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6FE9CA" w14:textId="77777777" w:rsidR="00016AF0" w:rsidRDefault="00016AF0" w:rsidP="00174F68">
      <w:pPr>
        <w:pStyle w:val="Heading1"/>
      </w:pPr>
      <w:bookmarkStart w:id="0" w:name="_GoBack"/>
      <w:bookmarkEnd w:id="0"/>
      <w:r>
        <w:t>FISA CP</w:t>
      </w:r>
    </w:p>
    <w:p w14:paraId="5C68A68C" w14:textId="77777777" w:rsidR="00016AF0" w:rsidRDefault="00016AF0" w:rsidP="00174F68">
      <w:pPr>
        <w:pStyle w:val="Heading2"/>
      </w:pPr>
      <w:r>
        <w:t>1NC</w:t>
      </w:r>
    </w:p>
    <w:p w14:paraId="35CA4398" w14:textId="77777777" w:rsidR="00016AF0" w:rsidRDefault="00016AF0" w:rsidP="00016AF0">
      <w:pPr>
        <w:pStyle w:val="Heading4"/>
      </w:pPr>
      <w:r>
        <w:t xml:space="preserve">The United States Congress should require </w:t>
      </w:r>
      <w:proofErr w:type="gramStart"/>
      <w:r>
        <w:t>all-existing</w:t>
      </w:r>
      <w:proofErr w:type="gramEnd"/>
      <w:r>
        <w:t xml:space="preserve"> and future </w:t>
      </w:r>
      <w:r w:rsidRPr="00A757B8">
        <w:rPr>
          <w:u w:val="single"/>
        </w:rPr>
        <w:t>[plan object]</w:t>
      </w:r>
      <w:r>
        <w:t xml:space="preserve"> be approved by the FISA courts before being implemented. FISA should modify its operating procedure including but not limited to: </w:t>
      </w:r>
    </w:p>
    <w:p w14:paraId="2B8FE5ED" w14:textId="77777777" w:rsidR="00016AF0" w:rsidRPr="00A757B8" w:rsidRDefault="00016AF0" w:rsidP="00016AF0">
      <w:pPr>
        <w:rPr>
          <w:b/>
          <w:sz w:val="26"/>
        </w:rPr>
      </w:pPr>
      <w:r>
        <w:tab/>
      </w:r>
      <w:r w:rsidRPr="00A757B8">
        <w:rPr>
          <w:b/>
          <w:sz w:val="26"/>
        </w:rPr>
        <w:t>*</w:t>
      </w:r>
      <w:r>
        <w:rPr>
          <w:b/>
          <w:sz w:val="26"/>
        </w:rPr>
        <w:t xml:space="preserve"> </w:t>
      </w:r>
      <w:proofErr w:type="gramStart"/>
      <w:r>
        <w:rPr>
          <w:b/>
          <w:sz w:val="26"/>
        </w:rPr>
        <w:t>increase</w:t>
      </w:r>
      <w:proofErr w:type="gramEnd"/>
      <w:r>
        <w:rPr>
          <w:b/>
          <w:sz w:val="26"/>
        </w:rPr>
        <w:t xml:space="preserve"> transparency of the court proceedings</w:t>
      </w:r>
    </w:p>
    <w:p w14:paraId="4A74886B" w14:textId="77777777" w:rsidR="00016AF0" w:rsidRPr="00A757B8" w:rsidRDefault="00016AF0" w:rsidP="00016AF0">
      <w:pPr>
        <w:ind w:left="720"/>
        <w:rPr>
          <w:b/>
          <w:sz w:val="26"/>
        </w:rPr>
      </w:pPr>
      <w:r w:rsidRPr="00A757B8">
        <w:rPr>
          <w:b/>
          <w:sz w:val="26"/>
        </w:rPr>
        <w:t>*</w:t>
      </w:r>
      <w:r>
        <w:rPr>
          <w:b/>
          <w:sz w:val="26"/>
        </w:rPr>
        <w:t xml:space="preserve"> </w:t>
      </w:r>
      <w:proofErr w:type="gramStart"/>
      <w:r>
        <w:rPr>
          <w:b/>
          <w:sz w:val="26"/>
        </w:rPr>
        <w:t>ensure</w:t>
      </w:r>
      <w:proofErr w:type="gramEnd"/>
      <w:r>
        <w:rPr>
          <w:b/>
          <w:sz w:val="26"/>
        </w:rPr>
        <w:t xml:space="preserve"> those affected by surveillance are represented during and in the proceedings,</w:t>
      </w:r>
    </w:p>
    <w:p w14:paraId="73A24A1C" w14:textId="77777777" w:rsidR="00016AF0" w:rsidRDefault="00016AF0" w:rsidP="00016AF0">
      <w:pPr>
        <w:ind w:left="720"/>
        <w:rPr>
          <w:b/>
          <w:sz w:val="26"/>
        </w:rPr>
      </w:pPr>
      <w:r w:rsidRPr="00A757B8">
        <w:rPr>
          <w:b/>
          <w:sz w:val="26"/>
        </w:rPr>
        <w:t>*</w:t>
      </w:r>
      <w:r>
        <w:rPr>
          <w:b/>
          <w:sz w:val="26"/>
        </w:rPr>
        <w:t xml:space="preserve"> </w:t>
      </w:r>
      <w:proofErr w:type="gramStart"/>
      <w:r>
        <w:rPr>
          <w:b/>
          <w:sz w:val="26"/>
        </w:rPr>
        <w:t>allow</w:t>
      </w:r>
      <w:proofErr w:type="gramEnd"/>
      <w:r>
        <w:rPr>
          <w:b/>
          <w:sz w:val="26"/>
        </w:rPr>
        <w:t xml:space="preserve"> individuals to challenge surveillance programs in regular federal courts,</w:t>
      </w:r>
    </w:p>
    <w:p w14:paraId="3401FAD3" w14:textId="77777777" w:rsidR="00016AF0" w:rsidRDefault="00016AF0" w:rsidP="00016AF0">
      <w:pPr>
        <w:ind w:left="720"/>
        <w:rPr>
          <w:b/>
          <w:sz w:val="26"/>
        </w:rPr>
      </w:pPr>
      <w:r>
        <w:rPr>
          <w:b/>
          <w:sz w:val="26"/>
        </w:rPr>
        <w:t xml:space="preserve">* </w:t>
      </w:r>
      <w:proofErr w:type="gramStart"/>
      <w:r>
        <w:rPr>
          <w:b/>
          <w:sz w:val="26"/>
        </w:rPr>
        <w:t>require</w:t>
      </w:r>
      <w:proofErr w:type="gramEnd"/>
      <w:r>
        <w:rPr>
          <w:b/>
          <w:sz w:val="26"/>
        </w:rPr>
        <w:t xml:space="preserve"> intelligence collection meet the rubric under ‘foreign intelligence’ and national security standards,</w:t>
      </w:r>
    </w:p>
    <w:p w14:paraId="4B0044CC" w14:textId="77777777" w:rsidR="00016AF0" w:rsidRPr="00A757B8" w:rsidRDefault="00016AF0" w:rsidP="00016AF0">
      <w:pPr>
        <w:ind w:left="720"/>
        <w:rPr>
          <w:b/>
          <w:sz w:val="26"/>
        </w:rPr>
      </w:pPr>
      <w:r>
        <w:rPr>
          <w:b/>
          <w:sz w:val="26"/>
        </w:rPr>
        <w:t xml:space="preserve">* </w:t>
      </w:r>
      <w:proofErr w:type="gramStart"/>
      <w:r>
        <w:rPr>
          <w:b/>
          <w:sz w:val="26"/>
        </w:rPr>
        <w:t>and</w:t>
      </w:r>
      <w:proofErr w:type="gramEnd"/>
      <w:r>
        <w:rPr>
          <w:b/>
          <w:sz w:val="26"/>
        </w:rPr>
        <w:t xml:space="preserve"> establish constitutional standards during criminal investigations.</w:t>
      </w:r>
    </w:p>
    <w:p w14:paraId="645C1F46" w14:textId="77777777" w:rsidR="00016AF0" w:rsidRPr="00E74C65" w:rsidRDefault="00016AF0" w:rsidP="00016AF0">
      <w:pPr>
        <w:rPr>
          <w:rStyle w:val="Style13ptBold"/>
        </w:rPr>
      </w:pPr>
    </w:p>
    <w:p w14:paraId="3D28A01D" w14:textId="77777777" w:rsidR="00016AF0" w:rsidRPr="00DB3602" w:rsidRDefault="00016AF0" w:rsidP="00DB3602">
      <w:pPr>
        <w:pStyle w:val="Heading4"/>
      </w:pPr>
      <w:r w:rsidRPr="00DB3602">
        <w:t xml:space="preserve">FISA has slowly crept and expanded to justify broad surveillance – they need to be reined in and reformed to save their original purpose and credibility. </w:t>
      </w:r>
    </w:p>
    <w:p w14:paraId="5A9350A6" w14:textId="77777777" w:rsidR="00016AF0" w:rsidRDefault="00016AF0" w:rsidP="00016AF0">
      <w:pPr>
        <w:rPr>
          <w:rStyle w:val="Style13ptBold"/>
          <w:b w:val="0"/>
        </w:rPr>
      </w:pPr>
      <w:proofErr w:type="spellStart"/>
      <w:r>
        <w:rPr>
          <w:rStyle w:val="Style13ptBold"/>
        </w:rPr>
        <w:t>Goitein</w:t>
      </w:r>
      <w:proofErr w:type="spellEnd"/>
      <w:r>
        <w:rPr>
          <w:rStyle w:val="Style13ptBold"/>
        </w:rPr>
        <w:t xml:space="preserve"> &amp; Patel 15 - *</w:t>
      </w:r>
      <w:r w:rsidRPr="00DB3602">
        <w:t xml:space="preserve">Served as counsel to Sen. Russell Feingold, Chairman of the Constitution Subcommittee of the Senate Judiciary Committee, **Has testified before Congress opposing the dragnet surveillance of Muslims, organized advocacy efforts against state laws designed to incite fear of Islam, and developed legislation creating an independent Inspector General for the NYPD (Elizabeth, </w:t>
      </w:r>
      <w:proofErr w:type="spellStart"/>
      <w:r w:rsidRPr="00DB3602">
        <w:t>Faiza</w:t>
      </w:r>
      <w:proofErr w:type="spellEnd"/>
      <w:r w:rsidRPr="00DB3602">
        <w:t xml:space="preserve">, What went wrong WITH THE FISA COURT, Brennan Center for Justice is a nonpartisan law and policy institute, </w:t>
      </w:r>
      <w:hyperlink r:id="rId7" w:history="1">
        <w:r w:rsidRPr="00815C21">
          <w:rPr>
            <w:rStyle w:val="Hyperlink"/>
          </w:rPr>
          <w:t>http://litigation.utahbar.org/assets/materials/2015FedSymposium/3c_What_Went_%20Wrong_With_The_FISA_Court.pdf</w:t>
        </w:r>
      </w:hyperlink>
      <w:r>
        <w:rPr>
          <w:rStyle w:val="Style13ptBold"/>
        </w:rPr>
        <w:t>) NAR</w:t>
      </w:r>
    </w:p>
    <w:p w14:paraId="6089E185" w14:textId="77777777" w:rsidR="00016AF0" w:rsidRPr="002B6A6E" w:rsidRDefault="00016AF0" w:rsidP="00016AF0">
      <w:pPr>
        <w:rPr>
          <w:rStyle w:val="Style13ptBold"/>
          <w:b w:val="0"/>
          <w:sz w:val="16"/>
        </w:rPr>
      </w:pPr>
      <w:r w:rsidRPr="000C3726">
        <w:rPr>
          <w:rStyle w:val="StyleUnderline"/>
          <w:highlight w:val="yellow"/>
        </w:rPr>
        <w:t>The FISA Court is</w:t>
      </w:r>
      <w:r w:rsidRPr="0002152E">
        <w:rPr>
          <w:rStyle w:val="StyleUnderline"/>
        </w:rPr>
        <w:t xml:space="preserve"> a </w:t>
      </w:r>
      <w:r w:rsidRPr="000C3726">
        <w:rPr>
          <w:rStyle w:val="StyleUnderline"/>
          <w:highlight w:val="yellow"/>
        </w:rPr>
        <w:t>unique</w:t>
      </w:r>
      <w:r w:rsidRPr="0002152E">
        <w:rPr>
          <w:rStyle w:val="StyleUnderline"/>
        </w:rPr>
        <w:t xml:space="preserve"> creature within the federal judiciary. Established by Congress in 1978 as part of the Foreign Intelligence Surveillance Act</w:t>
      </w:r>
      <w:r w:rsidRPr="002B6A6E">
        <w:rPr>
          <w:rStyle w:val="Style13ptBold"/>
          <w:sz w:val="16"/>
        </w:rPr>
        <w:t xml:space="preserve"> (FISA)</w:t>
      </w:r>
      <w:proofErr w:type="gramStart"/>
      <w:r w:rsidRPr="002B6A6E">
        <w:rPr>
          <w:rStyle w:val="Style13ptBold"/>
          <w:sz w:val="16"/>
        </w:rPr>
        <w:t>,2</w:t>
      </w:r>
      <w:proofErr w:type="gramEnd"/>
      <w:r w:rsidRPr="002B6A6E">
        <w:rPr>
          <w:rStyle w:val="Style13ptBold"/>
          <w:sz w:val="16"/>
        </w:rPr>
        <w:t xml:space="preserve"> </w:t>
      </w:r>
      <w:r w:rsidRPr="000C3726">
        <w:rPr>
          <w:rStyle w:val="StyleUnderline"/>
          <w:highlight w:val="yellow"/>
        </w:rPr>
        <w:t>the court’s original mandate was to review</w:t>
      </w:r>
      <w:r w:rsidRPr="0002152E">
        <w:rPr>
          <w:rStyle w:val="StyleUnderline"/>
        </w:rPr>
        <w:t xml:space="preserve"> the government’s </w:t>
      </w:r>
      <w:r w:rsidRPr="000C3726">
        <w:rPr>
          <w:rStyle w:val="Emphasis"/>
          <w:highlight w:val="yellow"/>
        </w:rPr>
        <w:t>applications to collect “foreign intelligence</w:t>
      </w:r>
      <w:r w:rsidRPr="002B6A6E">
        <w:rPr>
          <w:rStyle w:val="Style13ptBold"/>
          <w:sz w:val="16"/>
        </w:rPr>
        <w:t xml:space="preserve">” — information relating to foreign affairs and external threats — in individual cases. Its judges, who are drawn from among federal trial judges and selected by the Chief Justice of the United States, generally hear from just one party: the government. </w:t>
      </w:r>
      <w:r w:rsidRPr="000C3726">
        <w:rPr>
          <w:rStyle w:val="StyleUnderline"/>
          <w:highlight w:val="yellow"/>
        </w:rPr>
        <w:t>Proceedings are closed</w:t>
      </w:r>
      <w:r w:rsidRPr="0002152E">
        <w:rPr>
          <w:rStyle w:val="StyleUnderline"/>
        </w:rPr>
        <w:t xml:space="preserve"> and the court’s </w:t>
      </w:r>
      <w:r w:rsidRPr="000C3726">
        <w:rPr>
          <w:rStyle w:val="StyleUnderline"/>
          <w:highlight w:val="yellow"/>
        </w:rPr>
        <w:t>decisions are classified</w:t>
      </w:r>
      <w:r w:rsidRPr="0002152E">
        <w:rPr>
          <w:rStyle w:val="StyleUnderline"/>
        </w:rPr>
        <w:t xml:space="preserve">. Most </w:t>
      </w:r>
      <w:r w:rsidRPr="000C3726">
        <w:rPr>
          <w:rStyle w:val="StyleUnderline"/>
          <w:highlight w:val="yellow"/>
        </w:rPr>
        <w:t>targets receive no</w:t>
      </w:r>
      <w:r w:rsidRPr="0002152E">
        <w:rPr>
          <w:rStyle w:val="StyleUnderline"/>
        </w:rPr>
        <w:t xml:space="preserve"> </w:t>
      </w:r>
      <w:r w:rsidRPr="000C3726">
        <w:rPr>
          <w:rStyle w:val="StyleUnderline"/>
          <w:highlight w:val="yellow"/>
        </w:rPr>
        <w:t>notice of</w:t>
      </w:r>
      <w:r w:rsidRPr="0002152E">
        <w:rPr>
          <w:rStyle w:val="StyleUnderline"/>
        </w:rPr>
        <w:t xml:space="preserve"> the </w:t>
      </w:r>
      <w:r w:rsidRPr="000C3726">
        <w:rPr>
          <w:rStyle w:val="StyleUnderline"/>
          <w:highlight w:val="yellow"/>
        </w:rPr>
        <w:t xml:space="preserve">surveillance, </w:t>
      </w:r>
      <w:r w:rsidRPr="000C3726">
        <w:rPr>
          <w:rStyle w:val="StyleUnderline"/>
        </w:rPr>
        <w:t>even after investigative activity has ceased</w:t>
      </w:r>
      <w:r w:rsidRPr="002B6A6E">
        <w:rPr>
          <w:rStyle w:val="Style13ptBold"/>
          <w:sz w:val="16"/>
        </w:rPr>
        <w:t xml:space="preserve">. At the time of its creation, many lawmakers </w:t>
      </w:r>
      <w:r w:rsidRPr="0002152E">
        <w:rPr>
          <w:rStyle w:val="StyleUnderline"/>
        </w:rPr>
        <w:t xml:space="preserve">saw constitutional problems in a court that operated </w:t>
      </w:r>
      <w:r w:rsidRPr="0002152E">
        <w:rPr>
          <w:rStyle w:val="Emphasis"/>
        </w:rPr>
        <w:t>in total secrecy</w:t>
      </w:r>
      <w:r w:rsidRPr="002B6A6E">
        <w:rPr>
          <w:rStyle w:val="Style13ptBold"/>
          <w:sz w:val="16"/>
        </w:rPr>
        <w:t xml:space="preserve"> and outside the normal “adversarial” process (i.e., with both parties present). </w:t>
      </w:r>
      <w:r w:rsidRPr="0002152E">
        <w:rPr>
          <w:rStyle w:val="StyleUnderline"/>
        </w:rPr>
        <w:t xml:space="preserve">But the majority of </w:t>
      </w:r>
      <w:r w:rsidRPr="000C3726">
        <w:rPr>
          <w:rStyle w:val="StyleUnderline"/>
          <w:highlight w:val="yellow"/>
        </w:rPr>
        <w:t>Congress was reassured by similarities between FISA</w:t>
      </w:r>
      <w:r w:rsidRPr="0002152E">
        <w:rPr>
          <w:rStyle w:val="StyleUnderline"/>
        </w:rPr>
        <w:t xml:space="preserve"> Court </w:t>
      </w:r>
      <w:r w:rsidRPr="000C3726">
        <w:rPr>
          <w:rStyle w:val="StyleUnderline"/>
          <w:highlight w:val="yellow"/>
        </w:rPr>
        <w:t xml:space="preserve">proceedings and </w:t>
      </w:r>
      <w:r w:rsidRPr="000C3726">
        <w:rPr>
          <w:rStyle w:val="StyleUnderline"/>
        </w:rPr>
        <w:t xml:space="preserve">the hearings that take place when the government seeks a search warrant in </w:t>
      </w:r>
      <w:r w:rsidRPr="000C3726">
        <w:rPr>
          <w:rStyle w:val="StyleUnderline"/>
          <w:highlight w:val="yellow"/>
        </w:rPr>
        <w:t>a criminal investigation</w:t>
      </w:r>
      <w:r w:rsidRPr="002B6A6E">
        <w:rPr>
          <w:rStyle w:val="Style13ptBold"/>
          <w:sz w:val="16"/>
        </w:rPr>
        <w:t xml:space="preserve">. Moreover, </w:t>
      </w:r>
      <w:r w:rsidRPr="000C3726">
        <w:rPr>
          <w:rStyle w:val="StyleUnderline"/>
          <w:highlight w:val="yellow"/>
        </w:rPr>
        <w:t>the rules governing who could be targeted for “foreign intelligence</w:t>
      </w:r>
      <w:r w:rsidRPr="0002152E">
        <w:rPr>
          <w:rStyle w:val="StyleUnderline"/>
        </w:rPr>
        <w:t xml:space="preserve">” purposes </w:t>
      </w:r>
      <w:r w:rsidRPr="000C3726">
        <w:rPr>
          <w:rStyle w:val="StyleUnderline"/>
          <w:highlight w:val="yellow"/>
        </w:rPr>
        <w:t xml:space="preserve">were </w:t>
      </w:r>
      <w:r w:rsidRPr="000C3726">
        <w:rPr>
          <w:rStyle w:val="Emphasis"/>
          <w:highlight w:val="yellow"/>
        </w:rPr>
        <w:t>narrow</w:t>
      </w:r>
      <w:r w:rsidRPr="0002152E">
        <w:rPr>
          <w:rStyle w:val="StyleUnderline"/>
        </w:rPr>
        <w:t xml:space="preserve"> </w:t>
      </w:r>
      <w:r w:rsidRPr="002B6A6E">
        <w:rPr>
          <w:sz w:val="16"/>
        </w:rPr>
        <w:t>enough</w:t>
      </w:r>
      <w:r w:rsidRPr="002B6A6E">
        <w:rPr>
          <w:rStyle w:val="Style13ptBold"/>
          <w:sz w:val="16"/>
        </w:rPr>
        <w:t xml:space="preserve"> </w:t>
      </w:r>
      <w:r w:rsidRPr="0002152E">
        <w:rPr>
          <w:rStyle w:val="StyleUnderline"/>
        </w:rPr>
        <w:t>to mitigate concerns that the FISA Court process might be used to suppress political dissent in the U.S</w:t>
      </w:r>
      <w:r w:rsidRPr="002B6A6E">
        <w:rPr>
          <w:rStyle w:val="Style13ptBold"/>
          <w:sz w:val="16"/>
        </w:rPr>
        <w:t xml:space="preserve">. — or to avoid the stricter standards that apply in domestic criminal cases. </w:t>
      </w:r>
      <w:r w:rsidRPr="0002152E">
        <w:rPr>
          <w:rStyle w:val="StyleUnderline"/>
        </w:rPr>
        <w:t>In the years since</w:t>
      </w:r>
      <w:r w:rsidRPr="002B6A6E">
        <w:rPr>
          <w:rStyle w:val="Style13ptBold"/>
          <w:sz w:val="16"/>
        </w:rPr>
        <w:t xml:space="preserve"> then, however, </w:t>
      </w:r>
      <w:r w:rsidRPr="000C3726">
        <w:rPr>
          <w:rStyle w:val="StyleUnderline"/>
          <w:highlight w:val="yellow"/>
        </w:rPr>
        <w:t>changes in</w:t>
      </w:r>
      <w:r w:rsidRPr="000C3726">
        <w:rPr>
          <w:rStyle w:val="Style13ptBold"/>
          <w:sz w:val="16"/>
          <w:highlight w:val="yellow"/>
        </w:rPr>
        <w:t xml:space="preserve"> </w:t>
      </w:r>
      <w:r w:rsidRPr="000C3726">
        <w:rPr>
          <w:rStyle w:val="StyleUnderline"/>
          <w:highlight w:val="yellow"/>
        </w:rPr>
        <w:t>techn</w:t>
      </w:r>
      <w:r w:rsidRPr="000C3726">
        <w:rPr>
          <w:rStyle w:val="StyleUnderline"/>
        </w:rPr>
        <w:t>ology</w:t>
      </w:r>
      <w:r w:rsidRPr="000C3726">
        <w:rPr>
          <w:rStyle w:val="StyleUnderline"/>
          <w:highlight w:val="yellow"/>
        </w:rPr>
        <w:t xml:space="preserve"> and</w:t>
      </w:r>
      <w:r w:rsidRPr="0002152E">
        <w:rPr>
          <w:rStyle w:val="StyleUnderline"/>
        </w:rPr>
        <w:t xml:space="preserve"> the </w:t>
      </w:r>
      <w:r w:rsidRPr="000C3726">
        <w:rPr>
          <w:rStyle w:val="StyleUnderline"/>
          <w:highlight w:val="yellow"/>
        </w:rPr>
        <w:t>law</w:t>
      </w:r>
      <w:r w:rsidRPr="0002152E">
        <w:rPr>
          <w:rStyle w:val="StyleUnderline"/>
        </w:rPr>
        <w:t xml:space="preserve"> </w:t>
      </w:r>
      <w:r w:rsidRPr="000C3726">
        <w:rPr>
          <w:rStyle w:val="Emphasis"/>
          <w:highlight w:val="yellow"/>
        </w:rPr>
        <w:t xml:space="preserve">have altered the </w:t>
      </w:r>
      <w:r w:rsidRPr="000C3726">
        <w:rPr>
          <w:rStyle w:val="Emphasis"/>
        </w:rPr>
        <w:t xml:space="preserve">constitutional </w:t>
      </w:r>
      <w:r w:rsidRPr="000C3726">
        <w:rPr>
          <w:rStyle w:val="Emphasis"/>
          <w:highlight w:val="yellow"/>
        </w:rPr>
        <w:t>calculus</w:t>
      </w:r>
      <w:r w:rsidRPr="002B6A6E">
        <w:rPr>
          <w:rStyle w:val="Style13ptBold"/>
          <w:sz w:val="16"/>
        </w:rPr>
        <w:t>. Technological advances have revolutionized communications</w:t>
      </w:r>
      <w:r w:rsidRPr="000C3726">
        <w:rPr>
          <w:rStyle w:val="Style13ptBold"/>
          <w:sz w:val="16"/>
        </w:rPr>
        <w:t xml:space="preserve">. </w:t>
      </w:r>
      <w:r w:rsidRPr="000C3726">
        <w:rPr>
          <w:rStyle w:val="StyleUnderline"/>
        </w:rPr>
        <w:t>People are communicating at a scale unimaginable</w:t>
      </w:r>
      <w:r w:rsidRPr="002B6A6E">
        <w:rPr>
          <w:rStyle w:val="Style13ptBold"/>
          <w:sz w:val="16"/>
        </w:rPr>
        <w:t xml:space="preserve"> just a few years ago. </w:t>
      </w:r>
      <w:r w:rsidRPr="0002152E">
        <w:rPr>
          <w:rStyle w:val="StyleUnderline"/>
        </w:rPr>
        <w:t>International phone calls</w:t>
      </w:r>
      <w:r w:rsidRPr="002B6A6E">
        <w:rPr>
          <w:rStyle w:val="Style13ptBold"/>
          <w:sz w:val="16"/>
        </w:rPr>
        <w:t>, once difficult and expensive</w:t>
      </w:r>
      <w:r w:rsidRPr="0002152E">
        <w:rPr>
          <w:rStyle w:val="StyleUnderline"/>
        </w:rPr>
        <w:t>, are now as simple as flipping a light switch,</w:t>
      </w:r>
      <w:r w:rsidRPr="002B6A6E">
        <w:rPr>
          <w:rStyle w:val="Style13ptBold"/>
          <w:sz w:val="16"/>
        </w:rPr>
        <w:t xml:space="preserve"> and the Internet provides countless additional means of international communication. Globalization makes such exchanges as necessary as they are easy. </w:t>
      </w:r>
      <w:r w:rsidRPr="0002152E">
        <w:rPr>
          <w:rStyle w:val="StyleUnderline"/>
        </w:rPr>
        <w:t xml:space="preserve">As a result of these changes, </w:t>
      </w:r>
      <w:r w:rsidRPr="000C3726">
        <w:rPr>
          <w:rStyle w:val="StyleUnderline"/>
          <w:highlight w:val="yellow"/>
        </w:rPr>
        <w:t>the amount of information</w:t>
      </w:r>
      <w:r w:rsidRPr="0002152E">
        <w:rPr>
          <w:rStyle w:val="StyleUnderline"/>
        </w:rPr>
        <w:t xml:space="preserve"> about Americans that </w:t>
      </w:r>
      <w:r w:rsidRPr="000C3726">
        <w:rPr>
          <w:rStyle w:val="StyleUnderline"/>
          <w:highlight w:val="yellow"/>
        </w:rPr>
        <w:t>the NSA intercepts</w:t>
      </w:r>
      <w:r w:rsidRPr="0002152E">
        <w:rPr>
          <w:rStyle w:val="Emphasis"/>
        </w:rPr>
        <w:t>, even when targeting foreigners overseas,</w:t>
      </w:r>
      <w:r w:rsidRPr="002B6A6E">
        <w:rPr>
          <w:rStyle w:val="Style13ptBold"/>
          <w:sz w:val="16"/>
        </w:rPr>
        <w:t xml:space="preserve"> </w:t>
      </w:r>
      <w:r w:rsidRPr="000C3726">
        <w:rPr>
          <w:rStyle w:val="StyleUnderline"/>
          <w:highlight w:val="yellow"/>
        </w:rPr>
        <w:t>has exploded</w:t>
      </w:r>
      <w:r w:rsidRPr="000C3726">
        <w:rPr>
          <w:rStyle w:val="Style13ptBold"/>
          <w:sz w:val="16"/>
          <w:highlight w:val="yellow"/>
        </w:rPr>
        <w:t xml:space="preserve">. </w:t>
      </w:r>
      <w:r w:rsidRPr="000C3726">
        <w:rPr>
          <w:rStyle w:val="StyleUnderline"/>
          <w:highlight w:val="yellow"/>
        </w:rPr>
        <w:t>Instead of increasing safeguards</w:t>
      </w:r>
      <w:r w:rsidRPr="002B6A6E">
        <w:rPr>
          <w:rStyle w:val="Style13ptBold"/>
          <w:sz w:val="16"/>
        </w:rPr>
        <w:t xml:space="preserve"> for Americans’ privacy as technology advances, </w:t>
      </w:r>
      <w:r w:rsidRPr="000C3726">
        <w:rPr>
          <w:rStyle w:val="Emphasis"/>
          <w:highlight w:val="yellow"/>
        </w:rPr>
        <w:t>the law has evolved in the opposite direction since 9/11</w:t>
      </w:r>
      <w:r w:rsidRPr="000C3726">
        <w:rPr>
          <w:rStyle w:val="StyleUnderline"/>
          <w:highlight w:val="yellow"/>
        </w:rPr>
        <w:t>.</w:t>
      </w:r>
      <w:r w:rsidRPr="0002152E">
        <w:rPr>
          <w:rStyle w:val="StyleUnderline"/>
        </w:rPr>
        <w:t xml:space="preserve"> It increasingly </w:t>
      </w:r>
      <w:r w:rsidRPr="00A81571">
        <w:rPr>
          <w:rStyle w:val="StyleUnderline"/>
          <w:highlight w:val="yellow"/>
        </w:rPr>
        <w:t>leaves Americans’</w:t>
      </w:r>
      <w:r w:rsidRPr="0002152E">
        <w:rPr>
          <w:rStyle w:val="StyleUnderline"/>
        </w:rPr>
        <w:t xml:space="preserve"> information </w:t>
      </w:r>
      <w:r w:rsidRPr="00A81571">
        <w:rPr>
          <w:rStyle w:val="StyleUnderline"/>
          <w:highlight w:val="yellow"/>
        </w:rPr>
        <w:t>outside its protective shield</w:t>
      </w:r>
      <w:r w:rsidRPr="002B6A6E">
        <w:rPr>
          <w:rStyle w:val="Style13ptBold"/>
          <w:sz w:val="16"/>
        </w:rPr>
        <w:t xml:space="preserve">. While </w:t>
      </w:r>
      <w:r w:rsidRPr="00A81571">
        <w:rPr>
          <w:rStyle w:val="StyleUnderline"/>
          <w:highlight w:val="yellow"/>
        </w:rPr>
        <w:t>surveillance</w:t>
      </w:r>
      <w:r w:rsidRPr="002B6A6E">
        <w:rPr>
          <w:rStyle w:val="Style13ptBold"/>
          <w:sz w:val="16"/>
        </w:rPr>
        <w:t xml:space="preserve"> involving Americans previously required individualized court orders, it </w:t>
      </w:r>
      <w:r w:rsidRPr="0002152E">
        <w:rPr>
          <w:rStyle w:val="StyleUnderline"/>
        </w:rPr>
        <w:t xml:space="preserve">now </w:t>
      </w:r>
      <w:r w:rsidRPr="00A81571">
        <w:rPr>
          <w:rStyle w:val="StyleUnderline"/>
          <w:highlight w:val="yellow"/>
        </w:rPr>
        <w:t>happens through massive collection programs</w:t>
      </w:r>
      <w:r w:rsidRPr="002B6A6E">
        <w:rPr>
          <w:rStyle w:val="Style13ptBold"/>
          <w:sz w:val="16"/>
        </w:rPr>
        <w:t xml:space="preserve"> (known as “programmatic surveillance”) </w:t>
      </w:r>
      <w:r w:rsidRPr="00A81571">
        <w:rPr>
          <w:rStyle w:val="Emphasis"/>
          <w:highlight w:val="yellow"/>
        </w:rPr>
        <w:t>involving no case-by-case judicial review</w:t>
      </w:r>
      <w:r w:rsidRPr="0002152E">
        <w:rPr>
          <w:rStyle w:val="Emphasis"/>
        </w:rPr>
        <w:t>.</w:t>
      </w:r>
      <w:r w:rsidRPr="002B6A6E">
        <w:rPr>
          <w:rStyle w:val="Style13ptBold"/>
          <w:sz w:val="16"/>
        </w:rPr>
        <w:t xml:space="preserve"> The pool of permissible targets is no longer limited to foreign powers — such as foreign governments or terrorist groups — and their agents. Furthermore, </w:t>
      </w:r>
      <w:r w:rsidRPr="00A81571">
        <w:rPr>
          <w:rStyle w:val="StyleUnderline"/>
          <w:highlight w:val="yellow"/>
        </w:rPr>
        <w:t>the government may invoke</w:t>
      </w:r>
      <w:r w:rsidRPr="0002152E">
        <w:rPr>
          <w:rStyle w:val="StyleUnderline"/>
        </w:rPr>
        <w:t xml:space="preserve"> the </w:t>
      </w:r>
      <w:r w:rsidRPr="00A81571">
        <w:rPr>
          <w:rStyle w:val="StyleUnderline"/>
          <w:highlight w:val="yellow"/>
        </w:rPr>
        <w:t>FISA</w:t>
      </w:r>
      <w:r w:rsidRPr="0002152E">
        <w:rPr>
          <w:rStyle w:val="StyleUnderline"/>
        </w:rPr>
        <w:t xml:space="preserve"> Court process </w:t>
      </w:r>
      <w:r w:rsidRPr="00A81571">
        <w:rPr>
          <w:rStyle w:val="StyleUnderline"/>
          <w:highlight w:val="yellow"/>
        </w:rPr>
        <w:t>even if its primary purpose is to gather evidence for</w:t>
      </w:r>
      <w:r w:rsidRPr="002B6A6E">
        <w:rPr>
          <w:rStyle w:val="Style13ptBold"/>
          <w:sz w:val="16"/>
        </w:rPr>
        <w:t xml:space="preserve"> a </w:t>
      </w:r>
      <w:r w:rsidRPr="00A81571">
        <w:rPr>
          <w:rStyle w:val="StyleUnderline"/>
          <w:highlight w:val="yellow"/>
        </w:rPr>
        <w:t>domestic criminal prosecution rather than t</w:t>
      </w:r>
      <w:r w:rsidRPr="0002152E">
        <w:rPr>
          <w:rStyle w:val="StyleUnderline"/>
        </w:rPr>
        <w:t xml:space="preserve">o thwart </w:t>
      </w:r>
      <w:r w:rsidRPr="00A81571">
        <w:rPr>
          <w:rStyle w:val="StyleUnderline"/>
          <w:highlight w:val="yellow"/>
        </w:rPr>
        <w:t>foreign threats</w:t>
      </w:r>
      <w:r w:rsidRPr="002B6A6E">
        <w:rPr>
          <w:rStyle w:val="Style13ptBold"/>
          <w:sz w:val="16"/>
        </w:rPr>
        <w:t xml:space="preserve">. Much has been written about the effect of these developments on Americans’ privacy, not to mention the lawfulness of the NSA’s actions. But </w:t>
      </w:r>
      <w:r w:rsidRPr="00485AD2">
        <w:rPr>
          <w:rStyle w:val="StyleUnderline"/>
          <w:highlight w:val="yellow"/>
        </w:rPr>
        <w:t>these development</w:t>
      </w:r>
      <w:r w:rsidRPr="0002152E">
        <w:rPr>
          <w:rStyle w:val="StyleUnderline"/>
        </w:rPr>
        <w:t xml:space="preserve">s also </w:t>
      </w:r>
      <w:r w:rsidRPr="00485AD2">
        <w:rPr>
          <w:rStyle w:val="StyleUnderline"/>
          <w:highlight w:val="yellow"/>
        </w:rPr>
        <w:t xml:space="preserve">have had a profound effect </w:t>
      </w:r>
      <w:r w:rsidRPr="00485AD2">
        <w:rPr>
          <w:rStyle w:val="Emphasis"/>
          <w:highlight w:val="yellow"/>
        </w:rPr>
        <w:t>on the role exercised by</w:t>
      </w:r>
      <w:r w:rsidRPr="0002152E">
        <w:rPr>
          <w:rStyle w:val="Emphasis"/>
        </w:rPr>
        <w:t xml:space="preserve"> the </w:t>
      </w:r>
      <w:r w:rsidRPr="00485AD2">
        <w:rPr>
          <w:rStyle w:val="Emphasis"/>
          <w:highlight w:val="yellow"/>
        </w:rPr>
        <w:t>FISA</w:t>
      </w:r>
      <w:r w:rsidRPr="0002152E">
        <w:rPr>
          <w:rStyle w:val="StyleUnderline"/>
        </w:rPr>
        <w:t xml:space="preserve"> </w:t>
      </w:r>
      <w:r w:rsidRPr="0002152E">
        <w:rPr>
          <w:rStyle w:val="Emphasis"/>
        </w:rPr>
        <w:t>Court</w:t>
      </w:r>
      <w:r w:rsidRPr="002B6A6E">
        <w:rPr>
          <w:rStyle w:val="Style13ptBold"/>
          <w:sz w:val="16"/>
        </w:rPr>
        <w:t xml:space="preserve">. </w:t>
      </w:r>
      <w:r w:rsidRPr="00485AD2">
        <w:rPr>
          <w:rStyle w:val="StyleUnderline"/>
          <w:highlight w:val="yellow"/>
        </w:rPr>
        <w:t xml:space="preserve">They have caused the court to </w:t>
      </w:r>
      <w:r w:rsidRPr="00485AD2">
        <w:rPr>
          <w:rStyle w:val="Emphasis"/>
          <w:highlight w:val="yellow"/>
        </w:rPr>
        <w:t>veer off course</w:t>
      </w:r>
      <w:r w:rsidRPr="002B6A6E">
        <w:rPr>
          <w:rStyle w:val="Style13ptBold"/>
          <w:sz w:val="16"/>
        </w:rPr>
        <w:t xml:space="preserve">, </w:t>
      </w:r>
      <w:r w:rsidRPr="002B6A6E">
        <w:rPr>
          <w:rStyle w:val="StyleUnderline"/>
        </w:rPr>
        <w:t xml:space="preserve">departing from its traditional role of ensuring that the government has </w:t>
      </w:r>
      <w:r w:rsidRPr="002B6A6E">
        <w:rPr>
          <w:rStyle w:val="Emphasis"/>
        </w:rPr>
        <w:t>sufficient cause</w:t>
      </w:r>
      <w:r w:rsidRPr="002B6A6E">
        <w:rPr>
          <w:rStyle w:val="StyleUnderline"/>
        </w:rPr>
        <w:t xml:space="preserve"> to intercept </w:t>
      </w:r>
      <w:r w:rsidRPr="00F23E91">
        <w:rPr>
          <w:rStyle w:val="StyleUnderline"/>
        </w:rPr>
        <w:t>communications</w:t>
      </w:r>
      <w:r w:rsidRPr="002B6A6E">
        <w:rPr>
          <w:rStyle w:val="StyleUnderline"/>
        </w:rPr>
        <w:t xml:space="preserve"> or obtain records in particular cases and instead </w:t>
      </w:r>
      <w:r w:rsidRPr="00485AD2">
        <w:rPr>
          <w:rStyle w:val="StyleUnderline"/>
          <w:highlight w:val="yellow"/>
        </w:rPr>
        <w:t>authorizing broad surveillance programs.</w:t>
      </w:r>
      <w:r w:rsidRPr="002B6A6E">
        <w:rPr>
          <w:rStyle w:val="StyleUnderline"/>
        </w:rPr>
        <w:t xml:space="preserve"> It is questionable whether the court’s new role comports with</w:t>
      </w:r>
      <w:r w:rsidRPr="002B6A6E">
        <w:rPr>
          <w:rStyle w:val="Style13ptBold"/>
          <w:sz w:val="16"/>
        </w:rPr>
        <w:t xml:space="preserve"> Article III of </w:t>
      </w:r>
      <w:r w:rsidRPr="002B6A6E">
        <w:rPr>
          <w:rStyle w:val="StyleUnderline"/>
        </w:rPr>
        <w:t>the Constitution</w:t>
      </w:r>
      <w:r w:rsidRPr="002B6A6E">
        <w:rPr>
          <w:rStyle w:val="Style13ptBold"/>
          <w:sz w:val="16"/>
        </w:rPr>
        <w:t xml:space="preserve">, </w:t>
      </w:r>
      <w:r w:rsidRPr="002B6A6E">
        <w:rPr>
          <w:rStyle w:val="StyleUnderline"/>
        </w:rPr>
        <w:t>which mandates that courts must adjudicate concrete disputes rather than issuing advisory opinions on abstract questions.</w:t>
      </w:r>
      <w:r w:rsidRPr="002B6A6E">
        <w:rPr>
          <w:rStyle w:val="Style13ptBold"/>
          <w:sz w:val="16"/>
        </w:rPr>
        <w:t xml:space="preserve"> The constitutional infirmity is compounded by the fact that the court generally hears only from the government, while the people whose communications are intercepted have no meaningful opportunity to challenge the surveillance, even after the fact. Moreover, </w:t>
      </w:r>
      <w:r w:rsidRPr="002B6A6E">
        <w:rPr>
          <w:rStyle w:val="StyleUnderline"/>
        </w:rPr>
        <w:t>under current law</w:t>
      </w:r>
      <w:r w:rsidRPr="00F23E91">
        <w:rPr>
          <w:rStyle w:val="StyleUnderline"/>
          <w:highlight w:val="yellow"/>
        </w:rPr>
        <w:t xml:space="preserve">, the FISA Court </w:t>
      </w:r>
      <w:r w:rsidRPr="00F23E91">
        <w:rPr>
          <w:rStyle w:val="Emphasis"/>
          <w:highlight w:val="yellow"/>
        </w:rPr>
        <w:t>does not provide the check on executive action that the Fourth Amendment demands.</w:t>
      </w:r>
      <w:r w:rsidRPr="002B6A6E">
        <w:rPr>
          <w:rStyle w:val="Style13ptBold"/>
          <w:sz w:val="16"/>
        </w:rPr>
        <w:t xml:space="preserve"> </w:t>
      </w:r>
      <w:r w:rsidRPr="00F23E91">
        <w:rPr>
          <w:rStyle w:val="StyleUnderline"/>
          <w:highlight w:val="yellow"/>
        </w:rPr>
        <w:t>Interception of Americans’ communications</w:t>
      </w:r>
      <w:r w:rsidRPr="002B6A6E">
        <w:rPr>
          <w:rStyle w:val="StyleUnderline"/>
        </w:rPr>
        <w:t xml:space="preserve"> generally </w:t>
      </w:r>
      <w:r w:rsidRPr="00F23E91">
        <w:rPr>
          <w:rStyle w:val="StyleUnderline"/>
          <w:highlight w:val="yellow"/>
        </w:rPr>
        <w:t xml:space="preserve">requires the government to obtain a warrant based on </w:t>
      </w:r>
      <w:r w:rsidRPr="00F23E91">
        <w:rPr>
          <w:rStyle w:val="Emphasis"/>
          <w:highlight w:val="yellow"/>
        </w:rPr>
        <w:t>probable cause</w:t>
      </w:r>
      <w:r w:rsidRPr="002B6A6E">
        <w:rPr>
          <w:rStyle w:val="StyleUnderline"/>
        </w:rPr>
        <w:t xml:space="preserve"> of criminal activity</w:t>
      </w:r>
      <w:r w:rsidRPr="002B6A6E">
        <w:rPr>
          <w:rStyle w:val="Style13ptBold"/>
          <w:sz w:val="16"/>
        </w:rPr>
        <w:t xml:space="preserve">. </w:t>
      </w:r>
      <w:r w:rsidRPr="002B6A6E">
        <w:rPr>
          <w:rStyle w:val="StyleUnderline"/>
        </w:rPr>
        <w:t>Although some courts have held that a traditional warrant is not needed to collect foreign intelligence, they have imposed strict limits on the scope of such surveillance and have emphasized the importance of close judicial scrutiny in policing these limits.</w:t>
      </w:r>
      <w:r w:rsidRPr="002B6A6E">
        <w:rPr>
          <w:rStyle w:val="Style13ptBold"/>
          <w:sz w:val="16"/>
        </w:rPr>
        <w:t xml:space="preserve"> </w:t>
      </w:r>
      <w:r w:rsidRPr="00F23E91">
        <w:rPr>
          <w:rStyle w:val="StyleUnderline"/>
          <w:highlight w:val="yellow"/>
        </w:rPr>
        <w:t xml:space="preserve">The FISA Court’s </w:t>
      </w:r>
      <w:r w:rsidRPr="00F23E91">
        <w:rPr>
          <w:rStyle w:val="Emphasis"/>
          <w:highlight w:val="yellow"/>
        </w:rPr>
        <w:t>minimal involvement</w:t>
      </w:r>
      <w:r w:rsidRPr="002B6A6E">
        <w:rPr>
          <w:rStyle w:val="StyleUnderline"/>
        </w:rPr>
        <w:t xml:space="preserve"> in overseeing programmatic </w:t>
      </w:r>
      <w:r w:rsidRPr="00F23E91">
        <w:rPr>
          <w:rStyle w:val="StyleUnderline"/>
          <w:highlight w:val="yellow"/>
        </w:rPr>
        <w:t xml:space="preserve">surveillance </w:t>
      </w:r>
      <w:r w:rsidRPr="00F23E91">
        <w:rPr>
          <w:rStyle w:val="Emphasis"/>
          <w:highlight w:val="yellow"/>
        </w:rPr>
        <w:t>does not meet these constitutional standards</w:t>
      </w:r>
      <w:r w:rsidRPr="00F23E91">
        <w:rPr>
          <w:rStyle w:val="Style13ptBold"/>
          <w:sz w:val="16"/>
          <w:highlight w:val="yellow"/>
        </w:rPr>
        <w:t xml:space="preserve">. </w:t>
      </w:r>
      <w:r w:rsidRPr="00F23E91">
        <w:rPr>
          <w:rStyle w:val="Emphasis"/>
          <w:highlight w:val="yellow"/>
        </w:rPr>
        <w:t>Fundamental changes are needed</w:t>
      </w:r>
      <w:r w:rsidRPr="002B6A6E">
        <w:rPr>
          <w:rStyle w:val="Emphasis"/>
        </w:rPr>
        <w:t xml:space="preserve"> to fix these flaws.</w:t>
      </w:r>
      <w:r w:rsidRPr="002B6A6E">
        <w:rPr>
          <w:rStyle w:val="Style13ptBold"/>
          <w:sz w:val="16"/>
        </w:rPr>
        <w:t xml:space="preserve"> Following Snowden’s disclosures, several bills were introduced to try to ensure that the court would hear the other side of the argument, generally from some type of public advocate. Other bills addressed the court’s secrecy by requiring the executive branch to declassify significant opinions or release summaries. These proposals would make important improvements, but they do not address the full range of constitutional deficiencies resulting from the changes in law and technology detailed in this report</w:t>
      </w:r>
      <w:r w:rsidRPr="002B6A6E">
        <w:rPr>
          <w:rStyle w:val="StyleUnderline"/>
        </w:rPr>
        <w:t xml:space="preserve">. The problem with the FISA Court is far broader than a particular procedure or rule. </w:t>
      </w:r>
      <w:r w:rsidRPr="00F23E91">
        <w:rPr>
          <w:rStyle w:val="Emphasis"/>
          <w:highlight w:val="yellow"/>
        </w:rPr>
        <w:t xml:space="preserve">The problem with </w:t>
      </w:r>
      <w:r w:rsidRPr="00F23E91">
        <w:rPr>
          <w:rStyle w:val="Emphasis"/>
        </w:rPr>
        <w:t xml:space="preserve">the </w:t>
      </w:r>
      <w:r w:rsidRPr="00F23E91">
        <w:rPr>
          <w:rStyle w:val="Emphasis"/>
          <w:highlight w:val="yellow"/>
        </w:rPr>
        <w:t xml:space="preserve">FISA </w:t>
      </w:r>
      <w:r w:rsidRPr="00F23E91">
        <w:rPr>
          <w:rStyle w:val="Emphasis"/>
        </w:rPr>
        <w:t xml:space="preserve">Court </w:t>
      </w:r>
      <w:r w:rsidRPr="00F23E91">
        <w:rPr>
          <w:rStyle w:val="Emphasis"/>
          <w:highlight w:val="yellow"/>
        </w:rPr>
        <w:t>is FISA.</w:t>
      </w:r>
    </w:p>
    <w:p w14:paraId="249D96C4" w14:textId="77777777" w:rsidR="00174F68" w:rsidRDefault="00174F68" w:rsidP="00174F68">
      <w:pPr>
        <w:pStyle w:val="Heading2"/>
      </w:pPr>
      <w:r>
        <w:t>Net Benefit</w:t>
      </w:r>
    </w:p>
    <w:p w14:paraId="4CADA2D0" w14:textId="77777777" w:rsidR="00016AF0" w:rsidRDefault="00016AF0" w:rsidP="00016AF0">
      <w:pPr>
        <w:pStyle w:val="Heading3"/>
      </w:pPr>
      <w:r>
        <w:t>Politics NB</w:t>
      </w:r>
    </w:p>
    <w:p w14:paraId="3C4BD596" w14:textId="77777777" w:rsidR="00C674F7" w:rsidRDefault="00C674F7" w:rsidP="00C674F7">
      <w:pPr>
        <w:pStyle w:val="Heading4"/>
        <w:rPr>
          <w:rFonts w:eastAsia="Times New Roman"/>
        </w:rPr>
      </w:pPr>
      <w:r>
        <w:rPr>
          <w:rFonts w:eastAsia="Times New Roman"/>
        </w:rPr>
        <w:t>The senate will pass anything FISA-related</w:t>
      </w:r>
    </w:p>
    <w:p w14:paraId="444DB508" w14:textId="77777777" w:rsidR="00C674F7" w:rsidRPr="005A45AD" w:rsidRDefault="00C674F7" w:rsidP="00C674F7">
      <w:pPr>
        <w:rPr>
          <w:rFonts w:eastAsia="Times New Roman"/>
          <w:szCs w:val="23"/>
        </w:rPr>
      </w:pPr>
      <w:proofErr w:type="spellStart"/>
      <w:r w:rsidRPr="00575699">
        <w:rPr>
          <w:rFonts w:eastAsia="Times New Roman"/>
          <w:b/>
          <w:sz w:val="24"/>
          <w:szCs w:val="23"/>
        </w:rPr>
        <w:t>Antle</w:t>
      </w:r>
      <w:proofErr w:type="spellEnd"/>
      <w:r w:rsidRPr="00575699">
        <w:rPr>
          <w:rFonts w:eastAsia="Times New Roman"/>
          <w:b/>
          <w:sz w:val="24"/>
          <w:szCs w:val="23"/>
        </w:rPr>
        <w:t xml:space="preserve"> 12</w:t>
      </w:r>
      <w:r w:rsidRPr="00575699">
        <w:rPr>
          <w:rFonts w:eastAsia="Times New Roman"/>
          <w:sz w:val="24"/>
          <w:szCs w:val="23"/>
        </w:rPr>
        <w:t xml:space="preserve"> </w:t>
      </w:r>
      <w:r w:rsidRPr="00575699">
        <w:rPr>
          <w:rFonts w:eastAsia="Times New Roman"/>
          <w:sz w:val="14"/>
          <w:szCs w:val="23"/>
        </w:rPr>
        <w:t xml:space="preserve">(Jim </w:t>
      </w:r>
      <w:proofErr w:type="spellStart"/>
      <w:r w:rsidRPr="00575699">
        <w:rPr>
          <w:rFonts w:eastAsia="Times New Roman"/>
          <w:sz w:val="14"/>
          <w:szCs w:val="23"/>
        </w:rPr>
        <w:t>Antle</w:t>
      </w:r>
      <w:proofErr w:type="spellEnd"/>
      <w:r w:rsidRPr="00575699">
        <w:rPr>
          <w:rFonts w:eastAsia="Times New Roman"/>
          <w:sz w:val="14"/>
          <w:szCs w:val="23"/>
        </w:rPr>
        <w:t xml:space="preserve"> is editor of the Daily Caller News Foundation and senior editor at The American Spectator, and the author of Devouring Freedom: Can Big Government Ever Be Stopped? He is a former associate editor at TAC and his work has appeared at The Guardian, Politico, and </w:t>
      </w:r>
      <w:proofErr w:type="spellStart"/>
      <w:r w:rsidRPr="00575699">
        <w:rPr>
          <w:rFonts w:eastAsia="Times New Roman"/>
          <w:sz w:val="14"/>
          <w:szCs w:val="23"/>
        </w:rPr>
        <w:t>Taki</w:t>
      </w:r>
      <w:proofErr w:type="spellEnd"/>
      <w:r w:rsidRPr="00575699">
        <w:rPr>
          <w:rFonts w:eastAsia="Times New Roman"/>
          <w:sz w:val="14"/>
          <w:szCs w:val="23"/>
        </w:rPr>
        <w:t xml:space="preserve"> Mag, What the Senate Doesn’t Know about FISA, December 31, 2012, </w:t>
      </w:r>
      <w:hyperlink r:id="rId8" w:history="1">
        <w:r w:rsidRPr="00575699">
          <w:rPr>
            <w:rStyle w:val="Hyperlink"/>
            <w:rFonts w:eastAsia="Times New Roman"/>
            <w:sz w:val="14"/>
            <w:szCs w:val="23"/>
          </w:rPr>
          <w:t>http://www.theamericanconservative.com/articles/what-the-senate-doesnt-know-about-fisa/</w:t>
        </w:r>
      </w:hyperlink>
      <w:r w:rsidRPr="00575699">
        <w:rPr>
          <w:rFonts w:eastAsia="Times New Roman"/>
          <w:sz w:val="14"/>
          <w:szCs w:val="23"/>
        </w:rPr>
        <w:t xml:space="preserve"> accessed 6/22/15) //CS</w:t>
      </w:r>
    </w:p>
    <w:p w14:paraId="7426D011" w14:textId="77777777" w:rsidR="00C674F7" w:rsidRDefault="00C674F7" w:rsidP="00C674F7">
      <w:pPr>
        <w:rPr>
          <w:rFonts w:eastAsia="Times New Roman"/>
          <w:sz w:val="14"/>
          <w:szCs w:val="23"/>
        </w:rPr>
      </w:pPr>
      <w:r w:rsidRPr="009E14F3">
        <w:rPr>
          <w:rFonts w:eastAsia="Times New Roman"/>
          <w:sz w:val="14"/>
          <w:szCs w:val="23"/>
        </w:rPr>
        <w:t xml:space="preserve">Nancy Pelosi once said that we had to pass </w:t>
      </w:r>
      <w:proofErr w:type="spellStart"/>
      <w:r w:rsidRPr="009E14F3">
        <w:rPr>
          <w:rFonts w:eastAsia="Times New Roman"/>
          <w:sz w:val="14"/>
          <w:szCs w:val="23"/>
        </w:rPr>
        <w:t>Obamacare</w:t>
      </w:r>
      <w:proofErr w:type="spellEnd"/>
      <w:r w:rsidRPr="009E14F3">
        <w:rPr>
          <w:rFonts w:eastAsia="Times New Roman"/>
          <w:sz w:val="14"/>
          <w:szCs w:val="23"/>
        </w:rPr>
        <w:t xml:space="preserve"> to see what’s in it. Last week, </w:t>
      </w:r>
      <w:r w:rsidRPr="009E14F3">
        <w:rPr>
          <w:rFonts w:eastAsia="Times New Roman"/>
          <w:szCs w:val="23"/>
          <w:u w:val="single"/>
        </w:rPr>
        <w:t>Congress said we shouldn’t ask what’s in the federal surveillance law even after we’ve passed it</w:t>
      </w:r>
      <w:r w:rsidRPr="009E14F3">
        <w:rPr>
          <w:rFonts w:eastAsia="Times New Roman"/>
          <w:sz w:val="14"/>
          <w:szCs w:val="23"/>
        </w:rPr>
        <w:t xml:space="preserve">. </w:t>
      </w:r>
      <w:r w:rsidRPr="009E14F3">
        <w:rPr>
          <w:rFonts w:eastAsia="Times New Roman"/>
          <w:szCs w:val="23"/>
          <w:u w:val="single"/>
        </w:rPr>
        <w:t>That’s the most charitable way to interpret the Senate’s votes reauthorizing expiring provisions of</w:t>
      </w:r>
      <w:r w:rsidRPr="009E14F3">
        <w:rPr>
          <w:rFonts w:eastAsia="Times New Roman"/>
          <w:sz w:val="14"/>
          <w:szCs w:val="23"/>
        </w:rPr>
        <w:t xml:space="preserve"> the Foreign Intelligence Surveillance Act (</w:t>
      </w:r>
      <w:r w:rsidRPr="009E14F3">
        <w:rPr>
          <w:rFonts w:eastAsia="Times New Roman"/>
          <w:szCs w:val="23"/>
          <w:u w:val="single"/>
        </w:rPr>
        <w:t>FISA</w:t>
      </w:r>
      <w:r w:rsidRPr="009E14F3">
        <w:rPr>
          <w:rFonts w:eastAsia="Times New Roman"/>
          <w:sz w:val="14"/>
          <w:szCs w:val="23"/>
        </w:rPr>
        <w:t>) without any major changes or new checks and balances. The FISA amendments package of 2008 allows the kind of general warrants the Fourth Amendment was intended to prevent, giving the government a blank check for snooping on Americans.</w:t>
      </w:r>
      <w:r w:rsidRPr="009E14F3">
        <w:t xml:space="preserve"> </w:t>
      </w:r>
      <w:r w:rsidRPr="009E14F3">
        <w:rPr>
          <w:rStyle w:val="StyleUnderline"/>
        </w:rPr>
        <w:t>It’s</w:t>
      </w:r>
      <w:r w:rsidRPr="009E14F3">
        <w:rPr>
          <w:rFonts w:eastAsia="Times New Roman"/>
          <w:szCs w:val="23"/>
          <w:u w:val="single"/>
        </w:rPr>
        <w:t xml:space="preserve"> not so much that senators voted by lopsided margins to continue</w:t>
      </w:r>
      <w:r w:rsidRPr="009E14F3">
        <w:rPr>
          <w:rFonts w:eastAsia="Times New Roman"/>
          <w:sz w:val="14"/>
          <w:szCs w:val="23"/>
        </w:rPr>
        <w:t xml:space="preserve"> Bush-era warrantless </w:t>
      </w:r>
      <w:r w:rsidRPr="009E14F3">
        <w:rPr>
          <w:rFonts w:eastAsia="Times New Roman"/>
          <w:szCs w:val="23"/>
          <w:u w:val="single"/>
        </w:rPr>
        <w:t>wiretapping</w:t>
      </w:r>
      <w:r w:rsidRPr="009E14F3">
        <w:rPr>
          <w:rFonts w:eastAsia="Times New Roman"/>
          <w:sz w:val="14"/>
          <w:szCs w:val="23"/>
        </w:rPr>
        <w:t xml:space="preserve"> nearly five years into the age of hope and change (with the Obama administration’s blessing, of course). </w:t>
      </w:r>
      <w:r w:rsidRPr="009E14F3">
        <w:rPr>
          <w:rFonts w:eastAsia="Times New Roman"/>
          <w:szCs w:val="23"/>
          <w:u w:val="single"/>
        </w:rPr>
        <w:t>More surprising is their lack of interest in how many people are being spied on and how likely irrelevant data belonging to innocent citizens is to be ensnared in terrorism investigations</w:t>
      </w:r>
      <w:r w:rsidRPr="009E14F3">
        <w:rPr>
          <w:rFonts w:eastAsia="Times New Roman"/>
          <w:sz w:val="14"/>
          <w:szCs w:val="23"/>
        </w:rPr>
        <w:t xml:space="preserve">. FISA courts operate in secret, which is to be expected. What is not to be expected is that the elected branches of the federal government will conduct a debate about the proper scope of the law without knowing how the law is actually interpreted in practice. We might as well have a debate about the Constitution with a secret Supreme Court. (Well, that probably wouldn’t be all that different from the current state of affairs.) Sen. Jeff </w:t>
      </w:r>
      <w:proofErr w:type="spellStart"/>
      <w:r w:rsidRPr="009E14F3">
        <w:rPr>
          <w:rFonts w:eastAsia="Times New Roman"/>
          <w:szCs w:val="23"/>
          <w:u w:val="single"/>
        </w:rPr>
        <w:t>Merkley</w:t>
      </w:r>
      <w:proofErr w:type="spellEnd"/>
      <w:r w:rsidRPr="009E14F3">
        <w:rPr>
          <w:rFonts w:eastAsia="Times New Roman"/>
          <w:szCs w:val="23"/>
          <w:u w:val="single"/>
        </w:rPr>
        <w:t xml:space="preserve"> asked that we be given some window into what the important rulings and precedents of the secret court might be</w:t>
      </w:r>
      <w:r w:rsidRPr="009E14F3">
        <w:rPr>
          <w:rFonts w:eastAsia="Times New Roman"/>
          <w:sz w:val="14"/>
          <w:szCs w:val="23"/>
        </w:rPr>
        <w:t xml:space="preserve">, with the understanding that nothing endangering national security would be declassified. If we </w:t>
      </w:r>
      <w:proofErr w:type="gramStart"/>
      <w:r w:rsidRPr="009E14F3">
        <w:rPr>
          <w:rFonts w:eastAsia="Times New Roman"/>
          <w:sz w:val="14"/>
          <w:szCs w:val="23"/>
        </w:rPr>
        <w:t>are</w:t>
      </w:r>
      <w:proofErr w:type="gramEnd"/>
      <w:r w:rsidRPr="009E14F3">
        <w:rPr>
          <w:rFonts w:eastAsia="Times New Roman"/>
          <w:sz w:val="14"/>
          <w:szCs w:val="23"/>
        </w:rPr>
        <w:t xml:space="preserve"> going to discuss these issues, it would be awfully sporting to know what we are talking about. </w:t>
      </w:r>
      <w:r w:rsidRPr="009E14F3">
        <w:rPr>
          <w:rFonts w:eastAsia="Times New Roman"/>
          <w:szCs w:val="23"/>
          <w:u w:val="single"/>
        </w:rPr>
        <w:t>Nah, the Senate decided</w:t>
      </w:r>
      <w:r w:rsidRPr="009E14F3">
        <w:rPr>
          <w:rFonts w:eastAsia="Times New Roman"/>
          <w:sz w:val="14"/>
          <w:szCs w:val="23"/>
        </w:rPr>
        <w:t xml:space="preserve">. </w:t>
      </w:r>
      <w:proofErr w:type="spellStart"/>
      <w:r w:rsidRPr="009E14F3">
        <w:rPr>
          <w:rFonts w:eastAsia="Times New Roman"/>
          <w:szCs w:val="23"/>
          <w:u w:val="single"/>
        </w:rPr>
        <w:t>Merkley’s</w:t>
      </w:r>
      <w:proofErr w:type="spellEnd"/>
      <w:r w:rsidRPr="009E14F3">
        <w:rPr>
          <w:rFonts w:eastAsia="Times New Roman"/>
          <w:szCs w:val="23"/>
          <w:u w:val="single"/>
        </w:rPr>
        <w:t xml:space="preserve"> amendment was defeated by a vote of 54 to 37</w:t>
      </w:r>
      <w:r w:rsidRPr="009E14F3">
        <w:rPr>
          <w:rFonts w:eastAsia="Times New Roman"/>
          <w:sz w:val="14"/>
          <w:szCs w:val="23"/>
        </w:rPr>
        <w:t>. Who needs to know these things anyway? That’s why the government hires national-security professionals, who will always act in our interests.</w:t>
      </w:r>
    </w:p>
    <w:p w14:paraId="1009060D" w14:textId="77777777" w:rsidR="00C674F7" w:rsidRDefault="00C674F7" w:rsidP="00C674F7">
      <w:pPr>
        <w:rPr>
          <w:rFonts w:eastAsia="Times New Roman"/>
          <w:sz w:val="14"/>
          <w:szCs w:val="23"/>
        </w:rPr>
      </w:pPr>
    </w:p>
    <w:p w14:paraId="4539ED86" w14:textId="77777777" w:rsidR="00C674F7" w:rsidRPr="00CB07A1" w:rsidRDefault="00C674F7" w:rsidP="00C674F7">
      <w:pPr>
        <w:pStyle w:val="Heading4"/>
        <w:rPr>
          <w:rStyle w:val="StyleUnderline"/>
          <w:sz w:val="26"/>
          <w:u w:val="none"/>
        </w:rPr>
      </w:pPr>
      <w:r w:rsidRPr="00CB07A1">
        <w:rPr>
          <w:rStyle w:val="StyleUnderline"/>
          <w:sz w:val="26"/>
          <w:u w:val="none"/>
        </w:rPr>
        <w:t>Improving FISA transparency has bipartisan support</w:t>
      </w:r>
    </w:p>
    <w:p w14:paraId="5A5A0E7C" w14:textId="77777777" w:rsidR="00C674F7" w:rsidRPr="009E14F3" w:rsidRDefault="00C674F7" w:rsidP="00C674F7">
      <w:pPr>
        <w:rPr>
          <w:rStyle w:val="StyleUnderline"/>
          <w:sz w:val="14"/>
          <w:u w:val="none"/>
        </w:rPr>
      </w:pPr>
      <w:r w:rsidRPr="009E14F3">
        <w:rPr>
          <w:rStyle w:val="StyleUnderline"/>
          <w:u w:val="none"/>
        </w:rPr>
        <w:t>Peterson 13</w:t>
      </w:r>
      <w:r>
        <w:rPr>
          <w:rStyle w:val="StyleUnderline"/>
          <w:u w:val="none"/>
        </w:rPr>
        <w:t xml:space="preserve"> </w:t>
      </w:r>
      <w:r w:rsidRPr="009E14F3">
        <w:rPr>
          <w:rStyle w:val="StyleUnderline"/>
          <w:sz w:val="14"/>
          <w:u w:val="none"/>
        </w:rPr>
        <w:t xml:space="preserve">(Andrea Peterson covers technology policy for The Washington Post, with an emphasis on </w:t>
      </w:r>
      <w:proofErr w:type="spellStart"/>
      <w:r w:rsidRPr="009E14F3">
        <w:rPr>
          <w:rStyle w:val="StyleUnderline"/>
          <w:sz w:val="14"/>
          <w:u w:val="none"/>
        </w:rPr>
        <w:t>cybersecurity</w:t>
      </w:r>
      <w:proofErr w:type="spellEnd"/>
      <w:r w:rsidRPr="009E14F3">
        <w:rPr>
          <w:rStyle w:val="StyleUnderline"/>
          <w:sz w:val="14"/>
          <w:u w:val="none"/>
        </w:rPr>
        <w:t xml:space="preserve">, consumer privacy, transparency, surveillance and open government, The House is divided over almost everything. But FISA Court reform might be able to unite it, October 01, 2013, </w:t>
      </w:r>
      <w:hyperlink r:id="rId9" w:history="1">
        <w:r w:rsidRPr="009E14F3">
          <w:rPr>
            <w:rStyle w:val="Hyperlink"/>
            <w:sz w:val="14"/>
          </w:rPr>
          <w:t>http://www.washingtonpost.com/blogs/the-switch/wp/2013/10/01/the-house-is-divided-over-almost-everything-but-fisa-court-reform-might-be-able-to-unite-it/</w:t>
        </w:r>
      </w:hyperlink>
      <w:r w:rsidRPr="009E14F3">
        <w:rPr>
          <w:rStyle w:val="StyleUnderline"/>
          <w:sz w:val="14"/>
          <w:u w:val="none"/>
        </w:rPr>
        <w:t xml:space="preserve"> accessed 6/22/15)//CS</w:t>
      </w:r>
    </w:p>
    <w:p w14:paraId="4BEA9EF6" w14:textId="77777777" w:rsidR="00C674F7" w:rsidRPr="009E14F3" w:rsidRDefault="00C674F7" w:rsidP="00C674F7">
      <w:pPr>
        <w:rPr>
          <w:rStyle w:val="StyleUnderline"/>
          <w:sz w:val="14"/>
          <w:u w:val="none"/>
        </w:rPr>
      </w:pPr>
      <w:r w:rsidRPr="009E14F3">
        <w:rPr>
          <w:rStyle w:val="StyleUnderline"/>
          <w:sz w:val="14"/>
          <w:u w:val="none"/>
        </w:rPr>
        <w:t xml:space="preserve">While the government remains shut down because Congress can't agree to keep it funded, </w:t>
      </w:r>
      <w:r w:rsidRPr="009E14F3">
        <w:rPr>
          <w:rStyle w:val="StyleUnderline"/>
        </w:rPr>
        <w:t>a Democrat and a Republican are asking their colleagues to support legislation to bring more transparency to the process for approving NSA surveillance programs</w:t>
      </w:r>
      <w:r w:rsidRPr="009E14F3">
        <w:rPr>
          <w:rStyle w:val="StyleUnderline"/>
          <w:sz w:val="14"/>
          <w:u w:val="none"/>
        </w:rPr>
        <w:t xml:space="preserve">. </w:t>
      </w:r>
      <w:r w:rsidRPr="009E14F3">
        <w:rPr>
          <w:sz w:val="14"/>
        </w:rPr>
        <w:t>Rep</w:t>
      </w:r>
      <w:r w:rsidRPr="009E14F3">
        <w:rPr>
          <w:rStyle w:val="StyleUnderline"/>
        </w:rPr>
        <w:t xml:space="preserve">. Chris Van </w:t>
      </w:r>
      <w:proofErr w:type="spellStart"/>
      <w:r w:rsidRPr="009E14F3">
        <w:rPr>
          <w:rStyle w:val="StyleUnderline"/>
        </w:rPr>
        <w:t>Hollen</w:t>
      </w:r>
      <w:proofErr w:type="spellEnd"/>
      <w:r w:rsidRPr="009E14F3">
        <w:rPr>
          <w:rStyle w:val="StyleUnderline"/>
          <w:sz w:val="14"/>
          <w:u w:val="none"/>
        </w:rPr>
        <w:t xml:space="preserve"> (D-Md.) </w:t>
      </w:r>
      <w:r w:rsidRPr="009E14F3">
        <w:rPr>
          <w:rStyle w:val="StyleUnderline"/>
        </w:rPr>
        <w:t>and Jim Jordan</w:t>
      </w:r>
      <w:r w:rsidRPr="009E14F3">
        <w:rPr>
          <w:rStyle w:val="StyleUnderline"/>
          <w:sz w:val="14"/>
          <w:u w:val="none"/>
        </w:rPr>
        <w:t xml:space="preserve"> (R-Ohio) </w:t>
      </w:r>
      <w:r w:rsidRPr="009E14F3">
        <w:rPr>
          <w:rStyle w:val="StyleUnderline"/>
        </w:rPr>
        <w:t>sent a letter</w:t>
      </w:r>
      <w:r w:rsidRPr="009E14F3">
        <w:rPr>
          <w:rStyle w:val="StyleUnderline"/>
          <w:sz w:val="14"/>
          <w:u w:val="none"/>
        </w:rPr>
        <w:t xml:space="preserve"> to their colleagues Tues</w:t>
      </w:r>
      <w:r w:rsidRPr="009E14F3">
        <w:rPr>
          <w:sz w:val="14"/>
        </w:rPr>
        <w:t>d</w:t>
      </w:r>
      <w:r w:rsidRPr="009E14F3">
        <w:rPr>
          <w:rStyle w:val="StyleUnderline"/>
          <w:sz w:val="14"/>
          <w:u w:val="none"/>
        </w:rPr>
        <w:t xml:space="preserve">ay </w:t>
      </w:r>
      <w:r w:rsidRPr="009E14F3">
        <w:rPr>
          <w:rStyle w:val="StyleUnderline"/>
        </w:rPr>
        <w:t>asking them to join in co-sponsoring</w:t>
      </w:r>
      <w:r w:rsidRPr="009E14F3">
        <w:rPr>
          <w:rStyle w:val="StyleUnderline"/>
          <w:sz w:val="14"/>
          <w:u w:val="none"/>
        </w:rPr>
        <w:t xml:space="preserve"> companion legislation to the </w:t>
      </w:r>
      <w:r w:rsidRPr="009E14F3">
        <w:rPr>
          <w:rStyle w:val="StyleUnderline"/>
        </w:rPr>
        <w:t>FISA Court Reform</w:t>
      </w:r>
      <w:r w:rsidRPr="009E14F3">
        <w:rPr>
          <w:rStyle w:val="StyleUnderline"/>
          <w:sz w:val="14"/>
          <w:u w:val="none"/>
        </w:rPr>
        <w:t xml:space="preserve"> Act (S.1467) introduced in the upper chamber by Sen. Richard Blumenthal (D-Conn.) this summer. Their legislation would create an Office of the Constitutional Advocate led by a citizen's advocate appointed by the judicial branch who would argue for civil liberties in the FISA Court process. It was also incorporated into the bipartisan proposal introduced by Blumenthal and Sens. Rand Paul (R-Ky.), Mark Udall (D-Colo.) and Ron Wyden (D-Ore.). "The basic idea behind the bill is that both sides of an argument should be represented before the FISA court," explained Van </w:t>
      </w:r>
      <w:proofErr w:type="spellStart"/>
      <w:r w:rsidRPr="009E14F3">
        <w:rPr>
          <w:rStyle w:val="StyleUnderline"/>
          <w:sz w:val="14"/>
          <w:u w:val="none"/>
        </w:rPr>
        <w:t>Hollen</w:t>
      </w:r>
      <w:proofErr w:type="spellEnd"/>
      <w:r w:rsidRPr="009E14F3">
        <w:rPr>
          <w:rStyle w:val="StyleUnderline"/>
          <w:sz w:val="14"/>
          <w:u w:val="none"/>
        </w:rPr>
        <w:t xml:space="preserve">. "We believe </w:t>
      </w:r>
      <w:r w:rsidRPr="009E14F3">
        <w:rPr>
          <w:rStyle w:val="StyleUnderline"/>
        </w:rPr>
        <w:t>the FISA court should head the position advanced by the intelligence agencies</w:t>
      </w:r>
      <w:r w:rsidRPr="009E14F3">
        <w:rPr>
          <w:rStyle w:val="StyleUnderline"/>
          <w:sz w:val="14"/>
          <w:u w:val="none"/>
        </w:rPr>
        <w:t xml:space="preserve">, but </w:t>
      </w:r>
      <w:r w:rsidRPr="009E14F3">
        <w:rPr>
          <w:rStyle w:val="StyleUnderline"/>
        </w:rPr>
        <w:t>they should also hear from a citizen's advocate whose main purpose is to determine if individual's rights are being adequately protected</w:t>
      </w:r>
      <w:r w:rsidRPr="009E14F3">
        <w:rPr>
          <w:rStyle w:val="StyleUnderline"/>
          <w:sz w:val="14"/>
          <w:u w:val="none"/>
        </w:rPr>
        <w:t xml:space="preserve">." Similarly, Jordan argued that </w:t>
      </w:r>
      <w:r w:rsidRPr="009E14F3">
        <w:rPr>
          <w:rStyle w:val="StyleUnderline"/>
        </w:rPr>
        <w:t>an "adversarial" approach with checks and balances was an appropriate reform approach for the FISA Court</w:t>
      </w:r>
      <w:r w:rsidRPr="009E14F3">
        <w:rPr>
          <w:rStyle w:val="StyleUnderline"/>
          <w:sz w:val="14"/>
          <w:u w:val="none"/>
        </w:rPr>
        <w:t xml:space="preserve"> consistent with the "American system." The constitutional advocate </w:t>
      </w:r>
      <w:proofErr w:type="gramStart"/>
      <w:r w:rsidRPr="009E14F3">
        <w:rPr>
          <w:rStyle w:val="StyleUnderline"/>
          <w:sz w:val="14"/>
          <w:u w:val="none"/>
        </w:rPr>
        <w:t>In</w:t>
      </w:r>
      <w:proofErr w:type="gramEnd"/>
      <w:r w:rsidRPr="009E14F3">
        <w:rPr>
          <w:rStyle w:val="StyleUnderline"/>
          <w:sz w:val="14"/>
          <w:u w:val="none"/>
        </w:rPr>
        <w:t xml:space="preserve"> theory, the advocate would analyze all requests before the notoriously secret court and provide assistance to communications companies on request. But FISA judges would have the discretion to exclude the advocate from some cases. The advocate would also have the ability to appeal decisions made by the FISA Court to the FISA Court of Review, which would be required to decide on every appeal by the advocate. The Office of the Constitutional Advocate would also be required to make annual reports to Congress on its activities and proposals for legislation to improve the effectiveness of the FISA system. Click here for more information! </w:t>
      </w:r>
      <w:r w:rsidRPr="009E14F3">
        <w:rPr>
          <w:rStyle w:val="StyleUnderline"/>
        </w:rPr>
        <w:t>This would</w:t>
      </w:r>
      <w:r w:rsidRPr="009E14F3">
        <w:rPr>
          <w:rStyle w:val="StyleUnderline"/>
          <w:sz w:val="14"/>
          <w:u w:val="none"/>
        </w:rPr>
        <w:t xml:space="preserve"> clearly </w:t>
      </w:r>
      <w:r w:rsidRPr="009E14F3">
        <w:rPr>
          <w:rStyle w:val="StyleUnderline"/>
        </w:rPr>
        <w:t>be a change from the current setup in the FISA Court</w:t>
      </w:r>
      <w:r w:rsidRPr="009E14F3">
        <w:rPr>
          <w:rStyle w:val="StyleUnderline"/>
          <w:sz w:val="14"/>
          <w:u w:val="none"/>
        </w:rPr>
        <w:t xml:space="preserve">, but it might not be enough to materially change the outcomes of the process. Former NSA chief Michael Hayden, one of the architects of current spying programs, recently called this particular type of reform </w:t>
      </w:r>
      <w:r w:rsidRPr="009E14F3">
        <w:rPr>
          <w:rStyle w:val="StyleUnderline"/>
        </w:rPr>
        <w:t>a "cosmetic" change that would "make people feel better</w:t>
      </w:r>
      <w:r w:rsidRPr="009E14F3">
        <w:rPr>
          <w:rStyle w:val="StyleUnderline"/>
          <w:sz w:val="14"/>
          <w:u w:val="none"/>
        </w:rPr>
        <w:t xml:space="preserve">" but might not result in any actual changes to programs. And since the court itself complained in a since-declassified order that the NSA mislead it repeatedly about the extent and nature of surveillance, changes at that level might not make a difference. Jordan disagreed with Hayden's assessment of the advocate approach, </w:t>
      </w:r>
      <w:proofErr w:type="gramStart"/>
      <w:r w:rsidRPr="009E14F3">
        <w:rPr>
          <w:rStyle w:val="StyleUnderline"/>
          <w:sz w:val="14"/>
          <w:u w:val="none"/>
        </w:rPr>
        <w:t>saying</w:t>
      </w:r>
      <w:proofErr w:type="gramEnd"/>
      <w:r w:rsidRPr="009E14F3">
        <w:rPr>
          <w:rStyle w:val="StyleUnderline"/>
          <w:sz w:val="14"/>
          <w:u w:val="none"/>
        </w:rPr>
        <w:t xml:space="preserve"> "he can have his opinion, but the way we structured the legislation was not purely symbolic." Jordan also indicated that he was looking at a broader array of legislative responses to privacy concerns raised by the Edward Snowden leaks. Asked whether he would support a broader approach similar to the one proposed by Wyden, Paul, Blumenthal and Udall in the Senate, Van </w:t>
      </w:r>
      <w:proofErr w:type="spellStart"/>
      <w:r w:rsidRPr="009E14F3">
        <w:rPr>
          <w:rStyle w:val="StyleUnderline"/>
          <w:sz w:val="14"/>
          <w:u w:val="none"/>
        </w:rPr>
        <w:t>Hollen</w:t>
      </w:r>
      <w:proofErr w:type="spellEnd"/>
      <w:r w:rsidRPr="009E14F3">
        <w:rPr>
          <w:rStyle w:val="StyleUnderline"/>
          <w:sz w:val="14"/>
          <w:u w:val="none"/>
        </w:rPr>
        <w:t xml:space="preserve"> said he would "certainly look" at that kind of bill. But he said he was focused on taking it one step at a time. "</w:t>
      </w:r>
      <w:proofErr w:type="gramStart"/>
      <w:r w:rsidRPr="009E14F3">
        <w:rPr>
          <w:rStyle w:val="StyleUnderline"/>
          <w:sz w:val="14"/>
          <w:u w:val="none"/>
        </w:rPr>
        <w:t>This a</w:t>
      </w:r>
      <w:proofErr w:type="gramEnd"/>
      <w:r w:rsidRPr="009E14F3">
        <w:rPr>
          <w:rStyle w:val="StyleUnderline"/>
          <w:sz w:val="14"/>
          <w:u w:val="none"/>
        </w:rPr>
        <w:t xml:space="preserve"> very important piece of the overall issue and it signals important bipartisan cooperation in the House on this issue," he said. Van </w:t>
      </w:r>
      <w:proofErr w:type="spellStart"/>
      <w:r w:rsidRPr="009E14F3">
        <w:rPr>
          <w:rStyle w:val="StyleUnderline"/>
          <w:sz w:val="14"/>
          <w:u w:val="none"/>
        </w:rPr>
        <w:t>Hollen</w:t>
      </w:r>
      <w:proofErr w:type="spellEnd"/>
      <w:r w:rsidRPr="009E14F3">
        <w:rPr>
          <w:rStyle w:val="StyleUnderline"/>
          <w:sz w:val="14"/>
          <w:u w:val="none"/>
        </w:rPr>
        <w:t xml:space="preserve"> believes it's more important to control </w:t>
      </w:r>
      <w:proofErr w:type="gramStart"/>
      <w:r w:rsidRPr="009E14F3">
        <w:rPr>
          <w:rStyle w:val="StyleUnderline"/>
          <w:sz w:val="14"/>
          <w:u w:val="none"/>
        </w:rPr>
        <w:t>who</w:t>
      </w:r>
      <w:proofErr w:type="gramEnd"/>
      <w:r w:rsidRPr="009E14F3">
        <w:rPr>
          <w:rStyle w:val="StyleUnderline"/>
          <w:sz w:val="14"/>
          <w:u w:val="none"/>
        </w:rPr>
        <w:t xml:space="preserve"> has access to data than to regulate how it's collected. "I really think that's the key issue when it comes to protecting civil liberties: What are the standards that apply when people are trying to search the data and do you have an advocate to protect individual liberties in that process," Van </w:t>
      </w:r>
      <w:proofErr w:type="spellStart"/>
      <w:r w:rsidRPr="009E14F3">
        <w:rPr>
          <w:rStyle w:val="StyleUnderline"/>
          <w:sz w:val="14"/>
          <w:u w:val="none"/>
        </w:rPr>
        <w:t>Hollen</w:t>
      </w:r>
      <w:proofErr w:type="spellEnd"/>
      <w:r w:rsidRPr="009E14F3">
        <w:rPr>
          <w:rStyle w:val="StyleUnderline"/>
          <w:sz w:val="14"/>
          <w:u w:val="none"/>
        </w:rPr>
        <w:t xml:space="preserve"> added. The legislation Van </w:t>
      </w:r>
      <w:proofErr w:type="spellStart"/>
      <w:r w:rsidRPr="009E14F3">
        <w:rPr>
          <w:rStyle w:val="StyleUnderline"/>
          <w:sz w:val="14"/>
          <w:u w:val="none"/>
        </w:rPr>
        <w:t>Hollen</w:t>
      </w:r>
      <w:proofErr w:type="spellEnd"/>
      <w:r w:rsidRPr="009E14F3">
        <w:rPr>
          <w:rStyle w:val="StyleUnderline"/>
          <w:sz w:val="14"/>
          <w:u w:val="none"/>
        </w:rPr>
        <w:t xml:space="preserve"> and Jordan are co-sponsoring would also require the Attorney General to declassify or summarize significant FISA Court decisions. That would fulfill a request some congressional civil liberties watchdogs including Wyden and Udall have been making since long before the Snowden leaks. Bipartisan support Van </w:t>
      </w:r>
      <w:proofErr w:type="spellStart"/>
      <w:r w:rsidRPr="009E14F3">
        <w:rPr>
          <w:rStyle w:val="StyleUnderline"/>
          <w:sz w:val="14"/>
          <w:u w:val="none"/>
        </w:rPr>
        <w:t>Hollen</w:t>
      </w:r>
      <w:proofErr w:type="spellEnd"/>
      <w:r w:rsidRPr="009E14F3">
        <w:rPr>
          <w:rStyle w:val="StyleUnderline"/>
          <w:sz w:val="14"/>
          <w:u w:val="none"/>
        </w:rPr>
        <w:t xml:space="preserve"> and Jordan's bill is not the only legislative proposal to rein in the surveillance state. In July, </w:t>
      </w:r>
      <w:r w:rsidRPr="009E14F3">
        <w:rPr>
          <w:rStyle w:val="StyleUnderline"/>
        </w:rPr>
        <w:t xml:space="preserve">an amendment offered by Michigan Reps. Justin </w:t>
      </w:r>
      <w:proofErr w:type="spellStart"/>
      <w:r w:rsidRPr="009E14F3">
        <w:rPr>
          <w:rStyle w:val="StyleUnderline"/>
        </w:rPr>
        <w:t>Amash</w:t>
      </w:r>
      <w:proofErr w:type="spellEnd"/>
      <w:r w:rsidRPr="009E14F3">
        <w:rPr>
          <w:rStyle w:val="StyleUnderline"/>
          <w:sz w:val="14"/>
          <w:u w:val="none"/>
        </w:rPr>
        <w:t xml:space="preserve"> (R) </w:t>
      </w:r>
      <w:r w:rsidRPr="009E14F3">
        <w:rPr>
          <w:rStyle w:val="StyleUnderline"/>
        </w:rPr>
        <w:t>and John Conyers Jr.</w:t>
      </w:r>
      <w:r w:rsidRPr="009E14F3">
        <w:rPr>
          <w:rStyle w:val="StyleUnderline"/>
          <w:sz w:val="14"/>
          <w:u w:val="none"/>
        </w:rPr>
        <w:t xml:space="preserve"> (D) that would have defunded the NSA's practice of collecting domestic call records. It </w:t>
      </w:r>
      <w:r w:rsidRPr="009E14F3">
        <w:rPr>
          <w:rStyle w:val="StyleUnderline"/>
        </w:rPr>
        <w:t xml:space="preserve">attracted support from both sides </w:t>
      </w:r>
      <w:r w:rsidRPr="009E14F3">
        <w:rPr>
          <w:rStyle w:val="StyleUnderline"/>
          <w:sz w:val="14"/>
          <w:u w:val="none"/>
        </w:rPr>
        <w:t xml:space="preserve">of the aisle </w:t>
      </w:r>
      <w:r w:rsidRPr="009E14F3">
        <w:rPr>
          <w:rStyle w:val="StyleUnderline"/>
        </w:rPr>
        <w:t>with 94 Republican votes</w:t>
      </w:r>
      <w:r w:rsidRPr="009E14F3">
        <w:rPr>
          <w:rStyle w:val="StyleUnderline"/>
          <w:sz w:val="14"/>
          <w:u w:val="none"/>
        </w:rPr>
        <w:t xml:space="preserve"> (including Jordan's) </w:t>
      </w:r>
      <w:r w:rsidRPr="009E14F3">
        <w:rPr>
          <w:rStyle w:val="StyleUnderline"/>
        </w:rPr>
        <w:t>along with 111 Democratic votes</w:t>
      </w:r>
      <w:r w:rsidRPr="009E14F3">
        <w:rPr>
          <w:rStyle w:val="StyleUnderline"/>
          <w:sz w:val="14"/>
          <w:u w:val="none"/>
        </w:rPr>
        <w:t xml:space="preserve"> — despite opposition by leadership on both sides and the White House. Its success shows that there's interest from members of both parties in changing the status quo, even if it's unpopular with leadership. As the ranking minority member on the House Budget Committee and a former chairman of the Democratic Congressional Campaign Committee, Van </w:t>
      </w:r>
      <w:proofErr w:type="spellStart"/>
      <w:r w:rsidRPr="009E14F3">
        <w:rPr>
          <w:rStyle w:val="StyleUnderline"/>
          <w:sz w:val="14"/>
          <w:u w:val="none"/>
        </w:rPr>
        <w:t>Hollen</w:t>
      </w:r>
      <w:proofErr w:type="spellEnd"/>
      <w:r w:rsidRPr="009E14F3">
        <w:rPr>
          <w:rStyle w:val="StyleUnderline"/>
          <w:sz w:val="14"/>
          <w:u w:val="none"/>
        </w:rPr>
        <w:t xml:space="preserve"> is often touted as a rising star in his party by the media. It's possible that his support of this FISA Court transparency initiative might be a signal that feelings on the Hill are changing. </w:t>
      </w:r>
      <w:r>
        <w:rPr>
          <w:rStyle w:val="StyleUnderline"/>
          <w:sz w:val="14"/>
          <w:u w:val="none"/>
        </w:rPr>
        <w:t xml:space="preserve"> </w:t>
      </w:r>
    </w:p>
    <w:p w14:paraId="02E11D23" w14:textId="77777777" w:rsidR="00C674F7" w:rsidRPr="00C674F7" w:rsidRDefault="00C674F7" w:rsidP="00C674F7"/>
    <w:p w14:paraId="11276C0F" w14:textId="77777777" w:rsidR="00016AF0" w:rsidRDefault="00016AF0" w:rsidP="00016AF0">
      <w:pPr>
        <w:pStyle w:val="Heading4"/>
      </w:pPr>
      <w:r>
        <w:t>Warrants with FISA is political cover</w:t>
      </w:r>
    </w:p>
    <w:p w14:paraId="3069329A" w14:textId="77777777" w:rsidR="00016AF0" w:rsidRPr="00776509" w:rsidRDefault="00016AF0" w:rsidP="00016AF0">
      <w:r w:rsidRPr="00776509">
        <w:t>*</w:t>
      </w:r>
      <w:proofErr w:type="gramStart"/>
      <w:r w:rsidRPr="00776509">
        <w:t>this</w:t>
      </w:r>
      <w:proofErr w:type="gramEnd"/>
      <w:r w:rsidRPr="00776509">
        <w:t xml:space="preserve"> card isn’t so good.</w:t>
      </w:r>
    </w:p>
    <w:p w14:paraId="4EC6FC6F" w14:textId="77777777" w:rsidR="00016AF0" w:rsidRPr="00A8321C" w:rsidRDefault="00016AF0" w:rsidP="00016AF0">
      <w:pPr>
        <w:rPr>
          <w:rStyle w:val="Style13ptBold"/>
          <w:b w:val="0"/>
        </w:rPr>
      </w:pPr>
      <w:r>
        <w:rPr>
          <w:rStyle w:val="Style13ptBold"/>
        </w:rPr>
        <w:t xml:space="preserve">Rothschild 8 – (Matthew, Obama’s FISAL Betrayal, </w:t>
      </w:r>
      <w:hyperlink r:id="rId10" w:history="1">
        <w:r w:rsidRPr="00815C21">
          <w:rPr>
            <w:rStyle w:val="Hyperlink"/>
          </w:rPr>
          <w:t>http://www.progressive.org/mag_wx0602408</w:t>
        </w:r>
      </w:hyperlink>
      <w:r>
        <w:rPr>
          <w:rStyle w:val="Style13ptBold"/>
        </w:rPr>
        <w:t>, June 24</w:t>
      </w:r>
      <w:r w:rsidRPr="00A8321C">
        <w:rPr>
          <w:rStyle w:val="Style13ptBold"/>
          <w:vertAlign w:val="superscript"/>
        </w:rPr>
        <w:t>th</w:t>
      </w:r>
      <w:r>
        <w:rPr>
          <w:rStyle w:val="Style13ptBold"/>
        </w:rPr>
        <w:t xml:space="preserve"> 2008) NAR </w:t>
      </w:r>
    </w:p>
    <w:p w14:paraId="42CF1AE5" w14:textId="77777777" w:rsidR="00016AF0" w:rsidRDefault="00016AF0" w:rsidP="00016AF0">
      <w:pPr>
        <w:rPr>
          <w:rStyle w:val="StyleUnderline"/>
        </w:rPr>
      </w:pPr>
      <w:r w:rsidRPr="0098517A">
        <w:rPr>
          <w:sz w:val="16"/>
        </w:rPr>
        <w:t xml:space="preserve">Barack </w:t>
      </w:r>
      <w:r w:rsidRPr="0098517A">
        <w:rPr>
          <w:rStyle w:val="StyleUnderline"/>
        </w:rPr>
        <w:t>Obama’s</w:t>
      </w:r>
      <w:r w:rsidRPr="0098517A">
        <w:rPr>
          <w:sz w:val="16"/>
        </w:rPr>
        <w:t xml:space="preserve"> rightward </w:t>
      </w:r>
      <w:r w:rsidRPr="0098517A">
        <w:rPr>
          <w:rStyle w:val="StyleUnderline"/>
        </w:rPr>
        <w:t>sprint is nowhere more obvious than in his betrayal on the FISA bill. This bill allows the President to grab all</w:t>
      </w:r>
      <w:r w:rsidRPr="0098517A">
        <w:rPr>
          <w:sz w:val="16"/>
        </w:rPr>
        <w:t xml:space="preserve"> incoming and outgoing international </w:t>
      </w:r>
      <w:r w:rsidRPr="0098517A">
        <w:rPr>
          <w:rStyle w:val="StyleUnderline"/>
        </w:rPr>
        <w:t>communications without a warrant. The ACLU says it represents “an unprecedented extension of governmental surveillance over Americans</w:t>
      </w:r>
      <w:r w:rsidRPr="0098517A">
        <w:rPr>
          <w:sz w:val="16"/>
        </w:rPr>
        <w:t xml:space="preserve">.” </w:t>
      </w:r>
      <w:r w:rsidRPr="0098517A">
        <w:rPr>
          <w:rStyle w:val="StyleUnderline"/>
        </w:rPr>
        <w:t>Obama</w:t>
      </w:r>
      <w:r w:rsidRPr="0098517A">
        <w:rPr>
          <w:sz w:val="16"/>
        </w:rPr>
        <w:t xml:space="preserve">, sounding on Friday a lot like Bush, </w:t>
      </w:r>
      <w:r w:rsidRPr="0098517A">
        <w:rPr>
          <w:rStyle w:val="StyleUnderline"/>
        </w:rPr>
        <w:t>said</w:t>
      </w:r>
      <w:r w:rsidRPr="0098517A">
        <w:rPr>
          <w:sz w:val="16"/>
        </w:rPr>
        <w:t>: “Given the legitimate threats we face</w:t>
      </w:r>
      <w:r w:rsidRPr="0098517A">
        <w:rPr>
          <w:rStyle w:val="StyleUnderline"/>
        </w:rPr>
        <w:t>, providing effective intelligence collection tools with appropriate safeguards is too important to delay</w:t>
      </w:r>
      <w:r w:rsidRPr="0098517A">
        <w:rPr>
          <w:sz w:val="16"/>
        </w:rPr>
        <w:t>.” Here’s what Bush said the same day as Obama: The bill “allows our intelligence professionals to quickly and effectively monitor the plans of terrorists abroad, while protecting the liberties of Americans here at home</w:t>
      </w:r>
      <w:r w:rsidRPr="0098517A">
        <w:rPr>
          <w:rStyle w:val="StyleUnderline"/>
        </w:rPr>
        <w:t>.” But it doesn’t protect our liberties</w:t>
      </w:r>
      <w:r w:rsidRPr="0098517A">
        <w:rPr>
          <w:sz w:val="16"/>
        </w:rPr>
        <w:t xml:space="preserve">, and Obama ought to know that. Obama said it “firmly reestablishes basic judicial oversight over all domestic surveillance.” But the ACLU notes that the bill “permits only minimal court oversight. </w:t>
      </w:r>
      <w:r w:rsidRPr="0098517A">
        <w:rPr>
          <w:rStyle w:val="StyleUnderline"/>
        </w:rPr>
        <w:t>The FISA Court only reviews general procedures for targeting and minimizing the use of information that is collected. The court may not know who, what, or where will actually be tapped, thereby undercutting any meaningful for the court and violating the Fourth Amendment</w:t>
      </w:r>
      <w:r w:rsidRPr="0098517A">
        <w:rPr>
          <w:sz w:val="16"/>
        </w:rPr>
        <w:t xml:space="preserve">.” What’s more, </w:t>
      </w:r>
      <w:r w:rsidRPr="0098517A">
        <w:rPr>
          <w:rStyle w:val="StyleUnderline"/>
        </w:rPr>
        <w:t>in the incredibly rare instances where the FISA Court denies a warrant to the President, under the new bill the President can go ahead and do the wiretapping anyway</w:t>
      </w:r>
      <w:r w:rsidRPr="0098517A">
        <w:rPr>
          <w:sz w:val="16"/>
        </w:rPr>
        <w:t xml:space="preserve"> while the appeals process continues, a process that the ACLU says can take two months. Russ </w:t>
      </w:r>
      <w:r w:rsidRPr="0098517A">
        <w:rPr>
          <w:rStyle w:val="StyleUnderline"/>
        </w:rPr>
        <w:t>Feingold calls the idea that this is a good compromise “a farce” and “political cover.</w:t>
      </w:r>
    </w:p>
    <w:p w14:paraId="1E47A49A" w14:textId="77777777" w:rsidR="00DB3602" w:rsidRPr="00DB3602" w:rsidRDefault="00DB3602" w:rsidP="00DB3602">
      <w:pPr>
        <w:pStyle w:val="Heading3"/>
        <w:rPr>
          <w:rStyle w:val="StyleUnderline"/>
          <w:sz w:val="32"/>
        </w:rPr>
      </w:pPr>
      <w:r w:rsidRPr="00DB3602">
        <w:rPr>
          <w:rStyle w:val="StyleUnderline"/>
          <w:sz w:val="32"/>
        </w:rPr>
        <w:t>Terrorism DA NB</w:t>
      </w:r>
    </w:p>
    <w:p w14:paraId="3D826084" w14:textId="77777777" w:rsidR="00DB3602" w:rsidRDefault="00DB3602" w:rsidP="00DB3602">
      <w:pPr>
        <w:pStyle w:val="Heading4"/>
      </w:pPr>
      <w:r>
        <w:t>FISA stopped overseas terrorism</w:t>
      </w:r>
    </w:p>
    <w:p w14:paraId="4DBD871D" w14:textId="77777777" w:rsidR="00DB3602" w:rsidRPr="00861D3D" w:rsidRDefault="00DB3602" w:rsidP="00DB3602">
      <w:pPr>
        <w:rPr>
          <w:sz w:val="14"/>
        </w:rPr>
      </w:pPr>
      <w:r w:rsidRPr="00861D3D">
        <w:rPr>
          <w:b/>
          <w:sz w:val="24"/>
        </w:rPr>
        <w:t>Sullivan 13</w:t>
      </w:r>
      <w:r>
        <w:rPr>
          <w:sz w:val="24"/>
        </w:rPr>
        <w:t xml:space="preserve"> </w:t>
      </w:r>
      <w:r w:rsidRPr="00861D3D">
        <w:rPr>
          <w:sz w:val="14"/>
        </w:rPr>
        <w:t>(Sean Sullivan, NSA head: Surveillance helped thwart more than 50 terror plots, June 18, 2013, accessed 6/22/15)//CS</w:t>
      </w:r>
    </w:p>
    <w:p w14:paraId="7AF5313C" w14:textId="77777777" w:rsidR="00DB3602" w:rsidRDefault="00DB3602" w:rsidP="00DB3602">
      <w:pPr>
        <w:rPr>
          <w:sz w:val="14"/>
        </w:rPr>
      </w:pPr>
      <w:r w:rsidRPr="00861D3D">
        <w:rPr>
          <w:sz w:val="14"/>
        </w:rPr>
        <w:t xml:space="preserve">Joyce also said that </w:t>
      </w:r>
      <w:r w:rsidRPr="00861D3D">
        <w:rPr>
          <w:u w:val="single"/>
        </w:rPr>
        <w:t>the use of a</w:t>
      </w:r>
      <w:r w:rsidRPr="00861D3D">
        <w:rPr>
          <w:highlight w:val="yellow"/>
          <w:u w:val="single"/>
        </w:rPr>
        <w:t xml:space="preserve"> FISA business record provision</w:t>
      </w:r>
      <w:r w:rsidRPr="00861D3D">
        <w:rPr>
          <w:u w:val="single"/>
        </w:rPr>
        <w:t xml:space="preserve"> </w:t>
      </w:r>
      <w:r w:rsidRPr="00861D3D">
        <w:rPr>
          <w:highlight w:val="yellow"/>
          <w:u w:val="single"/>
        </w:rPr>
        <w:t>helped officials</w:t>
      </w:r>
      <w:r w:rsidRPr="00861D3D">
        <w:rPr>
          <w:u w:val="single"/>
        </w:rPr>
        <w:t xml:space="preserve"> </w:t>
      </w:r>
      <w:r w:rsidRPr="00861D3D">
        <w:rPr>
          <w:highlight w:val="yellow"/>
          <w:u w:val="single"/>
        </w:rPr>
        <w:t>with an investigation involving an</w:t>
      </w:r>
      <w:r w:rsidRPr="00861D3D">
        <w:rPr>
          <w:u w:val="single"/>
        </w:rPr>
        <w:t xml:space="preserve"> individual who was </w:t>
      </w:r>
      <w:r w:rsidRPr="00861D3D">
        <w:rPr>
          <w:highlight w:val="yellow"/>
          <w:u w:val="single"/>
        </w:rPr>
        <w:t>communicating with an overseas terrorist</w:t>
      </w:r>
      <w:r w:rsidRPr="00861D3D">
        <w:rPr>
          <w:sz w:val="14"/>
        </w:rPr>
        <w:t>. "</w:t>
      </w:r>
      <w:r w:rsidRPr="00861D3D">
        <w:rPr>
          <w:highlight w:val="yellow"/>
          <w:u w:val="single"/>
        </w:rPr>
        <w:t>The NSA</w:t>
      </w:r>
      <w:r w:rsidRPr="00861D3D">
        <w:rPr>
          <w:u w:val="single"/>
        </w:rPr>
        <w:t xml:space="preserve">, using the business record FISA, </w:t>
      </w:r>
      <w:r w:rsidRPr="00861D3D">
        <w:rPr>
          <w:highlight w:val="yellow"/>
          <w:u w:val="single"/>
        </w:rPr>
        <w:t>tipped us off that this individual had</w:t>
      </w:r>
      <w:r w:rsidRPr="00861D3D">
        <w:rPr>
          <w:u w:val="single"/>
        </w:rPr>
        <w:t xml:space="preserve"> indirect </w:t>
      </w:r>
      <w:r w:rsidRPr="00861D3D">
        <w:rPr>
          <w:highlight w:val="yellow"/>
          <w:u w:val="single"/>
        </w:rPr>
        <w:t>contacts with</w:t>
      </w:r>
      <w:r w:rsidRPr="00861D3D">
        <w:rPr>
          <w:u w:val="single"/>
        </w:rPr>
        <w:t xml:space="preserve"> a known </w:t>
      </w:r>
      <w:r w:rsidRPr="00861D3D">
        <w:rPr>
          <w:highlight w:val="yellow"/>
          <w:u w:val="single"/>
        </w:rPr>
        <w:t>terrorist overseas</w:t>
      </w:r>
      <w:r w:rsidRPr="00861D3D">
        <w:rPr>
          <w:sz w:val="14"/>
        </w:rPr>
        <w:t>," said Joyce. "</w:t>
      </w:r>
      <w:r w:rsidRPr="00861D3D">
        <w:rPr>
          <w:highlight w:val="yellow"/>
          <w:u w:val="single"/>
        </w:rPr>
        <w:t>We were able</w:t>
      </w:r>
      <w:r w:rsidRPr="00861D3D">
        <w:rPr>
          <w:u w:val="single"/>
        </w:rPr>
        <w:t xml:space="preserve"> </w:t>
      </w:r>
      <w:r w:rsidRPr="00861D3D">
        <w:rPr>
          <w:highlight w:val="yellow"/>
          <w:u w:val="single"/>
        </w:rPr>
        <w:t>to</w:t>
      </w:r>
      <w:r w:rsidRPr="00861D3D">
        <w:rPr>
          <w:u w:val="single"/>
        </w:rPr>
        <w:t xml:space="preserve"> reopen this investigation</w:t>
      </w:r>
      <w:r w:rsidRPr="00861D3D">
        <w:rPr>
          <w:sz w:val="14"/>
        </w:rPr>
        <w:t xml:space="preserve">, </w:t>
      </w:r>
      <w:r w:rsidRPr="00861D3D">
        <w:rPr>
          <w:highlight w:val="yellow"/>
          <w:u w:val="single"/>
        </w:rPr>
        <w:t xml:space="preserve">identify </w:t>
      </w:r>
      <w:r w:rsidRPr="00861D3D">
        <w:rPr>
          <w:u w:val="single"/>
        </w:rPr>
        <w:t xml:space="preserve">additional </w:t>
      </w:r>
      <w:r w:rsidRPr="00861D3D">
        <w:rPr>
          <w:highlight w:val="yellow"/>
          <w:u w:val="single"/>
        </w:rPr>
        <w:t xml:space="preserve">individuals </w:t>
      </w:r>
      <w:r w:rsidRPr="00861D3D">
        <w:rPr>
          <w:u w:val="single"/>
        </w:rPr>
        <w:t xml:space="preserve">through a legal process </w:t>
      </w:r>
      <w:r w:rsidRPr="00861D3D">
        <w:rPr>
          <w:highlight w:val="yellow"/>
          <w:u w:val="single"/>
        </w:rPr>
        <w:t>and</w:t>
      </w:r>
      <w:r w:rsidRPr="00861D3D">
        <w:rPr>
          <w:u w:val="single"/>
        </w:rPr>
        <w:t xml:space="preserve"> were able to </w:t>
      </w:r>
      <w:r w:rsidRPr="00861D3D">
        <w:rPr>
          <w:highlight w:val="yellow"/>
          <w:u w:val="single"/>
        </w:rPr>
        <w:t>disrupt this terrorist activity</w:t>
      </w:r>
      <w:r w:rsidRPr="00861D3D">
        <w:rPr>
          <w:sz w:val="14"/>
        </w:rPr>
        <w:t xml:space="preserve">." </w:t>
      </w:r>
    </w:p>
    <w:p w14:paraId="2B6EB280" w14:textId="77777777" w:rsidR="00DB3602" w:rsidRPr="00861D3D" w:rsidRDefault="00DB3602" w:rsidP="00DB3602">
      <w:pPr>
        <w:rPr>
          <w:sz w:val="14"/>
        </w:rPr>
      </w:pPr>
    </w:p>
    <w:p w14:paraId="50C29AF6" w14:textId="77777777" w:rsidR="00DB3602" w:rsidRDefault="00DB3602" w:rsidP="00DB3602">
      <w:pPr>
        <w:pStyle w:val="Heading4"/>
      </w:pPr>
      <w:r>
        <w:t>FISA surveillance has stopped terrorism in the past—it prevented a suicide bombing in a New York Subway</w:t>
      </w:r>
    </w:p>
    <w:p w14:paraId="54BFADA0" w14:textId="77777777" w:rsidR="00DB3602" w:rsidRDefault="00DB3602" w:rsidP="00DB3602">
      <w:r w:rsidRPr="00713F08">
        <w:rPr>
          <w:b/>
        </w:rPr>
        <w:t>WP 13</w:t>
      </w:r>
      <w:r>
        <w:t xml:space="preserve"> </w:t>
      </w:r>
      <w:r w:rsidRPr="00713F08">
        <w:rPr>
          <w:sz w:val="14"/>
        </w:rPr>
        <w:t xml:space="preserve">(The Washington Post, US defends surveillance tactics in war on terrorism, </w:t>
      </w:r>
      <w:hyperlink r:id="rId11" w:history="1">
        <w:r w:rsidRPr="00713F08">
          <w:rPr>
            <w:rStyle w:val="Hyperlink"/>
            <w:sz w:val="14"/>
          </w:rPr>
          <w:t>http://www.scmp.com/news/world/article/1264602/us-defends-surveillance-tactics-war-terrorism accessed 6/22/15</w:t>
        </w:r>
      </w:hyperlink>
      <w:r w:rsidRPr="00713F08">
        <w:rPr>
          <w:sz w:val="14"/>
        </w:rPr>
        <w:t>) //CS</w:t>
      </w:r>
    </w:p>
    <w:p w14:paraId="5874C04B" w14:textId="77777777" w:rsidR="00DB3602" w:rsidRPr="000827F7" w:rsidRDefault="00DB3602" w:rsidP="00DB3602">
      <w:pPr>
        <w:rPr>
          <w:sz w:val="14"/>
        </w:rPr>
      </w:pPr>
      <w:r w:rsidRPr="000827F7">
        <w:rPr>
          <w:sz w:val="14"/>
        </w:rPr>
        <w:t>I</w:t>
      </w:r>
      <w:r w:rsidRPr="000827F7">
        <w:rPr>
          <w:u w:val="single"/>
        </w:rPr>
        <w:t>n November 2008</w:t>
      </w:r>
      <w:r w:rsidRPr="000827F7">
        <w:rPr>
          <w:sz w:val="14"/>
        </w:rPr>
        <w:t xml:space="preserve">, </w:t>
      </w:r>
      <w:proofErr w:type="spellStart"/>
      <w:r w:rsidRPr="000827F7">
        <w:rPr>
          <w:u w:val="single"/>
        </w:rPr>
        <w:t>Abid</w:t>
      </w:r>
      <w:proofErr w:type="spellEnd"/>
      <w:r w:rsidRPr="000827F7">
        <w:rPr>
          <w:u w:val="single"/>
        </w:rPr>
        <w:t xml:space="preserve"> </w:t>
      </w:r>
      <w:proofErr w:type="spellStart"/>
      <w:r w:rsidRPr="000827F7">
        <w:rPr>
          <w:u w:val="single"/>
        </w:rPr>
        <w:t>Naseer</w:t>
      </w:r>
      <w:proofErr w:type="spellEnd"/>
      <w:proofErr w:type="gramStart"/>
      <w:r>
        <w:rPr>
          <w:u w:val="single"/>
        </w:rPr>
        <w:t>,</w:t>
      </w:r>
      <w:r w:rsidRPr="000827F7">
        <w:rPr>
          <w:sz w:val="14"/>
        </w:rPr>
        <w:t>,</w:t>
      </w:r>
      <w:proofErr w:type="gramEnd"/>
      <w:r w:rsidRPr="000827F7">
        <w:rPr>
          <w:sz w:val="14"/>
        </w:rPr>
        <w:t xml:space="preserve"> a Pakistani student living in Manchester, England, </w:t>
      </w:r>
      <w:r w:rsidRPr="000827F7">
        <w:rPr>
          <w:u w:val="single"/>
        </w:rPr>
        <w:t xml:space="preserve">began to e-mail a Yahoo account </w:t>
      </w:r>
      <w:r w:rsidRPr="000827F7">
        <w:rPr>
          <w:sz w:val="14"/>
        </w:rPr>
        <w:t xml:space="preserve">ultimately </w:t>
      </w:r>
      <w:r w:rsidRPr="000827F7">
        <w:rPr>
          <w:u w:val="single"/>
        </w:rPr>
        <w:t>traced to his home country</w:t>
      </w:r>
      <w:r w:rsidRPr="000827F7">
        <w:rPr>
          <w:sz w:val="14"/>
        </w:rPr>
        <w:t xml:space="preserve">. The young man's e-mails appeared to be about four women - Nadia, </w:t>
      </w:r>
      <w:proofErr w:type="spellStart"/>
      <w:r w:rsidRPr="000827F7">
        <w:rPr>
          <w:sz w:val="14"/>
        </w:rPr>
        <w:t>Huma</w:t>
      </w:r>
      <w:proofErr w:type="spellEnd"/>
      <w:r w:rsidRPr="000827F7">
        <w:rPr>
          <w:sz w:val="14"/>
        </w:rPr>
        <w:t xml:space="preserve">, </w:t>
      </w:r>
      <w:proofErr w:type="spellStart"/>
      <w:r w:rsidRPr="000827F7">
        <w:rPr>
          <w:sz w:val="14"/>
        </w:rPr>
        <w:t>Gulnaz</w:t>
      </w:r>
      <w:proofErr w:type="spellEnd"/>
      <w:r w:rsidRPr="000827F7">
        <w:rPr>
          <w:sz w:val="14"/>
        </w:rPr>
        <w:t xml:space="preserve"> and </w:t>
      </w:r>
      <w:proofErr w:type="spellStart"/>
      <w:r w:rsidRPr="000827F7">
        <w:rPr>
          <w:sz w:val="14"/>
        </w:rPr>
        <w:t>Fozia</w:t>
      </w:r>
      <w:proofErr w:type="spellEnd"/>
      <w:r w:rsidRPr="000827F7">
        <w:rPr>
          <w:sz w:val="14"/>
        </w:rPr>
        <w:t xml:space="preserve"> - and which one would make a "faithful and loving wife". Investigating terrorism is not an exact science. It's </w:t>
      </w:r>
      <w:proofErr w:type="gramStart"/>
      <w:r w:rsidRPr="000827F7">
        <w:rPr>
          <w:sz w:val="14"/>
        </w:rPr>
        <w:t>like</w:t>
      </w:r>
      <w:proofErr w:type="gramEnd"/>
      <w:r w:rsidRPr="000827F7">
        <w:rPr>
          <w:sz w:val="14"/>
        </w:rPr>
        <w:t xml:space="preserve"> a mosaic SEAN JOYCE, FBI DEPUTY DIRECTOR </w:t>
      </w:r>
      <w:r w:rsidRPr="000827F7">
        <w:rPr>
          <w:rStyle w:val="StyleUnderline"/>
        </w:rPr>
        <w:t>British investigators</w:t>
      </w:r>
      <w:r w:rsidRPr="000827F7">
        <w:rPr>
          <w:sz w:val="14"/>
        </w:rPr>
        <w:t xml:space="preserve"> later determined that the four names were code for types of explosives. And they </w:t>
      </w:r>
      <w:r w:rsidRPr="000827F7">
        <w:rPr>
          <w:rStyle w:val="StyleUnderline"/>
        </w:rPr>
        <w:t>ascertained that a</w:t>
      </w:r>
      <w:r w:rsidRPr="000827F7">
        <w:rPr>
          <w:sz w:val="14"/>
        </w:rPr>
        <w:t xml:space="preserve"> final April 2009 </w:t>
      </w:r>
      <w:r w:rsidRPr="000827F7">
        <w:rPr>
          <w:rStyle w:val="StyleUnderline"/>
        </w:rPr>
        <w:t>e-mail announcing a "marriage to Nadia"</w:t>
      </w:r>
      <w:r w:rsidRPr="000827F7">
        <w:rPr>
          <w:sz w:val="14"/>
        </w:rPr>
        <w:t xml:space="preserve"> between the 15th and the 20th </w:t>
      </w:r>
      <w:r w:rsidRPr="000827F7">
        <w:rPr>
          <w:rStyle w:val="StyleUnderline"/>
        </w:rPr>
        <w:t>was a signal that a terrorist attack was imminent</w:t>
      </w:r>
      <w:r w:rsidRPr="000827F7">
        <w:rPr>
          <w:sz w:val="14"/>
        </w:rPr>
        <w:t xml:space="preserve">, according to British court documents. It is unclear exactly how British intelligence linked the Pakistani e-mail address to a senior al-Qaeda operative who communicated in a kind of code to his distant allies. But </w:t>
      </w:r>
      <w:r w:rsidRPr="000827F7">
        <w:rPr>
          <w:rStyle w:val="StyleUnderline"/>
        </w:rPr>
        <w:t>the intelligence helped stop the plot in England</w:t>
      </w:r>
      <w:r w:rsidRPr="000827F7">
        <w:rPr>
          <w:sz w:val="14"/>
        </w:rPr>
        <w:t xml:space="preserve">, and the address </w:t>
      </w:r>
      <w:r w:rsidRPr="000827F7">
        <w:rPr>
          <w:rStyle w:val="StyleUnderline"/>
        </w:rPr>
        <w:t>made its way to the</w:t>
      </w:r>
      <w:r w:rsidRPr="000827F7">
        <w:rPr>
          <w:sz w:val="14"/>
        </w:rPr>
        <w:t xml:space="preserve"> US National Security Agency (</w:t>
      </w:r>
      <w:r w:rsidRPr="000827F7">
        <w:rPr>
          <w:rStyle w:val="StyleUnderline"/>
        </w:rPr>
        <w:t>NSA</w:t>
      </w:r>
      <w:r w:rsidRPr="000827F7">
        <w:rPr>
          <w:sz w:val="14"/>
        </w:rPr>
        <w:t xml:space="preserve">). </w:t>
      </w:r>
      <w:r w:rsidRPr="00713F08">
        <w:rPr>
          <w:rStyle w:val="StyleUnderline"/>
        </w:rPr>
        <w:t>A few months later</w:t>
      </w:r>
      <w:r w:rsidRPr="000827F7">
        <w:rPr>
          <w:sz w:val="14"/>
        </w:rPr>
        <w:t>, th</w:t>
      </w:r>
      <w:r w:rsidRPr="000827F7">
        <w:rPr>
          <w:rStyle w:val="StyleUnderline"/>
        </w:rPr>
        <w:t xml:space="preserve">e </w:t>
      </w:r>
      <w:r w:rsidRPr="000827F7">
        <w:rPr>
          <w:rStyle w:val="StyleUnderline"/>
          <w:highlight w:val="yellow"/>
        </w:rPr>
        <w:t>NSA was monitoring</w:t>
      </w:r>
      <w:r w:rsidRPr="000827F7">
        <w:rPr>
          <w:rStyle w:val="StyleUnderline"/>
        </w:rPr>
        <w:t xml:space="preserve"> the </w:t>
      </w:r>
      <w:r w:rsidRPr="000827F7">
        <w:rPr>
          <w:rStyle w:val="StyleUnderline"/>
          <w:highlight w:val="yellow"/>
        </w:rPr>
        <w:t xml:space="preserve">Yahoo user in </w:t>
      </w:r>
      <w:r w:rsidRPr="00713F08">
        <w:rPr>
          <w:rStyle w:val="StyleUnderline"/>
        </w:rPr>
        <w:t xml:space="preserve">Pakistan </w:t>
      </w:r>
      <w:r w:rsidRPr="000827F7">
        <w:rPr>
          <w:rStyle w:val="StyleUnderline"/>
          <w:highlight w:val="yellow"/>
        </w:rPr>
        <w:t>when a peculiar message arrived</w:t>
      </w:r>
      <w:r w:rsidRPr="000827F7">
        <w:rPr>
          <w:sz w:val="14"/>
        </w:rPr>
        <w:t xml:space="preserve"> from a man named </w:t>
      </w:r>
      <w:proofErr w:type="spellStart"/>
      <w:r w:rsidRPr="000827F7">
        <w:rPr>
          <w:sz w:val="14"/>
        </w:rPr>
        <w:t>Najibullah</w:t>
      </w:r>
      <w:proofErr w:type="spellEnd"/>
      <w:r w:rsidRPr="000827F7">
        <w:rPr>
          <w:sz w:val="14"/>
        </w:rPr>
        <w:t xml:space="preserve"> </w:t>
      </w:r>
      <w:proofErr w:type="spellStart"/>
      <w:r w:rsidRPr="000827F7">
        <w:rPr>
          <w:sz w:val="14"/>
        </w:rPr>
        <w:t>Zazi</w:t>
      </w:r>
      <w:proofErr w:type="spellEnd"/>
      <w:r w:rsidRPr="000827F7">
        <w:rPr>
          <w:sz w:val="14"/>
        </w:rPr>
        <w:t xml:space="preserve">, </w:t>
      </w:r>
      <w:r w:rsidRPr="000827F7">
        <w:rPr>
          <w:rStyle w:val="StyleUnderline"/>
          <w:highlight w:val="yellow"/>
        </w:rPr>
        <w:t>an Afghan American living in Colorado</w:t>
      </w:r>
      <w:r w:rsidRPr="000827F7">
        <w:rPr>
          <w:sz w:val="14"/>
          <w:highlight w:val="yellow"/>
        </w:rPr>
        <w:t>.</w:t>
      </w:r>
      <w:r w:rsidRPr="000827F7">
        <w:rPr>
          <w:sz w:val="14"/>
        </w:rPr>
        <w:t xml:space="preserve"> </w:t>
      </w:r>
      <w:r w:rsidRPr="000827F7">
        <w:rPr>
          <w:rStyle w:val="StyleUnderline"/>
        </w:rPr>
        <w:t xml:space="preserve">He </w:t>
      </w:r>
      <w:r w:rsidRPr="000827F7">
        <w:rPr>
          <w:rStyle w:val="StyleUnderline"/>
          <w:highlight w:val="yellow"/>
        </w:rPr>
        <w:t>asked about</w:t>
      </w:r>
      <w:r w:rsidRPr="000827F7">
        <w:rPr>
          <w:rStyle w:val="StyleUnderline"/>
        </w:rPr>
        <w:t xml:space="preserve"> "</w:t>
      </w:r>
      <w:r w:rsidRPr="000827F7">
        <w:rPr>
          <w:rStyle w:val="StyleUnderline"/>
          <w:highlight w:val="yellow"/>
        </w:rPr>
        <w:t>mixing of</w:t>
      </w:r>
      <w:r w:rsidRPr="000827F7">
        <w:rPr>
          <w:sz w:val="14"/>
        </w:rPr>
        <w:t xml:space="preserve"> [</w:t>
      </w:r>
      <w:r w:rsidRPr="000827F7">
        <w:rPr>
          <w:rStyle w:val="StyleUnderline"/>
          <w:highlight w:val="yellow"/>
        </w:rPr>
        <w:t>flavor and ghee oil</w:t>
      </w:r>
      <w:r w:rsidRPr="000827F7">
        <w:rPr>
          <w:sz w:val="14"/>
        </w:rPr>
        <w:t xml:space="preserve">] and I do not know the amount, </w:t>
      </w:r>
      <w:proofErr w:type="spellStart"/>
      <w:r w:rsidRPr="000827F7">
        <w:rPr>
          <w:sz w:val="14"/>
        </w:rPr>
        <w:t>plz</w:t>
      </w:r>
      <w:proofErr w:type="spellEnd"/>
      <w:r w:rsidRPr="000827F7">
        <w:rPr>
          <w:sz w:val="14"/>
        </w:rPr>
        <w:t xml:space="preserve"> right away." </w:t>
      </w:r>
      <w:r w:rsidRPr="000827F7">
        <w:rPr>
          <w:rStyle w:val="StyleUnderline"/>
          <w:highlight w:val="yellow"/>
        </w:rPr>
        <w:t>Soon after</w:t>
      </w:r>
      <w:r w:rsidRPr="000827F7">
        <w:rPr>
          <w:sz w:val="14"/>
        </w:rPr>
        <w:t>, on September 9, 2009</w:t>
      </w:r>
      <w:r w:rsidRPr="000827F7">
        <w:rPr>
          <w:rStyle w:val="StyleUnderline"/>
        </w:rPr>
        <w:t xml:space="preserve">, a </w:t>
      </w:r>
      <w:r w:rsidRPr="000827F7">
        <w:rPr>
          <w:rStyle w:val="StyleUnderline"/>
          <w:highlight w:val="yellow"/>
        </w:rPr>
        <w:t>second message arrived</w:t>
      </w:r>
      <w:r w:rsidRPr="000827F7">
        <w:rPr>
          <w:sz w:val="14"/>
        </w:rPr>
        <w:t xml:space="preserve"> that echoed the code used in the British plot: "</w:t>
      </w:r>
      <w:r w:rsidRPr="000827F7">
        <w:rPr>
          <w:rStyle w:val="StyleUnderline"/>
          <w:highlight w:val="yellow"/>
        </w:rPr>
        <w:t>The marriage is ready</w:t>
      </w:r>
      <w:r w:rsidRPr="000827F7">
        <w:rPr>
          <w:sz w:val="14"/>
        </w:rPr>
        <w:t xml:space="preserve">," </w:t>
      </w:r>
      <w:proofErr w:type="spellStart"/>
      <w:r w:rsidRPr="000827F7">
        <w:rPr>
          <w:sz w:val="14"/>
        </w:rPr>
        <w:t>Zazi</w:t>
      </w:r>
      <w:proofErr w:type="spellEnd"/>
      <w:r w:rsidRPr="000827F7">
        <w:rPr>
          <w:sz w:val="14"/>
        </w:rPr>
        <w:t xml:space="preserve"> wrote. </w:t>
      </w:r>
      <w:r w:rsidRPr="00713F08">
        <w:rPr>
          <w:rStyle w:val="StyleUnderline"/>
          <w:highlight w:val="yellow"/>
        </w:rPr>
        <w:t xml:space="preserve">The e-mails led the NSA to alert the FBI, which obtained a court order to place </w:t>
      </w:r>
      <w:proofErr w:type="spellStart"/>
      <w:r w:rsidRPr="00713F08">
        <w:rPr>
          <w:rStyle w:val="StyleUnderline"/>
          <w:highlight w:val="yellow"/>
        </w:rPr>
        <w:t>Zazi</w:t>
      </w:r>
      <w:proofErr w:type="spellEnd"/>
      <w:r w:rsidRPr="00713F08">
        <w:rPr>
          <w:rStyle w:val="StyleUnderline"/>
          <w:highlight w:val="yellow"/>
        </w:rPr>
        <w:t xml:space="preserve"> under more extensive surveillance</w:t>
      </w:r>
      <w:r w:rsidRPr="000827F7">
        <w:rPr>
          <w:sz w:val="14"/>
        </w:rPr>
        <w:t>. Officials learned that he had visited Pakistan in 2008, the same time as one of the British plotters. In</w:t>
      </w:r>
      <w:r w:rsidRPr="000827F7">
        <w:rPr>
          <w:rStyle w:val="StyleUnderline"/>
        </w:rPr>
        <w:t xml:space="preserve"> the end, </w:t>
      </w:r>
      <w:r w:rsidRPr="00713F08">
        <w:rPr>
          <w:rStyle w:val="StyleUnderline"/>
        </w:rPr>
        <w:t xml:space="preserve">the e-mails and </w:t>
      </w:r>
      <w:r w:rsidRPr="00713F08">
        <w:rPr>
          <w:rStyle w:val="StyleUnderline"/>
          <w:highlight w:val="yellow"/>
        </w:rPr>
        <w:t xml:space="preserve">additional surveillance foiled a plot </w:t>
      </w:r>
      <w:r w:rsidRPr="00713F08">
        <w:rPr>
          <w:rStyle w:val="StyleUnderline"/>
        </w:rPr>
        <w:t xml:space="preserve">by </w:t>
      </w:r>
      <w:proofErr w:type="spellStart"/>
      <w:r w:rsidRPr="00713F08">
        <w:rPr>
          <w:rStyle w:val="StyleUnderline"/>
        </w:rPr>
        <w:t>Zazi</w:t>
      </w:r>
      <w:proofErr w:type="spellEnd"/>
      <w:r w:rsidRPr="00713F08">
        <w:rPr>
          <w:rStyle w:val="StyleUnderline"/>
        </w:rPr>
        <w:t xml:space="preserve"> and two others </w:t>
      </w:r>
      <w:r w:rsidRPr="00713F08">
        <w:rPr>
          <w:rStyle w:val="StyleUnderline"/>
          <w:highlight w:val="yellow"/>
        </w:rPr>
        <w:t>to conduct suicide bombings in the New York subway</w:t>
      </w:r>
      <w:r w:rsidRPr="000827F7">
        <w:rPr>
          <w:rStyle w:val="StyleUnderline"/>
        </w:rPr>
        <w:t xml:space="preserve"> system just days after he sent the</w:t>
      </w:r>
      <w:r w:rsidRPr="000827F7">
        <w:rPr>
          <w:sz w:val="14"/>
        </w:rPr>
        <w:t xml:space="preserve"> "marriage is ready" e-mail. In recent days, </w:t>
      </w:r>
      <w:r w:rsidRPr="000827F7">
        <w:rPr>
          <w:rStyle w:val="StyleUnderline"/>
        </w:rPr>
        <w:t xml:space="preserve">US </w:t>
      </w:r>
      <w:r w:rsidRPr="00713F08">
        <w:rPr>
          <w:rStyle w:val="StyleUnderline"/>
          <w:highlight w:val="yellow"/>
        </w:rPr>
        <w:t>intelligence and law enforcement</w:t>
      </w:r>
      <w:r w:rsidRPr="000827F7">
        <w:rPr>
          <w:rStyle w:val="StyleUnderline"/>
        </w:rPr>
        <w:t xml:space="preserve"> </w:t>
      </w:r>
      <w:r w:rsidRPr="00713F08">
        <w:rPr>
          <w:rStyle w:val="StyleUnderline"/>
          <w:highlight w:val="yellow"/>
        </w:rPr>
        <w:t>officials</w:t>
      </w:r>
      <w:r w:rsidRPr="000827F7">
        <w:rPr>
          <w:sz w:val="14"/>
        </w:rPr>
        <w:t xml:space="preserve">, as well as congressional officials, have </w:t>
      </w:r>
      <w:r w:rsidRPr="00713F08">
        <w:rPr>
          <w:rStyle w:val="StyleUnderline"/>
          <w:highlight w:val="yellow"/>
        </w:rPr>
        <w:t>pointed to the authority that allowed them to target the</w:t>
      </w:r>
      <w:r w:rsidRPr="000827F7">
        <w:rPr>
          <w:rStyle w:val="StyleUnderline"/>
        </w:rPr>
        <w:t xml:space="preserve"> Yahoo </w:t>
      </w:r>
      <w:r w:rsidRPr="00713F08">
        <w:rPr>
          <w:rStyle w:val="StyleUnderline"/>
          <w:highlight w:val="yellow"/>
        </w:rPr>
        <w:t>account</w:t>
      </w:r>
      <w:r w:rsidRPr="000827F7">
        <w:rPr>
          <w:sz w:val="14"/>
        </w:rPr>
        <w:t xml:space="preserve"> - </w:t>
      </w:r>
      <w:r w:rsidRPr="00713F08">
        <w:rPr>
          <w:rStyle w:val="StyleUnderline"/>
          <w:highlight w:val="yellow"/>
        </w:rPr>
        <w:t>Section 702 of</w:t>
      </w:r>
      <w:r w:rsidRPr="000827F7">
        <w:rPr>
          <w:sz w:val="14"/>
        </w:rPr>
        <w:t xml:space="preserve"> the Foreign Intelligence Surveillance Act (</w:t>
      </w:r>
      <w:r w:rsidRPr="00713F08">
        <w:rPr>
          <w:rStyle w:val="StyleUnderline"/>
          <w:highlight w:val="yellow"/>
        </w:rPr>
        <w:t>FISA</w:t>
      </w:r>
      <w:r w:rsidRPr="000827F7">
        <w:rPr>
          <w:sz w:val="14"/>
        </w:rPr>
        <w:t xml:space="preserve">) - as a critical tool in identifying and disrupting terrorist plots in the US and abroad. But some critics of NSA surveillance suggested that the collection of data under a </w:t>
      </w:r>
      <w:proofErr w:type="spellStart"/>
      <w:r w:rsidRPr="000827F7">
        <w:rPr>
          <w:sz w:val="14"/>
        </w:rPr>
        <w:t>programme</w:t>
      </w:r>
      <w:proofErr w:type="spellEnd"/>
      <w:r w:rsidRPr="000827F7">
        <w:rPr>
          <w:sz w:val="14"/>
        </w:rPr>
        <w:t xml:space="preserve"> called Prism was not essential to </w:t>
      </w:r>
      <w:proofErr w:type="spellStart"/>
      <w:r w:rsidRPr="000827F7">
        <w:rPr>
          <w:sz w:val="14"/>
        </w:rPr>
        <w:t>Zazi's</w:t>
      </w:r>
      <w:proofErr w:type="spellEnd"/>
      <w:r w:rsidRPr="000827F7">
        <w:rPr>
          <w:sz w:val="14"/>
        </w:rPr>
        <w:t xml:space="preserve"> capture because the British first obtained the critical e-mail address. Still, the case study provides a rare glimpse of how the broad surveillance practices of the United States, often in concert with allies, are deployed. "</w:t>
      </w:r>
      <w:r w:rsidRPr="000827F7">
        <w:rPr>
          <w:rStyle w:val="StyleUnderline"/>
        </w:rPr>
        <w:t xml:space="preserve">The 702 </w:t>
      </w:r>
      <w:proofErr w:type="spellStart"/>
      <w:r w:rsidRPr="000827F7">
        <w:rPr>
          <w:rStyle w:val="StyleUnderline"/>
        </w:rPr>
        <w:t>programme</w:t>
      </w:r>
      <w:proofErr w:type="spellEnd"/>
      <w:r w:rsidRPr="000827F7">
        <w:rPr>
          <w:rStyle w:val="StyleUnderline"/>
        </w:rPr>
        <w:t xml:space="preserve"> </w:t>
      </w:r>
      <w:r w:rsidRPr="00713F08">
        <w:rPr>
          <w:rStyle w:val="StyleUnderline"/>
          <w:highlight w:val="yellow"/>
        </w:rPr>
        <w:t>has been enormously useful in a large number of terrorist cases</w:t>
      </w:r>
      <w:r w:rsidRPr="000827F7">
        <w:rPr>
          <w:sz w:val="14"/>
        </w:rPr>
        <w:t xml:space="preserve">," said a US official who has access to classified records on NSA </w:t>
      </w:r>
      <w:proofErr w:type="spellStart"/>
      <w:r w:rsidRPr="000827F7">
        <w:rPr>
          <w:sz w:val="14"/>
        </w:rPr>
        <w:t>programmes</w:t>
      </w:r>
      <w:proofErr w:type="spellEnd"/>
      <w:r w:rsidRPr="000827F7">
        <w:rPr>
          <w:sz w:val="14"/>
        </w:rPr>
        <w:t>. "It's beyond dispute that it is highly effective. It operates exactly as anyone paying attention would have expected it to operate based on floor debate and plain reading of law." Passage of Section 702 as an amendment to FISA in 2008 gave the government the authority to request information from US telecommunications companies on foreign targets located overseas without a court order for each individual case. The broad authority is reviewed and renewed annually by the FISA court, although the law does not preclude making a specific request for surveillance.</w:t>
      </w:r>
      <w:r>
        <w:rPr>
          <w:sz w:val="14"/>
        </w:rPr>
        <w:t xml:space="preserve">  </w:t>
      </w:r>
    </w:p>
    <w:p w14:paraId="1201F00A" w14:textId="77777777" w:rsidR="007E6212" w:rsidRPr="004E3A07" w:rsidRDefault="007E6212" w:rsidP="007E6212">
      <w:pPr>
        <w:pStyle w:val="Heading4"/>
        <w:spacing w:line="360" w:lineRule="auto"/>
      </w:pPr>
      <w:r>
        <w:t>FISA Is Vitally Important To National Security</w:t>
      </w:r>
    </w:p>
    <w:p w14:paraId="6F626D99" w14:textId="77777777" w:rsidR="007E6212" w:rsidRDefault="007E6212" w:rsidP="007E6212">
      <w:pPr>
        <w:spacing w:line="360" w:lineRule="auto"/>
        <w:rPr>
          <w:rStyle w:val="Style13ptBold"/>
        </w:rPr>
      </w:pPr>
      <w:r>
        <w:rPr>
          <w:rStyle w:val="Style13ptBold"/>
        </w:rPr>
        <w:t>Kris, 2011</w:t>
      </w:r>
    </w:p>
    <w:p w14:paraId="2E1368BD" w14:textId="77777777" w:rsidR="007E6212" w:rsidRPr="004E3A07" w:rsidRDefault="007E6212" w:rsidP="007E6212">
      <w:pPr>
        <w:spacing w:line="360" w:lineRule="auto"/>
        <w:rPr>
          <w:rStyle w:val="Style13ptBold"/>
          <w:i/>
          <w:sz w:val="22"/>
        </w:rPr>
      </w:pPr>
      <w:r w:rsidRPr="004E3A07">
        <w:rPr>
          <w:rStyle w:val="Style13ptBold"/>
          <w:i/>
          <w:sz w:val="22"/>
        </w:rPr>
        <w:t>Assistant Attorney General, National Security Division, U.S. Department of Justice</w:t>
      </w:r>
    </w:p>
    <w:p w14:paraId="39A5F2B4" w14:textId="77777777" w:rsidR="007E6212" w:rsidRPr="004E3A07" w:rsidRDefault="007E6212" w:rsidP="007E6212">
      <w:pPr>
        <w:spacing w:line="360" w:lineRule="auto"/>
        <w:rPr>
          <w:b/>
          <w:sz w:val="26"/>
        </w:rPr>
      </w:pPr>
      <w:r w:rsidRPr="0077686C">
        <w:t>We often hear that before 9/11, the United States took a “law enforcement approach” to counte</w:t>
      </w:r>
      <w:r>
        <w:t xml:space="preserve">rterrorism. </w:t>
      </w:r>
      <w:r w:rsidRPr="0077686C">
        <w:t>There is some truth in that, but I think it oversimplifies the situation. In fact, the 9/11 Commission</w:t>
      </w:r>
      <w:r>
        <w:t xml:space="preserve"> found that before 9/11, “the CIA was plainly the lead agency confronting al Qaeda”; law enforcement played a “secondary” role; and military and diplomatic efforts were “episodic.” I was involved in national security before 9/11, and that seems roughly accurate to me. </w:t>
      </w:r>
      <w:r w:rsidRPr="0077686C">
        <w:rPr>
          <w:rStyle w:val="StyleUnderline"/>
        </w:rPr>
        <w:t>After 9/11</w:t>
      </w:r>
      <w:r>
        <w:t xml:space="preserve">, of course, </w:t>
      </w:r>
      <w:r w:rsidRPr="0077686C">
        <w:rPr>
          <w:rStyle w:val="StyleUnderline"/>
        </w:rPr>
        <w:t>all of our national security agencies ramped up their counterterrorism activities.</w:t>
      </w:r>
      <w:r>
        <w:t xml:space="preserve"> As our troops deployed to foreign battlefields and </w:t>
      </w:r>
      <w:r w:rsidRPr="0077686C">
        <w:rPr>
          <w:rStyle w:val="StyleUnderline"/>
        </w:rPr>
        <w:t>the Intelligence Community expanded its operations, the Department of Justice (DOJ) and the Federal Bureau of Investigation (FBI) also evolved</w:t>
      </w:r>
      <w:r w:rsidRPr="004E3A07">
        <w:rPr>
          <w:rStyle w:val="StyleUnderline"/>
        </w:rPr>
        <w:t>. We began with the important legal change of tearing down the so-called “FISA wall,” under which law enforcement and intelligence were largely separate enterprises and law enforcement was correspondingly limited as a counterterrorism tool.</w:t>
      </w:r>
      <w:r>
        <w:t xml:space="preserve"> The Foreign Intelligence Surveillance Act, or </w:t>
      </w:r>
      <w:r w:rsidRPr="004E3A07">
        <w:rPr>
          <w:rStyle w:val="StyleUnderline"/>
        </w:rPr>
        <w:t xml:space="preserve">FISA, is a federal statute enacted by Congress in 1978 that governs electronic surveillance and physical searches of foreign intelligence targets in the United States. It is an extremely powerful investigative tool, and one that is vitally important to our national security. </w:t>
      </w:r>
      <w:r>
        <w:t xml:space="preserve">FISA does not allow, and never has allowed, surveillance or searches of ordinary criminals like Bonnie and Clyde. It applies only to foreign intelligence </w:t>
      </w:r>
      <w:proofErr w:type="gramStart"/>
      <w:r>
        <w:t>threats,</w:t>
      </w:r>
      <w:proofErr w:type="gramEnd"/>
      <w:r>
        <w:t xml:space="preserve"> such as Robert </w:t>
      </w:r>
      <w:proofErr w:type="spellStart"/>
      <w:r>
        <w:t>Hanssen</w:t>
      </w:r>
      <w:proofErr w:type="spellEnd"/>
      <w:r>
        <w:t xml:space="preserve"> or Osama bin Laden.</w:t>
      </w:r>
    </w:p>
    <w:p w14:paraId="2E5CA747" w14:textId="77777777" w:rsidR="007E6212" w:rsidRPr="0078183D" w:rsidRDefault="007E6212" w:rsidP="007E6212">
      <w:pPr>
        <w:pStyle w:val="Heading4"/>
        <w:rPr>
          <w:rStyle w:val="Style13ptBold"/>
          <w:b/>
        </w:rPr>
      </w:pPr>
      <w:r w:rsidRPr="0078183D">
        <w:rPr>
          <w:rStyle w:val="Style13ptBold"/>
          <w:b/>
        </w:rPr>
        <w:t>Lone Wolf Provision Will Be Used Against International Terrorists</w:t>
      </w:r>
    </w:p>
    <w:p w14:paraId="338A1800" w14:textId="77777777" w:rsidR="007E6212" w:rsidRDefault="007E6212" w:rsidP="007E6212">
      <w:pPr>
        <w:rPr>
          <w:rStyle w:val="Style13ptBold"/>
        </w:rPr>
      </w:pPr>
      <w:r>
        <w:rPr>
          <w:rStyle w:val="Style13ptBold"/>
        </w:rPr>
        <w:t>Woods, 2005</w:t>
      </w:r>
    </w:p>
    <w:p w14:paraId="53C77D3C" w14:textId="77777777" w:rsidR="007E6212" w:rsidRPr="007E2A87" w:rsidRDefault="007E6212" w:rsidP="007E6212">
      <w:pPr>
        <w:rPr>
          <w:rStyle w:val="Style13ptBold"/>
          <w:i/>
          <w:sz w:val="22"/>
        </w:rPr>
      </w:pPr>
      <w:r w:rsidRPr="007E2A87">
        <w:rPr>
          <w:rStyle w:val="Style13ptBold"/>
          <w:i/>
          <w:sz w:val="22"/>
        </w:rPr>
        <w:t>Senior Executive Vice President for Legal Affairs with MZM</w:t>
      </w:r>
    </w:p>
    <w:p w14:paraId="271C3A58" w14:textId="77777777" w:rsidR="00DB3602" w:rsidRDefault="007E6212" w:rsidP="007E6212">
      <w:r w:rsidRPr="007E2A87">
        <w:rPr>
          <w:rStyle w:val="StyleUnderline"/>
        </w:rPr>
        <w:t>Critics of FISA's new "lone wolf' provision argue it is a dangerous expansion of authority</w:t>
      </w:r>
      <w:r>
        <w:t xml:space="preserve">, allowing the application of FISA to individuals lacking any connection to foreign powers. </w:t>
      </w:r>
      <w:r w:rsidRPr="007E2A87">
        <w:rPr>
          <w:rStyle w:val="StyleUnderline"/>
        </w:rPr>
        <w:t>The language actually enacted, however, integrates a definition of "international terrorism' that preserves a sufficiently strong foreign nexus requirement. Therefore, the statute's parts, taken together and read in context, contain adequate safeguards to ensure that the lone wolf provision will be used against its intended targets—international terrorists</w:t>
      </w:r>
      <w:r>
        <w:t xml:space="preserve">. Before the lone wolf provision, there were two principal paths to obtain FISA surveillance of an international terrorist: first, by demonstrating probable cause that the target acts in the U.S. as a "member' of an international terrorist group (found in FISA section 101(b)(1)(A)); and second, by demonstrating probable cause that the target "knowingly engages in sabotage or international terrorism, or activities that are in preparation therefor, for or on behalf of a foreign power' (section 101(b)(2)(C)). </w:t>
      </w:r>
      <w:r w:rsidRPr="007E2A87">
        <w:rPr>
          <w:rStyle w:val="StyleUnderline"/>
        </w:rPr>
        <w:t>The first option is difficult to establish given the informality of terrorist organizations and is not available where the target is a U.S. person.</w:t>
      </w:r>
      <w:r>
        <w:t xml:space="preserve"> The second is the stock from which the present "lone wolf' provision is cut, and provides the conceptual foundation for the new provision.</w:t>
      </w:r>
    </w:p>
    <w:p w14:paraId="1F65411E" w14:textId="77777777" w:rsidR="004C248D" w:rsidRDefault="004C248D" w:rsidP="004C248D">
      <w:pPr>
        <w:pStyle w:val="Heading4"/>
      </w:pPr>
      <w:r>
        <w:t>FISA stops terrorism</w:t>
      </w:r>
    </w:p>
    <w:p w14:paraId="0A7FD659" w14:textId="77777777" w:rsidR="004C248D" w:rsidRDefault="004C248D" w:rsidP="004C248D">
      <w:pPr>
        <w:rPr>
          <w:rStyle w:val="Style13ptBold"/>
        </w:rPr>
      </w:pPr>
      <w:r w:rsidRPr="008A39D3">
        <w:rPr>
          <w:rStyle w:val="Style13ptBold"/>
        </w:rPr>
        <w:t>Savage, 2013</w:t>
      </w:r>
    </w:p>
    <w:p w14:paraId="654EBB85" w14:textId="77777777" w:rsidR="004C248D" w:rsidRPr="008A39D3" w:rsidRDefault="004C248D" w:rsidP="004C248D">
      <w:pPr>
        <w:rPr>
          <w:b/>
          <w:bCs/>
          <w:sz w:val="26"/>
        </w:rPr>
      </w:pPr>
      <w:proofErr w:type="gramStart"/>
      <w:r>
        <w:t>Charlie Savage, 6/18/13, NY Times.</w:t>
      </w:r>
      <w:proofErr w:type="gramEnd"/>
      <w:r>
        <w:t xml:space="preserve"> “N.S.A. Chief Says Surveillance Has Stopped Dozens of Plots” Journalist at NY Times. </w:t>
      </w:r>
      <w:hyperlink r:id="rId12" w:history="1">
        <w:r w:rsidRPr="00E43B22">
          <w:rPr>
            <w:rStyle w:val="Hyperlink"/>
          </w:rPr>
          <w:t>http://www.nytimes.com/2013/06/19/us/politics/nsa-chief-says-surveillance-has-stopped-dozens-of-plots.html?_r=0</w:t>
        </w:r>
      </w:hyperlink>
      <w:r>
        <w:t xml:space="preserve"> </w:t>
      </w:r>
    </w:p>
    <w:p w14:paraId="187CB715" w14:textId="77777777" w:rsidR="004C248D" w:rsidRDefault="004C248D" w:rsidP="004C248D">
      <w:r>
        <w:t xml:space="preserve">WASHINGTON - Top </w:t>
      </w:r>
      <w:r w:rsidRPr="004C248D">
        <w:rPr>
          <w:rStyle w:val="Emphasis"/>
          <w:highlight w:val="yellow"/>
        </w:rPr>
        <w:t>national security officials</w:t>
      </w:r>
      <w:r>
        <w:t xml:space="preserve"> on Tuesday </w:t>
      </w:r>
      <w:r w:rsidRPr="004C248D">
        <w:rPr>
          <w:rStyle w:val="Emphasis"/>
          <w:highlight w:val="yellow"/>
        </w:rPr>
        <w:t>promoted two newly declassified examples of what they portrayed as "potential terrorist events" disrupted by government surveillance.</w:t>
      </w:r>
      <w:r>
        <w:t xml:space="preserve"> The cases were made public as Congress and the Obama administration stepped up a campaign to explain and defend programs unveiled by recent leaks from a former intelligence contractor. </w:t>
      </w:r>
      <w:r w:rsidRPr="004C248D">
        <w:rPr>
          <w:rStyle w:val="Emphasis"/>
          <w:highlight w:val="yellow"/>
        </w:rPr>
        <w:t>One case involved a group of men in San Diego convicted of</w:t>
      </w:r>
      <w:r w:rsidRPr="004B3BF1">
        <w:rPr>
          <w:highlight w:val="yellow"/>
        </w:rPr>
        <w:t xml:space="preserve"> </w:t>
      </w:r>
      <w:r w:rsidRPr="004C248D">
        <w:rPr>
          <w:rStyle w:val="Emphasis"/>
          <w:highlight w:val="yellow"/>
        </w:rPr>
        <w:t>sending money to an extremist group in Somalia. The other was presented as a nascent plan to bomb the New York Stock Exchange</w:t>
      </w:r>
      <w:r w:rsidRPr="004B3BF1">
        <w:rPr>
          <w:highlight w:val="yellow"/>
        </w:rPr>
        <w:t xml:space="preserve">, </w:t>
      </w:r>
      <w:r w:rsidRPr="004B3BF1">
        <w:t>although its participants were not charged with any such plot. Both were describe by Sean Joyce, deputy director of the Federal</w:t>
      </w:r>
      <w:r>
        <w:t xml:space="preserve"> Bureau of Investigation, at a rare public oversight hearing by the House Intelligence Committee. At the same hearing, Gen. Keith B. Alexander, the head of the National Security Agency, said that American surveillance had helped prevent "potential terrorist events over 50 times since 9/11," including at least 10 "homeland-based threats." But he said that a vast majority of the others must remain secret. "In the 12 years since the attacks on Sept. 11, we have lived in relative safety and security as a nation," General Alexander said. "That security is a direct result of the intelligence community's quiet efforts to better connect the dots and learn from the mistakes that permitted those attacks to occur on 9/11." </w:t>
      </w:r>
    </w:p>
    <w:p w14:paraId="03886B56" w14:textId="77777777" w:rsidR="004C248D" w:rsidRDefault="004C248D" w:rsidP="004C248D">
      <w:pPr>
        <w:pStyle w:val="Heading4"/>
      </w:pPr>
      <w:r>
        <w:t>FISA stops two cases of terrorism</w:t>
      </w:r>
    </w:p>
    <w:p w14:paraId="238A7964" w14:textId="77777777" w:rsidR="004C248D" w:rsidRDefault="004C248D" w:rsidP="004C248D">
      <w:pPr>
        <w:rPr>
          <w:rStyle w:val="Style13ptBold"/>
        </w:rPr>
      </w:pPr>
      <w:r w:rsidRPr="008A39D3">
        <w:rPr>
          <w:rStyle w:val="Style13ptBold"/>
        </w:rPr>
        <w:t>Savage, 2013</w:t>
      </w:r>
    </w:p>
    <w:p w14:paraId="125FBF2F" w14:textId="77777777" w:rsidR="004C248D" w:rsidRPr="008A39D3" w:rsidRDefault="004C248D" w:rsidP="004C248D">
      <w:proofErr w:type="gramStart"/>
      <w:r>
        <w:t>Charlie Savage, 6/18/13, NY Times.</w:t>
      </w:r>
      <w:proofErr w:type="gramEnd"/>
      <w:r>
        <w:t xml:space="preserve"> “N.S.A. Chief Says Surveillance Has Stopped Dozens of Plots” Journalist at NY Times. </w:t>
      </w:r>
      <w:hyperlink r:id="rId13" w:history="1">
        <w:r w:rsidRPr="00E43B22">
          <w:rPr>
            <w:rStyle w:val="Hyperlink"/>
          </w:rPr>
          <w:t>http://www.nytimes.com/2013/06/19/us/politics/nsa-chief-says-surveillance-has-stopped-dozens-of-plots.html?_r=0</w:t>
        </w:r>
      </w:hyperlink>
    </w:p>
    <w:p w14:paraId="7E3616FB" w14:textId="77777777" w:rsidR="004C248D" w:rsidRDefault="004C248D" w:rsidP="004C248D">
      <w:r w:rsidRPr="004C248D">
        <w:rPr>
          <w:rStyle w:val="Emphasis"/>
          <w:highlight w:val="yellow"/>
        </w:rPr>
        <w:t>Mr. Joyce</w:t>
      </w:r>
      <w:r>
        <w:t xml:space="preserve"> also </w:t>
      </w:r>
      <w:r w:rsidRPr="004C248D">
        <w:rPr>
          <w:rStyle w:val="Emphasis"/>
          <w:highlight w:val="yellow"/>
        </w:rPr>
        <w:t>invoked two cases officials have previously linked to surveillance conducted under the FISA Amendments Act - a plot to bomb the New York City subway and the discovery that David Headley, a Chicago man, was working on a plot to bomb a Danish newspaper that published cartoon depictions of the Prophet Muhammad.</w:t>
      </w:r>
      <w:r w:rsidRPr="004C248D">
        <w:rPr>
          <w:rStyle w:val="Emphasis"/>
        </w:rPr>
        <w:t xml:space="preserve"> </w:t>
      </w:r>
      <w:r>
        <w:t>Representative Jim Himes, Democrat of Connecticut, told General Alexander that he was "more troubled" by the domestic calling log program, which he called "historically unprecedented in the extent of the data that is being collected on potentially all American citizens," than with the gathering of foreign data. He pressed the officials to say how many attacks were stopped by it. Mr. Joyce replied that it was "an almost impossible question," but that "I can tell you, every tool is essential and vital. And the tools, as I outlined to you, and the uses today have been valuable to stopping some of those plots."</w:t>
      </w:r>
    </w:p>
    <w:p w14:paraId="7C1CA220" w14:textId="77777777" w:rsidR="004C248D" w:rsidRDefault="004C248D" w:rsidP="004C248D"/>
    <w:p w14:paraId="2F606090" w14:textId="77777777" w:rsidR="004C248D" w:rsidRPr="00DB3602" w:rsidRDefault="004C248D" w:rsidP="007E6212"/>
    <w:p w14:paraId="00F709C1" w14:textId="14045647" w:rsidR="00DB3602" w:rsidRDefault="00DB3602" w:rsidP="00DB3602">
      <w:pPr>
        <w:pStyle w:val="Heading3"/>
      </w:pPr>
      <w:r>
        <w:t>Legal Credibility</w:t>
      </w:r>
      <w:r w:rsidR="004C248D">
        <w:t>/Hegemony</w:t>
      </w:r>
    </w:p>
    <w:p w14:paraId="203DE50A" w14:textId="77777777" w:rsidR="00016AF0" w:rsidRDefault="00016AF0" w:rsidP="00016AF0">
      <w:pPr>
        <w:pStyle w:val="Heading4"/>
      </w:pPr>
      <w:r>
        <w:t>Opaque FISA proceedings destroy America’s legal credibility.</w:t>
      </w:r>
    </w:p>
    <w:p w14:paraId="018885C2" w14:textId="77777777" w:rsidR="00016AF0" w:rsidRDefault="00016AF0" w:rsidP="00016AF0">
      <w:pPr>
        <w:rPr>
          <w:rStyle w:val="Style13ptBold"/>
          <w:b w:val="0"/>
        </w:rPr>
      </w:pPr>
      <w:r>
        <w:rPr>
          <w:rStyle w:val="Style13ptBold"/>
        </w:rPr>
        <w:t xml:space="preserve">Blumenthal 13 – Senator of the greatest state in the union, Connecticut (Richard, </w:t>
      </w:r>
      <w:hyperlink r:id="rId14" w:history="1">
        <w:r w:rsidRPr="00815C21">
          <w:rPr>
            <w:rStyle w:val="Hyperlink"/>
          </w:rPr>
          <w:t>http://www.politico.com/story/2013/07/fisa-court-process-must-be-unveiled-94127.html</w:t>
        </w:r>
      </w:hyperlink>
      <w:r>
        <w:rPr>
          <w:rStyle w:val="Style13ptBold"/>
        </w:rPr>
        <w:t>, FISA court secrecy must end, 7/14/13) NAR</w:t>
      </w:r>
    </w:p>
    <w:p w14:paraId="6D800947" w14:textId="77777777" w:rsidR="00016AF0" w:rsidRDefault="00016AF0" w:rsidP="00016AF0">
      <w:pPr>
        <w:rPr>
          <w:rStyle w:val="Style13ptBold"/>
        </w:rPr>
      </w:pPr>
      <w:r w:rsidRPr="00AD33DC">
        <w:rPr>
          <w:rStyle w:val="StyleUnderline"/>
        </w:rPr>
        <w:t xml:space="preserve">On any given day </w:t>
      </w:r>
      <w:r>
        <w:rPr>
          <w:rStyle w:val="Style13ptBold"/>
        </w:rPr>
        <w:t xml:space="preserve">in Washington, </w:t>
      </w:r>
      <w:r w:rsidRPr="00AD33DC">
        <w:rPr>
          <w:rStyle w:val="StyleUnderline"/>
        </w:rPr>
        <w:t>11 judges</w:t>
      </w:r>
      <w:r>
        <w:rPr>
          <w:rStyle w:val="Style13ptBold"/>
        </w:rPr>
        <w:t xml:space="preserve"> — all designated by Chief Justice John Roberts, </w:t>
      </w:r>
      <w:r w:rsidRPr="00AD33DC">
        <w:rPr>
          <w:rStyle w:val="StyleUnderline"/>
        </w:rPr>
        <w:t xml:space="preserve">without </w:t>
      </w:r>
      <w:r w:rsidRPr="00016AF0">
        <w:rPr>
          <w:rStyle w:val="StyleUnderline"/>
        </w:rPr>
        <w:t>congressional</w:t>
      </w:r>
      <w:r w:rsidRPr="00AD33DC">
        <w:rPr>
          <w:rStyle w:val="StyleUnderline"/>
        </w:rPr>
        <w:t xml:space="preserve"> advice or consent — convene to hear surveillance applications</w:t>
      </w:r>
      <w:r>
        <w:rPr>
          <w:rStyle w:val="Style13ptBold"/>
        </w:rPr>
        <w:t xml:space="preserve"> from the United States government. </w:t>
      </w:r>
      <w:r w:rsidRPr="00AD33DC">
        <w:rPr>
          <w:rStyle w:val="Emphasis"/>
        </w:rPr>
        <w:t>Behind closed doors</w:t>
      </w:r>
      <w:r>
        <w:rPr>
          <w:rStyle w:val="Style13ptBold"/>
        </w:rPr>
        <w:t xml:space="preserve"> and </w:t>
      </w:r>
      <w:r w:rsidRPr="00AD33DC">
        <w:rPr>
          <w:rStyle w:val="StyleUnderline"/>
        </w:rPr>
        <w:t>without checks or scrutiny</w:t>
      </w:r>
      <w:r>
        <w:rPr>
          <w:rStyle w:val="Style13ptBold"/>
        </w:rPr>
        <w:t xml:space="preserve">, they balance the threats of espionage and terrorism with Fourth Amendment protections from unreasonable searches and seizures. But the </w:t>
      </w:r>
      <w:r w:rsidRPr="00AD33DC">
        <w:rPr>
          <w:rStyle w:val="StyleUnderline"/>
        </w:rPr>
        <w:t>odds are stacked strongly in favor of the federal government</w:t>
      </w:r>
      <w:r>
        <w:rPr>
          <w:rStyle w:val="Style13ptBold"/>
        </w:rPr>
        <w:t xml:space="preserve">. Last year alone, the Foreign Intelligence Surveillance Court, known as </w:t>
      </w:r>
      <w:r w:rsidRPr="00AD33DC">
        <w:rPr>
          <w:rStyle w:val="StyleUnderline"/>
        </w:rPr>
        <w:t>the FISA court, heard nearly 1,800</w:t>
      </w:r>
      <w:r>
        <w:rPr>
          <w:rStyle w:val="Style13ptBold"/>
        </w:rPr>
        <w:t xml:space="preserve"> such </w:t>
      </w:r>
      <w:r w:rsidRPr="00AD33DC">
        <w:rPr>
          <w:rStyle w:val="StyleUnderline"/>
        </w:rPr>
        <w:t xml:space="preserve">applications from the U.S. government; </w:t>
      </w:r>
      <w:r w:rsidRPr="00AD33DC">
        <w:rPr>
          <w:rStyle w:val="Emphasis"/>
        </w:rPr>
        <w:t>not a single request was denied</w:t>
      </w:r>
      <w:r w:rsidRPr="0018342F">
        <w:rPr>
          <w:rStyle w:val="Emphasis"/>
        </w:rPr>
        <w:t>. In its entire 33-year history, the FISA court has rejected just 11 of 34,000 requests</w:t>
      </w:r>
      <w:r>
        <w:rPr>
          <w:rStyle w:val="Style13ptBold"/>
        </w:rPr>
        <w:t xml:space="preserve">. Until recently, few Americans had heard of the FISA court. Yet this federal body, created by the Foreign Intelligence Surveillance Act of 1978 and expanded under the PATRIOT Act, wields tremendous power. FISA requires the government to obtain a judicial warrant prior to commencing particular kinds of intelligence operations within the United States, and the FISA court is empowered to provide these warrants. FISA court judges decide whether the government can tap phone calls, access business records and sweep up a wide array of data that can be used to map the contours of our daily lives. </w:t>
      </w:r>
      <w:r w:rsidRPr="0018342F">
        <w:rPr>
          <w:rStyle w:val="StyleUnderline"/>
        </w:rPr>
        <w:t>After the court rules, its findings are almost never made public.</w:t>
      </w:r>
      <w:r>
        <w:rPr>
          <w:rStyle w:val="Style13ptBold"/>
        </w:rPr>
        <w:t xml:space="preserve"> Americans whose privacy may be compromised by FISA court rulings cannot read those rulings, much less contest or appeal them. Created in the wake of Watergate-era revelations about executive-branch spying on domestic dissidents, the FISA court today operates in the shadows without public oversight. Members of most federal courts are selected by the president and confirmed by the Senate with public hearings and an extended opportunity for the public to comment. Members of the FISA court are selected by the chief justice alone, and the American people rarely learn their names or anything about their judicial philosophies until a scandal thrusts them into the public eye. This secretive process has given us a FISA court in which, at the very least, the appearance of effective, nonpolitical justice is gone, as 10 of 11 members were nominated by Republican presidents, and the executive branch almost never loses. The FISA court reviews domestic surveillance requests through a secretive process that denies the public an opportunity to influence or even understand opinions with immense implications for our privacy. In the domestic criminal context, the contours of Fourth Amendment limitations have been developed through a process in which advocates, officials and the public have a chance to identify flaws in the government’s reasoning. While domestic criminal warrants are issued after proceedings in which only the government is able to make its case, the legal principles governing the decision to issue these warrants come from judicial decisions regarding their admissibility — decisions issued after public proceedings where both sides have a chance to be heard. </w:t>
      </w:r>
      <w:r w:rsidRPr="00D72870">
        <w:rPr>
          <w:rStyle w:val="StyleUnderline"/>
        </w:rPr>
        <w:t>By contrast, in the FISA</w:t>
      </w:r>
      <w:r>
        <w:rPr>
          <w:rStyle w:val="Style13ptBold"/>
        </w:rPr>
        <w:t xml:space="preserve"> court context, </w:t>
      </w:r>
      <w:r w:rsidRPr="00D72870">
        <w:rPr>
          <w:rStyle w:val="StyleUnderline"/>
        </w:rPr>
        <w:t>drastic expansions in government surveillance can occur without any party other than the government having an opportunity to know, much less to weigh in</w:t>
      </w:r>
      <w:r>
        <w:rPr>
          <w:rStyle w:val="Style13ptBold"/>
        </w:rPr>
        <w:t xml:space="preserve">. This has to stop. I am already working on legislation to reform the FISA court so it can perform effectively its crucial function as a check on the executive branch, while still allowing light to shine upon its proceedings. My proposal, which I plan to introduce this month, will bring transparency to the process for selecting FISA court judges and ensure a broader diversity of views on the bench. It also will ensure that FISA court rulings are the product of a process in which both sides have the opportunity to be heard, a process designed to keep the government honest and allow for balanced consideration of difficult issues. This process will include a special advocate with the power and responsibility to ensure that privacy rights are considered in FISA court opinions, and an opportunity for civil society organizations to weigh in before the court issues a ruling that substantially alters the balance between liberty and security in federal policy. </w:t>
      </w:r>
      <w:r w:rsidRPr="00D72870">
        <w:rPr>
          <w:rStyle w:val="StyleUnderline"/>
        </w:rPr>
        <w:t>The FISA court serves a critical purpos</w:t>
      </w:r>
      <w:r>
        <w:rPr>
          <w:rStyle w:val="Style13ptBold"/>
        </w:rPr>
        <w:t xml:space="preserve">e in our national security apparatus, ensuring timely consideration of surveillance requests when seconds matter most. </w:t>
      </w:r>
      <w:r w:rsidRPr="00D72870">
        <w:rPr>
          <w:rStyle w:val="StyleUnderline"/>
        </w:rPr>
        <w:t xml:space="preserve">But the court in its current form — </w:t>
      </w:r>
      <w:r w:rsidRPr="00D72870">
        <w:rPr>
          <w:rStyle w:val="Emphasis"/>
        </w:rPr>
        <w:t xml:space="preserve">unaccountable, secretive, </w:t>
      </w:r>
      <w:proofErr w:type="gramStart"/>
      <w:r w:rsidRPr="00D72870">
        <w:rPr>
          <w:rStyle w:val="Emphasis"/>
        </w:rPr>
        <w:t>one</w:t>
      </w:r>
      <w:proofErr w:type="gramEnd"/>
      <w:r w:rsidRPr="00D72870">
        <w:rPr>
          <w:rStyle w:val="Emphasis"/>
        </w:rPr>
        <w:t>-sided</w:t>
      </w:r>
      <w:r>
        <w:rPr>
          <w:rStyle w:val="Style13ptBold"/>
        </w:rPr>
        <w:t xml:space="preserve"> </w:t>
      </w:r>
      <w:r w:rsidRPr="00D72870">
        <w:rPr>
          <w:rStyle w:val="StyleUnderline"/>
        </w:rPr>
        <w:t>— is broken. It not only lacks</w:t>
      </w:r>
      <w:r>
        <w:rPr>
          <w:rStyle w:val="Style13ptBold"/>
        </w:rPr>
        <w:t xml:space="preserve"> any genuine </w:t>
      </w:r>
      <w:r w:rsidRPr="00D72870">
        <w:rPr>
          <w:rStyle w:val="StyleUnderline"/>
        </w:rPr>
        <w:t>transparency and accountability,</w:t>
      </w:r>
      <w:r>
        <w:rPr>
          <w:rStyle w:val="Style13ptBold"/>
        </w:rPr>
        <w:t xml:space="preserve"> </w:t>
      </w:r>
      <w:r w:rsidRPr="00D72870">
        <w:rPr>
          <w:rStyle w:val="StyleUnderline"/>
        </w:rPr>
        <w:t xml:space="preserve">but it also </w:t>
      </w:r>
      <w:r w:rsidRPr="00D72870">
        <w:rPr>
          <w:rStyle w:val="Emphasis"/>
        </w:rPr>
        <w:t>deprives the entire system of trust and credibility</w:t>
      </w:r>
      <w:r w:rsidRPr="00D72870">
        <w:rPr>
          <w:rStyle w:val="StyleUnderline"/>
        </w:rPr>
        <w:t xml:space="preserve"> </w:t>
      </w:r>
      <w:r w:rsidRPr="00D72870">
        <w:t>in the eyes of the American people. The</w:t>
      </w:r>
      <w:r>
        <w:rPr>
          <w:rStyle w:val="Style13ptBold"/>
        </w:rPr>
        <w:t xml:space="preserve"> FISA court is exactly the type of secret tribunal that fanned the flames of revolution we celebrate each July 4. It’s time to change that.</w:t>
      </w:r>
    </w:p>
    <w:p w14:paraId="194DD998" w14:textId="77777777" w:rsidR="004C248D" w:rsidRPr="00515A9D" w:rsidRDefault="004C248D" w:rsidP="004C248D">
      <w:pPr>
        <w:pStyle w:val="Heading4"/>
      </w:pPr>
      <w:r w:rsidRPr="00515A9D">
        <w:t xml:space="preserve">Credibility will make the difference in maintaining hegemonic standing </w:t>
      </w:r>
    </w:p>
    <w:p w14:paraId="5AA14FB1" w14:textId="77777777" w:rsidR="004C248D" w:rsidRPr="009558B5" w:rsidRDefault="004C248D" w:rsidP="004C248D">
      <w:r w:rsidRPr="00515A9D">
        <w:rPr>
          <w:rStyle w:val="Style13ptBold"/>
        </w:rPr>
        <w:t xml:space="preserve">APSA 9 </w:t>
      </w:r>
      <w:r w:rsidRPr="00515A9D">
        <w:rPr>
          <w:sz w:val="14"/>
          <w:szCs w:val="14"/>
        </w:rPr>
        <w:t xml:space="preserve">(American Political Science Association, The American Political Science Association is the leading professional organization for the study of political science and serves more than 15,000 members in over 80 countries. With a range of programs and services for individuals, departments and institutions, APSA brings together political scientists from all fields of inquiry, regions, and occupational endeavors within and outside academe in order to expand awareness and understanding of politics, “ U.S. Standing in the World: ¶ Causes, Consequences, ¶ and the Future,” Task Force Report, October 2009, </w:t>
      </w:r>
      <w:hyperlink r:id="rId15" w:history="1">
        <w:r w:rsidRPr="00515A9D">
          <w:rPr>
            <w:rStyle w:val="Hyperlink"/>
            <w:sz w:val="14"/>
            <w:szCs w:val="14"/>
          </w:rPr>
          <w:t>http://www.apsanet.org/media/PDFs/APSAUSStandingShortFinal.pdf</w:t>
        </w:r>
      </w:hyperlink>
      <w:r w:rsidRPr="00515A9D">
        <w:rPr>
          <w:sz w:val="14"/>
          <w:szCs w:val="14"/>
        </w:rPr>
        <w:t xml:space="preserve"> p. 3-4)</w:t>
      </w:r>
    </w:p>
    <w:p w14:paraId="797B3155" w14:textId="77777777" w:rsidR="004C248D" w:rsidRPr="009558B5" w:rsidRDefault="004C248D" w:rsidP="004C248D">
      <w:pPr>
        <w:rPr>
          <w:rStyle w:val="StyleUnderline"/>
        </w:rPr>
      </w:pPr>
    </w:p>
    <w:p w14:paraId="062089A3" w14:textId="77777777" w:rsidR="004C248D" w:rsidRPr="009558B5" w:rsidRDefault="004C248D" w:rsidP="004C248D">
      <w:pPr>
        <w:rPr>
          <w:rStyle w:val="StyleUnderline"/>
        </w:rPr>
      </w:pPr>
      <w:r w:rsidRPr="00515A9D">
        <w:rPr>
          <w:rStyle w:val="StyleUnderline"/>
        </w:rPr>
        <w:t xml:space="preserve">Unlike something a nation possesses and can easily measure, like wealth or military </w:t>
      </w:r>
      <w:r w:rsidRPr="00515A9D">
        <w:rPr>
          <w:rStyle w:val="StyleUnderline"/>
          <w:sz w:val="12"/>
        </w:rPr>
        <w:t>¶</w:t>
      </w:r>
      <w:r w:rsidRPr="00515A9D">
        <w:rPr>
          <w:rStyle w:val="StyleUnderline"/>
        </w:rPr>
        <w:t xml:space="preserve"> might, standing is an attribute assigned to the United States by actors beyond its </w:t>
      </w:r>
      <w:r w:rsidRPr="00515A9D">
        <w:rPr>
          <w:rStyle w:val="StyleUnderline"/>
          <w:sz w:val="12"/>
        </w:rPr>
        <w:t>¶</w:t>
      </w:r>
      <w:r w:rsidRPr="00515A9D">
        <w:rPr>
          <w:rStyle w:val="StyleUnderline"/>
        </w:rPr>
        <w:t xml:space="preserve"> borders</w:t>
      </w:r>
      <w:r w:rsidRPr="00515A9D">
        <w:rPr>
          <w:sz w:val="10"/>
        </w:rPr>
        <w:t xml:space="preserve">—such as foreign leaders and peoples, international organizations, and transnational </w:t>
      </w:r>
      <w:r w:rsidRPr="00515A9D">
        <w:rPr>
          <w:sz w:val="12"/>
        </w:rPr>
        <w:t>¶</w:t>
      </w:r>
      <w:r w:rsidRPr="00515A9D">
        <w:rPr>
          <w:sz w:val="10"/>
        </w:rPr>
        <w:t xml:space="preserve"> groups—and assessed by citizens within </w:t>
      </w:r>
      <w:r w:rsidRPr="00515A9D">
        <w:rPr>
          <w:rStyle w:val="StyleUnderline"/>
        </w:rPr>
        <w:t xml:space="preserve">them. U.S. standing has both an absolute and a </w:t>
      </w:r>
      <w:r w:rsidRPr="00515A9D">
        <w:rPr>
          <w:rStyle w:val="StyleUnderline"/>
          <w:sz w:val="12"/>
        </w:rPr>
        <w:t>¶</w:t>
      </w:r>
      <w:r w:rsidRPr="00515A9D">
        <w:rPr>
          <w:rStyle w:val="StyleUnderline"/>
        </w:rPr>
        <w:t xml:space="preserve"> relative quality. It is absolute in the sense that it can be high or low and can vary over time. It </w:t>
      </w:r>
      <w:r w:rsidRPr="00515A9D">
        <w:rPr>
          <w:rStyle w:val="StyleUnderline"/>
          <w:sz w:val="12"/>
        </w:rPr>
        <w:t>¶</w:t>
      </w:r>
      <w:r w:rsidRPr="00515A9D">
        <w:rPr>
          <w:rStyle w:val="StyleUnderline"/>
        </w:rPr>
        <w:t xml:space="preserve"> is relative in that U.S. standing could be better or worse than that of other countries or actors</w:t>
      </w:r>
      <w:r w:rsidRPr="00515A9D">
        <w:rPr>
          <w:sz w:val="10"/>
        </w:rPr>
        <w:t xml:space="preserve">, </w:t>
      </w:r>
      <w:r w:rsidRPr="00515A9D">
        <w:rPr>
          <w:sz w:val="12"/>
        </w:rPr>
        <w:t>¶</w:t>
      </w:r>
      <w:r w:rsidRPr="00515A9D">
        <w:rPr>
          <w:sz w:val="10"/>
        </w:rPr>
        <w:t xml:space="preserve"> such as China or the European Union</w:t>
      </w:r>
      <w:proofErr w:type="gramStart"/>
      <w:r w:rsidRPr="00515A9D">
        <w:rPr>
          <w:sz w:val="10"/>
        </w:rPr>
        <w:t>.</w:t>
      </w:r>
      <w:r w:rsidRPr="00515A9D">
        <w:rPr>
          <w:sz w:val="12"/>
        </w:rPr>
        <w:t>¶</w:t>
      </w:r>
      <w:proofErr w:type="gramEnd"/>
      <w:r w:rsidRPr="00515A9D">
        <w:rPr>
          <w:sz w:val="10"/>
        </w:rPr>
        <w:t xml:space="preserve"> </w:t>
      </w:r>
      <w:r w:rsidRPr="00515A9D">
        <w:rPr>
          <w:rStyle w:val="StyleUnderline"/>
        </w:rPr>
        <w:t xml:space="preserve">Standing has two major facets: credibility and esteem. Credibility refers to the U.S. </w:t>
      </w:r>
      <w:r w:rsidRPr="00515A9D">
        <w:rPr>
          <w:rStyle w:val="StyleUnderline"/>
          <w:sz w:val="12"/>
        </w:rPr>
        <w:t>¶</w:t>
      </w:r>
      <w:r w:rsidRPr="00515A9D">
        <w:rPr>
          <w:rStyle w:val="StyleUnderline"/>
        </w:rPr>
        <w:t xml:space="preserve"> government’s ability to do what it says it is going to do—to “stand up” for what it believes, </w:t>
      </w:r>
      <w:r w:rsidRPr="00515A9D">
        <w:rPr>
          <w:rStyle w:val="StyleUnderline"/>
          <w:sz w:val="12"/>
        </w:rPr>
        <w:t>¶</w:t>
      </w:r>
      <w:r w:rsidRPr="00515A9D">
        <w:rPr>
          <w:rStyle w:val="StyleUnderline"/>
        </w:rPr>
        <w:t xml:space="preserve"> and to “stand against” threats to its interests and ideals. Esteem refers to America’s stature, </w:t>
      </w:r>
      <w:r w:rsidRPr="00515A9D">
        <w:rPr>
          <w:rStyle w:val="StyleUnderline"/>
          <w:sz w:val="12"/>
        </w:rPr>
        <w:t>¶</w:t>
      </w:r>
      <w:r w:rsidRPr="00515A9D">
        <w:rPr>
          <w:rStyle w:val="StyleUnderline"/>
        </w:rPr>
        <w:t xml:space="preserve"> or what America is perceived to “stand for” in the hearts and minds of foreign publics and policymakers.</w:t>
      </w:r>
      <w:r w:rsidRPr="00515A9D">
        <w:rPr>
          <w:sz w:val="10"/>
        </w:rPr>
        <w:t xml:space="preserve"> Credibility and esteem can be mutually reinforcing, but they can also be </w:t>
      </w:r>
      <w:r w:rsidRPr="00515A9D">
        <w:rPr>
          <w:sz w:val="12"/>
        </w:rPr>
        <w:t>¶</w:t>
      </w:r>
      <w:r w:rsidRPr="00515A9D">
        <w:rPr>
          <w:sz w:val="10"/>
        </w:rPr>
        <w:t xml:space="preserve"> difficult to pursue in tandem—a trade-off implied by Machiavelli’s famous dictum: “it is much </w:t>
      </w:r>
      <w:r w:rsidRPr="00515A9D">
        <w:rPr>
          <w:sz w:val="12"/>
        </w:rPr>
        <w:t>¶</w:t>
      </w:r>
      <w:r w:rsidRPr="00515A9D">
        <w:rPr>
          <w:sz w:val="10"/>
        </w:rPr>
        <w:t xml:space="preserve"> safer to be feared than loved.” </w:t>
      </w:r>
      <w:r w:rsidRPr="00515A9D">
        <w:rPr>
          <w:sz w:val="12"/>
        </w:rPr>
        <w:t>¶</w:t>
      </w:r>
      <w:r w:rsidRPr="00515A9D">
        <w:rPr>
          <w:sz w:val="10"/>
        </w:rPr>
        <w:t xml:space="preserve"> Standing is densely interwoven with U.S. “hard power”—the nation’s material military </w:t>
      </w:r>
      <w:r w:rsidRPr="00515A9D">
        <w:rPr>
          <w:sz w:val="12"/>
        </w:rPr>
        <w:t>¶</w:t>
      </w:r>
      <w:r w:rsidRPr="00515A9D">
        <w:rPr>
          <w:sz w:val="10"/>
        </w:rPr>
        <w:t xml:space="preserve"> and economic capabilities. U.S. capabilities help the nation realize its interests, and a modern </w:t>
      </w:r>
      <w:r w:rsidRPr="00515A9D">
        <w:rPr>
          <w:sz w:val="12"/>
        </w:rPr>
        <w:t>¶</w:t>
      </w:r>
      <w:r w:rsidRPr="00515A9D">
        <w:rPr>
          <w:sz w:val="10"/>
        </w:rPr>
        <w:t xml:space="preserve"> military and robust economy breed appeal and respect. Power and standing, however, are not </w:t>
      </w:r>
      <w:r w:rsidRPr="00515A9D">
        <w:rPr>
          <w:sz w:val="12"/>
        </w:rPr>
        <w:t>¶</w:t>
      </w:r>
      <w:r w:rsidRPr="00515A9D">
        <w:rPr>
          <w:sz w:val="10"/>
        </w:rPr>
        <w:t xml:space="preserve"> the same thing. U.S. standing may vary even if U.S. hard power does not, as we have seen since </w:t>
      </w:r>
      <w:r w:rsidRPr="00515A9D">
        <w:rPr>
          <w:sz w:val="12"/>
        </w:rPr>
        <w:t>¶</w:t>
      </w:r>
      <w:r w:rsidRPr="00515A9D">
        <w:rPr>
          <w:sz w:val="10"/>
        </w:rPr>
        <w:t xml:space="preserve"> 2000: standing has declined (see Figure 3), but relative American power has been steady (see </w:t>
      </w:r>
      <w:r w:rsidRPr="00515A9D">
        <w:rPr>
          <w:sz w:val="12"/>
        </w:rPr>
        <w:t>¶</w:t>
      </w:r>
      <w:r w:rsidRPr="00515A9D">
        <w:rPr>
          <w:sz w:val="10"/>
        </w:rPr>
        <w:t xml:space="preserve"> Figure 5 below)</w:t>
      </w:r>
      <w:proofErr w:type="gramStart"/>
      <w:r w:rsidRPr="00515A9D">
        <w:rPr>
          <w:sz w:val="10"/>
        </w:rPr>
        <w:t>..</w:t>
      </w:r>
      <w:proofErr w:type="gramEnd"/>
      <w:r w:rsidRPr="00515A9D">
        <w:rPr>
          <w:sz w:val="10"/>
        </w:rPr>
        <w:t xml:space="preserve"> Likewise with “soft power”: a country’s standing can rise and fall even as the </w:t>
      </w:r>
      <w:r w:rsidRPr="00515A9D">
        <w:rPr>
          <w:sz w:val="12"/>
        </w:rPr>
        <w:t>¶</w:t>
      </w:r>
      <w:r w:rsidRPr="00515A9D">
        <w:rPr>
          <w:sz w:val="10"/>
        </w:rPr>
        <w:t xml:space="preserve"> attractiveness of its system remains relatively constant. And unlike pro- or anti-Americanism, </w:t>
      </w:r>
      <w:r w:rsidRPr="00515A9D">
        <w:rPr>
          <w:sz w:val="12"/>
        </w:rPr>
        <w:t>¶</w:t>
      </w:r>
      <w:r w:rsidRPr="00515A9D">
        <w:rPr>
          <w:sz w:val="10"/>
        </w:rPr>
        <w:t xml:space="preserve"> </w:t>
      </w:r>
      <w:r w:rsidRPr="00515A9D">
        <w:rPr>
          <w:rStyle w:val="StyleUnderline"/>
        </w:rPr>
        <w:t>standing is</w:t>
      </w:r>
      <w:r w:rsidRPr="00515A9D">
        <w:rPr>
          <w:sz w:val="10"/>
        </w:rPr>
        <w:t xml:space="preserve"> not </w:t>
      </w:r>
      <w:r w:rsidRPr="00515A9D">
        <w:rPr>
          <w:rStyle w:val="StyleUnderline"/>
        </w:rPr>
        <w:t>about</w:t>
      </w:r>
      <w:r w:rsidRPr="00515A9D">
        <w:rPr>
          <w:sz w:val="10"/>
        </w:rPr>
        <w:t xml:space="preserve"> whether others are </w:t>
      </w:r>
      <w:r w:rsidRPr="00515A9D">
        <w:rPr>
          <w:sz w:val="12"/>
        </w:rPr>
        <w:t>¶</w:t>
      </w:r>
      <w:r w:rsidRPr="00515A9D">
        <w:rPr>
          <w:sz w:val="10"/>
        </w:rPr>
        <w:t xml:space="preserve"> for or against the United States, but instead </w:t>
      </w:r>
      <w:r w:rsidRPr="00515A9D">
        <w:rPr>
          <w:sz w:val="12"/>
        </w:rPr>
        <w:t>¶</w:t>
      </w:r>
      <w:r w:rsidRPr="00515A9D">
        <w:rPr>
          <w:sz w:val="10"/>
        </w:rPr>
        <w:t xml:space="preserve"> </w:t>
      </w:r>
      <w:r w:rsidRPr="00515A9D">
        <w:rPr>
          <w:rStyle w:val="StyleUnderline"/>
        </w:rPr>
        <w:t xml:space="preserve">whether they view the United States as a </w:t>
      </w:r>
      <w:r w:rsidRPr="00515A9D">
        <w:rPr>
          <w:rStyle w:val="StyleUnderline"/>
          <w:sz w:val="12"/>
        </w:rPr>
        <w:t>¶</w:t>
      </w:r>
      <w:r w:rsidRPr="00515A9D">
        <w:rPr>
          <w:rStyle w:val="StyleUnderline"/>
        </w:rPr>
        <w:t xml:space="preserve"> credible actor with traits that should be </w:t>
      </w:r>
      <w:r w:rsidRPr="00515A9D">
        <w:rPr>
          <w:rStyle w:val="StyleUnderline"/>
          <w:sz w:val="12"/>
        </w:rPr>
        <w:t>¶</w:t>
      </w:r>
      <w:r w:rsidRPr="00515A9D">
        <w:rPr>
          <w:rStyle w:val="StyleUnderline"/>
        </w:rPr>
        <w:t xml:space="preserve"> admired or emulated.</w:t>
      </w:r>
      <w:r w:rsidRPr="00515A9D">
        <w:rPr>
          <w:sz w:val="10"/>
        </w:rPr>
        <w:t xml:space="preserve"> </w:t>
      </w:r>
      <w:r w:rsidRPr="00515A9D">
        <w:rPr>
          <w:sz w:val="12"/>
        </w:rPr>
        <w:t>¶</w:t>
      </w:r>
      <w:r w:rsidRPr="00515A9D">
        <w:rPr>
          <w:sz w:val="10"/>
        </w:rPr>
        <w:t xml:space="preserve"> Why should policymakers—or political scientists—care about standing at all</w:t>
      </w:r>
      <w:proofErr w:type="gramStart"/>
      <w:r w:rsidRPr="00515A9D">
        <w:rPr>
          <w:sz w:val="10"/>
        </w:rPr>
        <w:t>?</w:t>
      </w:r>
      <w:r w:rsidRPr="00515A9D">
        <w:rPr>
          <w:sz w:val="12"/>
        </w:rPr>
        <w:t>¶</w:t>
      </w:r>
      <w:proofErr w:type="gramEnd"/>
      <w:r w:rsidRPr="00515A9D">
        <w:rPr>
          <w:sz w:val="10"/>
        </w:rPr>
        <w:t xml:space="preserve"> First, recent history suggests that standing can play a fundamental role in the shaping </w:t>
      </w:r>
      <w:r w:rsidRPr="00515A9D">
        <w:rPr>
          <w:sz w:val="12"/>
        </w:rPr>
        <w:t>¶</w:t>
      </w:r>
      <w:r w:rsidRPr="00515A9D">
        <w:rPr>
          <w:sz w:val="10"/>
        </w:rPr>
        <w:t xml:space="preserve"> of strategy. </w:t>
      </w:r>
      <w:r w:rsidRPr="00515A9D">
        <w:rPr>
          <w:rStyle w:val="StyleUnderline"/>
        </w:rPr>
        <w:t xml:space="preserve">In the wake of the 9/11 attacks, President George W. Bush initiated a new </w:t>
      </w:r>
      <w:r w:rsidRPr="00515A9D">
        <w:rPr>
          <w:rStyle w:val="StyleUnderline"/>
          <w:sz w:val="12"/>
        </w:rPr>
        <w:t>¶</w:t>
      </w:r>
      <w:r w:rsidRPr="00515A9D">
        <w:rPr>
          <w:rStyle w:val="StyleUnderline"/>
        </w:rPr>
        <w:t xml:space="preserve"> national strategy for the United States that favored the credibility dimension of standing—</w:t>
      </w:r>
      <w:r w:rsidRPr="00515A9D">
        <w:rPr>
          <w:rStyle w:val="StyleUnderline"/>
          <w:sz w:val="12"/>
        </w:rPr>
        <w:t>¶</w:t>
      </w:r>
      <w:r w:rsidRPr="00515A9D">
        <w:rPr>
          <w:rStyle w:val="StyleUnderline"/>
        </w:rPr>
        <w:t xml:space="preserve"> emphasizing a policy package of assertive unilateralism, preventive use of force, and aggressive </w:t>
      </w:r>
      <w:r w:rsidRPr="00515A9D">
        <w:rPr>
          <w:rStyle w:val="StyleUnderline"/>
          <w:sz w:val="12"/>
        </w:rPr>
        <w:t>¶</w:t>
      </w:r>
      <w:r w:rsidRPr="00515A9D">
        <w:rPr>
          <w:rStyle w:val="StyleUnderline"/>
        </w:rPr>
        <w:t xml:space="preserve"> democratization. The administration achieved some initial successes, swiftly toppling the </w:t>
      </w:r>
      <w:r w:rsidRPr="00515A9D">
        <w:rPr>
          <w:rStyle w:val="StyleUnderline"/>
          <w:sz w:val="12"/>
        </w:rPr>
        <w:t>¶</w:t>
      </w:r>
      <w:r w:rsidRPr="00515A9D">
        <w:rPr>
          <w:rStyle w:val="StyleUnderline"/>
        </w:rPr>
        <w:t xml:space="preserve"> Taliban in Afghanistan, securing dismantlement of Libya’s nuclear program, and encouraging </w:t>
      </w:r>
      <w:r w:rsidRPr="00515A9D">
        <w:rPr>
          <w:rStyle w:val="StyleUnderline"/>
          <w:sz w:val="12"/>
        </w:rPr>
        <w:t>¶</w:t>
      </w:r>
      <w:r w:rsidRPr="00515A9D">
        <w:rPr>
          <w:rStyle w:val="StyleUnderline"/>
        </w:rPr>
        <w:t xml:space="preserve"> an apparent halt or slow-down in Iran’s nuclear program. </w:t>
      </w:r>
      <w:r w:rsidRPr="00515A9D">
        <w:rPr>
          <w:rStyle w:val="StyleUnderline"/>
          <w:sz w:val="12"/>
        </w:rPr>
        <w:t>¶</w:t>
      </w:r>
      <w:r w:rsidRPr="00515A9D">
        <w:rPr>
          <w:rStyle w:val="StyleUnderline"/>
        </w:rPr>
        <w:t xml:space="preserve"> </w:t>
      </w:r>
      <w:proofErr w:type="gramStart"/>
      <w:r w:rsidRPr="00515A9D">
        <w:rPr>
          <w:rStyle w:val="StyleUnderline"/>
        </w:rPr>
        <w:t>Yet</w:t>
      </w:r>
      <w:proofErr w:type="gramEnd"/>
      <w:r w:rsidRPr="00515A9D">
        <w:rPr>
          <w:rStyle w:val="StyleUnderline"/>
        </w:rPr>
        <w:t xml:space="preserve">, over time, despite the lack of further terrorist attacks on U.S. soil, American </w:t>
      </w:r>
      <w:r w:rsidRPr="00515A9D">
        <w:rPr>
          <w:rStyle w:val="StyleUnderline"/>
          <w:sz w:val="12"/>
        </w:rPr>
        <w:t>¶</w:t>
      </w:r>
      <w:r w:rsidRPr="00515A9D">
        <w:rPr>
          <w:rStyle w:val="StyleUnderline"/>
        </w:rPr>
        <w:t xml:space="preserve"> standing declined</w:t>
      </w:r>
      <w:r w:rsidRPr="00515A9D">
        <w:rPr>
          <w:sz w:val="10"/>
        </w:rPr>
        <w:t xml:space="preserve">. The Bush administration’s single-minded approach lost significant </w:t>
      </w:r>
      <w:r w:rsidRPr="00515A9D">
        <w:rPr>
          <w:sz w:val="12"/>
        </w:rPr>
        <w:t>¶</w:t>
      </w:r>
      <w:r w:rsidRPr="00515A9D">
        <w:rPr>
          <w:sz w:val="10"/>
        </w:rPr>
        <w:t xml:space="preserve"> support at home and abroad, </w:t>
      </w:r>
      <w:r w:rsidRPr="00515A9D">
        <w:rPr>
          <w:rStyle w:val="StyleUnderline"/>
        </w:rPr>
        <w:t>as the United States grew mired in Iraq,</w:t>
      </w:r>
      <w:r w:rsidRPr="00515A9D">
        <w:rPr>
          <w:sz w:val="10"/>
        </w:rPr>
        <w:t xml:space="preserve"> was </w:t>
      </w:r>
      <w:r w:rsidRPr="00515A9D">
        <w:rPr>
          <w:rStyle w:val="StyleUnderline"/>
        </w:rPr>
        <w:t xml:space="preserve">accused of </w:t>
      </w:r>
      <w:r w:rsidRPr="00515A9D">
        <w:rPr>
          <w:rStyle w:val="StyleUnderline"/>
          <w:sz w:val="12"/>
        </w:rPr>
        <w:t>¶</w:t>
      </w:r>
      <w:r w:rsidRPr="00515A9D">
        <w:rPr>
          <w:rStyle w:val="StyleUnderline"/>
        </w:rPr>
        <w:t xml:space="preserve"> violations of international law, and drew international criticism and</w:t>
      </w:r>
      <w:r w:rsidRPr="00515A9D">
        <w:rPr>
          <w:sz w:val="10"/>
        </w:rPr>
        <w:t xml:space="preserve"> </w:t>
      </w:r>
      <w:r w:rsidRPr="00515A9D">
        <w:rPr>
          <w:rStyle w:val="StyleUnderline"/>
        </w:rPr>
        <w:t>resentment</w:t>
      </w:r>
      <w:r w:rsidRPr="00515A9D">
        <w:rPr>
          <w:sz w:val="10"/>
        </w:rPr>
        <w:t xml:space="preserve">—even as </w:t>
      </w:r>
      <w:r w:rsidRPr="00515A9D">
        <w:rPr>
          <w:sz w:val="12"/>
        </w:rPr>
        <w:t>¶</w:t>
      </w:r>
      <w:r w:rsidRPr="00515A9D">
        <w:rPr>
          <w:sz w:val="10"/>
        </w:rPr>
        <w:t xml:space="preserve"> Osama bin Laden remained at large. </w:t>
      </w:r>
      <w:r w:rsidRPr="00515A9D">
        <w:rPr>
          <w:rStyle w:val="StyleUnderline"/>
        </w:rPr>
        <w:t xml:space="preserve">This decline in standing only made it harder for the </w:t>
      </w:r>
      <w:r w:rsidRPr="00515A9D">
        <w:rPr>
          <w:rStyle w:val="StyleUnderline"/>
          <w:sz w:val="12"/>
        </w:rPr>
        <w:t>¶</w:t>
      </w:r>
      <w:r w:rsidRPr="00515A9D">
        <w:rPr>
          <w:rStyle w:val="StyleUnderline"/>
        </w:rPr>
        <w:t xml:space="preserve"> United States to be effective in foreign affairs</w:t>
      </w:r>
      <w:r w:rsidRPr="00515A9D">
        <w:rPr>
          <w:sz w:val="10"/>
        </w:rPr>
        <w:t>—</w:t>
      </w:r>
      <w:r w:rsidRPr="00515A9D">
        <w:rPr>
          <w:rStyle w:val="StyleUnderline"/>
        </w:rPr>
        <w:t xml:space="preserve">prompting the Bush administration to take </w:t>
      </w:r>
      <w:r w:rsidRPr="00515A9D">
        <w:rPr>
          <w:rStyle w:val="StyleUnderline"/>
          <w:sz w:val="12"/>
        </w:rPr>
        <w:t>¶</w:t>
      </w:r>
      <w:r w:rsidRPr="00515A9D">
        <w:rPr>
          <w:rStyle w:val="StyleUnderline"/>
        </w:rPr>
        <w:t xml:space="preserve"> what some saw as a reverse course after 2005 and return to the typical pattern of American </w:t>
      </w:r>
      <w:r w:rsidRPr="00515A9D">
        <w:rPr>
          <w:rStyle w:val="StyleUnderline"/>
          <w:sz w:val="12"/>
        </w:rPr>
        <w:t>¶</w:t>
      </w:r>
      <w:r w:rsidRPr="00515A9D">
        <w:rPr>
          <w:rStyle w:val="StyleUnderline"/>
        </w:rPr>
        <w:t xml:space="preserve"> internationalism</w:t>
      </w:r>
      <w:r w:rsidRPr="00515A9D">
        <w:rPr>
          <w:sz w:val="10"/>
        </w:rPr>
        <w:t xml:space="preserve"> since World War II. </w:t>
      </w:r>
      <w:r w:rsidRPr="00515A9D">
        <w:rPr>
          <w:sz w:val="12"/>
        </w:rPr>
        <w:t>¶</w:t>
      </w:r>
      <w:r w:rsidRPr="00515A9D">
        <w:rPr>
          <w:sz w:val="10"/>
        </w:rPr>
        <w:t xml:space="preserve"> </w:t>
      </w:r>
      <w:proofErr w:type="gramStart"/>
      <w:r w:rsidRPr="00515A9D">
        <w:rPr>
          <w:sz w:val="10"/>
        </w:rPr>
        <w:t>More</w:t>
      </w:r>
      <w:proofErr w:type="gramEnd"/>
      <w:r w:rsidRPr="00515A9D">
        <w:rPr>
          <w:sz w:val="10"/>
        </w:rPr>
        <w:t xml:space="preserve"> distant history speaks to the significance of standing as well. In the long </w:t>
      </w:r>
      <w:r w:rsidRPr="00515A9D">
        <w:rPr>
          <w:sz w:val="12"/>
        </w:rPr>
        <w:t>¶</w:t>
      </w:r>
      <w:r w:rsidRPr="00515A9D">
        <w:rPr>
          <w:sz w:val="10"/>
        </w:rPr>
        <w:t xml:space="preserve"> competition with the Soviet Union, the United States was anxious that its reputation to </w:t>
      </w:r>
      <w:r w:rsidRPr="00515A9D">
        <w:rPr>
          <w:sz w:val="12"/>
        </w:rPr>
        <w:t>¶</w:t>
      </w:r>
      <w:r w:rsidRPr="00515A9D">
        <w:rPr>
          <w:sz w:val="10"/>
        </w:rPr>
        <w:t xml:space="preserve"> protect its allies, especially those in Europe, be seen as credible by both Soviet leaders and </w:t>
      </w:r>
      <w:r w:rsidRPr="00515A9D">
        <w:rPr>
          <w:sz w:val="12"/>
        </w:rPr>
        <w:t>¶</w:t>
      </w:r>
      <w:r w:rsidRPr="00515A9D">
        <w:rPr>
          <w:sz w:val="10"/>
        </w:rPr>
        <w:t xml:space="preserve"> Europeans. U.S. participation in the Korean and Viet Nam wars was spurred by the fear that a </w:t>
      </w:r>
      <w:r w:rsidRPr="00515A9D">
        <w:rPr>
          <w:sz w:val="12"/>
        </w:rPr>
        <w:t>¶</w:t>
      </w:r>
      <w:r w:rsidRPr="00515A9D">
        <w:rPr>
          <w:sz w:val="10"/>
        </w:rPr>
        <w:t xml:space="preserve"> perception of diminished U.S. credibility would lead others to join a rising Communist tide. </w:t>
      </w:r>
      <w:r w:rsidRPr="00515A9D">
        <w:rPr>
          <w:sz w:val="12"/>
        </w:rPr>
        <w:t>¶</w:t>
      </w:r>
      <w:r w:rsidRPr="00515A9D">
        <w:rPr>
          <w:sz w:val="10"/>
        </w:rPr>
        <w:t xml:space="preserve"> As Lyndon Johnson explained to Martin Luther King, Jr. in early 1965, “If I pulled out [of </w:t>
      </w:r>
      <w:r w:rsidRPr="00515A9D">
        <w:rPr>
          <w:sz w:val="12"/>
        </w:rPr>
        <w:t>¶</w:t>
      </w:r>
      <w:r w:rsidRPr="00515A9D">
        <w:rPr>
          <w:sz w:val="10"/>
        </w:rPr>
        <w:t xml:space="preserve"> Vietnam] ... I think the Germans would be scared to death that our commitment to them was </w:t>
      </w:r>
      <w:r w:rsidRPr="00515A9D">
        <w:rPr>
          <w:sz w:val="12"/>
        </w:rPr>
        <w:t>¶</w:t>
      </w:r>
      <w:r w:rsidRPr="00515A9D">
        <w:rPr>
          <w:sz w:val="10"/>
        </w:rPr>
        <w:t xml:space="preserve"> no good, and God knows what we’d have in other places in the world....”</w:t>
      </w:r>
      <w:r w:rsidRPr="00515A9D">
        <w:rPr>
          <w:sz w:val="12"/>
        </w:rPr>
        <w:t>¶</w:t>
      </w:r>
      <w:r w:rsidRPr="00515A9D">
        <w:rPr>
          <w:sz w:val="10"/>
        </w:rPr>
        <w:t xml:space="preserve"> </w:t>
      </w:r>
      <w:r w:rsidRPr="00515A9D">
        <w:rPr>
          <w:rStyle w:val="StyleUnderline"/>
        </w:rPr>
        <w:t xml:space="preserve">Standing is the everyday currency of America’s existence in the world. Political standing </w:t>
      </w:r>
      <w:r w:rsidRPr="00515A9D">
        <w:rPr>
          <w:rStyle w:val="StyleUnderline"/>
          <w:sz w:val="12"/>
        </w:rPr>
        <w:t>¶</w:t>
      </w:r>
      <w:r w:rsidRPr="00515A9D">
        <w:rPr>
          <w:rStyle w:val="StyleUnderline"/>
        </w:rPr>
        <w:t xml:space="preserve"> is akin to long-term political capital </w:t>
      </w:r>
      <w:r w:rsidRPr="00515A9D">
        <w:rPr>
          <w:sz w:val="10"/>
        </w:rPr>
        <w:t xml:space="preserve">(or “goodwill” in accounting). </w:t>
      </w:r>
      <w:r w:rsidRPr="00515A9D">
        <w:rPr>
          <w:rStyle w:val="StyleUnderline"/>
        </w:rPr>
        <w:t xml:space="preserve">It has intrinsic value, </w:t>
      </w:r>
      <w:r w:rsidRPr="00515A9D">
        <w:rPr>
          <w:rStyle w:val="StyleUnderline"/>
          <w:sz w:val="12"/>
        </w:rPr>
        <w:t>¶</w:t>
      </w:r>
      <w:r w:rsidRPr="00515A9D">
        <w:rPr>
          <w:rStyle w:val="StyleUnderline"/>
        </w:rPr>
        <w:t xml:space="preserve"> including in the self-understanding of Americans, even when it has no readily observable </w:t>
      </w:r>
      <w:r w:rsidRPr="00515A9D">
        <w:rPr>
          <w:rStyle w:val="StyleUnderline"/>
          <w:sz w:val="12"/>
        </w:rPr>
        <w:t>¶</w:t>
      </w:r>
      <w:r w:rsidRPr="00515A9D">
        <w:rPr>
          <w:rStyle w:val="StyleUnderline"/>
        </w:rPr>
        <w:t xml:space="preserve"> behavioral implications.</w:t>
      </w:r>
    </w:p>
    <w:p w14:paraId="294CDA27" w14:textId="77777777" w:rsidR="004C248D" w:rsidRPr="00515A9D" w:rsidRDefault="004C248D" w:rsidP="004C248D"/>
    <w:p w14:paraId="0459DCE5" w14:textId="77777777" w:rsidR="004C248D" w:rsidRDefault="004C248D" w:rsidP="004C248D">
      <w:pPr>
        <w:pStyle w:val="Heading4"/>
      </w:pPr>
      <w:r>
        <w:t>Hegemony good- multiple scenarios for global war</w:t>
      </w:r>
    </w:p>
    <w:p w14:paraId="067BDEB0" w14:textId="77777777" w:rsidR="004C248D" w:rsidRPr="00440350" w:rsidRDefault="004C248D" w:rsidP="004C248D">
      <w:r w:rsidRPr="00563F20">
        <w:rPr>
          <w:rStyle w:val="Style13ptBold"/>
        </w:rPr>
        <w:t>Brooks</w:t>
      </w:r>
      <w:r>
        <w:rPr>
          <w:rStyle w:val="Style13ptBold"/>
        </w:rPr>
        <w:t xml:space="preserve"> et al. </w:t>
      </w:r>
      <w:r w:rsidRPr="00563F20">
        <w:rPr>
          <w:rStyle w:val="Style13ptBold"/>
        </w:rPr>
        <w:t>13</w:t>
      </w:r>
      <w:r>
        <w:t xml:space="preserve"> </w:t>
      </w:r>
      <w:r w:rsidRPr="00515A9D">
        <w:rPr>
          <w:sz w:val="14"/>
        </w:rPr>
        <w:t xml:space="preserve">(Stephen, Associate Professor of Government at Dartmouth College, John </w:t>
      </w:r>
      <w:proofErr w:type="spellStart"/>
      <w:r w:rsidRPr="00515A9D">
        <w:rPr>
          <w:sz w:val="14"/>
        </w:rPr>
        <w:t>Ikenberry</w:t>
      </w:r>
      <w:proofErr w:type="spellEnd"/>
      <w:r w:rsidRPr="00515A9D">
        <w:rPr>
          <w:sz w:val="14"/>
        </w:rPr>
        <w:t xml:space="preserve"> is the Albert G. Milbank Professor of Politics and International Affairs at Princeton University in the Department of Politics and the Woodrow Wilson School of Public and International Affairs, William C. </w:t>
      </w:r>
      <w:proofErr w:type="spellStart"/>
      <w:r w:rsidRPr="00515A9D">
        <w:rPr>
          <w:sz w:val="14"/>
        </w:rPr>
        <w:t>Wohlforth</w:t>
      </w:r>
      <w:proofErr w:type="spellEnd"/>
      <w:r w:rsidRPr="00515A9D">
        <w:rPr>
          <w:sz w:val="14"/>
        </w:rPr>
        <w:t xml:space="preserve"> is the Daniel Webster Professor in the Department of Government at Dartmouth College “Don’t Come Home America: The Case Against Retrenchment,” International Security, Vol. 37, No. 3 (Winter 2012/13), pp. 7–51)</w:t>
      </w:r>
    </w:p>
    <w:p w14:paraId="591AC0D4" w14:textId="77777777" w:rsidR="004C248D" w:rsidRDefault="004C248D" w:rsidP="004C248D">
      <w:pPr>
        <w:rPr>
          <w:sz w:val="16"/>
          <w:szCs w:val="16"/>
        </w:rPr>
      </w:pPr>
    </w:p>
    <w:p w14:paraId="72647C60" w14:textId="77777777" w:rsidR="004C248D" w:rsidRPr="00515A9D" w:rsidRDefault="004C248D" w:rsidP="004C248D">
      <w:pPr>
        <w:rPr>
          <w:sz w:val="14"/>
        </w:rPr>
      </w:pPr>
      <w:r w:rsidRPr="00515A9D">
        <w:rPr>
          <w:sz w:val="14"/>
        </w:rPr>
        <w:t xml:space="preserve">A core premise of </w:t>
      </w:r>
      <w:r w:rsidRPr="00F25760">
        <w:rPr>
          <w:rStyle w:val="Emphasis"/>
          <w:highlight w:val="yellow"/>
        </w:rPr>
        <w:t>deep engagement</w:t>
      </w:r>
      <w:r w:rsidRPr="00515A9D">
        <w:rPr>
          <w:sz w:val="14"/>
        </w:rPr>
        <w:t xml:space="preserve"> is that it </w:t>
      </w:r>
      <w:r w:rsidRPr="00F25760">
        <w:rPr>
          <w:rStyle w:val="StyleUnderline"/>
          <w:highlight w:val="yellow"/>
        </w:rPr>
        <w:t>prevents</w:t>
      </w:r>
      <w:r w:rsidRPr="00FC69B6">
        <w:rPr>
          <w:rStyle w:val="StyleUnderline"/>
        </w:rPr>
        <w:t xml:space="preserve"> </w:t>
      </w:r>
      <w:r w:rsidRPr="00515A9D">
        <w:rPr>
          <w:sz w:val="14"/>
        </w:rPr>
        <w:t>the</w:t>
      </w:r>
      <w:r w:rsidRPr="00FC69B6">
        <w:rPr>
          <w:rStyle w:val="StyleUnderline"/>
          <w:sz w:val="10"/>
        </w:rPr>
        <w:t xml:space="preserve"> </w:t>
      </w:r>
      <w:r w:rsidRPr="00F25760">
        <w:rPr>
          <w:rStyle w:val="Emphasis"/>
          <w:highlight w:val="yellow"/>
        </w:rPr>
        <w:t>emergence</w:t>
      </w:r>
      <w:r w:rsidRPr="00F25760">
        <w:rPr>
          <w:rStyle w:val="StyleUnderline"/>
          <w:highlight w:val="yellow"/>
        </w:rPr>
        <w:t xml:space="preserve"> of</w:t>
      </w:r>
      <w:r w:rsidRPr="00515A9D">
        <w:rPr>
          <w:sz w:val="14"/>
        </w:rPr>
        <w:t xml:space="preserve"> a far more </w:t>
      </w:r>
      <w:r w:rsidRPr="00F25760">
        <w:rPr>
          <w:rStyle w:val="StyleUnderline"/>
          <w:highlight w:val="yellow"/>
        </w:rPr>
        <w:t>dangerous</w:t>
      </w:r>
      <w:r w:rsidRPr="00FC69B6">
        <w:rPr>
          <w:rStyle w:val="StyleUnderline"/>
        </w:rPr>
        <w:t xml:space="preserve"> </w:t>
      </w:r>
      <w:r w:rsidRPr="00515A9D">
        <w:rPr>
          <w:sz w:val="14"/>
        </w:rPr>
        <w:t>global</w:t>
      </w:r>
      <w:r w:rsidRPr="00FC69B6">
        <w:rPr>
          <w:rStyle w:val="StyleUnderline"/>
        </w:rPr>
        <w:t xml:space="preserve"> </w:t>
      </w:r>
      <w:r w:rsidRPr="00515A9D">
        <w:rPr>
          <w:sz w:val="14"/>
        </w:rPr>
        <w:t>security</w:t>
      </w:r>
      <w:r w:rsidRPr="00FC69B6">
        <w:rPr>
          <w:rStyle w:val="StyleUnderline"/>
        </w:rPr>
        <w:t xml:space="preserve"> </w:t>
      </w:r>
      <w:r w:rsidRPr="00F25760">
        <w:rPr>
          <w:rStyle w:val="StyleUnderline"/>
          <w:highlight w:val="yellow"/>
        </w:rPr>
        <w:t>environment</w:t>
      </w:r>
      <w:r w:rsidRPr="00515A9D">
        <w:rPr>
          <w:sz w:val="14"/>
        </w:rPr>
        <w:t>. For one thing, as noted above, the</w:t>
      </w:r>
      <w:r w:rsidRPr="00FC69B6">
        <w:rPr>
          <w:rStyle w:val="StyleUnderline"/>
        </w:rPr>
        <w:t xml:space="preserve"> </w:t>
      </w:r>
      <w:r w:rsidRPr="00F25760">
        <w:rPr>
          <w:rStyle w:val="StyleUnderline"/>
          <w:highlight w:val="yellow"/>
        </w:rPr>
        <w:t>U</w:t>
      </w:r>
      <w:r w:rsidRPr="00515A9D">
        <w:rPr>
          <w:sz w:val="14"/>
        </w:rPr>
        <w:t xml:space="preserve">nited </w:t>
      </w:r>
      <w:r w:rsidRPr="00F25760">
        <w:rPr>
          <w:rStyle w:val="StyleUnderline"/>
          <w:highlight w:val="yellow"/>
        </w:rPr>
        <w:t>S</w:t>
      </w:r>
      <w:r w:rsidRPr="00515A9D">
        <w:rPr>
          <w:sz w:val="14"/>
        </w:rPr>
        <w:t>tates’ overseas</w:t>
      </w:r>
      <w:r w:rsidRPr="00FC69B6">
        <w:rPr>
          <w:rStyle w:val="StyleUnderline"/>
        </w:rPr>
        <w:t xml:space="preserve"> </w:t>
      </w:r>
      <w:r w:rsidRPr="00F25760">
        <w:rPr>
          <w:rStyle w:val="StyleUnderline"/>
          <w:highlight w:val="yellow"/>
        </w:rPr>
        <w:t>presence gives it</w:t>
      </w:r>
      <w:r w:rsidRPr="00FC69B6">
        <w:rPr>
          <w:rStyle w:val="StyleUnderline"/>
        </w:rPr>
        <w:t xml:space="preserve"> </w:t>
      </w:r>
      <w:r w:rsidRPr="00515A9D">
        <w:rPr>
          <w:sz w:val="14"/>
        </w:rPr>
        <w:t>the</w:t>
      </w:r>
      <w:r w:rsidRPr="00FC69B6">
        <w:rPr>
          <w:rStyle w:val="StyleUnderline"/>
        </w:rPr>
        <w:t xml:space="preserve"> </w:t>
      </w:r>
      <w:r w:rsidRPr="00F25760">
        <w:rPr>
          <w:rStyle w:val="Emphasis"/>
          <w:highlight w:val="yellow"/>
        </w:rPr>
        <w:t>leverage</w:t>
      </w:r>
      <w:r w:rsidRPr="00F25760">
        <w:rPr>
          <w:rStyle w:val="StyleUnderline"/>
          <w:highlight w:val="yellow"/>
        </w:rPr>
        <w:t xml:space="preserve"> to restrain partners from</w:t>
      </w:r>
      <w:r w:rsidRPr="00FC69B6">
        <w:rPr>
          <w:rStyle w:val="StyleUnderline"/>
        </w:rPr>
        <w:t xml:space="preserve"> </w:t>
      </w:r>
      <w:r w:rsidRPr="00515A9D">
        <w:rPr>
          <w:sz w:val="14"/>
        </w:rPr>
        <w:t>taking</w:t>
      </w:r>
      <w:r w:rsidRPr="00FC69B6">
        <w:rPr>
          <w:rStyle w:val="StyleUnderline"/>
        </w:rPr>
        <w:t xml:space="preserve"> </w:t>
      </w:r>
      <w:r w:rsidRPr="00F25760">
        <w:rPr>
          <w:rStyle w:val="StyleUnderline"/>
          <w:highlight w:val="yellow"/>
        </w:rPr>
        <w:t>provocative action</w:t>
      </w:r>
      <w:r w:rsidRPr="00515A9D">
        <w:rPr>
          <w:sz w:val="14"/>
        </w:rPr>
        <w:t xml:space="preserve">. Perhaps more important, its core </w:t>
      </w:r>
      <w:r w:rsidRPr="00F25760">
        <w:rPr>
          <w:rStyle w:val="Emphasis"/>
          <w:highlight w:val="yellow"/>
        </w:rPr>
        <w:t>alliance commitments</w:t>
      </w:r>
      <w:r w:rsidRPr="00515A9D">
        <w:rPr>
          <w:sz w:val="14"/>
        </w:rPr>
        <w:t xml:space="preserve"> also </w:t>
      </w:r>
      <w:r w:rsidRPr="00F25760">
        <w:rPr>
          <w:rStyle w:val="StyleUnderline"/>
          <w:highlight w:val="yellow"/>
        </w:rPr>
        <w:t>deter states</w:t>
      </w:r>
      <w:r w:rsidRPr="00FC69B6">
        <w:rPr>
          <w:rStyle w:val="StyleUnderline"/>
        </w:rPr>
        <w:t xml:space="preserve"> </w:t>
      </w:r>
      <w:r w:rsidRPr="00515A9D">
        <w:rPr>
          <w:sz w:val="14"/>
        </w:rPr>
        <w:t>with aspirations to regional hegemony</w:t>
      </w:r>
      <w:r w:rsidRPr="00FC69B6">
        <w:rPr>
          <w:rStyle w:val="StyleUnderline"/>
        </w:rPr>
        <w:t xml:space="preserve"> </w:t>
      </w:r>
      <w:r w:rsidRPr="00F25760">
        <w:rPr>
          <w:rStyle w:val="StyleUnderline"/>
          <w:highlight w:val="yellow"/>
        </w:rPr>
        <w:t>from contemplating expansion</w:t>
      </w:r>
      <w:r w:rsidRPr="00515A9D">
        <w:rPr>
          <w:sz w:val="14"/>
        </w:rPr>
        <w:t xml:space="preserve"> and make its partners more secure, reducing their incentive to adopt solutions to their security problems that threaten others and thus stoke security dilemmas. The contention that engaged </w:t>
      </w:r>
      <w:r w:rsidRPr="00F25760">
        <w:rPr>
          <w:rStyle w:val="Emphasis"/>
          <w:highlight w:val="yellow"/>
        </w:rPr>
        <w:t>U.S. power dampens the</w:t>
      </w:r>
      <w:r w:rsidRPr="00FC69B6">
        <w:rPr>
          <w:rStyle w:val="StyleUnderline"/>
        </w:rPr>
        <w:t xml:space="preserve"> </w:t>
      </w:r>
      <w:r w:rsidRPr="00515A9D">
        <w:rPr>
          <w:sz w:val="14"/>
        </w:rPr>
        <w:t>baleful</w:t>
      </w:r>
      <w:r w:rsidRPr="00FC69B6">
        <w:rPr>
          <w:rStyle w:val="StyleUnderline"/>
        </w:rPr>
        <w:t xml:space="preserve"> </w:t>
      </w:r>
      <w:r w:rsidRPr="00F25760">
        <w:rPr>
          <w:rStyle w:val="Emphasis"/>
          <w:highlight w:val="yellow"/>
        </w:rPr>
        <w:t>effects of anarchy</w:t>
      </w:r>
      <w:r w:rsidRPr="00515A9D">
        <w:rPr>
          <w:sz w:val="14"/>
        </w:rPr>
        <w:t xml:space="preserve"> is consistent with influential variants of realist theory. Indeed, arguably the scariest portrayal of the war-prone world that would emerge absent the “American Pacifier” is provided in the works of John </w:t>
      </w:r>
      <w:proofErr w:type="spellStart"/>
      <w:r w:rsidRPr="00F25760">
        <w:rPr>
          <w:rStyle w:val="StyleUnderline"/>
          <w:highlight w:val="yellow"/>
        </w:rPr>
        <w:t>Mearsheimer</w:t>
      </w:r>
      <w:proofErr w:type="spellEnd"/>
      <w:r w:rsidRPr="00515A9D">
        <w:rPr>
          <w:sz w:val="14"/>
        </w:rPr>
        <w:t xml:space="preserve">, who </w:t>
      </w:r>
      <w:r w:rsidRPr="00F25760">
        <w:rPr>
          <w:rStyle w:val="StyleUnderline"/>
          <w:highlight w:val="yellow"/>
        </w:rPr>
        <w:t>forecasts dangerous multipolar regions replete with security competition, arms races</w:t>
      </w:r>
      <w:r w:rsidRPr="00FC69B6">
        <w:rPr>
          <w:rStyle w:val="StyleUnderline"/>
        </w:rPr>
        <w:t xml:space="preserve">, </w:t>
      </w:r>
      <w:r w:rsidRPr="00515A9D">
        <w:rPr>
          <w:sz w:val="14"/>
        </w:rPr>
        <w:t xml:space="preserve">nuclear proliferation and associated preventive war temptations, regional rivalries, </w:t>
      </w:r>
      <w:r w:rsidRPr="00F25760">
        <w:rPr>
          <w:rStyle w:val="StyleUnderline"/>
          <w:highlight w:val="yellow"/>
        </w:rPr>
        <w:t>and</w:t>
      </w:r>
      <w:r w:rsidRPr="00515A9D">
        <w:rPr>
          <w:sz w:val="14"/>
        </w:rPr>
        <w:t xml:space="preserve"> even runs at regional hegemony and </w:t>
      </w:r>
      <w:r w:rsidRPr="00F25760">
        <w:rPr>
          <w:rStyle w:val="Emphasis"/>
          <w:highlight w:val="yellow"/>
        </w:rPr>
        <w:t>full-scale great power war</w:t>
      </w:r>
      <w:r w:rsidRPr="00FC69B6">
        <w:rPr>
          <w:rStyle w:val="Emphasis"/>
        </w:rPr>
        <w:t>.</w:t>
      </w:r>
      <w:r w:rsidRPr="00515A9D">
        <w:rPr>
          <w:sz w:val="14"/>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w:t>
      </w:r>
      <w:proofErr w:type="gramStart"/>
      <w:r w:rsidRPr="00515A9D">
        <w:rPr>
          <w:sz w:val="14"/>
        </w:rPr>
        <w:t>high expected</w:t>
      </w:r>
      <w:proofErr w:type="gramEnd"/>
      <w:r w:rsidRPr="00515A9D">
        <w:rPr>
          <w:sz w:val="14"/>
        </w:rPr>
        <w:t xml:space="preserve"> costs of territorial conquest, defense dominance, and an array of policies and practices that can be used credibly to signal benign intent, mean that Eurasia’s major states could manage regional </w:t>
      </w:r>
      <w:proofErr w:type="spellStart"/>
      <w:r w:rsidRPr="00515A9D">
        <w:rPr>
          <w:sz w:val="14"/>
        </w:rPr>
        <w:t>multipolarity</w:t>
      </w:r>
      <w:proofErr w:type="spellEnd"/>
      <w:r w:rsidRPr="00515A9D">
        <w:rPr>
          <w:sz w:val="14"/>
        </w:rPr>
        <w:t xml:space="preserve"> peacefully without the American pacifier. Retrenchment would be a bet on this scholarship, particularly in regions where the kinds of stabilizers that </w:t>
      </w:r>
      <w:proofErr w:type="spellStart"/>
      <w:r w:rsidRPr="00515A9D">
        <w:rPr>
          <w:sz w:val="14"/>
        </w:rPr>
        <w:t>nonrealist</w:t>
      </w:r>
      <w:proofErr w:type="spellEnd"/>
      <w:r w:rsidRPr="00515A9D">
        <w:rPr>
          <w:sz w:val="14"/>
        </w:rPr>
        <w:t xml:space="preserve"> theories point to—such as democratic governance or dense institutional linkages—are either absent or weakly present. There are three other major bodies of scholarship, however, that might give </w:t>
      </w:r>
      <w:proofErr w:type="spellStart"/>
      <w:r w:rsidRPr="00515A9D">
        <w:rPr>
          <w:sz w:val="14"/>
        </w:rPr>
        <w:t>decisionmakers</w:t>
      </w:r>
      <w:proofErr w:type="spellEnd"/>
      <w:r w:rsidRPr="00515A9D">
        <w:rPr>
          <w:sz w:val="14"/>
        </w:rPr>
        <w:t xml:space="preserve">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 </w:t>
      </w:r>
      <w:r w:rsidRPr="00F25760">
        <w:rPr>
          <w:rStyle w:val="StyleUnderline"/>
          <w:highlight w:val="yellow"/>
        </w:rPr>
        <w:t>Europe</w:t>
      </w:r>
      <w:r w:rsidRPr="00FC69B6">
        <w:rPr>
          <w:rStyle w:val="StyleUnderline"/>
        </w:rPr>
        <w:t xml:space="preserve"> </w:t>
      </w:r>
      <w:r w:rsidRPr="00515A9D">
        <w:rPr>
          <w:sz w:val="14"/>
        </w:rPr>
        <w:t>that</w:t>
      </w:r>
      <w:r w:rsidRPr="00FC69B6">
        <w:rPr>
          <w:rStyle w:val="StyleUnderline"/>
        </w:rPr>
        <w:t xml:space="preserve"> </w:t>
      </w:r>
      <w:r w:rsidRPr="00F25760">
        <w:rPr>
          <w:rStyle w:val="StyleUnderline"/>
          <w:highlight w:val="yellow"/>
        </w:rPr>
        <w:t>is incapable of securing itself from</w:t>
      </w:r>
      <w:r w:rsidRPr="00515A9D">
        <w:rPr>
          <w:sz w:val="14"/>
        </w:rPr>
        <w:t xml:space="preserve"> various </w:t>
      </w:r>
      <w:r w:rsidRPr="00F25760">
        <w:rPr>
          <w:rStyle w:val="StyleUnderline"/>
          <w:highlight w:val="yellow"/>
        </w:rPr>
        <w:t>threats that could be destabilizing</w:t>
      </w:r>
      <w:r w:rsidRPr="00515A9D">
        <w:rPr>
          <w:sz w:val="14"/>
        </w:rPr>
        <w:t xml:space="preserve">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w:t>
      </w:r>
      <w:r w:rsidRPr="00F25760">
        <w:rPr>
          <w:rStyle w:val="StyleUnderline"/>
          <w:highlight w:val="yellow"/>
        </w:rPr>
        <w:t>Israel, Egypt, and Saudi Arabia</w:t>
      </w:r>
      <w:r w:rsidRPr="00515A9D">
        <w:rPr>
          <w:sz w:val="14"/>
        </w:rPr>
        <w:t>—</w:t>
      </w:r>
      <w:r w:rsidRPr="00F25760">
        <w:rPr>
          <w:rStyle w:val="StyleUnderline"/>
          <w:highlight w:val="yellow"/>
        </w:rPr>
        <w:t>might take actions</w:t>
      </w:r>
      <w:r w:rsidRPr="00FC69B6">
        <w:rPr>
          <w:rStyle w:val="StyleUnderline"/>
        </w:rPr>
        <w:t xml:space="preserve"> </w:t>
      </w:r>
      <w:r w:rsidRPr="00515A9D">
        <w:rPr>
          <w:sz w:val="14"/>
        </w:rPr>
        <w:t xml:space="preserve">upon U.S. retrenchment </w:t>
      </w:r>
      <w:r w:rsidRPr="00F25760">
        <w:rPr>
          <w:rStyle w:val="StyleUnderline"/>
          <w:highlight w:val="yellow"/>
        </w:rPr>
        <w:t>that would intensify security dilemmas</w:t>
      </w:r>
      <w:r w:rsidRPr="00515A9D">
        <w:rPr>
          <w:sz w:val="14"/>
        </w:rPr>
        <w:t xml:space="preserve">. And concerning East Asia, pessimism regarding the region’s prospects without the American pacifier is pronounced. Arguably the principal concern expressed by area experts is that </w:t>
      </w:r>
      <w:r w:rsidRPr="00F25760">
        <w:rPr>
          <w:rStyle w:val="StyleUnderline"/>
          <w:highlight w:val="yellow"/>
        </w:rPr>
        <w:t>Japan and South Korea</w:t>
      </w:r>
      <w:r w:rsidRPr="00FC69B6">
        <w:rPr>
          <w:rStyle w:val="StyleUnderline"/>
        </w:rPr>
        <w:t xml:space="preserve"> </w:t>
      </w:r>
      <w:r w:rsidRPr="00515A9D">
        <w:rPr>
          <w:sz w:val="14"/>
        </w:rPr>
        <w:t>are likely to</w:t>
      </w:r>
      <w:r w:rsidRPr="00FC69B6">
        <w:rPr>
          <w:rStyle w:val="StyleUnderline"/>
          <w:sz w:val="10"/>
        </w:rPr>
        <w:t xml:space="preserve"> </w:t>
      </w:r>
      <w:r w:rsidRPr="00F25760">
        <w:rPr>
          <w:rStyle w:val="StyleUnderline"/>
          <w:highlight w:val="yellow"/>
        </w:rPr>
        <w:t>obtain a nuclear capacity</w:t>
      </w:r>
      <w:r w:rsidRPr="00515A9D">
        <w:rPr>
          <w:sz w:val="14"/>
        </w:rPr>
        <w:t xml:space="preserve"> and increase their military commitments, </w:t>
      </w:r>
      <w:r w:rsidRPr="00F25760">
        <w:rPr>
          <w:rStyle w:val="StyleUnderline"/>
          <w:highlight w:val="yellow"/>
        </w:rPr>
        <w:t>which could stoke a destabilizing reaction from China</w:t>
      </w:r>
      <w:r w:rsidRPr="00515A9D">
        <w:rPr>
          <w:sz w:val="14"/>
        </w:rPr>
        <w:t xml:space="preserve">.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F25760">
        <w:rPr>
          <w:rStyle w:val="Emphasis"/>
          <w:highlight w:val="yellow"/>
        </w:rPr>
        <w:t>Burgeoning</w:t>
      </w:r>
      <w:r w:rsidRPr="00F25760">
        <w:rPr>
          <w:rStyle w:val="StyleUnderline"/>
          <w:highlight w:val="yellow"/>
        </w:rPr>
        <w:t xml:space="preserve"> research across the</w:t>
      </w:r>
      <w:r w:rsidRPr="00515A9D">
        <w:rPr>
          <w:sz w:val="14"/>
        </w:rPr>
        <w:t xml:space="preserve"> social and other </w:t>
      </w:r>
      <w:r w:rsidRPr="00F25760">
        <w:rPr>
          <w:rStyle w:val="StyleUnderline"/>
          <w:highlight w:val="yellow"/>
        </w:rPr>
        <w:t>sciences</w:t>
      </w:r>
      <w:r w:rsidRPr="00515A9D">
        <w:rPr>
          <w:sz w:val="14"/>
        </w:rPr>
        <w:t xml:space="preserve">, however, </w:t>
      </w:r>
      <w:r w:rsidRPr="00F25760">
        <w:rPr>
          <w:rStyle w:val="StyleUnderline"/>
          <w:highlight w:val="yellow"/>
        </w:rPr>
        <w:t>undermines that core assumption</w:t>
      </w:r>
      <w:r w:rsidRPr="00515A9D">
        <w:rPr>
          <w:sz w:val="14"/>
        </w:rPr>
        <w:t xml:space="preserve">: </w:t>
      </w:r>
      <w:r w:rsidRPr="00F25760">
        <w:rPr>
          <w:rStyle w:val="StyleUnderline"/>
          <w:highlight w:val="yellow"/>
        </w:rPr>
        <w:t>states have preferences</w:t>
      </w:r>
      <w:r w:rsidRPr="00515A9D">
        <w:rPr>
          <w:sz w:val="14"/>
        </w:rPr>
        <w:t xml:space="preserve"> not only for security but also </w:t>
      </w:r>
      <w:r w:rsidRPr="00F25760">
        <w:rPr>
          <w:rStyle w:val="StyleUnderline"/>
          <w:highlight w:val="yellow"/>
        </w:rPr>
        <w:t>for prestige, status, and other aims</w:t>
      </w:r>
      <w:r w:rsidRPr="00515A9D">
        <w:rPr>
          <w:sz w:val="14"/>
        </w:rPr>
        <w:t xml:space="preserve">, and they engage in trade-offs among the various objectives. 76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 77 In sum, a bet on a benign </w:t>
      </w:r>
      <w:proofErr w:type="spellStart"/>
      <w:r w:rsidRPr="00515A9D">
        <w:rPr>
          <w:sz w:val="14"/>
        </w:rPr>
        <w:t>postretrenchment</w:t>
      </w:r>
      <w:proofErr w:type="spellEnd"/>
      <w:r w:rsidRPr="00515A9D">
        <w:rPr>
          <w:sz w:val="14"/>
        </w:rPr>
        <w:t xml:space="preserve"> Eurasia is a bet that leaders of major countries will never allow these </w:t>
      </w:r>
      <w:proofErr w:type="spellStart"/>
      <w:r w:rsidRPr="00515A9D">
        <w:rPr>
          <w:sz w:val="14"/>
        </w:rPr>
        <w:t>nonsecurity</w:t>
      </w:r>
      <w:proofErr w:type="spellEnd"/>
      <w:r w:rsidRPr="00515A9D">
        <w:rPr>
          <w:sz w:val="14"/>
        </w:rPr>
        <w:t xml:space="preserve"> preferences to influence their strategic choices. To the degree that these bodies of scholarly knowledge have predictive leverage, U.S. retrenchment would result in a significant deterioration in the security environment in at least some of the world’s key regions. We have already mentioned the third, even more alarming body of scholarship. Offensive realism predicts that </w:t>
      </w:r>
      <w:r w:rsidRPr="00F25760">
        <w:rPr>
          <w:rStyle w:val="Emphasis"/>
          <w:highlight w:val="yellow"/>
        </w:rPr>
        <w:t>the withdrawal of</w:t>
      </w:r>
      <w:r w:rsidRPr="00515A9D">
        <w:rPr>
          <w:sz w:val="14"/>
        </w:rPr>
        <w:t xml:space="preserve"> the </w:t>
      </w:r>
      <w:r w:rsidRPr="00F25760">
        <w:rPr>
          <w:rStyle w:val="Emphasis"/>
          <w:highlight w:val="yellow"/>
        </w:rPr>
        <w:t>America</w:t>
      </w:r>
      <w:r w:rsidRPr="00515A9D">
        <w:rPr>
          <w:sz w:val="14"/>
        </w:rPr>
        <w:t xml:space="preserve">n pacifier </w:t>
      </w:r>
      <w:r w:rsidRPr="00F25760">
        <w:rPr>
          <w:rStyle w:val="Emphasis"/>
          <w:highlight w:val="yellow"/>
        </w:rPr>
        <w:t>will yield</w:t>
      </w:r>
      <w:r w:rsidRPr="00515A9D">
        <w:rPr>
          <w:sz w:val="14"/>
        </w:rPr>
        <w:t xml:space="preserve"> either a competitive regional</w:t>
      </w:r>
      <w:r w:rsidRPr="00FC69B6">
        <w:rPr>
          <w:rStyle w:val="StyleUnderline"/>
        </w:rPr>
        <w:t xml:space="preserve"> </w:t>
      </w:r>
      <w:proofErr w:type="spellStart"/>
      <w:r w:rsidRPr="00F25760">
        <w:rPr>
          <w:rStyle w:val="Emphasis"/>
          <w:highlight w:val="yellow"/>
        </w:rPr>
        <w:t>multipolarity</w:t>
      </w:r>
      <w:proofErr w:type="spellEnd"/>
      <w:r w:rsidRPr="00F25760">
        <w:rPr>
          <w:rStyle w:val="Emphasis"/>
          <w:highlight w:val="yellow"/>
        </w:rPr>
        <w:t xml:space="preserve"> complete with</w:t>
      </w:r>
      <w:r w:rsidRPr="00515A9D">
        <w:rPr>
          <w:sz w:val="14"/>
        </w:rPr>
        <w:t xml:space="preserve"> associated insecurity, arms racing, </w:t>
      </w:r>
      <w:r w:rsidRPr="00F25760">
        <w:rPr>
          <w:rStyle w:val="Emphasis"/>
          <w:highlight w:val="yellow"/>
        </w:rPr>
        <w:t>crisis instability, nuclear proliferation, and</w:t>
      </w:r>
      <w:r w:rsidRPr="00515A9D">
        <w:rPr>
          <w:sz w:val="14"/>
        </w:rPr>
        <w:t xml:space="preserve"> the like, or bids for regional hegemony, which may be beyond the capacity of local great powers to contain (and which in any case would generate intensely competitive behavior, possibly including regional </w:t>
      </w:r>
      <w:r w:rsidRPr="00F25760">
        <w:rPr>
          <w:rStyle w:val="Emphasis"/>
          <w:highlight w:val="yellow"/>
        </w:rPr>
        <w:t>great power war</w:t>
      </w:r>
      <w:r w:rsidRPr="00515A9D">
        <w:rPr>
          <w:sz w:val="14"/>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w:t>
      </w:r>
      <w:proofErr w:type="spellStart"/>
      <w:r w:rsidRPr="00515A9D">
        <w:rPr>
          <w:sz w:val="14"/>
        </w:rPr>
        <w:t>decisionmakers</w:t>
      </w:r>
      <w:proofErr w:type="spellEnd"/>
      <w:r w:rsidRPr="00515A9D">
        <w:rPr>
          <w:sz w:val="14"/>
        </w:rPr>
        <w:t xml:space="preserve"> may be rationally reluctant to run the retrenchment experiment. First, overall higher levels of conflict make the world a more dangerous place. Were Eurasia to return to higher levels of interstate military competition, </w:t>
      </w:r>
      <w:r w:rsidRPr="00F25760">
        <w:rPr>
          <w:rStyle w:val="StyleUnderline"/>
          <w:highlight w:val="yellow"/>
        </w:rPr>
        <w:t>one would see</w:t>
      </w:r>
      <w:r w:rsidRPr="00515A9D">
        <w:rPr>
          <w:sz w:val="14"/>
        </w:rPr>
        <w:t xml:space="preserve"> overall higher levels of military spending and innovation and a higher likelihood of competitive regional</w:t>
      </w:r>
      <w:r w:rsidRPr="00FC69B6">
        <w:rPr>
          <w:rStyle w:val="StyleUnderline"/>
        </w:rPr>
        <w:t xml:space="preserve"> </w:t>
      </w:r>
      <w:r w:rsidRPr="00F25760">
        <w:rPr>
          <w:rStyle w:val="Emphasis"/>
          <w:highlight w:val="yellow"/>
        </w:rPr>
        <w:t>proxy wars and arming of client states</w:t>
      </w:r>
      <w:r w:rsidRPr="00515A9D">
        <w:rPr>
          <w:sz w:val="14"/>
        </w:rPr>
        <w:t xml:space="preserve">—all of which would be concerning, in part because it would promote a faster diffusion of military power away from the United States. Greater regional insecurity could well feed proliferation cascades, as states such as </w:t>
      </w:r>
      <w:r w:rsidRPr="00F25760">
        <w:rPr>
          <w:rStyle w:val="StyleUnderline"/>
          <w:highlight w:val="yellow"/>
        </w:rPr>
        <w:t>Egypt, Japan, South Korea, Taiwan, and Saudi Arabia</w:t>
      </w:r>
      <w:r w:rsidRPr="00515A9D">
        <w:rPr>
          <w:sz w:val="14"/>
        </w:rPr>
        <w:t xml:space="preserve"> all </w:t>
      </w:r>
      <w:r w:rsidRPr="00F25760">
        <w:rPr>
          <w:rStyle w:val="StyleUnderline"/>
          <w:highlight w:val="yellow"/>
        </w:rPr>
        <w:t>might</w:t>
      </w:r>
      <w:r w:rsidRPr="00515A9D">
        <w:rPr>
          <w:sz w:val="14"/>
        </w:rPr>
        <w:t xml:space="preserve"> choose to </w:t>
      </w:r>
      <w:r w:rsidRPr="00F25760">
        <w:rPr>
          <w:rStyle w:val="StyleUnderline"/>
          <w:highlight w:val="yellow"/>
        </w:rPr>
        <w:t>create nuclear forces</w:t>
      </w:r>
      <w:r w:rsidRPr="00515A9D">
        <w:rPr>
          <w:sz w:val="14"/>
        </w:rPr>
        <w:t>.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w:t>
      </w:r>
      <w:r w:rsidRPr="00FC69B6">
        <w:rPr>
          <w:rStyle w:val="StyleUnderline"/>
        </w:rPr>
        <w:t xml:space="preserve"> </w:t>
      </w:r>
      <w:r w:rsidRPr="00F25760">
        <w:rPr>
          <w:rStyle w:val="StyleUnderline"/>
          <w:highlight w:val="yellow"/>
        </w:rPr>
        <w:t>the debate over the stability of prolif</w:t>
      </w:r>
      <w:r w:rsidRPr="00515A9D">
        <w:rPr>
          <w:sz w:val="14"/>
        </w:rPr>
        <w:t xml:space="preserve">eration </w:t>
      </w:r>
      <w:r w:rsidRPr="00F25760">
        <w:rPr>
          <w:rStyle w:val="StyleUnderline"/>
          <w:highlight w:val="yellow"/>
        </w:rPr>
        <w:t>changes as the numbers go up</w:t>
      </w:r>
      <w:r w:rsidRPr="00515A9D">
        <w:rPr>
          <w:sz w:val="14"/>
        </w:rPr>
        <w:t>. Proliferation</w:t>
      </w:r>
      <w:r w:rsidRPr="00FC69B6">
        <w:rPr>
          <w:rStyle w:val="StyleUnderline"/>
        </w:rPr>
        <w:t xml:space="preserve"> </w:t>
      </w:r>
      <w:r w:rsidRPr="00F25760">
        <w:rPr>
          <w:rStyle w:val="StyleUnderline"/>
          <w:highlight w:val="yellow"/>
        </w:rPr>
        <w:t>optimism rests on assumptions of rationality</w:t>
      </w:r>
      <w:r w:rsidRPr="00FC69B6">
        <w:rPr>
          <w:rStyle w:val="StyleUnderline"/>
        </w:rPr>
        <w:t xml:space="preserve"> </w:t>
      </w:r>
      <w:r w:rsidRPr="00515A9D">
        <w:rPr>
          <w:sz w:val="14"/>
        </w:rPr>
        <w:t xml:space="preserve">and narrow security preferences. In social science, however, </w:t>
      </w:r>
      <w:r w:rsidRPr="00F25760">
        <w:rPr>
          <w:rStyle w:val="StyleUnderline"/>
          <w:highlight w:val="yellow"/>
        </w:rPr>
        <w:t>such assumptions are inevitably probabilistic</w:t>
      </w:r>
      <w:r w:rsidRPr="00515A9D">
        <w:rPr>
          <w:sz w:val="14"/>
        </w:rPr>
        <w:t xml:space="preserve">. Optimists assume that most states are led by rational leaders, most will overcome organizational problems and resist the temptation to preempt before feared neighbors nuclearize, and most pursue only security and are risk averse. </w:t>
      </w:r>
      <w:r w:rsidRPr="00F25760">
        <w:rPr>
          <w:rStyle w:val="StyleUnderline"/>
          <w:highlight w:val="yellow"/>
        </w:rPr>
        <w:t>Confidence</w:t>
      </w:r>
      <w:r w:rsidRPr="00FC69B6">
        <w:rPr>
          <w:rStyle w:val="StyleUnderline"/>
        </w:rPr>
        <w:t xml:space="preserve"> </w:t>
      </w:r>
      <w:r w:rsidRPr="00515A9D">
        <w:rPr>
          <w:sz w:val="14"/>
        </w:rPr>
        <w:t>in such probabilistic assumptions</w:t>
      </w:r>
      <w:r w:rsidRPr="00FC69B6">
        <w:rPr>
          <w:rStyle w:val="StyleUnderline"/>
        </w:rPr>
        <w:t xml:space="preserve"> </w:t>
      </w:r>
      <w:r w:rsidRPr="00F25760">
        <w:rPr>
          <w:rStyle w:val="StyleUnderline"/>
          <w:highlight w:val="yellow"/>
        </w:rPr>
        <w:t>declines if the world were to move from nine to</w:t>
      </w:r>
      <w:r w:rsidRPr="00515A9D">
        <w:rPr>
          <w:sz w:val="14"/>
        </w:rPr>
        <w:t xml:space="preserve"> twenty, thirty, or </w:t>
      </w:r>
      <w:r w:rsidRPr="00F25760">
        <w:rPr>
          <w:rStyle w:val="StyleUnderline"/>
          <w:highlight w:val="yellow"/>
        </w:rPr>
        <w:t>forty nuclear states</w:t>
      </w:r>
      <w:r w:rsidRPr="00515A9D">
        <w:rPr>
          <w:sz w:val="14"/>
        </w:rPr>
        <w:t>. In addition, many of the other dangers noted by analysts who are concerned about the destabilizing effects of nuclear</w:t>
      </w:r>
      <w:r w:rsidRPr="00FC69B6">
        <w:rPr>
          <w:rStyle w:val="StyleUnderline"/>
        </w:rPr>
        <w:t xml:space="preserve"> </w:t>
      </w:r>
      <w:r w:rsidRPr="00515A9D">
        <w:rPr>
          <w:sz w:val="14"/>
        </w:rPr>
        <w:t>proliferation—including</w:t>
      </w:r>
      <w:r w:rsidRPr="00FC69B6">
        <w:rPr>
          <w:rStyle w:val="StyleUnderline"/>
        </w:rPr>
        <w:t xml:space="preserve"> </w:t>
      </w:r>
      <w:r w:rsidRPr="00F25760">
        <w:rPr>
          <w:rStyle w:val="StyleUnderline"/>
          <w:highlight w:val="yellow"/>
        </w:rPr>
        <w:t>the risk of accidents and the prospects that</w:t>
      </w:r>
      <w:r w:rsidRPr="00515A9D">
        <w:rPr>
          <w:sz w:val="14"/>
        </w:rPr>
        <w:t xml:space="preserve"> some new nuclear</w:t>
      </w:r>
      <w:r w:rsidRPr="00FC69B6">
        <w:rPr>
          <w:rStyle w:val="StyleUnderline"/>
        </w:rPr>
        <w:t xml:space="preserve"> </w:t>
      </w:r>
      <w:r w:rsidRPr="00F25760">
        <w:rPr>
          <w:rStyle w:val="StyleUnderline"/>
          <w:highlight w:val="yellow"/>
        </w:rPr>
        <w:t>powers will not</w:t>
      </w:r>
      <w:r w:rsidRPr="00515A9D">
        <w:rPr>
          <w:sz w:val="14"/>
        </w:rPr>
        <w:t xml:space="preserve"> </w:t>
      </w:r>
      <w:r w:rsidRPr="00F25760">
        <w:rPr>
          <w:rStyle w:val="StyleUnderline"/>
          <w:highlight w:val="yellow"/>
        </w:rPr>
        <w:t>have</w:t>
      </w:r>
      <w:r w:rsidRPr="00515A9D">
        <w:rPr>
          <w:sz w:val="14"/>
        </w:rPr>
        <w:t xml:space="preserve"> truly </w:t>
      </w:r>
      <w:r w:rsidRPr="00F25760">
        <w:rPr>
          <w:rStyle w:val="StyleUnderline"/>
          <w:highlight w:val="yellow"/>
        </w:rPr>
        <w:t>survivable forces</w:t>
      </w:r>
      <w:r w:rsidRPr="00515A9D">
        <w:rPr>
          <w:sz w:val="14"/>
        </w:rPr>
        <w:t>—seem prone to</w:t>
      </w:r>
      <w:r w:rsidRPr="00FC69B6">
        <w:rPr>
          <w:rStyle w:val="StyleUnderline"/>
        </w:rPr>
        <w:t xml:space="preserve"> </w:t>
      </w:r>
      <w:r w:rsidRPr="00F25760">
        <w:rPr>
          <w:rStyle w:val="StyleUnderline"/>
          <w:highlight w:val="yellow"/>
        </w:rPr>
        <w:t>go up</w:t>
      </w:r>
      <w:r w:rsidRPr="00FC69B6">
        <w:rPr>
          <w:rStyle w:val="StyleUnderline"/>
        </w:rPr>
        <w:t xml:space="preserve"> </w:t>
      </w:r>
      <w:r w:rsidRPr="00515A9D">
        <w:rPr>
          <w:sz w:val="14"/>
        </w:rPr>
        <w:t xml:space="preserve">as the number of nuclear powers grows. 80 Moreover, the risk of “unforeseen </w:t>
      </w:r>
      <w:r w:rsidRPr="00F25760">
        <w:rPr>
          <w:rStyle w:val="StyleUnderline"/>
          <w:highlight w:val="yellow"/>
        </w:rPr>
        <w:t>crisis dynamics</w:t>
      </w:r>
      <w:r w:rsidRPr="00515A9D">
        <w:rPr>
          <w:sz w:val="14"/>
        </w:rPr>
        <w:t xml:space="preserve">” that </w:t>
      </w:r>
      <w:r w:rsidRPr="00F25760">
        <w:rPr>
          <w:rStyle w:val="StyleUnderline"/>
          <w:highlight w:val="yellow"/>
        </w:rPr>
        <w:t xml:space="preserve">could </w:t>
      </w:r>
      <w:r w:rsidRPr="00F25760">
        <w:rPr>
          <w:rStyle w:val="Emphasis"/>
          <w:highlight w:val="yellow"/>
        </w:rPr>
        <w:t>spin out of control</w:t>
      </w:r>
      <w:r w:rsidRPr="00515A9D">
        <w:rPr>
          <w:sz w:val="14"/>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w:t>
      </w:r>
      <w:proofErr w:type="spellStart"/>
      <w:r w:rsidRPr="00515A9D">
        <w:rPr>
          <w:sz w:val="14"/>
        </w:rPr>
        <w:t>midtwentieth</w:t>
      </w:r>
      <w:proofErr w:type="spellEnd"/>
      <w:r w:rsidRPr="00515A9D">
        <w:rPr>
          <w:sz w:val="14"/>
        </w:rPr>
        <w:t xml:space="preserve"> century. The problem is that China’s rise puts the possibility of its attaining regional hegemony on the table, at least in the medium to long term. As </w:t>
      </w:r>
      <w:proofErr w:type="spellStart"/>
      <w:r w:rsidRPr="00515A9D">
        <w:rPr>
          <w:sz w:val="14"/>
        </w:rPr>
        <w:t>Mearsheimer</w:t>
      </w:r>
      <w:proofErr w:type="spellEnd"/>
      <w:r w:rsidRPr="00515A9D">
        <w:rPr>
          <w:sz w:val="14"/>
        </w:rPr>
        <w:t xml:space="preserve"> notes, “</w:t>
      </w:r>
      <w:r w:rsidRPr="00F25760">
        <w:rPr>
          <w:rStyle w:val="StyleUnderline"/>
          <w:highlight w:val="yellow"/>
        </w:rPr>
        <w:t>The U</w:t>
      </w:r>
      <w:r w:rsidRPr="00515A9D">
        <w:rPr>
          <w:sz w:val="14"/>
        </w:rPr>
        <w:t xml:space="preserve">nited </w:t>
      </w:r>
      <w:r w:rsidRPr="00F25760">
        <w:rPr>
          <w:rStyle w:val="StyleUnderline"/>
          <w:highlight w:val="yellow"/>
        </w:rPr>
        <w:t>S</w:t>
      </w:r>
      <w:r w:rsidRPr="00515A9D">
        <w:rPr>
          <w:sz w:val="14"/>
        </w:rPr>
        <w:t xml:space="preserve">tates </w:t>
      </w:r>
      <w:r w:rsidRPr="00F25760">
        <w:rPr>
          <w:rStyle w:val="StyleUnderline"/>
          <w:highlight w:val="yellow"/>
        </w:rPr>
        <w:t>will</w:t>
      </w:r>
      <w:r w:rsidRPr="00FC69B6">
        <w:rPr>
          <w:rStyle w:val="StyleUnderline"/>
        </w:rPr>
        <w:t xml:space="preserve"> </w:t>
      </w:r>
      <w:r w:rsidRPr="00515A9D">
        <w:rPr>
          <w:sz w:val="14"/>
        </w:rPr>
        <w:t>have to</w:t>
      </w:r>
      <w:r w:rsidRPr="00FC69B6">
        <w:rPr>
          <w:rStyle w:val="StyleUnderline"/>
        </w:rPr>
        <w:t xml:space="preserve"> </w:t>
      </w:r>
      <w:r w:rsidRPr="00F25760">
        <w:rPr>
          <w:rStyle w:val="StyleUnderline"/>
          <w:highlight w:val="yellow"/>
        </w:rPr>
        <w:t>play a key role in countering China</w:t>
      </w:r>
      <w:r w:rsidRPr="00515A9D">
        <w:rPr>
          <w:sz w:val="14"/>
        </w:rPr>
        <w:t xml:space="preserve">, because its Asian neighbors are not strong enough to do it by themselves.” 81 Therefore, unless China’s </w:t>
      </w:r>
      <w:proofErr w:type="gramStart"/>
      <w:r w:rsidRPr="00515A9D">
        <w:rPr>
          <w:sz w:val="14"/>
        </w:rPr>
        <w:t>rise</w:t>
      </w:r>
      <w:proofErr w:type="gramEnd"/>
      <w:r w:rsidRPr="00515A9D">
        <w:rPr>
          <w:sz w:val="14"/>
        </w:rPr>
        <w:t xml:space="preserv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F25760">
        <w:rPr>
          <w:rStyle w:val="Emphasis"/>
          <w:highlight w:val="yellow"/>
        </w:rPr>
        <w:t>the argument that U.S.</w:t>
      </w:r>
      <w:r w:rsidRPr="00515A9D">
        <w:rPr>
          <w:sz w:val="14"/>
        </w:rPr>
        <w:t xml:space="preserve"> security </w:t>
      </w:r>
      <w:r w:rsidRPr="00F25760">
        <w:rPr>
          <w:rStyle w:val="Emphasis"/>
          <w:highlight w:val="yellow"/>
        </w:rPr>
        <w:t>commitments are unnecessary</w:t>
      </w:r>
      <w:r w:rsidRPr="00515A9D">
        <w:rPr>
          <w:sz w:val="14"/>
        </w:rPr>
        <w:t xml:space="preserve"> for peace </w:t>
      </w:r>
      <w:r w:rsidRPr="00F25760">
        <w:rPr>
          <w:rStyle w:val="Emphasis"/>
          <w:highlight w:val="yellow"/>
        </w:rPr>
        <w:t>is countered by a lot of scholarship</w:t>
      </w:r>
      <w:r w:rsidRPr="00515A9D">
        <w:rPr>
          <w:sz w:val="14"/>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w:t>
      </w:r>
      <w:proofErr w:type="spellStart"/>
      <w:r w:rsidRPr="00515A9D">
        <w:rPr>
          <w:sz w:val="14"/>
        </w:rPr>
        <w:t>difªcult</w:t>
      </w:r>
      <w:proofErr w:type="spellEnd"/>
      <w:r w:rsidRPr="00515A9D">
        <w:rPr>
          <w:sz w:val="14"/>
        </w:rPr>
        <w:t xml:space="preserve">. Bringing together the thrust of many of the arguments discussed so far underlines the degree to which </w:t>
      </w:r>
      <w:r w:rsidRPr="00F25760">
        <w:rPr>
          <w:rStyle w:val="Emphasis"/>
          <w:highlight w:val="yellow"/>
        </w:rPr>
        <w:t>the case for retrenchment misses the</w:t>
      </w:r>
      <w:r w:rsidRPr="00515A9D">
        <w:rPr>
          <w:sz w:val="14"/>
        </w:rPr>
        <w:t xml:space="preserve"> underlying</w:t>
      </w:r>
      <w:r w:rsidRPr="00FC69B6">
        <w:rPr>
          <w:rStyle w:val="StyleUnderline"/>
        </w:rPr>
        <w:t xml:space="preserve"> </w:t>
      </w:r>
      <w:r w:rsidRPr="00F25760">
        <w:rPr>
          <w:rStyle w:val="Emphasis"/>
          <w:highlight w:val="yellow"/>
        </w:rPr>
        <w:t>logic of</w:t>
      </w:r>
      <w:r w:rsidRPr="00FC69B6">
        <w:rPr>
          <w:rStyle w:val="StyleUnderline"/>
        </w:rPr>
        <w:t xml:space="preserve"> </w:t>
      </w:r>
      <w:r w:rsidRPr="00515A9D">
        <w:rPr>
          <w:sz w:val="14"/>
        </w:rPr>
        <w:t>the</w:t>
      </w:r>
      <w:r w:rsidRPr="00FC69B6">
        <w:rPr>
          <w:rStyle w:val="StyleUnderline"/>
        </w:rPr>
        <w:t xml:space="preserve"> </w:t>
      </w:r>
      <w:r w:rsidRPr="00F25760">
        <w:rPr>
          <w:rStyle w:val="Emphasis"/>
          <w:highlight w:val="yellow"/>
        </w:rPr>
        <w:t>deep engagement</w:t>
      </w:r>
      <w:r w:rsidRPr="00FC69B6">
        <w:rPr>
          <w:rStyle w:val="StyleUnderline"/>
        </w:rPr>
        <w:t xml:space="preserve"> </w:t>
      </w:r>
      <w:r w:rsidRPr="00515A9D">
        <w:rPr>
          <w:sz w:val="14"/>
        </w:rPr>
        <w:t xml:space="preserve">strategy. By supplying reassurance, deterrence, and active management, </w:t>
      </w:r>
      <w:r w:rsidRPr="00F25760">
        <w:rPr>
          <w:rStyle w:val="StyleUnderline"/>
          <w:highlight w:val="yellow"/>
        </w:rPr>
        <w:t>the U</w:t>
      </w:r>
      <w:r w:rsidRPr="00515A9D">
        <w:rPr>
          <w:sz w:val="14"/>
        </w:rPr>
        <w:t xml:space="preserve">nited </w:t>
      </w:r>
      <w:r w:rsidRPr="00F25760">
        <w:rPr>
          <w:rStyle w:val="StyleUnderline"/>
          <w:highlight w:val="yellow"/>
        </w:rPr>
        <w:t>S</w:t>
      </w:r>
      <w:r w:rsidRPr="00515A9D">
        <w:rPr>
          <w:sz w:val="14"/>
        </w:rPr>
        <w:t xml:space="preserve">tates </w:t>
      </w:r>
      <w:r w:rsidRPr="00F25760">
        <w:rPr>
          <w:rStyle w:val="StyleUnderline"/>
          <w:highlight w:val="yellow"/>
        </w:rPr>
        <w:t>lowers security competition</w:t>
      </w:r>
      <w:r w:rsidRPr="00515A9D">
        <w:rPr>
          <w:sz w:val="14"/>
        </w:rPr>
        <w:t xml:space="preserve"> in the world’s key regions, thereby </w:t>
      </w:r>
      <w:r w:rsidRPr="00F25760">
        <w:rPr>
          <w:rStyle w:val="StyleUnderline"/>
          <w:highlight w:val="yellow"/>
        </w:rPr>
        <w:t>preventing</w:t>
      </w:r>
      <w:r w:rsidRPr="00FC69B6">
        <w:rPr>
          <w:rStyle w:val="StyleUnderline"/>
        </w:rPr>
        <w:t xml:space="preserve"> </w:t>
      </w:r>
      <w:r w:rsidRPr="00515A9D">
        <w:rPr>
          <w:sz w:val="14"/>
        </w:rPr>
        <w:t>the emergence of</w:t>
      </w:r>
      <w:r w:rsidRPr="00FC69B6">
        <w:rPr>
          <w:rStyle w:val="StyleUnderline"/>
        </w:rPr>
        <w:t xml:space="preserve"> </w:t>
      </w:r>
      <w:r w:rsidRPr="00F25760">
        <w:rPr>
          <w:rStyle w:val="StyleUnderline"/>
          <w:highlight w:val="yellow"/>
        </w:rPr>
        <w:t>a hothouse atmosphere for</w:t>
      </w:r>
      <w:r w:rsidRPr="00FC69B6">
        <w:rPr>
          <w:rStyle w:val="StyleUnderline"/>
        </w:rPr>
        <w:t xml:space="preserve"> </w:t>
      </w:r>
      <w:r w:rsidRPr="00515A9D">
        <w:rPr>
          <w:sz w:val="14"/>
        </w:rPr>
        <w:t>growing</w:t>
      </w:r>
      <w:r w:rsidRPr="00FC69B6">
        <w:rPr>
          <w:rStyle w:val="StyleUnderline"/>
        </w:rPr>
        <w:t xml:space="preserve"> </w:t>
      </w:r>
      <w:r w:rsidRPr="00F25760">
        <w:rPr>
          <w:rStyle w:val="StyleUnderline"/>
          <w:highlight w:val="yellow"/>
        </w:rPr>
        <w:t>new military capabilities</w:t>
      </w:r>
      <w:r w:rsidRPr="00515A9D">
        <w:rPr>
          <w:sz w:val="14"/>
        </w:rPr>
        <w:t>.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14:paraId="63F0C7EA" w14:textId="3A0A26B2" w:rsidR="00016AF0" w:rsidRPr="004C248D" w:rsidRDefault="004C248D" w:rsidP="004C248D">
      <w:pPr>
        <w:pStyle w:val="Heading4"/>
        <w:rPr>
          <w:rStyle w:val="Style13ptBold"/>
          <w:b/>
          <w:sz w:val="32"/>
        </w:rPr>
      </w:pPr>
      <w:r w:rsidRPr="004C248D">
        <w:rPr>
          <w:rStyle w:val="Style13ptBold"/>
          <w:b/>
          <w:sz w:val="32"/>
        </w:rPr>
        <w:t>2nc/1nr extensions</w:t>
      </w:r>
    </w:p>
    <w:p w14:paraId="273244FC" w14:textId="77777777" w:rsidR="00C674F7" w:rsidRDefault="00C674F7" w:rsidP="00C674F7">
      <w:pPr>
        <w:pStyle w:val="Heading4"/>
      </w:pPr>
      <w:r>
        <w:t>FISC reform is key to increase credibility</w:t>
      </w:r>
    </w:p>
    <w:p w14:paraId="4E8D3D61" w14:textId="77777777" w:rsidR="00C674F7" w:rsidRPr="001A0190" w:rsidRDefault="00C674F7" w:rsidP="00C674F7">
      <w:pPr>
        <w:rPr>
          <w:rStyle w:val="Style13ptBold"/>
        </w:rPr>
      </w:pPr>
      <w:r w:rsidRPr="001A0190">
        <w:rPr>
          <w:rStyle w:val="Style13ptBold"/>
        </w:rPr>
        <w:t>ACLU, no date</w:t>
      </w:r>
      <w:r>
        <w:rPr>
          <w:rStyle w:val="Style13ptBold"/>
        </w:rPr>
        <w:t xml:space="preserve">, </w:t>
      </w:r>
      <w:r w:rsidRPr="001A0190">
        <w:t>https://www.aclu.org/support-oversight-secret-fisa-court</w:t>
      </w:r>
    </w:p>
    <w:p w14:paraId="1B78972B" w14:textId="77777777" w:rsidR="00C674F7" w:rsidRDefault="00C674F7" w:rsidP="00C674F7">
      <w:r>
        <w:t xml:space="preserve">Under the Foreign Intelligence Surveillance Act (most commonly known as FISA), a secret intelligence court was created to authorize government wiretaps in foreign intelligence investigations. Since its initial enactment, FISA has been steadily expanded in ways that pose an increasing threat to individual rights. </w:t>
      </w:r>
      <w:r w:rsidRPr="00D9600E">
        <w:rPr>
          <w:rStyle w:val="Emphasis"/>
        </w:rPr>
        <w:t>Under FISA procedures, all hearings and decisions are conducted in secret. The Department of Justice has not disclosed even the most basic information about the court's activities despite repeated requests from Congress, the American Civil Liberties Union and other advocacy groups</w:t>
      </w:r>
      <w:r>
        <w:t xml:space="preserve">. Furthermore, by skirting reports of illegal warrants and unlawful surveillance by the FISA court itself, the FISA Court of Appeals and the U.S. Supreme Court have failed to address several fundamental issues. </w:t>
      </w:r>
      <w:r w:rsidRPr="00D9600E">
        <w:rPr>
          <w:rStyle w:val="Emphasis"/>
        </w:rPr>
        <w:t>It is critical that the Congress ensure our judicial system is lawful and proper by providing proper oversight of this secret court.</w:t>
      </w:r>
      <w:r>
        <w:rPr>
          <w:rStyle w:val="Emphasis"/>
        </w:rPr>
        <w:t xml:space="preserve"> </w:t>
      </w:r>
      <w:r>
        <w:t xml:space="preserve">A bipartisan group of Senators, including Charles Grassley (R-IA) and Patrick Leahy (D-VT), have introduced legislation called the FISA Oversight Bill (S. 436) that would ensure our elected officials are able to provide appropriate oversight over the secret FISA court. </w:t>
      </w:r>
      <w:r w:rsidRPr="00D9600E">
        <w:rPr>
          <w:rStyle w:val="Emphasis"/>
        </w:rPr>
        <w:t xml:space="preserve">This </w:t>
      </w:r>
      <w:r>
        <w:t xml:space="preserve">bill </w:t>
      </w:r>
      <w:r w:rsidRPr="00D9600E">
        <w:rPr>
          <w:rStyle w:val="Emphasis"/>
        </w:rPr>
        <w:t>would not hinder law enforcement but instead would simply require the public accounting of basic information</w:t>
      </w:r>
      <w:r>
        <w:t xml:space="preserve"> such as the number of Americans subjected to surveillance under FISA and the number of times that FISA information has been used for law enforcement purposes. Take Action! Urge your Members of Congress to support the FISA Oversight Bill Secret intelligence courts should not be without appropriate oversight People from across the political spectrum agree that secret courts need oversight to prevent illegal surveillance and other invasions of our rights. FISA powers are broad, and the secrecy of the proceedings makes FISA powers susceptible to abuse. </w:t>
      </w:r>
      <w:r w:rsidRPr="00D9600E">
        <w:rPr>
          <w:rStyle w:val="Emphasis"/>
        </w:rPr>
        <w:t>Without oversight there is no accountability and this secret court could rampantly issue improper and illegal warrants.</w:t>
      </w:r>
      <w:r>
        <w:t xml:space="preserve"> Without this legislation, the government will not disclose appropriate information </w:t>
      </w:r>
      <w:proofErr w:type="gramStart"/>
      <w:r>
        <w:t>The</w:t>
      </w:r>
      <w:proofErr w:type="gramEnd"/>
      <w:r>
        <w:t xml:space="preserve"> government has not been forthcoming with even the most basic information about the operation of this secret court. </w:t>
      </w:r>
      <w:r w:rsidRPr="00D9600E">
        <w:rPr>
          <w:rStyle w:val="Emphasis"/>
        </w:rPr>
        <w:t>Without this</w:t>
      </w:r>
      <w:r>
        <w:t xml:space="preserve"> legislation, </w:t>
      </w:r>
      <w:r w:rsidRPr="00D9600E">
        <w:rPr>
          <w:rStyle w:val="Emphasis"/>
        </w:rPr>
        <w:t>the government will continue to operate in secret, in contradiction to traditions of fairness and open government that have been the hallmark of our democracy.</w:t>
      </w:r>
      <w:r>
        <w:t xml:space="preserve"> This legislation will prevent abuse and ensure democratic principles, without hindering law enforcement </w:t>
      </w:r>
      <w:proofErr w:type="gramStart"/>
      <w:r>
        <w:t>This</w:t>
      </w:r>
      <w:proofErr w:type="gramEnd"/>
      <w:r>
        <w:t xml:space="preserve"> bill does not undercut the effective and efficient operation of the FISA court. Instead it requests basic information about the scope of the court's activities, such as the number of American citizens under surveillance and the number of times that FISA information has been used for law enforcement purposes.</w:t>
      </w:r>
    </w:p>
    <w:p w14:paraId="7C4C19CB" w14:textId="77777777" w:rsidR="00016AF0" w:rsidRDefault="00016AF0" w:rsidP="00016AF0">
      <w:pPr>
        <w:rPr>
          <w:rStyle w:val="Style13ptBold"/>
          <w:b w:val="0"/>
        </w:rPr>
      </w:pPr>
    </w:p>
    <w:p w14:paraId="0E868466" w14:textId="77777777" w:rsidR="00016AF0" w:rsidRPr="00003EF8" w:rsidRDefault="00016AF0" w:rsidP="00016AF0"/>
    <w:p w14:paraId="5991F613" w14:textId="77777777" w:rsidR="00016AF0" w:rsidRPr="00A8321C" w:rsidRDefault="00016AF0" w:rsidP="00016AF0">
      <w:pPr>
        <w:tabs>
          <w:tab w:val="left" w:pos="7673"/>
        </w:tabs>
      </w:pPr>
    </w:p>
    <w:p w14:paraId="4F9A1982" w14:textId="77777777" w:rsidR="00016AF0" w:rsidRPr="00DB3602" w:rsidRDefault="00016AF0" w:rsidP="00DB3602">
      <w:pPr>
        <w:pStyle w:val="Heading2"/>
      </w:pPr>
      <w:r w:rsidRPr="00DB3602">
        <w:t>Solvency</w:t>
      </w:r>
    </w:p>
    <w:p w14:paraId="65D16B90" w14:textId="77777777" w:rsidR="00016AF0" w:rsidRPr="00DB3602" w:rsidRDefault="00016AF0" w:rsidP="00DB3602">
      <w:pPr>
        <w:pStyle w:val="Heading3"/>
      </w:pPr>
      <w:r w:rsidRPr="00DB3602">
        <w:t xml:space="preserve">A2: </w:t>
      </w:r>
      <w:r w:rsidR="00DB3602">
        <w:t>FISC</w:t>
      </w:r>
      <w:r w:rsidR="00DB3602" w:rsidRPr="00DB3602">
        <w:t xml:space="preserve"> Will Still </w:t>
      </w:r>
      <w:r w:rsidRPr="00DB3602">
        <w:t>Say Yes</w:t>
      </w:r>
    </w:p>
    <w:p w14:paraId="2E185D43" w14:textId="77777777" w:rsidR="00016AF0" w:rsidRPr="00003EF8" w:rsidRDefault="00016AF0" w:rsidP="00016AF0">
      <w:pPr>
        <w:pStyle w:val="Heading4"/>
      </w:pPr>
      <w:r>
        <w:t>Appeals solvency.</w:t>
      </w:r>
    </w:p>
    <w:p w14:paraId="77BEA708" w14:textId="77777777" w:rsidR="00016AF0" w:rsidRDefault="00016AF0" w:rsidP="00016AF0">
      <w:pPr>
        <w:rPr>
          <w:rStyle w:val="Style13ptBold"/>
          <w:b w:val="0"/>
        </w:rPr>
      </w:pPr>
      <w:proofErr w:type="spellStart"/>
      <w:r>
        <w:rPr>
          <w:rStyle w:val="Style13ptBold"/>
        </w:rPr>
        <w:t>Goitein</w:t>
      </w:r>
      <w:proofErr w:type="spellEnd"/>
      <w:r>
        <w:rPr>
          <w:rStyle w:val="Style13ptBold"/>
        </w:rPr>
        <w:t xml:space="preserve"> &amp; Patel 15 - *Served as counsel to Sen. Russell Feingold, Chairman of the Constitution Subcommittee of the Senate Judiciary Committee, **Has testified before Congress opposing the dragnet surveillance of Muslims, organized advocacy efforts against state laws designed to incite fear of Islam, and developed legislation creating an independent Inspector General for the NYPD (Elizabeth, </w:t>
      </w:r>
      <w:proofErr w:type="spellStart"/>
      <w:r>
        <w:rPr>
          <w:rStyle w:val="Style13ptBold"/>
        </w:rPr>
        <w:t>Faiza</w:t>
      </w:r>
      <w:proofErr w:type="spellEnd"/>
      <w:r>
        <w:rPr>
          <w:rStyle w:val="Style13ptBold"/>
        </w:rPr>
        <w:t xml:space="preserve">, What went wrong WITH THE FISA COURT, Brennan Center for Justice is a nonpartisan law and policy institute, </w:t>
      </w:r>
      <w:hyperlink r:id="rId16" w:history="1">
        <w:r w:rsidRPr="00815C21">
          <w:rPr>
            <w:rStyle w:val="Hyperlink"/>
          </w:rPr>
          <w:t>http://litigation.utahbar.org/assets/materials/2015FedSymposium/3c_What_Went_%20Wrong_With_The_FISA_Court.pdf</w:t>
        </w:r>
      </w:hyperlink>
      <w:r>
        <w:rPr>
          <w:rStyle w:val="Style13ptBold"/>
        </w:rPr>
        <w:t>) NAR</w:t>
      </w:r>
    </w:p>
    <w:p w14:paraId="681AD9FC" w14:textId="77777777" w:rsidR="00016AF0" w:rsidRDefault="00016AF0" w:rsidP="00016AF0">
      <w:r>
        <w:t xml:space="preserve">Several existing reform proposals would address the lack of a party opposing the government in FISA Court proceedings by establishing a permanent public interest advocate (or slate of advocates) to represent the interests of people affected by government surveillance.272 President Obama and two former judges of the court publicly support the appointment of such an attorney, commonly referred to as the “Special Advocate.”273 An alternative approach would allow the FISA Court to hear from certain individuals or interest groups as amici curiae. 274 The court could call upon these outside representatives to weigh in on potential privacy and civil liberties concerns raised by a government application.275 </w:t>
      </w:r>
      <w:proofErr w:type="gramStart"/>
      <w:r>
        <w:t>The</w:t>
      </w:r>
      <w:proofErr w:type="gramEnd"/>
      <w:r>
        <w:t xml:space="preserve"> latter approach would not resolve the Article III problem, particularly if participation were left to the court to decide. The FISA Court already has discretion to solicit or permit amicus participation, and with few exceptions, has preferred to rely on the government’s submissions alone.276 Article III would be best served by strengthening the special advocate concept to the greatest extent possible, including by ensuring that special advocates are notified of cases pending before the court, have the right to intervene in cases of their choosing, and are given access to all materials relevant to the controversy in which they are intervening. In addition, there must be a mechanism for appeal in cases where the court rules against the special advocate. Legitimate questions arise as to whether a special advocate would have standing to bring an appeal, given the advocate’s lack of a personal stake in the outcome.277 Various solutions to this problem have been proposed: for example, the special advocate could serve as a guardian ad litem for third parties affected by the surveillance (such as those incidentally in communication with the target), or the court could be required to certify particular types of decisions to the FISA Appeals Court for review.278 The standing problem, while real, is not insurmountable.</w:t>
      </w:r>
    </w:p>
    <w:p w14:paraId="692990F4" w14:textId="77777777" w:rsidR="00016AF0" w:rsidRDefault="00016AF0" w:rsidP="00016AF0"/>
    <w:p w14:paraId="7AAADCDE" w14:textId="77777777" w:rsidR="00016AF0" w:rsidRDefault="00016AF0" w:rsidP="00016AF0">
      <w:pPr>
        <w:pStyle w:val="Heading4"/>
      </w:pPr>
      <w:proofErr w:type="gramStart"/>
      <w:r>
        <w:t>Civil lawsuits and transparency.</w:t>
      </w:r>
      <w:proofErr w:type="gramEnd"/>
    </w:p>
    <w:p w14:paraId="07E83700" w14:textId="77777777" w:rsidR="00016AF0" w:rsidRDefault="00016AF0" w:rsidP="00016AF0">
      <w:pPr>
        <w:rPr>
          <w:rStyle w:val="Style13ptBold"/>
          <w:b w:val="0"/>
        </w:rPr>
      </w:pPr>
      <w:proofErr w:type="spellStart"/>
      <w:r>
        <w:rPr>
          <w:rStyle w:val="Style13ptBold"/>
        </w:rPr>
        <w:t>Goitein</w:t>
      </w:r>
      <w:proofErr w:type="spellEnd"/>
      <w:r>
        <w:rPr>
          <w:rStyle w:val="Style13ptBold"/>
        </w:rPr>
        <w:t xml:space="preserve"> &amp; Patel 15 - *Served as counsel to Sen. Russell Feingold, Chairman of the Constitution Subcommittee of the Senate Judiciary Committee, **Has testified before Congress opposing the dragnet surveillance of Muslims, organized advocacy efforts against state laws designed to incite fear of Islam, and developed legislation creating an independent Inspector General for the NYPD (Elizabeth, </w:t>
      </w:r>
      <w:proofErr w:type="spellStart"/>
      <w:r>
        <w:rPr>
          <w:rStyle w:val="Style13ptBold"/>
        </w:rPr>
        <w:t>Faiza</w:t>
      </w:r>
      <w:proofErr w:type="spellEnd"/>
      <w:r>
        <w:rPr>
          <w:rStyle w:val="Style13ptBold"/>
        </w:rPr>
        <w:t xml:space="preserve">, What went wrong WITH THE FISA COURT, Brennan Center for Justice is a nonpartisan law and policy institute, </w:t>
      </w:r>
      <w:hyperlink r:id="rId17" w:history="1">
        <w:r w:rsidRPr="00815C21">
          <w:rPr>
            <w:rStyle w:val="Hyperlink"/>
          </w:rPr>
          <w:t>http://litigation.utahbar.org/assets/materials/2015FedSymposium/3c_What_Went_%20Wrong_With_The_FISA_Court.pdf</w:t>
        </w:r>
      </w:hyperlink>
      <w:r>
        <w:rPr>
          <w:rStyle w:val="Style13ptBold"/>
        </w:rPr>
        <w:t>) NAR</w:t>
      </w:r>
    </w:p>
    <w:p w14:paraId="7292A256" w14:textId="77777777" w:rsidR="00016AF0" w:rsidRPr="002467EC" w:rsidRDefault="00016AF0" w:rsidP="00016AF0">
      <w:r>
        <w:t>A defining feature of the FISA Court is that nearly all of its decisions are classified. This hampers democratic self-government and sound policymaking. It also has Article III implications: secret decisions cannot be challenged, and the opportunity to challenge a FISA Court order in collateral proceedings is critical to the legitimacy of the process. A number of existing proposals would introduce some transparency by requiring the executive branch to release full copies, redacted versions, or summaries of FISA Court opinions containing significant legal opinions.279 For both constitutional and policy reasons, Congress should establish a non-</w:t>
      </w:r>
      <w:proofErr w:type="spellStart"/>
      <w:r>
        <w:t>waiveable</w:t>
      </w:r>
      <w:proofErr w:type="spellEnd"/>
      <w:r>
        <w:t xml:space="preserve"> requirement that the government issue public versions of FISA Court opinions or summaries containing certain minimum information — including the legal questions addressed, as well as the construction or interpretation given to any legal authority on which the decision relies. Transparency alone cannot address the Article III defects in the FISA Court. Congress also must facilitate collateral challenges. One key step would be to prohibit the practice of “parallel construction,” in which the government builds a criminal case based on FISA-derived evidence but then reconstructs the evidence using other means. This allows the government to avoid notifying defendants of the FISA surveillance and thus makes it impossible for them to challenge it. Any time the government uses the tools of FISA as part of an investigation, the subject of any resulting legal proceedings should be notified, and should be entitled to challenge any evidence that resulted either directly or indirectly from that surveillance. The special procedures governing a defendant’s access to FISA application materials, under which a defendant is almost never given any hint of their contents, should be jettisoned. Instead, the process under the Classified Information Procedures Act (</w:t>
      </w:r>
      <w:proofErr w:type="gramStart"/>
      <w:r>
        <w:t>CIPA)280</w:t>
      </w:r>
      <w:proofErr w:type="gramEnd"/>
      <w:r>
        <w:t xml:space="preserve"> — which has been used successfully in the most sensitive national security and espionage cases, and which allows the government to use summaries or admissions of fact in place of classified information — should apply.281 Finally, the government’s attempt to shut down every civil lawsuit that has been brought to challenge the constitutionality of foreign intelligence surveillance must end. Even where plaintiffs have had reasonable grounds to fear that they were being surveilled282 — indeed, even where they have had irrefutable proof283 — the government has tried to have the lawsuit dismissed, arguing that the plaintiffs lacked evidence or that the evidence contained state secrets. Today, after Snowden’s disclosures, many secret programs are public knowledge and dismissing plaintiffs’ fears of surveillance as “speculative” is increasingly disingenuous. Moreover, warrantless surveillance is no longer a secret, it is the law — and, given the broad scope of collection, acknowledging that a plaintiff has standing to challenge FISA surveillance does not reveal the identity of any investigation’s target. If ever the government’s jurisdictional and national security defenses had merit, they no longer do.</w:t>
      </w:r>
    </w:p>
    <w:p w14:paraId="7E6AA4F1" w14:textId="77777777" w:rsidR="00016AF0" w:rsidRDefault="00016AF0" w:rsidP="00016AF0"/>
    <w:p w14:paraId="5C469A60" w14:textId="77777777" w:rsidR="00016AF0" w:rsidRPr="002467EC" w:rsidRDefault="00016AF0" w:rsidP="00016AF0"/>
    <w:p w14:paraId="1B9D3336" w14:textId="77777777" w:rsidR="00016AF0" w:rsidRPr="004C248D" w:rsidRDefault="00016AF0" w:rsidP="004C248D">
      <w:pPr>
        <w:pStyle w:val="Heading3"/>
      </w:pPr>
      <w:r w:rsidRPr="004C248D">
        <w:t>A2: Judges Are Corrupt</w:t>
      </w:r>
    </w:p>
    <w:p w14:paraId="78C26C64" w14:textId="77777777" w:rsidR="00016AF0" w:rsidRDefault="00016AF0" w:rsidP="00016AF0">
      <w:pPr>
        <w:pStyle w:val="Heading4"/>
      </w:pPr>
      <w:proofErr w:type="gramStart"/>
      <w:r>
        <w:t>The FISA court is stacked by a brigade of informed Judges</w:t>
      </w:r>
      <w:proofErr w:type="gramEnd"/>
      <w:r>
        <w:t xml:space="preserve"> – but the organizations function creep is threatening democracy.</w:t>
      </w:r>
    </w:p>
    <w:p w14:paraId="55C526FF" w14:textId="77777777" w:rsidR="00016AF0" w:rsidRDefault="00016AF0" w:rsidP="00016AF0">
      <w:pPr>
        <w:rPr>
          <w:rStyle w:val="Style13ptBold"/>
          <w:b w:val="0"/>
        </w:rPr>
      </w:pPr>
      <w:r>
        <w:rPr>
          <w:rStyle w:val="Style13ptBold"/>
        </w:rPr>
        <w:t xml:space="preserve">Robertson 15 - Served on the U.S. District Court for the District of Columbia from 1994 to 2010. He also served on the Foreign Intelligence Surveillance Court from 2002 to 2005, resigning the day after The New York Times reported that the administration of President George W. Bush was conducting warrantless surveillance of Americans’ electronic communications (James, What went wrong WITH THE FISA COURT, Brennan Center for Justice is a nonpartisan law and policy institute, </w:t>
      </w:r>
      <w:hyperlink r:id="rId18" w:history="1">
        <w:r w:rsidRPr="00815C21">
          <w:rPr>
            <w:rStyle w:val="Hyperlink"/>
          </w:rPr>
          <w:t>http://litigation.utahbar.org/assets/materials/2015FedSymposium/3c_What_Went_%20Wrong_With_The_FISA_Court.pdf</w:t>
        </w:r>
      </w:hyperlink>
      <w:r>
        <w:rPr>
          <w:rStyle w:val="Style13ptBold"/>
        </w:rPr>
        <w:t>) NAR</w:t>
      </w:r>
    </w:p>
    <w:p w14:paraId="0775E96B" w14:textId="77777777" w:rsidR="00016AF0" w:rsidRPr="00E74C65" w:rsidRDefault="00016AF0" w:rsidP="00016AF0">
      <w:pPr>
        <w:rPr>
          <w:rStyle w:val="Style13ptBold"/>
          <w:sz w:val="16"/>
        </w:rPr>
      </w:pPr>
      <w:r w:rsidRPr="00E74C65">
        <w:rPr>
          <w:rStyle w:val="Style13ptBold"/>
          <w:sz w:val="16"/>
        </w:rPr>
        <w:t xml:space="preserve">Many people are surprised to learn that there is no “right to privacy” in the Constitution. </w:t>
      </w:r>
      <w:r w:rsidRPr="003D2FC2">
        <w:rPr>
          <w:rStyle w:val="StyleUnderline"/>
        </w:rPr>
        <w:t>Privacy is more of a cultural construct than a legal one in this country, and we are aiding and abetting its steady erosion with our dependence on the Internet</w:t>
      </w:r>
      <w:r w:rsidRPr="00E74C65">
        <w:rPr>
          <w:rStyle w:val="Style13ptBold"/>
          <w:sz w:val="16"/>
        </w:rPr>
        <w:t xml:space="preserve">, our credit cards </w:t>
      </w:r>
      <w:r w:rsidRPr="003D2FC2">
        <w:rPr>
          <w:rStyle w:val="StyleUnderline"/>
        </w:rPr>
        <w:t xml:space="preserve">and </w:t>
      </w:r>
      <w:r w:rsidRPr="00E74C65">
        <w:rPr>
          <w:rStyle w:val="Style13ptBold"/>
          <w:sz w:val="16"/>
        </w:rPr>
        <w:t xml:space="preserve">smartphones, </w:t>
      </w:r>
      <w:r w:rsidRPr="003D2FC2">
        <w:rPr>
          <w:rStyle w:val="StyleUnderline"/>
        </w:rPr>
        <w:t>our flirtation with</w:t>
      </w:r>
      <w:r w:rsidRPr="00E74C65">
        <w:rPr>
          <w:rStyle w:val="Style13ptBold"/>
          <w:sz w:val="16"/>
        </w:rPr>
        <w:t xml:space="preserve"> social media, and our capitulation to commercial exploitation of </w:t>
      </w:r>
      <w:r w:rsidRPr="003D2FC2">
        <w:rPr>
          <w:rStyle w:val="StyleUnderline"/>
        </w:rPr>
        <w:t>Big Data.</w:t>
      </w:r>
      <w:r w:rsidRPr="00E74C65">
        <w:rPr>
          <w:rStyle w:val="Style13ptBold"/>
          <w:sz w:val="16"/>
        </w:rPr>
        <w:t xml:space="preserve"> In a sense, we are all under surveillance, all the time — our whereabouts, activities, and transactions reduced to metadata and available to anyone who can break the code — and we have brought it upon ourselves. Surveillance by the government, however, is another matter. Distrust or at least wariness of a government that collects data about us lies deep in the amygdala of our civic consciousness. This administration may be operating lawfully and with full regard to our rights and privileges, but what about that one? Have we been reading too many novels, or is there a real threat of tyranny? Here, of course, is where the Constitution comes in, with the Fourth Amendment’s guarantee of “[</w:t>
      </w:r>
      <w:proofErr w:type="gramStart"/>
      <w:r w:rsidRPr="00E74C65">
        <w:rPr>
          <w:rStyle w:val="Style13ptBold"/>
          <w:sz w:val="16"/>
        </w:rPr>
        <w:t>t]he</w:t>
      </w:r>
      <w:proofErr w:type="gramEnd"/>
      <w:r w:rsidRPr="00E74C65">
        <w:rPr>
          <w:rStyle w:val="Style13ptBold"/>
          <w:sz w:val="16"/>
        </w:rPr>
        <w:t xml:space="preserve"> right of the people to be secure in their persons, houses, papers, and effects, against unreasonable searches and seizures.” And here is where concern about </w:t>
      </w:r>
      <w:r w:rsidRPr="003D2FC2">
        <w:rPr>
          <w:rStyle w:val="StyleUnderline"/>
        </w:rPr>
        <w:t>the Foreign Intelligence Surveillance Act comes in</w:t>
      </w:r>
      <w:r w:rsidRPr="00E74C65">
        <w:rPr>
          <w:rStyle w:val="Style13ptBold"/>
          <w:sz w:val="16"/>
        </w:rPr>
        <w:t xml:space="preserve">. Title III of the Omnibus Crime Control and Safe Streets Act of 1968 established the rules for domestic government wiretaps. </w:t>
      </w:r>
      <w:r w:rsidRPr="003D2FC2">
        <w:rPr>
          <w:rStyle w:val="StyleUnderline"/>
        </w:rPr>
        <w:t>FISA</w:t>
      </w:r>
      <w:r w:rsidRPr="00E74C65">
        <w:rPr>
          <w:rStyle w:val="Style13ptBold"/>
          <w:sz w:val="16"/>
        </w:rPr>
        <w:t xml:space="preserve">, enacted ten years later, </w:t>
      </w:r>
      <w:r w:rsidRPr="003D2FC2">
        <w:rPr>
          <w:rStyle w:val="StyleUnderline"/>
        </w:rPr>
        <w:t>focused on foreign intelligence. But it is the use</w:t>
      </w:r>
      <w:r w:rsidRPr="00E74C65">
        <w:rPr>
          <w:rStyle w:val="Style13ptBold"/>
          <w:sz w:val="16"/>
        </w:rPr>
        <w:t xml:space="preserve"> (or misuse) </w:t>
      </w:r>
      <w:r w:rsidRPr="003D2FC2">
        <w:rPr>
          <w:rStyle w:val="StyleUnderline"/>
        </w:rPr>
        <w:t xml:space="preserve">of FISA, and FISA’s potential allowance of unreasonable domestic searches and seizures, that </w:t>
      </w:r>
      <w:r w:rsidRPr="00E74C65">
        <w:rPr>
          <w:rStyle w:val="Style13ptBold"/>
          <w:sz w:val="16"/>
        </w:rPr>
        <w:t xml:space="preserve">the reporting of James Risen and Eric </w:t>
      </w:r>
      <w:proofErr w:type="spellStart"/>
      <w:r w:rsidRPr="00E74C65">
        <w:rPr>
          <w:rStyle w:val="Style13ptBold"/>
          <w:sz w:val="16"/>
        </w:rPr>
        <w:t>Lichtblau</w:t>
      </w:r>
      <w:proofErr w:type="spellEnd"/>
      <w:r w:rsidRPr="00E74C65">
        <w:rPr>
          <w:rStyle w:val="Style13ptBold"/>
          <w:sz w:val="16"/>
        </w:rPr>
        <w:t xml:space="preserve"> and the disclosures of Edward </w:t>
      </w:r>
      <w:r w:rsidRPr="003D2FC2">
        <w:rPr>
          <w:rStyle w:val="StyleUnderline"/>
        </w:rPr>
        <w:t>Snowden have brought into sharp focus</w:t>
      </w:r>
      <w:r w:rsidRPr="003D2FC2">
        <w:rPr>
          <w:rStyle w:val="Emphasis"/>
        </w:rPr>
        <w:t>. I have no criticism of the FISA Court</w:t>
      </w:r>
      <w:r w:rsidRPr="003D2FC2">
        <w:rPr>
          <w:rStyle w:val="StyleUnderline"/>
        </w:rPr>
        <w:t>. I know and deeply respect every one of its presiding judges for the last 30 years, and I am well acquainted with many of the other FISA judges who have served. They are, every one of them, careful and scrupulous custodians of the extraordinary and sensitive power entrusted to them</w:t>
      </w:r>
      <w:r w:rsidRPr="00E74C65">
        <w:rPr>
          <w:rStyle w:val="Style13ptBold"/>
          <w:sz w:val="16"/>
        </w:rPr>
        <w:t xml:space="preserve">. The staff that supports the FISA Court, the Justice Department lawyers who appear before the FISA Court, and the FBI, CIA and NSA personnel who present applications to the FISA Court are superb, dedicated professionals. </w:t>
      </w:r>
      <w:r w:rsidRPr="00E74C65">
        <w:rPr>
          <w:rStyle w:val="Emphasis"/>
        </w:rPr>
        <w:t xml:space="preserve">What I do criticize is the mission creep of the statute </w:t>
      </w:r>
      <w:r w:rsidRPr="00E74C65">
        <w:rPr>
          <w:sz w:val="16"/>
        </w:rPr>
        <w:t>all of those people are implementing. This Brennan Center report makes an enormous contribution</w:t>
      </w:r>
      <w:r w:rsidRPr="00E74C65">
        <w:rPr>
          <w:rStyle w:val="Style13ptBold"/>
          <w:sz w:val="16"/>
        </w:rPr>
        <w:t xml:space="preserve"> to our understanding of that mission creep. It explains </w:t>
      </w:r>
      <w:r w:rsidRPr="00E74C65">
        <w:rPr>
          <w:sz w:val="16"/>
        </w:rPr>
        <w:t>clearly the history and development of FISA from its enactment following the Church Committee’s exposure of uncontrolled domestic spying by the FBI</w:t>
      </w:r>
      <w:r w:rsidRPr="00E74C65">
        <w:rPr>
          <w:rStyle w:val="Style13ptBold"/>
          <w:sz w:val="16"/>
        </w:rPr>
        <w:t xml:space="preserve">, through the Patriot Act amendments in the turbulent wake of the 9/11 attacks, to its present form. It explains, with a simplicity and clarity accessible to the layman but supported by a level of detail and citation of authority that will satisfy students of the subject, why </w:t>
      </w:r>
      <w:r w:rsidRPr="00E74C65">
        <w:rPr>
          <w:rStyle w:val="StyleUnderline"/>
        </w:rPr>
        <w:t xml:space="preserve">in its present form FISA is disturbing to civil libertarians and to constitutional scholars. And it distills its argument into plain, powerful recommendations for FISA’s amendment. </w:t>
      </w:r>
      <w:proofErr w:type="gramStart"/>
      <w:r w:rsidRPr="00E74C65">
        <w:rPr>
          <w:rStyle w:val="StyleUnderline"/>
        </w:rPr>
        <w:t>It is time</w:t>
      </w:r>
      <w:r w:rsidRPr="00E74C65">
        <w:rPr>
          <w:rStyle w:val="Style13ptBold"/>
          <w:sz w:val="16"/>
        </w:rPr>
        <w:t>, and past time</w:t>
      </w:r>
      <w:r w:rsidRPr="00E74C65">
        <w:rPr>
          <w:rStyle w:val="Emphasis"/>
        </w:rPr>
        <w:t>, for Congress to give serious attention to the FISA</w:t>
      </w:r>
      <w:r w:rsidRPr="00E74C65">
        <w:rPr>
          <w:rStyle w:val="Style13ptBold"/>
          <w:sz w:val="16"/>
        </w:rPr>
        <w:t xml:space="preserve"> problems that are so clearly documented here</w:t>
      </w:r>
      <w:r w:rsidRPr="00E74C65">
        <w:rPr>
          <w:rStyle w:val="Emphasis"/>
        </w:rPr>
        <w:t>, and to act</w:t>
      </w:r>
      <w:r w:rsidRPr="00E74C65">
        <w:rPr>
          <w:rStyle w:val="Style13ptBold"/>
          <w:sz w:val="16"/>
        </w:rPr>
        <w:t>.</w:t>
      </w:r>
      <w:proofErr w:type="gramEnd"/>
      <w:r w:rsidRPr="00E74C65">
        <w:rPr>
          <w:rStyle w:val="Style13ptBold"/>
          <w:sz w:val="16"/>
        </w:rPr>
        <w:t xml:space="preserve"> The Brennan Center’s recommendations are not the only ones that have been put forth, but they are not doctrinaire, my-way-or-the-highway demands. They invite discussion, debate, and even (Heaven </w:t>
      </w:r>
      <w:proofErr w:type="spellStart"/>
      <w:r w:rsidRPr="00E74C65">
        <w:rPr>
          <w:rStyle w:val="Style13ptBold"/>
          <w:sz w:val="16"/>
        </w:rPr>
        <w:t>forfend</w:t>
      </w:r>
      <w:proofErr w:type="spellEnd"/>
      <w:r w:rsidRPr="00E74C65">
        <w:rPr>
          <w:rStyle w:val="Style13ptBold"/>
          <w:sz w:val="16"/>
        </w:rPr>
        <w:t xml:space="preserve">) compromise. They need to be carefully considered. </w:t>
      </w:r>
    </w:p>
    <w:p w14:paraId="51886D1C" w14:textId="77777777" w:rsidR="00016AF0" w:rsidRPr="00103E46" w:rsidRDefault="00016AF0" w:rsidP="00016AF0"/>
    <w:p w14:paraId="79CEB0B2" w14:textId="77777777" w:rsidR="00016AF0" w:rsidRPr="004C248D" w:rsidRDefault="00016AF0" w:rsidP="004C248D">
      <w:pPr>
        <w:pStyle w:val="Heading2"/>
      </w:pPr>
      <w:r w:rsidRPr="004C248D">
        <w:t>Theory Debate</w:t>
      </w:r>
    </w:p>
    <w:p w14:paraId="095DA197" w14:textId="77777777" w:rsidR="00016AF0" w:rsidRPr="004C248D" w:rsidRDefault="00016AF0" w:rsidP="004C248D">
      <w:pPr>
        <w:pStyle w:val="Heading3"/>
      </w:pPr>
      <w:r w:rsidRPr="004C248D">
        <w:t>A2: No Solvency Advocate</w:t>
      </w:r>
    </w:p>
    <w:p w14:paraId="680CDA52" w14:textId="77777777" w:rsidR="00016AF0" w:rsidRPr="004C248D" w:rsidRDefault="00016AF0" w:rsidP="004C248D">
      <w:pPr>
        <w:pStyle w:val="Heading4"/>
      </w:pPr>
      <w:r w:rsidRPr="004C248D">
        <w:t>Here is one.</w:t>
      </w:r>
    </w:p>
    <w:p w14:paraId="50206C08" w14:textId="77777777" w:rsidR="00016AF0" w:rsidRPr="004C248D" w:rsidRDefault="00016AF0" w:rsidP="00016AF0">
      <w:proofErr w:type="spellStart"/>
      <w:r>
        <w:rPr>
          <w:rStyle w:val="Style13ptBold"/>
        </w:rPr>
        <w:t>Goitein</w:t>
      </w:r>
      <w:proofErr w:type="spellEnd"/>
      <w:r>
        <w:rPr>
          <w:rStyle w:val="Style13ptBold"/>
        </w:rPr>
        <w:t xml:space="preserve"> &amp; Patel 15 - </w:t>
      </w:r>
      <w:r w:rsidRPr="004C248D">
        <w:t xml:space="preserve">*Served as counsel to Sen. Russell Feingold, Chairman of the Constitution Subcommittee of the Senate Judiciary Committee, **Has testified before Congress opposing the dragnet surveillance of Muslims, organized advocacy efforts against state laws designed to incite fear of Islam, and developed legislation creating an independent Inspector General for the NYPD (Elizabeth, </w:t>
      </w:r>
      <w:proofErr w:type="spellStart"/>
      <w:r w:rsidRPr="004C248D">
        <w:t>Faiza</w:t>
      </w:r>
      <w:proofErr w:type="spellEnd"/>
      <w:r w:rsidRPr="004C248D">
        <w:t xml:space="preserve">, What went wrong WITH THE FISA COURT, Brennan Center for Justice is a nonpartisan law and policy institute, </w:t>
      </w:r>
      <w:hyperlink r:id="rId19" w:history="1">
        <w:r w:rsidRPr="004C248D">
          <w:t>http://litigation.utahbar.org/assets/materials/2015FedSymposium/3c_What_Went_%20Wrong_With_The_FISA_Court.pdf</w:t>
        </w:r>
      </w:hyperlink>
      <w:r w:rsidRPr="004C248D">
        <w:t>) NAR</w:t>
      </w:r>
    </w:p>
    <w:p w14:paraId="06DD4C7F" w14:textId="77777777" w:rsidR="00016AF0" w:rsidRPr="008C78B6" w:rsidRDefault="00016AF0" w:rsidP="00016AF0">
      <w:pPr>
        <w:rPr>
          <w:rStyle w:val="Emphasis"/>
        </w:rPr>
      </w:pPr>
      <w:r w:rsidRPr="00103E46">
        <w:t xml:space="preserve">The report proposes a set of key changes to FISA to help restore the court’s legitimacy. • </w:t>
      </w:r>
      <w:r w:rsidRPr="00103E46">
        <w:rPr>
          <w:rStyle w:val="StyleUnderline"/>
        </w:rPr>
        <w:t>Congress should end</w:t>
      </w:r>
      <w:r w:rsidRPr="00103E46">
        <w:t xml:space="preserve"> programmatic </w:t>
      </w:r>
      <w:r w:rsidRPr="00103E46">
        <w:rPr>
          <w:rStyle w:val="StyleUnderline"/>
        </w:rPr>
        <w:t>surveillance and require the government to obtain</w:t>
      </w:r>
      <w:r w:rsidRPr="00103E46">
        <w:t xml:space="preserve"> </w:t>
      </w:r>
      <w:r w:rsidRPr="00103E46">
        <w:rPr>
          <w:rStyle w:val="Emphasis"/>
        </w:rPr>
        <w:t>judicial approval</w:t>
      </w:r>
      <w:r w:rsidRPr="00103E46">
        <w:t xml:space="preserve"> </w:t>
      </w:r>
      <w:r w:rsidRPr="00103E46">
        <w:rPr>
          <w:rStyle w:val="StyleUnderline"/>
        </w:rPr>
        <w:t>whenever it seeks to obtain communications or information involving Americans</w:t>
      </w:r>
      <w:r w:rsidRPr="00103E46">
        <w:t xml:space="preserve">. </w:t>
      </w:r>
      <w:r w:rsidRPr="00A757B8">
        <w:t>This would resolve many constitutional concerns</w:t>
      </w:r>
      <w:r w:rsidRPr="00103E46">
        <w:t xml:space="preserve">. • </w:t>
      </w:r>
      <w:r w:rsidRPr="004078D7">
        <w:rPr>
          <w:rStyle w:val="StyleUnderline"/>
        </w:rPr>
        <w:t>Congress</w:t>
      </w:r>
      <w:r w:rsidRPr="00A757B8">
        <w:rPr>
          <w:rStyle w:val="StyleUnderline"/>
        </w:rPr>
        <w:t xml:space="preserve"> should shore up the</w:t>
      </w:r>
      <w:r w:rsidRPr="00103E46">
        <w:t xml:space="preserve"> Article III </w:t>
      </w:r>
      <w:r w:rsidRPr="00A757B8">
        <w:rPr>
          <w:rStyle w:val="StyleUnderline"/>
        </w:rPr>
        <w:t xml:space="preserve">soundness of the FISA Court by ensuring that the interests of those affected by surveillance are </w:t>
      </w:r>
      <w:r w:rsidRPr="00A757B8">
        <w:rPr>
          <w:rStyle w:val="Emphasis"/>
        </w:rPr>
        <w:t>represented in court proceedings</w:t>
      </w:r>
      <w:r w:rsidRPr="00103E46">
        <w:t xml:space="preserve">, </w:t>
      </w:r>
      <w:r w:rsidRPr="00A757B8">
        <w:rPr>
          <w:rStyle w:val="Emphasis"/>
        </w:rPr>
        <w:t>increasing transparency, and facilitating the ability of affected individuals to challenge surveillance programs in regular federal courts</w:t>
      </w:r>
      <w:r w:rsidRPr="00103E46">
        <w:t xml:space="preserve">. • Finally, </w:t>
      </w:r>
      <w:r w:rsidRPr="00A757B8">
        <w:rPr>
          <w:rStyle w:val="StyleUnderline"/>
        </w:rPr>
        <w:t>Congress should address</w:t>
      </w:r>
      <w:r w:rsidRPr="00103E46">
        <w:t xml:space="preserve"> additional Fourth Amendment concerns by</w:t>
      </w:r>
      <w:r w:rsidRPr="00A757B8">
        <w:rPr>
          <w:rStyle w:val="StyleUnderline"/>
        </w:rPr>
        <w:t xml:space="preserve"> ensur</w:t>
      </w:r>
      <w:r w:rsidRPr="00103E46">
        <w:t xml:space="preserve">ing </w:t>
      </w:r>
      <w:r w:rsidRPr="00A757B8">
        <w:rPr>
          <w:rStyle w:val="StyleUnderline"/>
        </w:rPr>
        <w:t>that the collection of information under the rubric of “foreign intelligence” actually relates to our national security and does not constitute an end-run around the constitutional standards for criminal investigations</w:t>
      </w:r>
      <w:r w:rsidRPr="00103E46">
        <w:t xml:space="preserve">. </w:t>
      </w:r>
      <w:r w:rsidRPr="008C78B6">
        <w:rPr>
          <w:rStyle w:val="StyleUnderline"/>
        </w:rPr>
        <w:t xml:space="preserve">Under today’s foreign intelligence surveillance system, the government’s ability to collect information about ordinary Americans’ lives has increased exponentially while </w:t>
      </w:r>
      <w:r w:rsidRPr="008C78B6">
        <w:rPr>
          <w:rStyle w:val="Emphasis"/>
        </w:rPr>
        <w:t>judicial oversight has been reduced to near-nothingness</w:t>
      </w:r>
      <w:r w:rsidRPr="00103E46">
        <w:t xml:space="preserve">. </w:t>
      </w:r>
      <w:r w:rsidRPr="008C78B6">
        <w:rPr>
          <w:rStyle w:val="Emphasis"/>
        </w:rPr>
        <w:t xml:space="preserve">Nothing less than a fundamental overhaul of the type proposed here is needed to restore the system to its constitutional moorings. </w:t>
      </w:r>
    </w:p>
    <w:p w14:paraId="72CC5297" w14:textId="77777777" w:rsidR="00016AF0" w:rsidRPr="00103E46" w:rsidRDefault="00016AF0" w:rsidP="00016AF0"/>
    <w:p w14:paraId="23895C60" w14:textId="77777777" w:rsidR="00016AF0" w:rsidRDefault="00016AF0" w:rsidP="00016AF0">
      <w:pPr>
        <w:rPr>
          <w:rFonts w:asciiTheme="minorHAnsi" w:hAnsiTheme="minorHAnsi"/>
        </w:rPr>
      </w:pPr>
    </w:p>
    <w:p w14:paraId="67A9898B" w14:textId="77777777"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016AF0"/>
    <w:rsid w:val="000029E3"/>
    <w:rsid w:val="000029E8"/>
    <w:rsid w:val="00004225"/>
    <w:rsid w:val="000066CA"/>
    <w:rsid w:val="00007264"/>
    <w:rsid w:val="000076A9"/>
    <w:rsid w:val="00014FAD"/>
    <w:rsid w:val="00015D2A"/>
    <w:rsid w:val="00016AF0"/>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4F68"/>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248D"/>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2DD"/>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0BF8"/>
    <w:rsid w:val="007A1325"/>
    <w:rsid w:val="007A1A18"/>
    <w:rsid w:val="007B53D8"/>
    <w:rsid w:val="007C22C5"/>
    <w:rsid w:val="007C57E1"/>
    <w:rsid w:val="007C5811"/>
    <w:rsid w:val="007D2DF5"/>
    <w:rsid w:val="007D451A"/>
    <w:rsid w:val="007D5E3E"/>
    <w:rsid w:val="007D7596"/>
    <w:rsid w:val="007E242C"/>
    <w:rsid w:val="007E6212"/>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41B17"/>
    <w:rsid w:val="00C56DCC"/>
    <w:rsid w:val="00C57075"/>
    <w:rsid w:val="00C674F7"/>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563B2"/>
    <w:rsid w:val="00D61A4E"/>
    <w:rsid w:val="00D634EA"/>
    <w:rsid w:val="00D76EB2"/>
    <w:rsid w:val="00D77956"/>
    <w:rsid w:val="00D80F0C"/>
    <w:rsid w:val="00D92077"/>
    <w:rsid w:val="00D951E2"/>
    <w:rsid w:val="00D9565A"/>
    <w:rsid w:val="00DB2337"/>
    <w:rsid w:val="00DB3602"/>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66527"/>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CB60D0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C248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4C24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C248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C248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4C248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4C248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C248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C248D"/>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4C248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4C248D"/>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6"/>
    <w:qFormat/>
    <w:rsid w:val="004C248D"/>
    <w:rPr>
      <w:b w:val="0"/>
      <w:sz w:val="22"/>
      <w:u w:val="single"/>
    </w:rPr>
  </w:style>
  <w:style w:type="character" w:styleId="Emphasis">
    <w:name w:val="Emphasis"/>
    <w:aliases w:val="emphasis in card,tag2,Evidence,Minimized,minimized,Highlighted,Size 10,Underlined,CD Card,ED - Tag,emphasis,Bold Underline,Emphasis!!,small,Qualifications,normal card text,Shrunk,qualifications in card,qualifications,bold underline,Box,Style1"/>
    <w:basedOn w:val="DefaultParagraphFont"/>
    <w:uiPriority w:val="7"/>
    <w:qFormat/>
    <w:rsid w:val="004C248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C248D"/>
    <w:rPr>
      <w:color w:val="auto"/>
      <w:u w:val="none"/>
    </w:rPr>
  </w:style>
  <w:style w:type="character" w:styleId="Hyperlink">
    <w:name w:val="Hyperlink"/>
    <w:aliases w:val="heading 1 (block title),Card Text,Important,Read,Internet Link,Analytic Text"/>
    <w:basedOn w:val="DefaultParagraphFont"/>
    <w:uiPriority w:val="99"/>
    <w:unhideWhenUsed/>
    <w:rsid w:val="004C248D"/>
    <w:rPr>
      <w:color w:val="auto"/>
      <w:u w:val="none"/>
    </w:rPr>
  </w:style>
  <w:style w:type="paragraph" w:styleId="DocumentMap">
    <w:name w:val="Document Map"/>
    <w:basedOn w:val="Normal"/>
    <w:link w:val="DocumentMapChar"/>
    <w:uiPriority w:val="99"/>
    <w:semiHidden/>
    <w:unhideWhenUsed/>
    <w:rsid w:val="004C248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C248D"/>
    <w:rPr>
      <w:rFonts w:ascii="Lucida Grande" w:hAnsi="Lucida Grande" w:cs="Lucida Grande"/>
    </w:rPr>
  </w:style>
  <w:style w:type="paragraph" w:customStyle="1" w:styleId="UnderlinePara">
    <w:name w:val="Underline Para"/>
    <w:basedOn w:val="Normal"/>
    <w:uiPriority w:val="6"/>
    <w:rsid w:val="004C248D"/>
    <w:pPr>
      <w:widowControl w:val="0"/>
      <w:suppressAutoHyphens/>
      <w:spacing w:after="200"/>
      <w:contextualSpacing/>
      <w:jc w:val="both"/>
    </w:pPr>
    <w:rPr>
      <w:rFonts w:asciiTheme="minorHAnsi" w:eastAsiaTheme="minorHAnsi" w:hAnsiTheme="minorHAnsi"/>
      <w:szCs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C248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4C24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C248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C248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4C248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4C248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C248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C248D"/>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4C248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4C248D"/>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6"/>
    <w:qFormat/>
    <w:rsid w:val="004C248D"/>
    <w:rPr>
      <w:b w:val="0"/>
      <w:sz w:val="22"/>
      <w:u w:val="single"/>
    </w:rPr>
  </w:style>
  <w:style w:type="character" w:styleId="Emphasis">
    <w:name w:val="Emphasis"/>
    <w:aliases w:val="emphasis in card,tag2,Evidence,Minimized,minimized,Highlighted,Size 10,Underlined,CD Card,ED - Tag,emphasis,Bold Underline,Emphasis!!,small,Qualifications,normal card text,Shrunk,qualifications in card,qualifications,bold underline,Box,Style1"/>
    <w:basedOn w:val="DefaultParagraphFont"/>
    <w:uiPriority w:val="7"/>
    <w:qFormat/>
    <w:rsid w:val="004C248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C248D"/>
    <w:rPr>
      <w:color w:val="auto"/>
      <w:u w:val="none"/>
    </w:rPr>
  </w:style>
  <w:style w:type="character" w:styleId="Hyperlink">
    <w:name w:val="Hyperlink"/>
    <w:aliases w:val="heading 1 (block title),Card Text,Important,Read,Internet Link,Analytic Text"/>
    <w:basedOn w:val="DefaultParagraphFont"/>
    <w:uiPriority w:val="99"/>
    <w:unhideWhenUsed/>
    <w:rsid w:val="004C248D"/>
    <w:rPr>
      <w:color w:val="auto"/>
      <w:u w:val="none"/>
    </w:rPr>
  </w:style>
  <w:style w:type="paragraph" w:styleId="DocumentMap">
    <w:name w:val="Document Map"/>
    <w:basedOn w:val="Normal"/>
    <w:link w:val="DocumentMapChar"/>
    <w:uiPriority w:val="99"/>
    <w:semiHidden/>
    <w:unhideWhenUsed/>
    <w:rsid w:val="004C248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C248D"/>
    <w:rPr>
      <w:rFonts w:ascii="Lucida Grande" w:hAnsi="Lucida Grande" w:cs="Lucida Grande"/>
    </w:rPr>
  </w:style>
  <w:style w:type="paragraph" w:customStyle="1" w:styleId="UnderlinePara">
    <w:name w:val="Underline Para"/>
    <w:basedOn w:val="Normal"/>
    <w:uiPriority w:val="6"/>
    <w:rsid w:val="004C248D"/>
    <w:pPr>
      <w:widowControl w:val="0"/>
      <w:suppressAutoHyphens/>
      <w:spacing w:after="200"/>
      <w:contextualSpacing/>
      <w:jc w:val="both"/>
    </w:pPr>
    <w:rPr>
      <w:rFonts w:asciiTheme="minorHAnsi" w:eastAsiaTheme="minorHAnsi" w:hAnsiTheme="minorHAnsi"/>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washingtonpost.com/blogs/the-switch/wp/2013/10/01/the-house-is-divided-over-almost-everything-but-fisa-court-reform-might-be-able-to-unite-it/"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www.progressive.org/mag_wx0602408" TargetMode="External"/><Relationship Id="rId11" Type="http://schemas.openxmlformats.org/officeDocument/2006/relationships/hyperlink" Target="http://www.scmp.com/news/world/article/1264602/us-defends-surveillance-tactics-war-terrorism%20accessed%206/22/15" TargetMode="External"/><Relationship Id="rId12" Type="http://schemas.openxmlformats.org/officeDocument/2006/relationships/hyperlink" Target="http://www.nytimes.com/2013/06/19/us/politics/nsa-chief-says-surveillance-has-stopped-dozens-of-plots.html?_r=0" TargetMode="External"/><Relationship Id="rId13" Type="http://schemas.openxmlformats.org/officeDocument/2006/relationships/hyperlink" Target="http://www.nytimes.com/2013/06/19/us/politics/nsa-chief-says-surveillance-has-stopped-dozens-of-plots.html?_r=0" TargetMode="External"/><Relationship Id="rId14" Type="http://schemas.openxmlformats.org/officeDocument/2006/relationships/hyperlink" Target="http://www.politico.com/story/2013/07/fisa-court-process-must-be-unveiled-94127.html" TargetMode="External"/><Relationship Id="rId15" Type="http://schemas.openxmlformats.org/officeDocument/2006/relationships/hyperlink" Target="http://www.apsanet.org/media/PDFs/APSAUSStandingShortFinal.pdf" TargetMode="External"/><Relationship Id="rId16" Type="http://schemas.openxmlformats.org/officeDocument/2006/relationships/hyperlink" Target="http://litigation.utahbar.org/assets/materials/2015FedSymposium/3c_What_Went_%20Wrong_With_The_FISA_Court.pdf" TargetMode="External"/><Relationship Id="rId17" Type="http://schemas.openxmlformats.org/officeDocument/2006/relationships/hyperlink" Target="http://litigation.utahbar.org/assets/materials/2015FedSymposium/3c_What_Went_%20Wrong_With_The_FISA_Court.pdf" TargetMode="External"/><Relationship Id="rId18" Type="http://schemas.openxmlformats.org/officeDocument/2006/relationships/hyperlink" Target="http://litigation.utahbar.org/assets/materials/2015FedSymposium/3c_What_Went_%20Wrong_With_The_FISA_Court.pdf" TargetMode="External"/><Relationship Id="rId19" Type="http://schemas.openxmlformats.org/officeDocument/2006/relationships/hyperlink" Target="http://litigation.utahbar.org/assets/materials/2015FedSymposium/3c_What_Went_%20Wrong_With_The_FISA_Court.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litigation.utahbar.org/assets/materials/2015FedSymposium/3c_What_Went_%20Wrong_With_The_FISA_Court.pdf" TargetMode="External"/><Relationship Id="rId8" Type="http://schemas.openxmlformats.org/officeDocument/2006/relationships/hyperlink" Target="http://www.theamericanconservative.com/articles/what-the-senate-doesnt-know-about-fis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ianpultzearl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6B86EE-C880-9142-A8F0-2B602CA8B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Pages>
  <Words>10086</Words>
  <Characters>57491</Characters>
  <Application>Microsoft Macintosh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67443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Ian Pultz-Earle</dc:creator>
  <cp:keywords>5.0</cp:keywords>
  <dc:description/>
  <cp:lastModifiedBy>Brian Box</cp:lastModifiedBy>
  <cp:revision>2</cp:revision>
  <dcterms:created xsi:type="dcterms:W3CDTF">2015-06-28T21:28:00Z</dcterms:created>
  <dcterms:modified xsi:type="dcterms:W3CDTF">2015-06-28T21:28:00Z</dcterms:modified>
  <cp:category/>
</cp:coreProperties>
</file>