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418495" w14:textId="6C467956" w:rsidR="000E2E84" w:rsidRDefault="000E2E84" w:rsidP="00402F45">
      <w:pPr>
        <w:pStyle w:val="Heading3"/>
      </w:pPr>
      <w:r>
        <w:t>Notes</w:t>
      </w:r>
    </w:p>
    <w:p w14:paraId="7A88FC4B" w14:textId="25A5D7F7" w:rsidR="004E6ED0" w:rsidRDefault="000E2E84" w:rsidP="004E6ED0">
      <w:r w:rsidRPr="000E2E84">
        <w:t xml:space="preserve">Plan: The United States federal government should substantially curtail domestic surveillance by appointing an adversarial lawyer to serve as a public advocate on the Foreign Intelligence Surveillance Court. </w:t>
      </w:r>
    </w:p>
    <w:p w14:paraId="03C46D99" w14:textId="77777777" w:rsidR="00B05480" w:rsidRDefault="00B05480" w:rsidP="004E6ED0"/>
    <w:p w14:paraId="21AD3F74" w14:textId="4AB2FDC7" w:rsidR="00B05480" w:rsidRDefault="00B05480" w:rsidP="004E6ED0">
      <w:r>
        <w:t>Offcase Choices:</w:t>
      </w:r>
    </w:p>
    <w:p w14:paraId="2E393186" w14:textId="6DE9F5D8" w:rsidR="009F08B6" w:rsidRDefault="009F08B6" w:rsidP="004E6ED0">
      <w:r>
        <w:t xml:space="preserve">XO CP – This is a work in progress, because I have yet to figure out how to say it is normal means that congress changes FISA, and that the president can legally change FISA. Without this they can either claim perm do the CP, or have a solvency takeout. </w:t>
      </w:r>
    </w:p>
    <w:p w14:paraId="0E6819D0" w14:textId="5FB95083" w:rsidR="00B05480" w:rsidRDefault="00B05480" w:rsidP="004E6ED0">
      <w:r>
        <w:t>Neolib</w:t>
      </w:r>
    </w:p>
    <w:p w14:paraId="4FBEA47E" w14:textId="708AEED4" w:rsidR="00B05480" w:rsidRDefault="00B05480" w:rsidP="004E6ED0">
      <w:r>
        <w:t>Security (Neechuh)</w:t>
      </w:r>
    </w:p>
    <w:p w14:paraId="0868AF0B" w14:textId="079BD0DA" w:rsidR="003F0368" w:rsidRDefault="003F0368" w:rsidP="004E6ED0">
      <w:r>
        <w:t>Election Ptix</w:t>
      </w:r>
    </w:p>
    <w:p w14:paraId="330FFE4E" w14:textId="1718B093" w:rsidR="003F0368" w:rsidRDefault="003F0368" w:rsidP="004E6ED0">
      <w:r>
        <w:t>Iran Ptix – This one has a great link</w:t>
      </w:r>
    </w:p>
    <w:p w14:paraId="0069AC3D" w14:textId="6D694500" w:rsidR="00402F45" w:rsidRDefault="00402F45" w:rsidP="004E6ED0">
      <w:pPr>
        <w:pStyle w:val="Heading3"/>
      </w:pPr>
      <w:r>
        <w:lastRenderedPageBreak/>
        <w:t>List of issues</w:t>
      </w:r>
    </w:p>
    <w:p w14:paraId="7947CB3D" w14:textId="524CD32D" w:rsidR="00AC16CA" w:rsidRDefault="00AC16CA" w:rsidP="00402F45">
      <w:r>
        <w:t>Econ:</w:t>
      </w:r>
    </w:p>
    <w:p w14:paraId="13DA9841" w14:textId="14C25E4A" w:rsidR="00BE0F86" w:rsidRDefault="00402F45" w:rsidP="00402F45">
      <w:r>
        <w:t xml:space="preserve">They </w:t>
      </w:r>
      <w:r w:rsidR="00883C31">
        <w:t xml:space="preserve">don’t have any internal link as to why </w:t>
      </w:r>
      <w:r w:rsidR="00BE0F86">
        <w:t>losing money due to NSA surveillance kills tech competitiveness. The Berner 14 evidence only says NSA makes us lose money</w:t>
      </w:r>
      <w:r w:rsidR="000C3DB4">
        <w:t>, but there is no connection to econ collapse.</w:t>
      </w:r>
    </w:p>
    <w:p w14:paraId="06624ADA" w14:textId="77777777" w:rsidR="00CC6A0B" w:rsidRPr="005203A7" w:rsidRDefault="00CC6A0B" w:rsidP="00402F45">
      <w:pPr>
        <w:rPr>
          <w:b/>
        </w:rPr>
      </w:pPr>
    </w:p>
    <w:p w14:paraId="03DE46AB" w14:textId="5D27109F" w:rsidR="00CC6A0B" w:rsidRDefault="00A2446B" w:rsidP="00402F45">
      <w:r>
        <w:t>You could also read the India T</w:t>
      </w:r>
      <w:r w:rsidR="00CC6A0B">
        <w:t>radeoff DA, because it links pretty hard via the tech advantage scenario</w:t>
      </w:r>
    </w:p>
    <w:p w14:paraId="0492C62E" w14:textId="77777777" w:rsidR="00AC16CA" w:rsidRDefault="00AC16CA" w:rsidP="00AC16CA"/>
    <w:p w14:paraId="0DC97B8D" w14:textId="112DDDBF" w:rsidR="00AC16CA" w:rsidRDefault="00AC16CA" w:rsidP="00AC16CA">
      <w:r>
        <w:t xml:space="preserve">Terror: </w:t>
      </w:r>
    </w:p>
    <w:p w14:paraId="53E19C16" w14:textId="35C7B301" w:rsidR="00AC16CA" w:rsidRDefault="00AC16CA" w:rsidP="00AC16CA">
      <w:r>
        <w:t>Their first piece of evidence (</w:t>
      </w:r>
      <w:r w:rsidRPr="00AC16CA">
        <w:t>Bennett and Viebeck</w:t>
      </w:r>
      <w:r>
        <w:t xml:space="preserve">) </w:t>
      </w:r>
      <w:r w:rsidR="004E6ED0">
        <w:t>talks about ISIS, but their impact is about a hypothetical nuclear terror attack. ISIS doesn’t have nukes, so this doesn’t make sense.</w:t>
      </w:r>
    </w:p>
    <w:p w14:paraId="4F172F81" w14:textId="5DBCC896" w:rsidR="005A4783" w:rsidRDefault="005A4783" w:rsidP="00AC16CA">
      <w:r>
        <w:t>Their evidence as to how the NSA hasn’t caught any terrorist attacks can be spun to prove that there haven’t been any terror attacks to catch, which disproves their terror impact.</w:t>
      </w:r>
    </w:p>
    <w:p w14:paraId="2E680CD1" w14:textId="67C6233A" w:rsidR="005A4783" w:rsidRDefault="005A4783" w:rsidP="00AC16CA">
      <w:r>
        <w:t xml:space="preserve">Their </w:t>
      </w:r>
      <w:r w:rsidRPr="005A4783">
        <w:t>Schneier</w:t>
      </w:r>
      <w:r>
        <w:t xml:space="preserve"> evidence talks about how NSA mass surveillance is bad and cites that </w:t>
      </w:r>
      <w:r>
        <w:rPr>
          <w:u w:val="single"/>
        </w:rPr>
        <w:t>targeted surveillance</w:t>
      </w:r>
      <w:r>
        <w:t xml:space="preserve"> is good, which is also another type of surveillance the NSA does, therefore the squo solves. </w:t>
      </w:r>
    </w:p>
    <w:p w14:paraId="0595837A" w14:textId="77777777" w:rsidR="00AC16CA" w:rsidRDefault="00AC16CA" w:rsidP="00AC16CA"/>
    <w:p w14:paraId="5E9C4065" w14:textId="77777777" w:rsidR="00AC16CA" w:rsidRDefault="00AC16CA" w:rsidP="00AC16CA">
      <w:r>
        <w:t>Solvency:</w:t>
      </w:r>
    </w:p>
    <w:p w14:paraId="2B5F5D80" w14:textId="77777777" w:rsidR="00AC16CA" w:rsidRDefault="00AC16CA" w:rsidP="00AC16CA">
      <w:r>
        <w:t xml:space="preserve">They don’t have a clear solvency advocate… They only say Public Advocates can be used, not how that will </w:t>
      </w:r>
      <w:r w:rsidRPr="000C3DB4">
        <w:rPr>
          <w:u w:val="single"/>
        </w:rPr>
        <w:t>solve any of the advantages</w:t>
      </w:r>
      <w:r w:rsidRPr="000C3DB4">
        <w:t>.</w:t>
      </w:r>
    </w:p>
    <w:p w14:paraId="09856C66" w14:textId="77777777" w:rsidR="00AC16CA" w:rsidRDefault="00AC16CA" w:rsidP="00402F45"/>
    <w:p w14:paraId="7FA7EAA9" w14:textId="77777777" w:rsidR="000C3DB4" w:rsidRDefault="000C3DB4" w:rsidP="00402F45"/>
    <w:p w14:paraId="67E254EC" w14:textId="760A6D80" w:rsidR="000C3DB4" w:rsidRDefault="000C3DB4" w:rsidP="00402F45">
      <w:r>
        <w:t xml:space="preserve">All of this is subject to change after they change this aff for the tournament. </w:t>
      </w:r>
      <w:r w:rsidR="006E64EA">
        <w:t xml:space="preserve"> </w:t>
      </w:r>
    </w:p>
    <w:p w14:paraId="5899A0EB" w14:textId="440FC09E" w:rsidR="00402F45" w:rsidRPr="00402F45" w:rsidRDefault="00BE0F86" w:rsidP="00402F45">
      <w:r>
        <w:t xml:space="preserve"> </w:t>
      </w:r>
    </w:p>
    <w:p w14:paraId="18BF2A2B" w14:textId="645D767A" w:rsidR="008F7AB9" w:rsidRDefault="00DA6533" w:rsidP="004334F1">
      <w:pPr>
        <w:pStyle w:val="Heading1"/>
      </w:pPr>
      <w:r>
        <w:t>FISA Case Neg</w:t>
      </w:r>
    </w:p>
    <w:p w14:paraId="78C18271" w14:textId="77777777" w:rsidR="004334F1" w:rsidRDefault="004334F1" w:rsidP="004334F1"/>
    <w:p w14:paraId="32B62C8D" w14:textId="44F3A477" w:rsidR="004334F1" w:rsidRDefault="00CF208F" w:rsidP="00DE117A">
      <w:pPr>
        <w:pStyle w:val="Heading2"/>
      </w:pPr>
      <w:r>
        <w:t>1NC Shell</w:t>
      </w:r>
    </w:p>
    <w:p w14:paraId="2392B627" w14:textId="0B02E678" w:rsidR="00DE117A" w:rsidRPr="00DE117A" w:rsidRDefault="00623D26" w:rsidP="00623D26">
      <w:pPr>
        <w:pStyle w:val="Heading3"/>
      </w:pPr>
      <w:r>
        <w:t>ADV 1 Econ</w:t>
      </w:r>
    </w:p>
    <w:p w14:paraId="7368B59A" w14:textId="77777777" w:rsidR="002874C6" w:rsidRDefault="002874C6" w:rsidP="002874C6"/>
    <w:p w14:paraId="181EE62C" w14:textId="77777777" w:rsidR="000D74CE" w:rsidRDefault="000D74CE" w:rsidP="000D74CE">
      <w:pPr>
        <w:pStyle w:val="Heading4"/>
      </w:pPr>
      <w:r>
        <w:t>The cost of data localization is not worth the gains – companies won’t leave</w:t>
      </w:r>
    </w:p>
    <w:p w14:paraId="7470D21D" w14:textId="77777777" w:rsidR="000D74CE" w:rsidRPr="00B827A6" w:rsidRDefault="000D74CE" w:rsidP="000D74CE">
      <w:pPr>
        <w:rPr>
          <w:b/>
          <w:sz w:val="26"/>
        </w:rPr>
      </w:pPr>
      <w:r>
        <w:rPr>
          <w:rStyle w:val="StyleStyleBold12pt"/>
        </w:rPr>
        <w:t>Marel, Makivama, and Bauer in 15</w:t>
      </w:r>
      <w:r w:rsidRPr="00B827A6">
        <w:rPr>
          <w:rFonts w:asciiTheme="majorHAnsi" w:hAnsiTheme="majorHAnsi"/>
          <w:bCs/>
          <w:color w:val="221331"/>
          <w:sz w:val="27"/>
          <w:szCs w:val="27"/>
        </w:rPr>
        <w:t>(Published May 2014 by Erik van der MArel, Hosku Lee-Makivama, Matthias Bauer </w:t>
      </w:r>
      <w:r w:rsidRPr="00B827A6">
        <w:rPr>
          <w:rStyle w:val="StyleStyleBold12pt"/>
        </w:rPr>
        <w:t>ECIPE, 7-15-2015, "The Costs of Data Localisation: A Friendly Fire on Economic Recovery," http://www.ecipe.org/publications/dataloc/</w:t>
      </w:r>
      <w:r w:rsidRPr="00B827A6">
        <w:rPr>
          <w:rFonts w:asciiTheme="majorHAnsi" w:hAnsiTheme="majorHAnsi"/>
          <w:b/>
          <w:color w:val="221331"/>
          <w:sz w:val="27"/>
          <w:szCs w:val="27"/>
        </w:rPr>
        <w:t xml:space="preserve"> )</w:t>
      </w:r>
    </w:p>
    <w:p w14:paraId="2739A237" w14:textId="77777777" w:rsidR="000D74CE" w:rsidRPr="006F191C" w:rsidRDefault="000D74CE" w:rsidP="000D74CE">
      <w:pPr>
        <w:jc w:val="both"/>
        <w:rPr>
          <w:rStyle w:val="StyleBoldUnderline"/>
        </w:rPr>
      </w:pPr>
      <w:r w:rsidRPr="00A44D84">
        <w:rPr>
          <w:sz w:val="16"/>
        </w:rPr>
        <w:t xml:space="preserve">This paper aims to quantify the losses that result from data localisation requirements and related data privacy and security laws that discriminate against foreign suppliers of data, and downstream goods and services providers, using GTAP8. </w:t>
      </w:r>
      <w:r w:rsidRPr="006F191C">
        <w:rPr>
          <w:rStyle w:val="StyleBoldUnderline"/>
        </w:rPr>
        <w:t>The study looks at the effects of recently proposed or enacted legislation in seven jurisdictions, namely Brazil, China, the European Union (EU), India, Indonesia, South Korea and Vietnam.Access to foreign markets and globalised supply chains are the major sources of growth, jobs and new investments – in particular for developing economies. Manu- facturing and exports are also dependent on having access to a broad range of ser- vices at competitive prices, which depend on secure and efficient access to data.</w:t>
      </w:r>
      <w:r w:rsidRPr="00A44D84">
        <w:rPr>
          <w:sz w:val="16"/>
        </w:rPr>
        <w:t xml:space="preserve"> Data localisation potentially affects any business that uses the internet to produce, deliver, and receive payments for their work, or to pay their salaries and taxes</w:t>
      </w:r>
      <w:r w:rsidRPr="006F191C">
        <w:rPr>
          <w:rStyle w:val="StyleBoldUnderline"/>
        </w:rPr>
        <w:t>.</w:t>
      </w:r>
      <w:r w:rsidRPr="006F191C">
        <w:rPr>
          <w:rStyle w:val="StyleBoldUnderline"/>
          <w:highlight w:val="yellow"/>
        </w:rPr>
        <w:t xml:space="preserve">The impact of recently proposed or enacted legislation on GDP is substantial in </w:t>
      </w:r>
      <w:r w:rsidRPr="006F191C">
        <w:rPr>
          <w:rStyle w:val="StyleBoldUnderline"/>
        </w:rPr>
        <w:t xml:space="preserve">all </w:t>
      </w:r>
      <w:r w:rsidRPr="006F191C">
        <w:rPr>
          <w:rStyle w:val="StyleBoldUnderline"/>
          <w:highlight w:val="yellow"/>
        </w:rPr>
        <w:t>seven countries</w:t>
      </w:r>
      <w:r w:rsidRPr="00A44D84">
        <w:rPr>
          <w:rFonts w:eastAsia="Times New Roman"/>
          <w:sz w:val="16"/>
        </w:rPr>
        <w:t xml:space="preserve">: </w:t>
      </w:r>
      <w:r w:rsidRPr="00A44D84">
        <w:rPr>
          <w:rStyle w:val="StyleBoldUnderline"/>
          <w:highlight w:val="yellow"/>
        </w:rPr>
        <w:t>Brazil</w:t>
      </w:r>
      <w:r w:rsidRPr="00A44D84">
        <w:rPr>
          <w:rFonts w:eastAsia="Times New Roman"/>
          <w:sz w:val="16"/>
        </w:rPr>
        <w:t xml:space="preserve"> (-0.2%), </w:t>
      </w:r>
      <w:r w:rsidRPr="00A44D84">
        <w:rPr>
          <w:rStyle w:val="StyleBoldUnderline"/>
          <w:highlight w:val="yellow"/>
        </w:rPr>
        <w:t>China</w:t>
      </w:r>
      <w:r w:rsidRPr="00A44D84">
        <w:rPr>
          <w:rFonts w:eastAsia="Times New Roman"/>
          <w:sz w:val="16"/>
        </w:rPr>
        <w:t xml:space="preserve"> (-1.1%), </w:t>
      </w:r>
      <w:r w:rsidRPr="00A44D84">
        <w:rPr>
          <w:rStyle w:val="StyleBoldUnderline"/>
          <w:highlight w:val="yellow"/>
        </w:rPr>
        <w:t>EU</w:t>
      </w:r>
      <w:r w:rsidRPr="00A44D84">
        <w:rPr>
          <w:rFonts w:eastAsia="Times New Roman"/>
          <w:sz w:val="16"/>
        </w:rPr>
        <w:t xml:space="preserve"> (-0.4%), </w:t>
      </w:r>
      <w:r w:rsidRPr="00A44D84">
        <w:rPr>
          <w:rStyle w:val="StyleBoldUnderline"/>
          <w:highlight w:val="yellow"/>
        </w:rPr>
        <w:t>India</w:t>
      </w:r>
      <w:r w:rsidRPr="00A44D84">
        <w:rPr>
          <w:rFonts w:eastAsia="Times New Roman"/>
          <w:sz w:val="16"/>
        </w:rPr>
        <w:t xml:space="preserve"> (-0.1%), </w:t>
      </w:r>
      <w:r w:rsidRPr="00A44D84">
        <w:rPr>
          <w:rStyle w:val="StyleBoldUnderline"/>
          <w:highlight w:val="yellow"/>
        </w:rPr>
        <w:t>Indone- sia</w:t>
      </w:r>
      <w:r w:rsidRPr="00A44D84">
        <w:rPr>
          <w:rFonts w:eastAsia="Times New Roman"/>
          <w:sz w:val="16"/>
        </w:rPr>
        <w:t xml:space="preserve"> (-0.5%), </w:t>
      </w:r>
      <w:r w:rsidRPr="00A44D84">
        <w:rPr>
          <w:rStyle w:val="StyleBoldUnderline"/>
          <w:highlight w:val="yellow"/>
        </w:rPr>
        <w:t>Korea</w:t>
      </w:r>
      <w:r w:rsidRPr="00A44D84">
        <w:rPr>
          <w:rFonts w:eastAsia="Times New Roman"/>
          <w:sz w:val="16"/>
        </w:rPr>
        <w:t xml:space="preserve"> (-0.4%) </w:t>
      </w:r>
      <w:r w:rsidRPr="00A44D84">
        <w:rPr>
          <w:rStyle w:val="StyleBoldUnderline"/>
          <w:highlight w:val="yellow"/>
        </w:rPr>
        <w:t>and</w:t>
      </w:r>
      <w:r w:rsidRPr="00A44D84">
        <w:rPr>
          <w:rFonts w:eastAsia="Times New Roman"/>
          <w:sz w:val="16"/>
        </w:rPr>
        <w:t xml:space="preserve"> </w:t>
      </w:r>
      <w:r w:rsidRPr="00A44D84">
        <w:rPr>
          <w:rStyle w:val="StyleBoldUnderline"/>
          <w:highlight w:val="yellow"/>
        </w:rPr>
        <w:t>Vietnam</w:t>
      </w:r>
      <w:r w:rsidRPr="00A44D84">
        <w:rPr>
          <w:rFonts w:eastAsia="Times New Roman"/>
          <w:sz w:val="16"/>
        </w:rPr>
        <w:t xml:space="preserve"> (-1.7</w:t>
      </w:r>
      <w:r w:rsidRPr="006F191C">
        <w:rPr>
          <w:rStyle w:val="StyleBoldUnderline"/>
        </w:rPr>
        <w:t>%). These changes significantly affect post-crisis economic recovery and can undo the productivity increases from major trade agreements, while economic growth is often instrumental to social stability</w:t>
      </w:r>
      <w:r w:rsidRPr="006F191C">
        <w:rPr>
          <w:rStyle w:val="StyleBoldUnderline"/>
          <w:highlight w:val="yellow"/>
        </w:rPr>
        <w:t>.If these countries would also introduce economy-wide data localisation require- ments that apply across all sectors of the economy</w:t>
      </w:r>
      <w:r w:rsidRPr="006F191C">
        <w:rPr>
          <w:rStyle w:val="StyleBoldUnderline"/>
        </w:rPr>
        <w:t>,</w:t>
      </w:r>
      <w:r w:rsidRPr="00975AB0">
        <w:rPr>
          <w:rStyle w:val="Emphasis"/>
        </w:rPr>
        <w:t xml:space="preserve"> </w:t>
      </w:r>
      <w:r w:rsidRPr="00A44D84">
        <w:rPr>
          <w:sz w:val="16"/>
        </w:rPr>
        <w:t>GDP losses would be even high- er: Brazil (-0.8%), the EU (-1.1%), India (-0.8%), Indonesia (-0.7%), Korea (-1.1%).The impact on overall domestic investments is also considerable: Brazil (-4.2%), China (-1.8%), the EU (-3.9%), India (-1.4%), Indonesia (-2.3%), Korea (-0.5%) and Vietnam (-3.1). Exports of China and Indonesia also decrease by -1.7% as a conse- quence of direct loss of competitiveness.Welfare losses</w:t>
      </w:r>
      <w:r w:rsidRPr="00A44D84">
        <w:rPr>
          <w:rFonts w:eastAsia="Times New Roman"/>
          <w:sz w:val="16"/>
        </w:rPr>
        <w:t xml:space="preserve"> (expressed as actual economic losses by the citizens</w:t>
      </w:r>
      <w:r w:rsidRPr="00A44D84">
        <w:rPr>
          <w:sz w:val="16"/>
        </w:rPr>
        <w:t xml:space="preserve">) amount to up to $63 bn for China and $193 bn for the EU. For India, the loss per worker is equivalent to 11% of the average month salary, and almost 13 percent in China and around 20% in Korea and Brazil.The findings show </w:t>
      </w:r>
      <w:r w:rsidRPr="006F191C">
        <w:rPr>
          <w:rStyle w:val="StyleBoldUnderline"/>
        </w:rPr>
        <w:t xml:space="preserve">that </w:t>
      </w:r>
      <w:r w:rsidRPr="006F191C">
        <w:rPr>
          <w:rStyle w:val="StyleBoldUnderline"/>
          <w:highlight w:val="yellow"/>
        </w:rPr>
        <w:t>the negative impact of disrupting cross-border data flows should not be ignored</w:t>
      </w:r>
      <w:r w:rsidRPr="006F191C">
        <w:rPr>
          <w:rStyle w:val="StyleBoldUnderline"/>
        </w:rPr>
        <w:t xml:space="preserve">. The globalised economy has made unilateral trade restric- tions a counterproductive strategy that puts the country at a relative loss to others, with no possibilities to mitigate the negative impact in the long run. Forced locali- sation is often the product of poor or one-sided economic analysis, with the sur- reptitious objective of keeping foreign competitors out. </w:t>
      </w:r>
      <w:r w:rsidRPr="006F191C">
        <w:rPr>
          <w:rStyle w:val="StyleBoldUnderline"/>
          <w:highlight w:val="yellow"/>
        </w:rPr>
        <w:t>Any gains stemming from data localisation are too small to outweigh losses in terms of welfare and output in the general economy</w:t>
      </w:r>
      <w:r w:rsidRPr="006F191C">
        <w:rPr>
          <w:rStyle w:val="StyleBoldUnderline"/>
        </w:rPr>
        <w:t>.</w:t>
      </w:r>
    </w:p>
    <w:p w14:paraId="6910DF3C" w14:textId="77777777" w:rsidR="000D74CE" w:rsidRDefault="000D74CE" w:rsidP="000D74CE"/>
    <w:p w14:paraId="4750F709" w14:textId="77777777" w:rsidR="000D74CE" w:rsidRDefault="000D74CE" w:rsidP="000D74CE">
      <w:pPr>
        <w:pStyle w:val="Heading4"/>
      </w:pPr>
      <w:r>
        <w:t xml:space="preserve">PRISM, Bullrun and Backdoors </w:t>
      </w:r>
      <w:r w:rsidRPr="00BA7B5D">
        <w:t xml:space="preserve">are alt </w:t>
      </w:r>
      <w:r>
        <w:t>cases</w:t>
      </w:r>
      <w:r w:rsidRPr="00BA7B5D">
        <w:t xml:space="preserve"> to</w:t>
      </w:r>
      <w:r>
        <w:t xml:space="preserve"> foreign investor loss and data pullout (their evidence)</w:t>
      </w:r>
    </w:p>
    <w:p w14:paraId="0821DFE0" w14:textId="77777777" w:rsidR="000D74CE" w:rsidRDefault="000D74CE" w:rsidP="000D74CE">
      <w:pPr>
        <w:rPr>
          <w:rStyle w:val="StyleStyleBold12pt"/>
        </w:rPr>
      </w:pPr>
      <w:r w:rsidRPr="00A01CB3">
        <w:rPr>
          <w:rStyle w:val="StyleStyleBold12pt"/>
        </w:rPr>
        <w:t>Enderle</w:t>
      </w:r>
      <w:r>
        <w:rPr>
          <w:rStyle w:val="StyleStyleBold12pt"/>
        </w:rPr>
        <w:t xml:space="preserve"> 6/12/15</w:t>
      </w:r>
    </w:p>
    <w:p w14:paraId="1696526B" w14:textId="77777777" w:rsidR="000D74CE" w:rsidRPr="00DC7F42" w:rsidRDefault="000D74CE" w:rsidP="000D74CE">
      <w:pPr>
        <w:rPr>
          <w:sz w:val="16"/>
          <w:szCs w:val="16"/>
        </w:rPr>
      </w:pPr>
      <w:r w:rsidRPr="00DC7F42">
        <w:rPr>
          <w:sz w:val="16"/>
          <w:szCs w:val="16"/>
        </w:rPr>
        <w:t>(Rob, 6/12/15, CIO, “US surveillance programs are killing the tech industry,” Rob is the president and principal analyst of the Enderle Group, he has worked for IBM, Dell, Microsoft, Siemens, and Intel, MBA @ California State University, Long Beach, http://www.cio.com/article/2934887/privacy/u-s-surveillance-programs-are-killing-the-tech-industry.html, 7/13/15, SM)</w:t>
      </w:r>
    </w:p>
    <w:p w14:paraId="1FE495A2" w14:textId="77777777" w:rsidR="000D74CE" w:rsidRDefault="000D74CE" w:rsidP="000D74CE">
      <w:pPr>
        <w:rPr>
          <w:rStyle w:val="StyleBoldUnderline"/>
        </w:rPr>
      </w:pPr>
    </w:p>
    <w:p w14:paraId="1F4D3BA0" w14:textId="77777777" w:rsidR="000D74CE" w:rsidRPr="008F6C31" w:rsidRDefault="000D74CE" w:rsidP="000D74CE">
      <w:pPr>
        <w:rPr>
          <w:rStyle w:val="StyleBoldUnderline"/>
        </w:rPr>
      </w:pPr>
      <w:r w:rsidRPr="00B558FE">
        <w:rPr>
          <w:sz w:val="14"/>
        </w:rPr>
        <w:t xml:space="preserve">It was initially reported that the revenue loss range would be between $21.5 billion and $35 billion, mostly affecting U.S. cloud service providers. However, they have gone back and researched the impact and found it to be both far larger and far broader than originally estimated. In fact, it appears </w:t>
      </w:r>
      <w:r w:rsidRPr="00234EF0">
        <w:rPr>
          <w:rStyle w:val="StyleBoldUnderline"/>
          <w:highlight w:val="yellow"/>
        </w:rPr>
        <w:t>the surveillance programs could cause a number of U.S. technology firms to fail outright or to be forced into bankruptcy as they reorganize for survival</w:t>
      </w:r>
      <w:r w:rsidRPr="00FB422B">
        <w:rPr>
          <w:rStyle w:val="StyleBoldUnderline"/>
        </w:rPr>
        <w:t>.</w:t>
      </w:r>
      <w:r w:rsidRPr="00B558FE">
        <w:rPr>
          <w:sz w:val="14"/>
        </w:rPr>
        <w:t xml:space="preserve"> The damage has also since spread to domestic aerospace and telephony service providers.</w:t>
      </w:r>
      <w:r w:rsidRPr="00B558FE">
        <w:rPr>
          <w:sz w:val="12"/>
        </w:rPr>
        <w:t>¶</w:t>
      </w:r>
      <w:r w:rsidRPr="00B558FE">
        <w:rPr>
          <w:sz w:val="14"/>
        </w:rPr>
        <w:t xml:space="preserve"> </w:t>
      </w:r>
      <w:r w:rsidRPr="00234EF0">
        <w:rPr>
          <w:rStyle w:val="StyleBoldUnderline"/>
          <w:highlight w:val="yellow"/>
        </w:rPr>
        <w:t>The programs identified in the report are PRISM</w:t>
      </w:r>
      <w:r w:rsidRPr="00234EF0">
        <w:rPr>
          <w:sz w:val="14"/>
          <w:highlight w:val="yellow"/>
        </w:rPr>
        <w:t xml:space="preserve">; </w:t>
      </w:r>
      <w:r w:rsidRPr="00234EF0">
        <w:rPr>
          <w:rStyle w:val="StyleBoldUnderline"/>
          <w:highlight w:val="yellow"/>
        </w:rPr>
        <w:t>the program authorized by the FISA Amendments act</w:t>
      </w:r>
      <w:r w:rsidRPr="00B558FE">
        <w:rPr>
          <w:sz w:val="14"/>
        </w:rPr>
        <w:t xml:space="preserve">, which allowed search without the need for a warrant domestically and abroad, </w:t>
      </w:r>
      <w:r w:rsidRPr="00234EF0">
        <w:rPr>
          <w:rStyle w:val="StyleBoldUnderline"/>
          <w:highlight w:val="yellow"/>
        </w:rPr>
        <w:t>and Bullrun; the program designed to compromise encryption technology worldwide.</w:t>
      </w:r>
      <w:r w:rsidRPr="00234EF0">
        <w:rPr>
          <w:rStyle w:val="StyleBoldUnderline"/>
          <w:sz w:val="12"/>
          <w:highlight w:val="yellow"/>
        </w:rPr>
        <w:t>¶</w:t>
      </w:r>
      <w:r w:rsidRPr="00B558FE">
        <w:rPr>
          <w:sz w:val="14"/>
        </w:rPr>
        <w:t xml:space="preserve"> The report ends in the following recommendations:</w:t>
      </w:r>
      <w:r w:rsidRPr="00B558FE">
        <w:rPr>
          <w:sz w:val="12"/>
        </w:rPr>
        <w:t>¶</w:t>
      </w:r>
      <w:r w:rsidRPr="00B558FE">
        <w:rPr>
          <w:sz w:val="14"/>
        </w:rPr>
        <w:t xml:space="preserve"> Increase transparency about U.S. surveillance activities both at home and abroad.</w:t>
      </w:r>
      <w:r w:rsidRPr="00B558FE">
        <w:rPr>
          <w:sz w:val="12"/>
        </w:rPr>
        <w:t>¶</w:t>
      </w:r>
      <w:r w:rsidRPr="00B558FE">
        <w:rPr>
          <w:sz w:val="14"/>
        </w:rPr>
        <w:t xml:space="preserve"> Strengthen information security by opposing any government efforts to introduce backdoors in software or weaken encryption.</w:t>
      </w:r>
      <w:r w:rsidRPr="00B558FE">
        <w:rPr>
          <w:sz w:val="12"/>
        </w:rPr>
        <w:t>¶</w:t>
      </w:r>
      <w:r w:rsidRPr="00B558FE">
        <w:rPr>
          <w:sz w:val="14"/>
        </w:rPr>
        <w:t xml:space="preserve"> Strengthen U.S. mutual legal assistance treaties (MLATs).</w:t>
      </w:r>
      <w:r w:rsidRPr="00B558FE">
        <w:rPr>
          <w:sz w:val="12"/>
        </w:rPr>
        <w:t>¶</w:t>
      </w:r>
      <w:r w:rsidRPr="00B558FE">
        <w:rPr>
          <w:sz w:val="14"/>
        </w:rPr>
        <w:t xml:space="preserve"> Work to establish international legal standards for government access to data.</w:t>
      </w:r>
      <w:r w:rsidRPr="00B558FE">
        <w:rPr>
          <w:sz w:val="12"/>
        </w:rPr>
        <w:t>¶</w:t>
      </w:r>
      <w:r w:rsidRPr="00B558FE">
        <w:rPr>
          <w:sz w:val="14"/>
        </w:rPr>
        <w:t xml:space="preserve"> Complete trade agreements like the Trans Pacific Partnership that ban digital protectionism, and pressure nations that seek to erect protectionist barriers to abandon those efforts.</w:t>
      </w:r>
      <w:r w:rsidRPr="00B558FE">
        <w:rPr>
          <w:sz w:val="12"/>
        </w:rPr>
        <w:t>¶</w:t>
      </w:r>
      <w:r w:rsidRPr="00B558FE">
        <w:rPr>
          <w:sz w:val="14"/>
        </w:rPr>
        <w:t xml:space="preserve"> The 2014 survey indicates that 25 percent of companies in the UK and Canada plan to pull data out of the U.S. Of those responding, 82 percent indicated they now look at national laws as the major deciding factor with regard to where they put their data.</w:t>
      </w:r>
      <w:r w:rsidRPr="00B558FE">
        <w:rPr>
          <w:sz w:val="12"/>
        </w:rPr>
        <w:t>¶</w:t>
      </w:r>
      <w:r w:rsidRPr="00B558FE">
        <w:rPr>
          <w:sz w:val="14"/>
        </w:rPr>
        <w:t xml:space="preserve"> Software-as-a-Service (SaaS) company Birst indicated that its European customers are refusing to host information in the U.S. for fear of spying.</w:t>
      </w:r>
      <w:r w:rsidRPr="00B558FE">
        <w:rPr>
          <w:sz w:val="12"/>
        </w:rPr>
        <w:t>¶</w:t>
      </w:r>
      <w:r w:rsidRPr="00B558FE">
        <w:rPr>
          <w:sz w:val="14"/>
        </w:rPr>
        <w:t xml:space="preserve"> Salesforce, another SaaS company, revealed that its German insurance client pulled out of using the firm. In fact, Salesforce faced major short-term sales losses and suffered a $124 million deficit in the fiscal quarter after the NSA revelations according to the report.</w:t>
      </w:r>
      <w:r w:rsidRPr="00B558FE">
        <w:rPr>
          <w:sz w:val="12"/>
        </w:rPr>
        <w:t>¶</w:t>
      </w:r>
      <w:r w:rsidRPr="00B558FE">
        <w:rPr>
          <w:sz w:val="14"/>
        </w:rPr>
        <w:t xml:space="preserve"> </w:t>
      </w:r>
      <w:r w:rsidRPr="008F6C31">
        <w:rPr>
          <w:rStyle w:val="StyleBoldUnderline"/>
        </w:rPr>
        <w:t>Cisco, the U.S. firm that leads the networking market, reported that sales were interrupted in Brazil, China and Russia as a result of the belief that the U.S. had placed backdoors in its networking products. Cisco’s CEO, John Chambers, tied his revenue shortfall to the NSA disclosure.</w:t>
      </w:r>
    </w:p>
    <w:p w14:paraId="70F51F72" w14:textId="77777777" w:rsidR="000D74CE" w:rsidRDefault="000D74CE" w:rsidP="000D74CE"/>
    <w:p w14:paraId="06C44CB5" w14:textId="77777777" w:rsidR="000D74CE" w:rsidRDefault="000D74CE" w:rsidP="000D74CE">
      <w:pPr>
        <w:pStyle w:val="Heading4"/>
      </w:pPr>
      <w:r>
        <w:t>No Econ collapse – Assumes collapse like the Great Depression</w:t>
      </w:r>
    </w:p>
    <w:p w14:paraId="33BF6BA2" w14:textId="77777777" w:rsidR="000D74CE" w:rsidRDefault="000D74CE" w:rsidP="000D74CE">
      <w:r>
        <w:rPr>
          <w:rStyle w:val="StyleStyleBold12pt"/>
        </w:rPr>
        <w:t>Bloomberg</w:t>
      </w:r>
      <w:r w:rsidRPr="00A71501">
        <w:rPr>
          <w:rStyle w:val="StyleStyleBold12pt"/>
        </w:rPr>
        <w:t xml:space="preserve"> 13 </w:t>
      </w:r>
      <w:r w:rsidRPr="00A71501">
        <w:t>(</w:t>
      </w:r>
      <w:r w:rsidRPr="00640571">
        <w:t>Kevin Buckl</w:t>
      </w:r>
      <w:r>
        <w:t xml:space="preserve"> </w:t>
      </w:r>
      <w:r w:rsidRPr="00640571">
        <w:t>and</w:t>
      </w:r>
      <w:r>
        <w:t xml:space="preserve"> John Detrixhe reporting for Blomberg news, “U.S. Isn’t Broke, Dollar Won’t Fail, Capital Economics Says”, </w:t>
      </w:r>
      <w:r w:rsidRPr="00640571">
        <w:t>April 9, 2013</w:t>
      </w:r>
      <w:r>
        <w:t xml:space="preserve">, </w:t>
      </w:r>
      <w:r w:rsidRPr="0016221D">
        <w:t>http://www.bloomberg.com/news/articles/2013-04-09/u-s-isn-t-broke-dollar-won-t-collapse-capital-economics-says</w:t>
      </w:r>
      <w:r>
        <w:t xml:space="preserve"> -JD)</w:t>
      </w:r>
    </w:p>
    <w:p w14:paraId="51910250" w14:textId="77777777" w:rsidR="000D74CE" w:rsidRDefault="000D74CE" w:rsidP="000D74CE"/>
    <w:p w14:paraId="43129672" w14:textId="77777777" w:rsidR="000D74CE" w:rsidRDefault="000D74CE" w:rsidP="000D74CE">
      <w:pPr>
        <w:rPr>
          <w:sz w:val="16"/>
        </w:rPr>
      </w:pPr>
      <w:r w:rsidRPr="002A5ED4">
        <w:rPr>
          <w:sz w:val="16"/>
        </w:rPr>
        <w:t xml:space="preserve">April 9 (Bloomberg) -- </w:t>
      </w:r>
      <w:r w:rsidRPr="00A15AFD">
        <w:rPr>
          <w:rStyle w:val="StyleBoldUnderline"/>
          <w:highlight w:val="yellow"/>
        </w:rPr>
        <w:t>The U.S. isn’t broke, and the dollar isn’t in danger of collapse even after unprecedented stimulus measures enacted following the worst financial crisis since the Great Depression</w:t>
      </w:r>
      <w:r w:rsidRPr="002A5ED4">
        <w:rPr>
          <w:sz w:val="16"/>
        </w:rPr>
        <w:t>, according to Capital Economics Ltd.</w:t>
      </w:r>
      <w:r w:rsidRPr="002A5ED4">
        <w:rPr>
          <w:sz w:val="12"/>
        </w:rPr>
        <w:t>¶</w:t>
      </w:r>
      <w:r w:rsidRPr="002A5ED4">
        <w:rPr>
          <w:sz w:val="16"/>
        </w:rPr>
        <w:t xml:space="preserve"> Taking into account total domestic assets and liabilities, </w:t>
      </w:r>
      <w:r w:rsidRPr="00F8427B">
        <w:rPr>
          <w:rStyle w:val="StyleBoldUnderline"/>
        </w:rPr>
        <w:t>the U.S. economy’s overall net worth is about 550 percent of gross domestic product in 2011</w:t>
      </w:r>
      <w:r w:rsidRPr="002A5ED4">
        <w:rPr>
          <w:sz w:val="16"/>
        </w:rPr>
        <w:t>, Paul Ashworth, the chief U.S. economist at Capital Economics, wrote in a research note. That compares with official figures showing U.S. GDP at close to $15 trillion, while national debt has ballooned to $16.8 trillion after nearly tripling since 2001.</w:t>
      </w:r>
      <w:r w:rsidRPr="002A5ED4">
        <w:rPr>
          <w:sz w:val="12"/>
        </w:rPr>
        <w:t>¶</w:t>
      </w:r>
      <w:r w:rsidRPr="002A5ED4">
        <w:rPr>
          <w:sz w:val="16"/>
        </w:rPr>
        <w:t xml:space="preserve"> The report adds to the global debate over deficits and fiscal austerity, which is being waged from the euro area, whose economy is forecast to contract for a second year, to the U.S., which has grown for three years even as it was downgraded by Standard &amp; Poor’s in August 2011 for failing to rein in its growing debt burden.</w:t>
      </w:r>
      <w:r w:rsidRPr="002A5ED4">
        <w:rPr>
          <w:sz w:val="12"/>
        </w:rPr>
        <w:t>¶</w:t>
      </w:r>
      <w:r w:rsidRPr="002A5ED4">
        <w:rPr>
          <w:sz w:val="16"/>
        </w:rPr>
        <w:t xml:space="preserve"> “At </w:t>
      </w:r>
      <w:r w:rsidRPr="00CB34EF">
        <w:rPr>
          <w:rStyle w:val="StyleBoldUnderline"/>
          <w:highlight w:val="yellow"/>
        </w:rPr>
        <w:t>first glance it does appear that America is caught in some sort of debt super cycle</w:t>
      </w:r>
      <w:r w:rsidRPr="002A5ED4">
        <w:rPr>
          <w:sz w:val="16"/>
        </w:rPr>
        <w:t>,” Toronto-based Ashworth wrote yesterday</w:t>
      </w:r>
      <w:r w:rsidRPr="00CB34EF">
        <w:rPr>
          <w:sz w:val="16"/>
          <w:highlight w:val="yellow"/>
        </w:rPr>
        <w:t xml:space="preserve">. </w:t>
      </w:r>
      <w:r w:rsidRPr="00CB34EF">
        <w:rPr>
          <w:rStyle w:val="StyleBoldUnderline"/>
          <w:highlight w:val="yellow"/>
        </w:rPr>
        <w:t>After accounting for increases in domestic asset values “the rise in credit market debt and total financial liabilities does not look particularly egregious.”</w:t>
      </w:r>
      <w:r w:rsidRPr="00CB34EF">
        <w:rPr>
          <w:rStyle w:val="StyleBoldUnderline"/>
          <w:sz w:val="12"/>
          <w:highlight w:val="yellow"/>
        </w:rPr>
        <w:t>¶</w:t>
      </w:r>
      <w:r w:rsidRPr="002A5ED4">
        <w:rPr>
          <w:rStyle w:val="StyleBoldUnderline"/>
          <w:sz w:val="12"/>
        </w:rPr>
        <w:t xml:space="preserve"> </w:t>
      </w:r>
      <w:r w:rsidRPr="002A5ED4">
        <w:rPr>
          <w:sz w:val="16"/>
        </w:rPr>
        <w:t>The best-known study of the ramifications of a country’s ratio to gross-domestic-product is by economists Carmen Reinhart and Kenneth Rogoff, which found that nations with debt loads greater than 90 percent of their economies grow more slowly.</w:t>
      </w:r>
      <w:r w:rsidRPr="002A5ED4">
        <w:rPr>
          <w:sz w:val="12"/>
        </w:rPr>
        <w:t>¶</w:t>
      </w:r>
      <w:r w:rsidRPr="002A5ED4">
        <w:rPr>
          <w:sz w:val="16"/>
        </w:rPr>
        <w:t xml:space="preserve"> ‘Absolutely Nonsense’</w:t>
      </w:r>
      <w:r w:rsidRPr="002A5ED4">
        <w:rPr>
          <w:sz w:val="12"/>
        </w:rPr>
        <w:t>¶</w:t>
      </w:r>
      <w:r w:rsidRPr="002A5ED4">
        <w:rPr>
          <w:sz w:val="16"/>
        </w:rPr>
        <w:t xml:space="preserve"> “That tipping point of 90 percent is absolutely nonsense,” Joseph Stiglitz, Nobel Prize-winning Columbia University economist, said today on Bloomberg Television’s “Surveillance” with Tom Keene and Sara Eisen. “We had a much higher debt-to-GDP ratio at the end of World War II. After World War II ended, we had the fastest rate of economic growth, shared prosperity.”</w:t>
      </w:r>
      <w:r w:rsidRPr="002A5ED4">
        <w:rPr>
          <w:sz w:val="12"/>
        </w:rPr>
        <w:t>¶</w:t>
      </w:r>
      <w:r w:rsidRPr="002A5ED4">
        <w:rPr>
          <w:sz w:val="16"/>
        </w:rPr>
        <w:t xml:space="preserve"> Reinhart and Rogoff said in a 2010 paper that once debt rises beyond 90 percent of gross domestic product for advanced economies, median growth rates are 1 percentage point lower. The U.S. passed the 90 percent mark in early 2010, according to the International Monetary Fund.</w:t>
      </w:r>
      <w:r w:rsidRPr="002A5ED4">
        <w:rPr>
          <w:sz w:val="12"/>
        </w:rPr>
        <w:t>¶</w:t>
      </w:r>
      <w:r w:rsidRPr="002A5ED4">
        <w:rPr>
          <w:sz w:val="16"/>
        </w:rPr>
        <w:t xml:space="preserve"> </w:t>
      </w:r>
      <w:r w:rsidRPr="00CB34EF">
        <w:rPr>
          <w:rStyle w:val="StyleBoldUnderline"/>
          <w:highlight w:val="yellow"/>
        </w:rPr>
        <w:t>The U.S. isn’t deeply in debt to other nations</w:t>
      </w:r>
      <w:r w:rsidRPr="002A5ED4">
        <w:rPr>
          <w:sz w:val="16"/>
        </w:rPr>
        <w:t xml:space="preserve">, according to Capital Economics’s Ashworth. </w:t>
      </w:r>
      <w:r w:rsidRPr="009E078B">
        <w:rPr>
          <w:rStyle w:val="StyleBoldUnderline"/>
        </w:rPr>
        <w:t>Taking into account U.S. holdings of foreign bonds and cross-country holdings of other types of assets, net external liabilities are a “fairly modest”</w:t>
      </w:r>
      <w:r w:rsidRPr="002A5ED4">
        <w:rPr>
          <w:sz w:val="16"/>
        </w:rPr>
        <w:t xml:space="preserve"> 30 percent of GDP, he said in the report.</w:t>
      </w:r>
    </w:p>
    <w:p w14:paraId="45BFF20D" w14:textId="77777777" w:rsidR="00F8427B" w:rsidRPr="00F8427B" w:rsidRDefault="00F8427B" w:rsidP="00F8427B"/>
    <w:p w14:paraId="0E9A6F46" w14:textId="77777777" w:rsidR="00A8219F" w:rsidRPr="00A8219F" w:rsidRDefault="00A8219F" w:rsidP="00A8219F"/>
    <w:p w14:paraId="38490818" w14:textId="77777777" w:rsidR="004334F1" w:rsidRDefault="004334F1" w:rsidP="003F167F">
      <w:pPr>
        <w:pStyle w:val="Heading3"/>
      </w:pPr>
      <w:r>
        <w:t>ADV 2 Terrorism</w:t>
      </w:r>
    </w:p>
    <w:p w14:paraId="64C84580" w14:textId="77777777" w:rsidR="00CC25F7" w:rsidRDefault="00CC25F7" w:rsidP="00CC25F7"/>
    <w:p w14:paraId="34F8BA0C" w14:textId="77777777" w:rsidR="009829E3" w:rsidRDefault="009829E3" w:rsidP="00CC25F7"/>
    <w:p w14:paraId="27834BD9" w14:textId="77777777" w:rsidR="00317DA6" w:rsidRPr="006805ED" w:rsidRDefault="00317DA6" w:rsidP="00317DA6">
      <w:pPr>
        <w:pStyle w:val="Heading4"/>
      </w:pPr>
      <w:r w:rsidRPr="006805ED">
        <w:t>American recruits aren’t a sign of a growing threat – recruitment numbers are exaggerated too</w:t>
      </w:r>
    </w:p>
    <w:p w14:paraId="73018E88" w14:textId="77777777" w:rsidR="00317DA6" w:rsidRPr="006805ED" w:rsidRDefault="00317DA6" w:rsidP="00317DA6">
      <w:pPr>
        <w:rPr>
          <w:szCs w:val="22"/>
        </w:rPr>
      </w:pPr>
      <w:r w:rsidRPr="006805ED">
        <w:rPr>
          <w:rStyle w:val="StyleStyleBold12pt"/>
        </w:rPr>
        <w:t xml:space="preserve">Bergen and Sterman 14 </w:t>
      </w:r>
      <w:r w:rsidRPr="006805ED">
        <w:rPr>
          <w:szCs w:val="22"/>
        </w:rPr>
        <w:t>(Peter CNN's national security analyst, a vice president at New America and professor of practice at Arizona State University, and David, associate at New America and holds a master’s degree from Georgetown’s Center for Security Studies, “ISIS threat to U.S. mostly hype,” CNN, 9-4-14, http://www.cnn.com/2014/09/05/opinion/bergen-sterman-isis-threat-hype/)//MJ</w:t>
      </w:r>
    </w:p>
    <w:p w14:paraId="1DC5FB48" w14:textId="77777777" w:rsidR="00317DA6" w:rsidRPr="006805ED" w:rsidRDefault="00317DA6" w:rsidP="00317DA6">
      <w:pPr>
        <w:rPr>
          <w:sz w:val="16"/>
        </w:rPr>
      </w:pPr>
    </w:p>
    <w:p w14:paraId="4F45C702" w14:textId="77777777" w:rsidR="00317DA6" w:rsidRDefault="00317DA6" w:rsidP="00317DA6">
      <w:pPr>
        <w:rPr>
          <w:rStyle w:val="StyleBoldUnderline"/>
        </w:rPr>
      </w:pPr>
      <w:r w:rsidRPr="006805ED">
        <w:rPr>
          <w:sz w:val="16"/>
        </w:rPr>
        <w:t xml:space="preserve">ISIS has Americans worried. Two-thirds of those surveyed in a recent Pew Research poll said they consider the Islamic State in Iraq and Syria to be a "major threat" to this country. </w:t>
      </w:r>
      <w:r w:rsidRPr="006805ED">
        <w:rPr>
          <w:rStyle w:val="StyleBoldUnderline"/>
        </w:rPr>
        <w:t xml:space="preserve">But are such fears really justified? </w:t>
      </w:r>
      <w:r w:rsidRPr="006805ED">
        <w:rPr>
          <w:sz w:val="16"/>
        </w:rPr>
        <w:t xml:space="preserve">Despite the impression you may have had from listening to U.S. officials in recent weeks, </w:t>
      </w:r>
      <w:r w:rsidRPr="006805ED">
        <w:rPr>
          <w:rStyle w:val="StyleBoldUnderline"/>
        </w:rPr>
        <w:t>the answer is</w:t>
      </w:r>
      <w:r w:rsidRPr="006805ED">
        <w:rPr>
          <w:sz w:val="16"/>
        </w:rPr>
        <w:t xml:space="preserve"> probably </w:t>
      </w:r>
      <w:r w:rsidRPr="006805ED">
        <w:rPr>
          <w:rStyle w:val="StyleBoldUnderline"/>
        </w:rPr>
        <w:t>not really</w:t>
      </w:r>
      <w:r w:rsidRPr="006805ED">
        <w:rPr>
          <w:sz w:val="16"/>
        </w:rPr>
        <w:t xml:space="preserve">. For a start, </w:t>
      </w:r>
      <w:r w:rsidRPr="00CC6456">
        <w:rPr>
          <w:rStyle w:val="StyleBoldUnderline"/>
          <w:highlight w:val="yellow"/>
        </w:rPr>
        <w:t>U.S. officials have been inflating the numbers of Americans fighting for ISIS, which has muddied the issue for the public</w:t>
      </w:r>
      <w:r w:rsidRPr="006805ED">
        <w:rPr>
          <w:rStyle w:val="StyleBoldUnderline"/>
        </w:rPr>
        <w:t>.</w:t>
      </w:r>
      <w:r w:rsidRPr="006805ED">
        <w:rPr>
          <w:sz w:val="16"/>
        </w:rPr>
        <w:t xml:space="preserve"> U.S. Secretary of Defense Chuck </w:t>
      </w:r>
      <w:r w:rsidRPr="00CC6456">
        <w:rPr>
          <w:rStyle w:val="StyleBoldUnderline"/>
        </w:rPr>
        <w:t>Hagel</w:t>
      </w:r>
      <w:r w:rsidRPr="006805ED">
        <w:rPr>
          <w:rStyle w:val="StyleBoldUnderline"/>
        </w:rPr>
        <w:t>,</w:t>
      </w:r>
      <w:r w:rsidRPr="006805ED">
        <w:rPr>
          <w:sz w:val="16"/>
        </w:rPr>
        <w:t xml:space="preserve"> for example, </w:t>
      </w:r>
      <w:r w:rsidRPr="006805ED">
        <w:rPr>
          <w:rStyle w:val="StyleBoldUnderline"/>
        </w:rPr>
        <w:t>told CNN's</w:t>
      </w:r>
      <w:r w:rsidRPr="006805ED">
        <w:rPr>
          <w:sz w:val="16"/>
        </w:rPr>
        <w:t xml:space="preserve"> Jim Sciutto earlier this month, "</w:t>
      </w:r>
      <w:r w:rsidRPr="006805ED">
        <w:rPr>
          <w:rStyle w:val="StyleBoldUnderline"/>
        </w:rPr>
        <w:t>We are aware of over 100 U.S. citizens who have U.S. passports who are fighting in the Middle East with ISIL forces.</w:t>
      </w:r>
      <w:r w:rsidRPr="006805ED">
        <w:rPr>
          <w:sz w:val="16"/>
        </w:rPr>
        <w:t>" (ISIS is sometimes referred to as ISIL and now calls itself the Islamic State).</w:t>
      </w:r>
      <w:r w:rsidRPr="006805ED">
        <w:rPr>
          <w:b/>
        </w:rPr>
        <w:t xml:space="preserve"> </w:t>
      </w:r>
      <w:r w:rsidRPr="006805ED">
        <w:rPr>
          <w:sz w:val="16"/>
        </w:rPr>
        <w:t xml:space="preserve">But the Pentagon soon corrected Hagel's comment, saying the 100 count is the total number of Americans fighting for any of the various groups fighting in Syria, some of which are more militant than others -- and some of which are even allied with the U.S. Indeed, </w:t>
      </w:r>
      <w:r w:rsidRPr="006805ED">
        <w:rPr>
          <w:rStyle w:val="StyleBoldUnderline"/>
        </w:rPr>
        <w:t>Matthew Olsen, the director of the National Counterterrorism Center</w:t>
      </w:r>
      <w:r w:rsidRPr="006805ED">
        <w:rPr>
          <w:sz w:val="16"/>
        </w:rPr>
        <w:t xml:space="preserve"> -- the government office tasked with assessing terrorist threats -- also </w:t>
      </w:r>
      <w:r w:rsidRPr="006805ED">
        <w:rPr>
          <w:rStyle w:val="StyleBoldUnderline"/>
        </w:rPr>
        <w:t xml:space="preserve">confirmed that 100 is the total count of the various Americans fighting in Syria and not a count of those fighting for ISIS. </w:t>
      </w:r>
      <w:r w:rsidRPr="006805ED">
        <w:rPr>
          <w:sz w:val="16"/>
        </w:rPr>
        <w:t>Hagel's comment is only the latest inflated claim regarding the number of Americans fighting with ISIS. Last week, the Washington Times cited anonymous official sources who said there are 300 Americans fighting with ISIS, despite the Pentagon estimating the figure to be more like a dozen.</w:t>
      </w:r>
      <w:r w:rsidRPr="006805ED">
        <w:rPr>
          <w:b/>
        </w:rPr>
        <w:t xml:space="preserve"> </w:t>
      </w:r>
      <w:r w:rsidRPr="006805ED">
        <w:rPr>
          <w:sz w:val="16"/>
        </w:rPr>
        <w:t>Who is the ISIS?</w:t>
      </w:r>
      <w:r w:rsidRPr="006805ED">
        <w:rPr>
          <w:b/>
        </w:rPr>
        <w:t xml:space="preserve"> </w:t>
      </w:r>
      <w:r w:rsidRPr="006805ED">
        <w:rPr>
          <w:sz w:val="16"/>
        </w:rPr>
        <w:t xml:space="preserve">True, a dozen is still too many. But </w:t>
      </w:r>
      <w:r w:rsidRPr="00D47CE4">
        <w:rPr>
          <w:rStyle w:val="StyleBoldUnderline"/>
          <w:highlight w:val="yellow"/>
        </w:rPr>
        <w:t>it is important to remember that just because these Americans are fighting with ISIS, it doesn't necessarily translate into a significant threat to the American homeland.</w:t>
      </w:r>
      <w:r w:rsidRPr="006805ED">
        <w:rPr>
          <w:rStyle w:val="StyleBoldUnderline"/>
        </w:rPr>
        <w:t xml:space="preserve"> </w:t>
      </w:r>
      <w:r w:rsidRPr="006805ED">
        <w:rPr>
          <w:sz w:val="16"/>
        </w:rPr>
        <w:t>One need only look at the example of Somalia to see why.</w:t>
      </w:r>
      <w:r w:rsidRPr="006805ED">
        <w:rPr>
          <w:b/>
          <w:u w:val="single"/>
        </w:rPr>
        <w:t xml:space="preserve"> </w:t>
      </w:r>
      <w:r w:rsidRPr="006805ED">
        <w:rPr>
          <w:rStyle w:val="StyleBoldUnderline"/>
        </w:rPr>
        <w:t>The last sizeable group of Americans who went overseas to fight with an al Qaeda-aligned group are the 29 Americans known to have traveled to fight with the Somali terrorist group</w:t>
      </w:r>
      <w:r w:rsidRPr="006805ED">
        <w:rPr>
          <w:sz w:val="16"/>
        </w:rPr>
        <w:t xml:space="preserve"> Al-Shabaab after the 2006 invasion of Somalia by the Ethiopian army. However, </w:t>
      </w:r>
      <w:r w:rsidRPr="006805ED">
        <w:rPr>
          <w:rStyle w:val="StyleBoldUnderline"/>
        </w:rPr>
        <w:t>none of those 29 subsequently planned or conducted a terrorist attack inside the United States,</w:t>
      </w:r>
      <w:r w:rsidRPr="006805ED">
        <w:rPr>
          <w:sz w:val="16"/>
        </w:rPr>
        <w:t xml:space="preserve"> according to a survey of more than 240 jihadist terrorism cases since September 11 conducted by the New America Foundation.</w:t>
      </w:r>
      <w:r w:rsidRPr="006805ED">
        <w:rPr>
          <w:b/>
        </w:rPr>
        <w:t xml:space="preserve"> </w:t>
      </w:r>
      <w:r w:rsidRPr="006805ED">
        <w:rPr>
          <w:sz w:val="16"/>
        </w:rPr>
        <w:t>What can the U.S. do against ISIS and could it work?</w:t>
      </w:r>
      <w:r w:rsidRPr="006805ED">
        <w:rPr>
          <w:b/>
        </w:rPr>
        <w:t xml:space="preserve"> </w:t>
      </w:r>
      <w:r w:rsidRPr="006805ED">
        <w:rPr>
          <w:sz w:val="16"/>
        </w:rPr>
        <w:t xml:space="preserve">Of course, the fact that 13 of the 29 American militants who fought in Somalia remain at large is a reminder that the CIA and FBI also need to pay attention to the potential threat posed by American foreign fighters in Syria. But </w:t>
      </w:r>
      <w:r w:rsidRPr="00D47CE4">
        <w:rPr>
          <w:rStyle w:val="StyleBoldUnderline"/>
          <w:highlight w:val="yellow"/>
        </w:rPr>
        <w:t>this is no reason for U.S. officials to overhype the threat posed by ISIS to the United States</w:t>
      </w:r>
      <w:r w:rsidRPr="006805ED">
        <w:rPr>
          <w:rStyle w:val="StyleBoldUnderline"/>
        </w:rPr>
        <w:t>.</w:t>
      </w:r>
      <w:r w:rsidRPr="006805ED">
        <w:rPr>
          <w:b/>
          <w:u w:val="single"/>
        </w:rPr>
        <w:t xml:space="preserve"> </w:t>
      </w:r>
      <w:r w:rsidRPr="006805ED">
        <w:rPr>
          <w:sz w:val="16"/>
        </w:rPr>
        <w:t xml:space="preserve">Yes, Americans should always be mindful of the threats posed by extremists. But as the case of U.S. citizens in Somalia suggests, </w:t>
      </w:r>
      <w:r w:rsidRPr="00D47CE4">
        <w:rPr>
          <w:rStyle w:val="StyleBoldUnderline"/>
          <w:highlight w:val="yellow"/>
        </w:rPr>
        <w:t>Syria could very well end up being a graveyard for Americans fighting there rather than a launch pad for attacks on the United States.</w:t>
      </w:r>
    </w:p>
    <w:p w14:paraId="42F06700" w14:textId="77777777" w:rsidR="00317DA6" w:rsidRDefault="00317DA6" w:rsidP="00317DA6">
      <w:pPr>
        <w:rPr>
          <w:rStyle w:val="StyleBoldUnderline"/>
        </w:rPr>
      </w:pPr>
    </w:p>
    <w:p w14:paraId="1BAC4B96" w14:textId="77777777" w:rsidR="00317DA6" w:rsidRDefault="00317DA6" w:rsidP="00317DA6">
      <w:pPr>
        <w:pStyle w:val="Heading4"/>
      </w:pPr>
      <w:r>
        <w:t>The NSA can and has stopped terrorists using XKeyscore</w:t>
      </w:r>
    </w:p>
    <w:p w14:paraId="3BDC7223" w14:textId="77777777" w:rsidR="00317DA6" w:rsidRPr="00C55245" w:rsidRDefault="00317DA6" w:rsidP="00317DA6">
      <w:r>
        <w:rPr>
          <w:rStyle w:val="StyleStyleBold12pt"/>
        </w:rPr>
        <w:t>Greenwald 14</w:t>
      </w:r>
      <w:r w:rsidRPr="00C55245">
        <w:rPr>
          <w:rStyle w:val="StyleStyleBold12pt"/>
        </w:rPr>
        <w:t xml:space="preserve"> </w:t>
      </w:r>
      <w:r>
        <w:t>(</w:t>
      </w:r>
      <w:r w:rsidRPr="00C55245">
        <w:t>Glenn Greenwald is a fomer columnist on civil liberties and US national security issues for the Guardian. An ex-constitutional lawyer, he was until 2012</w:t>
      </w:r>
      <w:r>
        <w:t xml:space="preserve"> a contributing writer at Salon, “</w:t>
      </w:r>
      <w:r w:rsidRPr="00B03F4D">
        <w:t>XKeyscore: NSA tool collects 'nearly everything a user does on the internet'</w:t>
      </w:r>
      <w:r>
        <w:t xml:space="preserve">”, </w:t>
      </w:r>
      <w:r w:rsidRPr="00B03F4D">
        <w:t>Saturday 4 October 2014</w:t>
      </w:r>
      <w:r>
        <w:t xml:space="preserve"> </w:t>
      </w:r>
      <w:r w:rsidRPr="000E7852">
        <w:t>http://www.theguardian.com/world/2013/jul/31/nsa-top-secret-program-online-data</w:t>
      </w:r>
      <w:r>
        <w:t xml:space="preserve"> -JD)</w:t>
      </w:r>
    </w:p>
    <w:p w14:paraId="13138ED8" w14:textId="77777777" w:rsidR="00317DA6" w:rsidRDefault="00317DA6" w:rsidP="00317DA6"/>
    <w:p w14:paraId="705BBE0C" w14:textId="77777777" w:rsidR="00317DA6" w:rsidRDefault="00317DA6" w:rsidP="00317DA6">
      <w:pPr>
        <w:rPr>
          <w:sz w:val="16"/>
        </w:rPr>
      </w:pPr>
      <w:r w:rsidRPr="00027EF3">
        <w:rPr>
          <w:rStyle w:val="StyleBoldUnderline"/>
          <w:highlight w:val="yellow"/>
        </w:rPr>
        <w:t>A top secret National Security Agency program allows analysts to search with no prior authorization through vast databases</w:t>
      </w:r>
      <w:r w:rsidRPr="00907090">
        <w:rPr>
          <w:sz w:val="16"/>
        </w:rPr>
        <w:t xml:space="preserve"> containing emails, online chats and the browsing histories of millions of individuals, according to documents provided by whistleblower Edward Snowden.</w:t>
      </w:r>
      <w:r w:rsidRPr="00907090">
        <w:rPr>
          <w:sz w:val="12"/>
        </w:rPr>
        <w:t>¶</w:t>
      </w:r>
      <w:r w:rsidRPr="00907090">
        <w:rPr>
          <w:sz w:val="16"/>
        </w:rPr>
        <w:t xml:space="preserve"> The </w:t>
      </w:r>
      <w:r w:rsidRPr="00A14641">
        <w:rPr>
          <w:rStyle w:val="StyleBoldUnderline"/>
        </w:rPr>
        <w:t>NSA boasts</w:t>
      </w:r>
      <w:r w:rsidRPr="00907090">
        <w:rPr>
          <w:sz w:val="16"/>
        </w:rPr>
        <w:t xml:space="preserve"> in training materials that </w:t>
      </w:r>
      <w:r w:rsidRPr="00027EF3">
        <w:rPr>
          <w:rStyle w:val="StyleBoldUnderline"/>
          <w:highlight w:val="yellow"/>
        </w:rPr>
        <w:t>the program, called XKeyscore</w:t>
      </w:r>
      <w:r w:rsidRPr="006F2A7F">
        <w:rPr>
          <w:rStyle w:val="StyleBoldUnderline"/>
        </w:rPr>
        <w:t>, is its "widest-reaching" system for developing intelligence from the internet</w:t>
      </w:r>
      <w:r w:rsidRPr="00907090">
        <w:rPr>
          <w:sz w:val="16"/>
        </w:rPr>
        <w:t>.</w:t>
      </w:r>
      <w:r w:rsidRPr="00907090">
        <w:rPr>
          <w:sz w:val="12"/>
        </w:rPr>
        <w:t>¶</w:t>
      </w:r>
      <w:r w:rsidRPr="00907090">
        <w:rPr>
          <w:sz w:val="16"/>
        </w:rPr>
        <w:t xml:space="preserve"> The latest revelations will add to the intense public and congressional debate around the extent of NSA surveillance programs. They come as senior intelligence officials testify to the Senate judiciary committee on Wednesday, releasing classified documents in response to the Guardian's earlier stories on bulk collection of phone records and Fisa surveillance court oversight.</w:t>
      </w:r>
      <w:r w:rsidRPr="00907090">
        <w:rPr>
          <w:sz w:val="12"/>
        </w:rPr>
        <w:t>¶</w:t>
      </w:r>
      <w:r w:rsidRPr="00907090">
        <w:rPr>
          <w:sz w:val="16"/>
        </w:rPr>
        <w:t xml:space="preserve"> The files shed light on one of Snowden's most controversial statements, made in his first video interview published by the Guardian on June 10.</w:t>
      </w:r>
      <w:r w:rsidRPr="00907090">
        <w:rPr>
          <w:sz w:val="12"/>
        </w:rPr>
        <w:t>¶</w:t>
      </w:r>
      <w:r w:rsidRPr="00907090">
        <w:rPr>
          <w:sz w:val="16"/>
        </w:rPr>
        <w:t xml:space="preserve"> "I, sitting at my desk," said Snowden, could "wiretap anyone, from you or your accountant, to a federal judge or even the president, if I had a personal email".</w:t>
      </w:r>
      <w:r w:rsidRPr="00907090">
        <w:rPr>
          <w:sz w:val="12"/>
        </w:rPr>
        <w:t>¶</w:t>
      </w:r>
      <w:r w:rsidRPr="00907090">
        <w:rPr>
          <w:sz w:val="16"/>
        </w:rPr>
        <w:t xml:space="preserve"> US officials vehemently denied this specific claim. Mike Rogers, the Republican chairman of the House intelligence committee, said of Snowden's assertion: "He's lying. It's impossible for him to do what he was saying he could do."</w:t>
      </w:r>
      <w:r w:rsidRPr="00907090">
        <w:rPr>
          <w:sz w:val="12"/>
        </w:rPr>
        <w:t>¶</w:t>
      </w:r>
      <w:r w:rsidRPr="00907090">
        <w:rPr>
          <w:sz w:val="16"/>
        </w:rPr>
        <w:t xml:space="preserve"> But training </w:t>
      </w:r>
      <w:r w:rsidRPr="00507AA6">
        <w:rPr>
          <w:rStyle w:val="StyleBoldUnderline"/>
        </w:rPr>
        <w:t>materials for XKeyscore detail how analysts can use it and other systems to mine enormous agency databases by filling in a simple on-screen form giving only a broad justification for the search</w:t>
      </w:r>
      <w:r w:rsidRPr="00907090">
        <w:rPr>
          <w:sz w:val="16"/>
        </w:rPr>
        <w:t xml:space="preserve">. </w:t>
      </w:r>
      <w:r w:rsidRPr="00507AA6">
        <w:rPr>
          <w:rStyle w:val="StyleBoldUnderline"/>
        </w:rPr>
        <w:t>The request is not reviewed by a court or any NSA personnel before it is processed</w:t>
      </w:r>
      <w:r w:rsidRPr="00907090">
        <w:rPr>
          <w:sz w:val="16"/>
        </w:rPr>
        <w:t>.</w:t>
      </w:r>
      <w:r w:rsidRPr="00907090">
        <w:rPr>
          <w:sz w:val="12"/>
        </w:rPr>
        <w:t>¶</w:t>
      </w:r>
      <w:r w:rsidRPr="00907090">
        <w:rPr>
          <w:sz w:val="16"/>
        </w:rPr>
        <w:t xml:space="preserve"> XKeyscore, the documents boast, is the NSA's "widest reaching" system developing intelligence from computer networks – what the agency calls Digital Network Intelligence (DNI). One presentation claims the program covers "nearly everything a typical user does on the internet", including the content of emails, websites visited and searches, as well as their metadata.</w:t>
      </w:r>
      <w:r w:rsidRPr="00907090">
        <w:rPr>
          <w:sz w:val="12"/>
        </w:rPr>
        <w:t>¶</w:t>
      </w:r>
      <w:r w:rsidRPr="00907090">
        <w:rPr>
          <w:sz w:val="16"/>
        </w:rPr>
        <w:t xml:space="preserve"> Analysts can also use XKeyscore and other NSA systems to obtain ongoing "real-time" interception of an individual's internet activity.</w:t>
      </w:r>
      <w:r w:rsidRPr="00907090">
        <w:rPr>
          <w:sz w:val="12"/>
        </w:rPr>
        <w:t>¶</w:t>
      </w:r>
      <w:r w:rsidRPr="00907090">
        <w:rPr>
          <w:sz w:val="16"/>
        </w:rPr>
        <w:t xml:space="preserve"> Under US law, the NSA is required to obtain an individualized Fisa warrant only if the target of their surveillance is a 'US person', though no such warrant is required for intercepting the communications of Americans with foreign targets. But XKeyscore provides the technological capability, if not the legal authority, to target even US persons for extensive electronic surveillance without a warrant provided that some identifying information, such as their email or IP address, is known to the analyst.</w:t>
      </w:r>
      <w:r w:rsidRPr="00907090">
        <w:rPr>
          <w:sz w:val="12"/>
        </w:rPr>
        <w:t>¶</w:t>
      </w:r>
      <w:r w:rsidRPr="00907090">
        <w:rPr>
          <w:sz w:val="16"/>
        </w:rPr>
        <w:t xml:space="preserve"> One training slide illustrates the digital activity constantly being collected by XKeyscore and the analyst's ability to query the databases at any time.</w:t>
      </w:r>
      <w:r w:rsidRPr="00907090">
        <w:rPr>
          <w:sz w:val="12"/>
        </w:rPr>
        <w:t>¶</w:t>
      </w:r>
      <w:r w:rsidRPr="00907090">
        <w:rPr>
          <w:sz w:val="16"/>
        </w:rPr>
        <w:t xml:space="preserve"> </w:t>
      </w:r>
      <w:r w:rsidRPr="00A03A81">
        <w:rPr>
          <w:rStyle w:val="StyleBoldUnderline"/>
          <w:highlight w:val="yellow"/>
        </w:rPr>
        <w:t>The purpose of XKeyscore is to allow analysts to search the metadata as well as the content of emails and other internet activity, such as browser history, even when there is no known email account</w:t>
      </w:r>
      <w:r w:rsidRPr="00907090">
        <w:rPr>
          <w:sz w:val="16"/>
        </w:rPr>
        <w:t xml:space="preserve"> (a "selector" in NSA parlance) </w:t>
      </w:r>
      <w:r w:rsidRPr="00907090">
        <w:rPr>
          <w:rStyle w:val="StyleBoldUnderline"/>
        </w:rPr>
        <w:t>associated with the individual being targeted</w:t>
      </w:r>
      <w:r w:rsidRPr="00907090">
        <w:rPr>
          <w:sz w:val="16"/>
        </w:rPr>
        <w:t>.</w:t>
      </w:r>
      <w:r w:rsidRPr="00907090">
        <w:rPr>
          <w:sz w:val="12"/>
        </w:rPr>
        <w:t>¶</w:t>
      </w:r>
      <w:r w:rsidRPr="00907090">
        <w:rPr>
          <w:sz w:val="16"/>
        </w:rPr>
        <w:t xml:space="preserve"> </w:t>
      </w:r>
      <w:r w:rsidRPr="00907090">
        <w:rPr>
          <w:rStyle w:val="StyleBoldUnderline"/>
        </w:rPr>
        <w:t>Analysts can also search by name, telephone number, IP address, keywords, the language in which the internet activity was conducted or the type of browser used</w:t>
      </w:r>
      <w:r w:rsidRPr="00907090">
        <w:rPr>
          <w:sz w:val="16"/>
        </w:rPr>
        <w:t>.</w:t>
      </w:r>
      <w:r w:rsidRPr="00907090">
        <w:rPr>
          <w:sz w:val="12"/>
        </w:rPr>
        <w:t>¶</w:t>
      </w:r>
      <w:r w:rsidRPr="00907090">
        <w:rPr>
          <w:sz w:val="16"/>
        </w:rPr>
        <w:t xml:space="preserve"> One document notes that this is because "strong selection [search by email address] itself gives us only a very limited capability" because "a large amount of time spent on the web is performing actions that are anonymous."</w:t>
      </w:r>
      <w:r w:rsidRPr="00907090">
        <w:rPr>
          <w:sz w:val="12"/>
        </w:rPr>
        <w:t>¶</w:t>
      </w:r>
      <w:r w:rsidRPr="00907090">
        <w:rPr>
          <w:sz w:val="16"/>
        </w:rPr>
        <w:t xml:space="preserve"> </w:t>
      </w:r>
      <w:r w:rsidRPr="00027EF3">
        <w:rPr>
          <w:rStyle w:val="StyleBoldUnderline"/>
          <w:highlight w:val="yellow"/>
        </w:rPr>
        <w:t>The NSA documents assert that by 2008, 300 terrorists had been captured using intelligence from XKeyscore</w:t>
      </w:r>
      <w:r w:rsidRPr="00907090">
        <w:rPr>
          <w:sz w:val="16"/>
        </w:rPr>
        <w:t>.</w:t>
      </w:r>
      <w:r w:rsidRPr="00907090">
        <w:rPr>
          <w:sz w:val="12"/>
        </w:rPr>
        <w:t>¶</w:t>
      </w:r>
      <w:r w:rsidRPr="00907090">
        <w:rPr>
          <w:sz w:val="16"/>
        </w:rPr>
        <w:t xml:space="preserve"> Analysts are warned that searching the full database for content will yield too many results to sift through. Instead they are advised to use the metadata also stored in the databases to narrow down what to review.</w:t>
      </w:r>
      <w:r w:rsidRPr="00907090">
        <w:rPr>
          <w:sz w:val="12"/>
        </w:rPr>
        <w:t>¶</w:t>
      </w:r>
      <w:r w:rsidRPr="00907090">
        <w:rPr>
          <w:sz w:val="16"/>
        </w:rPr>
        <w:t xml:space="preserve"> A slide entitled "plug-ins" in a December 2012 document describes the various fields of information that can be searched. It includes "every email address seen in a session by both username and domain", "every phone number seen in a session (eg address book entries or signature block)" and user activity – "the webmail and chat activity to include username, buddylist, machine specific cookies etc". </w:t>
      </w:r>
    </w:p>
    <w:p w14:paraId="0A96BA70" w14:textId="77777777" w:rsidR="00317DA6" w:rsidRDefault="00317DA6" w:rsidP="00317DA6">
      <w:pPr>
        <w:rPr>
          <w:sz w:val="16"/>
        </w:rPr>
      </w:pPr>
    </w:p>
    <w:p w14:paraId="537B19B4" w14:textId="77777777" w:rsidR="00317DA6" w:rsidRPr="006805ED" w:rsidRDefault="00317DA6" w:rsidP="00317DA6">
      <w:pPr>
        <w:pStyle w:val="Heading4"/>
      </w:pPr>
      <w:r>
        <w:t>No existential impact to terrorism</w:t>
      </w:r>
    </w:p>
    <w:p w14:paraId="3495DF04" w14:textId="77777777" w:rsidR="00317DA6" w:rsidRPr="006805ED" w:rsidRDefault="00317DA6" w:rsidP="00317DA6">
      <w:pPr>
        <w:rPr>
          <w:b/>
          <w:sz w:val="26"/>
        </w:rPr>
      </w:pPr>
      <w:r w:rsidRPr="006805ED">
        <w:rPr>
          <w:rStyle w:val="StyleStyleBold12pt"/>
        </w:rPr>
        <w:t xml:space="preserve">Mueller and Stewart 15 </w:t>
      </w:r>
      <w:r w:rsidRPr="006805ED">
        <w:rPr>
          <w:szCs w:val="22"/>
        </w:rPr>
        <w:t>(John Mueller and Mark Stewart, professor of political science at Ohio State University and engineer and risk analyst at the University of Newcastle in Australia, 2-24-2015, "Terrorism poses no existential threat to America. We must stop pretending otherwise," Guardian, http://www.theguardian.com/commentisfree/2015/feb/24/terrorism-poses-no-existential-threat-to-america)//MJ</w:t>
      </w:r>
    </w:p>
    <w:p w14:paraId="74996102" w14:textId="77777777" w:rsidR="00317DA6" w:rsidRPr="006805ED" w:rsidRDefault="00317DA6" w:rsidP="00317DA6">
      <w:pPr>
        <w:rPr>
          <w:rStyle w:val="StyleStyleBold12pt"/>
        </w:rPr>
      </w:pPr>
    </w:p>
    <w:p w14:paraId="3B2B91A6" w14:textId="77777777" w:rsidR="00317DA6" w:rsidRPr="006805ED" w:rsidRDefault="00317DA6" w:rsidP="00317DA6">
      <w:pPr>
        <w:rPr>
          <w:sz w:val="16"/>
        </w:rPr>
      </w:pPr>
      <w:r w:rsidRPr="009E76B6">
        <w:rPr>
          <w:rStyle w:val="StyleBoldUnderline"/>
          <w:highlight w:val="yellow"/>
        </w:rPr>
        <w:t>One of the most unchallenged, zany assertions during the war on terror has been that terrorists present an existential threat to the United States</w:t>
      </w:r>
      <w:r w:rsidRPr="006805ED">
        <w:rPr>
          <w:rStyle w:val="StyleBoldUnderline"/>
        </w:rPr>
        <w:t xml:space="preserve">, </w:t>
      </w:r>
      <w:r w:rsidRPr="006805ED">
        <w:rPr>
          <w:sz w:val="16"/>
        </w:rPr>
        <w:t xml:space="preserve">the modern state and civilization itself. This is important because the overwrought expression, if accepted as valid, could close off evaluation of security efforts. For example, no defense of civil liberties is likely to be terribly effective if people believe the threat from terrorism to be existential. </w:t>
      </w:r>
      <w:r w:rsidRPr="006805ED">
        <w:rPr>
          <w:rStyle w:val="StyleBoldUnderline"/>
        </w:rPr>
        <w:t>At long last,</w:t>
      </w:r>
      <w:r w:rsidRPr="006805ED">
        <w:rPr>
          <w:sz w:val="16"/>
        </w:rPr>
        <w:t xml:space="preserve"> President Barack </w:t>
      </w:r>
      <w:r w:rsidRPr="009669A4">
        <w:rPr>
          <w:rStyle w:val="StyleBoldUnderline"/>
          <w:highlight w:val="yellow"/>
        </w:rPr>
        <w:t>Obama and other top officials are beginning to back away from this absurd position</w:t>
      </w:r>
      <w:r w:rsidRPr="006805ED">
        <w:rPr>
          <w:rStyle w:val="StyleBoldUnderline"/>
        </w:rPr>
        <w:t xml:space="preserve">. </w:t>
      </w:r>
      <w:r w:rsidRPr="006805ED">
        <w:rPr>
          <w:sz w:val="16"/>
        </w:rPr>
        <w:t xml:space="preserve">This much overdue development may not last, however. Extravagant alarmism about the pathological but self-destructive Islamic State (Isis) in areas of Syria and Iraq may cause us to backslide.  </w:t>
      </w:r>
      <w:r w:rsidRPr="006805ED">
        <w:rPr>
          <w:rStyle w:val="StyleBoldUnderline"/>
        </w:rPr>
        <w:t>The notion that international terrorism presents an existential threat was spawned by the traumatized in the immediate aftermath of 9/11.</w:t>
      </w:r>
      <w:r w:rsidRPr="006805ED">
        <w:rPr>
          <w:sz w:val="16"/>
        </w:rPr>
        <w:t xml:space="preserve"> Rudy Giuliani, mayor of New York at the time, recalls that all “security experts” expected “dozens and dozens and multiyears of attacks like this” and, in her book The Dark Side, Jane Mayer observed that “the only certainty shared by virtually the entire American intelligence community” was that “a second wave of even more devastating terrorist attacks on America was imminent”. </w:t>
      </w:r>
      <w:r w:rsidRPr="006805ED">
        <w:rPr>
          <w:rStyle w:val="StyleBoldUnderline"/>
        </w:rPr>
        <w:t>Duly terrified, US intelligence services were soon imaginatively calculating the number of trained al-Qaida operatives in the United States to be between 2,000 and 5,000.</w:t>
      </w:r>
      <w:r w:rsidRPr="006805ED">
        <w:rPr>
          <w:sz w:val="16"/>
        </w:rPr>
        <w:t xml:space="preserve"> Also compelling was the extrapolation that, because the 9/11 terrorists were successful with box-cutters, they might well be able to turn out nuclear weapons. </w:t>
      </w:r>
      <w:r w:rsidRPr="006805ED">
        <w:rPr>
          <w:rStyle w:val="StyleBoldUnderline"/>
        </w:rPr>
        <w:t>Soon it was being authoritatively proclaimed that atomic terrorists could “destroy civilization as we know it” and that it was likely that a nuclear terrorist attack on the United States would transpire by 2014.</w:t>
      </w:r>
      <w:r w:rsidRPr="006805ED">
        <w:rPr>
          <w:rStyle w:val="StyleBoldUnderline"/>
          <w:sz w:val="16"/>
        </w:rPr>
        <w:t xml:space="preserve"> </w:t>
      </w:r>
      <w:r w:rsidRPr="006805ED">
        <w:rPr>
          <w:rStyle w:val="StyleBoldUnderline"/>
        </w:rPr>
        <w:t>No atomic terrorists have</w:t>
      </w:r>
      <w:r w:rsidRPr="006805ED">
        <w:rPr>
          <w:sz w:val="16"/>
        </w:rPr>
        <w:t xml:space="preserve"> yet </w:t>
      </w:r>
      <w:r w:rsidRPr="006805ED">
        <w:rPr>
          <w:rStyle w:val="StyleBoldUnderline"/>
        </w:rPr>
        <w:t>appeared</w:t>
      </w:r>
      <w:r w:rsidRPr="006805ED">
        <w:rPr>
          <w:sz w:val="16"/>
        </w:rPr>
        <w:t xml:space="preserve"> (al-Qaida’s entire budget in 2001 for research on all weapons of mass destruction totaled less than $4,000), and </w:t>
      </w:r>
      <w:r w:rsidRPr="006805ED">
        <w:rPr>
          <w:rStyle w:val="StyleBoldUnderline"/>
        </w:rPr>
        <w:t>intelligence has been far better at counting al-Qaida operatives in the country than at finding them.</w:t>
      </w:r>
      <w:r w:rsidRPr="006805ED">
        <w:rPr>
          <w:rStyle w:val="StyleBoldUnderline"/>
          <w:sz w:val="16"/>
        </w:rPr>
        <w:t xml:space="preserve"> </w:t>
      </w:r>
      <w:r w:rsidRPr="006805ED">
        <w:rPr>
          <w:sz w:val="16"/>
        </w:rPr>
        <w:t xml:space="preserve">But the notion that terrorism presents an existential threat has played on. By 2008, Homeland Security Secretary Michael Chertoff declared it to be a “significant existential” one - carefully differentiating it, apparently, from all those insignificant existential threats Americans have faced in the past. The bizarre formulation survived into the Obama years. In October 2009, Bruce Riedel, an advisor to the new administration, publicly maintained the al-Qaida threat to the country to be existential. In 2014, however, things began to change. In a speech at Harvard in October, Vice President Joseph </w:t>
      </w:r>
      <w:r w:rsidRPr="003C72DB">
        <w:rPr>
          <w:rStyle w:val="StyleBoldUnderline"/>
          <w:highlight w:val="yellow"/>
        </w:rPr>
        <w:t>Biden offered the thought that “we face no existential threat – none – to our way of life or our ultimate security</w:t>
      </w:r>
      <w:r w:rsidRPr="006805ED">
        <w:rPr>
          <w:rStyle w:val="StyleBoldUnderline"/>
        </w:rPr>
        <w:t xml:space="preserve">.” </w:t>
      </w:r>
      <w:r w:rsidRPr="006805ED">
        <w:rPr>
          <w:sz w:val="16"/>
        </w:rPr>
        <w:t xml:space="preserve">After a decent interval of three months, President Barack </w:t>
      </w:r>
      <w:r w:rsidRPr="003C72DB">
        <w:rPr>
          <w:rStyle w:val="StyleBoldUnderline"/>
          <w:highlight w:val="yellow"/>
        </w:rPr>
        <w:t>Obama reiterated this point</w:t>
      </w:r>
      <w:r w:rsidRPr="006805ED">
        <w:rPr>
          <w:sz w:val="16"/>
        </w:rPr>
        <w:t xml:space="preserve"> at a press conference, and then expanded in an interview a few weeks later, adding that the US should not “provide a victory to these terrorist networks by over-inflating their importance and suggesting in some fashion that they are an existential threat to the United States or the world order.” Later, his national security advisor, Susan Rice, echoed the point in a formal speech. It is astounding that these utterances – “blindingly obvious” as security specialist Bruce Schneier puts it – appear to mark the first time any officials in the United States have had the notion and the courage to say so in public. Whether that development, at once remarkable and absurdly belated, will have some consequence, or even continue, remains to be seen. Senators John McCain and Lindsay Graham have insisted for months that Isis presents an existential threat to the United States. An alarmed David Brooks reported that financial analysts have convinced themselves that the group has the potential to generate a worldwide “economic cataclysm.” And General Michael Flynn, recently retired as head of the Defense Intelligence Agency, has been insisting that the terrorist enemy is “committed to the destruction of freedom and the American way of life” while seeking “world domination, achieved through violence and bloodshed.” It was reported that his remarks provoked nods of approval, cheers and “ultimately a standing ovation” from the audience. Thus even the most modest imaginable effort to rein in the war on terror hyperbole may fail to gel.</w:t>
      </w:r>
    </w:p>
    <w:p w14:paraId="117F53F7" w14:textId="77777777" w:rsidR="00317DA6" w:rsidRPr="00907090" w:rsidRDefault="00317DA6" w:rsidP="00317DA6">
      <w:pPr>
        <w:rPr>
          <w:sz w:val="16"/>
        </w:rPr>
      </w:pPr>
    </w:p>
    <w:p w14:paraId="5CC4E938" w14:textId="77777777" w:rsidR="00317DA6" w:rsidRDefault="00317DA6" w:rsidP="00317DA6">
      <w:pPr>
        <w:pStyle w:val="Heading4"/>
      </w:pPr>
      <w:r w:rsidRPr="009D6115">
        <w:t>ISIS Doesn’t have Nuclear Capabilities</w:t>
      </w:r>
      <w:r>
        <w:t xml:space="preserve"> – Their impact doesn’t apply to their own scenario</w:t>
      </w:r>
    </w:p>
    <w:p w14:paraId="0933F5EB" w14:textId="77777777" w:rsidR="00317DA6" w:rsidRPr="00FD390C" w:rsidRDefault="00317DA6" w:rsidP="00317DA6">
      <w:r w:rsidRPr="00FD390C">
        <w:rPr>
          <w:rStyle w:val="StyleStyleBold12pt"/>
        </w:rPr>
        <w:t xml:space="preserve">Moftah 15 </w:t>
      </w:r>
      <w:r>
        <w:t>(</w:t>
      </w:r>
      <w:r w:rsidRPr="00FD390C">
        <w:t>Lora Moftah</w:t>
      </w:r>
      <w:r>
        <w:t xml:space="preserve"> is a </w:t>
      </w:r>
      <w:r w:rsidRPr="00FD390C">
        <w:t>New York-based journalist. Global politics, with</w:t>
      </w:r>
      <w:r>
        <w:t xml:space="preserve"> a focus on MidEast-NorthAfrica, “</w:t>
      </w:r>
      <w:r w:rsidRPr="0014739B">
        <w:t>ISIS Nuclear Weapon? Islamic State Claims It Can Buy Nukes From Pakistan Within A Year In Dabiq Propaganda Magazin</w:t>
      </w:r>
      <w:r>
        <w:t>e”,</w:t>
      </w:r>
      <w:r w:rsidRPr="0014739B">
        <w:t xml:space="preserve"> May 23 2015</w:t>
      </w:r>
      <w:r>
        <w:t xml:space="preserve">, </w:t>
      </w:r>
      <w:r w:rsidRPr="0014739B">
        <w:t>http://www.ibtimes.com/isis-nuclear-weapon-islamic-state-claims-it-can-buy-nukes-pakistan-within-year-dabiq-1936029</w:t>
      </w:r>
      <w:r>
        <w:t xml:space="preserve">  -JD)</w:t>
      </w:r>
    </w:p>
    <w:p w14:paraId="296DF36B" w14:textId="77777777" w:rsidR="00317DA6" w:rsidRDefault="00317DA6" w:rsidP="00317DA6">
      <w:pPr>
        <w:rPr>
          <w:sz w:val="16"/>
        </w:rPr>
      </w:pPr>
    </w:p>
    <w:p w14:paraId="7A200870" w14:textId="77777777" w:rsidR="00317DA6" w:rsidRPr="009D6115" w:rsidRDefault="00317DA6" w:rsidP="00317DA6">
      <w:pPr>
        <w:rPr>
          <w:rStyle w:val="StyleBoldUnderline"/>
        </w:rPr>
      </w:pPr>
      <w:r w:rsidRPr="00DF05E0">
        <w:rPr>
          <w:rStyle w:val="StyleBoldUnderline"/>
        </w:rPr>
        <w:t xml:space="preserve">The Islamic State group claims its financial fortunes are flourishing to the point that it is in a position to obtain a nuclear bomb within the coming year, according to the latest issue of the extremist group’s online </w:t>
      </w:r>
      <w:r w:rsidRPr="00DF05E0">
        <w:rPr>
          <w:rStyle w:val="Emphasis"/>
        </w:rPr>
        <w:t>propaganda</w:t>
      </w:r>
      <w:r w:rsidRPr="00FD390C">
        <w:rPr>
          <w:sz w:val="16"/>
        </w:rPr>
        <w:t xml:space="preserve"> magazine Dabiq. An article purportedly authored by British captive John Cantlie conceded the scenario is a “far-fetched” one, but that the militant group could actually obtain a nuclear device through Pakistan.</w:t>
      </w:r>
      <w:r w:rsidRPr="00FD390C">
        <w:rPr>
          <w:sz w:val="12"/>
        </w:rPr>
        <w:t>¶</w:t>
      </w:r>
      <w:r w:rsidRPr="00FD390C">
        <w:rPr>
          <w:sz w:val="16"/>
        </w:rPr>
        <w:t xml:space="preserve"> “Let me throw a hypothetical operation onto the table,” the Independent quoted the article as saying. “The Islamic State has billions of dollars in the bank, so they call on their wilayah in Pakistan to purchase a nuclear device through weapons dealers with links to corrupt officials in the region.”</w:t>
      </w:r>
      <w:r w:rsidRPr="00FD390C">
        <w:rPr>
          <w:sz w:val="12"/>
        </w:rPr>
        <w:t>¶</w:t>
      </w:r>
      <w:r w:rsidRPr="00FD390C">
        <w:rPr>
          <w:sz w:val="16"/>
        </w:rPr>
        <w:t xml:space="preserve"> A photojournalist who was kidnapped in Syria in November 2012, Cantlie has previously been featured in propaganda campaigns carried out by the militant group formerly known as either ISIL or ISIS. They encompass a number of videos the Islamic State group has released in its “Lend Me Your Ears” series on YouTube.</w:t>
      </w:r>
      <w:r w:rsidRPr="00FD390C">
        <w:rPr>
          <w:sz w:val="12"/>
        </w:rPr>
        <w:t>¶</w:t>
      </w:r>
      <w:r w:rsidRPr="00FD390C">
        <w:rPr>
          <w:sz w:val="16"/>
        </w:rPr>
        <w:t xml:space="preserve"> </w:t>
      </w:r>
      <w:r w:rsidRPr="00C06362">
        <w:rPr>
          <w:rStyle w:val="StyleBoldUnderline"/>
          <w:highlight w:val="yellow"/>
        </w:rPr>
        <w:t>The magazine article does not represent the first time that the Islamic State group has raised the threat of it obtaining nuclear weapons</w:t>
      </w:r>
      <w:r w:rsidRPr="00FD390C">
        <w:rPr>
          <w:sz w:val="16"/>
        </w:rPr>
        <w:t>. Last year, a British member of the extremist group with the handle Muslim al-Britani claimed it had obtained uranium during its seizure of an Iraqi university in Mosul and was in possession of a “dirty bomb.” Militants seized on al-Britani’s claims to boast about the damage they could cause in Western capitals such as London, as reported by the Mirror newspaper in the U.K.</w:t>
      </w:r>
      <w:r w:rsidRPr="00FD390C">
        <w:rPr>
          <w:sz w:val="12"/>
        </w:rPr>
        <w:t>¶</w:t>
      </w:r>
      <w:r w:rsidRPr="00FD390C">
        <w:rPr>
          <w:sz w:val="16"/>
        </w:rPr>
        <w:t xml:space="preserve"> </w:t>
      </w:r>
      <w:r w:rsidRPr="00C06362">
        <w:rPr>
          <w:rStyle w:val="StyleBoldUnderline"/>
          <w:highlight w:val="yellow"/>
        </w:rPr>
        <w:t>Such claims have been dismissed by experts who not only reject the idea that the weapons possessed by the Islamic State group pose a major threat but also doubt its ability to be able to transport such weapons</w:t>
      </w:r>
      <w:r w:rsidRPr="009D6115">
        <w:rPr>
          <w:rStyle w:val="StyleBoldUnderline"/>
        </w:rPr>
        <w:t xml:space="preserve">, assuming they actually existed, outside Iraq or Syria. U.S. officials have maintained </w:t>
      </w:r>
      <w:r w:rsidRPr="008D6055">
        <w:rPr>
          <w:rStyle w:val="StyleBoldUnderline"/>
          <w:highlight w:val="yellow"/>
        </w:rPr>
        <w:t>there is no indication that the militant group could easily obtain such weapons.</w:t>
      </w:r>
    </w:p>
    <w:p w14:paraId="39F0B636" w14:textId="77777777" w:rsidR="00317DA6" w:rsidRDefault="00317DA6" w:rsidP="00317DA6"/>
    <w:p w14:paraId="0DEFAF6B" w14:textId="77777777" w:rsidR="00CC25F7" w:rsidRDefault="00CC25F7" w:rsidP="003F167F">
      <w:pPr>
        <w:pStyle w:val="Heading3"/>
      </w:pPr>
      <w:r>
        <w:t>Solvency</w:t>
      </w:r>
    </w:p>
    <w:p w14:paraId="44E92452" w14:textId="77777777" w:rsidR="001E1096" w:rsidRDefault="001E1096" w:rsidP="00CC25F7"/>
    <w:p w14:paraId="5012D3D7" w14:textId="77777777" w:rsidR="0016221D" w:rsidRDefault="0016221D" w:rsidP="00CC25F7"/>
    <w:p w14:paraId="54E8800D" w14:textId="5D61AAB0" w:rsidR="0016221D" w:rsidRPr="00730B0E" w:rsidRDefault="0016221D" w:rsidP="00730B0E">
      <w:pPr>
        <w:pStyle w:val="Heading4"/>
      </w:pPr>
      <w:r w:rsidRPr="00730B0E">
        <w:t>Public advocates aren’t effective</w:t>
      </w:r>
      <w:r w:rsidR="00B174BF">
        <w:t xml:space="preserve">, they have no power or incentive to </w:t>
      </w:r>
      <w:r w:rsidR="00AC723E">
        <w:t>appeal warrants</w:t>
      </w:r>
    </w:p>
    <w:p w14:paraId="314B5EAF" w14:textId="26632B01" w:rsidR="008F485D" w:rsidRDefault="00442D15" w:rsidP="008F485D">
      <w:r w:rsidRPr="00442D15">
        <w:rPr>
          <w:rStyle w:val="StyleStyleBold12pt"/>
        </w:rPr>
        <w:t xml:space="preserve">Lederman and Valdeck 13 </w:t>
      </w:r>
      <w:r>
        <w:t>(</w:t>
      </w:r>
      <w:r w:rsidRPr="00442D15">
        <w:t>Marty Lederman and Steve Vladeck</w:t>
      </w:r>
      <w:r>
        <w:t xml:space="preserve">, </w:t>
      </w:r>
      <w:r w:rsidRPr="00442D15">
        <w:t>Marty Lederman is a professor at the Georgetown University Law Center.  He was Deputy Assistant Attorney General in the Department of Justice’s Office of Legal Counsel from 2009 to 2010, and an Attorney Advisor in OLC from 1994-2002.</w:t>
      </w:r>
      <w:r w:rsidR="00C06ED4" w:rsidRPr="00C06ED4">
        <w:t xml:space="preserve"> Steve Vladeck s co-editor-in-chief of Just Security. Steve is a professor of law at American University Washington College of Law, and is also a senior editor of the Journal of National Security Law &amp; Policy; a contributing editor to the Lawfare blog</w:t>
      </w:r>
      <w:r w:rsidR="00C06ED4">
        <w:t>, “</w:t>
      </w:r>
      <w:r w:rsidR="00C06ED4" w:rsidRPr="00C06ED4">
        <w:t>The Constitutional</w:t>
      </w:r>
      <w:r w:rsidR="00C06ED4">
        <w:t xml:space="preserve">ity of a FISA ‘Special Advocate’”, </w:t>
      </w:r>
      <w:r w:rsidR="00C06ED4" w:rsidRPr="00C06ED4">
        <w:t>November 4, 2013</w:t>
      </w:r>
      <w:r w:rsidR="00C06ED4">
        <w:t xml:space="preserve">, </w:t>
      </w:r>
      <w:r w:rsidR="00C06ED4" w:rsidRPr="00C06ED4">
        <w:t>http://justsecurity.org/2873/fisa-special-advocate-constitution/</w:t>
      </w:r>
      <w:r w:rsidR="00C06ED4">
        <w:t xml:space="preserve"> -JD)</w:t>
      </w:r>
    </w:p>
    <w:p w14:paraId="2EE9D130" w14:textId="77777777" w:rsidR="00442D15" w:rsidRDefault="00442D15" w:rsidP="008F485D"/>
    <w:p w14:paraId="3795BF13" w14:textId="0FEC2115" w:rsidR="00FC77E2" w:rsidRPr="000A4FE2" w:rsidRDefault="008F485D" w:rsidP="00CC25F7">
      <w:pPr>
        <w:rPr>
          <w:sz w:val="16"/>
        </w:rPr>
      </w:pPr>
      <w:r w:rsidRPr="000A4FE2">
        <w:rPr>
          <w:sz w:val="16"/>
        </w:rPr>
        <w:t xml:space="preserve">The Privacy and Civil Liberties Oversight Board (PCLOB) is holding a day-long hearing today on possible reforms to the NSA’s surveillance activities—especially those conducted pursuant to section 215 of the USA PATRIOT Act and section 702 of the Foreign Intelligence Surveillance Act (FISA). </w:t>
      </w:r>
      <w:r w:rsidRPr="00A27C7F">
        <w:rPr>
          <w:rStyle w:val="StyleBoldUnderline"/>
        </w:rPr>
        <w:t>The discussion likely will focus on the legal and policy wisdom of various of the competing reform proposals</w:t>
      </w:r>
      <w:r w:rsidRPr="000A4FE2">
        <w:rPr>
          <w:sz w:val="16"/>
        </w:rPr>
        <w:t xml:space="preserve"> (which Lawfare summarized here), </w:t>
      </w:r>
      <w:r w:rsidRPr="008F485D">
        <w:rPr>
          <w:rStyle w:val="StyleBoldUnderline"/>
        </w:rPr>
        <w:t>one of the common themes of which is the authorization of a “special advocate,”</w:t>
      </w:r>
      <w:r w:rsidRPr="000A4FE2">
        <w:rPr>
          <w:sz w:val="16"/>
        </w:rPr>
        <w:t xml:space="preserve"> i.e., </w:t>
      </w:r>
      <w:r w:rsidRPr="00A27C7F">
        <w:rPr>
          <w:rStyle w:val="StyleBoldUnderline"/>
        </w:rPr>
        <w:t>a security-cleared lawyer who could present adversarial briefing and argument before the FISA Court</w:t>
      </w:r>
      <w:r w:rsidRPr="000A4FE2">
        <w:rPr>
          <w:sz w:val="16"/>
        </w:rPr>
        <w:t xml:space="preserve"> (FISC) in at least some cases (such as those raising significant legal questions).</w:t>
      </w:r>
      <w:r w:rsidR="000A4FE2" w:rsidRPr="000A4FE2">
        <w:rPr>
          <w:sz w:val="12"/>
        </w:rPr>
        <w:t>¶</w:t>
      </w:r>
      <w:r w:rsidRPr="000A4FE2">
        <w:rPr>
          <w:sz w:val="16"/>
        </w:rPr>
        <w:t xml:space="preserve"> A new Congressional Research Service report raises some constitutional questions about such a reform. As we explain in the post that follows, however, most of those questions are insubstantial or inapposite—or at the very least can be avoided by using appropriate statutory language. On the other hand, </w:t>
      </w:r>
      <w:r w:rsidRPr="00A27C7F">
        <w:rPr>
          <w:rStyle w:val="StyleBoldUnderline"/>
        </w:rPr>
        <w:t>one of those questions is substantial</w:t>
      </w:r>
      <w:r w:rsidRPr="000A4FE2">
        <w:rPr>
          <w:sz w:val="16"/>
        </w:rPr>
        <w:t xml:space="preserve">—namely, </w:t>
      </w:r>
      <w:r w:rsidRPr="00A27C7F">
        <w:rPr>
          <w:rStyle w:val="StyleBoldUnderline"/>
        </w:rPr>
        <w:t>whether the special advocate would have the constitutional authority to appeal a FISC ruling</w:t>
      </w:r>
      <w:r w:rsidRPr="000A4FE2">
        <w:rPr>
          <w:sz w:val="16"/>
        </w:rPr>
        <w:t>. Even so, it is not clear such an authority would be necessary in order to ensure more frequent appellate review in appropriate cases. Accordingly, whatever one thinks of the merits of a special advocate as a policy matter, we don’t believe there is any fundamental constitutional impediment to legislation that would authorize a role for such an advocate.</w:t>
      </w:r>
      <w:r w:rsidR="000A4FE2" w:rsidRPr="000A4FE2">
        <w:rPr>
          <w:sz w:val="12"/>
        </w:rPr>
        <w:t>¶</w:t>
      </w:r>
      <w:r w:rsidRPr="000A4FE2">
        <w:rPr>
          <w:sz w:val="16"/>
        </w:rPr>
        <w:t xml:space="preserve"> I. Would the Special Advocate be an “Officer of the United States” Subject to the Appointments Clause?</w:t>
      </w:r>
      <w:r w:rsidR="000A4FE2" w:rsidRPr="000A4FE2">
        <w:rPr>
          <w:sz w:val="12"/>
        </w:rPr>
        <w:t>¶</w:t>
      </w:r>
      <w:r w:rsidRPr="000A4FE2">
        <w:rPr>
          <w:sz w:val="16"/>
        </w:rPr>
        <w:t xml:space="preserve"> The CRS Report begins with an extended analysis of purported Appointments Clause issues surrounding the special advocate, including whether she would be a “principal” officer (who could therefore only be appointed by the President with the advice and consent of the Senate), or an “inferior” officer (who could be appointed by the President, by the head of a Department or by a court).</w:t>
      </w:r>
      <w:r w:rsidR="000A4FE2" w:rsidRPr="000A4FE2">
        <w:rPr>
          <w:sz w:val="12"/>
        </w:rPr>
        <w:t>¶</w:t>
      </w:r>
      <w:r w:rsidRPr="000A4FE2">
        <w:rPr>
          <w:sz w:val="16"/>
        </w:rPr>
        <w:t xml:space="preserve"> The CRS Report appears to assume that the special advocate would not be appointed in a manner allowed under the Appointments Clause. That assumption may well be mistaken, depending on the bill in question. More fundamentally, however, the CRS Report’s analysis depends upon a fundamental, mistaken assumption that the special advocate would be an officer of the United States in the first place. But she would not.</w:t>
      </w:r>
      <w:r w:rsidR="000A4FE2" w:rsidRPr="000A4FE2">
        <w:rPr>
          <w:sz w:val="12"/>
        </w:rPr>
        <w:t>¶</w:t>
      </w:r>
      <w:r w:rsidRPr="000A4FE2">
        <w:rPr>
          <w:sz w:val="16"/>
        </w:rPr>
        <w:t xml:space="preserve"> For one thing, </w:t>
      </w:r>
      <w:r w:rsidRPr="00E967A8">
        <w:rPr>
          <w:rStyle w:val="StyleBoldUnderline"/>
        </w:rPr>
        <w:t>the advocate would not necessarily be someone appointed to a position of employment within the federal government—she could instead be someone assigned on a case-by-case basis to file briefs before the FISC, or a federal contractor</w:t>
      </w:r>
      <w:r w:rsidRPr="000A4FE2">
        <w:rPr>
          <w:sz w:val="16"/>
        </w:rPr>
        <w:t>, in which case she would not be an “officer” subject to the Appointments Clause. (See subsections II-B-1-a and II-B-1-c of this OLC memo.)</w:t>
      </w:r>
      <w:r w:rsidR="000A4FE2" w:rsidRPr="000A4FE2">
        <w:rPr>
          <w:sz w:val="12"/>
        </w:rPr>
        <w:t>¶</w:t>
      </w:r>
      <w:r w:rsidRPr="000A4FE2">
        <w:rPr>
          <w:sz w:val="16"/>
        </w:rPr>
        <w:t xml:space="preserve"> In any event, even if the legislation provided that the advocate were to be appointed to a position of employment in the federal government, she would not exercise significant government authority pursuant to federal law, and thus would not be an officer for Appointments Clause purposes. (See subsection I-B-1-b of that 1996 OLC memo.) </w:t>
      </w:r>
      <w:r w:rsidRPr="00F55DF8">
        <w:rPr>
          <w:rStyle w:val="StyleBoldUnderline"/>
        </w:rPr>
        <w:t>The role of the advocate would be solely to present legal arguments to the FISC</w:t>
      </w:r>
      <w:r w:rsidRPr="000A4FE2">
        <w:rPr>
          <w:sz w:val="16"/>
        </w:rPr>
        <w:t xml:space="preserve">, as an attorney does when appointed as an amicus by the Supreme Court to represent an undefended position in a case before the Court. (See Marty’s discussion of the Court’s practice.) </w:t>
      </w:r>
      <w:r w:rsidRPr="00F55DF8">
        <w:rPr>
          <w:rStyle w:val="StyleBoldUnderline"/>
        </w:rPr>
        <w:t>Nothing the advocate would do would have any binding effect upon any entity</w:t>
      </w:r>
      <w:r w:rsidRPr="000A4FE2">
        <w:rPr>
          <w:sz w:val="16"/>
        </w:rPr>
        <w:t xml:space="preserve">. (And even if the particular legislation in question provided that the special counsel was to be a “representative” of third parties affected by the proposed order (such as the U.S. persons whose metadata were collected under section 215, or the U.S. persons whose communications are collected in a section 702 surveillance), </w:t>
      </w:r>
      <w:r w:rsidRPr="00F55DF8">
        <w:rPr>
          <w:rStyle w:val="StyleBoldUnderline"/>
        </w:rPr>
        <w:t>that would not give the special advocate the power to exercise significant governmental authority</w:t>
      </w:r>
      <w:r w:rsidRPr="000A4FE2">
        <w:rPr>
          <w:sz w:val="16"/>
        </w:rPr>
        <w:t>.)</w:t>
      </w:r>
      <w:r w:rsidR="000A4FE2" w:rsidRPr="000A4FE2">
        <w:rPr>
          <w:sz w:val="12"/>
        </w:rPr>
        <w:t>¶</w:t>
      </w:r>
      <w:r w:rsidRPr="000A4FE2">
        <w:rPr>
          <w:sz w:val="16"/>
        </w:rPr>
        <w:t xml:space="preserve"> The CRS Report reaches the contrary conclusion by referring to the Supreme Court’s holding in Buckley v. Valeo that Federal Election Commissioners were officers, in part because they were assigned the authority to bring suit against private parties, on behalf of the federal government, to compel compliance with federal election laws. See 424 U.S. at 138. But </w:t>
      </w:r>
      <w:r w:rsidRPr="0052170B">
        <w:rPr>
          <w:rStyle w:val="StyleBoldUnderline"/>
        </w:rPr>
        <w:t>the special advocate</w:t>
      </w:r>
      <w:r w:rsidRPr="000A4FE2">
        <w:rPr>
          <w:sz w:val="16"/>
        </w:rPr>
        <w:t xml:space="preserve"> would have no such authority. She </w:t>
      </w:r>
      <w:r w:rsidRPr="0052170B">
        <w:rPr>
          <w:rStyle w:val="StyleBoldUnderline"/>
        </w:rPr>
        <w:t>would not be empowered to commence a lawsuit to compel compliance with federal law, let alone to do so on behalf of the government</w:t>
      </w:r>
      <w:r w:rsidRPr="000A4FE2">
        <w:rPr>
          <w:sz w:val="16"/>
        </w:rPr>
        <w:t xml:space="preserve">; </w:t>
      </w:r>
      <w:r w:rsidRPr="0052170B">
        <w:rPr>
          <w:rStyle w:val="StyleBoldUnderline"/>
        </w:rPr>
        <w:t>instead, she would merely be allowed to participate as an attorney in cases already filed in the FISC by the government itself</w:t>
      </w:r>
      <w:r w:rsidRPr="000A4FE2">
        <w:rPr>
          <w:sz w:val="16"/>
        </w:rPr>
        <w:t>.</w:t>
      </w:r>
      <w:r w:rsidR="000A4FE2" w:rsidRPr="000A4FE2">
        <w:rPr>
          <w:sz w:val="12"/>
        </w:rPr>
        <w:t>¶</w:t>
      </w:r>
      <w:r w:rsidRPr="000A4FE2">
        <w:rPr>
          <w:sz w:val="16"/>
        </w:rPr>
        <w:t xml:space="preserve"> </w:t>
      </w:r>
      <w:r w:rsidRPr="006921BE">
        <w:rPr>
          <w:sz w:val="14"/>
          <w:szCs w:val="14"/>
        </w:rPr>
        <w:t>Accordingly, legislation providing for a special advocate would not raise any Appointments Clause issue.</w:t>
      </w:r>
      <w:r w:rsidR="000A4FE2" w:rsidRPr="006921BE">
        <w:rPr>
          <w:sz w:val="14"/>
          <w:szCs w:val="14"/>
        </w:rPr>
        <w:t>¶</w:t>
      </w:r>
      <w:r w:rsidRPr="006921BE">
        <w:rPr>
          <w:sz w:val="14"/>
          <w:szCs w:val="14"/>
        </w:rPr>
        <w:t xml:space="preserve"> II. Article III Adverseness and the FISA Court</w:t>
      </w:r>
      <w:r w:rsidR="000A4FE2" w:rsidRPr="006921BE">
        <w:rPr>
          <w:sz w:val="14"/>
          <w:szCs w:val="14"/>
        </w:rPr>
        <w:t>¶</w:t>
      </w:r>
      <w:r w:rsidRPr="006921BE">
        <w:rPr>
          <w:sz w:val="14"/>
          <w:szCs w:val="14"/>
        </w:rPr>
        <w:t xml:space="preserve"> The heart of the CRS Report curiously focuses on an issue that is not really related to the question of whether a special advocate would be constitutional—namely, whether the FISC process itself complies with Article III. Article III’s limitation of the federal judicial function to “Cases” or “Controversies” generally requires that federal courts adjudicate only concrete disputes between parties with adverse interests. FISC proceedings, of course, are almost always ex parte and nonadversarial—they consist, in essence, of an Article III judge determining ex ante whether a proposed executive branch operation would be lawful. That’s not the sort of thing Article III courts are generally empowered to do.</w:t>
      </w:r>
      <w:r w:rsidR="000A4FE2" w:rsidRPr="006921BE">
        <w:rPr>
          <w:sz w:val="14"/>
          <w:szCs w:val="14"/>
        </w:rPr>
        <w:t>¶</w:t>
      </w:r>
      <w:r w:rsidRPr="006921BE">
        <w:rPr>
          <w:sz w:val="14"/>
          <w:szCs w:val="14"/>
        </w:rPr>
        <w:t xml:space="preserve"> The CRS Report is therefore correct that this basic characteristic of FISA raises a significant constitutional question. Indeed, in testimony before Congress in connection with consideration of the original FISA, future circuit (and FISA Court of Review) judge Laurence Silberman argued that the ex parte nature of FISA proceedings was inconsistent with Article III. OLC Assistant Attorney General John Harmon opined to the contrary in those hearings, noting that the FISA approval process was in many respects analogous to the traditional function of courts adjudicating the lawfulness of proposed search warrants—an historical exception to the requirement of adversary proceedings for Article III courts, premised on the theory that such warrant proceedings are ancillary to possible future criminal (or civil) proceedings in Article III courts in which the validity of the warrant might be subject to full adversarial scrutiny. Lower courts subsequently agreed with OLC that the FISA process did not transgress Article III.</w:t>
      </w:r>
      <w:r w:rsidR="000A4FE2" w:rsidRPr="006921BE">
        <w:rPr>
          <w:sz w:val="14"/>
          <w:szCs w:val="14"/>
        </w:rPr>
        <w:t>¶</w:t>
      </w:r>
      <w:r w:rsidRPr="006921BE">
        <w:rPr>
          <w:sz w:val="14"/>
          <w:szCs w:val="14"/>
        </w:rPr>
        <w:t xml:space="preserve"> To be sure, more recent amendments to FISA have placed considerable pressure on the warrant analogy that supported the Harmon OLC analysis. Unlike in the original FISA, for example, production orders under section 215 and certifications under section 702 don’t so closely resemble traditional warrants, and are far less likely to be subject to subsequent adversarial challenge. They thus raise a more difficult Article III adverseness question. (The ACLU’s original litigation challenging Section 702 raised that question directly—see pages 49-51 of this brief—but it was left unresolved when the Court held in Clapper that the ACLU lacked standing.) On the other hand, both authorities include express authorizations for the recipient (of 215 orders or 702 directives) to contest cases initiated by the government—thus, perhaps, providing for the requisite Article III adverseness in the event the warrant analogy is unavailing.</w:t>
      </w:r>
      <w:r w:rsidR="000A4FE2" w:rsidRPr="006921BE">
        <w:rPr>
          <w:sz w:val="14"/>
          <w:szCs w:val="14"/>
        </w:rPr>
        <w:t>¶</w:t>
      </w:r>
      <w:r w:rsidRPr="006921BE">
        <w:rPr>
          <w:sz w:val="14"/>
          <w:szCs w:val="14"/>
        </w:rPr>
        <w:t xml:space="preserve"> But regardless of the ultimate merits of this Article III question, the important point for present purposes is that the creation of a special advocate could hardly be said to raise it. Indeed, we’re hard-pressed to see why the additional participation of another lawyer, in order to present to the court a position adverse to the government, would exacerbate any Article III concerns about the lack of adverseness. To the contrary</w:t>
      </w:r>
      <w:r w:rsidRPr="000A4FE2">
        <w:rPr>
          <w:sz w:val="16"/>
        </w:rPr>
        <w:t>.</w:t>
      </w:r>
      <w:r w:rsidR="000A4FE2" w:rsidRPr="000A4FE2">
        <w:rPr>
          <w:sz w:val="12"/>
        </w:rPr>
        <w:t>¶</w:t>
      </w:r>
      <w:r w:rsidRPr="000A4FE2">
        <w:rPr>
          <w:sz w:val="16"/>
        </w:rPr>
        <w:t xml:space="preserve"> </w:t>
      </w:r>
      <w:r w:rsidRPr="00D07717">
        <w:rPr>
          <w:rStyle w:val="StyleBoldUnderline"/>
        </w:rPr>
        <w:t>The CRS Report also questions the “standing” of the special advocate to participate before the FISA Court, but this, too, is a red herring</w:t>
      </w:r>
      <w:r w:rsidRPr="000A4FE2">
        <w:rPr>
          <w:sz w:val="16"/>
        </w:rPr>
        <w:t xml:space="preserve">. The “case” in question is initiated by the government. If the legislation is properly drafted, </w:t>
      </w:r>
      <w:r w:rsidRPr="000A7941">
        <w:rPr>
          <w:rStyle w:val="StyleBoldUnderline"/>
        </w:rPr>
        <w:t xml:space="preserve">the “special advocate” would be merely a lawyer, </w:t>
      </w:r>
      <w:r w:rsidRPr="000A7941">
        <w:rPr>
          <w:rStyle w:val="Emphasis"/>
        </w:rPr>
        <w:t>not</w:t>
      </w:r>
      <w:r w:rsidRPr="000A7941">
        <w:rPr>
          <w:rStyle w:val="StyleBoldUnderline"/>
        </w:rPr>
        <w:t xml:space="preserve"> a party to the case—or, perhaps, the attorney for third parties whose metadata or communications are at issue</w:t>
      </w:r>
      <w:r w:rsidRPr="000A4FE2">
        <w:rPr>
          <w:sz w:val="16"/>
        </w:rPr>
        <w:t>. Accordingly, so long as the proceeding before the FISA Court already satisfies Article III, then the statutory inclusion of an additional lawyer should raise no new Article III concerns.</w:t>
      </w:r>
      <w:r w:rsidR="000A4FE2" w:rsidRPr="000A4FE2">
        <w:rPr>
          <w:sz w:val="12"/>
        </w:rPr>
        <w:t>¶</w:t>
      </w:r>
      <w:r w:rsidRPr="000A4FE2">
        <w:rPr>
          <w:sz w:val="16"/>
        </w:rPr>
        <w:t xml:space="preserve"> III. Constitutional Standing to Appeal</w:t>
      </w:r>
      <w:r w:rsidR="000A4FE2" w:rsidRPr="000A4FE2">
        <w:rPr>
          <w:sz w:val="12"/>
        </w:rPr>
        <w:t>¶</w:t>
      </w:r>
      <w:r w:rsidRPr="000A4FE2">
        <w:rPr>
          <w:sz w:val="16"/>
        </w:rPr>
        <w:t xml:space="preserve"> The CRS Report does identify one genuinely significant constitutional question—namely, whether a special advocate would have Article III standing to appeal a FISC decision to the FISA Court of Review (and ultimately to the Supreme Court). As the Supreme Court held in the Proposition 8 case this June, a party seeking to appeal a judgment must have a direct and personal stake in the outcome of the appeal.</w:t>
      </w:r>
      <w:r w:rsidR="000A4FE2" w:rsidRPr="000A4FE2">
        <w:rPr>
          <w:sz w:val="12"/>
        </w:rPr>
        <w:t>¶</w:t>
      </w:r>
      <w:r w:rsidRPr="000A4FE2">
        <w:rPr>
          <w:sz w:val="16"/>
        </w:rPr>
        <w:t xml:space="preserve"> </w:t>
      </w:r>
      <w:r w:rsidRPr="005B7D8A">
        <w:rPr>
          <w:rStyle w:val="StyleBoldUnderline"/>
        </w:rPr>
        <w:t xml:space="preserve">If the special advocate would not be a party to the case, or even an attorney representing a party who might be adversely affected by a FISC order, it </w:t>
      </w:r>
      <w:r w:rsidRPr="005B7D8A">
        <w:rPr>
          <w:rStyle w:val="Emphasis"/>
        </w:rPr>
        <w:t>is doubtful she would have standing to appeal such an order</w:t>
      </w:r>
      <w:r w:rsidRPr="000A4FE2">
        <w:rPr>
          <w:sz w:val="16"/>
        </w:rPr>
        <w:t>.</w:t>
      </w:r>
      <w:r w:rsidR="000A4FE2" w:rsidRPr="000A4FE2">
        <w:rPr>
          <w:sz w:val="12"/>
        </w:rPr>
        <w:t>¶</w:t>
      </w:r>
      <w:r w:rsidRPr="000A4FE2">
        <w:rPr>
          <w:sz w:val="16"/>
        </w:rPr>
        <w:t xml:space="preserve"> </w:t>
      </w:r>
    </w:p>
    <w:p w14:paraId="21D120A9" w14:textId="77777777" w:rsidR="00B43997" w:rsidRDefault="00B43997" w:rsidP="00B43997">
      <w:pPr>
        <w:pStyle w:val="Heading4"/>
      </w:pPr>
      <w:r>
        <w:t xml:space="preserve">The FISA court passes warrants without a second thought and can be circumvented by the executive branch – Bush Administration empirically proves </w:t>
      </w:r>
    </w:p>
    <w:p w14:paraId="6EDEA5E5" w14:textId="77777777" w:rsidR="00B43997" w:rsidRPr="005C5BA0" w:rsidRDefault="00B43997" w:rsidP="00B43997">
      <w:pPr>
        <w:rPr>
          <w:sz w:val="18"/>
          <w:szCs w:val="18"/>
        </w:rPr>
      </w:pPr>
      <w:r w:rsidRPr="0038438E">
        <w:rPr>
          <w:rStyle w:val="StyleStyleBold12pt"/>
        </w:rPr>
        <w:t xml:space="preserve">Greenwald 13 </w:t>
      </w:r>
      <w:r w:rsidRPr="005C5BA0">
        <w:rPr>
          <w:sz w:val="18"/>
          <w:szCs w:val="18"/>
        </w:rPr>
        <w:t>(Glenn Greenwald is a fomer columnist on civil liberties and US national security issues for the Guardian. An ex-constitutional lawyer, he was until 2012 a contributing writer at Salon. He is the author of How Would a Patriot Act? (May 2006), a</w:t>
      </w:r>
    </w:p>
    <w:p w14:paraId="6E8F2C5D" w14:textId="2A8FC5F0" w:rsidR="00B43997" w:rsidRPr="005C5BA0" w:rsidRDefault="00B43997" w:rsidP="00B43997">
      <w:pPr>
        <w:rPr>
          <w:sz w:val="18"/>
          <w:szCs w:val="18"/>
        </w:rPr>
      </w:pPr>
      <w:r w:rsidRPr="005C5BA0">
        <w:rPr>
          <w:sz w:val="18"/>
          <w:szCs w:val="18"/>
        </w:rPr>
        <w:t xml:space="preserve">critique of the Bush administration's use of executive power, “The bad joke called 'the FISA court' shows how a 'drone court' would work”, Friday 3 May 2013, </w:t>
      </w:r>
      <w:r w:rsidRPr="00355BA9">
        <w:rPr>
          <w:sz w:val="18"/>
          <w:szCs w:val="18"/>
        </w:rPr>
        <w:t>http://www.theguardian.com/commentisfree/2013/may/03/fisa-court-rubber-stamp-drones</w:t>
      </w:r>
      <w:r>
        <w:rPr>
          <w:sz w:val="18"/>
          <w:szCs w:val="18"/>
        </w:rPr>
        <w:t xml:space="preserve"> -JD</w:t>
      </w:r>
      <w:r w:rsidRPr="005C5BA0">
        <w:rPr>
          <w:sz w:val="18"/>
          <w:szCs w:val="18"/>
        </w:rPr>
        <w:t>)</w:t>
      </w:r>
    </w:p>
    <w:p w14:paraId="05A5D477" w14:textId="77777777" w:rsidR="00B43997" w:rsidRPr="00684B3E" w:rsidRDefault="00B43997" w:rsidP="00B43997"/>
    <w:p w14:paraId="45D48344" w14:textId="77777777" w:rsidR="00B43997" w:rsidRDefault="00B43997" w:rsidP="00B43997">
      <w:r w:rsidRPr="008B1D33">
        <w:rPr>
          <w:rStyle w:val="StyleBoldUnderline"/>
        </w:rPr>
        <w:t>From the start, the Fisa court was a radical perversion of the judicial process. It convened in total secrecy and its rulings were classified.</w:t>
      </w:r>
      <w:r>
        <w:t xml:space="preserve"> </w:t>
      </w:r>
      <w:r w:rsidRPr="008B1D33">
        <w:rPr>
          <w:rStyle w:val="StyleBoldUnderline"/>
        </w:rPr>
        <w:t>The standard the government had to meet was not the traditional "probable cause" burden imposed by the Fourth Amendment but a significantly diluted standard</w:t>
      </w:r>
      <w:r>
        <w:t xml:space="preserve">. </w:t>
      </w:r>
      <w:r w:rsidRPr="008B1D33">
        <w:rPr>
          <w:rStyle w:val="StyleBoldUnderline"/>
        </w:rPr>
        <w:t>There was nothing adversarial about the proceeding</w:t>
      </w:r>
      <w:r w:rsidRPr="00684B3E">
        <w:t>: only the Justice Department (DOJ) was permitted to be present, but not any lawyers for the targets of the eavesdropping request, who were not notified.</w:t>
      </w:r>
      <w:r w:rsidRPr="008B1D33">
        <w:rPr>
          <w:rStyle w:val="StyleBoldUnderline"/>
        </w:rPr>
        <w:t xml:space="preserve"> </w:t>
      </w:r>
      <w:r w:rsidRPr="00684B3E">
        <w:t>Reflecting its utter lack of real independence, the court itself was housed in the DOJ.¶</w:t>
      </w:r>
      <w:r w:rsidRPr="00684B3E">
        <w:rPr>
          <w:sz w:val="12"/>
        </w:rPr>
        <w:t xml:space="preserve"> </w:t>
      </w:r>
      <w:r>
        <w:t xml:space="preserve">And, and was totally predictable, </w:t>
      </w:r>
      <w:r w:rsidRPr="008B1D33">
        <w:rPr>
          <w:rStyle w:val="StyleBoldUnderline"/>
        </w:rPr>
        <w:t xml:space="preserve">the court barely ever rejected a government request for eavesdropping. From its inception, it was the ultimate rubber-stamp court, having rejected a total of zero government applications - </w:t>
      </w:r>
      <w:r w:rsidRPr="00684B3E">
        <w:t>zero</w:t>
      </w:r>
      <w:r w:rsidRPr="008B1D33">
        <w:rPr>
          <w:rStyle w:val="StyleBoldUnderline"/>
        </w:rPr>
        <w:t xml:space="preserve"> - in its first 24 years of existence, while approving many thousands. In its total 34 year </w:t>
      </w:r>
      <w:r w:rsidRPr="0097794C">
        <w:t>history - from 1978 through 2012 -</w:t>
      </w:r>
      <w:r w:rsidRPr="008B1D33">
        <w:rPr>
          <w:rStyle w:val="StyleBoldUnderline"/>
        </w:rPr>
        <w:t xml:space="preserve"> the Fisa court has rejected a grand total of 11 government applications, while approving more than 20,000.</w:t>
      </w:r>
      <w:r w:rsidRPr="00684B3E">
        <w:rPr>
          <w:rStyle w:val="StyleBoldUnderline"/>
          <w:sz w:val="12"/>
        </w:rPr>
        <w:t>¶</w:t>
      </w:r>
      <w:r w:rsidRPr="00684B3E">
        <w:rPr>
          <w:sz w:val="12"/>
        </w:rPr>
        <w:t xml:space="preserve"> </w:t>
      </w:r>
      <w:r>
        <w:t xml:space="preserve">Despite how obedient and compliant this court always was, </w:t>
      </w:r>
      <w:r w:rsidRPr="00973884">
        <w:rPr>
          <w:rStyle w:val="StyleBoldUnderline"/>
        </w:rPr>
        <w:t>the Bush administration decided in late 2001 that it would have its National Security Agency</w:t>
      </w:r>
      <w:r>
        <w:t xml:space="preserve"> (NSA) </w:t>
      </w:r>
      <w:r w:rsidRPr="00973884">
        <w:rPr>
          <w:rStyle w:val="StyleBoldUnderline"/>
        </w:rPr>
        <w:t>intercept the calls and emails of Americans without bothering to obtain the Fisa court approval required by the criminal law, claiming</w:t>
      </w:r>
      <w:r>
        <w:t xml:space="preserve"> - with a straight face - </w:t>
      </w:r>
      <w:r w:rsidRPr="00973884">
        <w:rPr>
          <w:rStyle w:val="StyleBoldUnderline"/>
        </w:rPr>
        <w:t>that complying with the law was "too cumbersome" in the age of Terrorism.</w:t>
      </w:r>
      <w:r>
        <w:t xml:space="preserve"> Once this lawbreaking was revealed by the New York Times in late 2005, the response from the DC political class was not to punish the responsible government officials for their lawbreaking, but rather to enact a new law (called the Fisa Amendments Act of 2008) that, in essence, simply legalized the warrantless eavesdropping scheme of the Bush administration.</w:t>
      </w:r>
      <w:r w:rsidRPr="00684B3E">
        <w:rPr>
          <w:sz w:val="12"/>
        </w:rPr>
        <w:t xml:space="preserve">¶ </w:t>
      </w:r>
      <w:r w:rsidRPr="005523ED">
        <w:rPr>
          <w:rStyle w:val="StyleBoldUnderline"/>
        </w:rPr>
        <w:t>That new Fisa law vested vast new surveillance powers in the US government to spy on the communications of Americans without the annoyance of obtaining permission from the Fisa court.</w:t>
      </w:r>
      <w:r>
        <w:t xml:space="preserve"> It </w:t>
      </w:r>
      <w:r w:rsidRPr="005523ED">
        <w:rPr>
          <w:rStyle w:val="StyleBoldUnderline"/>
        </w:rPr>
        <w:t>requires warrants from the Fisa court only in the narrowest of circumstances: the ones most susceptible to abuse</w:t>
      </w:r>
      <w:r>
        <w:t>. Although candidate Obama pretended to have serious concerns about the law (when he voted for it) and vowed to rein in its excesses, his administration last year demanded the renewal of this law with no reforms, and Congress, on a fully bipartisan basis, complied.</w:t>
      </w:r>
      <w:r w:rsidRPr="00684B3E">
        <w:rPr>
          <w:sz w:val="12"/>
        </w:rPr>
        <w:t xml:space="preserve">¶ </w:t>
      </w:r>
      <w:r>
        <w:t>One of the provisions of the new Fisa law requires the DOJ annually to disclose to Congress the number of eavesdropping applications it files and the number approved and rejected by the Fisa court. Earlier this week, that disclosure was provided to Senate Majority Leader Harry Reid for the year 2012, and this is what it reported:</w:t>
      </w:r>
      <w:r w:rsidRPr="00684B3E">
        <w:rPr>
          <w:sz w:val="12"/>
        </w:rPr>
        <w:t xml:space="preserve">¶ </w:t>
      </w:r>
      <w:r>
        <w:t>fisc</w:t>
      </w:r>
      <w:r w:rsidRPr="00684B3E">
        <w:rPr>
          <w:sz w:val="12"/>
        </w:rPr>
        <w:t>¶</w:t>
      </w:r>
      <w:r>
        <w:rPr>
          <w:sz w:val="12"/>
        </w:rPr>
        <w:t xml:space="preserve"> </w:t>
      </w:r>
      <w:r>
        <w:t>Public domain</w:t>
      </w:r>
      <w:r w:rsidRPr="00684B3E">
        <w:rPr>
          <w:sz w:val="12"/>
        </w:rPr>
        <w:t xml:space="preserve">¶ </w:t>
      </w:r>
      <w:r>
        <w:t xml:space="preserve">Let's repeat that: </w:t>
      </w:r>
      <w:r w:rsidRPr="00684B3E">
        <w:rPr>
          <w:rStyle w:val="StyleBoldUnderline"/>
        </w:rPr>
        <w:t>"of 1,789 applications, the FISA court did not deny any applications in whole or in part."</w:t>
      </w:r>
      <w:r>
        <w:t xml:space="preserve"> What fantastic oversight (1789 is, ironically, the year the Constitution was ratified). </w:t>
      </w:r>
      <w:r w:rsidRPr="00684B3E">
        <w:rPr>
          <w:rStyle w:val="StyleBoldUnderline"/>
        </w:rPr>
        <w:t>The court did "modify" 40 of those applications - less than 3% - but it approved every single one. The same was true of 2011, when the DOJ submitted 1,676 applications and the Fisa court, while modifying 30, "did not deny any applications in whole, or in part".</w:t>
      </w:r>
    </w:p>
    <w:p w14:paraId="04BC9DBA" w14:textId="77777777" w:rsidR="00B43997" w:rsidRDefault="00B43997" w:rsidP="00B43997"/>
    <w:p w14:paraId="52FB89C3" w14:textId="1B59E849" w:rsidR="00B43997" w:rsidRDefault="00917404" w:rsidP="00917404">
      <w:pPr>
        <w:pStyle w:val="Heading1"/>
      </w:pPr>
      <w:r>
        <w:t>Other 1NC’s</w:t>
      </w:r>
    </w:p>
    <w:p w14:paraId="6330EA7F" w14:textId="66A0E9E5" w:rsidR="00917404" w:rsidRDefault="00917404" w:rsidP="00917404">
      <w:pPr>
        <w:pStyle w:val="Heading3"/>
      </w:pPr>
      <w:r>
        <w:t>Dedev for Econ</w:t>
      </w:r>
    </w:p>
    <w:p w14:paraId="2B593D4A" w14:textId="77777777" w:rsidR="001A57C7" w:rsidRDefault="001A57C7" w:rsidP="001A57C7">
      <w:pPr>
        <w:pStyle w:val="Heading4"/>
      </w:pPr>
      <w:r>
        <w:t>Growth rates are unsustainable – we are exceeding the earth’s biophysical limits</w:t>
      </w:r>
    </w:p>
    <w:p w14:paraId="1991099D" w14:textId="77777777" w:rsidR="001A57C7" w:rsidRPr="009F319B" w:rsidRDefault="001A57C7" w:rsidP="001A57C7">
      <w:r w:rsidRPr="00D66AD2">
        <w:rPr>
          <w:rStyle w:val="StyleStyleBold12pt"/>
        </w:rPr>
        <w:t>Klitgaar and Krall 11</w:t>
      </w:r>
      <w:r>
        <w:t xml:space="preserve"> (Kent A. Klitgaard, , Lisi Krall, ,“Ecological economics, degrowth, and institutional change”, 12/12/2011, Ecological Economics journal issue no. 84 pages 247-248, www.elsevier.com/ locate/ecolecon, DJE)</w:t>
      </w:r>
    </w:p>
    <w:p w14:paraId="6C2A9BAE" w14:textId="77777777" w:rsidR="001A57C7" w:rsidRDefault="001A57C7" w:rsidP="001A57C7">
      <w:r w:rsidRPr="00B91925">
        <w:t xml:space="preserve">The age of </w:t>
      </w:r>
      <w:r w:rsidRPr="00B91925">
        <w:rPr>
          <w:rStyle w:val="StyleBoldUnderline"/>
        </w:rPr>
        <w:t xml:space="preserve">economic </w:t>
      </w:r>
      <w:r w:rsidRPr="009F319B">
        <w:rPr>
          <w:rStyle w:val="StyleBoldUnderline"/>
          <w:highlight w:val="cyan"/>
        </w:rPr>
        <w:t>growth is coming to an end</w:t>
      </w:r>
      <w:r w:rsidRPr="00B91925">
        <w:rPr>
          <w:rStyle w:val="StyleBoldUnderline"/>
        </w:rPr>
        <w:t xml:space="preserve">. The </w:t>
      </w:r>
      <w:r w:rsidRPr="009F319B">
        <w:rPr>
          <w:rStyle w:val="StyleBoldUnderline"/>
          <w:highlight w:val="cyan"/>
        </w:rPr>
        <w:t>mature economies of the industrial North</w:t>
      </w:r>
      <w:r w:rsidRPr="00B91925">
        <w:rPr>
          <w:rStyle w:val="StyleBoldUnderline"/>
        </w:rPr>
        <w:t xml:space="preserve"> have </w:t>
      </w:r>
      <w:r w:rsidRPr="009F319B">
        <w:rPr>
          <w:rStyle w:val="StyleBoldUnderline"/>
          <w:highlight w:val="cyan"/>
        </w:rPr>
        <w:t>already entered</w:t>
      </w:r>
      <w:r w:rsidRPr="00B91925">
        <w:rPr>
          <w:rStyle w:val="StyleBoldUnderline"/>
        </w:rPr>
        <w:t xml:space="preserve"> the initial stages of </w:t>
      </w:r>
      <w:r w:rsidRPr="009F319B">
        <w:rPr>
          <w:rStyle w:val="StyleBoldUnderline"/>
          <w:highlight w:val="cyan"/>
        </w:rPr>
        <w:t>the era of degrowth</w:t>
      </w:r>
      <w:r w:rsidRPr="00B91925">
        <w:rPr>
          <w:rStyle w:val="StyleBoldUnderline"/>
        </w:rPr>
        <w:t xml:space="preserve">. This is evidenced by </w:t>
      </w:r>
      <w:r w:rsidRPr="009F319B">
        <w:rPr>
          <w:rStyle w:val="StyleBoldUnderline"/>
          <w:highlight w:val="cyan"/>
        </w:rPr>
        <w:t>data</w:t>
      </w:r>
      <w:r w:rsidRPr="00B91925">
        <w:rPr>
          <w:rStyle w:val="StyleBoldUnderline"/>
        </w:rPr>
        <w:t xml:space="preserve"> that </w:t>
      </w:r>
      <w:r w:rsidRPr="009F319B">
        <w:rPr>
          <w:rStyle w:val="StyleBoldUnderline"/>
          <w:highlight w:val="cyan"/>
        </w:rPr>
        <w:t>show overall economic activity has increased at a decreasing rate since the</w:t>
      </w:r>
      <w:r w:rsidRPr="00B91925">
        <w:rPr>
          <w:rStyle w:val="StyleBoldUnderline"/>
        </w:rPr>
        <w:t xml:space="preserve"> “Golden Age” of 19</w:t>
      </w:r>
      <w:r w:rsidRPr="009F319B">
        <w:rPr>
          <w:rStyle w:val="StyleBoldUnderline"/>
          <w:highlight w:val="cyan"/>
        </w:rPr>
        <w:t>60s</w:t>
      </w:r>
      <w:r w:rsidRPr="00B91925">
        <w:t xml:space="preserve"> postwar capitalism turned into the era of stagflation in the 1970s. </w:t>
      </w:r>
      <w:r w:rsidRPr="00B91925">
        <w:rPr>
          <w:rStyle w:val="StyleBoldUnderline"/>
        </w:rPr>
        <w:t xml:space="preserve">Despite the supposed revival of growth in the neoliberal age, percentage growth rates have continued their secular decline. </w:t>
      </w:r>
      <w:r w:rsidRPr="009F319B">
        <w:rPr>
          <w:rStyle w:val="StyleBoldUnderline"/>
          <w:highlight w:val="cyan"/>
        </w:rPr>
        <w:t>In the U</w:t>
      </w:r>
      <w:r w:rsidRPr="00B91925">
        <w:rPr>
          <w:rStyle w:val="StyleBoldUnderline"/>
        </w:rPr>
        <w:t xml:space="preserve">nited </w:t>
      </w:r>
      <w:r w:rsidRPr="009F319B">
        <w:rPr>
          <w:rStyle w:val="StyleBoldUnderline"/>
          <w:highlight w:val="cyan"/>
        </w:rPr>
        <w:t>S</w:t>
      </w:r>
      <w:r w:rsidRPr="00B91925">
        <w:rPr>
          <w:rStyle w:val="StyleBoldUnderline"/>
        </w:rPr>
        <w:t xml:space="preserve">tates </w:t>
      </w:r>
      <w:r w:rsidRPr="009F319B">
        <w:rPr>
          <w:rStyle w:val="StyleBoldUnderline"/>
          <w:highlight w:val="cyan"/>
        </w:rPr>
        <w:t>real GDP growth was lower in the</w:t>
      </w:r>
      <w:r w:rsidRPr="00B91925">
        <w:rPr>
          <w:rStyle w:val="StyleBoldUnderline"/>
        </w:rPr>
        <w:t>19</w:t>
      </w:r>
      <w:r w:rsidRPr="006650F2">
        <w:rPr>
          <w:rStyle w:val="StyleBoldUnderline"/>
          <w:highlight w:val="cyan"/>
        </w:rPr>
        <w:t>80</w:t>
      </w:r>
      <w:r w:rsidRPr="009F319B">
        <w:rPr>
          <w:rStyle w:val="StyleBoldUnderline"/>
          <w:highlight w:val="cyan"/>
        </w:rPr>
        <w:t>s</w:t>
      </w:r>
      <w:r w:rsidRPr="00B91925">
        <w:rPr>
          <w:rStyle w:val="StyleBoldUnderline"/>
        </w:rPr>
        <w:t xml:space="preserve"> </w:t>
      </w:r>
      <w:r w:rsidRPr="009F319B">
        <w:rPr>
          <w:rStyle w:val="StyleBoldUnderline"/>
          <w:highlight w:val="cyan"/>
        </w:rPr>
        <w:t>and</w:t>
      </w:r>
      <w:r w:rsidRPr="00B91925">
        <w:rPr>
          <w:rStyle w:val="StyleBoldUnderline"/>
        </w:rPr>
        <w:t xml:space="preserve"> 19</w:t>
      </w:r>
      <w:r w:rsidRPr="009F319B">
        <w:rPr>
          <w:rStyle w:val="StyleBoldUnderline"/>
          <w:highlight w:val="cyan"/>
        </w:rPr>
        <w:t>90s</w:t>
      </w:r>
      <w:r w:rsidRPr="00B91925">
        <w:rPr>
          <w:rStyle w:val="StyleBoldUnderline"/>
        </w:rPr>
        <w:t xml:space="preserve"> </w:t>
      </w:r>
      <w:r w:rsidRPr="009F319B">
        <w:rPr>
          <w:rStyle w:val="StyleBoldUnderline"/>
          <w:highlight w:val="cyan"/>
        </w:rPr>
        <w:t>than in the</w:t>
      </w:r>
      <w:r w:rsidRPr="00B91925">
        <w:rPr>
          <w:rStyle w:val="StyleBoldUnderline"/>
        </w:rPr>
        <w:t xml:space="preserve"> </w:t>
      </w:r>
      <w:r w:rsidRPr="009F319B">
        <w:rPr>
          <w:rStyle w:val="StyleBoldUnderline"/>
        </w:rPr>
        <w:t>19</w:t>
      </w:r>
      <w:r w:rsidRPr="009F319B">
        <w:rPr>
          <w:rStyle w:val="StyleBoldUnderline"/>
          <w:highlight w:val="cyan"/>
        </w:rPr>
        <w:t>70s</w:t>
      </w:r>
      <w:r w:rsidRPr="00B91925">
        <w:rPr>
          <w:rStyle w:val="StyleBoldUnderline"/>
        </w:rPr>
        <w:t xml:space="preserve"> </w:t>
      </w:r>
      <w:r w:rsidRPr="009F319B">
        <w:rPr>
          <w:rStyle w:val="StyleBoldUnderline"/>
          <w:highlight w:val="cyan"/>
        </w:rPr>
        <w:t>and lower still in the</w:t>
      </w:r>
      <w:r w:rsidRPr="00B91925">
        <w:rPr>
          <w:rStyle w:val="StyleBoldUnderline"/>
        </w:rPr>
        <w:t xml:space="preserve"> first years of the </w:t>
      </w:r>
      <w:r w:rsidRPr="009F319B">
        <w:rPr>
          <w:rStyle w:val="StyleBoldUnderline"/>
          <w:highlight w:val="cyan"/>
        </w:rPr>
        <w:t>21st century</w:t>
      </w:r>
      <w:r w:rsidRPr="00B91925">
        <w:rPr>
          <w:rStyle w:val="StyleBoldUnderline"/>
        </w:rPr>
        <w:t xml:space="preserve"> (Tables 1).</w:t>
      </w:r>
      <w:r>
        <w:t xml:space="preserve"> </w:t>
      </w:r>
      <w:r w:rsidRPr="00B91925">
        <w:t xml:space="preserve">While percentage growth rates may have declined over the last five decades the absolute size of the economy, as measured by real gross domestic product (for all its flaws) has increased, more than tripling from 1970 until 2011. This creates a dilemma within our present institutional context. </w:t>
      </w:r>
      <w:r w:rsidRPr="009F319B">
        <w:rPr>
          <w:rStyle w:val="StyleBoldUnderline"/>
          <w:highlight w:val="cyan"/>
        </w:rPr>
        <w:t>Absolute growth, which uses more resources, especially fossil fuel resources, destroys more habitat, and emits more carbon and other pollutants into the planet's sinks, has grown exponentially</w:t>
      </w:r>
      <w:r w:rsidRPr="00B91925">
        <w:rPr>
          <w:rStyle w:val="StyleBoldUnderline"/>
        </w:rPr>
        <w:t>.</w:t>
      </w:r>
      <w:r w:rsidRPr="00B91925">
        <w:t xml:space="preserve"> At the same time, relative, or </w:t>
      </w:r>
      <w:r w:rsidRPr="009F319B">
        <w:rPr>
          <w:rStyle w:val="StyleBoldUnderline"/>
          <w:highlight w:val="cyan"/>
        </w:rPr>
        <w:t>percentage growth, upon which employment depends</w:t>
      </w:r>
      <w:r w:rsidRPr="00B91925">
        <w:t xml:space="preserve">, has fluctuated over the same decades and </w:t>
      </w:r>
      <w:r w:rsidRPr="009F319B">
        <w:rPr>
          <w:rStyle w:val="StyleBoldUnderline"/>
          <w:highlight w:val="cyan"/>
        </w:rPr>
        <w:t>shows a downward trend</w:t>
      </w:r>
      <w:r w:rsidRPr="00B91925">
        <w:rPr>
          <w:rStyle w:val="StyleBoldUnderline"/>
        </w:rPr>
        <w:t>.</w:t>
      </w:r>
      <w:r w:rsidRPr="00B91925">
        <w:t xml:space="preserve"> We are growing too fast to remain within the limits of the biophysical system. At the same time the world economy is growing too slowly to provide sufficient employment and there appears to be a secular decline at work. </w:t>
      </w:r>
      <w:r w:rsidRPr="00B91925">
        <w:rPr>
          <w:rStyle w:val="StyleBoldUnderline"/>
        </w:rPr>
        <w:t>Despite</w:t>
      </w:r>
      <w:r w:rsidRPr="00B91925">
        <w:t xml:space="preserve"> rapid and sustained rates of </w:t>
      </w:r>
      <w:r w:rsidRPr="00B91925">
        <w:rPr>
          <w:rStyle w:val="StyleBoldUnderline"/>
        </w:rPr>
        <w:t>economic growth in many newly emerging</w:t>
      </w:r>
      <w:r w:rsidRPr="00B91925">
        <w:t xml:space="preserve"> market </w:t>
      </w:r>
      <w:r w:rsidRPr="00B91925">
        <w:rPr>
          <w:rStyle w:val="StyleBoldUnderline"/>
        </w:rPr>
        <w:t xml:space="preserve">economies </w:t>
      </w:r>
      <w:r w:rsidRPr="00B91925">
        <w:t xml:space="preserve">(e.g. Brazil, India and China) patterns of </w:t>
      </w:r>
      <w:r w:rsidRPr="00B91925">
        <w:rPr>
          <w:rStyle w:val="StyleBoldUnderline"/>
        </w:rPr>
        <w:t>declining growth rates also exist for the world economy</w:t>
      </w:r>
      <w:r w:rsidRPr="00B91925">
        <w:t xml:space="preserve"> (Table 2).</w:t>
      </w:r>
      <w:r>
        <w:t xml:space="preserve"> </w:t>
      </w:r>
      <w:r w:rsidRPr="00B91925">
        <w:rPr>
          <w:rStyle w:val="StyleBoldUnderline"/>
        </w:rPr>
        <w:t>The reduction in the long-term growth rates</w:t>
      </w:r>
      <w:r w:rsidRPr="00B91925">
        <w:t xml:space="preserve">, especially for mature market economies, is not something we must contend with in the distant future. They </w:t>
      </w:r>
      <w:r w:rsidRPr="00B91925">
        <w:rPr>
          <w:rStyle w:val="StyleBoldUnderline"/>
        </w:rPr>
        <w:t>have been occurring for decades</w:t>
      </w:r>
      <w:r w:rsidRPr="00B91925">
        <w:t>. Neither are they simply the result of “misguided” policy, as growth rates have fallen in times of both liberal and conservative policy regimes. Rather, we believe</w:t>
      </w:r>
      <w:r w:rsidRPr="00B91925">
        <w:rPr>
          <w:rStyle w:val="StyleBoldUnderline"/>
        </w:rPr>
        <w:t xml:space="preserve"> </w:t>
      </w:r>
      <w:r w:rsidRPr="009F319B">
        <w:rPr>
          <w:rStyle w:val="StyleBoldUnderline"/>
          <w:highlight w:val="cyan"/>
        </w:rPr>
        <w:t>the growth rate decline is embedded deeply within</w:t>
      </w:r>
      <w:r w:rsidRPr="00B91925">
        <w:rPr>
          <w:rStyle w:val="StyleBoldUnderline"/>
        </w:rPr>
        <w:t xml:space="preserve"> the institutional structure of the economy, as well as within </w:t>
      </w:r>
      <w:r w:rsidRPr="009F319B">
        <w:rPr>
          <w:rStyle w:val="StyleBoldUnderline"/>
          <w:highlight w:val="cyan"/>
        </w:rPr>
        <w:t>biophysical limits</w:t>
      </w:r>
      <w:r w:rsidRPr="00B91925">
        <w:rPr>
          <w:rStyle w:val="StyleBoldUnderline"/>
        </w:rPr>
        <w:t>.</w:t>
      </w:r>
      <w:r w:rsidRPr="00B91925">
        <w:t xml:space="preserve"> Clearly a better understanding of the complex dynamics of the interactions of the economic and biophysical systems is needed to provide</w:t>
      </w:r>
      <w:r>
        <w:t xml:space="preserve"> </w:t>
      </w:r>
      <w:r w:rsidRPr="00B91925">
        <w:t>important insights for the degrowth and steady-state agendas.</w:t>
      </w:r>
      <w:r>
        <w:t xml:space="preserve"> </w:t>
      </w:r>
      <w:r w:rsidRPr="00B91925">
        <w:t>While ecological economics has addressed ecological limits, it has not</w:t>
      </w:r>
      <w:r>
        <w:t xml:space="preserve"> </w:t>
      </w:r>
      <w:r w:rsidRPr="00B91925">
        <w:t>explored as fully the limits to growth inherent in a market system.</w:t>
      </w:r>
      <w:r>
        <w:t xml:space="preserve"> </w:t>
      </w:r>
      <w:r w:rsidRPr="00B91925">
        <w:t>The analysis of biophysical limits has been the strength of ecological</w:t>
      </w:r>
      <w:r>
        <w:t xml:space="preserve"> </w:t>
      </w:r>
      <w:r w:rsidRPr="00B91925">
        <w:t>economics. Beginning with the work of Herman Daly, who placed the</w:t>
      </w:r>
      <w:r>
        <w:t xml:space="preserve"> </w:t>
      </w:r>
      <w:r w:rsidRPr="00B91925">
        <w:t>economy within the context of a finite and non-growing biophysical</w:t>
      </w:r>
      <w:r>
        <w:t xml:space="preserve"> </w:t>
      </w:r>
      <w:r w:rsidRPr="00B91925">
        <w:t>system, through the first 1997 text by Robert Costanza and colleagues,</w:t>
      </w:r>
      <w:r>
        <w:t xml:space="preserve"> </w:t>
      </w:r>
      <w:r w:rsidRPr="00B91925">
        <w:rPr>
          <w:rStyle w:val="StyleBoldUnderline"/>
        </w:rPr>
        <w:t xml:space="preserve">ecological economists have carefully delineated limits </w:t>
      </w:r>
      <w:r w:rsidRPr="009F319B">
        <w:rPr>
          <w:rStyle w:val="StyleBoldUnderline"/>
          <w:highlight w:val="cyan"/>
        </w:rPr>
        <w:t>such as</w:t>
      </w:r>
      <w:r w:rsidRPr="00B91925">
        <w:rPr>
          <w:rStyle w:val="StyleBoldUnderline"/>
        </w:rPr>
        <w:t xml:space="preserve"> the </w:t>
      </w:r>
      <w:r w:rsidRPr="009F319B">
        <w:rPr>
          <w:rStyle w:val="StyleBoldUnderline"/>
          <w:highlight w:val="cyan"/>
        </w:rPr>
        <w:t>climate change</w:t>
      </w:r>
      <w:r w:rsidRPr="00B91925">
        <w:rPr>
          <w:rStyle w:val="StyleBoldUnderline"/>
        </w:rPr>
        <w:t xml:space="preserve">, the human </w:t>
      </w:r>
      <w:r w:rsidRPr="009F319B">
        <w:rPr>
          <w:rStyle w:val="StyleBoldUnderline"/>
          <w:highlight w:val="cyan"/>
        </w:rPr>
        <w:t>appropriation of the products of photosynthesis</w:t>
      </w:r>
      <w:r w:rsidRPr="00B91925">
        <w:rPr>
          <w:rStyle w:val="StyleBoldUnderline"/>
        </w:rPr>
        <w:t xml:space="preserve">, </w:t>
      </w:r>
      <w:r w:rsidRPr="009F319B">
        <w:rPr>
          <w:rStyle w:val="StyleBoldUnderline"/>
          <w:highlight w:val="cyan"/>
        </w:rPr>
        <w:t>and biodiversity loss</w:t>
      </w:r>
      <w:r w:rsidRPr="00B91925">
        <w:t xml:space="preserve"> (Costanza et al., 1997). </w:t>
      </w:r>
      <w:r w:rsidRPr="00B91925">
        <w:rPr>
          <w:rStyle w:val="StyleBoldUnderline"/>
        </w:rPr>
        <w:t>Subsequent analyses</w:t>
      </w:r>
      <w:r w:rsidRPr="00B91925">
        <w:t xml:space="preserve"> by Rees and Wackernagel </w:t>
      </w:r>
      <w:r w:rsidRPr="00B91925">
        <w:rPr>
          <w:rStyle w:val="StyleBoldUnderline"/>
        </w:rPr>
        <w:t xml:space="preserve">showed that </w:t>
      </w:r>
      <w:r w:rsidRPr="009F319B">
        <w:rPr>
          <w:rStyle w:val="StyleBoldUnderline"/>
          <w:highlight w:val="cyan"/>
        </w:rPr>
        <w:t>the human ecological footprint now exceeds the earth's biocapacity, and</w:t>
      </w:r>
      <w:r w:rsidRPr="00B91925">
        <w:t xml:space="preserve"> the Limits to Growth</w:t>
      </w:r>
      <w:r>
        <w:t xml:space="preserve"> </w:t>
      </w:r>
      <w:r w:rsidRPr="00B91925">
        <w:rPr>
          <w:rStyle w:val="StyleBoldUnderline"/>
        </w:rPr>
        <w:t xml:space="preserve">studies </w:t>
      </w:r>
      <w:r>
        <w:t xml:space="preserve">by Meadows et al. </w:t>
      </w:r>
      <w:r w:rsidRPr="00B91925">
        <w:rPr>
          <w:rStyle w:val="StyleBoldUnderline"/>
        </w:rPr>
        <w:t xml:space="preserve">concluded that </w:t>
      </w:r>
      <w:r w:rsidRPr="009F319B">
        <w:rPr>
          <w:rStyle w:val="StyleBoldUnderline"/>
          <w:highlight w:val="cyan"/>
        </w:rPr>
        <w:t>human activity has overshot the carrying capacity and the scale of human activity is unlikely to be maintained into the next century</w:t>
      </w:r>
      <w:r w:rsidRPr="00B91925">
        <w:rPr>
          <w:rStyle w:val="StyleBoldUnderline"/>
        </w:rPr>
        <w:t>.</w:t>
      </w:r>
      <w:r>
        <w:t xml:space="preserve"> The work of many energy analysts</w:t>
      </w:r>
      <w:r>
        <w:rPr>
          <w:u w:val="single"/>
        </w:rPr>
        <w:t xml:space="preserve"> </w:t>
      </w:r>
      <w:r>
        <w:t>(Campbell, 2005; Campbell and Laherrere, 1998; Deffeyes, 2001; Hall</w:t>
      </w:r>
      <w:r>
        <w:rPr>
          <w:u w:val="single"/>
        </w:rPr>
        <w:t xml:space="preserve"> </w:t>
      </w:r>
      <w:r>
        <w:t>and Klitgaard, 2011; Hallock et al., 2004; Heinberg, 2005; Simmons,</w:t>
      </w:r>
      <w:r>
        <w:rPr>
          <w:u w:val="single"/>
        </w:rPr>
        <w:t xml:space="preserve"> </w:t>
      </w:r>
      <w:r>
        <w:t xml:space="preserve">2006) concludes that </w:t>
      </w:r>
      <w:r w:rsidRPr="009F319B">
        <w:rPr>
          <w:rStyle w:val="StyleBoldUnderline"/>
          <w:highlight w:val="cyan"/>
        </w:rPr>
        <w:t>we are at or near the global peak of fossil hydrocarbons and future economic activity will be impacted strongly by more expensive and less available petroleum</w:t>
      </w:r>
      <w:r w:rsidRPr="009F319B">
        <w:rPr>
          <w:rStyle w:val="StyleBoldUnderline"/>
        </w:rPr>
        <w:t>.</w:t>
      </w:r>
      <w:r>
        <w:rPr>
          <w:u w:val="single"/>
        </w:rPr>
        <w:t xml:space="preserve"> </w:t>
      </w:r>
      <w:r w:rsidRPr="009F319B">
        <w:t xml:space="preserve">The second set of limits is internal and is to be found in the dynamics of the accumulation process, involving the complex structural interaction of production, consumption, and distribution. The internal limits that gear the economy toward both cyclical variation and secular stagnation have not been considered systematically by ecological economists. When the economy reached these limits historically the result has been a series of periodic recessions and depressions. Renewed growth has been the answer, just as it is now. If the system reaches its own internal limits at the same time the world reaches its external biophysical limits we will have a profound challenge because we need a way to facilitate decent standards of living when economic growth can no longer be the vehicle to maintain incomes and assure social stability. In the last instance, </w:t>
      </w:r>
      <w:r w:rsidRPr="009F319B">
        <w:rPr>
          <w:rStyle w:val="StyleBoldUnderline"/>
        </w:rPr>
        <w:t>a system in overshoot can neither growits way out of its inherent tendency toward stagnation, nor can it grow its way into sustainability.</w:t>
      </w:r>
      <w:r>
        <w:t xml:space="preserve"> </w:t>
      </w:r>
      <w:r w:rsidRPr="009F319B">
        <w:t xml:space="preserve">We believe </w:t>
      </w:r>
      <w:r w:rsidRPr="009F319B">
        <w:rPr>
          <w:rStyle w:val="StyleBoldUnderline"/>
          <w:highlight w:val="cyan"/>
        </w:rPr>
        <w:t>it is unlikely that the present system of capitalism</w:t>
      </w:r>
      <w:r w:rsidRPr="009F319B">
        <w:rPr>
          <w:rStyle w:val="StyleBoldUnderline"/>
        </w:rPr>
        <w:t xml:space="preserve">, dominated by multinational corporations, globalization, speculative finance, and dependence upon fossil fuels, </w:t>
      </w:r>
      <w:r w:rsidRPr="009F319B">
        <w:rPr>
          <w:rStyle w:val="StyleBoldUnderline"/>
          <w:highlight w:val="cyan"/>
        </w:rPr>
        <w:t>can adjust to the era of degrowth and remain intact as is</w:t>
      </w:r>
      <w:r w:rsidRPr="009F319B">
        <w:t>. In order to devise an economy that meets human needs as it approaches both sets of limits, ecological economics needs to understand more fully the structural and institutional dimensions of the internal and external limits, as</w:t>
      </w:r>
      <w:r>
        <w:t xml:space="preserve"> </w:t>
      </w:r>
      <w:r w:rsidRPr="009F319B">
        <w:t>well as the interaction between the two. This is our challenge, and it is a difficult one. Ecological economics can better understand the necessary institutional configuration of the non-growing economy only by an improved understanding of the dynamics of growth and capital accumulation, because it is here that the inherent tendencies to stagnate and the resolution to stagnation are found.</w:t>
      </w:r>
    </w:p>
    <w:p w14:paraId="2CAAB11C" w14:textId="77777777" w:rsidR="001A57C7" w:rsidRPr="001A57C7" w:rsidRDefault="001A57C7" w:rsidP="001A57C7"/>
    <w:p w14:paraId="21F4C18E" w14:textId="77777777" w:rsidR="001A57C7" w:rsidRPr="00C812F8" w:rsidRDefault="001A57C7" w:rsidP="001A57C7">
      <w:pPr>
        <w:pStyle w:val="Heading4"/>
      </w:pPr>
      <w:r w:rsidRPr="00C812F8">
        <w:t>Only econ collapse solves in the necessary timeframe</w:t>
      </w:r>
    </w:p>
    <w:p w14:paraId="45B21CC8" w14:textId="77777777" w:rsidR="001A57C7" w:rsidRPr="00C812F8" w:rsidRDefault="001A57C7" w:rsidP="001A57C7">
      <w:pPr>
        <w:pStyle w:val="Cites0"/>
      </w:pPr>
      <w:r w:rsidRPr="00C812F8">
        <w:rPr>
          <w:rStyle w:val="Author-Date"/>
        </w:rPr>
        <w:t xml:space="preserve">Abramsky </w:t>
      </w:r>
      <w:r w:rsidRPr="00C812F8">
        <w:t>(visiting fellow at the Institute of Advanced Studies in Science, Technology and Society; fmr. coordinator of the Danish</w:t>
      </w:r>
      <w:r w:rsidRPr="00C812F8">
        <w:noBreakHyphen/>
        <w:t xml:space="preserve">based World Wind Energy Institute) </w:t>
      </w:r>
      <w:r w:rsidRPr="00C812F8">
        <w:rPr>
          <w:rStyle w:val="Author-Date"/>
        </w:rPr>
        <w:t>10</w:t>
      </w:r>
    </w:p>
    <w:p w14:paraId="5D070756" w14:textId="77777777" w:rsidR="001A57C7" w:rsidRPr="00C812F8" w:rsidRDefault="001A57C7" w:rsidP="001A57C7">
      <w:pPr>
        <w:pStyle w:val="Cites0"/>
      </w:pPr>
      <w:r w:rsidRPr="00C812F8">
        <w:t>(Koyla, Racing to "Save" the Economy and the Planet: Capitalist or Post</w:t>
      </w:r>
      <w:r w:rsidRPr="00C812F8">
        <w:softHyphen/>
        <w:t xml:space="preserve"> capitalist Transition to a Post</w:t>
      </w:r>
      <w:r w:rsidRPr="00C812F8">
        <w:noBreakHyphen/>
        <w:t>petrol World?, in Sparking A Worldwide Energy Revolution, ed. Koyla Abramsky, pg. 7)</w:t>
      </w:r>
    </w:p>
    <w:p w14:paraId="71B1508C" w14:textId="77777777" w:rsidR="001A57C7" w:rsidRPr="00C812F8" w:rsidRDefault="001A57C7" w:rsidP="001A57C7">
      <w:pPr>
        <w:pStyle w:val="Cards"/>
      </w:pPr>
    </w:p>
    <w:p w14:paraId="3A6BF0B0" w14:textId="77777777" w:rsidR="001A57C7" w:rsidRPr="00C812F8" w:rsidRDefault="001A57C7" w:rsidP="001A57C7">
      <w:pPr>
        <w:pStyle w:val="Cards"/>
      </w:pPr>
      <w:r w:rsidRPr="00C812F8">
        <w:t xml:space="preserve">The stark reality is that </w:t>
      </w:r>
      <w:r w:rsidRPr="00C812F8">
        <w:rPr>
          <w:rStyle w:val="DebateUnderline"/>
          <w:rFonts w:eastAsiaTheme="majorEastAsia"/>
        </w:rPr>
        <w:t>the only two recent periods that have seen a major reduction in global CO2 emissions both occurred in periods of very sudden, rapid,</w:t>
      </w:r>
      <w:r w:rsidRPr="00C812F8">
        <w:t xml:space="preserve"> socially disruptive, and painful </w:t>
      </w:r>
      <w:r w:rsidRPr="00C812F8">
        <w:rPr>
          <w:rStyle w:val="DebateUnderline"/>
          <w:rFonts w:eastAsiaTheme="majorEastAsia"/>
        </w:rPr>
        <w:t>periods of forced economic degrowth</w:t>
      </w:r>
      <w:r w:rsidRPr="00C812F8">
        <w:noBreakHyphen/>
        <w:t>namely the breakdown of the Soviet bloc and the current financial</w:t>
      </w:r>
      <w:r w:rsidRPr="00C812F8">
        <w:noBreakHyphen/>
        <w:t>economic crisis. Strikingly, in May 2009, the International Energy Agency reported that, for the first time since 1945, global demand for electricity was expected to fall.</w:t>
      </w:r>
    </w:p>
    <w:p w14:paraId="59FD6415" w14:textId="77777777" w:rsidR="001A57C7" w:rsidRPr="00C812F8" w:rsidRDefault="001A57C7" w:rsidP="001A57C7">
      <w:pPr>
        <w:pStyle w:val="Cards"/>
      </w:pPr>
      <w:r w:rsidRPr="00C812F8">
        <w:t xml:space="preserve">Experience has town that </w:t>
      </w:r>
      <w:r w:rsidRPr="00C812F8">
        <w:rPr>
          <w:rStyle w:val="DebateUnderline"/>
          <w:rFonts w:eastAsiaTheme="majorEastAsia"/>
        </w:rPr>
        <w:t>a lot of time and political energy have been virtually wasted on developing a highly</w:t>
      </w:r>
      <w:r w:rsidRPr="00C812F8">
        <w:rPr>
          <w:rStyle w:val="DebateUnderline"/>
          <w:rFonts w:eastAsiaTheme="majorEastAsia"/>
        </w:rPr>
        <w:noBreakHyphen/>
        <w:t>ineffective regulatory framework to tackle climate change</w:t>
      </w:r>
      <w:r w:rsidRPr="00C812F8">
        <w:t>. Years of COPs and MOPs</w:t>
      </w:r>
      <w:r w:rsidRPr="00C812F8">
        <w:noBreakHyphen/>
        <w:t xml:space="preserve">the international basis for regulatory efforts have simply proven to be hot am And, not surprisingly, hot air has resulted in global warming. </w:t>
      </w:r>
      <w:r w:rsidRPr="00C812F8">
        <w:rPr>
          <w:rStyle w:val="DebateUnderline"/>
          <w:rFonts w:eastAsiaTheme="majorEastAsia"/>
          <w:b/>
        </w:rPr>
        <w:t>Only unintended degrowth</w:t>
      </w:r>
      <w:r w:rsidRPr="00C812F8">
        <w:rPr>
          <w:rStyle w:val="DebateUnderline"/>
          <w:rFonts w:eastAsiaTheme="majorEastAsia"/>
        </w:rPr>
        <w:t xml:space="preserve"> has had the effect that years of intentional regulations sought to achieve</w:t>
      </w:r>
      <w:r w:rsidRPr="00C812F8">
        <w:t>. Yet, the dominant approaches to</w:t>
      </w:r>
      <w:r w:rsidRPr="00C812F8">
        <w:noBreakHyphen/>
        <w:t>climate change continue to focus on promoting regulatory reforms, rather than on more fundamental changes in social relations. This is true for governments, multilateral institutions, and also large sectors of so</w:t>
      </w:r>
      <w:r w:rsidRPr="00C812F8">
        <w:noBreakHyphen/>
        <w:t xml:space="preserve">called 'civil society:' especially the major national and international trade unions and their federations, and NOOs. And </w:t>
      </w:r>
      <w:r w:rsidRPr="00C812F8">
        <w:rPr>
          <w:rStyle w:val="DebateUnderline"/>
          <w:rFonts w:eastAsiaTheme="majorEastAsia"/>
        </w:rPr>
        <w:t>despite the patent inadequacy of this approach, regulatory efforts will certainly continue to be pursued</w:t>
      </w:r>
      <w:r w:rsidRPr="00C812F8">
        <w:t xml:space="preserve">. Furthermore, </w:t>
      </w:r>
      <w:r w:rsidRPr="00C812F8">
        <w:rPr>
          <w:rStyle w:val="DebateUnderline"/>
          <w:rFonts w:eastAsiaTheme="majorEastAsia"/>
        </w:rPr>
        <w:t xml:space="preserve">they may well </w:t>
      </w:r>
      <w:r w:rsidRPr="00C812F8">
        <w:rPr>
          <w:rStyle w:val="DebateUnderline"/>
          <w:rFonts w:eastAsiaTheme="majorEastAsia"/>
          <w:b/>
        </w:rPr>
        <w:t>contribute to shoring up legitimacy</w:t>
      </w:r>
      <w:r w:rsidRPr="00C812F8">
        <w:t>, at least in the short term, and in certain predominantly</w:t>
      </w:r>
      <w:r w:rsidRPr="00C812F8">
        <w:noBreakHyphen/>
        <w:t xml:space="preserve">northern countries where the effects Of climate changes are less immediately visible and impact on pepplds lives less directly. Nonetheless, it is becoming increasingly clear that </w:t>
      </w:r>
      <w:r w:rsidRPr="00C812F8">
        <w:rPr>
          <w:rStyle w:val="DebateUnderline"/>
          <w:rFonts w:eastAsiaTheme="majorEastAsia"/>
        </w:rPr>
        <w:t>solutions will not be found at this level</w:t>
      </w:r>
      <w:r w:rsidRPr="00C812F8">
        <w:t>.</w:t>
      </w:r>
    </w:p>
    <w:p w14:paraId="68F552CB" w14:textId="77777777" w:rsidR="001A57C7" w:rsidRDefault="001A57C7" w:rsidP="001A57C7"/>
    <w:p w14:paraId="2676156E" w14:textId="77777777" w:rsidR="001A57C7" w:rsidRPr="008547B6" w:rsidRDefault="001A57C7" w:rsidP="001A57C7">
      <w:pPr>
        <w:pStyle w:val="Heading4"/>
      </w:pPr>
      <w:r>
        <w:t>The impact is linear – the greater growth, the quicker extinction happens. It magnifies all impacts and social problems</w:t>
      </w:r>
    </w:p>
    <w:p w14:paraId="1B20F514" w14:textId="77777777" w:rsidR="001A57C7" w:rsidRDefault="001A57C7" w:rsidP="001A57C7">
      <w:r w:rsidRPr="003A717F">
        <w:rPr>
          <w:rStyle w:val="StyleStyleBold12pt"/>
        </w:rPr>
        <w:t>Pradanos 15</w:t>
      </w:r>
      <w:r>
        <w:t xml:space="preserve"> (Luis Pradanos, writer and Assistant Professor of Spanish at Miami University, “An economy focused solely on growth is environmentally and socially unsustainable”, 4/7/2015, The Conversation, </w:t>
      </w:r>
      <w:hyperlink r:id="rId6" w:history="1">
        <w:r w:rsidRPr="00BE620F">
          <w:rPr>
            <w:rStyle w:val="Hyperlink"/>
          </w:rPr>
          <w:t>http://theconversation.com/an-economy-focused-solely-on-growth-is-environmentally-and-socially-unsustainable-39761</w:t>
        </w:r>
      </w:hyperlink>
      <w:r>
        <w:t>, DJE)</w:t>
      </w:r>
    </w:p>
    <w:p w14:paraId="5A66CB1E" w14:textId="77777777" w:rsidR="001A57C7" w:rsidRDefault="001A57C7" w:rsidP="001A57C7">
      <w:r>
        <w:t xml:space="preserve">Most world leaders seem to believe that economic growth is a panacea for many of society’s problems. Yet </w:t>
      </w:r>
      <w:r w:rsidRPr="008870D1">
        <w:rPr>
          <w:rStyle w:val="StyleBoldUnderline"/>
        </w:rPr>
        <w:t xml:space="preserve">there are many links between our society’s addiction to </w:t>
      </w:r>
      <w:r w:rsidRPr="006E49C5">
        <w:rPr>
          <w:rStyle w:val="StyleBoldUnderline"/>
          <w:highlight w:val="cyan"/>
        </w:rPr>
        <w:t>economic growth, the</w:t>
      </w:r>
      <w:r w:rsidRPr="006E49C5">
        <w:rPr>
          <w:rStyle w:val="StyleBoldUnderline"/>
        </w:rPr>
        <w:t xml:space="preserve"> disturbing </w:t>
      </w:r>
      <w:r w:rsidRPr="006E49C5">
        <w:rPr>
          <w:rStyle w:val="StyleBoldUnderline"/>
          <w:highlight w:val="cyan"/>
        </w:rPr>
        <w:t>ecological crisis,</w:t>
      </w:r>
      <w:r w:rsidRPr="006E49C5">
        <w:rPr>
          <w:rStyle w:val="StyleBoldUnderline"/>
        </w:rPr>
        <w:t xml:space="preserve"> the </w:t>
      </w:r>
      <w:r w:rsidRPr="006E49C5">
        <w:rPr>
          <w:rStyle w:val="StyleBoldUnderline"/>
          <w:highlight w:val="cyan"/>
        </w:rPr>
        <w:t xml:space="preserve">rapid </w:t>
      </w:r>
      <w:r w:rsidRPr="006E49C5">
        <w:rPr>
          <w:rStyle w:val="StyleBoldUnderline"/>
        </w:rPr>
        <w:t xml:space="preserve">rise of </w:t>
      </w:r>
      <w:r w:rsidRPr="006E49C5">
        <w:rPr>
          <w:rStyle w:val="StyleBoldUnderline"/>
          <w:highlight w:val="cyan"/>
        </w:rPr>
        <w:t xml:space="preserve">social inequality and the decline </w:t>
      </w:r>
      <w:r w:rsidRPr="006E49C5">
        <w:rPr>
          <w:rStyle w:val="StyleBoldUnderline"/>
        </w:rPr>
        <w:t xml:space="preserve">in the quality </w:t>
      </w:r>
      <w:r w:rsidRPr="006E49C5">
        <w:rPr>
          <w:rStyle w:val="StyleBoldUnderline"/>
          <w:highlight w:val="cyan"/>
        </w:rPr>
        <w:t>of democracy</w:t>
      </w:r>
      <w:r w:rsidRPr="008870D1">
        <w:rPr>
          <w:rStyle w:val="StyleBoldUnderline"/>
        </w:rPr>
        <w:t>.</w:t>
      </w:r>
      <w:r>
        <w:t xml:space="preserve"> </w:t>
      </w:r>
      <w:r w:rsidRPr="006E49C5">
        <w:rPr>
          <w:rStyle w:val="StyleBoldUnderline"/>
        </w:rPr>
        <w:t>These</w:t>
      </w:r>
      <w:r w:rsidRPr="008870D1">
        <w:rPr>
          <w:rStyle w:val="StyleBoldUnderline"/>
        </w:rPr>
        <w:t xml:space="preserve"> </w:t>
      </w:r>
      <w:r w:rsidRPr="006E49C5">
        <w:rPr>
          <w:rStyle w:val="StyleBoldUnderline"/>
        </w:rPr>
        <w:t>issues</w:t>
      </w:r>
      <w:r>
        <w:t xml:space="preserve"> tend to be explored as disconnected topics and often misinterpreted or manipulated to match given ideological preconceptions and prejudices. The fact is that they </w:t>
      </w:r>
      <w:r w:rsidRPr="006E49C5">
        <w:rPr>
          <w:rStyle w:val="StyleBoldUnderline"/>
          <w:highlight w:val="cyan"/>
        </w:rPr>
        <w:t>are deeply interconnected</w:t>
      </w:r>
      <w:r w:rsidRPr="008870D1">
        <w:rPr>
          <w:rStyle w:val="StyleBoldUnderline"/>
        </w:rPr>
        <w:t xml:space="preserve"> processes.</w:t>
      </w:r>
      <w:r>
        <w:t xml:space="preserve"> A large body of data and research has emerged in the last decade to illuminate such connections. Studies in social sciences consistently show that, in rich countries, greater economic growth on its own does very little or nothing at all to enhance social well-being. On the contrary, reducing income inequality is an effective way to resolve social problems such as violence, criminality, imprisonment rates, obesity and mental illness, as well as to improve children’s educational performance, population life expectancy, and social levels of trust and mobility. Comparative studies have found that societies that are more equal do much better in all the aforementioned areas than more unequal ones, independent of their gross domestic product (GDP). Economist Thomas Piketty, in his recent book Capital in the Twenty-First Century, has assembled extensive data that shows how unchecked capitalism historically tends to increase inequality and undermine democratic practices. The focus of a successful social policy, therefore, should be to reduce inequality, not to grow the GDP for its own sake. </w:t>
      </w:r>
      <w:r w:rsidRPr="006E49C5">
        <w:rPr>
          <w:rStyle w:val="StyleBoldUnderline"/>
        </w:rPr>
        <w:t xml:space="preserve">Placing </w:t>
      </w:r>
      <w:r w:rsidRPr="006E49C5">
        <w:rPr>
          <w:rStyle w:val="StyleBoldUnderline"/>
          <w:highlight w:val="cyan"/>
        </w:rPr>
        <w:t xml:space="preserve">economic growth </w:t>
      </w:r>
      <w:r w:rsidRPr="006E49C5">
        <w:rPr>
          <w:rStyle w:val="StyleBoldUnderline"/>
        </w:rPr>
        <w:t xml:space="preserve">above all else </w:t>
      </w:r>
      <w:r w:rsidRPr="006E49C5">
        <w:rPr>
          <w:rStyle w:val="StyleBoldUnderline"/>
          <w:highlight w:val="cyan"/>
        </w:rPr>
        <w:t>contributes to environmental degradation and social inequality.</w:t>
      </w:r>
      <w:r>
        <w:rPr>
          <w:rStyle w:val="StyleBoldUnderline"/>
        </w:rPr>
        <w:t xml:space="preserve"> </w:t>
      </w:r>
      <w:r w:rsidRPr="00B102EA">
        <w:rPr>
          <w:rStyle w:val="StyleBoldUnderline"/>
        </w:rPr>
        <w:t xml:space="preserve">Concurrently, recent developments in earth system science are telling us that </w:t>
      </w:r>
      <w:r w:rsidRPr="006E49C5">
        <w:rPr>
          <w:rStyle w:val="StyleBoldUnderline"/>
          <w:highlight w:val="cyan"/>
        </w:rPr>
        <w:t>our frenetic economic activity has already transgressed several ecological planetary boundaries.</w:t>
      </w:r>
      <w:r w:rsidRPr="00B102EA">
        <w:rPr>
          <w:rStyle w:val="StyleBoldUnderline"/>
        </w:rPr>
        <w:t xml:space="preserve"> One could argue that the degradation of our environmental systems will jeopardize socioeconomic stability and worldwide well-being. Some scientists suggest that </w:t>
      </w:r>
      <w:r w:rsidRPr="006E49C5">
        <w:rPr>
          <w:rStyle w:val="StyleBoldUnderline"/>
          <w:highlight w:val="cyan"/>
        </w:rPr>
        <w:t>we are in a new geological epoch, the Anthropocene, in which human activity is transforming the earth system in ways that may compromise human civilization as we know it</w:t>
      </w:r>
      <w:r w:rsidRPr="00B102EA">
        <w:rPr>
          <w:rStyle w:val="StyleBoldUnderline"/>
        </w:rPr>
        <w:t xml:space="preserve">. Many reports insist that, </w:t>
      </w:r>
      <w:r w:rsidRPr="006E49C5">
        <w:rPr>
          <w:rStyle w:val="StyleBoldUnderline"/>
          <w:highlight w:val="cyan"/>
        </w:rPr>
        <w:t>if current trends continue, humanity will soon face dire and dramatic consequences.</w:t>
      </w:r>
      <w:r>
        <w:t xml:space="preserve"> If we consider all these findings as a whole, a consistent picture emerges, and </w:t>
      </w:r>
      <w:r w:rsidRPr="006E49C5">
        <w:rPr>
          <w:rStyle w:val="StyleBoldUnderline"/>
          <w:highlight w:val="cyan"/>
        </w:rPr>
        <w:t>the faster the global economy grows, the faster the living systems of the planet collapse.</w:t>
      </w:r>
      <w:r>
        <w:t xml:space="preserve"> In addition, </w:t>
      </w:r>
      <w:r w:rsidRPr="006E49C5">
        <w:rPr>
          <w:rStyle w:val="StyleBoldUnderline"/>
          <w:highlight w:val="cyan"/>
        </w:rPr>
        <w:t>this growth increases inequality and undermines democracy, multiplying the number of social problems that erode human communities.</w:t>
      </w:r>
      <w:r>
        <w:rPr>
          <w:rStyle w:val="StyleBoldUnderline"/>
        </w:rPr>
        <w:t xml:space="preserve"> </w:t>
      </w:r>
      <w:r>
        <w:t>In a nutshell, we have created a dysfunctional economic system that, when it works according to its self-imposed mandate of growing the pace of production and consumption, destroys the ecological systems upon which it depends. And when it does not grow, it becomes socially unsustainable. In a game with these rules, there is no way to win!</w:t>
      </w:r>
    </w:p>
    <w:p w14:paraId="33B7CB87" w14:textId="77777777" w:rsidR="00917404" w:rsidRPr="00917404" w:rsidRDefault="00917404" w:rsidP="00917404"/>
    <w:p w14:paraId="4639D546" w14:textId="77777777" w:rsidR="00917404" w:rsidRPr="00917404" w:rsidRDefault="00917404" w:rsidP="00917404"/>
    <w:p w14:paraId="44583ADA" w14:textId="07D69ADC" w:rsidR="001F4EBC" w:rsidRDefault="001F4EBC" w:rsidP="00966D37">
      <w:pPr>
        <w:pStyle w:val="Heading1"/>
      </w:pPr>
      <w:r>
        <w:t>2NC Ext</w:t>
      </w:r>
    </w:p>
    <w:p w14:paraId="1B585527" w14:textId="26C77F74" w:rsidR="00E76219" w:rsidRDefault="00E76219" w:rsidP="00966D37">
      <w:pPr>
        <w:pStyle w:val="Heading2"/>
      </w:pPr>
      <w:r>
        <w:t>Econ 2NC</w:t>
      </w:r>
    </w:p>
    <w:p w14:paraId="703FD595" w14:textId="5BF1A05A" w:rsidR="00D579A5" w:rsidRPr="00D579A5" w:rsidRDefault="00D579A5" w:rsidP="00D579A5">
      <w:pPr>
        <w:pStyle w:val="Heading3"/>
      </w:pPr>
      <w:r>
        <w:t>No localization</w:t>
      </w:r>
    </w:p>
    <w:p w14:paraId="6AC37DFB" w14:textId="77777777" w:rsidR="00E76219" w:rsidRPr="00B827A6" w:rsidRDefault="00E76219" w:rsidP="00E76219">
      <w:pPr>
        <w:pStyle w:val="Heading4"/>
        <w:rPr>
          <w:rStyle w:val="StyleStyleBold12pt"/>
          <w:b/>
        </w:rPr>
      </w:pPr>
      <w:r>
        <w:rPr>
          <w:rStyle w:val="StyleStyleBold12pt"/>
          <w:b/>
        </w:rPr>
        <w:t xml:space="preserve">Countries </w:t>
      </w:r>
      <w:r w:rsidRPr="00B827A6">
        <w:rPr>
          <w:rStyle w:val="StyleStyleBold12pt"/>
          <w:b/>
        </w:rPr>
        <w:t>won’t localize</w:t>
      </w:r>
      <w:r>
        <w:rPr>
          <w:rStyle w:val="StyleStyleBold12pt"/>
          <w:b/>
        </w:rPr>
        <w:t xml:space="preserve"> due to loses</w:t>
      </w:r>
    </w:p>
    <w:p w14:paraId="68C4E5B7" w14:textId="24843E6A" w:rsidR="00E76219" w:rsidRPr="004012B5" w:rsidRDefault="00E76219" w:rsidP="00E76219">
      <w:pPr>
        <w:rPr>
          <w:rStyle w:val="StyleStyleBold12pt"/>
          <w:rFonts w:ascii="Times" w:eastAsia="Times New Roman" w:hAnsi="Times"/>
          <w:b w:val="0"/>
          <w:sz w:val="20"/>
          <w:szCs w:val="20"/>
        </w:rPr>
      </w:pPr>
      <w:r>
        <w:rPr>
          <w:rStyle w:val="StyleStyleBold12pt"/>
        </w:rPr>
        <w:t>Makivama in 14 (</w:t>
      </w:r>
      <w:r>
        <w:t xml:space="preserve">Hosku Lee-Makivama, </w:t>
      </w:r>
      <w:r w:rsidRPr="00B827A6">
        <w:t>director of European Centre for International Political Economy (ECIPE) and a leading author on trade diplomacy, EU-Far East relations and the digital economy.</w:t>
      </w:r>
      <w:r>
        <w:rPr>
          <w:rFonts w:ascii="Times" w:eastAsia="Times New Roman" w:hAnsi="Times"/>
          <w:szCs w:val="20"/>
        </w:rPr>
        <w:t xml:space="preserve"> </w:t>
      </w:r>
      <w:r>
        <w:t>E</w:t>
      </w:r>
      <w:r w:rsidRPr="00B827A6">
        <w:t xml:space="preserve">CIPE, 7-16-2015, "The costs of data localization," </w:t>
      </w:r>
      <w:r w:rsidR="00BF0BA2" w:rsidRPr="0005660F">
        <w:t>http://www.ecipe.org/blog/the-costs-of-data-localization/</w:t>
      </w:r>
      <w:r w:rsidR="00BF0BA2">
        <w:t xml:space="preserve"> </w:t>
      </w:r>
      <w:r>
        <w:t>)</w:t>
      </w:r>
    </w:p>
    <w:p w14:paraId="64AD8E05" w14:textId="77777777" w:rsidR="00E76219" w:rsidRPr="00975AB0" w:rsidRDefault="00E76219" w:rsidP="00E76219">
      <w:pPr>
        <w:tabs>
          <w:tab w:val="left" w:pos="1980"/>
        </w:tabs>
        <w:jc w:val="both"/>
      </w:pPr>
      <w:r w:rsidRPr="00307284">
        <w:rPr>
          <w:rStyle w:val="StyleBoldUnderline"/>
        </w:rPr>
        <w:t>In the aftermath of recent revelations on mass-scale electronic surveillance, there has been a widespread proliferation of internet restrictions. One of the most drastic, yet a common policy response to the problem has been the mandatory requirement on storing critical data on servers physically located inside the country. This policy of data localisation has been considered by a number of countries including Brazil, where the multistakeholder summit NetMundial 2014 is taking place this week</w:t>
      </w:r>
      <w:r w:rsidRPr="00307284">
        <w:t>.W</w:t>
      </w:r>
      <w:r w:rsidRPr="00975AB0">
        <w:t xml:space="preserve">hat Brazil and other countries like </w:t>
      </w:r>
      <w:r w:rsidRPr="00307284">
        <w:rPr>
          <w:rStyle w:val="StyleBoldUnderline"/>
        </w:rPr>
        <w:t>China, the European Union, India, Indonesia, Korea and Vietnam</w:t>
      </w:r>
      <w:r w:rsidRPr="00975AB0">
        <w:t xml:space="preserve"> (who all have considered similar strategies) fail – or choose </w:t>
      </w:r>
      <w:r w:rsidRPr="00307284">
        <w:rPr>
          <w:rStyle w:val="StyleBoldUnderline"/>
        </w:rPr>
        <w:t>to fail – to see, is that information security is not a function of where data is physically stored or processed</w:t>
      </w:r>
      <w:r w:rsidRPr="00975AB0">
        <w:t xml:space="preserve">. </w:t>
      </w:r>
      <w:r w:rsidRPr="00B827A6">
        <w:rPr>
          <w:b/>
        </w:rPr>
        <w:fldChar w:fldCharType="begin"/>
      </w:r>
      <w:r w:rsidRPr="00B827A6">
        <w:rPr>
          <w:b/>
        </w:rPr>
        <w:instrText xml:space="preserve"> HYPERLINK "http://ecipe.org/publications/dataloc" \t "_blank" </w:instrText>
      </w:r>
      <w:r w:rsidRPr="00B827A6">
        <w:rPr>
          <w:b/>
        </w:rPr>
        <w:fldChar w:fldCharType="separate"/>
      </w:r>
      <w:r w:rsidRPr="00B827A6">
        <w:rPr>
          <w:b/>
          <w:u w:val="single"/>
        </w:rPr>
        <w:t>A forthcoming [released on May 15th] study by ECIPE economists</w:t>
      </w:r>
      <w:r w:rsidRPr="00B827A6">
        <w:rPr>
          <w:b/>
        </w:rPr>
        <w:fldChar w:fldCharType="end"/>
      </w:r>
      <w:r w:rsidRPr="00975AB0">
        <w:t> shows that cross-border data flow is essential for developing economies to secure access to foreign markets and participation in global supply chains. Thus</w:t>
      </w:r>
      <w:r w:rsidRPr="00307284">
        <w:rPr>
          <w:rStyle w:val="StyleBoldUnderline"/>
        </w:rPr>
        <w:t xml:space="preserve">, data is a major sources of growth, jobs and new investments. </w:t>
      </w:r>
      <w:r w:rsidRPr="00307284">
        <w:t>Manufacturing</w:t>
      </w:r>
      <w:r w:rsidRPr="00975AB0">
        <w:t xml:space="preserve"> and exports are highly dependent on access to support services at competitive prices – services that depend on secure and efficient access to data. </w:t>
      </w:r>
      <w:r w:rsidRPr="00307284">
        <w:rPr>
          <w:rStyle w:val="StyleBoldUnderline"/>
        </w:rPr>
        <w:t>Forced data localisation affects any business that uses the internet to produce, deliver, and receive payments for their work, or to pay their salaries and taxes</w:t>
      </w:r>
      <w:r w:rsidRPr="00975AB0">
        <w:t xml:space="preserve">. </w:t>
      </w:r>
      <w:r>
        <w:t>T</w:t>
      </w:r>
      <w:r w:rsidRPr="00975AB0">
        <w:t>he results of our study show that even the current language of Brazil’s </w:t>
      </w:r>
      <w:r w:rsidRPr="00975AB0">
        <w:rPr>
          <w:bCs/>
          <w:bdr w:val="none" w:sz="0" w:space="0" w:color="auto" w:frame="1"/>
        </w:rPr>
        <w:t>Marco Civil da Internet </w:t>
      </w:r>
      <w:r w:rsidRPr="00975AB0">
        <w:t>(without mandatory data localization) results in a </w:t>
      </w:r>
      <w:r w:rsidRPr="00975AB0">
        <w:rPr>
          <w:bCs/>
          <w:bdr w:val="none" w:sz="0" w:space="0" w:color="auto" w:frame="1"/>
        </w:rPr>
        <w:t>GDP loss </w:t>
      </w:r>
      <w:r w:rsidRPr="00975AB0">
        <w:t>of -0.2%; EU GDPR results in -0.4%. Other results include China (-1.1%), India (-0.1%), Indonesia (-0.5%), Korea (-0.4%) and Vietnam (-1.7%) for their internet policies.An economy-wide data localisation requirement (or discriminatory barriers to that effect) would substantially increase the GDP loss if they are enforced: Brazil (-0.8%), the EU (-1.1%), India (-0.8%), Indonesia (-0.7%), Korea (-1.1%). Even conservative estimates are sufficient to eradicate all post-crisis economic recovery, benefits from all their currently negotiated trade agreements, or may even cause social unrest in some countries.Impact on </w:t>
      </w:r>
      <w:r w:rsidRPr="00975AB0">
        <w:rPr>
          <w:bCs/>
          <w:bdr w:val="none" w:sz="0" w:space="0" w:color="auto" w:frame="1"/>
        </w:rPr>
        <w:t>investments</w:t>
      </w:r>
      <w:r w:rsidRPr="00975AB0">
        <w:t xml:space="preserve"> is also considerable: Brazil (at least -4.2%), China (-1.8%), the EU (-3.9%), India (-1.4%), Indonesia (-2.3%), Korea (-0.5%) and Vietnam (-3.1%). Exports of China and Indonesia also decrease by -1.7% as a direct consequence of loss of competitiveness.  </w:t>
      </w:r>
      <w:r w:rsidRPr="00975AB0">
        <w:rPr>
          <w:bCs/>
          <w:bdr w:val="none" w:sz="0" w:space="0" w:color="auto" w:frame="1"/>
        </w:rPr>
        <w:t>Welfare</w:t>
      </w:r>
      <w:r w:rsidRPr="00975AB0">
        <w:t> </w:t>
      </w:r>
      <w:r w:rsidRPr="00975AB0">
        <w:rPr>
          <w:bCs/>
          <w:bdr w:val="none" w:sz="0" w:space="0" w:color="auto" w:frame="1"/>
        </w:rPr>
        <w:t>losses</w:t>
      </w:r>
      <w:r w:rsidRPr="00975AB0">
        <w:t> (expressed as actual financial loss by its citizens) are up to 63bn USD for China and 193 bn USD for the EU. The findings show that the negative impact from disrupting data should not be ignored. The globalised economy has made unilateral trade restrictions a counterproductive strategy that puts the country at a relative loss to others, with no possibilities to mitigate the negative impact in the long term. Forced localisation is often the product of poor, one-sided economic analysis, often with the surreptitious objective of keeping foreign competitors out – although economic and security gains are too small to outweigh losses in terms of jobs and output in the general economy.</w:t>
      </w:r>
    </w:p>
    <w:p w14:paraId="4E714727" w14:textId="77777777" w:rsidR="00E76219" w:rsidRDefault="00E76219" w:rsidP="00E76219"/>
    <w:p w14:paraId="468AF0D5" w14:textId="77777777" w:rsidR="00931258" w:rsidRDefault="00931258" w:rsidP="00931258">
      <w:pPr>
        <w:pStyle w:val="Heading4"/>
      </w:pPr>
      <w:r>
        <w:t xml:space="preserve">Big tech companies are not going to localize their data </w:t>
      </w:r>
    </w:p>
    <w:p w14:paraId="5B45FBCF" w14:textId="33DA08E1" w:rsidR="00931258" w:rsidRPr="006B6210" w:rsidRDefault="00931258" w:rsidP="00931258">
      <w:pPr>
        <w:rPr>
          <w:b/>
          <w:sz w:val="26"/>
        </w:rPr>
      </w:pPr>
      <w:r>
        <w:rPr>
          <w:rStyle w:val="StyleStyleBold12pt"/>
        </w:rPr>
        <w:t>Miller in 14 (</w:t>
      </w:r>
      <w:r w:rsidRPr="00B827A6">
        <w:rPr>
          <w:rStyle w:val="StyleStyleBold12pt"/>
          <w:b w:val="0"/>
          <w:szCs w:val="22"/>
        </w:rPr>
        <w:t xml:space="preserve">Claire Cain Miller, 1-24-2014, "Google Pushes Back Against Data Localization," Bits Blog, </w:t>
      </w:r>
      <w:r w:rsidRPr="0005660F">
        <w:rPr>
          <w:szCs w:val="22"/>
        </w:rPr>
        <w:t>http://bits.blogs.nytimes.com/2014/01/24/google-pushes-back-against-data-localization/</w:t>
      </w:r>
      <w:r>
        <w:t>, NB)</w:t>
      </w:r>
    </w:p>
    <w:p w14:paraId="26DA2BA3" w14:textId="6A730E25" w:rsidR="00931258" w:rsidRDefault="00931258" w:rsidP="00931258">
      <w:pPr>
        <w:jc w:val="both"/>
      </w:pPr>
      <w:r w:rsidRPr="00C82582">
        <w:rPr>
          <w:rStyle w:val="StyleBoldUnderline"/>
        </w:rPr>
        <w:t xml:space="preserve">The big tech companies have put forth </w:t>
      </w:r>
      <w:hyperlink r:id="rId7" w:tooltip="Times article." w:history="1">
        <w:r w:rsidRPr="00C82582">
          <w:rPr>
            <w:rStyle w:val="StyleBoldUnderline"/>
          </w:rPr>
          <w:t>a united front</w:t>
        </w:r>
      </w:hyperlink>
      <w:r w:rsidRPr="00C82582">
        <w:rPr>
          <w:rStyle w:val="StyleBoldUnderline"/>
        </w:rPr>
        <w:t xml:space="preserve"> when it comes to pushing back against the government after revelations of mass surveillance</w:t>
      </w:r>
      <w:r w:rsidRPr="00843521">
        <w:rPr>
          <w:rFonts w:asciiTheme="majorHAnsi" w:hAnsiTheme="majorHAnsi"/>
          <w:szCs w:val="22"/>
        </w:rPr>
        <w:t xml:space="preserve">. But their cooperation goes only so far. </w:t>
      </w:r>
      <w:r w:rsidRPr="0005660F">
        <w:rPr>
          <w:rFonts w:asciiTheme="majorHAnsi" w:hAnsiTheme="majorHAnsi"/>
          <w:szCs w:val="22"/>
        </w:rPr>
        <w:t>Microsoft this week suggested</w:t>
      </w:r>
      <w:r w:rsidRPr="00843521">
        <w:rPr>
          <w:rStyle w:val="apple-converted-space"/>
          <w:rFonts w:asciiTheme="majorHAnsi" w:hAnsiTheme="majorHAnsi"/>
          <w:szCs w:val="22"/>
        </w:rPr>
        <w:t xml:space="preserve"> </w:t>
      </w:r>
      <w:r w:rsidRPr="00843521">
        <w:rPr>
          <w:rFonts w:asciiTheme="majorHAnsi" w:hAnsiTheme="majorHAnsi"/>
          <w:szCs w:val="22"/>
        </w:rPr>
        <w:t xml:space="preserve">that it would deepen its existing efforts to allow customers to store their data near them and outside the United States. Google, for its part, has been fighting this notion of so-called data localization. “If </w:t>
      </w:r>
      <w:r w:rsidRPr="00C82582">
        <w:rPr>
          <w:rStyle w:val="StyleBoldUnderline"/>
        </w:rPr>
        <w:t>data localization and other efforts are successful, then what we will face is the effective Balkanization of the Internet and the creation of a ‘splinternet’</w:t>
      </w:r>
      <w:r w:rsidRPr="00843521">
        <w:rPr>
          <w:rFonts w:asciiTheme="majorHAnsi" w:hAnsiTheme="majorHAnsi"/>
          <w:szCs w:val="22"/>
        </w:rPr>
        <w:t xml:space="preserve"> broken up into smaller national and regional pieces, with barriers around each of the splintered Internets to replace the global Internet we know today,” Richard Salgado, Google’s director of law enforcement and information security, </w:t>
      </w:r>
      <w:r w:rsidRPr="0005660F">
        <w:rPr>
          <w:rFonts w:asciiTheme="majorHAnsi" w:hAnsiTheme="majorHAnsi"/>
          <w:szCs w:val="22"/>
        </w:rPr>
        <w:t>told a congressional panel</w:t>
      </w:r>
      <w:r w:rsidRPr="00843521">
        <w:rPr>
          <w:rStyle w:val="apple-converted-space"/>
          <w:rFonts w:asciiTheme="majorHAnsi" w:hAnsiTheme="majorHAnsi"/>
          <w:szCs w:val="22"/>
        </w:rPr>
        <w:t xml:space="preserve"> </w:t>
      </w:r>
      <w:r w:rsidRPr="00843521">
        <w:rPr>
          <w:rFonts w:asciiTheme="majorHAnsi" w:hAnsiTheme="majorHAnsi"/>
          <w:szCs w:val="22"/>
        </w:rPr>
        <w:t xml:space="preserve">in November. Data crisscrosses the globe among data centers, and companies often store redundant copies of data in different places in case of natural disaster or technical failure. In most cases, companies cannot even pinpoint precisely where certain data is </w:t>
      </w:r>
      <w:r w:rsidRPr="00C82582">
        <w:rPr>
          <w:rStyle w:val="StyleBoldUnderline"/>
        </w:rPr>
        <w:t xml:space="preserve">located. At the same time, the United States government is </w:t>
      </w:r>
      <w:hyperlink r:id="rId8" w:tooltip="Times article." w:history="1">
        <w:r w:rsidRPr="00C82582">
          <w:rPr>
            <w:rStyle w:val="StyleBoldUnderline"/>
          </w:rPr>
          <w:t>tapping the fiber-optic network</w:t>
        </w:r>
      </w:hyperlink>
      <w:r w:rsidRPr="00C82582">
        <w:rPr>
          <w:rStyle w:val="StyleBoldUnderline"/>
        </w:rPr>
        <w:t xml:space="preserve"> that connects data centers worldwide, according to leaked documents. So even if data is stored outside the United States, it could be intercepted during its travels. Still, Microsoft and other tech companies are trying to prevent foreign customers from switching to services outside the United States. In the next three years, the cloud computing industry could lose $180 billion, 25 percent of its revenue, because of such defections, according to Forrester, a research company. Yet even though Google faces these same risks and requests from foreign customers, its policy position is for surveillance reform instead of data localization</w:t>
      </w:r>
      <w:r w:rsidRPr="00843521">
        <w:rPr>
          <w:rFonts w:asciiTheme="majorHAnsi" w:hAnsiTheme="majorHAnsi"/>
          <w:szCs w:val="22"/>
        </w:rPr>
        <w:t>, according to a person briefed on Google’s policy who would speak only anonymously.</w:t>
      </w:r>
      <w:r>
        <w:rPr>
          <w:rFonts w:asciiTheme="majorHAnsi" w:hAnsiTheme="majorHAnsi"/>
          <w:szCs w:val="22"/>
        </w:rPr>
        <w:t xml:space="preserve"> </w:t>
      </w:r>
      <w:r>
        <w:t xml:space="preserve">Though Google at one time tried to offer customers the ability to store their data in one location in response to requests, it does not offer that feature now because it determined it was illogical, the person said. </w:t>
      </w:r>
      <w:r w:rsidRPr="00C82582">
        <w:rPr>
          <w:rStyle w:val="StyleBoldUnderline"/>
        </w:rPr>
        <w:t>Google decided data is more secure if it is stored in multiple locations and that storing it in one location slows Google services and makes accessing the data less convenient for customers</w:t>
      </w:r>
      <w:r>
        <w:t>, the person said. Mr. Salgado said a proposed law in Brazil that would require all data of Brazilian citizens and companies to be stored in the country would be so difficult to comply with that Google “</w:t>
      </w:r>
      <w:r w:rsidRPr="00C82582">
        <w:rPr>
          <w:rStyle w:val="StyleBoldUnderline"/>
        </w:rPr>
        <w:t>could be barred from doing business in one of the world’s most significant markets.”</w:t>
      </w:r>
      <w:r w:rsidRPr="006B6210">
        <w:t xml:space="preserve"> </w:t>
      </w:r>
      <w:r w:rsidRPr="009E6BA3">
        <w:t xml:space="preserve">For a great many around the globe, the </w:t>
      </w:r>
      <w:r w:rsidRPr="00C82582">
        <w:rPr>
          <w:rStyle w:val="StyleBoldUnderline"/>
        </w:rPr>
        <w:t>Snowden disclosures revealed a disturbing relationship between the major U.S. technology firms and the American national security establishment. Specifically, the disclosures showed that Yahoo, Google, and other large American tech companies had provided the NSA with access to the data of the users of their services. Although there were many programs that tied the major American firms to the NSA, three in particular drew special ire: the much-discussed PRISM7 program, a collaborative effort between the NSA and the FBI which compelled Internet companies to hand over data held within servers located on U.S. soil in response a subpoena issued by a special intelligence court, and two programs known as MUSCULAR and TEMPORA,89 both of which allowed the NSA (in partnership with Britain’s signals intelligence agency, the GCHQ) to access information transmitted through the data communication links of American-owned firms located outside the U.S., where statutory limitations on data collection are far less stringent</w:t>
      </w:r>
      <w:r w:rsidRPr="009E6BA3">
        <w:t>.10</w:t>
      </w:r>
      <w:r w:rsidRPr="009E6BA3">
        <w:rPr>
          <w:rFonts w:eastAsia="Times New Roman"/>
        </w:rPr>
        <w:t xml:space="preserve"> </w:t>
      </w:r>
      <w:r w:rsidRPr="009E6BA3">
        <w:t xml:space="preserve">he fact that American companies provided the U.S. government with information and access to data (knowingly in some cases, apparently unwittingly in others) </w:t>
      </w:r>
      <w:r w:rsidRPr="00C82582">
        <w:rPr>
          <w:rStyle w:val="StyleBoldUnderline"/>
        </w:rPr>
        <w:t>has led many foreign leaders to conclude that only domestic firms – or at least non-American firms – operating exclusively within local jurisdictions, can be trusted to host the data of their citizens</w:t>
      </w:r>
      <w:r w:rsidRPr="009E6BA3">
        <w:t xml:space="preserve">. Prominent political voices around the globe have been anything but subtle in their articulation of this assessment. Following the publication of the PRISM program in the Guardian newspaper, </w:t>
      </w:r>
      <w:r w:rsidRPr="00C82582">
        <w:rPr>
          <w:rStyle w:val="StyleBoldUnderline"/>
        </w:rPr>
        <w:t>German Interior Minister</w:t>
      </w:r>
      <w:r w:rsidRPr="009E6BA3">
        <w:t xml:space="preserve"> Hans-Peter </w:t>
      </w:r>
      <w:r w:rsidRPr="00C82582">
        <w:rPr>
          <w:rStyle w:val="StyleBoldUnderline"/>
        </w:rPr>
        <w:t>Friedrich declared that, “whoever fears their communication is being intercepted in any way should use services that don't go through American servers</w:t>
      </w:r>
      <w:r w:rsidRPr="009E6BA3">
        <w:t>.”11 France’s Minister for the Digital Economy similarly insisted that it was now necessary to “locate datacenters and servers in [French] national territory in order to better ensure data security.”12 Brazilian President Dilma Rousseff agreed, insisting that, "</w:t>
      </w:r>
      <w:r w:rsidRPr="00C82582">
        <w:rPr>
          <w:rStyle w:val="StyleBoldUnderline"/>
        </w:rPr>
        <w:t>there is a serious problem of storage databases abroad. That certain situation we will no longer accept."13 Unsurprisingly, these declarations from government officials at the ministerial level and higher, and the policy responses those declarations suggest, are profoundly troubling to American technology companies. U.S. firms have issued dire warnings in response</w:t>
      </w:r>
      <w:r w:rsidRPr="009E6BA3">
        <w:t xml:space="preserve">,14 predicting that they could lose tens of billions of dollars in revenue abroad as distrustful foreign governments and customers move – either by choice or by legal mandate – to non-U.S. alternatives. </w:t>
      </w:r>
      <w:r w:rsidRPr="00C82582">
        <w:rPr>
          <w:rStyle w:val="StyleBoldUnderline"/>
        </w:rPr>
        <w:t>Firms fear that the anti-American backlash and potentially resulting data localization laws (depending on the specifics of the rules enacted) will mean that they will be forced out of certain markets, or forced to build expensive – and oftentimes unnecessarily redundant – data centers abroad</w:t>
      </w:r>
      <w:r w:rsidRPr="009E6BA3">
        <w:t>. Analysts are suggesting the fallout could mirror what happened to Huawei and ZTE, the Chinese technology and telecommunications firms that were forced to abandon some U.S. contracts when American lawmakers accused the companies of planting in their products coding “backdoors” for the Chinese People’s Liberation Army and intelligence services. 15 A much-cited estimate16 by the Information Technology and</w:t>
      </w:r>
    </w:p>
    <w:p w14:paraId="74DFBE0D" w14:textId="77777777" w:rsidR="00931258" w:rsidRDefault="00931258" w:rsidP="00E76219"/>
    <w:p w14:paraId="1229A5B9" w14:textId="77777777" w:rsidR="00D579A5" w:rsidRDefault="00D579A5" w:rsidP="00E76219"/>
    <w:p w14:paraId="0E5F43CC" w14:textId="77777777" w:rsidR="00D579A5" w:rsidRDefault="00D579A5" w:rsidP="00D579A5"/>
    <w:p w14:paraId="77B8A054" w14:textId="20356EB7" w:rsidR="00D579A5" w:rsidRDefault="00367B44" w:rsidP="00367B44">
      <w:pPr>
        <w:pStyle w:val="Heading2"/>
      </w:pPr>
      <w:r>
        <w:t>Dedev 2NC</w:t>
      </w:r>
    </w:p>
    <w:p w14:paraId="3CE52624" w14:textId="77777777" w:rsidR="00367B44" w:rsidRPr="00367B44" w:rsidRDefault="00367B44" w:rsidP="00367B44"/>
    <w:p w14:paraId="60332FD6" w14:textId="26BF0BFF" w:rsidR="00D3173B" w:rsidRDefault="00D3173B" w:rsidP="00D3173B">
      <w:pPr>
        <w:pStyle w:val="Heading3"/>
      </w:pPr>
      <w:r>
        <w:t>Growth Unsustainable</w:t>
      </w:r>
    </w:p>
    <w:p w14:paraId="39257B4B" w14:textId="77777777" w:rsidR="00D3173B" w:rsidRDefault="00D3173B" w:rsidP="00D3173B">
      <w:pPr>
        <w:pStyle w:val="Heading4"/>
      </w:pPr>
      <w:r>
        <w:t>Growth is not sustainable—models prove</w:t>
      </w:r>
    </w:p>
    <w:p w14:paraId="6DF7B0CE" w14:textId="77777777" w:rsidR="00D3173B" w:rsidRPr="00F41387" w:rsidRDefault="00D3173B" w:rsidP="00D3173B">
      <w:pPr>
        <w:rPr>
          <w:b/>
          <w:sz w:val="24"/>
        </w:rPr>
      </w:pPr>
      <w:r>
        <w:rPr>
          <w:rStyle w:val="StyleStyleBold12pt"/>
        </w:rPr>
        <w:t>Fagnart 14</w:t>
      </w:r>
      <w:r w:rsidRPr="003053AC">
        <w:t xml:space="preserve"> (</w:t>
      </w:r>
      <w:r>
        <w:t>Jean-Francois Fagnart, Marc Germain, “</w:t>
      </w:r>
      <w:r w:rsidRPr="003053AC">
        <w:t>Energy, complexity and sustainable long-term growth</w:t>
      </w:r>
      <w:r>
        <w:t xml:space="preserve">”, </w:t>
      </w:r>
      <w:r w:rsidRPr="003053AC">
        <w:rPr>
          <w:i/>
        </w:rPr>
        <w:t>Elsevier,</w:t>
      </w:r>
      <w:r>
        <w:t xml:space="preserve"> September 2</w:t>
      </w:r>
      <w:r w:rsidRPr="003053AC">
        <w:rPr>
          <w:vertAlign w:val="superscript"/>
        </w:rPr>
        <w:t>nd</w:t>
      </w:r>
      <w:r>
        <w:t>, 2014)</w:t>
      </w:r>
    </w:p>
    <w:p w14:paraId="5246B064" w14:textId="77777777" w:rsidR="00D3173B" w:rsidRPr="00545C86" w:rsidRDefault="00D3173B" w:rsidP="00D3173B">
      <w:pPr>
        <w:rPr>
          <w:rStyle w:val="StyleBoldUnderline"/>
        </w:rPr>
      </w:pPr>
      <w:r w:rsidRPr="00545C86">
        <w:rPr>
          <w:sz w:val="16"/>
        </w:rPr>
        <w:t xml:space="preserve">This note has reconsidered what type of long-term growth is possible in a model with expanding product variety à la Gross- man and Helpman (1991) where </w:t>
      </w:r>
      <w:r w:rsidRPr="00545C86">
        <w:rPr>
          <w:rStyle w:val="StyleBoldUnderline"/>
        </w:rPr>
        <w:t>all human activities require en- ergy</w:t>
      </w:r>
      <w:r w:rsidRPr="00545C86">
        <w:rPr>
          <w:sz w:val="16"/>
        </w:rPr>
        <w:t>. In this framework, we have linked the complexity of final production to the number of different components (or inputs) en- tering into its assembly process. We have considered two cases, whether complexity is costly or not, i.e. whether product complex- ity increases the energy requirements of production operations or not</w:t>
      </w:r>
      <w:r w:rsidRPr="00545C86">
        <w:rPr>
          <w:rStyle w:val="StyleBoldUnderline"/>
        </w:rPr>
        <w:t xml:space="preserve">. A balanced growth path </w:t>
      </w:r>
      <w:r w:rsidRPr="00545C86">
        <w:rPr>
          <w:sz w:val="16"/>
        </w:rPr>
        <w:t xml:space="preserve">combining ‘‘quantitative’’ and ‘‘non- quantitative’’ growth </w:t>
      </w:r>
      <w:r w:rsidRPr="00545C86">
        <w:rPr>
          <w:rStyle w:val="StyleBoldUnderline"/>
        </w:rPr>
        <w:t>has appeared possible only if the potential of energy efficiency gains is unbounded</w:t>
      </w:r>
      <w:r w:rsidRPr="00545C86">
        <w:rPr>
          <w:sz w:val="16"/>
        </w:rPr>
        <w:t xml:space="preserve"> in all (production and re- search) activities. This requires in particular a decrease (towards zero) of the energy intensiveness of final production in spite of its increased complexity. </w:t>
      </w:r>
      <w:r w:rsidRPr="00545C86">
        <w:rPr>
          <w:rStyle w:val="StyleBoldUnderline"/>
        </w:rPr>
        <w:t>Less optimistic assumptions unavoidably lead to less favourable long-term growth scenarios</w:t>
      </w:r>
      <w:r w:rsidRPr="00545C86">
        <w:rPr>
          <w:sz w:val="16"/>
        </w:rPr>
        <w:t xml:space="preserve">. If the energy intensiveness of intermediate and/or final productions is bounded from below by a strictly positive constant, </w:t>
      </w:r>
      <w:r w:rsidRPr="00545C86">
        <w:rPr>
          <w:rStyle w:val="StyleBoldUnderline"/>
        </w:rPr>
        <w:t>quantitative growth is not sustainable in the long-run but a purely ‘‘non-quantitative’’ growth path remains possibl</w:t>
      </w:r>
      <w:r w:rsidRPr="00545C86">
        <w:rPr>
          <w:sz w:val="16"/>
        </w:rPr>
        <w:t>e (i) if the impact of complexity on energy consumption is nil or not too strong and (ii) if the energy intensiveness of the innovation process (the research activities in the present model) tends towards zero</w:t>
      </w:r>
      <w:r w:rsidRPr="00545C86">
        <w:rPr>
          <w:rStyle w:val="StyleBoldUnderline"/>
        </w:rPr>
        <w:t>. If either one of these two conditions is not met, zero-growth is the mos</w:t>
      </w:r>
      <w:r>
        <w:rPr>
          <w:rStyle w:val="StyleBoldUnderline"/>
        </w:rPr>
        <w:t xml:space="preserve">t favourable long-run scenario. </w:t>
      </w:r>
      <w:r w:rsidRPr="00545C86">
        <w:rPr>
          <w:rStyle w:val="StyleBoldUnderline"/>
        </w:rPr>
        <w:t>It is not obvious to assess the realism of the conditions under which long-term growth</w:t>
      </w:r>
      <w:r>
        <w:t xml:space="preserve"> (even limited to its ‘‘non quantitative’’ dimension) </w:t>
      </w:r>
      <w:r w:rsidRPr="00545C86">
        <w:rPr>
          <w:rStyle w:val="StyleBoldUnderline"/>
        </w:rPr>
        <w:t xml:space="preserve">is possible. </w:t>
      </w:r>
      <w:r w:rsidRPr="00545C86">
        <w:t>First, even though</w:t>
      </w:r>
      <w:r w:rsidRPr="00545C86">
        <w:rPr>
          <w:rStyle w:val="StyleBoldUnderline"/>
        </w:rPr>
        <w:t xml:space="preserve"> common perception suggests an increasing complexity of human productions</w:t>
      </w:r>
      <w:r>
        <w:t xml:space="preserve"> and pro- cesses, and of the economy as a whole, we do not have at our dis- posal an ‘‘objective’’ index of the complexity of our economies. A fortiori, we do not have a quantification of the link between complexity and energy intensiveness at the aggregate level. How- ever, </w:t>
      </w:r>
      <w:r w:rsidRPr="00545C86">
        <w:rPr>
          <w:rStyle w:val="StyleBoldUnderline"/>
        </w:rPr>
        <w:t>the present note tends to reinforce the pessimistic view of ecological economics with respect to the feasibility of long-term growth: in a finite world, even the intermediary case of a purely non-quantitative long-term growth is only feasible under rather restrictive conditions, as discussed above.</w:t>
      </w:r>
    </w:p>
    <w:p w14:paraId="0A3BF4A8" w14:textId="77777777" w:rsidR="00D3173B" w:rsidRDefault="00D3173B" w:rsidP="00D3173B"/>
    <w:p w14:paraId="58A39D05" w14:textId="77777777" w:rsidR="00D3173B" w:rsidRDefault="00D3173B" w:rsidP="00D3173B">
      <w:pPr>
        <w:pStyle w:val="Heading3"/>
      </w:pPr>
      <w:r>
        <w:t>Environmental Limits Ext.</w:t>
      </w:r>
    </w:p>
    <w:p w14:paraId="17CBB0BF" w14:textId="77777777" w:rsidR="00D3173B" w:rsidRPr="006415E0" w:rsidRDefault="00D3173B" w:rsidP="00D3173B"/>
    <w:p w14:paraId="7C484063" w14:textId="77777777" w:rsidR="00D3173B" w:rsidRPr="00D31536" w:rsidRDefault="00D3173B" w:rsidP="00D3173B">
      <w:pPr>
        <w:pStyle w:val="Heading4"/>
      </w:pPr>
      <w:r w:rsidRPr="00D31536">
        <w:t>Market Capitalism requires waste to survive</w:t>
      </w:r>
    </w:p>
    <w:p w14:paraId="7ADB0E39" w14:textId="77777777" w:rsidR="00D3173B" w:rsidRDefault="00D3173B" w:rsidP="00D3173B">
      <w:r w:rsidRPr="00D66AD2">
        <w:rPr>
          <w:rStyle w:val="StyleStyleBold12pt"/>
        </w:rPr>
        <w:t>Klitgaar and Krall 11</w:t>
      </w:r>
      <w:r>
        <w:t xml:space="preserve"> (Kent A. Klitgaard, , Lisi Krall, ,“Ecological economics, degrowth, and institutional change”, 12/12/2011, Ecological Economics journal issue no. 84 page 250,</w:t>
      </w:r>
      <w:r w:rsidRPr="00AF4AEB">
        <w:t xml:space="preserve"> </w:t>
      </w:r>
      <w:r>
        <w:t>www.elsevier.com/ locate/ecolecon, DJE)</w:t>
      </w:r>
    </w:p>
    <w:p w14:paraId="40BD8F14" w14:textId="77777777" w:rsidR="00D3173B" w:rsidRDefault="00D3173B" w:rsidP="00D3173B">
      <w:r>
        <w:t xml:space="preserve">Harrod also enunciated the concept of </w:t>
      </w:r>
      <w:r w:rsidRPr="00D66AD2">
        <w:rPr>
          <w:rStyle w:val="StyleBoldUnderline"/>
        </w:rPr>
        <w:t>the Natural Growth Rate</w:t>
      </w:r>
      <w:r>
        <w:t xml:space="preserve">, Gn, which </w:t>
      </w:r>
      <w:r w:rsidRPr="00D66AD2">
        <w:rPr>
          <w:rStyle w:val="StyleBoldUnderline"/>
        </w:rPr>
        <w:t>is determined by the increase in population, the accumulation of capital and the level of technology, among other variables.</w:t>
      </w:r>
      <w:r>
        <w:t xml:space="preserve"> The economic system could not advance at a rate greater than allowed by the natural rate. If the warranted rate exceeded the natural rate the result would be chronic tendency toward depression. The depression would drag down the warranted rate, and the reduction in Gw could only be accomplished by means of chronic unemployment (Harrod, 1939). </w:t>
      </w:r>
      <w:r w:rsidRPr="00D66AD2">
        <w:rPr>
          <w:rStyle w:val="StyleBoldUnderline"/>
        </w:rPr>
        <w:t xml:space="preserve">The impending onset of </w:t>
      </w:r>
      <w:r w:rsidRPr="00D66AD2">
        <w:rPr>
          <w:rStyle w:val="StyleBoldUnderline"/>
          <w:highlight w:val="cyan"/>
        </w:rPr>
        <w:t>peak oil</w:t>
      </w:r>
      <w:r w:rsidRPr="00D66AD2">
        <w:rPr>
          <w:rStyle w:val="StyleBoldUnderline"/>
        </w:rPr>
        <w:t xml:space="preserve">, the effects of </w:t>
      </w:r>
      <w:r w:rsidRPr="00D66AD2">
        <w:rPr>
          <w:rStyle w:val="StyleBoldUnderline"/>
          <w:highlight w:val="cyan"/>
        </w:rPr>
        <w:t>climate instability, ocean acidification, biodiversity</w:t>
      </w:r>
      <w:r w:rsidRPr="00D66AD2">
        <w:rPr>
          <w:rStyle w:val="StyleBoldUnderline"/>
        </w:rPr>
        <w:t xml:space="preserve"> loss, etc. </w:t>
      </w:r>
      <w:r w:rsidRPr="00D66AD2">
        <w:rPr>
          <w:rStyle w:val="StyleBoldUnderline"/>
          <w:highlight w:val="cyan"/>
        </w:rPr>
        <w:t>will</w:t>
      </w:r>
      <w:r w:rsidRPr="00D66AD2">
        <w:rPr>
          <w:rStyle w:val="StyleBoldUnderline"/>
        </w:rPr>
        <w:t xml:space="preserve"> certainly </w:t>
      </w:r>
      <w:r w:rsidRPr="00D66AD2">
        <w:rPr>
          <w:rStyle w:val="StyleBoldUnderline"/>
          <w:highlight w:val="cyan"/>
        </w:rPr>
        <w:t>reduce the natural rate of growth. Without some institutional change</w:t>
      </w:r>
      <w:r w:rsidRPr="00D66AD2">
        <w:rPr>
          <w:rStyle w:val="StyleBoldUnderline"/>
        </w:rPr>
        <w:t xml:space="preserve"> the dynamics of </w:t>
      </w:r>
      <w:r w:rsidRPr="00D66AD2">
        <w:rPr>
          <w:rStyle w:val="StyleBoldUnderline"/>
          <w:highlight w:val="cyan"/>
        </w:rPr>
        <w:t xml:space="preserve">market capitalism will bring on the end of </w:t>
      </w:r>
      <w:r w:rsidRPr="00D66AD2">
        <w:rPr>
          <w:rStyle w:val="StyleBoldUnderline"/>
        </w:rPr>
        <w:t xml:space="preserve">economic </w:t>
      </w:r>
      <w:r w:rsidRPr="00D66AD2">
        <w:rPr>
          <w:rStyle w:val="StyleBoldUnderline"/>
          <w:highlight w:val="cyan"/>
        </w:rPr>
        <w:t>growth as we know it,</w:t>
      </w:r>
      <w:r w:rsidRPr="00D66AD2">
        <w:rPr>
          <w:rStyle w:val="StyleBoldUnderline"/>
        </w:rPr>
        <w:t xml:space="preserve"> with the natural rate falling the closer the system comes to its limits. If we are to avoid chronic unemployment and increasing poverty a new set of institutional arrangements must be found.</w:t>
      </w:r>
      <w:r>
        <w:t xml:space="preserve"> Paul Baran and Paul Sweezy also analyzed the mature capitalist economy in their 1966work,Monopoly Capital. Starting fromthe classical notion of economic surplus, or the difference between the value of the output and the sum of subsistence consumption and replacement investment, they argued that </w:t>
      </w:r>
      <w:r w:rsidRPr="00D66AD2">
        <w:rPr>
          <w:rStyle w:val="StyleBoldUnderline"/>
          <w:highlight w:val="cyan"/>
        </w:rPr>
        <w:t>modern capitalism is dominated by giant corporations</w:t>
      </w:r>
      <w:r>
        <w:t xml:space="preserve"> (or oligopolies) </w:t>
      </w:r>
      <w:r w:rsidRPr="00D66AD2">
        <w:rPr>
          <w:rStyle w:val="StyleBoldUnderline"/>
          <w:highlight w:val="cyan"/>
        </w:rPr>
        <w:t>which maximize long-term profits by avoiding price competition, extending market share, and reducing the cost of production. As a result the economic surplus tends to rise and needs to be absorbed. If it is not, productionwill decline and chronic stagnation will appear</w:t>
      </w:r>
      <w:r w:rsidRPr="00D66AD2">
        <w:rPr>
          <w:rStyle w:val="StyleBoldUnderline"/>
        </w:rPr>
        <w:t>.</w:t>
      </w:r>
      <w:r>
        <w:t xml:space="preserve"> Baran and Sweezy stated that there were three methods of absorbing this rising economic surplus: it could be consumed, invested or simply wasted. To analyze the increase in consumption to levels sufficient to avoid stagnation Baran and Sweezy chronicle the development of the “sales effort.” Mass consumption was not the result of rational consumers maximizing their subjective utilities subject to limited incomes, but a conscious effort on the part of profit-seeking corporations and the state to assure that consumption levels are adequate to produce profit absorb economic surplus. It is certainly possible to see the over extension of credit in our present era in the same vein. Investment directly absorbs the economic surplus but simultaneously creates more surplus to be absorbed in the next period. </w:t>
      </w:r>
      <w:r w:rsidRPr="00D66AD2">
        <w:rPr>
          <w:rStyle w:val="StyleBoldUnderline"/>
          <w:highlight w:val="cyan"/>
        </w:rPr>
        <w:t>Waste such as</w:t>
      </w:r>
      <w:r w:rsidRPr="00D66AD2">
        <w:rPr>
          <w:rStyle w:val="StyleBoldUnderline"/>
        </w:rPr>
        <w:t xml:space="preserve"> planned obsolescence or </w:t>
      </w:r>
      <w:r w:rsidRPr="00D66AD2">
        <w:rPr>
          <w:rStyle w:val="StyleBoldUnderline"/>
          <w:highlight w:val="cyan"/>
        </w:rPr>
        <w:t>energy inefficiency could</w:t>
      </w:r>
      <w:r w:rsidRPr="00D66AD2">
        <w:rPr>
          <w:rStyle w:val="StyleBoldUnderline"/>
        </w:rPr>
        <w:t xml:space="preserve"> also </w:t>
      </w:r>
      <w:r w:rsidRPr="00D66AD2">
        <w:rPr>
          <w:rStyle w:val="StyleBoldUnderline"/>
          <w:highlight w:val="cyan"/>
        </w:rPr>
        <w:t>serve as a potential absorber as well as war</w:t>
      </w:r>
      <w:r w:rsidRPr="00D66AD2">
        <w:rPr>
          <w:rStyle w:val="StyleBoldUnderline"/>
        </w:rPr>
        <w:t>. Baran and Sweezy show that a market economy would succumb to long-term stagnation in the absence of</w:t>
      </w:r>
      <w:r>
        <w:rPr>
          <w:rStyle w:val="StyleBoldUnderline"/>
        </w:rPr>
        <w:t xml:space="preserve"> </w:t>
      </w:r>
      <w:r w:rsidRPr="00D66AD2">
        <w:rPr>
          <w:rStyle w:val="StyleBoldUnderline"/>
        </w:rPr>
        <w:t>waste.</w:t>
      </w:r>
      <w:r>
        <w:t xml:space="preserve"> If they are correct moving toward sustainability by reducing waste may exacerbate the economic stagnation that is already occurring within our current economic structure</w:t>
      </w:r>
      <w:r w:rsidRPr="00D66AD2">
        <w:rPr>
          <w:rStyle w:val="StyleBoldUnderline"/>
        </w:rPr>
        <w:t xml:space="preserve">. </w:t>
      </w:r>
      <w:r w:rsidRPr="00D66AD2">
        <w:rPr>
          <w:rStyle w:val="StyleBoldUnderline"/>
          <w:highlight w:val="cyan"/>
        </w:rPr>
        <w:t>Certainly, in a rationally-planned economy, employment could be boosted, and the environment improved, by large scale public investment</w:t>
      </w:r>
      <w:r w:rsidRPr="00D66AD2">
        <w:rPr>
          <w:rStyle w:val="StyleBoldUnderline"/>
        </w:rPr>
        <w:t xml:space="preserve"> in non-fossil transportation and</w:t>
      </w:r>
      <w:r>
        <w:t xml:space="preserve"> the construction of a non-fossil </w:t>
      </w:r>
      <w:r w:rsidRPr="00D66AD2">
        <w:rPr>
          <w:rStyle w:val="StyleBoldUnderline"/>
        </w:rPr>
        <w:t xml:space="preserve">infrastructure. </w:t>
      </w:r>
      <w:r w:rsidRPr="00D66AD2">
        <w:rPr>
          <w:rStyle w:val="StyleBoldUnderline"/>
          <w:highlight w:val="cyan"/>
        </w:rPr>
        <w:t>However</w:t>
      </w:r>
      <w:r>
        <w:t xml:space="preserve"> Baran and Sweezy argue </w:t>
      </w:r>
      <w:r w:rsidRPr="00D66AD2">
        <w:rPr>
          <w:rStyle w:val="StyleBoldUnderline"/>
          <w:highlight w:val="cyan"/>
        </w:rPr>
        <w:t>that large scale public investment would not absorb sufficiently the economic surplus generated by the economy because of the power relations of monopoly capitalism</w:t>
      </w:r>
      <w:r w:rsidRPr="00D66AD2">
        <w:rPr>
          <w:rStyle w:val="StyleBoldUnderline"/>
        </w:rPr>
        <w:t>.</w:t>
      </w:r>
      <w:r>
        <w:t xml:space="preserve"> Public investment that competed effectively with the private sector would be kept within limits Baran and Sweezy, 1966. Their argument seems to have contemporary relevance, as the role of the government as a demand manager is being debated both in the United States and in Europe at the present time.</w:t>
      </w:r>
    </w:p>
    <w:p w14:paraId="4326BB2C" w14:textId="77777777" w:rsidR="00D3173B" w:rsidRDefault="00D3173B" w:rsidP="00D3173B"/>
    <w:p w14:paraId="3FE756B5" w14:textId="77777777" w:rsidR="00D3173B" w:rsidRPr="008870D1" w:rsidRDefault="00D3173B" w:rsidP="00D3173B">
      <w:pPr>
        <w:pStyle w:val="Heading4"/>
      </w:pPr>
      <w:r w:rsidRPr="008870D1">
        <w:t>Sustaining economic growth is impossible in light of its environmental harms</w:t>
      </w:r>
    </w:p>
    <w:p w14:paraId="28F641C9" w14:textId="77777777" w:rsidR="00D3173B" w:rsidRDefault="00D3173B" w:rsidP="00D3173B">
      <w:r w:rsidRPr="003B5162">
        <w:rPr>
          <w:rStyle w:val="StyleStyleBold12pt"/>
        </w:rPr>
        <w:t>McElwee and Daly 14</w:t>
      </w:r>
      <w:r>
        <w:t xml:space="preserve"> (Sean McElwee, research assosciate, Lew Daly, </w:t>
      </w:r>
      <w:r w:rsidRPr="003B5162">
        <w:t>the director of policy and research at Demos, a public policy research organization</w:t>
      </w:r>
      <w:r>
        <w:t xml:space="preserve">, “What if economic growth is no longer possible in the 21st century?”, 3/20/2014, The Week, </w:t>
      </w:r>
      <w:hyperlink r:id="rId9" w:history="1">
        <w:r w:rsidRPr="00BE620F">
          <w:rPr>
            <w:rStyle w:val="Hyperlink"/>
          </w:rPr>
          <w:t>http://theweek.com/articles/449050/what-economic-growth-no-longer-possible-21st-century</w:t>
        </w:r>
      </w:hyperlink>
      <w:r>
        <w:t>, DJE)</w:t>
      </w:r>
    </w:p>
    <w:p w14:paraId="0A46824E" w14:textId="77777777" w:rsidR="00D3173B" w:rsidRDefault="00D3173B" w:rsidP="00D3173B">
      <w:r>
        <w:t xml:space="preserve">For decades, rapid economic growth has been the norm for developed countries. An educated workforce, a large population boom, major technological advances, and abundant fossil fuels were the key components of growth, generating substantial and broadly distributed increases in standards of living in many countries. </w:t>
      </w:r>
      <w:r w:rsidRPr="003B5162">
        <w:rPr>
          <w:rStyle w:val="StyleBoldUnderline"/>
        </w:rPr>
        <w:t>We have grown so used to such growth that we inevitably view it as a panacea for a host of economic ills, whether it's a deep recession or income inequality.</w:t>
      </w:r>
      <w:r>
        <w:t xml:space="preserve"> </w:t>
      </w:r>
      <w:r w:rsidRPr="003B5162">
        <w:rPr>
          <w:rStyle w:val="StyleBoldUnderline"/>
        </w:rPr>
        <w:t xml:space="preserve">We now understand, however, that </w:t>
      </w:r>
      <w:r w:rsidRPr="008870D1">
        <w:rPr>
          <w:rStyle w:val="StyleBoldUnderline"/>
          <w:highlight w:val="cyan"/>
        </w:rPr>
        <w:t>the postwar growth paradigm is not environmentally sustainable</w:t>
      </w:r>
      <w:r>
        <w:t xml:space="preserve">. We also know that the shared prosperity it once delivered is itself unraveling. With these combined trends, </w:t>
      </w:r>
      <w:r w:rsidRPr="008870D1">
        <w:rPr>
          <w:rStyle w:val="StyleBoldUnderline"/>
          <w:highlight w:val="cyan"/>
        </w:rPr>
        <w:t>something has to give</w:t>
      </w:r>
      <w:r w:rsidRPr="003B5162">
        <w:rPr>
          <w:rStyle w:val="StyleBoldUnderline"/>
        </w:rPr>
        <w:t xml:space="preserve"> in order to maintain living standards.</w:t>
      </w:r>
      <w:r>
        <w:t xml:space="preserve"> One possible scenario, with surprisingly good news for average Americans, is </w:t>
      </w:r>
      <w:r w:rsidRPr="003B5162">
        <w:rPr>
          <w:rStyle w:val="StyleBoldUnderline"/>
        </w:rPr>
        <w:t xml:space="preserve">that </w:t>
      </w:r>
      <w:r w:rsidRPr="008870D1">
        <w:rPr>
          <w:rStyle w:val="StyleBoldUnderline"/>
          <w:highlight w:val="cyan"/>
        </w:rPr>
        <w:t>constraints on growth will force political leaders to accept redistribution</w:t>
      </w:r>
      <w:r w:rsidRPr="003B5162">
        <w:rPr>
          <w:rStyle w:val="StyleBoldUnderline"/>
        </w:rPr>
        <w:t xml:space="preserve"> as a policy tool. </w:t>
      </w:r>
      <w:r w:rsidRPr="003B5162">
        <w:t>Indeed, if we cannot grow our way to broadly shared prosperity again, redistribution is the only way to save the middle class.</w:t>
      </w:r>
      <w:r>
        <w:t xml:space="preserve"> </w:t>
      </w:r>
      <w:r w:rsidRPr="003B5162">
        <w:rPr>
          <w:rStyle w:val="StyleBoldUnderline"/>
        </w:rPr>
        <w:t xml:space="preserve">Many economists have warned that </w:t>
      </w:r>
      <w:r w:rsidRPr="008870D1">
        <w:rPr>
          <w:rStyle w:val="StyleBoldUnderline"/>
          <w:highlight w:val="cyan"/>
        </w:rPr>
        <w:t>the old model is dying out</w:t>
      </w:r>
      <w:r w:rsidRPr="003B5162">
        <w:rPr>
          <w:rStyle w:val="StyleBoldUnderline"/>
        </w:rPr>
        <w:t xml:space="preserve">. </w:t>
      </w:r>
      <w:r>
        <w:t xml:space="preserve">In a much-cited paper, Robert Gordon argues that </w:t>
      </w:r>
      <w:r w:rsidRPr="008870D1">
        <w:rPr>
          <w:rStyle w:val="StyleBoldUnderline"/>
          <w:highlight w:val="cyan"/>
        </w:rPr>
        <w:t>the rapid growth we take for granted is not only historically anomalous but likely to slow significantly in the 21st century, pointing in particular to diminishing returns from technology as one major drag</w:t>
      </w:r>
      <w:r w:rsidRPr="003B5162">
        <w:rPr>
          <w:rStyle w:val="StyleBoldUnderline"/>
        </w:rPr>
        <w:t xml:space="preserve">. </w:t>
      </w:r>
      <w:r>
        <w:t xml:space="preserve">Developed countries have already picked the "low-hanging fruit" of technological advance (in Tyler Cowen's phrase), and </w:t>
      </w:r>
      <w:r w:rsidRPr="003B5162">
        <w:rPr>
          <w:rStyle w:val="StyleBoldUnderline"/>
        </w:rPr>
        <w:t>future innovations will produce far less growth</w:t>
      </w:r>
      <w:r>
        <w:t xml:space="preserve">, he argues. Steven King, chief economist at HSBC, similarly argues, "The underlying reason for the stagnation is that a half-century of remarkable one-off developments in the industrialized world will not be repeated." Gordon also points to rising inequality, which has led to stagnating middle-class wages, as a drag on future growth. As a result of these trends and others, average annual growth will fall below 1 percent in the 21st century, he predicts. The IMF to the rescue? Then </w:t>
      </w:r>
      <w:r w:rsidRPr="003B5162">
        <w:rPr>
          <w:rStyle w:val="StyleBoldUnderline"/>
        </w:rPr>
        <w:t xml:space="preserve">there is the impact on the global economy that will result from combating global warming. Working </w:t>
      </w:r>
      <w:r w:rsidRPr="008870D1">
        <w:rPr>
          <w:rStyle w:val="StyleBoldUnderline"/>
          <w:highlight w:val="cyan"/>
        </w:rPr>
        <w:t>from a conservative carbon budget of 450</w:t>
      </w:r>
      <w:r w:rsidRPr="003B5162">
        <w:rPr>
          <w:rStyle w:val="StyleBoldUnderline"/>
        </w:rPr>
        <w:t xml:space="preserve"> parts per million (</w:t>
      </w:r>
      <w:r w:rsidRPr="008870D1">
        <w:rPr>
          <w:rStyle w:val="StyleBoldUnderline"/>
          <w:highlight w:val="cyan"/>
        </w:rPr>
        <w:t>PPM</w:t>
      </w:r>
      <w:r w:rsidRPr="003B5162">
        <w:rPr>
          <w:rStyle w:val="StyleBoldUnderline"/>
        </w:rPr>
        <w:t>),</w:t>
      </w:r>
      <w:r>
        <w:t xml:space="preserve"> Humberto Llavador, John Roemer, and Joaquim Silvestre predict that </w:t>
      </w:r>
      <w:r w:rsidRPr="008870D1">
        <w:rPr>
          <w:rStyle w:val="StyleBoldUnderline"/>
          <w:highlight w:val="cyan"/>
        </w:rPr>
        <w:t>achieving this target will require a substantial slowing of growth</w:t>
      </w:r>
      <w:r>
        <w:t xml:space="preserve">, mainly borne by the United States and China. The U.S. and China must keep growth within the threshold of 1 percent and 2.8 percent of GDP per year, respectively, for the next 75 years, they say. In an interview, Roemer tells us that these results are optimistic; after all, some economists have argued that growth may not occur at all. In the paper, the three argue that "there is no politically feasible solution to the climate change problem unless" both the U.S. and China "honestly recognize the connection between restricting emissions and curbing growth." In contrast, the Congressional Budget Office's long-range analyses use a growth projection of 2.2 percent on average over the next 75 years. Other economists have come to similar conclusions about the connections between growth and sustainability. Early in 2012, Kenneth Rogoff argued that </w:t>
      </w:r>
      <w:r w:rsidRPr="008870D1">
        <w:rPr>
          <w:rStyle w:val="StyleBoldUnderline"/>
          <w:highlight w:val="cyan"/>
        </w:rPr>
        <w:t>maximizing growth must be weighed against the negative possibilities of growth, like global warming.</w:t>
      </w:r>
      <w:r>
        <w:t xml:space="preserve"> Indeed as James Gustave Speth notes, environmental impacts are the most significant challenges to growth</w:t>
      </w:r>
      <w:r w:rsidRPr="003B5162">
        <w:rPr>
          <w:rStyle w:val="StyleBoldUnderline"/>
        </w:rPr>
        <w:t>: "</w:t>
      </w:r>
      <w:r w:rsidRPr="008870D1">
        <w:rPr>
          <w:rStyle w:val="StyleBoldUnderline"/>
          <w:highlight w:val="cyan"/>
        </w:rPr>
        <w:t>Economic activity and its growth are the principal drivers of massive environmental decline."</w:t>
      </w:r>
      <w:r>
        <w:rPr>
          <w:rStyle w:val="StyleBoldUnderline"/>
        </w:rPr>
        <w:t xml:space="preserve"> </w:t>
      </w:r>
      <w:r>
        <w:t xml:space="preserve">Growth constraints will push the issue of distribution to the forefront of political discussions. In his forthcoming book Capital, Thomas Piketty predicts that growth will slow to between 1 and 2 percent — 19th-century levels — by the end of the 21st century. This trend, he further argues, will be accompanied by higher returns to capital and lower returns to labor, thereby exacerbating inequality. The conclusions that flow from these observations are stark. The old economic paradigm relied on unsustainable growth, so we must change the paradigm. For decades, our rising standard of living came at a deep cost to our environment and our children's future. </w:t>
      </w:r>
      <w:r w:rsidRPr="008870D1">
        <w:rPr>
          <w:rStyle w:val="StyleBoldUnderline"/>
          <w:highlight w:val="cyan"/>
        </w:rPr>
        <w:t xml:space="preserve">There </w:t>
      </w:r>
      <w:r w:rsidRPr="008870D1">
        <w:rPr>
          <w:rStyle w:val="StyleBoldUnderline"/>
        </w:rPr>
        <w:t xml:space="preserve">is simply </w:t>
      </w:r>
      <w:r w:rsidRPr="008870D1">
        <w:rPr>
          <w:rStyle w:val="StyleBoldUnderline"/>
          <w:highlight w:val="cyan"/>
        </w:rPr>
        <w:t>not enough</w:t>
      </w:r>
      <w:r w:rsidRPr="008870D1">
        <w:rPr>
          <w:rStyle w:val="StyleBoldUnderline"/>
        </w:rPr>
        <w:t xml:space="preserve"> planetary </w:t>
      </w:r>
      <w:r w:rsidRPr="008870D1">
        <w:rPr>
          <w:rStyle w:val="StyleBoldUnderline"/>
          <w:highlight w:val="cyan"/>
        </w:rPr>
        <w:t>bio-capacity to grow our way out of the messy moral discussions of distribution.</w:t>
      </w:r>
      <w:r w:rsidRPr="003B5162">
        <w:rPr>
          <w:rStyle w:val="StyleBoldUnderline"/>
        </w:rPr>
        <w:t xml:space="preserve"> </w:t>
      </w:r>
      <w:r w:rsidRPr="008870D1">
        <w:rPr>
          <w:rStyle w:val="StyleBoldUnderline"/>
          <w:highlight w:val="cyan"/>
        </w:rPr>
        <w:t xml:space="preserve">The idea that inequality is merely an inefficiency to be corrected with </w:t>
      </w:r>
      <w:r w:rsidRPr="008870D1">
        <w:rPr>
          <w:rStyle w:val="StyleBoldUnderline"/>
        </w:rPr>
        <w:t>a technocratic fix</w:t>
      </w:r>
      <w:r w:rsidRPr="003B5162">
        <w:rPr>
          <w:rStyle w:val="StyleBoldUnderline"/>
        </w:rPr>
        <w:t xml:space="preserve"> or </w:t>
      </w:r>
      <w:r w:rsidRPr="008870D1">
        <w:rPr>
          <w:rStyle w:val="StyleBoldUnderline"/>
          <w:highlight w:val="cyan"/>
        </w:rPr>
        <w:t>perpetual growth is no longer tenable</w:t>
      </w:r>
      <w:r w:rsidRPr="003B5162">
        <w:rPr>
          <w:rStyle w:val="StyleBoldUnderline"/>
        </w:rPr>
        <w:t>.</w:t>
      </w:r>
      <w:r>
        <w:rPr>
          <w:rStyle w:val="StyleBoldUnderline"/>
        </w:rPr>
        <w:t xml:space="preserve"> </w:t>
      </w:r>
      <w:r>
        <w:t>Fortunately, we have plenty of GDP that could help the middle class, with approximately $200,000 a year potentially available for each family of four. Given that the median family of four only gets about $67,000 a year at this point, it should be clear that it is possible to grow and strengthen our middle class, significantly, while adjusting to the lower GDP growth we are likely to experience in the future. The question is, will political leaders accept the need for distributional remedies, or will they continue to side with the wealthy against the struggling middle class?</w:t>
      </w:r>
    </w:p>
    <w:p w14:paraId="4E01AC59" w14:textId="77777777" w:rsidR="00D3173B" w:rsidRDefault="00D3173B" w:rsidP="00D3173B"/>
    <w:p w14:paraId="313DAD25" w14:textId="77777777" w:rsidR="00D3173B" w:rsidRDefault="00D3173B" w:rsidP="00D3173B">
      <w:pPr>
        <w:pStyle w:val="Heading3"/>
      </w:pPr>
      <w:r>
        <w:t>Social Limits Ext.</w:t>
      </w:r>
    </w:p>
    <w:p w14:paraId="262843FA" w14:textId="77777777" w:rsidR="00D3173B" w:rsidRDefault="00D3173B" w:rsidP="00D3173B"/>
    <w:p w14:paraId="71C497FF" w14:textId="77777777" w:rsidR="00D3173B" w:rsidRDefault="00D3173B" w:rsidP="00D3173B">
      <w:pPr>
        <w:pStyle w:val="Heading4"/>
      </w:pPr>
      <w:r>
        <w:t>Internal limits mean economic growth is unsustainable</w:t>
      </w:r>
    </w:p>
    <w:p w14:paraId="1E080B19" w14:textId="77777777" w:rsidR="00D3173B" w:rsidRPr="00B102EA" w:rsidRDefault="00D3173B" w:rsidP="00D3173B">
      <w:r w:rsidRPr="00D66AD2">
        <w:rPr>
          <w:rStyle w:val="StyleStyleBold12pt"/>
        </w:rPr>
        <w:t>Klitgaar and Krall 11</w:t>
      </w:r>
      <w:r>
        <w:t xml:space="preserve"> (Kent A. Klitgaard, , Lisi Krall, ,“Ecological economics, degrowth, and institutional change”, 12/12/2011, Ecological Economics journal issue no. 84 pages 247-248, www.elsevier.com/ locate/ecolecon, DJE)</w:t>
      </w:r>
    </w:p>
    <w:p w14:paraId="359E827E" w14:textId="77777777" w:rsidR="00D3173B" w:rsidRDefault="00D3173B" w:rsidP="00D3173B">
      <w:r w:rsidRPr="003A717F">
        <w:rPr>
          <w:rStyle w:val="StyleBoldUnderline"/>
        </w:rPr>
        <w:t xml:space="preserve">The second set of </w:t>
      </w:r>
      <w:r w:rsidRPr="00B102EA">
        <w:rPr>
          <w:rStyle w:val="StyleBoldUnderline"/>
          <w:highlight w:val="cyan"/>
        </w:rPr>
        <w:t xml:space="preserve">limits </w:t>
      </w:r>
      <w:r w:rsidRPr="003A717F">
        <w:rPr>
          <w:rStyle w:val="StyleBoldUnderline"/>
        </w:rPr>
        <w:t xml:space="preserve">is internal and is to be found in the dynamics of the accumulation process, </w:t>
      </w:r>
      <w:r w:rsidRPr="00B102EA">
        <w:rPr>
          <w:rStyle w:val="StyleBoldUnderline"/>
          <w:highlight w:val="cyan"/>
        </w:rPr>
        <w:t>involving the complex structural interaction of production, consumption, and distribution</w:t>
      </w:r>
      <w:r w:rsidRPr="003A717F">
        <w:rPr>
          <w:rStyle w:val="StyleBoldUnderline"/>
          <w:highlight w:val="cyan"/>
        </w:rPr>
        <w:t xml:space="preserve">. </w:t>
      </w:r>
      <w:r w:rsidRPr="003A717F">
        <w:rPr>
          <w:rStyle w:val="StyleBoldUnderline"/>
        </w:rPr>
        <w:t xml:space="preserve">The internal limits </w:t>
      </w:r>
      <w:r w:rsidRPr="003A717F">
        <w:rPr>
          <w:rStyle w:val="StyleBoldUnderline"/>
          <w:highlight w:val="cyan"/>
        </w:rPr>
        <w:t>that gear the economy toward both cyclical variation and secular stagnation have not been considered systematically</w:t>
      </w:r>
      <w:r w:rsidRPr="00B102EA">
        <w:rPr>
          <w:rStyle w:val="StyleBoldUnderline"/>
        </w:rPr>
        <w:t xml:space="preserve"> by ecological economists.</w:t>
      </w:r>
      <w:r>
        <w:t xml:space="preserve"> </w:t>
      </w:r>
      <w:r w:rsidRPr="003A717F">
        <w:rPr>
          <w:rStyle w:val="StyleBoldUnderline"/>
          <w:highlight w:val="cyan"/>
        </w:rPr>
        <w:t>When the economy reached these</w:t>
      </w:r>
      <w:r w:rsidRPr="003A717F">
        <w:rPr>
          <w:rStyle w:val="StyleBoldUnderline"/>
        </w:rPr>
        <w:t xml:space="preserve"> limits historically </w:t>
      </w:r>
      <w:r w:rsidRPr="003A717F">
        <w:rPr>
          <w:rStyle w:val="StyleBoldUnderline"/>
          <w:highlight w:val="cyan"/>
        </w:rPr>
        <w:t>the result has been a series of periodic</w:t>
      </w:r>
      <w:r w:rsidRPr="003A717F">
        <w:rPr>
          <w:rStyle w:val="StyleBoldUnderline"/>
        </w:rPr>
        <w:t xml:space="preserve"> recessions and </w:t>
      </w:r>
      <w:r w:rsidRPr="003A717F">
        <w:rPr>
          <w:rStyle w:val="StyleBoldUnderline"/>
          <w:highlight w:val="cyan"/>
        </w:rPr>
        <w:t>depressions.</w:t>
      </w:r>
      <w:r>
        <w:t xml:space="preserve"> Renewed growth has been the answer, just as it is now. </w:t>
      </w:r>
      <w:r w:rsidRPr="003A717F">
        <w:rPr>
          <w:rStyle w:val="StyleBoldUnderline"/>
          <w:highlight w:val="cyan"/>
        </w:rPr>
        <w:t>If the system reaches its</w:t>
      </w:r>
      <w:r w:rsidRPr="003A717F">
        <w:rPr>
          <w:rStyle w:val="StyleBoldUnderline"/>
        </w:rPr>
        <w:t xml:space="preserve"> own </w:t>
      </w:r>
      <w:r w:rsidRPr="003A717F">
        <w:rPr>
          <w:rStyle w:val="StyleBoldUnderline"/>
          <w:highlight w:val="cyan"/>
        </w:rPr>
        <w:t>internal limits at the same time the world reaches its external biophysical limits we will have a profound challenge because</w:t>
      </w:r>
      <w:r>
        <w:t xml:space="preserve"> we need a way to facilitate decent standards of living when </w:t>
      </w:r>
      <w:r w:rsidRPr="003A717F">
        <w:rPr>
          <w:rStyle w:val="StyleBoldUnderline"/>
          <w:highlight w:val="cyan"/>
        </w:rPr>
        <w:t>economic growth can no longer be the vehicle to maintain incomes and assure social stability.</w:t>
      </w:r>
      <w:r>
        <w:t xml:space="preserve"> In the last instance, </w:t>
      </w:r>
      <w:r w:rsidRPr="003A717F">
        <w:rPr>
          <w:rStyle w:val="StyleBoldUnderline"/>
          <w:highlight w:val="cyan"/>
        </w:rPr>
        <w:t>a system in overshoot can neither grow its way out of its inherent tendency toward stagnation, nor can it grow its way into sustainability.</w:t>
      </w:r>
    </w:p>
    <w:p w14:paraId="1D00EF65" w14:textId="77777777" w:rsidR="00D3173B" w:rsidRDefault="00D3173B" w:rsidP="00D3173B">
      <w:pPr>
        <w:pStyle w:val="Heading3"/>
      </w:pPr>
      <w:r>
        <w:t>A2: Renewable Tech</w:t>
      </w:r>
    </w:p>
    <w:p w14:paraId="47ECC471" w14:textId="77777777" w:rsidR="00D3173B" w:rsidRPr="006415E0" w:rsidRDefault="00D3173B" w:rsidP="00D3173B"/>
    <w:p w14:paraId="6138F937" w14:textId="77777777" w:rsidR="00D3173B" w:rsidRPr="00AF4AEB" w:rsidRDefault="00D3173B" w:rsidP="00D3173B">
      <w:pPr>
        <w:pStyle w:val="Heading4"/>
      </w:pPr>
      <w:r w:rsidRPr="00AF4AEB">
        <w:t>Waiting for current growth models to run their course dooms successful degrowth</w:t>
      </w:r>
    </w:p>
    <w:p w14:paraId="61BDAED6" w14:textId="77777777" w:rsidR="00D3173B" w:rsidRPr="00AF4AEB" w:rsidRDefault="00D3173B" w:rsidP="00D3173B">
      <w:pPr>
        <w:rPr>
          <w:rStyle w:val="StyleBoldUnderline"/>
          <w:b w:val="0"/>
          <w:bCs/>
          <w:sz w:val="26"/>
        </w:rPr>
      </w:pPr>
      <w:r w:rsidRPr="00D66AD2">
        <w:rPr>
          <w:rStyle w:val="StyleStyleBold12pt"/>
        </w:rPr>
        <w:t>Klitgaar and Krall 11</w:t>
      </w:r>
      <w:r>
        <w:t xml:space="preserve"> (Kent A. Klitgaard, Lisi Krall, ,“Ecological economics, degrowth, and institutional change”, 12/12/2011, Ecological Economics journal issue no. 84 page 251, www.elsevier.com/ locate/ecolecon, DJE)</w:t>
      </w:r>
    </w:p>
    <w:p w14:paraId="44E92B3F" w14:textId="77777777" w:rsidR="00D3173B" w:rsidRDefault="00D3173B" w:rsidP="00D3173B">
      <w:r w:rsidRPr="00916069">
        <w:rPr>
          <w:rStyle w:val="StyleBoldUnderline"/>
          <w:highlight w:val="cyan"/>
        </w:rPr>
        <w:t>Although ecologically benign investments may provide a temporary cure for stagnation the root</w:t>
      </w:r>
      <w:r w:rsidRPr="00F97AC5">
        <w:rPr>
          <w:rStyle w:val="StyleBoldUnderline"/>
        </w:rPr>
        <w:t xml:space="preserve"> </w:t>
      </w:r>
      <w:r w:rsidRPr="00916069">
        <w:rPr>
          <w:rStyle w:val="StyleBoldUnderline"/>
          <w:highlight w:val="cyan"/>
        </w:rPr>
        <w:t>problem</w:t>
      </w:r>
      <w:r w:rsidRPr="00F97AC5">
        <w:rPr>
          <w:rStyle w:val="StyleBoldUnderline"/>
        </w:rPr>
        <w:t xml:space="preserve"> of stagnation </w:t>
      </w:r>
      <w:r w:rsidRPr="00916069">
        <w:rPr>
          <w:rStyle w:val="StyleBoldUnderline"/>
          <w:highlight w:val="cyan"/>
        </w:rPr>
        <w:t>has not been solved</w:t>
      </w:r>
      <w:r w:rsidRPr="00F97AC5">
        <w:rPr>
          <w:rStyle w:val="StyleBoldUnderline"/>
        </w:rPr>
        <w:t>.</w:t>
      </w:r>
      <w:r>
        <w:t xml:space="preserve"> As Domar said, </w:t>
      </w:r>
      <w:r w:rsidRPr="00F97AC5">
        <w:rPr>
          <w:rStyle w:val="StyleBoldUnderline"/>
        </w:rPr>
        <w:t>the economic stimulus is short lived.</w:t>
      </w:r>
      <w:r>
        <w:t xml:space="preserve"> Additionally </w:t>
      </w:r>
      <w:r w:rsidRPr="00F97AC5">
        <w:rPr>
          <w:rStyle w:val="StyleBoldUnderline"/>
        </w:rPr>
        <w:t>a great deal of economic power will have to be wrestled from those who have it.</w:t>
      </w:r>
      <w:r>
        <w:t xml:space="preserve"> Since renewable energy accounts for a small portion of our energy supply, investment in a new energy economy would have to be considerable. It would have to be sufficient to reduce our use of fossil fuels rather than augmenting them, and we have a difficult time imagining how the metals for the solar economy can be mined, and the wind turbines manufactured and transported in the absence of fossil fuels (Kunstler, 2005). In addition, renewables would have to replace the now very profitable oil industry as an investment outlet, and would have to play a significant role in creating long term employment to replace some of the jobs presumably lost in the fossil fuel sector. Given the profitability of fossil fuel and the jobs that presently exist in the gas, coal and oil sectors of the economy this is a tall order. The agenda for government's role in managing investment set forth here is all the more unlikely in our present political and economic climate. It will require greater taxation of the rich and middle class, more deficit spending, and if it doesn't fundamentally alter the dynamic at hand we will be left in the same situation at the end of the renewable energy investment wave. </w:t>
      </w:r>
      <w:r w:rsidRPr="00F97AC5">
        <w:rPr>
          <w:rStyle w:val="StyleBoldUnderline"/>
        </w:rPr>
        <w:t>Even if government-led investment in renewable energy and refurbishing natural capital can temporarily provide employment without accelerating environmental destruction, we still must acknowledge both the economic and the political problems associated with this gradualism.</w:t>
      </w:r>
      <w:r>
        <w:t xml:space="preserve"> Will profit take a back seat to well-being, as measured by access to health care and the consistency of employment at rising real wages? </w:t>
      </w:r>
      <w:r w:rsidRPr="00916069">
        <w:rPr>
          <w:rStyle w:val="StyleBoldUnderline"/>
          <w:highlight w:val="cyan"/>
        </w:rPr>
        <w:t>It is unlikely that renewable energy will be as profitable as fossil fuel in the final stages of peak oil because renewable sources are diffuse while oil is energy dense. Is there any reason to believe that private capital will relinquish its prerogatives for maximum profit with an eco-friendly wink and nod?</w:t>
      </w:r>
      <w:r>
        <w:t xml:space="preserve"> Is there any reason to believe that the participation and purpose of capital in green energy will be fundamentally different than it has been in other industries? </w:t>
      </w:r>
      <w:r w:rsidRPr="00F97AC5">
        <w:rPr>
          <w:rStyle w:val="StyleBoldUnderline"/>
        </w:rPr>
        <w:t xml:space="preserve">Under the present institutions </w:t>
      </w:r>
      <w:r w:rsidRPr="00916069">
        <w:rPr>
          <w:rStyle w:val="StyleBoldUnderline"/>
          <w:highlight w:val="cyan"/>
        </w:rPr>
        <w:t>capital will need to not only pursue, but maximize, profits, and more importantly will be bound by the same forces as it has been in the past</w:t>
      </w:r>
      <w:r w:rsidRPr="00F97AC5">
        <w:rPr>
          <w:rStyle w:val="StyleBoldUnderline"/>
        </w:rPr>
        <w:t xml:space="preserve">, and perhaps even more so, </w:t>
      </w:r>
      <w:r w:rsidRPr="00916069">
        <w:rPr>
          <w:rStyle w:val="StyleBoldUnderline"/>
          <w:highlight w:val="cyan"/>
        </w:rPr>
        <w:t>given the prominent role of finance with its shorter time frames</w:t>
      </w:r>
      <w:r w:rsidRPr="00F97AC5">
        <w:rPr>
          <w:rStyle w:val="StyleBoldUnderline"/>
        </w:rPr>
        <w:t>.</w:t>
      </w:r>
      <w:r>
        <w:t xml:space="preserve"> A more enduring and sustainable economic system must begin by changing the rules of the game. </w:t>
      </w:r>
      <w:r w:rsidRPr="00F97AC5">
        <w:rPr>
          <w:rStyle w:val="StyleBoldUnderline"/>
        </w:rPr>
        <w:t>If we take the energy transition out of the hands of capital and instead have it led by the government for the benefit of all there is a much greater chance of connecting the development of renewable energy to the problems and challenges of unemployment and climate change</w:t>
      </w:r>
      <w:r>
        <w:t>. And there is less of an imperative to find outlets for profitable investment in the future and that means less of an imperative for future expansion.</w:t>
      </w:r>
    </w:p>
    <w:p w14:paraId="402CF21E" w14:textId="77777777" w:rsidR="00D3173B" w:rsidRPr="00F41387" w:rsidRDefault="00D3173B" w:rsidP="00D3173B">
      <w:pPr>
        <w:pStyle w:val="Heading3"/>
      </w:pPr>
      <w:r w:rsidRPr="00F41387">
        <w:t>A2: Decoupling</w:t>
      </w:r>
    </w:p>
    <w:p w14:paraId="175147C3" w14:textId="77777777" w:rsidR="00D3173B" w:rsidRPr="00F41387" w:rsidRDefault="00D3173B" w:rsidP="00D3173B"/>
    <w:p w14:paraId="243AB5AB" w14:textId="77777777" w:rsidR="00D3173B" w:rsidRPr="00204850" w:rsidRDefault="00D3173B" w:rsidP="00D3173B">
      <w:pPr>
        <w:rPr>
          <w:rStyle w:val="StyleStyleBold12pt"/>
        </w:rPr>
      </w:pPr>
      <w:r>
        <w:rPr>
          <w:rStyle w:val="StyleStyleBold12pt"/>
        </w:rPr>
        <w:t>Econ collapse is inevitable under the current model—degrowth solves</w:t>
      </w:r>
    </w:p>
    <w:p w14:paraId="7B5832F1" w14:textId="77777777" w:rsidR="00D3173B" w:rsidRDefault="00D3173B" w:rsidP="00D3173B">
      <w:pPr>
        <w:rPr>
          <w:rStyle w:val="StyleBoldUnderline"/>
        </w:rPr>
      </w:pPr>
      <w:r>
        <w:rPr>
          <w:rStyle w:val="StyleStyleBold12pt"/>
        </w:rPr>
        <w:t xml:space="preserve">Kallis 10 </w:t>
      </w:r>
      <w:r w:rsidRPr="003053AC">
        <w:t>(</w:t>
      </w:r>
      <w:r>
        <w:t xml:space="preserve">Giorgos Kallis, “In defence of degrowth”, </w:t>
      </w:r>
      <w:r>
        <w:rPr>
          <w:i/>
        </w:rPr>
        <w:t xml:space="preserve">Elsevier, </w:t>
      </w:r>
      <w:r>
        <w:t>May 21</w:t>
      </w:r>
      <w:r w:rsidRPr="003053AC">
        <w:rPr>
          <w:vertAlign w:val="superscript"/>
        </w:rPr>
        <w:t>st</w:t>
      </w:r>
      <w:r>
        <w:t>, 2010)</w:t>
      </w:r>
    </w:p>
    <w:p w14:paraId="01A72EE2" w14:textId="77777777" w:rsidR="00D3173B" w:rsidRDefault="00D3173B" w:rsidP="00D3173B">
      <w:pPr>
        <w:rPr>
          <w:rStyle w:val="StyleBoldUnderline"/>
        </w:rPr>
      </w:pPr>
      <w:r w:rsidRPr="00B00F66">
        <w:rPr>
          <w:rStyle w:val="StyleBoldUnderline"/>
        </w:rPr>
        <w:t>Sustainable degrowth can be defined from an ecological–economic perspective as a socially sustainable and equitable reduction (and eventually stabilisation)</w:t>
      </w:r>
      <w:r w:rsidRPr="00204850">
        <w:rPr>
          <w:sz w:val="16"/>
        </w:rPr>
        <w:t xml:space="preserve"> </w:t>
      </w:r>
      <w:r w:rsidRPr="00B00F66">
        <w:rPr>
          <w:rStyle w:val="StyleBoldUnderline"/>
        </w:rPr>
        <w:t>of society's throughput</w:t>
      </w:r>
      <w:r w:rsidRPr="00204850">
        <w:rPr>
          <w:sz w:val="16"/>
        </w:rPr>
        <w:t xml:space="preserve">. Throughput refers to the materials and energy a society extracts, processes, transports and distributes, to consume and return back to the environment as waste (Daly, 1996). Throughput is the “food” of the social body's metabolism (Martinez-Alier, </w:t>
      </w:r>
      <w:r w:rsidRPr="00B00F66">
        <w:rPr>
          <w:rStyle w:val="StyleBoldUnderline"/>
        </w:rPr>
        <w:t>2009b). In the process of this social metabolism, entropy is increasing</w:t>
      </w:r>
      <w:r w:rsidRPr="00204850">
        <w:rPr>
          <w:sz w:val="16"/>
        </w:rPr>
        <w:t xml:space="preserve">, slower or faster (Georgescu-Roegen, 1973). </w:t>
      </w:r>
      <w:r w:rsidRPr="00B00F66">
        <w:rPr>
          <w:rStyle w:val="StyleBoldUnderline"/>
        </w:rPr>
        <w:t>Humanity and planet earth will eventually die, as each human body dies. This is an inescapable law of physics; the question is how fast and soon will this happen</w:t>
      </w:r>
      <w:r w:rsidRPr="00204850">
        <w:rPr>
          <w:sz w:val="16"/>
        </w:rPr>
        <w:t xml:space="preserve"> (Georgescu-Roegen, 1973). </w:t>
      </w:r>
      <w:r w:rsidRPr="00B00F66">
        <w:rPr>
          <w:rStyle w:val="StyleBoldUnderline"/>
        </w:rPr>
        <w:t xml:space="preserve">A de-grown steady-state will not be steady for infinity, but will arrest the speed of entropic degradation </w:t>
      </w:r>
      <w:r w:rsidRPr="00204850">
        <w:rPr>
          <w:sz w:val="16"/>
        </w:rPr>
        <w:t xml:space="preserve">(Kerschner, 2010). The steady-state concerns only material throughput; qualitative changes and innovations in the economic, social or cultural sphere will still take place (Daly, 1996). </w:t>
      </w:r>
      <w:r w:rsidRPr="00B00F66">
        <w:rPr>
          <w:rStyle w:val="StyleBoldUnderline"/>
        </w:rPr>
        <w:t>Sustainable degrowth departs from the sustainable development rhetoric since it postulates that throughput cannot be reduced</w:t>
      </w:r>
      <w:r w:rsidRPr="00204850">
        <w:rPr>
          <w:sz w:val="16"/>
        </w:rPr>
        <w:t xml:space="preserve"> with growing GDP, and even more, that throughput </w:t>
      </w:r>
      <w:r w:rsidRPr="00B00F66">
        <w:rPr>
          <w:rStyle w:val="StyleBoldUnderline"/>
        </w:rPr>
        <w:t>degrowth will inevitably entail a smaller – and qualitatively different – economy</w:t>
      </w:r>
      <w:r w:rsidRPr="00204850">
        <w:rPr>
          <w:sz w:val="16"/>
        </w:rPr>
        <w:t xml:space="preserve">, i.e. GDP degrowth. The basis for this is evidence that </w:t>
      </w:r>
      <w:r w:rsidRPr="00B00F66">
        <w:rPr>
          <w:rStyle w:val="StyleBoldUnderline"/>
        </w:rPr>
        <w:t xml:space="preserve">further economic growth is bound to: i) exhaust non-renewable energy and material sources </w:t>
      </w:r>
      <w:r w:rsidRPr="00204850">
        <w:rPr>
          <w:sz w:val="16"/>
        </w:rPr>
        <w:t xml:space="preserve">(Heinberg, 2010) and ii) </w:t>
      </w:r>
      <w:r w:rsidRPr="00B00F66">
        <w:rPr>
          <w:rStyle w:val="StyleBoldUnderline"/>
        </w:rPr>
        <w:t xml:space="preserve">pose unrealistic expectations of efficiency improvements or technological breakthroughs </w:t>
      </w:r>
      <w:r w:rsidRPr="00204850">
        <w:rPr>
          <w:sz w:val="16"/>
        </w:rPr>
        <w:t xml:space="preserve">in order to stay with in IPCC's CO2 thresholds (Jackson, 2009; Victor, 2010). </w:t>
      </w:r>
      <w:r w:rsidRPr="00B00F66">
        <w:rPr>
          <w:rStyle w:val="StyleBoldUnderline"/>
        </w:rPr>
        <w:t>Renewable energies also yield less of a surplus than conventionally thought</w:t>
      </w:r>
      <w:r w:rsidRPr="00204850">
        <w:rPr>
          <w:sz w:val="16"/>
        </w:rPr>
        <w:t xml:space="preserve"> if one takes into account the energy required for their (re)production (Murphy and Hall, 2010</w:t>
      </w:r>
      <w:r w:rsidRPr="00B00F66">
        <w:rPr>
          <w:rStyle w:val="StyleBoldUnderline"/>
        </w:rPr>
        <w:t>). The prophesised decoupling of economic growth from throughput</w:t>
      </w:r>
      <w:r w:rsidRPr="00204850">
        <w:rPr>
          <w:sz w:val="16"/>
        </w:rPr>
        <w:t xml:space="preserve"> (material or energy use or CO2 emissions) </w:t>
      </w:r>
      <w:r w:rsidRPr="00B00F66">
        <w:rPr>
          <w:rStyle w:val="StyleBoldUnderline"/>
        </w:rPr>
        <w:t>is not happening</w:t>
      </w:r>
      <w:r w:rsidRPr="00204850">
        <w:rPr>
          <w:sz w:val="16"/>
        </w:rPr>
        <w:t xml:space="preserve"> (Jackson, 2009). And this may have to do with the fact that </w:t>
      </w:r>
      <w:r w:rsidRPr="00204850">
        <w:rPr>
          <w:rStyle w:val="StyleBoldUnderline"/>
        </w:rPr>
        <w:t>efficiency improvements tend to rebound to increased consump- tion as relative prices fall</w:t>
      </w:r>
      <w:r w:rsidRPr="00204850">
        <w:rPr>
          <w:sz w:val="16"/>
        </w:rPr>
        <w:t xml:space="preserve"> (Polimeni et al., 2008; Sorrell, 2007). We cannot rule out in theory the possibility of a dematerialized, service economy (see however Odum and Odum (2001) for a counter- argument given the high position of services in the embodied energy hierarchy). But if we are to opt for a precautionary approach, </w:t>
      </w:r>
      <w:r w:rsidRPr="00204850">
        <w:rPr>
          <w:rStyle w:val="StyleBoldUnderline"/>
        </w:rPr>
        <w:t>we should side with Daly</w:t>
      </w:r>
      <w:r w:rsidRPr="00204850">
        <w:rPr>
          <w:sz w:val="16"/>
        </w:rPr>
        <w:t xml:space="preserve"> (1996), </w:t>
      </w:r>
      <w:r w:rsidRPr="00204850">
        <w:rPr>
          <w:rStyle w:val="StyleBoldUnderline"/>
        </w:rPr>
        <w:t>who</w:t>
      </w:r>
      <w:r w:rsidRPr="00204850">
        <w:rPr>
          <w:sz w:val="16"/>
        </w:rPr>
        <w:t xml:space="preserve"> assumes a correlation of throughput and GDP, and </w:t>
      </w:r>
      <w:r w:rsidRPr="00204850">
        <w:rPr>
          <w:rStyle w:val="StyleBoldUnderline"/>
        </w:rPr>
        <w:t>argues for limits on the scale of the economy rather than hoping for technological, efficiency or dematerialization miracles.</w:t>
      </w:r>
    </w:p>
    <w:p w14:paraId="05BE33CD" w14:textId="77777777" w:rsidR="00D3173B" w:rsidRDefault="00D3173B" w:rsidP="00D3173B"/>
    <w:p w14:paraId="5D695BDE" w14:textId="77777777" w:rsidR="00D23E72" w:rsidRDefault="00D23E72" w:rsidP="00D23E72">
      <w:pPr>
        <w:pStyle w:val="Heading2"/>
      </w:pPr>
      <w:r>
        <w:t>Terrorism 2NC</w:t>
      </w:r>
    </w:p>
    <w:p w14:paraId="7CE9D958" w14:textId="77777777" w:rsidR="00D3173B" w:rsidRPr="00D3173B" w:rsidRDefault="00D3173B" w:rsidP="00D3173B"/>
    <w:p w14:paraId="00EBB1B4" w14:textId="77777777" w:rsidR="00D579A5" w:rsidRDefault="00D579A5" w:rsidP="00D579A5"/>
    <w:p w14:paraId="6D0CEB2E" w14:textId="3B725319" w:rsidR="00D579A5" w:rsidRDefault="00D579A5" w:rsidP="00D579A5">
      <w:pPr>
        <w:pStyle w:val="Heading3"/>
      </w:pPr>
      <w:r>
        <w:t>2NC No Terror Threat</w:t>
      </w:r>
      <w:r w:rsidR="00EB0D4E">
        <w:t>/no ISIS Nukes</w:t>
      </w:r>
    </w:p>
    <w:p w14:paraId="6322C488" w14:textId="3D14730E" w:rsidR="008124BB" w:rsidRDefault="008124BB" w:rsidP="008124BB">
      <w:pPr>
        <w:pStyle w:val="Heading4"/>
      </w:pPr>
      <w:r>
        <w:t>ISIS can’t get nukes</w:t>
      </w:r>
      <w:r w:rsidR="00135357">
        <w:t xml:space="preserve"> – Israel prevents disaster</w:t>
      </w:r>
    </w:p>
    <w:p w14:paraId="2C22B8AF" w14:textId="2AA799D5" w:rsidR="008124BB" w:rsidRPr="008124BB" w:rsidRDefault="00A77F6F" w:rsidP="008124BB">
      <w:r w:rsidRPr="006B31FE">
        <w:rPr>
          <w:rStyle w:val="StyleStyleBold12pt"/>
        </w:rPr>
        <w:t xml:space="preserve">Beres </w:t>
      </w:r>
      <w:r w:rsidR="006B31FE" w:rsidRPr="006B31FE">
        <w:rPr>
          <w:rStyle w:val="StyleStyleBold12pt"/>
        </w:rPr>
        <w:t xml:space="preserve">15 </w:t>
      </w:r>
      <w:r w:rsidR="006B31FE">
        <w:t>(</w:t>
      </w:r>
      <w:r w:rsidR="006B31FE" w:rsidRPr="006B31FE">
        <w:t>Louis René Beres</w:t>
      </w:r>
      <w:r w:rsidR="006B31FE">
        <w:t xml:space="preserve"> </w:t>
      </w:r>
      <w:r w:rsidR="006B31FE" w:rsidRPr="006B31FE">
        <w:t>s the author of many books and articles dealing with strategic affairs and international law. Emeritus professor at Purdue University, his tenth book, Israel's Nuclear Strategy</w:t>
      </w:r>
      <w:r w:rsidR="006B31FE">
        <w:t xml:space="preserve">, </w:t>
      </w:r>
      <w:r w:rsidR="006B31FE" w:rsidRPr="006B31FE">
        <w:t>ISIS won't find nuclear weapons in Iraq or Syria, thanks to Israel</w:t>
      </w:r>
      <w:r w:rsidR="006B31FE">
        <w:t xml:space="preserve">, </w:t>
      </w:r>
      <w:r w:rsidR="006B31FE" w:rsidRPr="006B31FE">
        <w:t>June 05, 2015</w:t>
      </w:r>
      <w:r w:rsidR="006B31FE">
        <w:t xml:space="preserve">, </w:t>
      </w:r>
      <w:r w:rsidR="00613DE0" w:rsidRPr="00613DE0">
        <w:t>http://thehill.com/blogs/pundits-blog/international/244093-isis-wont-find-nuclear-weapons-in-iraq-or-syria-thanks-to</w:t>
      </w:r>
      <w:r w:rsidR="00613DE0">
        <w:t xml:space="preserve"> -JD</w:t>
      </w:r>
      <w:r w:rsidR="006B31FE">
        <w:t>)</w:t>
      </w:r>
    </w:p>
    <w:p w14:paraId="603B2C79" w14:textId="601C2DC8" w:rsidR="008124BB" w:rsidRPr="008D7FC6" w:rsidRDefault="008124BB" w:rsidP="008124BB">
      <w:pPr>
        <w:rPr>
          <w:rStyle w:val="StyleBoldUnderline"/>
        </w:rPr>
      </w:pPr>
      <w:r w:rsidRPr="00A77F6F">
        <w:rPr>
          <w:sz w:val="16"/>
        </w:rPr>
        <w:t xml:space="preserve">As President Obama continues to legitimize a nuclear Iran with his surrender-based negotiations, he also worries incongruously about regional nuclear proliferation. Ironically, </w:t>
      </w:r>
      <w:r w:rsidRPr="00135357">
        <w:rPr>
          <w:rStyle w:val="StyleBoldUnderline"/>
        </w:rPr>
        <w:t xml:space="preserve">it is </w:t>
      </w:r>
      <w:r w:rsidRPr="00A77F6F">
        <w:rPr>
          <w:sz w:val="16"/>
        </w:rPr>
        <w:t>only</w:t>
      </w:r>
      <w:r w:rsidRPr="00135357">
        <w:rPr>
          <w:rStyle w:val="StyleBoldUnderline"/>
        </w:rPr>
        <w:t xml:space="preserve"> because of Israel's own earlier renunciations of such pretend diplomacy, and because of Jerusalem's corollary preemptions against both Iraqi and Syrian nuclear facilities, that the Middle East is not already awash in Arab nuclear weapons.</w:t>
      </w:r>
      <w:r w:rsidR="00A77F6F" w:rsidRPr="00A77F6F">
        <w:rPr>
          <w:sz w:val="12"/>
        </w:rPr>
        <w:t>¶</w:t>
      </w:r>
      <w:r w:rsidR="00A77F6F" w:rsidRPr="00A77F6F">
        <w:rPr>
          <w:sz w:val="16"/>
        </w:rPr>
        <w:t xml:space="preserve"> </w:t>
      </w:r>
      <w:r w:rsidRPr="00A77F6F">
        <w:rPr>
          <w:sz w:val="16"/>
        </w:rPr>
        <w:t xml:space="preserve">It's not complicated. Precisely because of </w:t>
      </w:r>
      <w:r w:rsidRPr="00135357">
        <w:rPr>
          <w:rStyle w:val="StyleBoldUnderline"/>
        </w:rPr>
        <w:t>Israel's singularly courageous and correspondingly lawful self-defense operations in Iraq and Syria, America and its allies do not currently face Islamist nuclear weapons technologies</w:t>
      </w:r>
      <w:r w:rsidRPr="00A77F6F">
        <w:rPr>
          <w:sz w:val="16"/>
        </w:rPr>
        <w:t xml:space="preserve">. Thankfully, especially </w:t>
      </w:r>
      <w:r w:rsidRPr="00135357">
        <w:rPr>
          <w:rStyle w:val="StyleBoldUnderline"/>
        </w:rPr>
        <w:t>as portions of these countries</w:t>
      </w:r>
      <w:r w:rsidRPr="00A77F6F">
        <w:rPr>
          <w:sz w:val="16"/>
        </w:rPr>
        <w:t xml:space="preserve"> continue to </w:t>
      </w:r>
      <w:r w:rsidRPr="00135357">
        <w:rPr>
          <w:rStyle w:val="StyleBoldUnderline"/>
        </w:rPr>
        <w:t>crumble before</w:t>
      </w:r>
      <w:r w:rsidRPr="00A77F6F">
        <w:rPr>
          <w:sz w:val="16"/>
        </w:rPr>
        <w:t xml:space="preserve"> advancing Islamic State in Iraq and Syria (</w:t>
      </w:r>
      <w:r w:rsidRPr="00135357">
        <w:rPr>
          <w:rStyle w:val="StyleBoldUnderline"/>
        </w:rPr>
        <w:t>ISIS</w:t>
      </w:r>
      <w:r w:rsidRPr="00A77F6F">
        <w:rPr>
          <w:sz w:val="16"/>
        </w:rPr>
        <w:t xml:space="preserve">) forces, </w:t>
      </w:r>
      <w:r w:rsidRPr="00135357">
        <w:rPr>
          <w:rStyle w:val="StyleBoldUnderline"/>
        </w:rPr>
        <w:t>murderous terrorist armies will not discover any nuclear weapons or supportive infrastructures along the way.</w:t>
      </w:r>
      <w:r w:rsidR="00A77F6F" w:rsidRPr="00A77F6F">
        <w:rPr>
          <w:rStyle w:val="StyleBoldUnderline"/>
          <w:b w:val="0"/>
          <w:sz w:val="12"/>
          <w:u w:val="none"/>
        </w:rPr>
        <w:t>¶</w:t>
      </w:r>
      <w:r w:rsidR="00A77F6F" w:rsidRPr="00A77F6F">
        <w:rPr>
          <w:rStyle w:val="StyleBoldUnderline"/>
          <w:sz w:val="12"/>
        </w:rPr>
        <w:t xml:space="preserve"> </w:t>
      </w:r>
      <w:r w:rsidRPr="00A77F6F">
        <w:rPr>
          <w:sz w:val="16"/>
        </w:rPr>
        <w:t xml:space="preserve">The reason is clear: </w:t>
      </w:r>
      <w:r w:rsidRPr="00135357">
        <w:rPr>
          <w:rStyle w:val="StyleBoldUnderline"/>
        </w:rPr>
        <w:t xml:space="preserve">Thanks to Israel's Operation Opera </w:t>
      </w:r>
      <w:r w:rsidRPr="00A77F6F">
        <w:rPr>
          <w:sz w:val="16"/>
        </w:rPr>
        <w:t xml:space="preserve">on June 7, 1981, and also its Operation Orchard on Sept. 6, 2007, </w:t>
      </w:r>
      <w:r w:rsidRPr="00135357">
        <w:rPr>
          <w:rStyle w:val="StyleBoldUnderline"/>
        </w:rPr>
        <w:t>neither Iraq nor Syria will be able to provide ISIS with certain game-changing kinds of destructive technology</w:t>
      </w:r>
      <w:r w:rsidRPr="00A77F6F">
        <w:rPr>
          <w:sz w:val="16"/>
        </w:rPr>
        <w:t>. To be sure, nuclear weapons in these areas could conceivably have made the Sunni terror organization's End Times theology a grotesquely palpable reality.</w:t>
      </w:r>
      <w:r w:rsidR="00A77F6F" w:rsidRPr="00A77F6F">
        <w:rPr>
          <w:sz w:val="12"/>
        </w:rPr>
        <w:t>¶</w:t>
      </w:r>
      <w:r w:rsidR="00A77F6F" w:rsidRPr="00A77F6F">
        <w:rPr>
          <w:sz w:val="16"/>
        </w:rPr>
        <w:t xml:space="preserve"> </w:t>
      </w:r>
      <w:r w:rsidRPr="00A77F6F">
        <w:rPr>
          <w:sz w:val="16"/>
        </w:rPr>
        <w:t>On June 7, 1981, and without any prior forms of international approval, Israel destroyed Osiraq near Baghdad. Left intact, this Saddam Hussein-era reactor would have been able to produce enough fuel for an Iraqi nuclear weapon. Moreover, had Israeli Prime Minister Menachem Begin first pleadingly sought formal approvals from the "international community" — retrospectively, exactly the sort of self-defeating posture that would have been favored by Obama — that residually vital expression of self-defense would have failed.</w:t>
      </w:r>
      <w:r w:rsidR="00A77F6F" w:rsidRPr="00A77F6F">
        <w:rPr>
          <w:sz w:val="12"/>
        </w:rPr>
        <w:t>¶</w:t>
      </w:r>
      <w:r w:rsidR="00A77F6F" w:rsidRPr="00A77F6F">
        <w:rPr>
          <w:sz w:val="16"/>
        </w:rPr>
        <w:t xml:space="preserve"> </w:t>
      </w:r>
      <w:r w:rsidRPr="00A77F6F">
        <w:rPr>
          <w:sz w:val="16"/>
        </w:rPr>
        <w:t>Under international law, war and genocide need not be mutually exclusive. Although it had been conceived by Begin as an indispensable national security corrective for Israel, one desperately needed to prevent an entirely new form of Holocaust, Operation Opera ultimately saved the lives of thousands or perhaps even tens of thousands of Americans — U.S. soldiers fighting in subsequent Iraqi wars.</w:t>
      </w:r>
      <w:r w:rsidR="00A77F6F" w:rsidRPr="00A77F6F">
        <w:rPr>
          <w:sz w:val="12"/>
        </w:rPr>
        <w:t>¶</w:t>
      </w:r>
      <w:r w:rsidR="00A77F6F" w:rsidRPr="00A77F6F">
        <w:rPr>
          <w:sz w:val="16"/>
        </w:rPr>
        <w:t xml:space="preserve"> </w:t>
      </w:r>
      <w:r w:rsidRPr="00A77F6F">
        <w:rPr>
          <w:sz w:val="16"/>
        </w:rPr>
        <w:t>During the actual attack on Osiraq, Israeli fighter-bombers destroyed Iraq's nuclear reactor before it was ready to go "on line." Immediately following the attack, the general global community reaction was overwhelmingly hostile. The U.N. Security Council, in Resolution 487 of June 19, 1981, indicated that it "strongly condemns" the attack, and that "Iraq is entitled to appropriate redress for the destruction it has suffered."</w:t>
      </w:r>
      <w:r w:rsidR="00A77F6F" w:rsidRPr="00A77F6F">
        <w:rPr>
          <w:sz w:val="12"/>
        </w:rPr>
        <w:t>¶</w:t>
      </w:r>
      <w:r w:rsidR="00A77F6F" w:rsidRPr="00A77F6F">
        <w:rPr>
          <w:sz w:val="16"/>
        </w:rPr>
        <w:t xml:space="preserve"> </w:t>
      </w:r>
      <w:r w:rsidRPr="00A77F6F">
        <w:rPr>
          <w:sz w:val="16"/>
        </w:rPr>
        <w:t xml:space="preserve">Even </w:t>
      </w:r>
      <w:r w:rsidRPr="008D7FC6">
        <w:rPr>
          <w:rStyle w:val="StyleBoldUnderline"/>
        </w:rPr>
        <w:t>the United States</w:t>
      </w:r>
      <w:r w:rsidRPr="00A77F6F">
        <w:rPr>
          <w:sz w:val="16"/>
        </w:rPr>
        <w:t xml:space="preserve">, not yet aware that it </w:t>
      </w:r>
      <w:r w:rsidRPr="008D7FC6">
        <w:rPr>
          <w:rStyle w:val="StyleBoldUnderline"/>
        </w:rPr>
        <w:t>would become a primary beneficiary of this unilaterally defensive action</w:t>
      </w:r>
      <w:r w:rsidRPr="00A77F6F">
        <w:rPr>
          <w:sz w:val="16"/>
        </w:rPr>
        <w:t xml:space="preserve">, issued multiple statements of conspicuously stern rebuke. Today, of course, </w:t>
      </w:r>
      <w:r w:rsidRPr="008D7FC6">
        <w:rPr>
          <w:rStyle w:val="StyleBoldUnderline"/>
        </w:rPr>
        <w:t>particularly as we worry about unceasing ISIS advances, matters look very different.</w:t>
      </w:r>
    </w:p>
    <w:p w14:paraId="5925F71F" w14:textId="77777777" w:rsidR="008124BB" w:rsidRDefault="008124BB" w:rsidP="008124BB"/>
    <w:p w14:paraId="2EB0AB11" w14:textId="77777777" w:rsidR="00CB1538" w:rsidRDefault="00CB1538" w:rsidP="008124BB"/>
    <w:p w14:paraId="4A9F6AF0" w14:textId="214C75DB" w:rsidR="00CB1538" w:rsidRDefault="00F9271A" w:rsidP="00CB1538">
      <w:pPr>
        <w:pStyle w:val="Heading4"/>
      </w:pPr>
      <w:r>
        <w:t>ISIS Can’t get a nuke – ISI, Warhead Security and lack of money proves</w:t>
      </w:r>
    </w:p>
    <w:p w14:paraId="38D6AF5E" w14:textId="074BD75E" w:rsidR="007B6FEE" w:rsidRPr="007B6FEE" w:rsidRDefault="007B6FEE" w:rsidP="007B6FEE">
      <w:r w:rsidRPr="00F9271A">
        <w:rPr>
          <w:rStyle w:val="StyleStyleBold12pt"/>
        </w:rPr>
        <w:t xml:space="preserve">Cruickshank </w:t>
      </w:r>
      <w:r w:rsidR="00F9271A" w:rsidRPr="00F9271A">
        <w:rPr>
          <w:rStyle w:val="StyleStyleBold12pt"/>
        </w:rPr>
        <w:t xml:space="preserve">15 </w:t>
      </w:r>
      <w:r w:rsidR="00F9271A">
        <w:t>(</w:t>
      </w:r>
      <w:r w:rsidR="00A226F3" w:rsidRPr="00A226F3">
        <w:t>Michael Cruickshank</w:t>
      </w:r>
      <w:r w:rsidR="003911FB">
        <w:t xml:space="preserve">, </w:t>
      </w:r>
      <w:r w:rsidR="003911FB" w:rsidRPr="003911FB">
        <w:t>an Australian journalist currently living in Berlin. Previously lived in Shanghai, China. I have a strong interest in international affairs and conflict zones around the worl</w:t>
      </w:r>
      <w:r w:rsidR="003911FB">
        <w:t>d. Fluent in English &amp; Mandarin, “</w:t>
      </w:r>
      <w:r w:rsidR="003911FB" w:rsidRPr="003911FB">
        <w:t>Don’t Stress. ISIS Can’t Buy A Nuclear Weapon</w:t>
      </w:r>
      <w:r w:rsidR="003911FB">
        <w:t xml:space="preserve">”, </w:t>
      </w:r>
      <w:r w:rsidR="003911FB" w:rsidRPr="003911FB">
        <w:t>May 23, 2015</w:t>
      </w:r>
      <w:r w:rsidR="0074391C">
        <w:t xml:space="preserve"> </w:t>
      </w:r>
      <w:r w:rsidR="0074391C" w:rsidRPr="0074391C">
        <w:t>http://www.conflict-news.com/dont-stress-isis-cant-buy-a-nuclear-weapon/</w:t>
      </w:r>
      <w:r w:rsidR="0074391C">
        <w:t xml:space="preserve"> -JD)</w:t>
      </w:r>
    </w:p>
    <w:p w14:paraId="60ED4C73" w14:textId="6E11B842" w:rsidR="0053293E" w:rsidRDefault="00CB1538" w:rsidP="0053293E">
      <w:r>
        <w:t>In this month’s issue of ISIS’s glitzy ‘Dabiq’ magazine, an article attributed to high-profile hostage and former journalist John Cantile claims that ISIS has the ability to purchase a nuclear weapon. It could allegedly do this in Pakistan with its “billions of dollars in the bank” using “weapons dealers with links to corrupt officials in the region”.</w:t>
      </w:r>
      <w:r w:rsidR="007B6FEE" w:rsidRPr="007B6FEE">
        <w:rPr>
          <w:sz w:val="12"/>
        </w:rPr>
        <w:t xml:space="preserve">¶ </w:t>
      </w:r>
      <w:r w:rsidRPr="0053293E">
        <w:rPr>
          <w:rStyle w:val="StyleBoldUnderline"/>
        </w:rPr>
        <w:t>While there are very real reasons why people concern themselves about Pakistan’s nuclear arsenal, the likelihood that one could be sold to ISIS is laughably small</w:t>
      </w:r>
      <w:r>
        <w:t xml:space="preserve">. </w:t>
      </w:r>
      <w:r w:rsidRPr="0053293E">
        <w:rPr>
          <w:rStyle w:val="StyleBoldUnderline"/>
        </w:rPr>
        <w:t>Pakistan currently has an arsenal of approximately 120 nuclear warheads</w:t>
      </w:r>
      <w:r>
        <w:t>, many of which are attached to ballistic missile delivery systems.</w:t>
      </w:r>
      <w:r w:rsidR="007B6FEE">
        <w:t xml:space="preserve"> </w:t>
      </w:r>
      <w:r>
        <w:t>This stockpile of weapons which was developed in order to counter a similar nuclear weapons program in India continues to grow and become more sophisticated.</w:t>
      </w:r>
      <w:r w:rsidR="007B6FEE" w:rsidRPr="007B6FEE">
        <w:rPr>
          <w:sz w:val="12"/>
        </w:rPr>
        <w:t xml:space="preserve">¶ </w:t>
      </w:r>
      <w:r w:rsidRPr="0053293E">
        <w:rPr>
          <w:rStyle w:val="StyleBoldUnderline"/>
        </w:rPr>
        <w:t>These nuclear weapons are stored in some of the most secure facilities within Pakistan, and are thus very unlikely to be victims of theft. ISIS’s</w:t>
      </w:r>
      <w:r>
        <w:t xml:space="preserve"> </w:t>
      </w:r>
      <w:r w:rsidRPr="0053293E">
        <w:rPr>
          <w:rStyle w:val="StyleBoldUnderline"/>
        </w:rPr>
        <w:t>(alleged) belief that it can purchase said weapons from corrupt dealers largely stems for smaller and less significant sales of conventional arms to groups like the Haqqani Network in the region</w:t>
      </w:r>
      <w:r>
        <w:t>.</w:t>
      </w:r>
      <w:r w:rsidR="007B6FEE" w:rsidRPr="007B6FEE">
        <w:rPr>
          <w:sz w:val="12"/>
        </w:rPr>
        <w:t xml:space="preserve">¶ </w:t>
      </w:r>
      <w:r>
        <w:t xml:space="preserve">However </w:t>
      </w:r>
      <w:r w:rsidRPr="0053293E">
        <w:rPr>
          <w:rStyle w:val="StyleBoldUnderline"/>
        </w:rPr>
        <w:t>these shady arms deals are not the sort of underground free-for-all that ISIS imagines in Dabiq</w:t>
      </w:r>
      <w:r>
        <w:t xml:space="preserve">. Rather </w:t>
      </w:r>
      <w:r w:rsidRPr="00A635D7">
        <w:rPr>
          <w:rStyle w:val="StyleBoldUnderline"/>
        </w:rPr>
        <w:t>they are</w:t>
      </w:r>
      <w:r>
        <w:t xml:space="preserve"> likely to be </w:t>
      </w:r>
      <w:r w:rsidRPr="00A635D7">
        <w:rPr>
          <w:rStyle w:val="StyleBoldUnderline"/>
        </w:rPr>
        <w:t>completely controlled by Pakistan’s notorious Inter Service Intelligence</w:t>
      </w:r>
      <w:r>
        <w:t xml:space="preserve"> (ISI) which sometimes fosters terrorist groups in order to counter perceived India encroachment on its territory. Such activities are especially evident in the Kashmir region.</w:t>
      </w:r>
      <w:r w:rsidR="007B6FEE" w:rsidRPr="007B6FEE">
        <w:rPr>
          <w:sz w:val="12"/>
        </w:rPr>
        <w:t xml:space="preserve">¶ </w:t>
      </w:r>
      <w:r w:rsidR="0053293E" w:rsidRPr="00A635D7">
        <w:rPr>
          <w:rStyle w:val="StyleBoldUnderline"/>
        </w:rPr>
        <w:t>While the ISI has been known to pursue such policies</w:t>
      </w:r>
      <w:r w:rsidR="0053293E">
        <w:t xml:space="preserve"> without concern to possible blowback in Pakistan, </w:t>
      </w:r>
      <w:r w:rsidR="0053293E" w:rsidRPr="00A635D7">
        <w:rPr>
          <w:rStyle w:val="StyleBoldUnderline"/>
        </w:rPr>
        <w:t>it is not at all possible that it would be crazy enough to green light the sale of a nuclear weapon to ISIS</w:t>
      </w:r>
      <w:r w:rsidR="0053293E">
        <w:t xml:space="preserve">. </w:t>
      </w:r>
      <w:r w:rsidR="0053293E" w:rsidRPr="001373D9">
        <w:t>The detonation of this weapon</w:t>
      </w:r>
      <w:r w:rsidR="0053293E">
        <w:t xml:space="preserve"> anywhere in the world would have very immediate ramifications for Pakistan, </w:t>
      </w:r>
      <w:r w:rsidR="0053293E" w:rsidRPr="001373D9">
        <w:rPr>
          <w:rStyle w:val="StyleBoldUnderline"/>
        </w:rPr>
        <w:t>and could itself trigger a war</w:t>
      </w:r>
      <w:r w:rsidR="0053293E">
        <w:t xml:space="preserve"> with India which would annihilate both countries. </w:t>
      </w:r>
      <w:r w:rsidR="0053293E" w:rsidRPr="001373D9">
        <w:rPr>
          <w:rStyle w:val="StyleBoldUnderline"/>
        </w:rPr>
        <w:t>Assuming that the ISI is a rational actor</w:t>
      </w:r>
      <w:r w:rsidR="0053293E">
        <w:t xml:space="preserve"> (which it almost certainly is) </w:t>
      </w:r>
      <w:r w:rsidR="0053293E" w:rsidRPr="001373D9">
        <w:rPr>
          <w:rStyle w:val="StyleBoldUnderline"/>
        </w:rPr>
        <w:t>such a decision would be in the worst interests of Pakistan, and thus would never happen.</w:t>
      </w:r>
      <w:r w:rsidR="007B6FEE" w:rsidRPr="007B6FEE">
        <w:rPr>
          <w:rStyle w:val="StyleBoldUnderline"/>
          <w:sz w:val="12"/>
        </w:rPr>
        <w:t>¶</w:t>
      </w:r>
      <w:r w:rsidR="007B6FEE" w:rsidRPr="007B6FEE">
        <w:rPr>
          <w:sz w:val="12"/>
        </w:rPr>
        <w:t xml:space="preserve"> </w:t>
      </w:r>
      <w:r w:rsidR="0053293E">
        <w:t xml:space="preserve">Furthermore, it is unlike that ISIS has the money to pay for such a device even if it exists. With an estimated 2 billion dollars in the bank, </w:t>
      </w:r>
      <w:r w:rsidR="0053293E" w:rsidRPr="007B6FEE">
        <w:rPr>
          <w:rStyle w:val="StyleBoldUnderline"/>
        </w:rPr>
        <w:t>the Islamic State is by far the world’s richest terror group, but much of this is not held in liquid, easily tradable assets</w:t>
      </w:r>
      <w:r w:rsidR="0053293E">
        <w:t xml:space="preserve">. Also, </w:t>
      </w:r>
      <w:r w:rsidR="0053293E" w:rsidRPr="007B6FEE">
        <w:rPr>
          <w:rStyle w:val="StyleBoldUnderline"/>
        </w:rPr>
        <w:t>should they manage to actually spend billions on a nuclear weapon, it would deplete almost all of their funds, leaving them nothing to support their convention war effort, which would rapidly run out of ammo and arms.</w:t>
      </w:r>
      <w:r w:rsidR="007B6FEE" w:rsidRPr="007B6FEE">
        <w:rPr>
          <w:rStyle w:val="StyleBoldUnderline"/>
          <w:sz w:val="12"/>
        </w:rPr>
        <w:t>¶</w:t>
      </w:r>
      <w:r w:rsidR="007B6FEE" w:rsidRPr="007B6FEE">
        <w:rPr>
          <w:sz w:val="12"/>
        </w:rPr>
        <w:t xml:space="preserve"> </w:t>
      </w:r>
      <w:r w:rsidR="0053293E" w:rsidRPr="007B6FEE">
        <w:rPr>
          <w:rStyle w:val="StyleBoldUnderline"/>
        </w:rPr>
        <w:t>ISIS</w:t>
      </w:r>
      <w:r w:rsidR="0053293E">
        <w:t xml:space="preserve"> represents a very real threat, but it </w:t>
      </w:r>
      <w:r w:rsidR="0053293E" w:rsidRPr="007B6FEE">
        <w:rPr>
          <w:rStyle w:val="StyleBoldUnderline"/>
        </w:rPr>
        <w:t>will</w:t>
      </w:r>
      <w:r w:rsidR="0053293E">
        <w:t xml:space="preserve"> likely </w:t>
      </w:r>
      <w:r w:rsidR="0053293E" w:rsidRPr="007B6FEE">
        <w:rPr>
          <w:rStyle w:val="StyleBoldUnderline"/>
        </w:rPr>
        <w:t>never get its hands on a nuclear weapon</w:t>
      </w:r>
      <w:r w:rsidR="0053293E">
        <w:t>.</w:t>
      </w:r>
    </w:p>
    <w:p w14:paraId="0A9AC5ED" w14:textId="77777777" w:rsidR="0053293E" w:rsidRDefault="0053293E" w:rsidP="0053293E"/>
    <w:p w14:paraId="0074D9AA" w14:textId="77777777" w:rsidR="0053293E" w:rsidRPr="00CB1538" w:rsidRDefault="0053293E" w:rsidP="00CB1538"/>
    <w:p w14:paraId="1A5F552B" w14:textId="77777777" w:rsidR="00D579A5" w:rsidRDefault="00D579A5" w:rsidP="00D579A5"/>
    <w:p w14:paraId="6CA0766B" w14:textId="6AC4078A" w:rsidR="00D579A5" w:rsidRDefault="00EB0D4E" w:rsidP="00EB0D4E">
      <w:pPr>
        <w:pStyle w:val="Heading3"/>
      </w:pPr>
      <w:r>
        <w:t>2NC No impact to terrorism</w:t>
      </w:r>
    </w:p>
    <w:p w14:paraId="160CA26B" w14:textId="77777777" w:rsidR="00853355" w:rsidRPr="006805ED" w:rsidRDefault="00853355" w:rsidP="00853355">
      <w:pPr>
        <w:keepNext/>
        <w:keepLines/>
        <w:spacing w:before="40" w:line="259" w:lineRule="auto"/>
        <w:outlineLvl w:val="3"/>
        <w:rPr>
          <w:rFonts w:eastAsiaTheme="majorEastAsia" w:cstheme="majorBidi"/>
          <w:b/>
          <w:bCs/>
          <w:sz w:val="26"/>
          <w:szCs w:val="26"/>
        </w:rPr>
      </w:pPr>
      <w:r w:rsidRPr="006805ED">
        <w:rPr>
          <w:rFonts w:eastAsiaTheme="majorEastAsia" w:cstheme="majorBidi"/>
          <w:b/>
          <w:bCs/>
          <w:sz w:val="26"/>
          <w:szCs w:val="26"/>
        </w:rPr>
        <w:t>Asserting that the risk of terrorism is higher now than ever is a tired trick of fear-mongerers.</w:t>
      </w:r>
    </w:p>
    <w:p w14:paraId="7DBF9991" w14:textId="295C780D" w:rsidR="00853355" w:rsidRPr="006805ED" w:rsidRDefault="00853355" w:rsidP="00853355">
      <w:pPr>
        <w:spacing w:after="160" w:line="259" w:lineRule="auto"/>
      </w:pPr>
      <w:r w:rsidRPr="006805ED">
        <w:t xml:space="preserve">Glenn </w:t>
      </w:r>
      <w:r w:rsidRPr="006805ED">
        <w:rPr>
          <w:b/>
          <w:sz w:val="26"/>
        </w:rPr>
        <w:t>Greenwald</w:t>
      </w:r>
      <w:r w:rsidRPr="006805ED">
        <w:t>, 6-2-20</w:t>
      </w:r>
      <w:r w:rsidRPr="006805ED">
        <w:rPr>
          <w:b/>
          <w:sz w:val="26"/>
        </w:rPr>
        <w:t>15</w:t>
      </w:r>
      <w:r w:rsidRPr="006805ED">
        <w:t>, "For Terrorist Fearmongers, It's Always the Scariest Time Ever," Intercept, https://firstlook.org/theintercept/2015/06/02/fear-mo</w:t>
      </w:r>
      <w:r w:rsidR="00613DE0">
        <w:t>ngers-always-scariest-time-ever/)</w:t>
      </w:r>
    </w:p>
    <w:p w14:paraId="3A734072" w14:textId="77777777" w:rsidR="00853355" w:rsidRPr="006805ED" w:rsidRDefault="00853355" w:rsidP="00853355">
      <w:pPr>
        <w:spacing w:after="160" w:line="259" w:lineRule="auto"/>
        <w:rPr>
          <w:b/>
          <w:iCs/>
          <w:u w:val="single"/>
        </w:rPr>
      </w:pPr>
      <w:r w:rsidRPr="006805ED">
        <w:t xml:space="preserve">Earlier this month, NSA chief Michael Rogers made the same claim when discussing Patriot Act reauthorization: “‘It just can’t be the government doing this all by itself’ because the number of threats has never been greater.” </w:t>
      </w:r>
      <w:r w:rsidRPr="006805ED">
        <w:rPr>
          <w:b/>
          <w:iCs/>
          <w:u w:val="single"/>
        </w:rPr>
        <w:t xml:space="preserve">For the fearmongers in the West and their allies, it’s always the scariest time ever; that “the threat has never been greater” is basically a slogan they reflexively spew. In </w:t>
      </w:r>
      <w:r w:rsidRPr="006805ED">
        <w:t xml:space="preserve">March, the right-wing Canadian defense minister, </w:t>
      </w:r>
      <w:r w:rsidRPr="006805ED">
        <w:rPr>
          <w:b/>
          <w:iCs/>
          <w:u w:val="single"/>
        </w:rPr>
        <w:t>Jason Kenney, arguing for new surveillance powers, announced: “While few believe full-scale conventional war is likely any time soon, the threat of terrorism has never been greater.”</w:t>
      </w:r>
      <w:r w:rsidRPr="006805ED">
        <w:t xml:space="preserve"> In February, former CIA Deputy Director Michael Morrell, arguing for renewal of the Patriot Act, warned that “the ‘lone wolf’ terrorist threat to the United States has never been greater.” In January, an anonymous senior aide to U.K. Prime Minister David Cameron argued for a new “snooper” bill by saying that “the terrorist threat has never been greater.” In mid-2014, U.K. Prime Minister Cameron himself raised the threat level to “severe” and announced that “Britain faces the ‘greatest and deepest’ terror threat in the country’s history.” In September of last year, chief of New York state’s Homeland Security department, Jerome Hauer, warned New Yorkers: “I think the threat has never been greater since prior to 9/11.” When discussing ISIS in June of last year, CNN’s Wolf Blitzer told viewers that “the jihadist threat has never been greater.” Prior to the 2014 Winter Olympics in Sochi, Rep. Mike McCaul shrieked on Fox News: “Something will detonate . . . I’ve never seen a greater threat in my lifetime.” In June 2014, CNN quoted an anonymous “EU counter-terrorism official” as saying: “The threat of attacks has never been greater — not at the time of 9/11, not after the war in Iraq — never.” In early 2013, Daily Telegraph’s national political editor, Simon Bensen, warned against cutting intelligence spending on the ground that “the truth, as demonstrated in Boston, is the array of threats has never been greater.” At the same time, India’s Foreign Secretary Ranjan Mathai gave a speech warning “that terrorism is and will remain a pre-eminent security challenge … and the nature of the threat in our region has never been greater.” In 2010, “the U.S. government issued a warning Sunday that said al-Qaeda might target transport infrastructure and the British raised the terrorist threat level in its advice for citizens travelling to France and Germany” while “Bernard Squarcini, chief of the French internal intelligence agency, told reporters that the threat ‘has never been greater.’” In 2007, “the UK’s new Security Minister warned that the threat against the UK has never been greater. . . . He said the current threat from terrorism was greater now than six months ago when the former head of the intelligence agency MI5, Dame Eliza Manningham-Buller, warned her office was tracking 30 terror plots and 200 networks totalling more than 1,600 individuals.” In 2006, German Interior Minster Wolfgang Schäuble told his country that “the threat has never been greater.” In 2004, The Sun’s Senior Crime editor Mike Sullivan warned his readers that “Heathrow has been a major target for terrorists for years — and today the threat has never been greater.” </w:t>
      </w:r>
      <w:r w:rsidRPr="006805ED">
        <w:rPr>
          <w:b/>
          <w:iCs/>
          <w:u w:val="single"/>
        </w:rPr>
        <w:t>Throughout the Bush years, scaring Americans by telling them that the threat has never been greater was so routine as to be hard to overstate.</w:t>
      </w:r>
      <w:r w:rsidRPr="006805ED">
        <w:t xml:space="preserve"> As John Mueller wrote in Foreign Affairs back in 2006, in an article entitled “The Myth of the Omnipresent Enemy”: He added that “on the first page of its founding manifesto,” the Department of Homeland Security warns: “Today’s terrorists can strike at any place, at any time, and with virtually any weapon.” Bush officials raised their color-coded terror alerts and issued similar warnings so many times that it became a running joke. It was a particularly beloved tactic in the run-up to the Iraq War: Years later, the face of that joke, Homeland Security Secretary Tom Ridge, admitted he was pressured to issue warnings for political gain. Here we are 14 years after 9/11, and it’s still always the worst threat ever in all of history, never been greater. </w:t>
      </w:r>
      <w:r w:rsidRPr="006805ED">
        <w:rPr>
          <w:b/>
          <w:iCs/>
          <w:u w:val="single"/>
        </w:rPr>
        <w:t>If we always face the greatest threat ever, then one of two things is true: 1) fearmongers serially exaggerate the threat for self-interested reasons, or 2) they’re telling the truth — the threat is always getting more severe, year after year — which might mean we should evaluate the wisdom of “terrorism” policies that constantly make the problem worse. Whatever else is true, the people who should have the least credibility on the planet are the Lindsey Grahams and Dianne Feinsteins who have spent the last 15 years exploiting the terror threat in order to terrorize the American population into doing what they want.</w:t>
      </w:r>
    </w:p>
    <w:p w14:paraId="5A0BE993" w14:textId="77777777" w:rsidR="00853355" w:rsidRPr="00853355" w:rsidRDefault="00853355" w:rsidP="00853355"/>
    <w:p w14:paraId="5F2BC122" w14:textId="77777777" w:rsidR="0023012E" w:rsidRPr="0023012E" w:rsidRDefault="0023012E" w:rsidP="0023012E"/>
    <w:p w14:paraId="2DAB0C05" w14:textId="77777777" w:rsidR="002F1E04" w:rsidRDefault="002F1E04" w:rsidP="002F1E04"/>
    <w:p w14:paraId="15F8EC84" w14:textId="09964F7C" w:rsidR="002F1E04" w:rsidRDefault="002F1E04" w:rsidP="000150C9">
      <w:pPr>
        <w:pStyle w:val="Heading2"/>
      </w:pPr>
      <w:r>
        <w:t>Solvency 2NC</w:t>
      </w:r>
    </w:p>
    <w:p w14:paraId="4AB27974" w14:textId="77777777" w:rsidR="00730B0E" w:rsidRDefault="00730B0E" w:rsidP="00730B0E"/>
    <w:p w14:paraId="32ADCDFD" w14:textId="054BACAD" w:rsidR="00EF6EFA" w:rsidRDefault="008038D9" w:rsidP="00730B0E">
      <w:pPr>
        <w:pStyle w:val="Heading4"/>
      </w:pPr>
      <w:r>
        <w:t>A public advocate may be progress, but its not enough to solve for their impacts – congressional reform is necessary</w:t>
      </w:r>
    </w:p>
    <w:p w14:paraId="63FD3E4B" w14:textId="2D8120E3" w:rsidR="008038D9" w:rsidRPr="008038D9" w:rsidRDefault="008038D9" w:rsidP="008038D9">
      <w:r w:rsidRPr="008038D9">
        <w:rPr>
          <w:rStyle w:val="StyleStyleBold12pt"/>
        </w:rPr>
        <w:t xml:space="preserve">Nojeim 13 </w:t>
      </w:r>
      <w:r>
        <w:t>(</w:t>
      </w:r>
      <w:r w:rsidR="00613DE0" w:rsidRPr="00613DE0">
        <w:t>Gregory T. Nojeim is a Senior Counsel and Director of the Freedom, Security, and Technology Project at the Center for Democracy &amp; Technology, a Washington, D.C. non-profit public policy organization dedicated to keeping the Int</w:t>
      </w:r>
      <w:r w:rsidR="00613DE0">
        <w:t>ernet open, innovative and free, “</w:t>
      </w:r>
      <w:r w:rsidR="00613DE0" w:rsidRPr="00613DE0">
        <w:t>FISA court advocate helpful, but no replacement for ending mass surveillance</w:t>
      </w:r>
      <w:r w:rsidR="00613DE0">
        <w:t xml:space="preserve">”, </w:t>
      </w:r>
      <w:r w:rsidR="00613DE0" w:rsidRPr="00613DE0">
        <w:t>November 1, 2013</w:t>
      </w:r>
      <w:r w:rsidR="00613DE0">
        <w:t xml:space="preserve">, </w:t>
      </w:r>
      <w:r w:rsidR="00613DE0" w:rsidRPr="00613DE0">
        <w:t>http://news.yahoo.com/fisa-court-advocate-helpful-no-replacement-ending-mass-093205942.html</w:t>
      </w:r>
      <w:r w:rsidR="00613DE0">
        <w:t xml:space="preserve"> -JD)</w:t>
      </w:r>
    </w:p>
    <w:p w14:paraId="55E422AD" w14:textId="77777777" w:rsidR="00EF6EFA" w:rsidRDefault="00EF6EFA" w:rsidP="00EF6EFA"/>
    <w:p w14:paraId="656D4DA6" w14:textId="6C22C7EF" w:rsidR="00EF6EFA" w:rsidRPr="008038D9" w:rsidRDefault="00EF6EFA" w:rsidP="00EF6EFA">
      <w:pPr>
        <w:rPr>
          <w:rStyle w:val="StyleBoldUnderline"/>
        </w:rPr>
      </w:pPr>
      <w:r w:rsidRPr="008038D9">
        <w:rPr>
          <w:sz w:val="16"/>
        </w:rPr>
        <w:t>Revelations regarding the scope of NSA surveillance suggest a failure of oversight mechanisms designed to prevent improper surveillance. Members of Congress have introduced legislation to remedy that failure in part by creating an office that would advocate for privacy in proceedings before the Foreign Intelligence Surveillance Act (FISA) Court. This is would be a positive development, but by no means would it ensure privacy protections for innocent citizens.</w:t>
      </w:r>
      <w:r w:rsidR="008038D9" w:rsidRPr="008038D9">
        <w:rPr>
          <w:sz w:val="12"/>
        </w:rPr>
        <w:t>¶</w:t>
      </w:r>
      <w:r w:rsidRPr="008038D9">
        <w:rPr>
          <w:sz w:val="16"/>
        </w:rPr>
        <w:t xml:space="preserve"> </w:t>
      </w:r>
      <w:r w:rsidRPr="00BA2477">
        <w:rPr>
          <w:rStyle w:val="StyleBoldUnderline"/>
        </w:rPr>
        <w:t>The FISA Court was designed to provide independent oversight</w:t>
      </w:r>
      <w:r w:rsidRPr="008038D9">
        <w:rPr>
          <w:sz w:val="16"/>
        </w:rPr>
        <w:t xml:space="preserve"> and prevent improper invasions of privacy, just as the warrant requirement for police searches does, while at the same time meeting the needs of expediency and secrecy that are unique to foreign intelligence investigations. However, </w:t>
      </w:r>
      <w:r w:rsidRPr="00BA2477">
        <w:rPr>
          <w:rStyle w:val="StyleBoldUnderline"/>
        </w:rPr>
        <w:t>the Court’s activity in recent years has raised concerns</w:t>
      </w:r>
      <w:r w:rsidRPr="008038D9">
        <w:rPr>
          <w:sz w:val="16"/>
        </w:rPr>
        <w:t xml:space="preserve">. The Electronic Privacy Information Center compiled a report concluding that the FISA Court rejected only two of 8,591 FISA applications it received between 2008 and 2012. This has lead </w:t>
      </w:r>
      <w:r w:rsidRPr="00F83D3D">
        <w:rPr>
          <w:rStyle w:val="StyleBoldUnderline"/>
        </w:rPr>
        <w:t>some commentators</w:t>
      </w:r>
      <w:r w:rsidRPr="008038D9">
        <w:rPr>
          <w:sz w:val="16"/>
        </w:rPr>
        <w:t xml:space="preserve"> such as Glenn Greenwald and Ezra Klein to </w:t>
      </w:r>
      <w:r w:rsidRPr="00F83D3D">
        <w:rPr>
          <w:rStyle w:val="StyleBoldUnderline"/>
        </w:rPr>
        <w:t>say that it provides ineffective oversight and acts as a mere “rubber stamp” for surveillance</w:t>
      </w:r>
      <w:r w:rsidRPr="008038D9">
        <w:rPr>
          <w:sz w:val="16"/>
        </w:rPr>
        <w:t>.</w:t>
      </w:r>
      <w:r w:rsidR="008038D9" w:rsidRPr="008038D9">
        <w:rPr>
          <w:sz w:val="12"/>
        </w:rPr>
        <w:t>¶</w:t>
      </w:r>
      <w:r w:rsidRPr="008038D9">
        <w:rPr>
          <w:sz w:val="16"/>
        </w:rPr>
        <w:t xml:space="preserve"> The FISA Court has fought back, stating in a letter to Senator Charles Grassley (R-Iowa) that substantive changes were made to 24.4 percent of government requests between July and September of this years as a result of FISA Court review, however the specific nature of these changes and the orders they affected was not disclosed.</w:t>
      </w:r>
      <w:r w:rsidR="008038D9" w:rsidRPr="008038D9">
        <w:rPr>
          <w:sz w:val="12"/>
        </w:rPr>
        <w:t>¶</w:t>
      </w:r>
      <w:r w:rsidRPr="008038D9">
        <w:rPr>
          <w:sz w:val="16"/>
        </w:rPr>
        <w:t xml:space="preserve"> Whatever the truth, several factors erode trust in the FISA Court, the foremost being </w:t>
      </w:r>
      <w:r w:rsidRPr="00F83D3D">
        <w:rPr>
          <w:rStyle w:val="StyleBoldUnderline"/>
        </w:rPr>
        <w:t>that it operates secretly and issues important decisions in a one-sided process</w:t>
      </w:r>
      <w:r w:rsidRPr="008038D9">
        <w:rPr>
          <w:sz w:val="16"/>
        </w:rPr>
        <w:t xml:space="preserve"> in which only the government is represented. </w:t>
      </w:r>
      <w:r w:rsidRPr="00F83D3D">
        <w:rPr>
          <w:rStyle w:val="StyleBoldUnderline"/>
        </w:rPr>
        <w:t>This inhibits the Court from giving adequate consideration to arguments against surveillance</w:t>
      </w:r>
      <w:r w:rsidRPr="008038D9">
        <w:rPr>
          <w:sz w:val="16"/>
        </w:rPr>
        <w:t>, and leaves the government free to make flawed or unsubstantiated assertions without fear of rebuttal.</w:t>
      </w:r>
      <w:r w:rsidR="008038D9" w:rsidRPr="008038D9">
        <w:rPr>
          <w:sz w:val="12"/>
        </w:rPr>
        <w:t>¶</w:t>
      </w:r>
      <w:r w:rsidRPr="008038D9">
        <w:rPr>
          <w:sz w:val="16"/>
        </w:rPr>
        <w:t xml:space="preserve"> One-sided FISA Court proceedings has led to the development of an unnatural collaborative relationship between clerks of the court and the Department of Justice lawyers who submit surveillance applications to the FISA Court.</w:t>
      </w:r>
      <w:r w:rsidR="008038D9" w:rsidRPr="008038D9">
        <w:rPr>
          <w:sz w:val="12"/>
        </w:rPr>
        <w:t>¶</w:t>
      </w:r>
      <w:r w:rsidRPr="008038D9">
        <w:rPr>
          <w:sz w:val="16"/>
        </w:rPr>
        <w:t xml:space="preserve"> In response to this problem, </w:t>
      </w:r>
      <w:r w:rsidRPr="00F83D3D">
        <w:rPr>
          <w:rStyle w:val="StyleBoldUnderline"/>
        </w:rPr>
        <w:t>Senator</w:t>
      </w:r>
      <w:r w:rsidRPr="008038D9">
        <w:rPr>
          <w:sz w:val="16"/>
        </w:rPr>
        <w:t xml:space="preserve"> Richard </w:t>
      </w:r>
      <w:r w:rsidRPr="00F83D3D">
        <w:rPr>
          <w:rStyle w:val="StyleBoldUnderline"/>
        </w:rPr>
        <w:t>Blumenthal</w:t>
      </w:r>
      <w:r w:rsidRPr="008038D9">
        <w:rPr>
          <w:sz w:val="16"/>
        </w:rPr>
        <w:t xml:space="preserve"> (D-CT) </w:t>
      </w:r>
      <w:r w:rsidRPr="00F83D3D">
        <w:rPr>
          <w:rStyle w:val="StyleBoldUnderline"/>
        </w:rPr>
        <w:t>introduced legislation</w:t>
      </w:r>
      <w:r w:rsidRPr="008038D9">
        <w:rPr>
          <w:sz w:val="16"/>
        </w:rPr>
        <w:t xml:space="preserve">, S.1467, to </w:t>
      </w:r>
      <w:r w:rsidRPr="00F83D3D">
        <w:rPr>
          <w:rStyle w:val="StyleBoldUnderline"/>
        </w:rPr>
        <w:t>create an independent Special Advocate within the Executive Branch who would</w:t>
      </w:r>
      <w:r w:rsidRPr="008038D9">
        <w:rPr>
          <w:sz w:val="16"/>
        </w:rPr>
        <w:t xml:space="preserve"> “vigorously [</w:t>
      </w:r>
      <w:r w:rsidRPr="00F83D3D">
        <w:rPr>
          <w:rStyle w:val="StyleBoldUnderline"/>
        </w:rPr>
        <w:t>advocate</w:t>
      </w:r>
      <w:r w:rsidRPr="008038D9">
        <w:rPr>
          <w:sz w:val="16"/>
        </w:rPr>
        <w:t xml:space="preserve">] </w:t>
      </w:r>
      <w:r w:rsidRPr="00F83D3D">
        <w:rPr>
          <w:rStyle w:val="StyleBoldUnderline"/>
        </w:rPr>
        <w:t>before the FISA Court</w:t>
      </w:r>
      <w:r w:rsidRPr="008038D9">
        <w:rPr>
          <w:sz w:val="16"/>
        </w:rPr>
        <w:t xml:space="preserve"> or the FISA Court of Review … in support of legal interpretations that minimize the scope of surveillance and the extent of data collection and retention.”</w:t>
      </w:r>
      <w:r w:rsidR="008038D9" w:rsidRPr="008038D9">
        <w:rPr>
          <w:sz w:val="12"/>
        </w:rPr>
        <w:t>¶</w:t>
      </w:r>
      <w:r w:rsidRPr="008038D9">
        <w:rPr>
          <w:sz w:val="16"/>
        </w:rPr>
        <w:t xml:space="preserve"> </w:t>
      </w:r>
      <w:r w:rsidRPr="0071739C">
        <w:rPr>
          <w:rStyle w:val="StyleBoldUnderline"/>
        </w:rPr>
        <w:t>The Special Advocate</w:t>
      </w:r>
      <w:r w:rsidRPr="008038D9">
        <w:rPr>
          <w:sz w:val="16"/>
        </w:rPr>
        <w:t xml:space="preserve"> </w:t>
      </w:r>
      <w:r w:rsidRPr="0071739C">
        <w:rPr>
          <w:rStyle w:val="StyleBoldUnderline"/>
        </w:rPr>
        <w:t>would</w:t>
      </w:r>
      <w:r w:rsidRPr="008038D9">
        <w:rPr>
          <w:sz w:val="16"/>
        </w:rPr>
        <w:t xml:space="preserve"> </w:t>
      </w:r>
      <w:r w:rsidRPr="0071739C">
        <w:rPr>
          <w:rStyle w:val="StyleBoldUnderline"/>
        </w:rPr>
        <w:t>review</w:t>
      </w:r>
      <w:r w:rsidRPr="008038D9">
        <w:rPr>
          <w:sz w:val="16"/>
        </w:rPr>
        <w:t xml:space="preserve"> </w:t>
      </w:r>
      <w:r w:rsidRPr="0071739C">
        <w:rPr>
          <w:rStyle w:val="StyleBoldUnderline"/>
        </w:rPr>
        <w:t>every application to the FISA Court</w:t>
      </w:r>
      <w:r w:rsidRPr="008038D9">
        <w:rPr>
          <w:sz w:val="16"/>
        </w:rPr>
        <w:t xml:space="preserve">, </w:t>
      </w:r>
      <w:r w:rsidRPr="0071739C">
        <w:rPr>
          <w:rStyle w:val="StyleBoldUnderline"/>
        </w:rPr>
        <w:t xml:space="preserve">and could ask to participate in any FISA Court proceeding, </w:t>
      </w:r>
      <w:r w:rsidRPr="0071739C">
        <w:rPr>
          <w:rStyle w:val="Emphasis"/>
        </w:rPr>
        <w:t>although the FISA Court has the authority to deny such requests</w:t>
      </w:r>
      <w:r w:rsidRPr="008038D9">
        <w:rPr>
          <w:sz w:val="16"/>
        </w:rPr>
        <w:t>. The Special Advocate could also request that outside parties be granted the ability to file amicus curiae briefs with the Court, or participate in oral arguments. The Special Advocate could also appeal FISA Court decisions – including requests to participate and substantive decisions regarding surveillance applications – to the FISA Court of Review and the Supreme Court. Finally, the Special Advocate could petition for public disclosure of decisions and other relevant documents held by the FISA Court.</w:t>
      </w:r>
      <w:r w:rsidR="008038D9" w:rsidRPr="008038D9">
        <w:rPr>
          <w:sz w:val="12"/>
        </w:rPr>
        <w:t>¶</w:t>
      </w:r>
      <w:r w:rsidRPr="008038D9">
        <w:rPr>
          <w:sz w:val="16"/>
        </w:rPr>
        <w:t xml:space="preserve"> Picking up on this idea, Senator Ron Wyden (D-OR) included a “Constitutional Advocate” in his FISA reform bill, the Intelligence Oversight and Surveillance Reform Act (S. 1551) and Senator Patrick Leahy (D-VT) and Representative James Sensenbrenner (R-WI) included a similar provision in their USA Freedom Act, which was introduced on October 29.</w:t>
      </w:r>
      <w:r w:rsidR="008038D9" w:rsidRPr="008038D9">
        <w:rPr>
          <w:sz w:val="12"/>
        </w:rPr>
        <w:t>¶</w:t>
      </w:r>
      <w:r w:rsidRPr="008038D9">
        <w:rPr>
          <w:sz w:val="16"/>
        </w:rPr>
        <w:t xml:space="preserve"> Several improvements could strengthen the “Special Advocate” legislation. First, advocating protection of privacy and civil liberties should be added to the duties of the Office of the Special Advocate. While the current charge to advocate for minimizing the scope of data collection is helpful, sometimes consideration of broader civil liberties interests is appropriate. In addition, the Privacy and Civil Liberties Oversight Board should choose the Special Advocate, rather than selecting a slate of candidates from which the Chief Judge of the FISA Court would choose, as is suggested in the Blumenthal bill. Finally, the Special Advocate, not the FISA Court, should decide in which cases the Special advocate would have a voice. Otherwise, he or she could be barred from participating in most proceedings.</w:t>
      </w:r>
      <w:r w:rsidR="008038D9" w:rsidRPr="008038D9">
        <w:rPr>
          <w:sz w:val="12"/>
        </w:rPr>
        <w:t>¶</w:t>
      </w:r>
      <w:r w:rsidRPr="008038D9">
        <w:rPr>
          <w:sz w:val="16"/>
        </w:rPr>
        <w:t xml:space="preserve"> </w:t>
      </w:r>
      <w:r w:rsidRPr="0071739C">
        <w:rPr>
          <w:rStyle w:val="StyleBoldUnderline"/>
        </w:rPr>
        <w:t>Inserting a Special Advocate in FISA Court proceedings – particularly one charged with making those proceedings more transparent – would go some distance toward restoring trust in intelligence surveillance. But, it is no substitute for clearer, more restrictive rules about the information that can be collected for intelligence purposes, particularly when that information pertains to Americans</w:t>
      </w:r>
      <w:r w:rsidRPr="008038D9">
        <w:rPr>
          <w:sz w:val="16"/>
        </w:rPr>
        <w:t xml:space="preserve">. </w:t>
      </w:r>
      <w:r w:rsidRPr="008038D9">
        <w:rPr>
          <w:rStyle w:val="StyleBoldUnderline"/>
        </w:rPr>
        <w:t xml:space="preserve">In other words, having a Special Advocate is no panacea; it is far </w:t>
      </w:r>
      <w:r w:rsidRPr="008038D9">
        <w:rPr>
          <w:rStyle w:val="Emphasis"/>
        </w:rPr>
        <w:t>more important that Congress act to end the bulk collection of metadata about communications.</w:t>
      </w:r>
      <w:r w:rsidR="008038D9" w:rsidRPr="008038D9">
        <w:rPr>
          <w:rStyle w:val="Emphasis"/>
          <w:b w:val="0"/>
          <w:sz w:val="12"/>
          <w:u w:val="none"/>
        </w:rPr>
        <w:t>¶</w:t>
      </w:r>
      <w:r w:rsidRPr="008038D9">
        <w:rPr>
          <w:rStyle w:val="StyleBoldUnderline"/>
        </w:rPr>
        <w:t xml:space="preserve"> </w:t>
      </w:r>
    </w:p>
    <w:p w14:paraId="2382720E" w14:textId="77777777" w:rsidR="00730B0E" w:rsidRDefault="00730B0E" w:rsidP="00730B0E">
      <w:pPr>
        <w:pStyle w:val="Heading4"/>
      </w:pPr>
      <w:r>
        <w:t>The FISA court is just a rubber stamp – Only rejected .03% of requested warrants in the past 33 years</w:t>
      </w:r>
    </w:p>
    <w:p w14:paraId="5E5E441F" w14:textId="77777777" w:rsidR="00730B0E" w:rsidRPr="00F6004C" w:rsidRDefault="00730B0E" w:rsidP="00730B0E">
      <w:pPr>
        <w:rPr>
          <w:rStyle w:val="StyleBoldUnderline"/>
        </w:rPr>
      </w:pPr>
      <w:r w:rsidRPr="009D0C82">
        <w:rPr>
          <w:rStyle w:val="StyleStyleBold12pt"/>
        </w:rPr>
        <w:t xml:space="preserve">Eichelberger 13 </w:t>
      </w:r>
      <w:r>
        <w:t>(</w:t>
      </w:r>
      <w:r w:rsidRPr="00F6004C">
        <w:t>Erika Eichelberger is a reporter in Mother Jones' Washington bureau. She has also written for The Nation, The Brooklyn Rail, and Tom</w:t>
      </w:r>
      <w:r>
        <w:t xml:space="preserve"> </w:t>
      </w:r>
      <w:r w:rsidRPr="00F6004C">
        <w:t>Dispatch</w:t>
      </w:r>
      <w:r>
        <w:t>, “</w:t>
      </w:r>
      <w:r w:rsidRPr="002A622A">
        <w:t>FISA Court Has Rejected .03 Percent Of All Government Surveillance Requests</w:t>
      </w:r>
      <w:r>
        <w:t xml:space="preserve">”, </w:t>
      </w:r>
      <w:r w:rsidRPr="002A622A">
        <w:t>Mon Jun. 10, 2013 1:30 PM EDT</w:t>
      </w:r>
      <w:r>
        <w:t xml:space="preserve">, </w:t>
      </w:r>
      <w:hyperlink r:id="rId10" w:history="1">
        <w:r w:rsidRPr="00F9652C">
          <w:rPr>
            <w:rStyle w:val="Hyperlink"/>
          </w:rPr>
          <w:t>http://www.motherjones.com/mojo/2013/06/fisa-court-nsa-spying-opinion-reject-request</w:t>
        </w:r>
      </w:hyperlink>
      <w:r>
        <w:t xml:space="preserve"> -JD)</w:t>
      </w:r>
    </w:p>
    <w:p w14:paraId="61684C93" w14:textId="77777777" w:rsidR="00730B0E" w:rsidRDefault="00730B0E" w:rsidP="00730B0E"/>
    <w:p w14:paraId="794E9225" w14:textId="77777777" w:rsidR="00730B0E" w:rsidRDefault="00730B0E" w:rsidP="00730B0E">
      <w:r>
        <w:t xml:space="preserve">After last week's revelations extensive National Security Agency surveillance of phone and internet communications, </w:t>
      </w:r>
      <w:r w:rsidRPr="007F7D72">
        <w:rPr>
          <w:rStyle w:val="StyleBoldUnderline"/>
        </w:rPr>
        <w:t>President Barack Obama made it a point to assure Americans that, not to worry</w:t>
      </w:r>
      <w:r>
        <w:t xml:space="preserve">, there is plenty of oversight of his administration's snooping programs. </w:t>
      </w:r>
      <w:r w:rsidRPr="007F7D72">
        <w:rPr>
          <w:rStyle w:val="StyleBoldUnderline"/>
        </w:rPr>
        <w:t>"We've got congressional oversight and judicial oversight," he said Friday, referring in part to the Foreign Intelligence Surveillance Court (FISC),</w:t>
      </w:r>
      <w:r>
        <w:t xml:space="preserve"> which was created in 1979 to oversee Department of Justice requests for surveillance warrants against foreign agents suspected of espionage or terrorism in the United States. </w:t>
      </w:r>
      <w:r w:rsidRPr="007F7D72">
        <w:rPr>
          <w:rStyle w:val="StyleBoldUnderline"/>
        </w:rPr>
        <w:t>But the FISC has declined just 11 of the more than 33,900 surveillance requests made by the government in 33 years, the Wall Street Journal reported Sunday. That's a rate of .03 percent, which raises questions about just how much judicial oversight is actually being provided.</w:t>
      </w:r>
      <w:r>
        <w:rPr>
          <w:rStyle w:val="StyleBoldUnderline"/>
        </w:rPr>
        <w:t xml:space="preserve"> </w:t>
      </w:r>
      <w:r w:rsidRPr="00C27603">
        <w:rPr>
          <w:rStyle w:val="StyleBoldUnderline"/>
          <w:sz w:val="12"/>
        </w:rPr>
        <w:t>¶</w:t>
      </w:r>
      <w:r w:rsidRPr="00C27603">
        <w:rPr>
          <w:sz w:val="12"/>
        </w:rPr>
        <w:t xml:space="preserve"> </w:t>
      </w:r>
      <w:r w:rsidRPr="00C27603">
        <w:rPr>
          <w:rStyle w:val="StyleBoldUnderline"/>
        </w:rPr>
        <w:t>"The FISA system is broken," Marc Rotenberg</w:t>
      </w:r>
      <w:r>
        <w:t xml:space="preserve">, executive director of the Electronic Privacy Information Center, </w:t>
      </w:r>
      <w:r w:rsidRPr="00C27603">
        <w:rPr>
          <w:rStyle w:val="StyleBoldUnderline"/>
        </w:rPr>
        <w:t>told the Journal. "At the point that a FISA judge can compel the disclosure of millions of phone records of US citizens engaged in only domestic communications, unrelated to the collection of foreign intelligence…there is no longer meaningful judicial review."</w:t>
      </w:r>
      <w:r w:rsidRPr="00C27603">
        <w:rPr>
          <w:rStyle w:val="StyleBoldUnderline"/>
          <w:sz w:val="12"/>
        </w:rPr>
        <w:t>¶</w:t>
      </w:r>
      <w:r w:rsidRPr="00C27603">
        <w:rPr>
          <w:sz w:val="12"/>
        </w:rPr>
        <w:t xml:space="preserve"> </w:t>
      </w:r>
      <w:r>
        <w:t xml:space="preserve">But according to Timothy Edgar, a top privacy lawyer at the Office of the Director of National Intelligence and the National Security Council under Bush and Obama, it's not quite as simple as the FISC rubber stamping nearly every application the government puts in front of it. </w:t>
      </w:r>
      <w:r w:rsidRPr="00C27603">
        <w:rPr>
          <w:sz w:val="12"/>
        </w:rPr>
        <w:t xml:space="preserve">¶ </w:t>
      </w:r>
      <w:r>
        <w:t>The reason so many orders are approved, he said, is that the Justice Department office that manages the process vets the applications rigorously... [S]o getting the order approved by the Justice Department lawyers is perhaps the biggest hurdle to approval. "The culture of that office is very reluctant to get a denial," he [told the Journal].</w:t>
      </w:r>
      <w:r w:rsidRPr="00C27603">
        <w:rPr>
          <w:sz w:val="12"/>
        </w:rPr>
        <w:t xml:space="preserve">¶ </w:t>
      </w:r>
      <w:r>
        <w:t xml:space="preserve">Still, </w:t>
      </w:r>
      <w:r w:rsidRPr="00C27603">
        <w:rPr>
          <w:rStyle w:val="StyleBoldUnderline"/>
        </w:rPr>
        <w:t>the entire process is closed. The FISC court hears evidence for surveillance applications presented solely by the Department of Justice. The court does not have to release its opinions or any information regarding such hearings</w:t>
      </w:r>
      <w:r>
        <w:t>.</w:t>
      </w:r>
      <w:r w:rsidRPr="00C27603">
        <w:rPr>
          <w:sz w:val="12"/>
        </w:rPr>
        <w:t xml:space="preserve">¶ </w:t>
      </w:r>
      <w:r>
        <w:t xml:space="preserve">In February, Sens. Dianne Feinstein (D-Calif.), Jeff Merkley (D-Ore.), Ron Wyden (D-Ore.), and Mark Udall (D-Colo.), wrote a letter to the FISC asking the court to consider releasing portions of its opinions to the public by "writing summaries of its significant interpretations of the law in a manner that separates the classified facts of the application under review from the legal analysis, so as to enable declassification." After the revelations on the spying programs last week, Sen. Al Franken called the same thing. </w:t>
      </w:r>
      <w:r w:rsidRPr="00C27603">
        <w:rPr>
          <w:sz w:val="12"/>
        </w:rPr>
        <w:t xml:space="preserve">¶ </w:t>
      </w:r>
      <w:r>
        <w:t xml:space="preserve">In response to the senators' letter, the FISA court's presiding judge, Reggie B. Walton, said in March that it would be very difficult to release summaries of the court's opinions to the public, because the legal analysis in most opinions is "inextricably intertwined" with classified information. </w:t>
      </w:r>
      <w:r w:rsidRPr="00C27603">
        <w:rPr>
          <w:sz w:val="12"/>
        </w:rPr>
        <w:t xml:space="preserve">¶ </w:t>
      </w:r>
      <w:r>
        <w:t>This post has been corrected. A commenter pointed out that a previous version stated that the FISA court has rejected .0003 percent of all government surveillance requests. The correct percentage is .03. Apologies for the bad math.</w:t>
      </w:r>
    </w:p>
    <w:p w14:paraId="5649811D" w14:textId="77777777" w:rsidR="00730B0E" w:rsidRDefault="00730B0E" w:rsidP="00730B0E"/>
    <w:p w14:paraId="5CEB101F" w14:textId="77777777" w:rsidR="00730B0E" w:rsidRDefault="00730B0E" w:rsidP="00730B0E"/>
    <w:p w14:paraId="40D66641" w14:textId="77777777" w:rsidR="00730B0E" w:rsidRDefault="00730B0E" w:rsidP="00730B0E">
      <w:pPr>
        <w:pStyle w:val="Heading4"/>
      </w:pPr>
      <w:r>
        <w:t>FISA freely allows and renews NSA programs regardless of how controversial they are</w:t>
      </w:r>
    </w:p>
    <w:p w14:paraId="7C1DA227" w14:textId="50177C3B" w:rsidR="00730B0E" w:rsidRPr="009D6F3B" w:rsidRDefault="00730B0E" w:rsidP="00730B0E">
      <w:r w:rsidRPr="00F43636">
        <w:rPr>
          <w:rStyle w:val="StyleStyleBold12pt"/>
        </w:rPr>
        <w:t xml:space="preserve">VOLZ 15 </w:t>
      </w:r>
      <w:r>
        <w:t>(</w:t>
      </w:r>
      <w:r w:rsidRPr="00F43636">
        <w:t>DUSTIN VOLZ</w:t>
      </w:r>
      <w:r>
        <w:t xml:space="preserve"> is a reporter for the National Journal, “</w:t>
      </w:r>
      <w:r w:rsidRPr="00AC047A">
        <w:t>NSA Spying Wins Another Rubber Stamp</w:t>
      </w:r>
      <w:r>
        <w:t xml:space="preserve">”, </w:t>
      </w:r>
      <w:r w:rsidRPr="00855944">
        <w:t>February 27, 2015</w:t>
      </w:r>
      <w:r>
        <w:t xml:space="preserve">, </w:t>
      </w:r>
      <w:r w:rsidRPr="003D211D">
        <w:t>http://www.nationaljournal.com/tech/nsa-spying-wins-another-rubber-stamp-20150227</w:t>
      </w:r>
      <w:r>
        <w:t xml:space="preserve"> - JD)</w:t>
      </w:r>
    </w:p>
    <w:p w14:paraId="17E2AA81" w14:textId="77777777" w:rsidR="00730B0E" w:rsidRPr="009D6F3B" w:rsidRDefault="00730B0E" w:rsidP="00730B0E"/>
    <w:p w14:paraId="6DB3E5E9" w14:textId="77777777" w:rsidR="00730B0E" w:rsidRDefault="00730B0E" w:rsidP="00730B0E">
      <w:r>
        <w:t>A federal court has again renewed an order allowing the National Security Agency to continue its bulk collection of Americans' phone records, a decision that comes more than a year after President Obama pledged to end the controversial program.</w:t>
      </w:r>
      <w:r w:rsidRPr="009D6F3B">
        <w:rPr>
          <w:sz w:val="12"/>
        </w:rPr>
        <w:t xml:space="preserve">¶ </w:t>
      </w:r>
      <w:r w:rsidRPr="00067895">
        <w:rPr>
          <w:rStyle w:val="StyleBoldUnderline"/>
        </w:rPr>
        <w:t>The Foreign Intelligence Surveillance Court approved this week a government request to keep the NSA's mass surveillance of U.S. phone metadata operating until June 1, coinciding with when the legal authority for the program is set to expire in Congress.</w:t>
      </w:r>
      <w:r w:rsidRPr="009D6F3B">
        <w:rPr>
          <w:rStyle w:val="StyleBoldUnderline"/>
          <w:sz w:val="12"/>
        </w:rPr>
        <w:t>¶</w:t>
      </w:r>
      <w:r w:rsidRPr="009D6F3B">
        <w:rPr>
          <w:sz w:val="12"/>
        </w:rPr>
        <w:t xml:space="preserve"> </w:t>
      </w:r>
      <w:r w:rsidRPr="00067895">
        <w:rPr>
          <w:rStyle w:val="StyleBoldUnderline"/>
        </w:rPr>
        <w:t>The extension is the fifth of its kind since Obama said he would effectively end the Snowden-exposed program as it currently exists during a major policy speech in January 2014</w:t>
      </w:r>
      <w:r>
        <w:t>. Obama and senior administration officials have repeatedly insisted that they will not act alone to end the program without Congress.</w:t>
      </w:r>
      <w:r w:rsidRPr="009D6F3B">
        <w:rPr>
          <w:sz w:val="12"/>
        </w:rPr>
        <w:t xml:space="preserve">¶ </w:t>
      </w:r>
      <w:r>
        <w:t>"While the administration waits for the Congress to act, it has continued to operate the program with ... important modifications in place," White House press secretary Josh Earnest said in a statement released late Friday.</w:t>
      </w:r>
      <w:r w:rsidRPr="009D6F3B">
        <w:rPr>
          <w:sz w:val="12"/>
        </w:rPr>
        <w:t>¶</w:t>
      </w:r>
      <w:r>
        <w:rPr>
          <w:sz w:val="12"/>
        </w:rPr>
        <w:t xml:space="preserve"> </w:t>
      </w:r>
      <w:r w:rsidRPr="009D6F3B">
        <w:rPr>
          <w:sz w:val="12"/>
        </w:rPr>
        <w:t xml:space="preserve">¶ </w:t>
      </w:r>
      <w:r w:rsidRPr="00067895">
        <w:rPr>
          <w:rStyle w:val="StyleBoldUnderline"/>
        </w:rPr>
        <w:t>More than a year's worth of efforts to reform the NSA stalled last year, as the Senate came two votes short of advancing the USA Freedom Act in November. The measure failed to overcome a filibuster by Republicans, many of whom warned any limitation imposed on the NSA could bolster terrorist groups like the Islamic State.</w:t>
      </w:r>
      <w:r w:rsidRPr="009D6F3B">
        <w:rPr>
          <w:rStyle w:val="StyleBoldUnderline"/>
          <w:sz w:val="12"/>
        </w:rPr>
        <w:t>¶</w:t>
      </w:r>
      <w:r w:rsidRPr="009D6F3B">
        <w:rPr>
          <w:sz w:val="12"/>
        </w:rPr>
        <w:t xml:space="preserve"> </w:t>
      </w:r>
      <w:r>
        <w:t>It is widely expected that lawmakers will reintroduce versions of the Freedom Act in the new Congress, but no bill has emerged so far. Core parts of the post-9/11 Patriot Act will sunset on June 1, including Section 215, which grants the NSA legal authority to conduct its controversial dragnet surveillance program.</w:t>
      </w:r>
      <w:r w:rsidRPr="009D6F3B">
        <w:rPr>
          <w:sz w:val="12"/>
        </w:rPr>
        <w:t xml:space="preserve">¶ </w:t>
      </w:r>
      <w:r>
        <w:t xml:space="preserve">Amid the congressional inaction, </w:t>
      </w:r>
      <w:r w:rsidRPr="00067895">
        <w:rPr>
          <w:rStyle w:val="StyleBoldUnderline"/>
        </w:rPr>
        <w:t>the FISA Court has now renewed the NSA's most controversial spying program five times</w:t>
      </w:r>
      <w:r>
        <w:t>—in March, June, September, December and now February—since Obama delivered his pledge to end it in its current form.</w:t>
      </w:r>
      <w:r w:rsidRPr="009D6F3B">
        <w:rPr>
          <w:sz w:val="12"/>
        </w:rPr>
        <w:t xml:space="preserve">¶ </w:t>
      </w:r>
      <w:r>
        <w:t>"Congress has a limited window before the June 1 sunset to enact legislation that would implement the President's proposed path forward for the telephony metadata program, while preserving key intelligence authorities," Earnest said in his statement. "The administration continues to stand ready to work with the Congress on such legislation and would welcome the opportunity to do so."</w:t>
      </w:r>
      <w:r w:rsidRPr="009D6F3B">
        <w:rPr>
          <w:sz w:val="12"/>
        </w:rPr>
        <w:t xml:space="preserve">¶ </w:t>
      </w:r>
      <w:r w:rsidRPr="00935690">
        <w:rPr>
          <w:rStyle w:val="StyleBoldUnderline"/>
        </w:rPr>
        <w:t>Some NSA critics and even some lawmakers, such as Rep. Adam Schiff, the top Democrat on the House Intelligence Committee, have called for Obama to end the program unilaterally.</w:t>
      </w:r>
      <w:r w:rsidRPr="009D6F3B">
        <w:rPr>
          <w:rStyle w:val="StyleBoldUnderline"/>
          <w:sz w:val="12"/>
        </w:rPr>
        <w:t>¶</w:t>
      </w:r>
      <w:r w:rsidRPr="009D6F3B">
        <w:rPr>
          <w:sz w:val="12"/>
        </w:rPr>
        <w:t xml:space="preserve"> </w:t>
      </w:r>
      <w:r>
        <w:t>The intelligence community, under Obama's direction, has implemented some changes to how it stores and collects U.S. and foreign communications data, but privacy advocates have repeatedly insisted those tweaks are not enough.</w:t>
      </w:r>
      <w:r w:rsidRPr="009D6F3B">
        <w:rPr>
          <w:sz w:val="12"/>
        </w:rPr>
        <w:t xml:space="preserve">¶ </w:t>
      </w:r>
      <w:r>
        <w:t>It remains unclear if there is a path forward for substantial NSA reform in Congress, leaving surveillance critics to worry lawmakers may ultimately pass a clean reauthorization of the Patriot Act.</w:t>
      </w:r>
    </w:p>
    <w:p w14:paraId="29880DB0" w14:textId="77777777" w:rsidR="00730B0E" w:rsidRDefault="00730B0E" w:rsidP="00730B0E"/>
    <w:p w14:paraId="731E11F3" w14:textId="77777777" w:rsidR="00730B0E" w:rsidRDefault="00730B0E" w:rsidP="00730B0E">
      <w:pPr>
        <w:pStyle w:val="Heading4"/>
      </w:pPr>
      <w:r>
        <w:t>The FISA court is nothing but a rubber stamp – they even circumvent the supreme court</w:t>
      </w:r>
    </w:p>
    <w:p w14:paraId="63A39B60" w14:textId="77777777" w:rsidR="00730B0E" w:rsidRPr="00046B4F" w:rsidRDefault="00730B0E" w:rsidP="00730B0E">
      <w:pPr>
        <w:rPr>
          <w:rStyle w:val="StyleBoldUnderline"/>
        </w:rPr>
      </w:pPr>
      <w:r w:rsidRPr="004409B1">
        <w:rPr>
          <w:rStyle w:val="StyleStyleBold12pt"/>
        </w:rPr>
        <w:t xml:space="preserve">Masnik 14 </w:t>
      </w:r>
      <w:r w:rsidRPr="004409B1">
        <w:t>(Mike is the founder and CEO of Floor64 and editor of the Techdirt blog.</w:t>
      </w:r>
      <w:r>
        <w:t>”</w:t>
      </w:r>
      <w:r w:rsidRPr="004409B1">
        <w:t xml:space="preserve"> FISA Court Rubber Stamps Continued Collection Of Metadata On Every Single Phone Call</w:t>
      </w:r>
      <w:r>
        <w:t xml:space="preserve">”, </w:t>
      </w:r>
      <w:r w:rsidRPr="00046B4F">
        <w:t>Oct 11th 2013</w:t>
      </w:r>
      <w:r>
        <w:t xml:space="preserve">, </w:t>
      </w:r>
      <w:r w:rsidRPr="00046B4F">
        <w:t>https://www.techdirt.com/articles/20131011/16065524845/fisa-court-rubber-stamps-continued-collection-metadata-every-single-phone-call.shtml</w:t>
      </w:r>
      <w:r>
        <w:t xml:space="preserve"> -JD)</w:t>
      </w:r>
    </w:p>
    <w:p w14:paraId="168C94B5" w14:textId="77777777" w:rsidR="00730B0E" w:rsidRPr="004409B1" w:rsidRDefault="00730B0E" w:rsidP="00730B0E"/>
    <w:p w14:paraId="2A31ADA3" w14:textId="77777777" w:rsidR="00730B0E" w:rsidRDefault="00730B0E" w:rsidP="00730B0E">
      <w:pPr>
        <w:rPr>
          <w:rStyle w:val="StyleBoldUnderline"/>
        </w:rPr>
      </w:pPr>
      <w:r w:rsidRPr="009201A8">
        <w:rPr>
          <w:rStyle w:val="StyleBoldUnderline"/>
        </w:rPr>
        <w:t>This won't come as a huge surprise, I would imagine, but the telephony metadata dragnet collection that has to be renewed every few months "expired" today and was promptly reapproved by the FISA court</w:t>
      </w:r>
      <w:r>
        <w:t>, because "fuck you, that's why." That's not quite what they said, but consider it the bureaucratic-speak equivalent, coming from the Director of National Intelligence:</w:t>
      </w:r>
      <w:r w:rsidRPr="004409B1">
        <w:rPr>
          <w:sz w:val="12"/>
        </w:rPr>
        <w:t xml:space="preserve">¶ </w:t>
      </w:r>
      <w:r>
        <w:t xml:space="preserve">Previously on several occasions, the Director of National Intelligence declassified certain information about this telephony metadata collection program in order to provide the public with a more thorough and balanced understanding of the program. Consistent with his prior declassification decision and in light of the significant and continuing public interest in the telephony metadata collection program, DNI Clapper has decided to declassify and disclose publicly that the government filed an application with the Foreign Intelligence Surveillance Court seeking renewal of the authority to collect telephony metadata in bulk, and that the court renewed that authority. </w:t>
      </w:r>
      <w:r w:rsidRPr="004409B1">
        <w:rPr>
          <w:sz w:val="12"/>
        </w:rPr>
        <w:t xml:space="preserve">¶ </w:t>
      </w:r>
      <w:r>
        <w:t>The administration is undertaking a declassification review of this most recent court order.</w:t>
      </w:r>
      <w:r w:rsidRPr="004409B1">
        <w:rPr>
          <w:sz w:val="12"/>
        </w:rPr>
        <w:t xml:space="preserve">¶ </w:t>
      </w:r>
      <w:r>
        <w:t xml:space="preserve">Of course, it's true that </w:t>
      </w:r>
      <w:r w:rsidRPr="009201A8">
        <w:rPr>
          <w:rStyle w:val="StyleBoldUnderline"/>
        </w:rPr>
        <w:t>last month, the previous order rubber-stamping this approval was declassified and revealed. Even though the same thing has been rubber stamped every few months for at least the past seven years, this time there was an attempt at a full justification for why it made sense</w:t>
      </w:r>
      <w:r>
        <w:t xml:space="preserve">. </w:t>
      </w:r>
      <w:r w:rsidRPr="009201A8">
        <w:rPr>
          <w:rStyle w:val="StyleBoldUnderline"/>
        </w:rPr>
        <w:t>Of course, since it was a one-sided situation, without any adversarial hearing or opinion, it allowed the FISA court to make up its own rules and completely contradict the Supreme Court</w:t>
      </w:r>
      <w:r>
        <w:t xml:space="preserve"> (to whom it's supposed to listen). It seems highly doubtful that the eventual declassified version of this rubber stamp will be any different than the last one. </w:t>
      </w:r>
      <w:r w:rsidRPr="004409B1">
        <w:rPr>
          <w:sz w:val="12"/>
        </w:rPr>
        <w:t xml:space="preserve">¶ </w:t>
      </w:r>
      <w:r>
        <w:t xml:space="preserve">Of course, in the last three months, </w:t>
      </w:r>
      <w:r w:rsidRPr="009201A8">
        <w:rPr>
          <w:rStyle w:val="StyleBoldUnderline"/>
        </w:rPr>
        <w:t xml:space="preserve">we've also learned that this program of collecting data on every phone call in the US has been necessary to stop precisely </w:t>
      </w:r>
      <w:r w:rsidRPr="009201A8">
        <w:rPr>
          <w:rStyle w:val="Emphasis"/>
        </w:rPr>
        <w:t>zero</w:t>
      </w:r>
      <w:r w:rsidRPr="009201A8">
        <w:rPr>
          <w:rStyle w:val="StyleBoldUnderline"/>
        </w:rPr>
        <w:t xml:space="preserve"> attacks in the US</w:t>
      </w:r>
      <w:r>
        <w:t xml:space="preserve"> -- but it did apparently lead them to a taxi driver sending some money to some not very nice people in Somalia. And, because of that, the NSA gets to keep track of everyone's phone calls. As has been explained repeatedly, </w:t>
      </w:r>
      <w:r w:rsidRPr="00FA6AAA">
        <w:rPr>
          <w:rStyle w:val="StyleBoldUnderline"/>
        </w:rPr>
        <w:t>this seems to go against not just the spirit and intended purpose of the 4th Amendment, but the plain language of that same Amendment. But, the FISA court has earned its rubber stamp reputation for a reason, and apparently it's not about to give up on it.</w:t>
      </w:r>
    </w:p>
    <w:p w14:paraId="4EDEFD70" w14:textId="77777777" w:rsidR="00730B0E" w:rsidRDefault="00730B0E" w:rsidP="00730B0E"/>
    <w:p w14:paraId="5BAD8681" w14:textId="77777777" w:rsidR="00730B0E" w:rsidRDefault="00730B0E" w:rsidP="00730B0E"/>
    <w:p w14:paraId="7BC9430C" w14:textId="77777777" w:rsidR="00730B0E" w:rsidRDefault="00730B0E" w:rsidP="00730B0E"/>
    <w:p w14:paraId="3BEA3866" w14:textId="77777777" w:rsidR="00730B0E" w:rsidRPr="00730B0E" w:rsidRDefault="00730B0E" w:rsidP="00730B0E"/>
    <w:p w14:paraId="07A3DFE2" w14:textId="77777777" w:rsidR="00CC25F7" w:rsidRDefault="00CC25F7" w:rsidP="00CC25F7">
      <w:pPr>
        <w:pStyle w:val="Heading1"/>
      </w:pPr>
      <w:r>
        <w:t>Offcase</w:t>
      </w:r>
    </w:p>
    <w:p w14:paraId="421FD515" w14:textId="6876861A" w:rsidR="00CC25F7" w:rsidRDefault="00CC25F7" w:rsidP="004D2D0F">
      <w:pPr>
        <w:pStyle w:val="Heading2"/>
      </w:pPr>
      <w:r>
        <w:t>Counterplan?</w:t>
      </w:r>
      <w:r w:rsidR="0014410D">
        <w:t xml:space="preserve"> (work in progress)</w:t>
      </w:r>
    </w:p>
    <w:p w14:paraId="5325606E" w14:textId="5BF1436F" w:rsidR="005070E2" w:rsidRDefault="005070E2" w:rsidP="005070E2">
      <w:pPr>
        <w:pStyle w:val="Heading3"/>
      </w:pPr>
      <w:r>
        <w:t>XO</w:t>
      </w:r>
    </w:p>
    <w:p w14:paraId="5A361954" w14:textId="77777777" w:rsidR="0014410D" w:rsidRPr="0014410D" w:rsidRDefault="006C2DE6" w:rsidP="0014410D">
      <w:pPr>
        <w:pStyle w:val="Heading4"/>
      </w:pPr>
      <w:r w:rsidRPr="0014410D">
        <w:t>The president of the United States should</w:t>
      </w:r>
      <w:r w:rsidR="0014410D" w:rsidRPr="0014410D">
        <w:t xml:space="preserve"> substantially curtail domestic surveillance by appointing an adversarial lawyer to serve as a public advocate on the Foreign Intelligence Surveillance Court. </w:t>
      </w:r>
    </w:p>
    <w:p w14:paraId="17A9410A" w14:textId="3AA4AAB8" w:rsidR="006C2DE6" w:rsidRDefault="006C2DE6" w:rsidP="006C2DE6">
      <w:pPr>
        <w:rPr>
          <w:rStyle w:val="StyleStyleBold12pt"/>
        </w:rPr>
      </w:pPr>
    </w:p>
    <w:p w14:paraId="5330EB9B" w14:textId="77777777" w:rsidR="006C2DE6" w:rsidRDefault="006C2DE6" w:rsidP="006C2DE6">
      <w:pPr>
        <w:rPr>
          <w:rStyle w:val="StyleStyleBold12pt"/>
        </w:rPr>
      </w:pPr>
    </w:p>
    <w:p w14:paraId="16CB8462" w14:textId="77777777" w:rsidR="006C2DE6" w:rsidRPr="00B85AE7" w:rsidRDefault="006C2DE6" w:rsidP="006C2DE6">
      <w:pPr>
        <w:pStyle w:val="Heading4"/>
      </w:pPr>
      <w:r w:rsidRPr="00B85AE7">
        <w:t>Executive can take action to curtail surveillance</w:t>
      </w:r>
    </w:p>
    <w:p w14:paraId="18A26CBC" w14:textId="77777777" w:rsidR="006C2DE6" w:rsidRPr="00205FA2" w:rsidRDefault="006C2DE6" w:rsidP="006C2DE6">
      <w:pPr>
        <w:pStyle w:val="card"/>
        <w:rPr>
          <w:rFonts w:eastAsiaTheme="minorEastAsia"/>
        </w:rPr>
      </w:pPr>
      <w:r w:rsidRPr="00205FA2">
        <w:rPr>
          <w:rStyle w:val="StyleStyleBold12pt"/>
        </w:rPr>
        <w:t>Straw 14</w:t>
      </w:r>
      <w:r>
        <w:rPr>
          <w:rFonts w:ascii="Arial" w:hAnsi="Arial" w:cs="Arial"/>
          <w:color w:val="0E0E0E"/>
        </w:rPr>
        <w:t xml:space="preserve"> </w:t>
      </w:r>
      <w:r w:rsidRPr="00205FA2">
        <w:rPr>
          <w:rFonts w:eastAsiaTheme="minorEastAsia"/>
        </w:rPr>
        <w:t>(Joesph Straw-Published: Friday, January 17, 2014, 6:58 AM Updated: Saturday, January 18, 2014, 1:01 AM “Obama calls for modest constraints on NSA surveillance programs” http://www.nydailynews.com/news/politics/obama-calls-constraints-nsa-surveillance-article-1.1582758 )</w:t>
      </w:r>
    </w:p>
    <w:p w14:paraId="2A322690" w14:textId="77777777" w:rsidR="006C2DE6" w:rsidRDefault="006C2DE6" w:rsidP="006C2DE6">
      <w:pPr>
        <w:pStyle w:val="card"/>
      </w:pPr>
      <w:r w:rsidRPr="00205FA2">
        <w:rPr>
          <w:rStyle w:val="StyleBoldUnderline"/>
        </w:rPr>
        <w:t xml:space="preserve">Regardless of how we got here,” </w:t>
      </w:r>
      <w:r w:rsidRPr="00B85AE7">
        <w:rPr>
          <w:rStyle w:val="StyleBoldUnderline"/>
          <w:highlight w:val="yellow"/>
        </w:rPr>
        <w:t>Obama said, “the task before us now is greater than simply repairing the damage done to our operations or preventing more disclosures from taking place in the future</w:t>
      </w:r>
      <w:r w:rsidRPr="00205FA2">
        <w:rPr>
          <w:rFonts w:eastAsiaTheme="minorEastAsia"/>
        </w:rPr>
        <w:t xml:space="preserve">.”¶ National Security Agency leaker Edward Snowden revealed last year that the government legally — but secretly — forces phone companies to turn over billions of records on Americans’ calls and stores them.¶ Obama said the NSA will continue to vacuum up billions of U.S. phone call logs, but the government will set up a new, outside entity to store the data.¶ </w:t>
      </w:r>
      <w:r w:rsidRPr="00205FA2">
        <w:rPr>
          <w:rStyle w:val="StyleBoldUnderline"/>
        </w:rPr>
        <w:t>“</w:t>
      </w:r>
      <w:r w:rsidRPr="00B85AE7">
        <w:rPr>
          <w:rStyle w:val="StyleBoldUnderline"/>
          <w:highlight w:val="yellow"/>
        </w:rPr>
        <w:t>We have to make some important decisions about how to protect ourselves and sustain our leadership in the world while upholding the civil liberties and privacy protections our ideals and our Constitution require</w:t>
      </w:r>
      <w:r w:rsidRPr="00205FA2">
        <w:rPr>
          <w:rFonts w:eastAsiaTheme="minorEastAsia"/>
        </w:rPr>
        <w:t xml:space="preserve">,” he said in a speech at Justice Department headquarters.¶ Among his proposals:¶ - Require the government to get approval from a judge before it searches the data, except in emergencies.¶ - Continue NSA monitoring of foreign terror suspects’ email accounts, but with protections for the privacy of data on innocent Americans caught in the dragnet.¶ - Establish a panel of public advocates, who would argue before the secret Foreign </w:t>
      </w:r>
      <w:r w:rsidRPr="00205FA2">
        <w:t xml:space="preserve">Intelligence Surveillance Court to protect civil liberties in high-profile cases.¶ Obama asked Congress to approve the establishment of the advocate panel. </w:t>
      </w:r>
      <w:r w:rsidRPr="00B85AE7">
        <w:rPr>
          <w:rStyle w:val="StyleBoldUnderline"/>
          <w:highlight w:val="yellow"/>
        </w:rPr>
        <w:t>He would pursue the remainder of his plans by executive order, he said</w:t>
      </w:r>
      <w:r w:rsidRPr="00205FA2">
        <w:t>, but welcomed Congress to make his proposals law.¶ Responding to one of Snowden's most embarrassing revelations — that the NSA has eavesdropped on the personal cell phones belonging to close allies like German Chancellor Angela Merkel — Obama said that friendly leaders’ phones will not be tracked except when doing so is critical to national security.</w:t>
      </w:r>
    </w:p>
    <w:p w14:paraId="60FE39FA" w14:textId="77777777" w:rsidR="006C2DE6" w:rsidRDefault="006C2DE6" w:rsidP="006C2DE6"/>
    <w:p w14:paraId="5D2767DA" w14:textId="77777777" w:rsidR="0014410D" w:rsidRDefault="0014410D" w:rsidP="006C2DE6"/>
    <w:p w14:paraId="450DEDBA" w14:textId="77777777" w:rsidR="000255F8" w:rsidRPr="00ED7AB6" w:rsidRDefault="000255F8" w:rsidP="000255F8">
      <w:pPr>
        <w:keepNext/>
        <w:keepLines/>
        <w:spacing w:before="200"/>
        <w:outlineLvl w:val="3"/>
        <w:rPr>
          <w:rFonts w:eastAsia="MS Gothic" w:cs="Times New Roman"/>
          <w:b/>
          <w:bCs/>
          <w:iCs/>
          <w:sz w:val="26"/>
        </w:rPr>
      </w:pPr>
      <w:r w:rsidRPr="00ED7AB6">
        <w:rPr>
          <w:rFonts w:eastAsia="MS Gothic" w:cs="Times New Roman"/>
          <w:b/>
          <w:bCs/>
          <w:iCs/>
          <w:sz w:val="26"/>
        </w:rPr>
        <w:t xml:space="preserve">Executive orders increase presidential power </w:t>
      </w:r>
    </w:p>
    <w:p w14:paraId="4265C1A0" w14:textId="77777777" w:rsidR="000255F8" w:rsidRPr="00ED7AB6" w:rsidRDefault="000255F8" w:rsidP="000255F8">
      <w:pPr>
        <w:rPr>
          <w:rFonts w:eastAsia="Calibri"/>
        </w:rPr>
      </w:pPr>
      <w:r w:rsidRPr="00ED7AB6">
        <w:rPr>
          <w:rFonts w:eastAsia="Calibri"/>
          <w:b/>
          <w:bCs/>
          <w:sz w:val="26"/>
        </w:rPr>
        <w:t>Risen 4</w:t>
      </w:r>
      <w:r w:rsidRPr="00ED7AB6">
        <w:rPr>
          <w:rFonts w:eastAsia="Calibri"/>
        </w:rPr>
        <w:t xml:space="preserve"> [Clay, Managing editor of </w:t>
      </w:r>
      <w:r w:rsidRPr="00ED7AB6">
        <w:rPr>
          <w:rFonts w:eastAsia="Calibri"/>
          <w:i/>
        </w:rPr>
        <w:t xml:space="preserve">Democracy: A Journal of Ideas, </w:t>
      </w:r>
      <w:r w:rsidRPr="00ED7AB6">
        <w:rPr>
          <w:rFonts w:eastAsia="Calibri"/>
        </w:rPr>
        <w:t xml:space="preserve">M.A. from the University of Chicago “The Power of the Pen: The Not-So-Secret Weapon of Congress-wary Presidents” The American Prospect, July 16, </w:t>
      </w:r>
      <w:hyperlink r:id="rId11" w:history="1">
        <w:r w:rsidRPr="00ED7AB6">
          <w:rPr>
            <w:rFonts w:eastAsia="Calibri"/>
          </w:rPr>
          <w:t>http://www.prospect.org/cs/articles?article=the_power_of_the_pen</w:t>
        </w:r>
      </w:hyperlink>
      <w:r w:rsidRPr="00ED7AB6">
        <w:rPr>
          <w:rFonts w:eastAsia="Calibri"/>
        </w:rPr>
        <w:t>]</w:t>
      </w:r>
    </w:p>
    <w:p w14:paraId="54C1F4C9" w14:textId="77777777" w:rsidR="000255F8" w:rsidRDefault="000255F8" w:rsidP="000255F8">
      <w:pPr>
        <w:widowControl w:val="0"/>
        <w:ind w:right="288"/>
        <w:rPr>
          <w:rFonts w:eastAsia="Times New Roman" w:cs="Times New Roman"/>
          <w:szCs w:val="20"/>
        </w:rPr>
      </w:pPr>
      <w:r w:rsidRPr="00ED7AB6">
        <w:rPr>
          <w:rFonts w:eastAsia="Times New Roman" w:cs="Times New Roman"/>
          <w:szCs w:val="20"/>
        </w:rPr>
        <w:t xml:space="preserve">In the modern era, </w:t>
      </w:r>
      <w:r w:rsidRPr="00A91195">
        <w:rPr>
          <w:rFonts w:eastAsia="Times New Roman" w:cs="Times New Roman"/>
          <w:b/>
          <w:sz w:val="20"/>
          <w:szCs w:val="20"/>
          <w:highlight w:val="yellow"/>
          <w:u w:val="single"/>
        </w:rPr>
        <w:t>executive orders have gone from being a tool largely reserved for internal</w:t>
      </w:r>
      <w:r w:rsidRPr="00ED7AB6">
        <w:rPr>
          <w:rFonts w:eastAsia="Times New Roman" w:cs="Times New Roman"/>
          <w:szCs w:val="20"/>
        </w:rPr>
        <w:t xml:space="preserve"> White House </w:t>
      </w:r>
      <w:r w:rsidRPr="00A91195">
        <w:rPr>
          <w:rFonts w:eastAsia="Times New Roman" w:cs="Times New Roman"/>
          <w:b/>
          <w:sz w:val="20"/>
          <w:szCs w:val="20"/>
          <w:highlight w:val="yellow"/>
          <w:u w:val="single"/>
        </w:rPr>
        <w:t>operations</w:t>
      </w:r>
      <w:r w:rsidRPr="00ED7AB6">
        <w:rPr>
          <w:rFonts w:eastAsia="Times New Roman" w:cs="Times New Roman"/>
          <w:szCs w:val="20"/>
        </w:rPr>
        <w:t xml:space="preserve"> -deciding how to format agency budgets or creating outlines for diplomatic protocol -- to </w:t>
      </w:r>
      <w:r w:rsidRPr="00A91195">
        <w:rPr>
          <w:rFonts w:eastAsia="MS Gothic"/>
          <w:b/>
          <w:iCs/>
          <w:szCs w:val="20"/>
          <w:highlight w:val="yellow"/>
          <w:u w:val="single"/>
          <w:bdr w:val="single" w:sz="18" w:space="0" w:color="auto"/>
        </w:rPr>
        <w:t>a powerful weapon in defining, and expanding, executive powe</w:t>
      </w:r>
      <w:r w:rsidRPr="00A91195">
        <w:rPr>
          <w:rStyle w:val="Emphasis"/>
          <w:highlight w:val="yellow"/>
        </w:rPr>
        <w:t>r</w:t>
      </w:r>
      <w:r w:rsidRPr="00ED7AB6">
        <w:rPr>
          <w:rFonts w:eastAsia="Times New Roman" w:cs="Times New Roman"/>
          <w:szCs w:val="20"/>
        </w:rPr>
        <w:t xml:space="preserve">. In turn, </w:t>
      </w:r>
      <w:r w:rsidRPr="00A91195">
        <w:rPr>
          <w:rFonts w:eastAsia="Times New Roman" w:cs="Times New Roman"/>
          <w:b/>
          <w:sz w:val="20"/>
          <w:szCs w:val="20"/>
          <w:highlight w:val="yellow"/>
          <w:u w:val="single"/>
        </w:rPr>
        <w:t>presidents have</w:t>
      </w:r>
      <w:r w:rsidRPr="00ED7AB6">
        <w:rPr>
          <w:rFonts w:eastAsia="Times New Roman" w:cs="Times New Roman"/>
          <w:szCs w:val="20"/>
        </w:rPr>
        <w:t xml:space="preserve"> increasingly </w:t>
      </w:r>
      <w:r w:rsidRPr="00A91195">
        <w:rPr>
          <w:rFonts w:eastAsia="Times New Roman" w:cs="Times New Roman"/>
          <w:b/>
          <w:sz w:val="20"/>
          <w:szCs w:val="20"/>
          <w:highlight w:val="yellow"/>
          <w:u w:val="single"/>
        </w:rPr>
        <w:t>used</w:t>
      </w:r>
      <w:r w:rsidRPr="00ED7AB6">
        <w:rPr>
          <w:rFonts w:eastAsia="Times New Roman" w:cs="Times New Roman"/>
          <w:b/>
          <w:sz w:val="20"/>
          <w:szCs w:val="20"/>
          <w:u w:val="single"/>
        </w:rPr>
        <w:t xml:space="preserve"> </w:t>
      </w:r>
      <w:r w:rsidRPr="00AD4E1B">
        <w:rPr>
          <w:rFonts w:eastAsia="Times New Roman" w:cs="Times New Roman"/>
          <w:b/>
          <w:sz w:val="20"/>
          <w:szCs w:val="20"/>
          <w:highlight w:val="yellow"/>
          <w:u w:val="single"/>
        </w:rPr>
        <w:t>that power to</w:t>
      </w:r>
      <w:r w:rsidRPr="00ED7AB6">
        <w:rPr>
          <w:rFonts w:eastAsia="Times New Roman" w:cs="Times New Roman"/>
          <w:szCs w:val="20"/>
        </w:rPr>
        <w:t xml:space="preserve"> construct and </w:t>
      </w:r>
      <w:r w:rsidRPr="00AD4E1B">
        <w:rPr>
          <w:rFonts w:eastAsia="Times New Roman" w:cs="Times New Roman"/>
          <w:b/>
          <w:sz w:val="20"/>
          <w:szCs w:val="20"/>
          <w:highlight w:val="yellow"/>
          <w:u w:val="single"/>
        </w:rPr>
        <w:t>promote social policies on</w:t>
      </w:r>
      <w:r w:rsidRPr="00ED7AB6">
        <w:rPr>
          <w:rFonts w:eastAsia="Times New Roman" w:cs="Times New Roman"/>
          <w:szCs w:val="20"/>
        </w:rPr>
        <w:t xml:space="preserve"> some of the country's most </w:t>
      </w:r>
      <w:r w:rsidRPr="00AD4E1B">
        <w:rPr>
          <w:rFonts w:eastAsia="Times New Roman" w:cs="Times New Roman"/>
          <w:b/>
          <w:sz w:val="20"/>
          <w:szCs w:val="20"/>
          <w:highlight w:val="yellow"/>
          <w:u w:val="single"/>
        </w:rPr>
        <w:t>controversial issues</w:t>
      </w:r>
      <w:r w:rsidRPr="00ED7AB6">
        <w:rPr>
          <w:rFonts w:eastAsia="Times New Roman" w:cs="Times New Roman"/>
          <w:b/>
          <w:sz w:val="20"/>
          <w:szCs w:val="20"/>
          <w:u w:val="single"/>
        </w:rPr>
        <w:t>, from civil rights to labor relations to reproductive health</w:t>
      </w:r>
      <w:r w:rsidRPr="00ED7AB6">
        <w:rPr>
          <w:rFonts w:eastAsia="Times New Roman" w:cs="Times New Roman"/>
          <w:szCs w:val="20"/>
        </w:rPr>
        <w:t xml:space="preserve">. </w:t>
      </w:r>
    </w:p>
    <w:p w14:paraId="2FD89ECF" w14:textId="77777777" w:rsidR="000255F8" w:rsidRPr="00ED7AB6" w:rsidRDefault="000255F8" w:rsidP="000255F8">
      <w:pPr>
        <w:widowControl w:val="0"/>
        <w:ind w:right="288"/>
        <w:rPr>
          <w:rFonts w:eastAsia="Times New Roman" w:cs="Times New Roman"/>
          <w:szCs w:val="20"/>
        </w:rPr>
      </w:pPr>
    </w:p>
    <w:p w14:paraId="2451323C" w14:textId="77777777" w:rsidR="000255F8" w:rsidRPr="005B630D" w:rsidRDefault="000255F8" w:rsidP="000255F8">
      <w:pPr>
        <w:pStyle w:val="Heading4"/>
      </w:pPr>
      <w:r w:rsidRPr="005B630D">
        <w:t xml:space="preserve">Presidential power is critical to sustain the vital functions of American leadership </w:t>
      </w:r>
    </w:p>
    <w:p w14:paraId="5A00E2C4" w14:textId="77777777" w:rsidR="000255F8" w:rsidRPr="00ED7AB6" w:rsidRDefault="000255F8" w:rsidP="000255F8">
      <w:r w:rsidRPr="00ED7AB6">
        <w:rPr>
          <w:b/>
          <w:bCs/>
        </w:rPr>
        <w:t xml:space="preserve">Mallaby 2K </w:t>
      </w:r>
      <w:r w:rsidRPr="00ED7AB6">
        <w:t xml:space="preserve">(Sebastian, Member, Washington Post’s Editorial Board, Foreign Affairs, Jan/Feb) </w:t>
      </w:r>
    </w:p>
    <w:p w14:paraId="6F08512B" w14:textId="77777777" w:rsidR="000255F8" w:rsidRPr="00ED7AB6" w:rsidRDefault="000255F8" w:rsidP="000255F8">
      <w:r w:rsidRPr="00ED7AB6">
        <w:t xml:space="preserve">Finally, </w:t>
      </w:r>
      <w:r w:rsidRPr="00ED7AB6">
        <w:rPr>
          <w:b/>
          <w:bCs/>
          <w:u w:val="single"/>
        </w:rPr>
        <w:t>some</w:t>
      </w:r>
      <w:r w:rsidRPr="00ED7AB6">
        <w:t xml:space="preserve"> will </w:t>
      </w:r>
      <w:r w:rsidRPr="00ED7AB6">
        <w:rPr>
          <w:b/>
          <w:bCs/>
          <w:u w:val="single"/>
        </w:rPr>
        <w:t>object</w:t>
      </w:r>
      <w:r w:rsidRPr="00ED7AB6">
        <w:t xml:space="preserve"> that </w:t>
      </w:r>
      <w:r w:rsidRPr="00ED7AB6">
        <w:rPr>
          <w:b/>
          <w:bCs/>
          <w:u w:val="single"/>
        </w:rPr>
        <w:t>the weakness of the presidency</w:t>
      </w:r>
      <w:r w:rsidRPr="00ED7AB6">
        <w:t xml:space="preserve"> as an institution </w:t>
      </w:r>
      <w:r w:rsidRPr="00ED7AB6">
        <w:rPr>
          <w:b/>
          <w:bCs/>
          <w:u w:val="single"/>
        </w:rPr>
        <w:t>is not the main explanation for the inadequacies of American diplomacy, even if it is a secondary one</w:t>
      </w:r>
      <w:r w:rsidRPr="00ED7AB6">
        <w:t xml:space="preserve">. The ad hominem school of thought argues instead that Bill Clinton and his advisers have simply been incompetent. Others make various sociological claims that isolationism or multiculturalism lies at the root of America's diplomatic troubles. All of these arguments may have merit. </w:t>
      </w:r>
      <w:r w:rsidRPr="00ED7AB6">
        <w:rPr>
          <w:b/>
          <w:bCs/>
          <w:u w:val="single"/>
        </w:rPr>
        <w:t xml:space="preserve">But </w:t>
      </w:r>
      <w:r w:rsidRPr="00ED7AB6">
        <w:t xml:space="preserve">the </w:t>
      </w:r>
      <w:r w:rsidRPr="00ED7AB6">
        <w:rPr>
          <w:b/>
          <w:bCs/>
          <w:u w:val="single"/>
        </w:rPr>
        <w:t>evidence cited by both camps can be better explained by the structural weakness of the presidency</w:t>
      </w:r>
      <w:r w:rsidRPr="00ED7AB6">
        <w:t xml:space="preserve">. Take, for example, one celebrated error: President Clinton's declaration at the start of the Kosovo war that the Serbs need not fear NATO ground troops. This announcement almost certainly cost lives by encouraging the Serbs to believe that America was not serious about stopping ethnic cleansing. The ad hominem school sees in this example proof of Clinton's incompetence; the sociological school sees in it proof of isolationist pressure, which made the option of ground troops untenable. But a third explanation, offered privately by a top architect of the Kosovo policy, is more plausible. According to this official, the president knew that pundits and Congress would criticize whichever policy he chose. Clinton therefore preemptively took ground troops off the table, aware that his critics would then urge him on to a ground war -- and also aware that these urgings would convince Belgrade that Washington's resolve would stiffen with time, rather than weaken. The president's stand against ground troops was therefore the logical, tactical move of a leader feeling vulnerable to his critics. Other </w:t>
      </w:r>
      <w:r w:rsidRPr="006314AF">
        <w:rPr>
          <w:b/>
          <w:bCs/>
          <w:highlight w:val="yellow"/>
          <w:u w:val="single"/>
        </w:rPr>
        <w:t>failings of American diplomacy can</w:t>
      </w:r>
      <w:r w:rsidRPr="00ED7AB6">
        <w:t xml:space="preserve"> </w:t>
      </w:r>
      <w:r w:rsidRPr="00924AD1">
        <w:t xml:space="preserve">likewise </w:t>
      </w:r>
      <w:r w:rsidRPr="006314AF">
        <w:rPr>
          <w:b/>
          <w:bCs/>
          <w:highlight w:val="yellow"/>
          <w:u w:val="single"/>
        </w:rPr>
        <w:t>be accounted for by the advent of the nonexecutive presidency</w:t>
      </w:r>
      <w:r w:rsidRPr="00ED7AB6">
        <w:t xml:space="preserve">. Several commentators, notably Samuel Huntington and Garry Wills in these pages, have attacked the arrogance of America's presumption to offer moral leadership to the world. But American leaders resort to moral rhetoric largely out of weakness. They fear that their policy will be blocked unless they generate moral momentum powerful enough to overcome domestic opponents. Likewise, critics point to the hypocrisy of the United States on the world stage. America seeks U.N. endorsement when convenient but is slow to pay its U.N. dues; America practices legal abortion at home but denies funds to organizations that do the same abroad. Again, this hypocrisy has everything to do with the weak executive. </w:t>
      </w:r>
      <w:r w:rsidRPr="00ED7AB6">
        <w:rPr>
          <w:b/>
          <w:bCs/>
          <w:u w:val="single"/>
        </w:rPr>
        <w:t>The president has a favored policy but is powerless to make Congress follow it.</w:t>
      </w:r>
      <w:r w:rsidRPr="00ED7AB6">
        <w:t xml:space="preserve"> Still other critics decry American diplomacy as a rag-bag of narrow agendas: Boeing lobbies for China trade while Cuban-Americans demand sanctions on Cuba. Here, too, </w:t>
      </w:r>
      <w:r w:rsidRPr="006314AF">
        <w:rPr>
          <w:b/>
          <w:bCs/>
          <w:highlight w:val="yellow"/>
          <w:u w:val="single"/>
        </w:rPr>
        <w:t>presidential power is the issue. A strong presidency might see to it that America pursues its broader national interest, but a weak one cannot</w:t>
      </w:r>
      <w:r w:rsidRPr="00ED7AB6">
        <w:t>. This is why Clinton signed the Helms-Burton sanctions on Cuba even though he knew that these would do disproportionate harm to U.S. relations with Canada and Europe. What if America's nonexecutive presidency is indeed at the root of its diplomatic inadequacy? First, it follows that it is too optimistic to blame America's foreign policy drift on the weak character of the current president</w:t>
      </w:r>
      <w:r w:rsidRPr="00ED7AB6">
        <w:rPr>
          <w:b/>
          <w:u w:val="single"/>
        </w:rPr>
        <w:t xml:space="preserve">. </w:t>
      </w:r>
      <w:r w:rsidRPr="006314AF">
        <w:rPr>
          <w:b/>
          <w:bCs/>
          <w:highlight w:val="yellow"/>
          <w:u w:val="single"/>
        </w:rPr>
        <w:t>The institution of the presidency itself is weak</w:t>
      </w:r>
      <w:r w:rsidRPr="00ED7AB6">
        <w:t xml:space="preserve">, and we would be unwise to assume that a President Gore or Bradley or Bush will perform much better. But it also follows that it is too pessimistic to blame America's foreign policy drift on cultural forces that nobody can change, such as isolationism or multiculturalism. </w:t>
      </w:r>
    </w:p>
    <w:p w14:paraId="2D1EC1E7" w14:textId="77777777" w:rsidR="000255F8" w:rsidRPr="00ED7AB6" w:rsidRDefault="000255F8" w:rsidP="000255F8"/>
    <w:p w14:paraId="10018852" w14:textId="77777777" w:rsidR="000255F8" w:rsidRPr="003B2D6A" w:rsidRDefault="000255F8" w:rsidP="000255F8">
      <w:pPr>
        <w:pStyle w:val="Heading4"/>
      </w:pPr>
      <w:r>
        <w:t xml:space="preserve">Prez Powers key to check global hotspots </w:t>
      </w:r>
    </w:p>
    <w:p w14:paraId="25D77D9E" w14:textId="77777777" w:rsidR="000255F8" w:rsidRDefault="000255F8" w:rsidP="000255F8">
      <w:pPr>
        <w:pStyle w:val="card"/>
      </w:pPr>
      <w:r w:rsidRPr="003B2D6A">
        <w:rPr>
          <w:rStyle w:val="StyleStyleBold12pt"/>
        </w:rPr>
        <w:t>South China Morning Post 2K</w:t>
      </w:r>
      <w:r>
        <w:t xml:space="preserve"> (South China Morning Post 12/11/00 ProQuest [Newspaper] “Position of Weakness)</w:t>
      </w:r>
    </w:p>
    <w:p w14:paraId="56FAE958" w14:textId="77777777" w:rsidR="000255F8" w:rsidRDefault="000255F8" w:rsidP="000255F8">
      <w:pPr>
        <w:pStyle w:val="card"/>
      </w:pPr>
      <w:r>
        <w:t>A</w:t>
      </w:r>
      <w:r w:rsidRPr="003B2D6A">
        <w:rPr>
          <w:rStyle w:val="StyleBoldUnderline"/>
        </w:rPr>
        <w:t xml:space="preserve"> </w:t>
      </w:r>
      <w:r w:rsidRPr="00AC1520">
        <w:rPr>
          <w:rStyle w:val="StyleBoldUnderline"/>
          <w:highlight w:val="yellow"/>
        </w:rPr>
        <w:t>weak president with an unclear mandate is bad news for the rest of the world</w:t>
      </w:r>
      <w:r w:rsidRPr="003B2D6A">
        <w:rPr>
          <w:rStyle w:val="StyleBoldUnderline"/>
        </w:rPr>
        <w:t xml:space="preserve">. For better or worse, </w:t>
      </w:r>
      <w:r w:rsidRPr="00AC1520">
        <w:rPr>
          <w:rStyle w:val="StyleBoldUnderline"/>
          <w:highlight w:val="yellow"/>
        </w:rPr>
        <w:t>the person who rules the United States influences events far beyond the shores of his own country</w:t>
      </w:r>
      <w:r>
        <w:t>. Both the global economy and international politics will feel the effect of political instability in the US. The first impact will be on American financial markets, w</w:t>
      </w:r>
      <w:r w:rsidRPr="00183250">
        <w:t xml:space="preserve">hich will have a ripple effect on markets and growth across the world. </w:t>
      </w:r>
      <w:r w:rsidRPr="00183250">
        <w:rPr>
          <w:rStyle w:val="StyleBoldUnderline"/>
        </w:rPr>
        <w:t>A weakened US presidency will also be felt in global hotspots across the world.</w:t>
      </w:r>
      <w:r w:rsidRPr="003B2D6A">
        <w:rPr>
          <w:rStyle w:val="StyleBoldUnderline"/>
        </w:rPr>
        <w:t xml:space="preserve"> </w:t>
      </w:r>
      <w:r w:rsidRPr="00AC1520">
        <w:rPr>
          <w:rStyle w:val="StyleBoldUnderline"/>
          <w:highlight w:val="yellow"/>
        </w:rPr>
        <w:t>The Middle East, the conflict between India and Pakistan, peace on the Korean peninsula, and even the way relations between China and Taiwan play out, will be influenced by the authority the next US president brings to his job</w:t>
      </w:r>
      <w:r w:rsidRPr="003B2D6A">
        <w:rPr>
          <w:rStyle w:val="StyleBoldUnderline"/>
        </w:rPr>
        <w:t>.¶</w:t>
      </w:r>
      <w:r w:rsidRPr="003B2D6A">
        <w:rPr>
          <w:sz w:val="12"/>
        </w:rPr>
        <w:t xml:space="preserve"> </w:t>
      </w:r>
      <w:r>
        <w:t>There are those who would welcome a weakening of US global influence. Many Palestinians, for example, feel they would benefit from a less interventionist American policy in the Middle East. Even within the Western alliance, there are those who would probably see opportunities in a weakened US presidency. France, for example, might feel that a less assertive US might force the European Union to be more outward looking</w:t>
      </w:r>
      <w:r w:rsidRPr="003B2D6A">
        <w:rPr>
          <w:rStyle w:val="StyleBoldUnderline"/>
        </w:rPr>
        <w:t xml:space="preserve">.¶ But the dangers of </w:t>
      </w:r>
      <w:r w:rsidRPr="00AC1520">
        <w:rPr>
          <w:rStyle w:val="StyleBoldUnderline"/>
          <w:highlight w:val="yellow"/>
        </w:rPr>
        <w:t>having a weak</w:t>
      </w:r>
      <w:r w:rsidRPr="003B2D6A">
        <w:rPr>
          <w:rStyle w:val="StyleBoldUnderline"/>
        </w:rPr>
        <w:t xml:space="preserve">, insecure </w:t>
      </w:r>
      <w:r w:rsidRPr="00AC1520">
        <w:rPr>
          <w:rStyle w:val="StyleBoldUnderline"/>
          <w:highlight w:val="yellow"/>
        </w:rPr>
        <w:t>US presidency</w:t>
      </w:r>
      <w:r w:rsidRPr="003B2D6A">
        <w:rPr>
          <w:rStyle w:val="StyleBoldUnderline"/>
        </w:rPr>
        <w:t xml:space="preserve"> outweigh any benefits that it might bring. US global economic and military power cannot be wished away</w:t>
      </w:r>
      <w:r>
        <w:t xml:space="preserve">. A president with a shaky mandate will still command great power and influence, only he will be constrained by his domestic weakness and less certain about how to use his authority. </w:t>
      </w:r>
      <w:r w:rsidRPr="003B2D6A">
        <w:rPr>
          <w:rStyle w:val="StyleBoldUnderline"/>
        </w:rPr>
        <w:t xml:space="preserve">This </w:t>
      </w:r>
      <w:r w:rsidRPr="00AC1520">
        <w:rPr>
          <w:rStyle w:val="StyleBoldUnderline"/>
          <w:highlight w:val="yellow"/>
        </w:rPr>
        <w:t>brings with it the risks of miscalculation and the use of US power in a way that heightens conflict</w:t>
      </w:r>
      <w:r w:rsidRPr="00183250">
        <w:rPr>
          <w:rStyle w:val="StyleBoldUnderline"/>
        </w:rPr>
        <w:t>. There are very few conflicts in the world today which can be solved without US influence. The rest of the world needs the United States to use its</w:t>
      </w:r>
      <w:r w:rsidRPr="003B2D6A">
        <w:rPr>
          <w:rStyle w:val="StyleBoldUnderline"/>
        </w:rPr>
        <w:t xml:space="preserve"> power deftly and decisively</w:t>
      </w:r>
      <w:r>
        <w:t>. Unfortunately, as the election saga continues, it seems increasingly unlikely that the next US president will be in a position to do so.</w:t>
      </w:r>
    </w:p>
    <w:p w14:paraId="11B2E935" w14:textId="77777777" w:rsidR="006C2DE6" w:rsidRPr="006C2DE6" w:rsidRDefault="006C2DE6" w:rsidP="006C2DE6"/>
    <w:p w14:paraId="33FC311E" w14:textId="77777777" w:rsidR="00FF3F90" w:rsidRDefault="00FF3F90" w:rsidP="00CC25F7"/>
    <w:p w14:paraId="51B4F39B" w14:textId="77777777" w:rsidR="005070E2" w:rsidRDefault="005070E2" w:rsidP="00CC25F7"/>
    <w:p w14:paraId="6CF523DD" w14:textId="43DFBC1F" w:rsidR="00FF3F90" w:rsidRDefault="001C5000" w:rsidP="009F245D">
      <w:pPr>
        <w:pStyle w:val="Heading2"/>
      </w:pPr>
      <w:r>
        <w:t>Kritiks</w:t>
      </w:r>
    </w:p>
    <w:p w14:paraId="0223878A" w14:textId="77777777" w:rsidR="009F245D" w:rsidRDefault="009F245D" w:rsidP="009F245D"/>
    <w:p w14:paraId="53A250F9" w14:textId="150939D9" w:rsidR="001C5000" w:rsidRDefault="009F245D" w:rsidP="001C5000">
      <w:pPr>
        <w:pStyle w:val="Heading3"/>
      </w:pPr>
      <w:r>
        <w:t>Neolib</w:t>
      </w:r>
    </w:p>
    <w:p w14:paraId="5BFFB566" w14:textId="77777777" w:rsidR="00DB604E" w:rsidRDefault="00DB604E" w:rsidP="003F44D0">
      <w:pPr>
        <w:rPr>
          <w:rStyle w:val="Heading4Char"/>
        </w:rPr>
      </w:pPr>
    </w:p>
    <w:p w14:paraId="3D9A949A" w14:textId="77777777" w:rsidR="003F44D0" w:rsidRPr="00DB604E" w:rsidRDefault="003F44D0" w:rsidP="00DB604E">
      <w:pPr>
        <w:pStyle w:val="Heading4"/>
      </w:pPr>
      <w:r w:rsidRPr="00DB604E">
        <w:t>The AFF employs a militarized discourse of cybersecurity --- that inflates threats and ignores dangerous vulnerabilities --- reject their securitization of cyberspace.</w:t>
      </w:r>
    </w:p>
    <w:p w14:paraId="355045F8" w14:textId="02016F4B" w:rsidR="003F44D0" w:rsidRDefault="003F44D0" w:rsidP="003F44D0">
      <w:pPr>
        <w:rPr>
          <w:rStyle w:val="StyleStyleBold12pt"/>
          <w:rFonts w:asciiTheme="majorHAnsi" w:hAnsiTheme="majorHAnsi"/>
          <w:sz w:val="12"/>
        </w:rPr>
      </w:pPr>
      <w:r w:rsidRPr="00013AEC">
        <w:rPr>
          <w:sz w:val="12"/>
        </w:rPr>
        <w:t xml:space="preserve"> </w:t>
      </w:r>
      <w:r w:rsidRPr="00052B64">
        <w:rPr>
          <w:rFonts w:asciiTheme="majorHAnsi" w:hAnsiTheme="majorHAnsi"/>
        </w:rPr>
        <w:t xml:space="preserve">Myriam Dunn </w:t>
      </w:r>
      <w:r w:rsidRPr="00052B64">
        <w:rPr>
          <w:rStyle w:val="StyleStyleBold12pt"/>
          <w:rFonts w:asciiTheme="majorHAnsi" w:hAnsiTheme="majorHAnsi"/>
        </w:rPr>
        <w:t>Cavelty 12</w:t>
      </w:r>
      <w:r w:rsidRPr="00052B64">
        <w:rPr>
          <w:rFonts w:asciiTheme="majorHAnsi" w:hAnsiTheme="majorHAnsi"/>
        </w:rPr>
        <w:t>, lecturer for security studies and a senior researcher in the field of risk and resilience at the Center for Security Studies, “The militarisation of cyber security as a source of global tension,” STRATEGIC TRENDS 2012: Key Developments in Global Affaris ed. by Daniel Möckli, Center for Security Studies, p. 114-21, fwang</w:t>
      </w:r>
    </w:p>
    <w:p w14:paraId="230C32AA" w14:textId="63990FD6" w:rsidR="003F44D0" w:rsidRPr="003F44D0" w:rsidRDefault="003F44D0" w:rsidP="003F44D0">
      <w:r w:rsidRPr="008E5FF5">
        <w:rPr>
          <w:rStyle w:val="TitleChar"/>
          <w:rFonts w:asciiTheme="majorHAnsi" w:hAnsiTheme="majorHAnsi"/>
          <w:highlight w:val="yellow"/>
        </w:rPr>
        <w:t xml:space="preserve">The militarisation of cyber security is first and foremost based on the </w:t>
      </w:r>
      <w:r w:rsidRPr="008E5FF5">
        <w:rPr>
          <w:rStyle w:val="Emphasis"/>
          <w:highlight w:val="yellow"/>
        </w:rPr>
        <w:t>belief in a massive threat</w:t>
      </w:r>
      <w:r w:rsidRPr="008E5FF5">
        <w:rPr>
          <w:rStyle w:val="TitleChar"/>
          <w:rFonts w:asciiTheme="majorHAnsi" w:hAnsiTheme="majorHAnsi"/>
          <w:highlight w:val="yellow"/>
        </w:rPr>
        <w:t xml:space="preserve"> of a large-scale cyber attack</w:t>
      </w:r>
      <w:r w:rsidRPr="00052B64">
        <w:rPr>
          <w:rFonts w:asciiTheme="majorHAnsi" w:hAnsiTheme="majorHAnsi"/>
          <w:sz w:val="12"/>
          <w:szCs w:val="12"/>
        </w:rPr>
        <w:t xml:space="preserve">. There are two aspects to this perception: In the first subsection, it is shown how and why the past and current level of the threat is overrated. The second subsection places the future likelihood of cyber war into perspective. It shows that now and in the future, the probability of a large-scale attack is very low. The third subsection looks at an additional reason for how widespread the fear of cyber war has become: Most countries simply follow the threat perception and reasoning of the US, even though the strategic context and disparity in power positions warrant a different threat assessment. The fourth subsection finally criticises the widespread use of vocabulary that is full of military analogies. </w:t>
      </w:r>
      <w:r w:rsidRPr="008E5FF5">
        <w:rPr>
          <w:rStyle w:val="TitleChar"/>
          <w:rFonts w:asciiTheme="majorHAnsi" w:hAnsiTheme="majorHAnsi"/>
          <w:highlight w:val="yellow"/>
        </w:rPr>
        <w:t>Such vocabulary insinuates a reality governed by the traditional logic of offense and defence – a reality that does not exist.</w:t>
      </w:r>
      <w:r w:rsidRPr="00052B64">
        <w:rPr>
          <w:rStyle w:val="TitleChar"/>
          <w:rFonts w:asciiTheme="majorHAnsi" w:hAnsiTheme="majorHAnsi"/>
        </w:rPr>
        <w:t xml:space="preserve"> Even worse, it is decoupled from the reality of the threat and the possibility for meaningful countermeasures and is complicit in solidifying the militarisation of cyber security</w:t>
      </w:r>
      <w:r w:rsidRPr="00052B64">
        <w:rPr>
          <w:rFonts w:asciiTheme="majorHAnsi" w:hAnsiTheme="majorHAnsi"/>
          <w:sz w:val="12"/>
          <w:szCs w:val="12"/>
        </w:rPr>
        <w:t>.</w:t>
      </w:r>
      <w:r w:rsidRPr="00013AEC">
        <w:rPr>
          <w:rFonts w:asciiTheme="majorHAnsi" w:hAnsiTheme="majorHAnsi"/>
          <w:sz w:val="12"/>
          <w:szCs w:val="12"/>
        </w:rPr>
        <w:t xml:space="preserve">¶ </w:t>
      </w:r>
      <w:r w:rsidRPr="00052B64">
        <w:rPr>
          <w:rStyle w:val="Emphasis"/>
          <w:i/>
        </w:rPr>
        <w:t>An overrated threat</w:t>
      </w:r>
      <w:r w:rsidRPr="00013AEC">
        <w:rPr>
          <w:rStyle w:val="Emphasis"/>
          <w:i/>
          <w:sz w:val="12"/>
        </w:rPr>
        <w:t xml:space="preserve">¶ </w:t>
      </w:r>
      <w:r w:rsidRPr="00052B64">
        <w:rPr>
          <w:rStyle w:val="TitleChar"/>
          <w:rFonts w:asciiTheme="majorHAnsi" w:hAnsiTheme="majorHAnsi"/>
        </w:rPr>
        <w:t>There is no denying that different political, economic, and military conflicts have had cyber(ed) components for a number of years now</w:t>
      </w:r>
      <w:r w:rsidRPr="00052B64">
        <w:rPr>
          <w:rFonts w:asciiTheme="majorHAnsi" w:hAnsiTheme="majorHAnsi"/>
          <w:sz w:val="12"/>
        </w:rPr>
        <w:t xml:space="preserve">. Furthermore, criminal and espionage activities involving the use of computers happen every day. It is a fact that </w:t>
      </w:r>
      <w:r w:rsidRPr="00052B64">
        <w:rPr>
          <w:rStyle w:val="TitleChar"/>
          <w:rFonts w:asciiTheme="majorHAnsi" w:hAnsiTheme="majorHAnsi"/>
        </w:rPr>
        <w:t>cyber incidents are continually causing minor and only occasionally major inconveniences</w:t>
      </w:r>
      <w:r w:rsidRPr="00052B64">
        <w:rPr>
          <w:rFonts w:asciiTheme="majorHAnsi" w:hAnsiTheme="majorHAnsi"/>
          <w:sz w:val="12"/>
        </w:rPr>
        <w:t xml:space="preserve">: These may be in the form of </w:t>
      </w:r>
      <w:r w:rsidRPr="00052B64">
        <w:rPr>
          <w:rStyle w:val="TitleChar"/>
          <w:rFonts w:asciiTheme="majorHAnsi" w:hAnsiTheme="majorHAnsi"/>
        </w:rPr>
        <w:t>lost intellectual property or other proprietary data, maintenance and repair, lost revenue, and increased security costs</w:t>
      </w:r>
      <w:r w:rsidRPr="00052B64">
        <w:rPr>
          <w:rFonts w:asciiTheme="majorHAnsi" w:hAnsiTheme="majorHAnsi"/>
          <w:sz w:val="12"/>
        </w:rPr>
        <w:t>. Beyond the direct impact, badly handled cyber attacks have also damaged corporate (and government) reputations and have, theoretically at least, the potential to reduce public confidence in the security of Internet transactions and e-commerce if they become more frequent.</w:t>
      </w:r>
      <w:r w:rsidRPr="00013AEC">
        <w:rPr>
          <w:rFonts w:asciiTheme="majorHAnsi" w:hAnsiTheme="majorHAnsi"/>
          <w:sz w:val="12"/>
        </w:rPr>
        <w:t xml:space="preserve">¶ </w:t>
      </w:r>
      <w:r w:rsidRPr="00052B64">
        <w:rPr>
          <w:rFonts w:asciiTheme="majorHAnsi" w:hAnsiTheme="majorHAnsi"/>
          <w:sz w:val="12"/>
        </w:rPr>
        <w:t xml:space="preserve">However, in the entire history of computer networks, </w:t>
      </w:r>
      <w:r w:rsidRPr="009F1E76">
        <w:rPr>
          <w:rStyle w:val="TitleChar"/>
          <w:rFonts w:asciiTheme="majorHAnsi" w:hAnsiTheme="majorHAnsi"/>
          <w:highlight w:val="yellow"/>
        </w:rPr>
        <w:t xml:space="preserve">there are no examples of cyber attacks that resulted in </w:t>
      </w:r>
      <w:r w:rsidRPr="009F1E76">
        <w:rPr>
          <w:rStyle w:val="Emphasis"/>
          <w:highlight w:val="yellow"/>
        </w:rPr>
        <w:t>actual physical violence</w:t>
      </w:r>
      <w:r w:rsidRPr="009F1E76">
        <w:rPr>
          <w:rStyle w:val="TitleChar"/>
          <w:rFonts w:asciiTheme="majorHAnsi" w:hAnsiTheme="majorHAnsi"/>
          <w:highlight w:val="yellow"/>
        </w:rPr>
        <w:t xml:space="preserve"> against persons</w:t>
      </w:r>
      <w:r w:rsidRPr="00052B64">
        <w:rPr>
          <w:rFonts w:asciiTheme="majorHAnsi" w:hAnsiTheme="majorHAnsi"/>
          <w:sz w:val="12"/>
        </w:rPr>
        <w:t xml:space="preserve"> (nobody has ever died from a cyber incident), and only </w:t>
      </w:r>
      <w:r w:rsidRPr="00984C03">
        <w:rPr>
          <w:rStyle w:val="TitleChar"/>
          <w:rFonts w:asciiTheme="majorHAnsi" w:hAnsiTheme="majorHAnsi"/>
          <w:highlight w:val="yellow"/>
        </w:rPr>
        <w:t>very few had a substantial effect on property</w:t>
      </w:r>
      <w:r w:rsidRPr="00052B64">
        <w:rPr>
          <w:rFonts w:asciiTheme="majorHAnsi" w:hAnsiTheme="majorHAnsi"/>
          <w:sz w:val="12"/>
        </w:rPr>
        <w:t xml:space="preserve"> (Stuxnet being the most prominent). So far, </w:t>
      </w:r>
      <w:r w:rsidRPr="00984C03">
        <w:rPr>
          <w:rStyle w:val="TitleChar"/>
          <w:rFonts w:asciiTheme="majorHAnsi" w:hAnsiTheme="majorHAnsi"/>
          <w:highlight w:val="yellow"/>
        </w:rPr>
        <w:t>cyber attacks have not caused serious long-term disruptions</w:t>
      </w:r>
      <w:r w:rsidRPr="00052B64">
        <w:rPr>
          <w:rStyle w:val="TitleChar"/>
          <w:rFonts w:asciiTheme="majorHAnsi" w:hAnsiTheme="majorHAnsi"/>
        </w:rPr>
        <w:t>. They are risks that can be dealt with by individual entities using standard information security measures, and their overall costs remain low in comparison to other risk categories such as financial risk</w:t>
      </w:r>
      <w:r w:rsidRPr="00052B64">
        <w:rPr>
          <w:rFonts w:asciiTheme="majorHAnsi" w:hAnsiTheme="majorHAnsi"/>
          <w:sz w:val="12"/>
        </w:rPr>
        <w:t xml:space="preserve">s. </w:t>
      </w:r>
      <w:r w:rsidRPr="00013AEC">
        <w:rPr>
          <w:rFonts w:asciiTheme="majorHAnsi" w:hAnsiTheme="majorHAnsi"/>
          <w:sz w:val="12"/>
        </w:rPr>
        <w:t xml:space="preserve">¶ </w:t>
      </w:r>
      <w:r w:rsidRPr="00984C03">
        <w:rPr>
          <w:rStyle w:val="Emphasis"/>
          <w:highlight w:val="yellow"/>
        </w:rPr>
        <w:t>These facts tend to be almost completely disregarded in policy circles</w:t>
      </w:r>
      <w:r w:rsidRPr="00052B64">
        <w:rPr>
          <w:rFonts w:asciiTheme="majorHAnsi" w:hAnsiTheme="majorHAnsi"/>
          <w:sz w:val="12"/>
        </w:rPr>
        <w:t xml:space="preserve">. There are several reasons why </w:t>
      </w:r>
      <w:r w:rsidRPr="00984C03">
        <w:rPr>
          <w:rStyle w:val="Emphasis"/>
          <w:highlight w:val="yellow"/>
        </w:rPr>
        <w:t>the threat is overrated</w:t>
      </w:r>
      <w:r w:rsidRPr="00052B64">
        <w:rPr>
          <w:rFonts w:asciiTheme="majorHAnsi" w:hAnsiTheme="majorHAnsi"/>
          <w:sz w:val="12"/>
        </w:rPr>
        <w:t xml:space="preserve">. First, as combating cyber threats has become a highly politicised issue, </w:t>
      </w:r>
      <w:r w:rsidRPr="00052B64">
        <w:rPr>
          <w:rStyle w:val="TitleChar"/>
          <w:rFonts w:asciiTheme="majorHAnsi" w:hAnsiTheme="majorHAnsi"/>
        </w:rPr>
        <w:t>official statements about the level of threat must also be seen in the context of competition for resources and influence between various bureaucratic entities</w:t>
      </w:r>
      <w:r w:rsidRPr="00052B64">
        <w:rPr>
          <w:rFonts w:asciiTheme="majorHAnsi" w:hAnsiTheme="majorHAnsi"/>
          <w:sz w:val="12"/>
        </w:rPr>
        <w:t xml:space="preserve">. This is usually done </w:t>
      </w:r>
      <w:r w:rsidRPr="00052B64">
        <w:rPr>
          <w:rStyle w:val="TitleChar"/>
          <w:rFonts w:asciiTheme="majorHAnsi" w:hAnsiTheme="majorHAnsi"/>
        </w:rPr>
        <w:t xml:space="preserve">by </w:t>
      </w:r>
      <w:r w:rsidRPr="00052B64">
        <w:rPr>
          <w:rStyle w:val="Emphasis"/>
        </w:rPr>
        <w:t>stating an urgent need for action</w:t>
      </w:r>
      <w:r w:rsidRPr="00052B64">
        <w:rPr>
          <w:rStyle w:val="TitleChar"/>
          <w:rFonts w:asciiTheme="majorHAnsi" w:hAnsiTheme="majorHAnsi"/>
        </w:rPr>
        <w:t xml:space="preserve"> and </w:t>
      </w:r>
      <w:r w:rsidRPr="00052B64">
        <w:rPr>
          <w:rStyle w:val="Emphasis"/>
        </w:rPr>
        <w:t>describing the overall threat as big and rising</w:t>
      </w:r>
      <w:r w:rsidRPr="00052B64">
        <w:rPr>
          <w:rFonts w:asciiTheme="majorHAnsi" w:hAnsiTheme="majorHAnsi"/>
          <w:sz w:val="12"/>
        </w:rPr>
        <w:t>.</w:t>
      </w:r>
      <w:r w:rsidRPr="00013AEC">
        <w:rPr>
          <w:rFonts w:asciiTheme="majorHAnsi" w:hAnsiTheme="majorHAnsi"/>
          <w:sz w:val="12"/>
        </w:rPr>
        <w:t xml:space="preserve">¶ </w:t>
      </w:r>
      <w:r w:rsidRPr="00052B64">
        <w:rPr>
          <w:rFonts w:asciiTheme="majorHAnsi" w:hAnsiTheme="majorHAnsi"/>
          <w:sz w:val="12"/>
        </w:rPr>
        <w:t xml:space="preserve">Second, </w:t>
      </w:r>
      <w:r w:rsidRPr="00052B64">
        <w:rPr>
          <w:rStyle w:val="TitleChar"/>
          <w:rFonts w:asciiTheme="majorHAnsi" w:hAnsiTheme="majorHAnsi"/>
        </w:rPr>
        <w:t>psychological research has shown that risk perception, including the perception of experts, is highly dependent on intuition and emotions</w:t>
      </w:r>
      <w:r w:rsidRPr="00052B64">
        <w:rPr>
          <w:rFonts w:asciiTheme="majorHAnsi" w:hAnsiTheme="majorHAnsi"/>
          <w:sz w:val="12"/>
        </w:rPr>
        <w:t xml:space="preserve">. </w:t>
      </w:r>
      <w:r w:rsidRPr="00052B64">
        <w:rPr>
          <w:rStyle w:val="TitleChar"/>
          <w:rFonts w:asciiTheme="majorHAnsi" w:hAnsiTheme="majorHAnsi"/>
        </w:rPr>
        <w:t>Cyber risks</w:t>
      </w:r>
      <w:r w:rsidRPr="00052B64">
        <w:rPr>
          <w:rFonts w:asciiTheme="majorHAnsi" w:hAnsiTheme="majorHAnsi"/>
          <w:sz w:val="12"/>
        </w:rPr>
        <w:t xml:space="preserve">, especially in their more extreme form, </w:t>
      </w:r>
      <w:r w:rsidRPr="00052B64">
        <w:rPr>
          <w:rStyle w:val="TitleChar"/>
          <w:rFonts w:asciiTheme="majorHAnsi" w:hAnsiTheme="majorHAnsi"/>
        </w:rPr>
        <w:t>fit the risk profile of so-called ‘dread risks’, which are perceived as catastrophic, fatal, unknown, and basically uncontrollable</w:t>
      </w:r>
      <w:r w:rsidRPr="00052B64">
        <w:rPr>
          <w:rFonts w:asciiTheme="majorHAnsi" w:hAnsiTheme="majorHAnsi"/>
          <w:sz w:val="12"/>
        </w:rPr>
        <w:t xml:space="preserve">. </w:t>
      </w:r>
      <w:r w:rsidRPr="00052B64">
        <w:rPr>
          <w:rStyle w:val="TitleChar"/>
          <w:rFonts w:asciiTheme="majorHAnsi" w:hAnsiTheme="majorHAnsi"/>
        </w:rPr>
        <w:t xml:space="preserve">There is a propensity to be disproportionally afraid of these risks </w:t>
      </w:r>
      <w:r w:rsidRPr="00052B64">
        <w:rPr>
          <w:rStyle w:val="Emphasis"/>
        </w:rPr>
        <w:t>despite their low probability</w:t>
      </w:r>
      <w:r w:rsidRPr="00052B64">
        <w:rPr>
          <w:rFonts w:asciiTheme="majorHAnsi" w:hAnsiTheme="majorHAnsi"/>
          <w:sz w:val="12"/>
        </w:rPr>
        <w:t xml:space="preserve">, </w:t>
      </w:r>
      <w:r w:rsidRPr="00052B64">
        <w:rPr>
          <w:rStyle w:val="TitleChar"/>
          <w:rFonts w:asciiTheme="majorHAnsi" w:hAnsiTheme="majorHAnsi"/>
        </w:rPr>
        <w:t>which translates into pressure for</w:t>
      </w:r>
      <w:r w:rsidRPr="00052B64">
        <w:rPr>
          <w:rFonts w:asciiTheme="majorHAnsi" w:hAnsiTheme="majorHAnsi"/>
          <w:sz w:val="12"/>
        </w:rPr>
        <w:t xml:space="preserve"> regulatory </w:t>
      </w:r>
      <w:r w:rsidRPr="00052B64">
        <w:rPr>
          <w:rStyle w:val="TitleChar"/>
          <w:rFonts w:asciiTheme="majorHAnsi" w:hAnsiTheme="majorHAnsi"/>
        </w:rPr>
        <w:t>action of all sorts</w:t>
      </w:r>
      <w:r w:rsidRPr="00052B64">
        <w:rPr>
          <w:rFonts w:asciiTheme="majorHAnsi" w:hAnsiTheme="majorHAnsi"/>
          <w:sz w:val="12"/>
        </w:rPr>
        <w:t xml:space="preserve"> and the willingness to bear high costs of uncertain benefit.</w:t>
      </w:r>
      <w:r w:rsidRPr="00013AEC">
        <w:rPr>
          <w:rFonts w:asciiTheme="majorHAnsi" w:hAnsiTheme="majorHAnsi"/>
          <w:sz w:val="12"/>
        </w:rPr>
        <w:t xml:space="preserve">¶ </w:t>
      </w:r>
      <w:r w:rsidRPr="00052B64">
        <w:rPr>
          <w:rFonts w:asciiTheme="majorHAnsi" w:hAnsiTheme="majorHAnsi"/>
          <w:sz w:val="12"/>
        </w:rPr>
        <w:t xml:space="preserve">Third, </w:t>
      </w:r>
      <w:r w:rsidRPr="00162A74">
        <w:rPr>
          <w:rStyle w:val="Emphasis"/>
          <w:highlight w:val="yellow"/>
        </w:rPr>
        <w:t>the media distorts the threat perception even further</w:t>
      </w:r>
      <w:r w:rsidRPr="00162A74">
        <w:rPr>
          <w:rFonts w:asciiTheme="majorHAnsi" w:hAnsiTheme="majorHAnsi"/>
          <w:sz w:val="12"/>
          <w:highlight w:val="yellow"/>
        </w:rPr>
        <w:t xml:space="preserve">. </w:t>
      </w:r>
      <w:r w:rsidRPr="00162A74">
        <w:rPr>
          <w:rStyle w:val="TitleChar"/>
          <w:rFonts w:asciiTheme="majorHAnsi" w:hAnsiTheme="majorHAnsi"/>
          <w:highlight w:val="yellow"/>
        </w:rPr>
        <w:t>There is no hard data for the assumption that the level of cyber risks is actually rising – beyond the perception of impact and fear</w:t>
      </w:r>
      <w:r w:rsidRPr="00052B64">
        <w:rPr>
          <w:rFonts w:asciiTheme="majorHAnsi" w:hAnsiTheme="majorHAnsi"/>
          <w:sz w:val="12"/>
        </w:rPr>
        <w:t xml:space="preserve">. Some IT security </w:t>
      </w:r>
      <w:r w:rsidRPr="00162A74">
        <w:rPr>
          <w:rStyle w:val="TitleChar"/>
          <w:rFonts w:asciiTheme="majorHAnsi" w:hAnsiTheme="majorHAnsi"/>
          <w:highlight w:val="yellow"/>
        </w:rPr>
        <w:t>companies have recently warned against overemphasising sophisticated attacks just because we hear more about them</w:t>
      </w:r>
      <w:r w:rsidRPr="00052B64">
        <w:rPr>
          <w:rFonts w:asciiTheme="majorHAnsi" w:hAnsiTheme="majorHAnsi"/>
          <w:sz w:val="12"/>
        </w:rPr>
        <w:t xml:space="preserve">. In 2010, </w:t>
      </w:r>
      <w:r w:rsidRPr="00052B64">
        <w:rPr>
          <w:rStyle w:val="TitleChar"/>
          <w:rFonts w:asciiTheme="majorHAnsi" w:hAnsiTheme="majorHAnsi"/>
        </w:rPr>
        <w:t>only about 3 per cent of all incidents were considered so sophisticated that they were impossible to stop. The vast majority of attackers go after low-hanging fruit, which are small to medium sized enterprises with bad defences</w:t>
      </w:r>
      <w:r w:rsidRPr="00052B64">
        <w:rPr>
          <w:rFonts w:asciiTheme="majorHAnsi" w:hAnsiTheme="majorHAnsi"/>
          <w:sz w:val="12"/>
        </w:rPr>
        <w:t>. These types of incidents tend to remain under the radar of the media and even law enforcement.</w:t>
      </w:r>
      <w:r w:rsidRPr="00013AEC">
        <w:rPr>
          <w:rFonts w:asciiTheme="majorHAnsi" w:hAnsiTheme="majorHAnsi"/>
          <w:sz w:val="12"/>
        </w:rPr>
        <w:t xml:space="preserve">¶ </w:t>
      </w:r>
      <w:r w:rsidRPr="00052B64">
        <w:rPr>
          <w:rStyle w:val="Emphasis"/>
          <w:i/>
        </w:rPr>
        <w:t>Cyber war remains unlikely</w:t>
      </w:r>
      <w:r w:rsidRPr="00013AEC">
        <w:rPr>
          <w:rStyle w:val="Emphasis"/>
          <w:i/>
          <w:sz w:val="12"/>
        </w:rPr>
        <w:t xml:space="preserve">¶ </w:t>
      </w:r>
      <w:r w:rsidRPr="00052B64">
        <w:rPr>
          <w:rStyle w:val="TitleChar"/>
          <w:rFonts w:asciiTheme="majorHAnsi" w:hAnsiTheme="majorHAnsi"/>
        </w:rPr>
        <w:t>Since the potentially devastating effects of cyber attacks are so scary, the temptation is very high not only to think about worst-case scenarios, but also to give them a lot of (often too much) weight despite their very low probability</w:t>
      </w:r>
      <w:r w:rsidRPr="00052B64">
        <w:rPr>
          <w:rFonts w:asciiTheme="majorHAnsi" w:hAnsiTheme="majorHAnsi"/>
          <w:sz w:val="12"/>
        </w:rPr>
        <w:t xml:space="preserve">. However, most experts agree that </w:t>
      </w:r>
      <w:r w:rsidRPr="00052B64">
        <w:rPr>
          <w:rStyle w:val="Emphasis"/>
        </w:rPr>
        <w:t>strategic cyber war remains highly unlikely in the foreseeable future</w:t>
      </w:r>
      <w:r w:rsidRPr="00052B64">
        <w:rPr>
          <w:rFonts w:asciiTheme="majorHAnsi" w:hAnsiTheme="majorHAnsi"/>
          <w:sz w:val="12"/>
        </w:rPr>
        <w:t xml:space="preserve">, mainly </w:t>
      </w:r>
      <w:r w:rsidRPr="00052B64">
        <w:rPr>
          <w:rStyle w:val="TitleChar"/>
          <w:rFonts w:asciiTheme="majorHAnsi" w:hAnsiTheme="majorHAnsi"/>
        </w:rPr>
        <w:t>due to the uncertain results such a war would bring</w:t>
      </w:r>
      <w:r w:rsidRPr="00052B64">
        <w:rPr>
          <w:rFonts w:asciiTheme="majorHAnsi" w:hAnsiTheme="majorHAnsi"/>
          <w:sz w:val="12"/>
        </w:rPr>
        <w:t xml:space="preserve">, </w:t>
      </w:r>
      <w:r w:rsidRPr="00052B64">
        <w:rPr>
          <w:rStyle w:val="TitleChar"/>
          <w:rFonts w:asciiTheme="majorHAnsi" w:hAnsiTheme="majorHAnsi"/>
        </w:rPr>
        <w:t>the lack of motivation on the part of the possible combatants</w:t>
      </w:r>
      <w:r w:rsidRPr="00052B64">
        <w:rPr>
          <w:rFonts w:asciiTheme="majorHAnsi" w:hAnsiTheme="majorHAnsi"/>
          <w:sz w:val="12"/>
        </w:rPr>
        <w:t xml:space="preserve">, and their </w:t>
      </w:r>
      <w:r w:rsidRPr="00052B64">
        <w:rPr>
          <w:rStyle w:val="TitleChar"/>
          <w:rFonts w:asciiTheme="majorHAnsi" w:hAnsiTheme="majorHAnsi"/>
        </w:rPr>
        <w:t>shared inability to defend against counterattacks</w:t>
      </w:r>
      <w:r w:rsidRPr="00052B64">
        <w:rPr>
          <w:rFonts w:asciiTheme="majorHAnsi" w:hAnsiTheme="majorHAnsi"/>
          <w:sz w:val="12"/>
        </w:rPr>
        <w:t xml:space="preserve">. Indeed, </w:t>
      </w:r>
      <w:r w:rsidRPr="00052B64">
        <w:rPr>
          <w:rStyle w:val="TitleChar"/>
          <w:rFonts w:asciiTheme="majorHAnsi" w:hAnsiTheme="majorHAnsi"/>
        </w:rPr>
        <w:t xml:space="preserve">it is hard to see how cyber attacks could ever become truly effective for military purposes: It is exceptionally difficult to take down multiple, specific targets and keep them down over time. The key difficulty is proper reconnaissance and targeting, as well as the need to deal with a variety of </w:t>
      </w:r>
      <w:r w:rsidRPr="00052B64">
        <w:rPr>
          <w:rStyle w:val="Emphasis"/>
        </w:rPr>
        <w:t>diverse systems and</w:t>
      </w:r>
      <w:r w:rsidRPr="00052B64">
        <w:rPr>
          <w:rStyle w:val="TitleChar"/>
          <w:rFonts w:asciiTheme="majorHAnsi" w:hAnsiTheme="majorHAnsi"/>
        </w:rPr>
        <w:t xml:space="preserve"> be ready for </w:t>
      </w:r>
      <w:r w:rsidRPr="00052B64">
        <w:rPr>
          <w:rStyle w:val="Emphasis"/>
        </w:rPr>
        <w:t>countermoves</w:t>
      </w:r>
      <w:r w:rsidRPr="00052B64">
        <w:rPr>
          <w:rStyle w:val="TitleChar"/>
          <w:rFonts w:asciiTheme="majorHAnsi" w:hAnsiTheme="majorHAnsi"/>
        </w:rPr>
        <w:t xml:space="preserve"> from your adversary</w:t>
      </w:r>
      <w:r w:rsidRPr="00052B64">
        <w:rPr>
          <w:rFonts w:asciiTheme="majorHAnsi" w:hAnsiTheme="majorHAnsi"/>
          <w:sz w:val="12"/>
        </w:rPr>
        <w:t>.</w:t>
      </w:r>
      <w:r w:rsidRPr="00013AEC">
        <w:rPr>
          <w:rFonts w:asciiTheme="majorHAnsi" w:hAnsiTheme="majorHAnsi"/>
          <w:sz w:val="12"/>
        </w:rPr>
        <w:t xml:space="preserve">¶ </w:t>
      </w:r>
      <w:r w:rsidRPr="00052B64">
        <w:rPr>
          <w:rFonts w:asciiTheme="majorHAnsi" w:hAnsiTheme="majorHAnsi"/>
          <w:sz w:val="12"/>
        </w:rPr>
        <w:t xml:space="preserve">Furthermore, nobody can be truly interested in allowing the unfettered proliferation and use of cyber war tools, least of all the countries with the offensive lead in this domain. Quite to the contrary, strong arguments can be made that </w:t>
      </w:r>
      <w:r w:rsidRPr="00052B64">
        <w:rPr>
          <w:rStyle w:val="TitleChar"/>
          <w:rFonts w:asciiTheme="majorHAnsi" w:hAnsiTheme="majorHAnsi"/>
        </w:rPr>
        <w:t>the world’s big powers have an overall strategic interest in developing and accepting internationally agreed norms on cyber war, and in creating agreements that might pertain to the development, distribution, and deployment of cyber weapons or to their use</w:t>
      </w:r>
      <w:r w:rsidRPr="00052B64">
        <w:rPr>
          <w:rFonts w:asciiTheme="majorHAnsi" w:hAnsiTheme="majorHAnsi"/>
          <w:sz w:val="12"/>
        </w:rPr>
        <w:t xml:space="preserve"> (though the effectiveness of such norms must remain doubtful). The most obvious reason is that the </w:t>
      </w:r>
      <w:r w:rsidRPr="00052B64">
        <w:rPr>
          <w:rStyle w:val="TitleChar"/>
          <w:rFonts w:asciiTheme="majorHAnsi" w:hAnsiTheme="majorHAnsi"/>
        </w:rPr>
        <w:t>countries that are currently openly discussing the use of cyber war tools are precisely the ones that are the most vulnerable to cyber warfare attacks due to their high dependency on information infrastructure. The features of the emerging information environment make it extremely unlikely that any but the most limited and tactically oriented instances of computer attacks could be contained</w:t>
      </w:r>
      <w:r w:rsidRPr="00052B64">
        <w:rPr>
          <w:rFonts w:asciiTheme="majorHAnsi" w:hAnsiTheme="majorHAnsi"/>
          <w:sz w:val="12"/>
        </w:rPr>
        <w:t xml:space="preserve">. More likely, </w:t>
      </w:r>
      <w:r w:rsidRPr="00052B64">
        <w:rPr>
          <w:rStyle w:val="TitleChar"/>
          <w:rFonts w:asciiTheme="majorHAnsi" w:hAnsiTheme="majorHAnsi"/>
        </w:rPr>
        <w:t>computer attacks could ‘blow back’ through the interdependencies that are such an essential feature of the environment</w:t>
      </w:r>
      <w:r w:rsidRPr="00052B64">
        <w:rPr>
          <w:rFonts w:asciiTheme="majorHAnsi" w:hAnsiTheme="majorHAnsi"/>
          <w:sz w:val="12"/>
        </w:rPr>
        <w:t xml:space="preserve">. Even relatively harmless viruses and worms would cause considerable random disruption to businesses, governments, and consumers. </w:t>
      </w:r>
      <w:r w:rsidRPr="00052B64">
        <w:rPr>
          <w:rStyle w:val="TitleChar"/>
          <w:rFonts w:asciiTheme="majorHAnsi" w:hAnsiTheme="majorHAnsi"/>
        </w:rPr>
        <w:t>This risk would most likely weigh much heavier than the uncertain benefits to be gained from cyber war activities</w:t>
      </w:r>
      <w:r w:rsidRPr="00052B64">
        <w:rPr>
          <w:rFonts w:asciiTheme="majorHAnsi" w:hAnsiTheme="majorHAnsi"/>
          <w:sz w:val="12"/>
        </w:rPr>
        <w:t>.</w:t>
      </w:r>
      <w:r w:rsidRPr="00013AEC">
        <w:rPr>
          <w:rFonts w:asciiTheme="majorHAnsi" w:hAnsiTheme="majorHAnsi"/>
          <w:sz w:val="12"/>
        </w:rPr>
        <w:t xml:space="preserve">¶ </w:t>
      </w:r>
      <w:r w:rsidRPr="00052B64">
        <w:rPr>
          <w:rFonts w:asciiTheme="majorHAnsi" w:hAnsiTheme="majorHAnsi"/>
          <w:sz w:val="12"/>
        </w:rPr>
        <w:t xml:space="preserve">Certainly, thinking about (and planning for) worst-case scenarios is a legitimate task of the national security apparatus. Also, it seems almost inevitable that until cyber war is proven to be ineffective or forbidden, states and non-state actors who have the ability to develop cyber weapons will try to do so, because they appear cost-effective, more stealthy, and less risky than other forms of armed conflict. However, </w:t>
      </w:r>
      <w:r w:rsidRPr="00052B64">
        <w:rPr>
          <w:rStyle w:val="TitleChar"/>
          <w:rFonts w:asciiTheme="majorHAnsi" w:hAnsiTheme="majorHAnsi"/>
        </w:rPr>
        <w:t>cyber war should not receive too much attention at the expense of more plausible and possible cyber problems</w:t>
      </w:r>
      <w:r w:rsidRPr="00052B64">
        <w:rPr>
          <w:rFonts w:asciiTheme="majorHAnsi" w:hAnsiTheme="majorHAnsi"/>
          <w:sz w:val="12"/>
        </w:rPr>
        <w:t>. Using too many resources for highimpact, low-probability events – and therefore having less resources for the low to middle impact and high probability events – does not make sense, neither politically, nor strategically and certainly not when applying a cost-benefit logic.</w:t>
      </w:r>
      <w:r w:rsidRPr="00013AEC">
        <w:rPr>
          <w:rFonts w:asciiTheme="majorHAnsi" w:hAnsiTheme="majorHAnsi"/>
          <w:sz w:val="12"/>
        </w:rPr>
        <w:t xml:space="preserve">¶ </w:t>
      </w:r>
      <w:r w:rsidRPr="00052B64">
        <w:rPr>
          <w:rStyle w:val="Emphasis"/>
          <w:i/>
        </w:rPr>
        <w:t>Europe is not the US</w:t>
      </w:r>
      <w:r w:rsidRPr="00013AEC">
        <w:rPr>
          <w:rStyle w:val="Emphasis"/>
          <w:i/>
          <w:sz w:val="12"/>
        </w:rPr>
        <w:t xml:space="preserve">¶ </w:t>
      </w:r>
      <w:r w:rsidRPr="00052B64">
        <w:rPr>
          <w:rFonts w:asciiTheme="majorHAnsi" w:hAnsiTheme="majorHAnsi"/>
          <w:sz w:val="12"/>
        </w:rPr>
        <w:t xml:space="preserve">The cyber security discourse is American in origin and American in the making: At all times, </w:t>
      </w:r>
      <w:r w:rsidRPr="00052B64">
        <w:rPr>
          <w:rStyle w:val="TitleChar"/>
          <w:rFonts w:asciiTheme="majorHAnsi" w:hAnsiTheme="majorHAnsi"/>
        </w:rPr>
        <w:t>the US government shaped both the threat perception and the envisaged countermeasures</w:t>
      </w:r>
      <w:r w:rsidRPr="00052B64">
        <w:rPr>
          <w:rFonts w:asciiTheme="majorHAnsi" w:hAnsiTheme="majorHAnsi"/>
          <w:sz w:val="12"/>
        </w:rPr>
        <w:t xml:space="preserve">. Interestingly enough, there are almost no variations to be found in other countries’ cyber threat discussions – even though the strategic contexts differ fundamentally. </w:t>
      </w:r>
      <w:r w:rsidRPr="00052B64">
        <w:rPr>
          <w:rStyle w:val="TitleChar"/>
          <w:rFonts w:asciiTheme="majorHAnsi" w:hAnsiTheme="majorHAnsi"/>
        </w:rPr>
        <w:t>Many of the assumptions at the heart of the cyber security debate are shaped by the fears of a military and political superpower. The US eyes the cyber capabilities of its traditional rivals, the rising power of China and the declining power of Russia, with particular suspicion</w:t>
      </w:r>
      <w:r w:rsidRPr="00052B64">
        <w:rPr>
          <w:rFonts w:asciiTheme="majorHAnsi" w:hAnsiTheme="majorHAnsi"/>
          <w:sz w:val="12"/>
        </w:rPr>
        <w:t xml:space="preserve">. This follows a conventional strategic logic: The main question is </w:t>
      </w:r>
      <w:r w:rsidRPr="00052B64">
        <w:rPr>
          <w:rStyle w:val="TitleChar"/>
          <w:rFonts w:asciiTheme="majorHAnsi" w:hAnsiTheme="majorHAnsi"/>
        </w:rPr>
        <w:t>whether the cyber dimension could suddenly tip the scales of power against the US or have a negative effect on its ability to project power anywhere and anytime</w:t>
      </w:r>
      <w:r w:rsidRPr="00052B64">
        <w:rPr>
          <w:rFonts w:asciiTheme="majorHAnsi" w:hAnsiTheme="majorHAnsi"/>
          <w:sz w:val="12"/>
        </w:rPr>
        <w:t xml:space="preserve">. In addition, </w:t>
      </w:r>
      <w:r w:rsidRPr="00052B64">
        <w:rPr>
          <w:rStyle w:val="TitleChar"/>
          <w:rFonts w:asciiTheme="majorHAnsi" w:hAnsiTheme="majorHAnsi"/>
        </w:rPr>
        <w:t>due to its exposure in world politics and its military engagements, the US is a prime target for asymmetric attack</w:t>
      </w:r>
      <w:r w:rsidRPr="00052B64">
        <w:rPr>
          <w:rFonts w:asciiTheme="majorHAnsi" w:hAnsiTheme="majorHAnsi"/>
          <w:sz w:val="12"/>
        </w:rPr>
        <w:t>.</w:t>
      </w:r>
      <w:r w:rsidRPr="00013AEC">
        <w:rPr>
          <w:rFonts w:asciiTheme="majorHAnsi" w:hAnsiTheme="majorHAnsi"/>
          <w:sz w:val="12"/>
        </w:rPr>
        <w:t xml:space="preserve">¶ </w:t>
      </w:r>
      <w:r w:rsidRPr="00052B64">
        <w:rPr>
          <w:rStyle w:val="TitleChar"/>
          <w:rFonts w:asciiTheme="majorHAnsi" w:hAnsiTheme="majorHAnsi"/>
        </w:rPr>
        <w:t xml:space="preserve">The surely correct assumption that modern societies and their armed forces depend on the smooth functioning of </w:t>
      </w:r>
      <w:r w:rsidRPr="00052B64">
        <w:rPr>
          <w:rStyle w:val="Emphasis"/>
        </w:rPr>
        <w:t>i</w:t>
      </w:r>
      <w:r w:rsidRPr="00052B64">
        <w:rPr>
          <w:rStyle w:val="TitleChar"/>
          <w:rFonts w:asciiTheme="majorHAnsi" w:hAnsiTheme="majorHAnsi"/>
        </w:rPr>
        <w:t xml:space="preserve">nformation and </w:t>
      </w:r>
      <w:r w:rsidRPr="00052B64">
        <w:rPr>
          <w:rStyle w:val="Emphasis"/>
        </w:rPr>
        <w:t>c</w:t>
      </w:r>
      <w:r w:rsidRPr="00052B64">
        <w:rPr>
          <w:rStyle w:val="TitleChar"/>
          <w:rFonts w:asciiTheme="majorHAnsi" w:hAnsiTheme="majorHAnsi"/>
        </w:rPr>
        <w:t xml:space="preserve">ommunication </w:t>
      </w:r>
      <w:r w:rsidRPr="00052B64">
        <w:rPr>
          <w:rStyle w:val="Emphasis"/>
        </w:rPr>
        <w:t>t</w:t>
      </w:r>
      <w:r w:rsidRPr="00052B64">
        <w:rPr>
          <w:rStyle w:val="TitleChar"/>
          <w:rFonts w:asciiTheme="majorHAnsi" w:hAnsiTheme="majorHAnsi"/>
        </w:rPr>
        <w:t xml:space="preserve">echnology </w:t>
      </w:r>
      <w:r w:rsidRPr="00052B64">
        <w:rPr>
          <w:rStyle w:val="Emphasis"/>
        </w:rPr>
        <w:t>does not automatically mean that this dependence will be exploited</w:t>
      </w:r>
      <w:r w:rsidRPr="00052B64">
        <w:rPr>
          <w:rFonts w:asciiTheme="majorHAnsi" w:hAnsiTheme="majorHAnsi"/>
          <w:sz w:val="12"/>
        </w:rPr>
        <w:t xml:space="preserve"> – </w:t>
      </w:r>
      <w:r w:rsidRPr="00052B64">
        <w:rPr>
          <w:rStyle w:val="TitleChar"/>
          <w:rFonts w:asciiTheme="majorHAnsi" w:hAnsiTheme="majorHAnsi"/>
        </w:rPr>
        <w:t>particularly not for the majority of states in Europe. The existence of the cyber realm seems to lead people to assume that because they have vulnerabilities, they will be exploited. But in security and defence matters, careful threat assessments need to be made</w:t>
      </w:r>
      <w:r w:rsidRPr="00052B64">
        <w:rPr>
          <w:rFonts w:asciiTheme="majorHAnsi" w:hAnsiTheme="majorHAnsi"/>
          <w:sz w:val="12"/>
        </w:rPr>
        <w:t>. Such assessments require that the following question be carefully deliberated: ‘</w:t>
      </w:r>
      <w:r w:rsidRPr="00052B64">
        <w:rPr>
          <w:rStyle w:val="Emphasis"/>
        </w:rPr>
        <w:t>Who has an interest in attacking us and the capability to do so, and why would they?</w:t>
      </w:r>
      <w:r w:rsidRPr="00052B64">
        <w:rPr>
          <w:rFonts w:asciiTheme="majorHAnsi" w:hAnsiTheme="majorHAnsi"/>
          <w:sz w:val="12"/>
        </w:rPr>
        <w:t xml:space="preserve">’ For many democratic states, particularly in Europe, </w:t>
      </w:r>
      <w:r w:rsidRPr="00052B64">
        <w:rPr>
          <w:rStyle w:val="TitleChar"/>
          <w:rFonts w:asciiTheme="majorHAnsi" w:hAnsiTheme="majorHAnsi"/>
        </w:rPr>
        <w:t>the risk of outright war has moved far to the background and the tasks of their armies have been adapted to this</w:t>
      </w:r>
      <w:r w:rsidRPr="00052B64">
        <w:rPr>
          <w:rFonts w:asciiTheme="majorHAnsi" w:hAnsiTheme="majorHAnsi"/>
          <w:sz w:val="12"/>
        </w:rPr>
        <w:t xml:space="preserve">. </w:t>
      </w:r>
      <w:r w:rsidRPr="00052B64">
        <w:rPr>
          <w:rStyle w:val="TitleChar"/>
          <w:rFonts w:asciiTheme="majorHAnsi" w:hAnsiTheme="majorHAnsi"/>
        </w:rPr>
        <w:t xml:space="preserve">Fears of asymmetric attacks also rank low. The same logic applies to the cyber domain. The risk of a warlike cyber attack of severe proportions is minimal; </w:t>
      </w:r>
      <w:r w:rsidRPr="00052B64">
        <w:rPr>
          <w:rStyle w:val="Emphasis"/>
        </w:rPr>
        <w:t>there is no plausible scenario for it</w:t>
      </w:r>
      <w:r w:rsidRPr="00052B64">
        <w:rPr>
          <w:rFonts w:asciiTheme="majorHAnsi" w:hAnsiTheme="majorHAnsi"/>
          <w:sz w:val="12"/>
        </w:rPr>
        <w:t>. Cyber crime and cyber espionage, both political and economic, are a different story: They are here now and will remain the biggest cyber risks in the future.</w:t>
      </w:r>
      <w:r w:rsidRPr="00013AEC">
        <w:rPr>
          <w:rFonts w:asciiTheme="majorHAnsi" w:hAnsiTheme="majorHAnsi"/>
          <w:sz w:val="12"/>
        </w:rPr>
        <w:t xml:space="preserve">¶ </w:t>
      </w:r>
      <w:r w:rsidRPr="00052B64">
        <w:rPr>
          <w:rStyle w:val="Emphasis"/>
          <w:i/>
        </w:rPr>
        <w:t>The limits of analogies</w:t>
      </w:r>
      <w:r w:rsidRPr="00013AEC">
        <w:rPr>
          <w:rStyle w:val="Emphasis"/>
          <w:i/>
          <w:sz w:val="12"/>
        </w:rPr>
        <w:t xml:space="preserve">¶ </w:t>
      </w:r>
      <w:r w:rsidRPr="00052B64">
        <w:rPr>
          <w:rStyle w:val="Emphasis"/>
        </w:rPr>
        <w:t>Even if the cyber threat were to be considered very high, the current trend conjures up wrong images</w:t>
      </w:r>
      <w:r w:rsidRPr="00052B64">
        <w:rPr>
          <w:rFonts w:asciiTheme="majorHAnsi" w:hAnsiTheme="majorHAnsi"/>
          <w:sz w:val="12"/>
        </w:rPr>
        <w:t xml:space="preserve">. </w:t>
      </w:r>
      <w:r w:rsidRPr="00052B64">
        <w:rPr>
          <w:rStyle w:val="TitleChar"/>
          <w:rFonts w:asciiTheme="majorHAnsi" w:hAnsiTheme="majorHAnsi"/>
        </w:rPr>
        <w:t>Analogies</w:t>
      </w:r>
      <w:r w:rsidRPr="00052B64">
        <w:rPr>
          <w:rFonts w:asciiTheme="majorHAnsi" w:hAnsiTheme="majorHAnsi"/>
          <w:sz w:val="12"/>
        </w:rPr>
        <w:t xml:space="preserve"> are very useful for relating non-familiar concepts or complex ideas with more simple </w:t>
      </w:r>
      <w:r w:rsidRPr="00052B64">
        <w:rPr>
          <w:rStyle w:val="TitleChar"/>
          <w:rFonts w:asciiTheme="majorHAnsi" w:hAnsiTheme="majorHAnsi"/>
        </w:rPr>
        <w:t>and</w:t>
      </w:r>
      <w:r w:rsidRPr="00052B64">
        <w:rPr>
          <w:rFonts w:asciiTheme="majorHAnsi" w:hAnsiTheme="majorHAnsi"/>
          <w:sz w:val="12"/>
        </w:rPr>
        <w:t xml:space="preserve"> familiar ones. But when taken too far, or even taken for real, they begin to have detrimental effects. </w:t>
      </w:r>
      <w:r w:rsidRPr="00052B64">
        <w:rPr>
          <w:rStyle w:val="TitleChar"/>
          <w:rFonts w:asciiTheme="majorHAnsi" w:hAnsiTheme="majorHAnsi"/>
        </w:rPr>
        <w:t>Military terms like ‘cyber weapons’, ‘cyber capabilities’, ‘cyber offence’, ‘cyber defence’, and ‘cyber deterrence’ suggest that cyberspace can and should be handled as an operational domain of warfare</w:t>
      </w:r>
      <w:r w:rsidRPr="00052B64">
        <w:rPr>
          <w:rFonts w:asciiTheme="majorHAnsi" w:hAnsiTheme="majorHAnsi"/>
          <w:sz w:val="12"/>
        </w:rPr>
        <w:t xml:space="preserve"> like land, sea, air, and outer space (cyberspace has in fact been officially recognised as a new domain in US military doctrine). Again, </w:t>
      </w:r>
      <w:r w:rsidRPr="00052B64">
        <w:rPr>
          <w:rStyle w:val="Emphasis"/>
        </w:rPr>
        <w:t>this assumption clashes with the reality of the threat and the possibilities for countermeasures</w:t>
      </w:r>
      <w:r w:rsidRPr="00052B64">
        <w:rPr>
          <w:rFonts w:asciiTheme="majorHAnsi" w:hAnsiTheme="majorHAnsi"/>
          <w:sz w:val="12"/>
        </w:rPr>
        <w:t>.</w:t>
      </w:r>
      <w:r w:rsidRPr="00013AEC">
        <w:rPr>
          <w:rFonts w:asciiTheme="majorHAnsi" w:hAnsiTheme="majorHAnsi"/>
          <w:sz w:val="12"/>
        </w:rPr>
        <w:t xml:space="preserve">¶ </w:t>
      </w:r>
      <w:r w:rsidRPr="00052B64">
        <w:rPr>
          <w:rFonts w:asciiTheme="majorHAnsi" w:hAnsiTheme="majorHAnsi"/>
          <w:sz w:val="12"/>
        </w:rPr>
        <w:t xml:space="preserve">First, calling offensive measures cyber weapons does not change the fact that </w:t>
      </w:r>
      <w:r w:rsidRPr="00052B64">
        <w:rPr>
          <w:rStyle w:val="TitleChar"/>
          <w:rFonts w:asciiTheme="majorHAnsi" w:hAnsiTheme="majorHAnsi"/>
        </w:rPr>
        <w:t>hacker tools are not really like physical weapons. They are opportunistic and aimed at outsmarting the technical defences</w:t>
      </w:r>
      <w:r w:rsidRPr="00052B64">
        <w:rPr>
          <w:rFonts w:asciiTheme="majorHAnsi" w:hAnsiTheme="majorHAnsi"/>
          <w:sz w:val="12"/>
        </w:rPr>
        <w:t xml:space="preserve">. As a result, </w:t>
      </w:r>
      <w:r w:rsidRPr="00052B64">
        <w:rPr>
          <w:rStyle w:val="TitleChar"/>
          <w:rFonts w:asciiTheme="majorHAnsi" w:hAnsiTheme="majorHAnsi"/>
        </w:rPr>
        <w:t>their effect is usually not controllable in a military sense</w:t>
      </w:r>
      <w:r w:rsidRPr="00052B64">
        <w:rPr>
          <w:rFonts w:asciiTheme="majorHAnsi" w:hAnsiTheme="majorHAnsi"/>
          <w:sz w:val="12"/>
        </w:rPr>
        <w:t xml:space="preserve"> – they might deliver something useful or they might not. Also, even though code can be copied, </w:t>
      </w:r>
      <w:r w:rsidRPr="00052B64">
        <w:rPr>
          <w:rStyle w:val="TitleChar"/>
          <w:rFonts w:asciiTheme="majorHAnsi" w:hAnsiTheme="majorHAnsi"/>
        </w:rPr>
        <w:t>the knowledge and preparation behind it cannot be easily proliferated</w:t>
      </w:r>
      <w:r w:rsidRPr="00052B64">
        <w:rPr>
          <w:rFonts w:asciiTheme="majorHAnsi" w:hAnsiTheme="majorHAnsi"/>
          <w:sz w:val="12"/>
        </w:rPr>
        <w:t xml:space="preserve">. </w:t>
      </w:r>
      <w:r w:rsidRPr="00052B64">
        <w:rPr>
          <w:rStyle w:val="TitleChar"/>
          <w:rFonts w:asciiTheme="majorHAnsi" w:hAnsiTheme="majorHAnsi"/>
        </w:rPr>
        <w:t>Each new weapon needs to be tailored to the system it is supposed to attack</w:t>
      </w:r>
      <w:r w:rsidRPr="00052B64">
        <w:rPr>
          <w:rFonts w:asciiTheme="majorHAnsi" w:hAnsiTheme="majorHAnsi"/>
          <w:sz w:val="12"/>
        </w:rPr>
        <w:t xml:space="preserve">. Cyber weapons cannot be kept in a ‘silo’ for a long time, because at any time, </w:t>
      </w:r>
      <w:r w:rsidRPr="00052B64">
        <w:rPr>
          <w:rStyle w:val="TitleChar"/>
          <w:rFonts w:asciiTheme="majorHAnsi" w:hAnsiTheme="majorHAnsi"/>
        </w:rPr>
        <w:t>the vulnerability in the system that it is targeted at could be patched and the weapon would be rendered useless</w:t>
      </w:r>
      <w:r w:rsidRPr="00052B64">
        <w:rPr>
          <w:rFonts w:asciiTheme="majorHAnsi" w:hAnsiTheme="majorHAnsi"/>
          <w:sz w:val="12"/>
        </w:rPr>
        <w:t>.</w:t>
      </w:r>
      <w:r w:rsidRPr="00013AEC">
        <w:rPr>
          <w:rFonts w:asciiTheme="majorHAnsi" w:hAnsiTheme="majorHAnsi"/>
          <w:sz w:val="12"/>
        </w:rPr>
        <w:t xml:space="preserve">¶ </w:t>
      </w:r>
      <w:r w:rsidRPr="00052B64">
        <w:rPr>
          <w:rFonts w:asciiTheme="majorHAnsi" w:hAnsiTheme="majorHAnsi"/>
          <w:sz w:val="12"/>
        </w:rPr>
        <w:t xml:space="preserve">Second, </w:t>
      </w:r>
      <w:r w:rsidRPr="00052B64">
        <w:rPr>
          <w:rStyle w:val="TitleChar"/>
          <w:rFonts w:asciiTheme="majorHAnsi" w:hAnsiTheme="majorHAnsi"/>
        </w:rPr>
        <w:t xml:space="preserve">thinking in terms of attacks and defence creates a </w:t>
      </w:r>
      <w:r w:rsidRPr="00052B64">
        <w:rPr>
          <w:rStyle w:val="Emphasis"/>
        </w:rPr>
        <w:t>wrong image of immediacy of cause and effect</w:t>
      </w:r>
      <w:r w:rsidRPr="00052B64">
        <w:rPr>
          <w:rFonts w:asciiTheme="majorHAnsi" w:hAnsiTheme="majorHAnsi"/>
          <w:sz w:val="12"/>
        </w:rPr>
        <w:t xml:space="preserve">. However, </w:t>
      </w:r>
      <w:r w:rsidRPr="00052B64">
        <w:rPr>
          <w:rStyle w:val="TitleChar"/>
          <w:rFonts w:asciiTheme="majorHAnsi" w:hAnsiTheme="majorHAnsi"/>
        </w:rPr>
        <w:t>high-level cyber attacks against infrastructure targets will likely be the culmination of long-term, subtle, systematic intrusions</w:t>
      </w:r>
      <w:r w:rsidRPr="00052B64">
        <w:rPr>
          <w:rFonts w:asciiTheme="majorHAnsi" w:hAnsiTheme="majorHAnsi"/>
          <w:sz w:val="12"/>
        </w:rPr>
        <w:t xml:space="preserve">. The preparatory phase could take place over several years. </w:t>
      </w:r>
      <w:r w:rsidRPr="00052B64">
        <w:rPr>
          <w:rStyle w:val="TitleChar"/>
          <w:rFonts w:asciiTheme="majorHAnsi" w:hAnsiTheme="majorHAnsi"/>
        </w:rPr>
        <w:t xml:space="preserve">When – or rather if – an intrusion is detected, it is often impossible to determine whether it was an act of vandalism, computer crime, terrorism, foreign intelligence activity, or some form of strategic military attack. The only way to determine the source, nature, and scope of the incident is to investigate it. This again might take years, with highly uncertain results. </w:t>
      </w:r>
      <w:r w:rsidRPr="00052B64">
        <w:rPr>
          <w:rStyle w:val="Emphasis"/>
        </w:rPr>
        <w:t>The military notion of striking back is therefore useless in most cases</w:t>
      </w:r>
      <w:r w:rsidRPr="00052B64">
        <w:rPr>
          <w:rFonts w:asciiTheme="majorHAnsi" w:hAnsiTheme="majorHAnsi"/>
          <w:sz w:val="12"/>
        </w:rPr>
        <w:t xml:space="preserve">. </w:t>
      </w:r>
      <w:r w:rsidRPr="00013AEC">
        <w:rPr>
          <w:rFonts w:asciiTheme="majorHAnsi" w:hAnsiTheme="majorHAnsi"/>
          <w:sz w:val="12"/>
        </w:rPr>
        <w:t xml:space="preserve">¶ </w:t>
      </w:r>
      <w:r w:rsidRPr="00052B64">
        <w:rPr>
          <w:rFonts w:asciiTheme="majorHAnsi" w:hAnsiTheme="majorHAnsi"/>
          <w:sz w:val="12"/>
        </w:rPr>
        <w:t xml:space="preserve">Third, </w:t>
      </w:r>
      <w:r w:rsidRPr="00052B64">
        <w:rPr>
          <w:rStyle w:val="TitleChar"/>
          <w:rFonts w:asciiTheme="majorHAnsi" w:hAnsiTheme="majorHAnsi"/>
        </w:rPr>
        <w:t>deterrence works if one party is able to successfully convey to another that it is both capable and willing to use a set of available</w:t>
      </w:r>
      <w:r w:rsidRPr="00052B64">
        <w:rPr>
          <w:rFonts w:asciiTheme="majorHAnsi" w:hAnsiTheme="majorHAnsi"/>
          <w:sz w:val="12"/>
        </w:rPr>
        <w:t xml:space="preserve"> (often military) </w:t>
      </w:r>
      <w:r w:rsidRPr="00052B64">
        <w:rPr>
          <w:rStyle w:val="TitleChar"/>
          <w:rFonts w:asciiTheme="majorHAnsi" w:hAnsiTheme="majorHAnsi"/>
        </w:rPr>
        <w:t>instruments against the other side if the latter steps over the line. This requires an opponent that is clearly identifiable as an attacker and has to fear retaliation – which is not the case in cyber security because of the attribution problem</w:t>
      </w:r>
      <w:r w:rsidRPr="00052B64">
        <w:rPr>
          <w:rFonts w:asciiTheme="majorHAnsi" w:hAnsiTheme="majorHAnsi"/>
          <w:sz w:val="12"/>
        </w:rPr>
        <w:t xml:space="preserve">. </w:t>
      </w:r>
      <w:r w:rsidRPr="00052B64">
        <w:rPr>
          <w:rStyle w:val="Emphasis"/>
        </w:rPr>
        <w:t>Attribution of blame</w:t>
      </w:r>
      <w:r w:rsidRPr="00052B64">
        <w:rPr>
          <w:rFonts w:asciiTheme="majorHAnsi" w:hAnsiTheme="majorHAnsi"/>
          <w:sz w:val="12"/>
        </w:rPr>
        <w:t xml:space="preserve"> on the basis of the cui bono logic </w:t>
      </w:r>
      <w:r w:rsidRPr="00052B64">
        <w:rPr>
          <w:rStyle w:val="Emphasis"/>
        </w:rPr>
        <w:t>is not sufficient proof for political action</w:t>
      </w:r>
      <w:r w:rsidRPr="00052B64">
        <w:rPr>
          <w:rFonts w:asciiTheme="majorHAnsi" w:hAnsiTheme="majorHAnsi"/>
          <w:sz w:val="12"/>
        </w:rPr>
        <w:t xml:space="preserve">. Therefore, </w:t>
      </w:r>
      <w:r w:rsidRPr="00052B64">
        <w:rPr>
          <w:rStyle w:val="TitleChar"/>
          <w:rFonts w:asciiTheme="majorHAnsi" w:hAnsiTheme="majorHAnsi"/>
        </w:rPr>
        <w:t>deterrence and retribution do not work in cyberspace and will not, unless its rules are changed in substantial ways, with highly uncertain benefits</w:t>
      </w:r>
      <w:r w:rsidRPr="00052B64">
        <w:rPr>
          <w:rFonts w:asciiTheme="majorHAnsi" w:hAnsiTheme="majorHAnsi"/>
          <w:sz w:val="12"/>
        </w:rPr>
        <w:t xml:space="preserve">. </w:t>
      </w:r>
      <w:r w:rsidRPr="00052B64">
        <w:rPr>
          <w:rStyle w:val="TitleChar"/>
          <w:rFonts w:asciiTheme="majorHAnsi" w:hAnsiTheme="majorHAnsi"/>
        </w:rPr>
        <w:t xml:space="preserve">Much of what is said in China and in the US about their own and the other’s cyber capabilities is </w:t>
      </w:r>
      <w:r w:rsidRPr="00052B64">
        <w:rPr>
          <w:rStyle w:val="Emphasis"/>
        </w:rPr>
        <w:t>(old) deterrence rhetoric</w:t>
      </w:r>
      <w:r w:rsidRPr="00052B64">
        <w:rPr>
          <w:rStyle w:val="TitleChar"/>
          <w:rFonts w:asciiTheme="majorHAnsi" w:hAnsiTheme="majorHAnsi"/>
        </w:rPr>
        <w:t xml:space="preserve"> – and must be understood as such</w:t>
      </w:r>
      <w:r w:rsidRPr="00052B64">
        <w:rPr>
          <w:rFonts w:asciiTheme="majorHAnsi" w:hAnsiTheme="majorHAnsi"/>
          <w:sz w:val="12"/>
        </w:rPr>
        <w:t xml:space="preserve">. The White House’s new International Strategy for Cyberspace of 2011 states that the US reserves the right to retaliate to hostile acts in cyberspace with military force. </w:t>
      </w:r>
      <w:r w:rsidRPr="00052B64">
        <w:rPr>
          <w:rStyle w:val="TitleChar"/>
          <w:rFonts w:asciiTheme="majorHAnsi" w:hAnsiTheme="majorHAnsi"/>
        </w:rPr>
        <w:t>This ‘hack us and we might bomb you’ statement is an old-fashioned declaratory policy</w:t>
      </w:r>
      <w:r w:rsidRPr="00052B64">
        <w:rPr>
          <w:rFonts w:asciiTheme="majorHAnsi" w:hAnsiTheme="majorHAnsi"/>
          <w:sz w:val="12"/>
        </w:rPr>
        <w:t xml:space="preserve"> that preserves the option of asymmetrical response as a means of deterrence, even though </w:t>
      </w:r>
      <w:r w:rsidRPr="00052B64">
        <w:rPr>
          <w:rStyle w:val="TitleChar"/>
          <w:rFonts w:asciiTheme="majorHAnsi" w:hAnsiTheme="majorHAnsi"/>
        </w:rPr>
        <w:t>both sides actually know that following up on it is next to impossible</w:t>
      </w:r>
      <w:r w:rsidRPr="00052B64">
        <w:rPr>
          <w:rFonts w:asciiTheme="majorHAnsi" w:hAnsiTheme="majorHAnsi"/>
          <w:sz w:val="12"/>
        </w:rPr>
        <w:t>.</w:t>
      </w:r>
      <w:r w:rsidRPr="00013AEC">
        <w:rPr>
          <w:rFonts w:asciiTheme="majorHAnsi" w:hAnsiTheme="majorHAnsi"/>
          <w:sz w:val="12"/>
        </w:rPr>
        <w:t xml:space="preserve">¶ </w:t>
      </w:r>
      <w:r w:rsidRPr="00052B64">
        <w:rPr>
          <w:rFonts w:asciiTheme="majorHAnsi" w:hAnsiTheme="majorHAnsi"/>
          <w:sz w:val="12"/>
        </w:rPr>
        <w:t xml:space="preserve">Fourth, </w:t>
      </w:r>
      <w:r w:rsidRPr="00052B64">
        <w:rPr>
          <w:rStyle w:val="TitleChar"/>
          <w:rFonts w:asciiTheme="majorHAnsi" w:hAnsiTheme="majorHAnsi"/>
        </w:rPr>
        <w:t>cyberspace is only in parts controlled or controllable by state actors</w:t>
      </w:r>
      <w:r w:rsidRPr="00052B64">
        <w:rPr>
          <w:rFonts w:asciiTheme="majorHAnsi" w:hAnsiTheme="majorHAnsi"/>
          <w:sz w:val="12"/>
        </w:rPr>
        <w:t xml:space="preserve">. At least in the case of democracies, </w:t>
      </w:r>
      <w:r w:rsidRPr="00052B64">
        <w:rPr>
          <w:rStyle w:val="TitleChar"/>
          <w:rFonts w:asciiTheme="majorHAnsi" w:hAnsiTheme="majorHAnsi"/>
        </w:rPr>
        <w:t xml:space="preserve">power in this domain is in the hands of </w:t>
      </w:r>
      <w:r w:rsidRPr="00052B64">
        <w:rPr>
          <w:rStyle w:val="Emphasis"/>
        </w:rPr>
        <w:t>private actors</w:t>
      </w:r>
      <w:r w:rsidRPr="00052B64">
        <w:rPr>
          <w:rFonts w:asciiTheme="majorHAnsi" w:hAnsiTheme="majorHAnsi"/>
          <w:sz w:val="12"/>
        </w:rPr>
        <w:t xml:space="preserve">, especially the business sector. </w:t>
      </w:r>
      <w:r w:rsidRPr="00052B64">
        <w:rPr>
          <w:rStyle w:val="TitleChar"/>
          <w:rFonts w:asciiTheme="majorHAnsi" w:hAnsiTheme="majorHAnsi"/>
        </w:rPr>
        <w:t xml:space="preserve">Much of the expertise and many of the resources required for taking better protective measures are located outside governments. The military </w:t>
      </w:r>
      <w:r w:rsidRPr="00052B64">
        <w:rPr>
          <w:rFonts w:asciiTheme="majorHAnsi" w:hAnsiTheme="majorHAnsi"/>
          <w:sz w:val="12"/>
        </w:rPr>
        <w:t xml:space="preserve">– or any other state entity for that matter – </w:t>
      </w:r>
      <w:r w:rsidRPr="00052B64">
        <w:rPr>
          <w:rStyle w:val="TitleChar"/>
          <w:rFonts w:asciiTheme="majorHAnsi" w:hAnsiTheme="majorHAnsi"/>
        </w:rPr>
        <w:t xml:space="preserve">does not own critical (information) infrastructures and has no direct access to them. Protecting them as a military mandate is impossible, and </w:t>
      </w:r>
      <w:r w:rsidRPr="00052B64">
        <w:rPr>
          <w:rStyle w:val="Emphasis"/>
        </w:rPr>
        <w:t>conceiving of cyberspace as an occupation zone is an illusion</w:t>
      </w:r>
      <w:r w:rsidRPr="00052B64">
        <w:rPr>
          <w:rFonts w:asciiTheme="majorHAnsi" w:hAnsiTheme="majorHAnsi"/>
          <w:sz w:val="12"/>
        </w:rPr>
        <w:t xml:space="preserve">. Militaries cannot defend the </w:t>
      </w:r>
      <w:r w:rsidRPr="00052B64">
        <w:rPr>
          <w:rStyle w:val="TitleChar"/>
          <w:rFonts w:asciiTheme="majorHAnsi" w:hAnsiTheme="majorHAnsi"/>
        </w:rPr>
        <w:t>cyberspace</w:t>
      </w:r>
      <w:r w:rsidRPr="00052B64">
        <w:rPr>
          <w:rFonts w:asciiTheme="majorHAnsi" w:hAnsiTheme="majorHAnsi"/>
          <w:sz w:val="12"/>
        </w:rPr>
        <w:t xml:space="preserve"> of their country – it </w:t>
      </w:r>
      <w:r w:rsidRPr="00052B64">
        <w:rPr>
          <w:rStyle w:val="TitleChar"/>
          <w:rFonts w:asciiTheme="majorHAnsi" w:hAnsiTheme="majorHAnsi"/>
        </w:rPr>
        <w:t>is not a space where troops and tanks can be deployed</w:t>
      </w:r>
      <w:r w:rsidRPr="00052B64">
        <w:rPr>
          <w:rFonts w:asciiTheme="majorHAnsi" w:hAnsiTheme="majorHAnsi"/>
          <w:sz w:val="12"/>
        </w:rPr>
        <w:t xml:space="preserve">, because </w:t>
      </w:r>
      <w:r w:rsidRPr="00052B64">
        <w:rPr>
          <w:rStyle w:val="TitleChar"/>
          <w:rFonts w:asciiTheme="majorHAnsi" w:hAnsiTheme="majorHAnsi"/>
        </w:rPr>
        <w:t>the logic of national boundaries does not apply</w:t>
      </w:r>
      <w:r w:rsidRPr="00052B64">
        <w:rPr>
          <w:rFonts w:asciiTheme="majorHAnsi" w:hAnsiTheme="majorHAnsi"/>
          <w:sz w:val="12"/>
        </w:rPr>
        <w:t>.</w:t>
      </w:r>
    </w:p>
    <w:p w14:paraId="0F2AF334" w14:textId="77777777" w:rsidR="001C5000" w:rsidRPr="00052B64" w:rsidRDefault="001C5000" w:rsidP="001C5000">
      <w:pPr>
        <w:pStyle w:val="Heading4"/>
        <w:rPr>
          <w:rFonts w:cs="Times New Roman"/>
        </w:rPr>
      </w:pPr>
      <w:r w:rsidRPr="00052B64">
        <w:rPr>
          <w:rFonts w:cs="Times New Roman"/>
        </w:rPr>
        <w:t>The impact is extinction – neoliberal social organization ensures extinction from resource wars, climate change, and structural violence – only accelerating beyond neoliberalism can resolve its impacts</w:t>
      </w:r>
    </w:p>
    <w:p w14:paraId="7DC0DDDD" w14:textId="77777777" w:rsidR="001C5000" w:rsidRPr="00052B64" w:rsidRDefault="001C5000" w:rsidP="001C5000">
      <w:pPr>
        <w:rPr>
          <w:rStyle w:val="StyleStyleBold12pt"/>
          <w:rFonts w:asciiTheme="majorHAnsi" w:hAnsiTheme="majorHAnsi" w:cs="Times New Roman"/>
        </w:rPr>
      </w:pPr>
      <w:r w:rsidRPr="00052B64">
        <w:rPr>
          <w:rStyle w:val="StyleStyleBold12pt"/>
          <w:rFonts w:asciiTheme="majorHAnsi" w:hAnsiTheme="majorHAnsi" w:cs="Times New Roman"/>
        </w:rPr>
        <w:t>Williams &amp; Srnicek 13</w:t>
      </w:r>
    </w:p>
    <w:p w14:paraId="6B0C6E87" w14:textId="5E7BE1B6" w:rsidR="001C5000" w:rsidRPr="00052B64" w:rsidRDefault="001C5000" w:rsidP="001C5000">
      <w:pPr>
        <w:rPr>
          <w:rFonts w:asciiTheme="majorHAnsi" w:hAnsiTheme="majorHAnsi" w:cs="Times New Roman"/>
        </w:rPr>
      </w:pPr>
      <w:r w:rsidRPr="00052B64">
        <w:rPr>
          <w:rFonts w:asciiTheme="majorHAnsi" w:hAnsiTheme="majorHAnsi" w:cs="Times New Roman"/>
        </w:rPr>
        <w:t xml:space="preserve">(Alex, PhD student at the University of East London, presently at work on a thesis entitled 'Hegemony and Complexity', Nick, PhD candidate in International Relations at the London School of Economics, Co-authors of the forthcoming </w:t>
      </w:r>
      <w:r w:rsidRPr="00052B64">
        <w:rPr>
          <w:rFonts w:asciiTheme="majorHAnsi" w:hAnsiTheme="majorHAnsi" w:cs="Times New Roman"/>
          <w:u w:val="single"/>
        </w:rPr>
        <w:t>Folk Politics</w:t>
      </w:r>
      <w:r w:rsidRPr="00052B64">
        <w:rPr>
          <w:rFonts w:asciiTheme="majorHAnsi" w:hAnsiTheme="majorHAnsi" w:cs="Times New Roman"/>
        </w:rPr>
        <w:t xml:space="preserve">, 14 May 2013, </w:t>
      </w:r>
      <w:r w:rsidR="007A4AF5">
        <w:rPr>
          <w:rFonts w:asciiTheme="majorHAnsi" w:hAnsiTheme="majorHAnsi" w:cs="Times New Roman"/>
        </w:rPr>
        <w:t xml:space="preserve"> </w:t>
      </w:r>
      <w:r w:rsidRPr="00052B64">
        <w:rPr>
          <w:rFonts w:asciiTheme="majorHAnsi" w:hAnsiTheme="majorHAnsi" w:cs="Times New Roman"/>
        </w:rPr>
        <w:t>http://criticallegalthinking.com/2013/05/14/accelerate-manifesto-for-an-accelerationist-politics/)</w:t>
      </w:r>
    </w:p>
    <w:p w14:paraId="56F92C00" w14:textId="77777777" w:rsidR="001C5000" w:rsidRPr="00052B64" w:rsidRDefault="001C5000" w:rsidP="001C5000">
      <w:pPr>
        <w:rPr>
          <w:rFonts w:asciiTheme="majorHAnsi" w:hAnsiTheme="majorHAnsi" w:cs="Times New Roman"/>
        </w:rPr>
      </w:pPr>
    </w:p>
    <w:p w14:paraId="3019D8B0" w14:textId="77777777" w:rsidR="001C5000" w:rsidRPr="00052B64" w:rsidRDefault="001C5000" w:rsidP="001C5000">
      <w:pPr>
        <w:rPr>
          <w:rFonts w:asciiTheme="majorHAnsi" w:hAnsiTheme="majorHAnsi" w:cs="Times New Roman"/>
          <w:b/>
          <w:u w:val="single"/>
        </w:rPr>
      </w:pPr>
      <w:r w:rsidRPr="00052B64">
        <w:rPr>
          <w:rFonts w:asciiTheme="majorHAnsi" w:hAnsiTheme="majorHAnsi" w:cs="Times New Roman"/>
        </w:rPr>
        <w:t xml:space="preserve">At the begin­ning of the second dec­ade of the Twenty-​First Cen­tury, </w:t>
      </w:r>
      <w:r w:rsidRPr="00052B64">
        <w:rPr>
          <w:rStyle w:val="TitleChar"/>
          <w:rFonts w:asciiTheme="majorHAnsi" w:hAnsiTheme="majorHAnsi" w:cs="Times New Roman"/>
        </w:rPr>
        <w:t>global civilization faces a new breed of cataclysm</w:t>
      </w:r>
      <w:r w:rsidRPr="00052B64">
        <w:rPr>
          <w:rFonts w:asciiTheme="majorHAnsi" w:hAnsiTheme="majorHAnsi" w:cs="Times New Roman"/>
        </w:rPr>
        <w:t xml:space="preserve">. These com­ing apo­ca­lypses ridicule the norms and organ­isa­tional struc­tures of the polit­ics which were forged in the birth of the nation-​state, the rise of cap­it­al­ism, and a Twen­ti­eth Cen­tury of unpre­ced­en­ted wars. 2. </w:t>
      </w:r>
      <w:r w:rsidRPr="00052B64">
        <w:rPr>
          <w:rStyle w:val="TitleChar"/>
          <w:rFonts w:asciiTheme="majorHAnsi" w:hAnsiTheme="majorHAnsi" w:cs="Times New Roman"/>
        </w:rPr>
        <w:t>Most significant is the break­down of the planetary climatic system</w:t>
      </w:r>
      <w:r w:rsidRPr="00052B64">
        <w:rPr>
          <w:rFonts w:asciiTheme="majorHAnsi" w:hAnsiTheme="majorHAnsi" w:cs="Times New Roman"/>
        </w:rPr>
        <w:t xml:space="preserve">. In time, </w:t>
      </w:r>
      <w:r w:rsidRPr="00052B64">
        <w:rPr>
          <w:rStyle w:val="TitleChar"/>
          <w:rFonts w:asciiTheme="majorHAnsi" w:hAnsiTheme="majorHAnsi" w:cs="Times New Roman"/>
        </w:rPr>
        <w:t>this threatens the continued existence of the</w:t>
      </w:r>
      <w:r w:rsidRPr="00052B64">
        <w:rPr>
          <w:rFonts w:asciiTheme="majorHAnsi" w:hAnsiTheme="majorHAnsi" w:cs="Times New Roman"/>
        </w:rPr>
        <w:t xml:space="preserve"> present global </w:t>
      </w:r>
      <w:r w:rsidRPr="00052B64">
        <w:rPr>
          <w:rStyle w:val="TitleChar"/>
          <w:rFonts w:asciiTheme="majorHAnsi" w:hAnsiTheme="majorHAnsi" w:cs="Times New Roman"/>
        </w:rPr>
        <w:t>human population</w:t>
      </w:r>
      <w:r w:rsidRPr="00052B64">
        <w:rPr>
          <w:rFonts w:asciiTheme="majorHAnsi" w:hAnsiTheme="majorHAnsi" w:cs="Times New Roman"/>
        </w:rPr>
        <w:t xml:space="preserve">. Though this is the most crit­ical of the threats which face human­ity, </w:t>
      </w:r>
      <w:r w:rsidRPr="00052B64">
        <w:rPr>
          <w:rStyle w:val="TitleChar"/>
          <w:rFonts w:asciiTheme="majorHAnsi" w:hAnsiTheme="majorHAnsi" w:cs="Times New Roman"/>
        </w:rPr>
        <w:t>a series of</w:t>
      </w:r>
      <w:r w:rsidRPr="00052B64">
        <w:rPr>
          <w:rFonts w:asciiTheme="majorHAnsi" w:hAnsiTheme="majorHAnsi" w:cs="Times New Roman"/>
        </w:rPr>
        <w:t xml:space="preserve"> lesser but </w:t>
      </w:r>
      <w:r w:rsidRPr="00052B64">
        <w:rPr>
          <w:rStyle w:val="TitleChar"/>
          <w:rFonts w:asciiTheme="majorHAnsi" w:hAnsiTheme="majorHAnsi" w:cs="Times New Roman"/>
        </w:rPr>
        <w:t>potentially equally destabilising problems exist along­side</w:t>
      </w:r>
      <w:r w:rsidRPr="00052B64">
        <w:rPr>
          <w:rFonts w:asciiTheme="majorHAnsi" w:hAnsiTheme="majorHAnsi" w:cs="Times New Roman"/>
        </w:rPr>
        <w:t xml:space="preserve"> and inter­sect with </w:t>
      </w:r>
      <w:r w:rsidRPr="00052B64">
        <w:rPr>
          <w:rStyle w:val="TitleChar"/>
          <w:rFonts w:asciiTheme="majorHAnsi" w:hAnsiTheme="majorHAnsi" w:cs="Times New Roman"/>
        </w:rPr>
        <w:t>it</w:t>
      </w:r>
      <w:r w:rsidRPr="00052B64">
        <w:rPr>
          <w:rFonts w:asciiTheme="majorHAnsi" w:hAnsiTheme="majorHAnsi" w:cs="Times New Roman"/>
        </w:rPr>
        <w:t xml:space="preserve">. </w:t>
      </w:r>
      <w:r w:rsidRPr="00052B64">
        <w:rPr>
          <w:rStyle w:val="TitleChar"/>
          <w:rFonts w:asciiTheme="majorHAnsi" w:hAnsiTheme="majorHAnsi" w:cs="Times New Roman"/>
        </w:rPr>
        <w:t>Terminal resource depletion, especially in water and energy</w:t>
      </w:r>
      <w:r w:rsidRPr="00052B64">
        <w:rPr>
          <w:rFonts w:asciiTheme="majorHAnsi" w:hAnsiTheme="majorHAnsi" w:cs="Times New Roman"/>
        </w:rPr>
        <w:t xml:space="preserve"> reserves, </w:t>
      </w:r>
      <w:r w:rsidRPr="00052B64">
        <w:rPr>
          <w:rStyle w:val="TitleChar"/>
          <w:rFonts w:asciiTheme="majorHAnsi" w:hAnsiTheme="majorHAnsi" w:cs="Times New Roman"/>
        </w:rPr>
        <w:t>offers the prospect of mass starvation, collapsing economic paradigms, and new hot and cold wars</w:t>
      </w:r>
      <w:r w:rsidRPr="00052B64">
        <w:rPr>
          <w:rFonts w:asciiTheme="majorHAnsi" w:hAnsiTheme="majorHAnsi" w:cs="Times New Roman"/>
        </w:rPr>
        <w:t xml:space="preserve">. </w:t>
      </w:r>
      <w:r w:rsidRPr="00052B64">
        <w:rPr>
          <w:rStyle w:val="TitleChar"/>
          <w:rFonts w:asciiTheme="majorHAnsi" w:hAnsiTheme="majorHAnsi" w:cs="Times New Roman"/>
        </w:rPr>
        <w:t>Continued financial crisis has led governments to embrace the</w:t>
      </w:r>
      <w:r w:rsidRPr="00052B64">
        <w:rPr>
          <w:rFonts w:asciiTheme="majorHAnsi" w:hAnsiTheme="majorHAnsi" w:cs="Times New Roman"/>
        </w:rPr>
        <w:t xml:space="preserve"> para­lyz­ing </w:t>
      </w:r>
      <w:r w:rsidRPr="00052B64">
        <w:rPr>
          <w:rStyle w:val="TitleChar"/>
          <w:rFonts w:asciiTheme="majorHAnsi" w:hAnsiTheme="majorHAnsi" w:cs="Times New Roman"/>
        </w:rPr>
        <w:t>death spiral policies of austerity, privatisation of social welfare services, mass unemployment, and stagnating wages. Increasing automation in production processes</w:t>
      </w:r>
      <w:r w:rsidRPr="00052B64">
        <w:rPr>
          <w:rFonts w:asciiTheme="majorHAnsi" w:hAnsiTheme="majorHAnsi" w:cs="Times New Roman"/>
        </w:rPr>
        <w:t xml:space="preserve"> includ­ing ‘intel­lec­tual labour’ </w:t>
      </w:r>
      <w:r w:rsidRPr="00052B64">
        <w:rPr>
          <w:rStyle w:val="TitleChar"/>
          <w:rFonts w:asciiTheme="majorHAnsi" w:hAnsiTheme="majorHAnsi" w:cs="Times New Roman"/>
        </w:rPr>
        <w:t>is evidence of the secular crisis of capitalism, soon to render it incapable of maintaining current standards of living</w:t>
      </w:r>
      <w:r w:rsidRPr="00052B64">
        <w:rPr>
          <w:rFonts w:asciiTheme="majorHAnsi" w:hAnsiTheme="majorHAnsi" w:cs="Times New Roman"/>
        </w:rPr>
        <w:t xml:space="preserve"> for even the former middle classes of the global north. 3. In con­trast to these ever-​accelerating cata­strophes, </w:t>
      </w:r>
      <w:r w:rsidRPr="00052B64">
        <w:rPr>
          <w:rStyle w:val="Emphasis"/>
          <w:rFonts w:cs="Times New Roman"/>
        </w:rPr>
        <w:t>today’s politics is beset by an inability to generate the</w:t>
      </w:r>
      <w:r w:rsidRPr="00052B64">
        <w:rPr>
          <w:rFonts w:asciiTheme="majorHAnsi" w:hAnsiTheme="majorHAnsi" w:cs="Times New Roman"/>
        </w:rPr>
        <w:t xml:space="preserve"> new ideas and</w:t>
      </w:r>
      <w:r w:rsidRPr="00052B64">
        <w:rPr>
          <w:rStyle w:val="TitleChar"/>
          <w:rFonts w:asciiTheme="majorHAnsi" w:hAnsiTheme="majorHAnsi" w:cs="Times New Roman"/>
        </w:rPr>
        <w:t xml:space="preserve"> </w:t>
      </w:r>
      <w:r w:rsidRPr="00052B64">
        <w:rPr>
          <w:rStyle w:val="Emphasis"/>
          <w:rFonts w:cs="Times New Roman"/>
        </w:rPr>
        <w:t>modes of organisation necessary to transform our societies to confront</w:t>
      </w:r>
      <w:r w:rsidRPr="00052B64">
        <w:rPr>
          <w:rFonts w:asciiTheme="majorHAnsi" w:hAnsiTheme="majorHAnsi" w:cs="Times New Roman"/>
        </w:rPr>
        <w:t xml:space="preserve"> and resolve the </w:t>
      </w:r>
      <w:r w:rsidRPr="00052B64">
        <w:rPr>
          <w:rStyle w:val="Emphasis"/>
          <w:rFonts w:cs="Times New Roman"/>
        </w:rPr>
        <w:t>coming annihilations</w:t>
      </w:r>
      <w:r w:rsidRPr="00052B64">
        <w:rPr>
          <w:rFonts w:asciiTheme="majorHAnsi" w:hAnsiTheme="majorHAnsi" w:cs="Times New Roman"/>
        </w:rPr>
        <w:t xml:space="preserve">. While crisis gath­ers force and speed, polit­ics with­ers and retreats. In this para­lysis of the polit­ical ima­gin­ary, the future has been cancelled. 4. Since 1979, </w:t>
      </w:r>
      <w:r w:rsidRPr="00052B64">
        <w:rPr>
          <w:rStyle w:val="TitleChar"/>
          <w:rFonts w:asciiTheme="majorHAnsi" w:hAnsiTheme="majorHAnsi" w:cs="Times New Roman"/>
        </w:rPr>
        <w:t>the hegemonic global political ideology has been neoliberalism</w:t>
      </w:r>
      <w:r w:rsidRPr="00052B64">
        <w:rPr>
          <w:rFonts w:asciiTheme="majorHAnsi" w:hAnsiTheme="majorHAnsi" w:cs="Times New Roman"/>
        </w:rPr>
        <w:t xml:space="preserve">, found in some vari­ant through­out the lead­ing eco­nomic powers. In spite of the deep struc­tural chal­lenges the new global prob­lems present to it, most imme­di­ately the credit, fin­an­cial, and fiscal crises </w:t>
      </w:r>
      <w:r w:rsidRPr="00052B64">
        <w:rPr>
          <w:rStyle w:val="TitleChar"/>
          <w:rFonts w:asciiTheme="majorHAnsi" w:hAnsiTheme="majorHAnsi" w:cs="Times New Roman"/>
        </w:rPr>
        <w:t>since 2007 – 8, neoliberal programmes have</w:t>
      </w:r>
      <w:r w:rsidRPr="00052B64">
        <w:rPr>
          <w:rFonts w:asciiTheme="majorHAnsi" w:hAnsiTheme="majorHAnsi" w:cs="Times New Roman"/>
        </w:rPr>
        <w:t xml:space="preserve"> only </w:t>
      </w:r>
      <w:r w:rsidRPr="00052B64">
        <w:rPr>
          <w:rStyle w:val="TitleChar"/>
          <w:rFonts w:asciiTheme="majorHAnsi" w:hAnsiTheme="majorHAnsi" w:cs="Times New Roman"/>
        </w:rPr>
        <w:t>evolved</w:t>
      </w:r>
      <w:r w:rsidRPr="00052B64">
        <w:rPr>
          <w:rFonts w:asciiTheme="majorHAnsi" w:hAnsiTheme="majorHAnsi" w:cs="Times New Roman"/>
        </w:rPr>
        <w:t xml:space="preserve"> in the sense of deep­en­ing. </w:t>
      </w:r>
      <w:r w:rsidRPr="00052B64">
        <w:rPr>
          <w:rStyle w:val="TitleChar"/>
          <w:rFonts w:asciiTheme="majorHAnsi" w:hAnsiTheme="majorHAnsi" w:cs="Times New Roman"/>
        </w:rPr>
        <w:t>This continuation</w:t>
      </w:r>
      <w:r w:rsidRPr="00052B64">
        <w:rPr>
          <w:rFonts w:asciiTheme="majorHAnsi" w:hAnsiTheme="majorHAnsi" w:cs="Times New Roman"/>
        </w:rPr>
        <w:t xml:space="preserve"> of the neo­lib­eral pro­ject, or neo­lib­er­al­ism 2.0, </w:t>
      </w:r>
      <w:r w:rsidRPr="00052B64">
        <w:rPr>
          <w:rStyle w:val="TitleChar"/>
          <w:rFonts w:asciiTheme="majorHAnsi" w:hAnsiTheme="majorHAnsi" w:cs="Times New Roman"/>
        </w:rPr>
        <w:t>has begun to apply another round of structural adjustments</w:t>
      </w:r>
      <w:r w:rsidRPr="00052B64">
        <w:rPr>
          <w:rFonts w:asciiTheme="majorHAnsi" w:hAnsiTheme="majorHAnsi" w:cs="Times New Roman"/>
        </w:rPr>
        <w:t xml:space="preserve">, most sig­ni­fic­antly in the form of encour­aging new and aggress­ive incur­sions by the private sec­tor into what remains of social demo­cratic insti­tu­tions and ser­vices. </w:t>
      </w:r>
      <w:r w:rsidRPr="00052B64">
        <w:rPr>
          <w:rStyle w:val="TitleChar"/>
          <w:rFonts w:asciiTheme="majorHAnsi" w:hAnsiTheme="majorHAnsi" w:cs="Times New Roman"/>
        </w:rPr>
        <w:t>This is in spite of the immediately negative</w:t>
      </w:r>
      <w:r w:rsidRPr="00052B64">
        <w:rPr>
          <w:rFonts w:asciiTheme="majorHAnsi" w:hAnsiTheme="majorHAnsi" w:cs="Times New Roman"/>
        </w:rPr>
        <w:t xml:space="preserve"> eco­nomic and social </w:t>
      </w:r>
      <w:r w:rsidRPr="00052B64">
        <w:rPr>
          <w:rStyle w:val="TitleChar"/>
          <w:rFonts w:asciiTheme="majorHAnsi" w:hAnsiTheme="majorHAnsi" w:cs="Times New Roman"/>
        </w:rPr>
        <w:t>effects of such policies</w:t>
      </w:r>
      <w:r w:rsidRPr="00052B64">
        <w:rPr>
          <w:rFonts w:asciiTheme="majorHAnsi" w:hAnsiTheme="majorHAnsi" w:cs="Times New Roman"/>
        </w:rPr>
        <w:t xml:space="preserve">, and the longer term fun­da­mental bar­ri­ers posed by the new global crises. </w:t>
      </w:r>
    </w:p>
    <w:p w14:paraId="6A9AA5DC" w14:textId="77777777" w:rsidR="001C5000" w:rsidRPr="00052B64" w:rsidRDefault="001C5000" w:rsidP="001C5000">
      <w:pPr>
        <w:pStyle w:val="Heading4"/>
      </w:pPr>
      <w:r w:rsidRPr="00052B64">
        <w:t>The alternative articulates a “counter-conduct” – voting neg pushes towards a</w:t>
      </w:r>
      <w:r w:rsidRPr="00052B64">
        <w:rPr>
          <w:i/>
          <w:u w:val="single"/>
        </w:rPr>
        <w:t xml:space="preserve"> cooperative conduct</w:t>
      </w:r>
      <w:r w:rsidRPr="00052B64">
        <w:t xml:space="preserve"> that organizes individuals around a collectively shared </w:t>
      </w:r>
      <w:r w:rsidRPr="00052B64">
        <w:rPr>
          <w:i/>
          <w:u w:val="single"/>
        </w:rPr>
        <w:t>commons</w:t>
      </w:r>
      <w:r w:rsidRPr="00052B64">
        <w:t xml:space="preserve"> – affirming this conduct creates a new heuristic that de-couples government from the demand for competition and production</w:t>
      </w:r>
    </w:p>
    <w:p w14:paraId="49D9E587" w14:textId="77777777" w:rsidR="001C5000" w:rsidRPr="00052B64" w:rsidRDefault="001C5000" w:rsidP="001C5000">
      <w:pPr>
        <w:rPr>
          <w:rStyle w:val="StyleStyleBold12pt"/>
          <w:rFonts w:asciiTheme="majorHAnsi" w:hAnsiTheme="majorHAnsi"/>
        </w:rPr>
      </w:pPr>
      <w:r w:rsidRPr="00052B64">
        <w:rPr>
          <w:rStyle w:val="StyleStyleBold12pt"/>
          <w:rFonts w:asciiTheme="majorHAnsi" w:hAnsiTheme="majorHAnsi"/>
        </w:rPr>
        <w:t>Dardot &amp; Laval 13</w:t>
      </w:r>
    </w:p>
    <w:p w14:paraId="47474881" w14:textId="77777777" w:rsidR="001C5000" w:rsidRPr="00052B64" w:rsidRDefault="001C5000" w:rsidP="001C5000">
      <w:pPr>
        <w:rPr>
          <w:rFonts w:asciiTheme="majorHAnsi" w:hAnsiTheme="majorHAnsi"/>
        </w:rPr>
      </w:pPr>
      <w:r w:rsidRPr="00052B64">
        <w:rPr>
          <w:rFonts w:asciiTheme="majorHAnsi" w:hAnsiTheme="majorHAnsi"/>
        </w:rPr>
        <w:t xml:space="preserve">(Pierre Dardot, philosopher and specialist in Hegel and Marx, Christian Laval, professor of sociology at the Universite Paris Ouest Nanterre La Defense, </w:t>
      </w:r>
      <w:r w:rsidRPr="00052B64">
        <w:rPr>
          <w:rFonts w:asciiTheme="majorHAnsi" w:hAnsiTheme="majorHAnsi"/>
          <w:i/>
        </w:rPr>
        <w:t>The New Way of the World: On Neoliberal Society</w:t>
      </w:r>
      <w:r w:rsidRPr="00052B64">
        <w:rPr>
          <w:rFonts w:asciiTheme="majorHAnsi" w:hAnsiTheme="majorHAnsi"/>
        </w:rPr>
        <w:t>, pgs. 318-321)</w:t>
      </w:r>
    </w:p>
    <w:p w14:paraId="14B55C40" w14:textId="77777777" w:rsidR="001C5000" w:rsidRPr="00052B64" w:rsidRDefault="001C5000" w:rsidP="001C5000">
      <w:pPr>
        <w:rPr>
          <w:rFonts w:asciiTheme="majorHAnsi" w:hAnsiTheme="majorHAnsi"/>
        </w:rPr>
      </w:pPr>
    </w:p>
    <w:p w14:paraId="0CA0BF7F" w14:textId="77777777" w:rsidR="001C5000" w:rsidRPr="00052B64" w:rsidRDefault="001C5000" w:rsidP="001C5000">
      <w:pPr>
        <w:rPr>
          <w:rFonts w:asciiTheme="majorHAnsi" w:hAnsiTheme="majorHAnsi"/>
        </w:rPr>
      </w:pPr>
      <w:r w:rsidRPr="00052B64">
        <w:rPr>
          <w:rFonts w:asciiTheme="majorHAnsi" w:hAnsiTheme="majorHAnsi"/>
        </w:rPr>
        <w:t xml:space="preserve">This indicates to what extent we must take on board in our own way the main lesson of neo-liberalism: </w:t>
      </w:r>
      <w:r w:rsidRPr="00052B64">
        <w:rPr>
          <w:rStyle w:val="Emphasis"/>
        </w:rPr>
        <w:t>the subject is always to be constructed</w:t>
      </w:r>
      <w:r w:rsidRPr="00052B64">
        <w:rPr>
          <w:rFonts w:asciiTheme="majorHAnsi" w:hAnsiTheme="majorHAnsi"/>
        </w:rPr>
        <w:t xml:space="preserve">. </w:t>
      </w:r>
      <w:r w:rsidRPr="00052B64">
        <w:rPr>
          <w:rStyle w:val="TitleChar"/>
          <w:rFonts w:asciiTheme="majorHAnsi" w:hAnsiTheme="majorHAnsi"/>
        </w:rPr>
        <w:t>The whole question is</w:t>
      </w:r>
      <w:r w:rsidRPr="00052B64">
        <w:rPr>
          <w:rFonts w:asciiTheme="majorHAnsi" w:hAnsiTheme="majorHAnsi"/>
        </w:rPr>
        <w:t xml:space="preserve"> then </w:t>
      </w:r>
      <w:r w:rsidRPr="00052B64">
        <w:rPr>
          <w:rStyle w:val="TitleChar"/>
          <w:rFonts w:asciiTheme="majorHAnsi" w:hAnsiTheme="majorHAnsi"/>
        </w:rPr>
        <w:t>how to articulate subjectivation with resistance to power</w:t>
      </w:r>
      <w:r w:rsidRPr="00052B64">
        <w:rPr>
          <w:rFonts w:asciiTheme="majorHAnsi" w:hAnsiTheme="majorHAnsi"/>
        </w:rPr>
        <w:t xml:space="preserve">. </w:t>
      </w:r>
      <w:r w:rsidRPr="00052B64">
        <w:rPr>
          <w:rFonts w:asciiTheme="majorHAnsi" w:hAnsiTheme="majorHAnsi"/>
          <w:sz w:val="12"/>
          <w:szCs w:val="12"/>
        </w:rPr>
        <w:t>Now, precisely this issue is at the heart of all of Foucault’s thought. However, as Jeffrey T. Nealon has recently shown, part of the North American secondary literature has, on the contrary, stressed the alleged break between Foucault’s research on power and that of his last period on the history of subjectivity.55 According to the ‘Foucault consensus’, as Nealon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aestheticization of ethics anticipated the neo-liberal mutation precisely by making self-invention a new norm. In reality, far from being oblivious of one another, the issues of power and the subject were always closely articulated, even in the last work on modes of subjectivation. If one concept played a decisive role in this respect, it was ‘counter-conduct’, as developed in the lecture of 1 March 1978.56 This lecture was largely focused on the crisis of the pastorate. It involved identifying the specificity of the ‘revolts’ or</w:t>
      </w:r>
      <w:r w:rsidRPr="00052B64">
        <w:rPr>
          <w:rFonts w:asciiTheme="majorHAnsi" w:hAnsiTheme="majorHAnsi"/>
        </w:rPr>
        <w:t xml:space="preserve"> </w:t>
      </w:r>
      <w:r w:rsidRPr="00052B64">
        <w:rPr>
          <w:rStyle w:val="TitleChar"/>
          <w:rFonts w:asciiTheme="majorHAnsi" w:hAnsiTheme="majorHAnsi"/>
        </w:rPr>
        <w:t>‘forms of resistance of conduct’</w:t>
      </w:r>
      <w:r w:rsidRPr="00052B64">
        <w:rPr>
          <w:rFonts w:asciiTheme="majorHAnsi" w:hAnsiTheme="majorHAnsi"/>
        </w:rPr>
        <w:t xml:space="preserve"> that are the correlate of the pastoral mode of power. If such forms of resistance are said to be ‘of conduct’, it is because they are forms of resistance to power as conduct and, as such, </w:t>
      </w:r>
      <w:r w:rsidRPr="00052B64">
        <w:rPr>
          <w:rStyle w:val="TitleChar"/>
          <w:rFonts w:asciiTheme="majorHAnsi" w:hAnsiTheme="majorHAnsi"/>
        </w:rPr>
        <w:t>are themselves forms of conduct opposed to</w:t>
      </w:r>
      <w:r w:rsidRPr="00052B64">
        <w:rPr>
          <w:rFonts w:asciiTheme="majorHAnsi" w:hAnsiTheme="majorHAnsi"/>
        </w:rPr>
        <w:t xml:space="preserve"> this </w:t>
      </w:r>
      <w:r w:rsidRPr="00052B64">
        <w:rPr>
          <w:rStyle w:val="Emphasis"/>
        </w:rPr>
        <w:t>‘power-conduct’</w:t>
      </w:r>
      <w:r w:rsidRPr="00052B64">
        <w:rPr>
          <w:rFonts w:asciiTheme="majorHAnsi" w:hAnsiTheme="majorHAnsi"/>
        </w:rPr>
        <w:t xml:space="preserve">. </w:t>
      </w:r>
      <w:r w:rsidRPr="00052B64">
        <w:rPr>
          <w:rStyle w:val="TitleChar"/>
          <w:rFonts w:asciiTheme="majorHAnsi" w:hAnsiTheme="majorHAnsi"/>
        </w:rPr>
        <w:t xml:space="preserve">The term </w:t>
      </w:r>
      <w:r w:rsidRPr="00052B64">
        <w:rPr>
          <w:rStyle w:val="Emphasis"/>
        </w:rPr>
        <w:t>‘conduct’</w:t>
      </w:r>
      <w:r w:rsidRPr="00052B64">
        <w:rPr>
          <w:rFonts w:asciiTheme="majorHAnsi" w:hAnsiTheme="majorHAnsi"/>
        </w:rPr>
        <w:t xml:space="preserve"> in fact </w:t>
      </w:r>
      <w:r w:rsidRPr="00052B64">
        <w:rPr>
          <w:rStyle w:val="TitleChar"/>
          <w:rFonts w:asciiTheme="majorHAnsi" w:hAnsiTheme="majorHAnsi"/>
        </w:rPr>
        <w:t>admits of two meanings</w:t>
      </w:r>
      <w:r w:rsidRPr="00052B64">
        <w:rPr>
          <w:rFonts w:asciiTheme="majorHAnsi" w:hAnsiTheme="majorHAnsi"/>
        </w:rPr>
        <w:t xml:space="preserve">: </w:t>
      </w:r>
      <w:r w:rsidRPr="00052B64">
        <w:rPr>
          <w:rStyle w:val="TitleChar"/>
          <w:rFonts w:asciiTheme="majorHAnsi" w:hAnsiTheme="majorHAnsi"/>
        </w:rPr>
        <w:t>an activity that consists in conducting others</w:t>
      </w:r>
      <w:r w:rsidRPr="00052B64">
        <w:rPr>
          <w:rFonts w:asciiTheme="majorHAnsi" w:hAnsiTheme="majorHAnsi"/>
        </w:rPr>
        <w:t xml:space="preserve">, or </w:t>
      </w:r>
      <w:r w:rsidRPr="00052B64">
        <w:rPr>
          <w:rStyle w:val="Emphasis"/>
        </w:rPr>
        <w:t>‘conduction’</w:t>
      </w:r>
      <w:r w:rsidRPr="00052B64">
        <w:rPr>
          <w:rFonts w:asciiTheme="majorHAnsi" w:hAnsiTheme="majorHAnsi"/>
        </w:rPr>
        <w:t xml:space="preserve">; </w:t>
      </w:r>
      <w:r w:rsidRPr="00052B64">
        <w:rPr>
          <w:rStyle w:val="TitleChar"/>
          <w:rFonts w:asciiTheme="majorHAnsi" w:hAnsiTheme="majorHAnsi"/>
        </w:rPr>
        <w:t xml:space="preserve">and </w:t>
      </w:r>
      <w:r w:rsidRPr="00052B64">
        <w:rPr>
          <w:rStyle w:val="Emphasis"/>
        </w:rPr>
        <w:t>the way one conducts oneself</w:t>
      </w:r>
      <w:r w:rsidRPr="00052B64">
        <w:rPr>
          <w:rStyle w:val="TitleChar"/>
          <w:rFonts w:asciiTheme="majorHAnsi" w:hAnsiTheme="majorHAnsi"/>
        </w:rPr>
        <w:t xml:space="preserve"> under the influence of this activity of conduction</w:t>
      </w:r>
      <w:r w:rsidRPr="00052B64">
        <w:rPr>
          <w:rFonts w:asciiTheme="majorHAnsi" w:hAnsiTheme="majorHAnsi"/>
        </w:rPr>
        <w:t xml:space="preserve">.57 </w:t>
      </w:r>
      <w:r w:rsidRPr="00052B64">
        <w:rPr>
          <w:rStyle w:val="TitleChar"/>
          <w:rFonts w:asciiTheme="majorHAnsi" w:hAnsiTheme="majorHAnsi"/>
        </w:rPr>
        <w:t>The idea of ‘counter-conduct’</w:t>
      </w:r>
      <w:r w:rsidRPr="00052B64">
        <w:rPr>
          <w:rFonts w:asciiTheme="majorHAnsi" w:hAnsiTheme="majorHAnsi"/>
        </w:rPr>
        <w:t xml:space="preserve"> therefore </w:t>
      </w:r>
      <w:r w:rsidRPr="00052B64">
        <w:rPr>
          <w:rStyle w:val="TitleChar"/>
          <w:rFonts w:asciiTheme="majorHAnsi" w:hAnsiTheme="majorHAnsi"/>
        </w:rPr>
        <w:t>has the advantage of directly signifying a ‘struggle against the procedures implemented for conducting others’, unlike the term ‘misconduct’, which only refers to the passive sense of the word</w:t>
      </w:r>
      <w:r w:rsidRPr="00052B64">
        <w:rPr>
          <w:rFonts w:asciiTheme="majorHAnsi" w:hAnsiTheme="majorHAnsi"/>
        </w:rPr>
        <w:t xml:space="preserve">.58 </w:t>
      </w:r>
      <w:r w:rsidRPr="00052B64">
        <w:rPr>
          <w:rStyle w:val="TitleChar"/>
          <w:rFonts w:asciiTheme="majorHAnsi" w:hAnsiTheme="majorHAnsi"/>
        </w:rPr>
        <w:t xml:space="preserve">Through ‘counter-conduct’, people seek both to </w:t>
      </w:r>
      <w:r w:rsidRPr="00052B64">
        <w:rPr>
          <w:rStyle w:val="Emphasis"/>
        </w:rPr>
        <w:t>escape conduction by others</w:t>
      </w:r>
      <w:r w:rsidRPr="00052B64">
        <w:rPr>
          <w:rStyle w:val="TitleChar"/>
          <w:rFonts w:asciiTheme="majorHAnsi" w:hAnsiTheme="majorHAnsi"/>
        </w:rPr>
        <w:t xml:space="preserve"> and to </w:t>
      </w:r>
      <w:r w:rsidRPr="00052B64">
        <w:rPr>
          <w:rStyle w:val="Emphasis"/>
        </w:rPr>
        <w:t>define a way of conducting themselves towards others</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What relevance might this observation have for</w:t>
      </w:r>
      <w:r w:rsidRPr="00052B64">
        <w:rPr>
          <w:rFonts w:asciiTheme="majorHAnsi" w:hAnsiTheme="majorHAnsi"/>
        </w:rPr>
        <w:t xml:space="preserve"> a reflection on </w:t>
      </w:r>
      <w:r w:rsidRPr="00052B64">
        <w:rPr>
          <w:rStyle w:val="TitleChar"/>
          <w:rFonts w:asciiTheme="majorHAnsi" w:hAnsiTheme="majorHAnsi"/>
        </w:rPr>
        <w:t>resistance to neo-liberal governmentality</w:t>
      </w:r>
      <w:r w:rsidRPr="00052B64">
        <w:rPr>
          <w:rFonts w:asciiTheme="majorHAnsi" w:hAnsiTheme="majorHAnsi"/>
        </w:rPr>
        <w:t xml:space="preserve">? It will be said that the concept is introduced in the context of an analysis of the pastorate, not government. </w:t>
      </w:r>
      <w:r w:rsidRPr="00052B64">
        <w:rPr>
          <w:rStyle w:val="TitleChar"/>
          <w:rFonts w:asciiTheme="majorHAnsi" w:hAnsiTheme="majorHAnsi"/>
        </w:rPr>
        <w:t>Governmentality</w:t>
      </w:r>
      <w:r w:rsidRPr="00052B64">
        <w:rPr>
          <w:rFonts w:asciiTheme="majorHAnsi" w:hAnsiTheme="majorHAnsi"/>
        </w:rPr>
        <w:t xml:space="preserve">, at least </w:t>
      </w:r>
      <w:r w:rsidRPr="00052B64">
        <w:rPr>
          <w:rStyle w:val="TitleChar"/>
          <w:rFonts w:asciiTheme="majorHAnsi" w:hAnsiTheme="majorHAnsi"/>
        </w:rPr>
        <w:t>in its</w:t>
      </w:r>
      <w:r w:rsidRPr="00052B64">
        <w:rPr>
          <w:rFonts w:asciiTheme="majorHAnsi" w:hAnsiTheme="majorHAnsi"/>
        </w:rPr>
        <w:t xml:space="preserve"> specifically </w:t>
      </w:r>
      <w:r w:rsidRPr="00052B64">
        <w:rPr>
          <w:rStyle w:val="TitleChar"/>
          <w:rFonts w:asciiTheme="majorHAnsi" w:hAnsiTheme="majorHAnsi"/>
        </w:rPr>
        <w:t>neo-liberal form</w:t>
      </w:r>
      <w:r w:rsidRPr="00052B64">
        <w:rPr>
          <w:rFonts w:asciiTheme="majorHAnsi" w:hAnsiTheme="majorHAnsi"/>
        </w:rPr>
        <w:t xml:space="preserve">, precisely </w:t>
      </w:r>
      <w:r w:rsidRPr="00052B64">
        <w:rPr>
          <w:rStyle w:val="TitleChar"/>
          <w:rFonts w:asciiTheme="majorHAnsi" w:hAnsiTheme="majorHAnsi"/>
        </w:rPr>
        <w:t>makes conducting others through their conduct towards themselves its real goal</w:t>
      </w:r>
      <w:r w:rsidRPr="00052B64">
        <w:rPr>
          <w:rFonts w:asciiTheme="majorHAnsi" w:hAnsiTheme="majorHAnsi"/>
        </w:rPr>
        <w:t xml:space="preserve">. </w:t>
      </w:r>
      <w:r w:rsidRPr="00052B64">
        <w:rPr>
          <w:rStyle w:val="TitleChar"/>
          <w:rFonts w:asciiTheme="majorHAnsi" w:hAnsiTheme="majorHAnsi"/>
        </w:rPr>
        <w:t>The peculiarity of</w:t>
      </w:r>
      <w:r w:rsidRPr="00052B64">
        <w:rPr>
          <w:rFonts w:asciiTheme="majorHAnsi" w:hAnsiTheme="majorHAnsi"/>
        </w:rPr>
        <w:t xml:space="preserve"> this conduct towards oneself, </w:t>
      </w:r>
      <w:r w:rsidRPr="00052B64">
        <w:rPr>
          <w:rStyle w:val="TitleChar"/>
          <w:rFonts w:asciiTheme="majorHAnsi" w:hAnsiTheme="majorHAnsi"/>
        </w:rPr>
        <w:t>conducting oneself as a personal enterprise, is that it immediately and directly induces a certain conduct towards others</w:t>
      </w:r>
      <w:r w:rsidRPr="00052B64">
        <w:rPr>
          <w:rFonts w:asciiTheme="majorHAnsi" w:hAnsiTheme="majorHAnsi"/>
        </w:rPr>
        <w:t xml:space="preserve">: </w:t>
      </w:r>
      <w:r w:rsidRPr="00052B64">
        <w:rPr>
          <w:rStyle w:val="Emphasis"/>
        </w:rPr>
        <w:t>competition with others</w:t>
      </w:r>
      <w:r w:rsidRPr="00052B64">
        <w:rPr>
          <w:rFonts w:asciiTheme="majorHAnsi" w:hAnsiTheme="majorHAnsi"/>
        </w:rPr>
        <w:t xml:space="preserve">, </w:t>
      </w:r>
      <w:r w:rsidRPr="00052B64">
        <w:rPr>
          <w:rFonts w:asciiTheme="majorHAnsi" w:hAnsiTheme="majorHAnsi"/>
          <w:sz w:val="12"/>
          <w:szCs w:val="12"/>
        </w:rPr>
        <w:t>regarded as so many personal enterprises. Consequently, counter-conduct as a form of resistance to this governmentality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governmentality, the first revolt, the first confrontation’,59 it means that ethics and politics are absolutely inseparable.¶ To the subjectivation-subjection represented by ultra-subjectivation, we must oppose a subjectivation by forms of counter-conduct.</w:t>
      </w:r>
      <w:r w:rsidRPr="00052B64">
        <w:rPr>
          <w:rFonts w:asciiTheme="majorHAnsi" w:hAnsiTheme="majorHAnsi"/>
        </w:rPr>
        <w:t xml:space="preserve"> </w:t>
      </w:r>
      <w:r w:rsidRPr="00052B64">
        <w:rPr>
          <w:rStyle w:val="TitleChar"/>
          <w:rFonts w:asciiTheme="majorHAnsi" w:hAnsiTheme="majorHAnsi"/>
        </w:rPr>
        <w:t>To neo-liberal governmentality as a specific way of conducting the conduct of others, we must</w:t>
      </w:r>
      <w:r w:rsidRPr="00052B64">
        <w:rPr>
          <w:rFonts w:asciiTheme="majorHAnsi" w:hAnsiTheme="majorHAnsi"/>
        </w:rPr>
        <w:t xml:space="preserve"> therefore </w:t>
      </w:r>
      <w:r w:rsidRPr="00052B64">
        <w:rPr>
          <w:rStyle w:val="TitleChar"/>
          <w:rFonts w:asciiTheme="majorHAnsi" w:hAnsiTheme="majorHAnsi"/>
        </w:rPr>
        <w:t>oppose a no less specific double refusal</w:t>
      </w:r>
      <w:r w:rsidRPr="00052B64">
        <w:rPr>
          <w:rFonts w:asciiTheme="majorHAnsi" w:hAnsiTheme="majorHAnsi"/>
        </w:rPr>
        <w:t xml:space="preserve">: </w:t>
      </w:r>
      <w:r w:rsidRPr="00052B64">
        <w:rPr>
          <w:rStyle w:val="Emphasis"/>
        </w:rPr>
        <w:t>a refusal to conduct oneself towards oneself as a personal enterprise</w:t>
      </w:r>
      <w:r w:rsidRPr="00052B64">
        <w:rPr>
          <w:rStyle w:val="TitleChar"/>
          <w:rFonts w:asciiTheme="majorHAnsi" w:hAnsiTheme="majorHAnsi"/>
        </w:rPr>
        <w:t xml:space="preserve"> and </w:t>
      </w:r>
      <w:r w:rsidRPr="00052B64">
        <w:rPr>
          <w:rStyle w:val="Emphasis"/>
        </w:rPr>
        <w:t>a refusal to conduct oneself towards others in accordance with the norm of competition</w:t>
      </w:r>
      <w:r w:rsidRPr="00052B64">
        <w:rPr>
          <w:rFonts w:asciiTheme="majorHAnsi" w:hAnsiTheme="majorHAnsi"/>
        </w:rPr>
        <w:t xml:space="preserve">. As such, the double refusal is not ‘passive disobedience’.60 For, </w:t>
      </w:r>
      <w:r w:rsidRPr="00052B64">
        <w:rPr>
          <w:rStyle w:val="TitleChar"/>
          <w:rFonts w:asciiTheme="majorHAnsi" w:hAnsiTheme="majorHAnsi"/>
        </w:rPr>
        <w:t>if it is true</w:t>
      </w:r>
      <w:r w:rsidRPr="00052B64">
        <w:rPr>
          <w:rFonts w:asciiTheme="majorHAnsi" w:hAnsiTheme="majorHAnsi"/>
        </w:rPr>
        <w:t xml:space="preserve"> that the </w:t>
      </w:r>
      <w:r w:rsidRPr="00052B64">
        <w:rPr>
          <w:rStyle w:val="TitleChar"/>
          <w:rFonts w:asciiTheme="majorHAnsi" w:hAnsiTheme="majorHAnsi"/>
        </w:rPr>
        <w:t>personal enterprise’s relationship to the self immediately and directly determines a certain kind of relationship to others</w:t>
      </w:r>
      <w:r w:rsidRPr="00052B64">
        <w:rPr>
          <w:rFonts w:asciiTheme="majorHAnsi" w:hAnsiTheme="majorHAnsi"/>
        </w:rPr>
        <w:t xml:space="preserve"> – </w:t>
      </w:r>
      <w:r w:rsidRPr="00052B64">
        <w:rPr>
          <w:rStyle w:val="TitleChar"/>
          <w:rFonts w:asciiTheme="majorHAnsi" w:hAnsiTheme="majorHAnsi"/>
        </w:rPr>
        <w:t>generalized competition</w:t>
      </w:r>
      <w:r w:rsidRPr="00052B64">
        <w:rPr>
          <w:rFonts w:asciiTheme="majorHAnsi" w:hAnsiTheme="majorHAnsi"/>
        </w:rPr>
        <w:t xml:space="preserve"> – </w:t>
      </w:r>
      <w:r w:rsidRPr="00052B64">
        <w:rPr>
          <w:rStyle w:val="TitleChar"/>
          <w:rFonts w:asciiTheme="majorHAnsi" w:hAnsiTheme="majorHAnsi"/>
        </w:rPr>
        <w:t>conversely, the refusal to function as a personal enterprise</w:t>
      </w:r>
      <w:r w:rsidRPr="00052B64">
        <w:rPr>
          <w:rFonts w:asciiTheme="majorHAnsi" w:hAnsiTheme="majorHAnsi"/>
        </w:rPr>
        <w:t xml:space="preserve">, which is self-distance </w:t>
      </w:r>
      <w:r w:rsidRPr="00052B64">
        <w:rPr>
          <w:rStyle w:val="TitleChar"/>
          <w:rFonts w:asciiTheme="majorHAnsi" w:hAnsiTheme="majorHAnsi"/>
        </w:rPr>
        <w:t xml:space="preserve">and a refusal to line up in the race for performance, can only practically occur on condition of </w:t>
      </w:r>
      <w:r w:rsidRPr="00052B64">
        <w:rPr>
          <w:rStyle w:val="Emphasis"/>
        </w:rPr>
        <w:t>establishing cooperative relations with others</w:t>
      </w:r>
      <w:r w:rsidRPr="00052B64">
        <w:rPr>
          <w:rStyle w:val="TitleChar"/>
          <w:rFonts w:asciiTheme="majorHAnsi" w:hAnsiTheme="majorHAnsi"/>
        </w:rPr>
        <w:t xml:space="preserve">, </w:t>
      </w:r>
      <w:r w:rsidRPr="00052B64">
        <w:rPr>
          <w:rStyle w:val="Emphasis"/>
        </w:rPr>
        <w:t>sharing and pooling</w:t>
      </w:r>
      <w:r w:rsidRPr="00052B64">
        <w:rPr>
          <w:rFonts w:asciiTheme="majorHAnsi" w:hAnsiTheme="majorHAnsi"/>
        </w:rPr>
        <w:t xml:space="preserve">. In fact, </w:t>
      </w:r>
      <w:r w:rsidRPr="00052B64">
        <w:rPr>
          <w:rStyle w:val="TitleChar"/>
          <w:rFonts w:asciiTheme="majorHAnsi" w:hAnsiTheme="majorHAnsi"/>
        </w:rPr>
        <w:t>where would be the sense in a self-distance severed from any cooperative practice</w:t>
      </w:r>
      <w:r w:rsidRPr="00052B64">
        <w:rPr>
          <w:rFonts w:asciiTheme="majorHAnsi" w:hAnsiTheme="majorHAnsi"/>
        </w:rPr>
        <w:t xml:space="preserve">? </w:t>
      </w:r>
      <w:r w:rsidRPr="00052B64">
        <w:rPr>
          <w:rFonts w:asciiTheme="majorHAnsi" w:hAnsiTheme="majorHAnsi"/>
          <w:sz w:val="12"/>
          <w:szCs w:val="12"/>
        </w:rPr>
        <w:t>At worst, a cynicism tinged with contempt for those who are dupes. At best, simulation or double dealing, possibly dictated by a wholly justified concern for self-preservation, but ultimately exhausting for the subject. Certainly not a counter-conduct. All the more so in that</w:t>
      </w:r>
      <w:r w:rsidRPr="00052B64">
        <w:rPr>
          <w:rFonts w:asciiTheme="majorHAnsi" w:hAnsiTheme="majorHAnsi"/>
        </w:rPr>
        <w:t xml:space="preserve"> </w:t>
      </w:r>
      <w:r w:rsidRPr="00052B64">
        <w:rPr>
          <w:rStyle w:val="TitleChar"/>
          <w:rFonts w:asciiTheme="majorHAnsi" w:hAnsiTheme="majorHAnsi"/>
        </w:rPr>
        <w:t xml:space="preserve">such a game could lead the subject, for want of anything better, to take refuge in a </w:t>
      </w:r>
      <w:r w:rsidRPr="00052B64">
        <w:rPr>
          <w:rStyle w:val="Emphasis"/>
        </w:rPr>
        <w:t>compensatory identity</w:t>
      </w:r>
      <w:r w:rsidRPr="00052B64">
        <w:rPr>
          <w:rFonts w:asciiTheme="majorHAnsi" w:hAnsiTheme="majorHAnsi"/>
        </w:rPr>
        <w:t xml:space="preserve">, which at least has the advantage of some stability by contrast with the imperative of indefinite self-transcendence. </w:t>
      </w:r>
      <w:r w:rsidRPr="00052B64">
        <w:rPr>
          <w:rStyle w:val="TitleChar"/>
          <w:rFonts w:asciiTheme="majorHAnsi" w:hAnsiTheme="majorHAnsi"/>
        </w:rPr>
        <w:t xml:space="preserve">Far from threatening the neo-liberal order, </w:t>
      </w:r>
      <w:r w:rsidRPr="00052B64">
        <w:rPr>
          <w:rStyle w:val="Emphasis"/>
        </w:rPr>
        <w:t>fixation with identity</w:t>
      </w:r>
      <w:r w:rsidRPr="00052B64">
        <w:rPr>
          <w:rFonts w:asciiTheme="majorHAnsi" w:hAnsiTheme="majorHAnsi"/>
        </w:rPr>
        <w:t xml:space="preserve">, whatever its nature, </w:t>
      </w:r>
      <w:r w:rsidRPr="00052B64">
        <w:rPr>
          <w:rStyle w:val="TitleChar"/>
          <w:rFonts w:asciiTheme="majorHAnsi" w:hAnsiTheme="majorHAnsi"/>
        </w:rPr>
        <w:t xml:space="preserve">looks like </w:t>
      </w:r>
      <w:r w:rsidRPr="00052B64">
        <w:rPr>
          <w:rStyle w:val="Emphasis"/>
        </w:rPr>
        <w:t>a fall-back position</w:t>
      </w:r>
      <w:r w:rsidRPr="00052B64">
        <w:rPr>
          <w:rStyle w:val="TitleChar"/>
          <w:rFonts w:asciiTheme="majorHAnsi" w:hAnsiTheme="majorHAnsi"/>
        </w:rPr>
        <w:t xml:space="preserve"> for subjects weary of themselves</w:t>
      </w:r>
      <w:r w:rsidRPr="00052B64">
        <w:rPr>
          <w:rFonts w:asciiTheme="majorHAnsi" w:hAnsiTheme="majorHAnsi"/>
        </w:rPr>
        <w:t xml:space="preserve">, for all those who have abandoned the race or been excluded from it from the outset. </w:t>
      </w:r>
      <w:r w:rsidRPr="00052B64">
        <w:rPr>
          <w:rStyle w:val="TitleChar"/>
          <w:rFonts w:asciiTheme="majorHAnsi" w:hAnsiTheme="majorHAnsi"/>
        </w:rPr>
        <w:t xml:space="preserve">Worse, </w:t>
      </w:r>
      <w:r w:rsidRPr="00052B64">
        <w:rPr>
          <w:rStyle w:val="Emphasis"/>
        </w:rPr>
        <w:t>it recreates the logic of competition</w:t>
      </w:r>
      <w:r w:rsidRPr="00052B64">
        <w:rPr>
          <w:rStyle w:val="TitleChar"/>
          <w:rFonts w:asciiTheme="majorHAnsi" w:hAnsiTheme="majorHAnsi"/>
        </w:rPr>
        <w:t xml:space="preserve"> at the level of relations between ‘little communities’</w:t>
      </w:r>
      <w:r w:rsidRPr="00052B64">
        <w:rPr>
          <w:rFonts w:asciiTheme="majorHAnsi" w:hAnsiTheme="majorHAnsi"/>
        </w:rPr>
        <w:t xml:space="preserve">. </w:t>
      </w:r>
      <w:r w:rsidRPr="00052B64">
        <w:rPr>
          <w:rStyle w:val="TitleChar"/>
          <w:rFonts w:asciiTheme="majorHAnsi" w:hAnsiTheme="majorHAnsi"/>
        </w:rPr>
        <w:t>Far from being valuable in itself</w:t>
      </w:r>
      <w:r w:rsidRPr="00052B64">
        <w:rPr>
          <w:rFonts w:asciiTheme="majorHAnsi" w:hAnsiTheme="majorHAnsi"/>
        </w:rPr>
        <w:t xml:space="preserve">, independently of any articulation with politics, </w:t>
      </w:r>
      <w:r w:rsidRPr="00052B64">
        <w:rPr>
          <w:rStyle w:val="TitleChar"/>
          <w:rFonts w:asciiTheme="majorHAnsi" w:hAnsiTheme="majorHAnsi"/>
        </w:rPr>
        <w:t>individual subjectivation is bound up at its very core with collective subjectivation</w:t>
      </w:r>
      <w:r w:rsidRPr="00052B64">
        <w:rPr>
          <w:rFonts w:asciiTheme="majorHAnsi" w:hAnsiTheme="majorHAnsi"/>
        </w:rPr>
        <w:t xml:space="preserve">. In this sense, sheer aestheticization of ethics is a pure and simple abandonment of a genuinely ethical attitude. </w:t>
      </w:r>
      <w:r w:rsidRPr="00052B64">
        <w:rPr>
          <w:rStyle w:val="TitleChar"/>
          <w:rFonts w:asciiTheme="majorHAnsi" w:hAnsiTheme="majorHAnsi"/>
        </w:rPr>
        <w:t xml:space="preserve">The invention of new forms of existence can only be </w:t>
      </w:r>
      <w:r w:rsidRPr="00052B64">
        <w:rPr>
          <w:rStyle w:val="Emphasis"/>
        </w:rPr>
        <w:t>a collective act</w:t>
      </w:r>
      <w:r w:rsidRPr="00052B64">
        <w:rPr>
          <w:rFonts w:asciiTheme="majorHAnsi" w:hAnsiTheme="majorHAnsi"/>
        </w:rPr>
        <w:t xml:space="preserve">, </w:t>
      </w:r>
      <w:r w:rsidRPr="00052B64">
        <w:rPr>
          <w:rStyle w:val="TitleChar"/>
          <w:rFonts w:asciiTheme="majorHAnsi" w:hAnsiTheme="majorHAnsi"/>
        </w:rPr>
        <w:t>attributable to the</w:t>
      </w:r>
      <w:r w:rsidRPr="00052B64">
        <w:rPr>
          <w:rFonts w:asciiTheme="majorHAnsi" w:hAnsiTheme="majorHAnsi"/>
        </w:rPr>
        <w:t xml:space="preserve"> multiplication and </w:t>
      </w:r>
      <w:r w:rsidRPr="00052B64">
        <w:rPr>
          <w:rStyle w:val="TitleChar"/>
          <w:rFonts w:asciiTheme="majorHAnsi" w:hAnsiTheme="majorHAnsi"/>
        </w:rPr>
        <w:t xml:space="preserve">intensification of </w:t>
      </w:r>
      <w:r w:rsidRPr="00052B64">
        <w:rPr>
          <w:rStyle w:val="Emphasis"/>
        </w:rPr>
        <w:t>cooperative counter-conduct</w:t>
      </w:r>
      <w:r w:rsidRPr="00052B64">
        <w:rPr>
          <w:rFonts w:asciiTheme="majorHAnsi" w:hAnsiTheme="majorHAnsi"/>
        </w:rPr>
        <w:t xml:space="preserve">. </w:t>
      </w:r>
      <w:r w:rsidRPr="00052B64">
        <w:rPr>
          <w:rFonts w:asciiTheme="majorHAnsi" w:hAnsiTheme="majorHAnsi"/>
          <w:sz w:val="12"/>
          <w:szCs w:val="12"/>
        </w:rPr>
        <w:t>A collective refusal to ‘work more’, if only local, is a good example of an attitude that can pave the way for such forms of counter-conduct. In effect, it breaks what André Gorz quite rightly called the ‘structural complicity’ that binds the worker to capital, in as much as ‘earning money’, ever more money, is the decisive goal for both. It makes an initial breach in the ‘immanent constraint of the “ever more”, “ever more rapidly”‘.61¶</w:t>
      </w:r>
      <w:r w:rsidRPr="00052B64">
        <w:rPr>
          <w:rFonts w:asciiTheme="majorHAnsi" w:hAnsiTheme="majorHAnsi"/>
          <w:sz w:val="12"/>
        </w:rPr>
        <w:t xml:space="preserve"> </w:t>
      </w:r>
      <w:r w:rsidRPr="00052B64">
        <w:rPr>
          <w:rStyle w:val="TitleChar"/>
          <w:rFonts w:asciiTheme="majorHAnsi" w:hAnsiTheme="majorHAnsi"/>
        </w:rPr>
        <w:t>The genealogy of neo-liberalism</w:t>
      </w:r>
      <w:r w:rsidRPr="00052B64">
        <w:rPr>
          <w:rFonts w:asciiTheme="majorHAnsi" w:hAnsiTheme="majorHAnsi"/>
        </w:rPr>
        <w:t xml:space="preserve"> attempted </w:t>
      </w:r>
      <w:r w:rsidRPr="00052B64">
        <w:rPr>
          <w:rStyle w:val="TitleChar"/>
          <w:rFonts w:asciiTheme="majorHAnsi" w:hAnsiTheme="majorHAnsi"/>
        </w:rPr>
        <w:t>in this book teaches</w:t>
      </w:r>
      <w:r w:rsidRPr="00052B64">
        <w:rPr>
          <w:rFonts w:asciiTheme="majorHAnsi" w:hAnsiTheme="majorHAnsi"/>
        </w:rPr>
        <w:t xml:space="preserve"> us that </w:t>
      </w:r>
      <w:r w:rsidRPr="00052B64">
        <w:rPr>
          <w:rStyle w:val="TitleChar"/>
          <w:rFonts w:asciiTheme="majorHAnsi" w:hAnsiTheme="majorHAnsi"/>
        </w:rPr>
        <w:t>the new global rationality is</w:t>
      </w:r>
      <w:r w:rsidRPr="00052B64">
        <w:rPr>
          <w:rFonts w:asciiTheme="majorHAnsi" w:hAnsiTheme="majorHAnsi"/>
        </w:rPr>
        <w:t xml:space="preserve"> in </w:t>
      </w:r>
      <w:r w:rsidRPr="00052B64">
        <w:rPr>
          <w:rStyle w:val="TitleChar"/>
          <w:rFonts w:asciiTheme="majorHAnsi" w:hAnsiTheme="majorHAnsi"/>
        </w:rPr>
        <w:t>no</w:t>
      </w:r>
      <w:r w:rsidRPr="00052B64">
        <w:rPr>
          <w:rFonts w:asciiTheme="majorHAnsi" w:hAnsiTheme="majorHAnsi"/>
        </w:rPr>
        <w:t xml:space="preserve"> wise an </w:t>
      </w:r>
      <w:r w:rsidRPr="00052B64">
        <w:rPr>
          <w:rStyle w:val="TitleChar"/>
          <w:rFonts w:asciiTheme="majorHAnsi" w:hAnsiTheme="majorHAnsi"/>
        </w:rPr>
        <w:t>inevitable fate shackling humanity</w:t>
      </w:r>
      <w:r w:rsidRPr="00052B64">
        <w:rPr>
          <w:rFonts w:asciiTheme="majorHAnsi" w:hAnsiTheme="majorHAnsi"/>
        </w:rPr>
        <w:t xml:space="preserve">. Unlike Hegelian Reason, it is not the reason of human history. </w:t>
      </w:r>
      <w:r w:rsidRPr="00052B64">
        <w:rPr>
          <w:rStyle w:val="TitleChar"/>
          <w:rFonts w:asciiTheme="majorHAnsi" w:hAnsiTheme="majorHAnsi"/>
        </w:rPr>
        <w:t xml:space="preserve">It is itself </w:t>
      </w:r>
      <w:r w:rsidRPr="00052B64">
        <w:rPr>
          <w:rStyle w:val="Emphasis"/>
        </w:rPr>
        <w:t>wholly historical</w:t>
      </w:r>
      <w:r w:rsidRPr="00052B64">
        <w:rPr>
          <w:rFonts w:asciiTheme="majorHAnsi" w:hAnsiTheme="majorHAnsi"/>
        </w:rPr>
        <w:t xml:space="preserve"> – that is, </w:t>
      </w:r>
      <w:r w:rsidRPr="00052B64">
        <w:rPr>
          <w:rStyle w:val="TitleChar"/>
          <w:rFonts w:asciiTheme="majorHAnsi" w:hAnsiTheme="majorHAnsi"/>
        </w:rPr>
        <w:t>relative to strictly singular conditions that cannot legitimately be regarded as untranscendable</w:t>
      </w:r>
      <w:r w:rsidRPr="00052B64">
        <w:rPr>
          <w:rFonts w:asciiTheme="majorHAnsi" w:hAnsiTheme="majorHAnsi"/>
        </w:rPr>
        <w:t xml:space="preserve">. </w:t>
      </w:r>
      <w:r w:rsidRPr="00052B64">
        <w:rPr>
          <w:rFonts w:asciiTheme="majorHAnsi" w:hAnsiTheme="majorHAnsi"/>
          <w:sz w:val="12"/>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nothing’.62</w:t>
      </w:r>
      <w:r w:rsidRPr="00052B64">
        <w:rPr>
          <w:rFonts w:asciiTheme="majorHAnsi" w:hAnsiTheme="majorHAnsi"/>
        </w:rPr>
        <w:t xml:space="preserve"> </w:t>
      </w:r>
      <w:r w:rsidRPr="00052B64">
        <w:rPr>
          <w:rStyle w:val="TitleChar"/>
          <w:rFonts w:asciiTheme="majorHAnsi" w:hAnsiTheme="majorHAnsi"/>
        </w:rPr>
        <w:t xml:space="preserve">There are only human beings who act in given conditions and seek through their action </w:t>
      </w:r>
      <w:r w:rsidRPr="00052B64">
        <w:rPr>
          <w:rStyle w:val="Emphasis"/>
        </w:rPr>
        <w:t>to open up a future for themselves</w:t>
      </w:r>
      <w:r w:rsidRPr="00052B64">
        <w:rPr>
          <w:rFonts w:asciiTheme="majorHAnsi" w:hAnsiTheme="majorHAnsi"/>
        </w:rPr>
        <w:t xml:space="preserve">. </w:t>
      </w:r>
      <w:r w:rsidRPr="00052B64">
        <w:rPr>
          <w:rStyle w:val="TitleChar"/>
          <w:rFonts w:asciiTheme="majorHAnsi" w:hAnsiTheme="majorHAnsi"/>
        </w:rPr>
        <w:t>It is up to us to enable a new sense of possibility</w:t>
      </w:r>
      <w:r w:rsidRPr="00052B64">
        <w:rPr>
          <w:rFonts w:asciiTheme="majorHAnsi" w:hAnsiTheme="majorHAnsi"/>
        </w:rPr>
        <w:t xml:space="preserve"> to blaze a trail. The </w:t>
      </w:r>
      <w:r w:rsidRPr="00052B64">
        <w:rPr>
          <w:rStyle w:val="TitleChar"/>
          <w:rFonts w:asciiTheme="majorHAnsi" w:hAnsiTheme="majorHAnsi"/>
        </w:rPr>
        <w:t>government</w:t>
      </w:r>
      <w:r w:rsidRPr="00052B64">
        <w:rPr>
          <w:rFonts w:asciiTheme="majorHAnsi" w:hAnsiTheme="majorHAnsi"/>
        </w:rPr>
        <w:t xml:space="preserve"> of human beings </w:t>
      </w:r>
      <w:r w:rsidRPr="00052B64">
        <w:rPr>
          <w:rStyle w:val="TitleChar"/>
          <w:rFonts w:asciiTheme="majorHAnsi" w:hAnsiTheme="majorHAnsi"/>
        </w:rPr>
        <w:t>can be aligned with horizons other than those of maximizing performance, unlimited production and generalized control</w:t>
      </w:r>
      <w:r w:rsidRPr="00052B64">
        <w:rPr>
          <w:rFonts w:asciiTheme="majorHAnsi" w:hAnsiTheme="majorHAnsi"/>
        </w:rPr>
        <w:t xml:space="preserve">. </w:t>
      </w:r>
      <w:r w:rsidRPr="00052B64">
        <w:rPr>
          <w:rStyle w:val="Emphasis"/>
        </w:rPr>
        <w:t>It can sustain itself with self-government that opens onto different relations with others than</w:t>
      </w:r>
      <w:r w:rsidRPr="00052B64">
        <w:rPr>
          <w:rFonts w:asciiTheme="majorHAnsi" w:hAnsiTheme="majorHAnsi"/>
        </w:rPr>
        <w:t xml:space="preserve"> that of </w:t>
      </w:r>
      <w:r w:rsidRPr="00052B64">
        <w:rPr>
          <w:rStyle w:val="Emphasis"/>
        </w:rPr>
        <w:t>competition between ‘self-enterprising actors’</w:t>
      </w:r>
      <w:r w:rsidRPr="00052B64">
        <w:rPr>
          <w:rFonts w:asciiTheme="majorHAnsi" w:hAnsiTheme="majorHAnsi"/>
        </w:rPr>
        <w:t xml:space="preserve">. The </w:t>
      </w:r>
      <w:r w:rsidRPr="00052B64">
        <w:rPr>
          <w:rStyle w:val="TitleChar"/>
          <w:rFonts w:asciiTheme="majorHAnsi" w:hAnsiTheme="majorHAnsi"/>
        </w:rPr>
        <w:t xml:space="preserve">practices of ‘communization’ of knowledge, mutual aid and cooperative work can delineate the features of a different world reason. Such an alternative reason cannot be better designated than by the term </w:t>
      </w:r>
      <w:r w:rsidRPr="00052B64">
        <w:rPr>
          <w:rStyle w:val="Emphasis"/>
        </w:rPr>
        <w:t>reason of the commons</w:t>
      </w:r>
      <w:r w:rsidRPr="00052B64">
        <w:rPr>
          <w:rFonts w:asciiTheme="majorHAnsi" w:hAnsiTheme="majorHAnsi"/>
        </w:rPr>
        <w:t>.</w:t>
      </w:r>
    </w:p>
    <w:p w14:paraId="1DFD080F" w14:textId="77777777" w:rsidR="001C5000" w:rsidRPr="001C5000" w:rsidRDefault="001C5000" w:rsidP="001C5000"/>
    <w:p w14:paraId="51E70779" w14:textId="77777777" w:rsidR="009F245D" w:rsidRPr="009F245D" w:rsidRDefault="009F245D" w:rsidP="009F245D"/>
    <w:p w14:paraId="28135BFA" w14:textId="4666B224" w:rsidR="009F245D" w:rsidRPr="009F245D" w:rsidRDefault="003766F3" w:rsidP="004D2D0F">
      <w:pPr>
        <w:pStyle w:val="Heading3"/>
      </w:pPr>
      <w:r>
        <w:t>Security</w:t>
      </w:r>
      <w:r w:rsidR="0017753C">
        <w:t xml:space="preserve"> (Nietzsche)</w:t>
      </w:r>
    </w:p>
    <w:p w14:paraId="734E6013" w14:textId="77777777" w:rsidR="00FF3F90" w:rsidRDefault="00FF3F90" w:rsidP="00FF3F90"/>
    <w:p w14:paraId="6AF1914B" w14:textId="77777777" w:rsidR="00C967F7" w:rsidRPr="00525D82" w:rsidRDefault="00C967F7" w:rsidP="00C967F7">
      <w:pPr>
        <w:pStyle w:val="Heading4"/>
      </w:pPr>
      <w:r w:rsidRPr="00525D82">
        <w:t xml:space="preserve">This search for a transcendently ordered world opposes the world as it exists.  This produces a violent will to order that attempts to eliminate chaos but will inevitably fail, breeding ressentiment.  </w:t>
      </w:r>
    </w:p>
    <w:p w14:paraId="505FE940" w14:textId="77777777" w:rsidR="00C967F7" w:rsidRPr="00525D82" w:rsidRDefault="00C967F7" w:rsidP="00C967F7">
      <w:pPr>
        <w:pStyle w:val="tag"/>
      </w:pPr>
      <w:r w:rsidRPr="00525D82">
        <w:t xml:space="preserve">Saurette 1996 </w:t>
      </w:r>
    </w:p>
    <w:p w14:paraId="0A841199" w14:textId="77777777" w:rsidR="00C967F7" w:rsidRPr="00525D82" w:rsidRDefault="00C967F7" w:rsidP="00C967F7">
      <w:pPr>
        <w:pStyle w:val="cites"/>
      </w:pPr>
      <w:r w:rsidRPr="00525D82">
        <w:t xml:space="preserve"> </w:t>
      </w:r>
      <w:r w:rsidRPr="00525D82">
        <w:rPr>
          <w:szCs w:val="16"/>
        </w:rPr>
        <w:t>(Paul, Prof of Political Studies @ UOttawa, “I Mistrust All Systematizers and Avoid Them: Nietzsche, Arendt, and the Crisis of the Will to Order in International Relations Theory” Millenium 25.1)</w:t>
      </w:r>
    </w:p>
    <w:p w14:paraId="07A3C9CA" w14:textId="77777777" w:rsidR="00C967F7" w:rsidRPr="00525D82" w:rsidRDefault="00C967F7" w:rsidP="00C967F7">
      <w:pPr>
        <w:rPr>
          <w:rStyle w:val="StyleBoldUnderline"/>
        </w:rPr>
      </w:pPr>
      <w:r w:rsidRPr="00525D82">
        <w:rPr>
          <w:sz w:val="16"/>
          <w:szCs w:val="16"/>
        </w:rPr>
        <w:t xml:space="preserve">According to Nietzsche, the philosophical foundation of a society is the set of ideas which give meaning to the phenomenon of human existence within a given cultural framework. As one manifestation of the Will to Power, this will to meaning fundamentally influences the social and political organisation of a particular community.5 Anything less than a profound historical interrogation of the most basic philosophical foundations of our civilization, then, misconceives the origins of values which we take to be intrinsic and natural. Nietzsche suggests, therefore, that to understand the development of our modern conception of society and politics, we must reconsider the crucial influence of the Platonic formulation of Socratic thought. Nietzsche claims that </w:t>
      </w:r>
      <w:r w:rsidRPr="00525D82">
        <w:rPr>
          <w:rStyle w:val="StyleBoldUnderline"/>
        </w:rPr>
        <w:t>pre-Socratic Greece</w:t>
      </w:r>
      <w:r w:rsidRPr="00525D82">
        <w:rPr>
          <w:sz w:val="16"/>
          <w:szCs w:val="16"/>
        </w:rPr>
        <w:t xml:space="preserve"> based its philosophical justification of life on heroic myths which </w:t>
      </w:r>
      <w:r w:rsidRPr="00525D82">
        <w:rPr>
          <w:rStyle w:val="StyleBoldUnderline"/>
        </w:rPr>
        <w:t>honoured tragedy and competition.</w:t>
      </w:r>
      <w:r w:rsidRPr="00525D82">
        <w:rPr>
          <w:sz w:val="16"/>
          <w:szCs w:val="16"/>
        </w:rPr>
        <w:t xml:space="preserve"> Life was understood as a contest in which </w:t>
      </w:r>
      <w:r w:rsidRPr="00525D82">
        <w:rPr>
          <w:rStyle w:val="StyleBoldUnderline"/>
        </w:rPr>
        <w:t>both the</w:t>
      </w:r>
      <w:r w:rsidRPr="00525D82">
        <w:rPr>
          <w:sz w:val="16"/>
          <w:szCs w:val="16"/>
        </w:rPr>
        <w:t xml:space="preserve"> joyful and </w:t>
      </w:r>
      <w:r w:rsidRPr="00525D82">
        <w:rPr>
          <w:rStyle w:val="StyleBoldUnderline"/>
        </w:rPr>
        <w:t>ordered</w:t>
      </w:r>
      <w:r w:rsidRPr="00525D82">
        <w:rPr>
          <w:sz w:val="16"/>
          <w:szCs w:val="16"/>
        </w:rPr>
        <w:t xml:space="preserve"> (Apollonian) </w:t>
      </w:r>
      <w:r w:rsidRPr="00525D82">
        <w:rPr>
          <w:rStyle w:val="StyleBoldUnderline"/>
        </w:rPr>
        <w:t>and chaotic</w:t>
      </w:r>
      <w:r w:rsidRPr="00525D82">
        <w:rPr>
          <w:sz w:val="16"/>
          <w:szCs w:val="16"/>
        </w:rPr>
        <w:t xml:space="preserve"> and suffering (Dionysian) </w:t>
      </w:r>
      <w:r w:rsidRPr="00525D82">
        <w:rPr>
          <w:rStyle w:val="StyleBoldUnderline"/>
        </w:rPr>
        <w:t>aspects of life were</w:t>
      </w:r>
      <w:r w:rsidRPr="00525D82">
        <w:rPr>
          <w:sz w:val="16"/>
          <w:szCs w:val="16"/>
        </w:rPr>
        <w:t xml:space="preserve"> accepted and </w:t>
      </w:r>
      <w:r w:rsidRPr="00525D82">
        <w:rPr>
          <w:rStyle w:val="StyleBoldUnderline"/>
        </w:rPr>
        <w:t>affirmed</w:t>
      </w:r>
      <w:r w:rsidRPr="00525D82">
        <w:rPr>
          <w:sz w:val="16"/>
          <w:szCs w:val="16"/>
        </w:rPr>
        <w:t xml:space="preserve"> as inescapable aspects of human existence.6 However, this incarnation of the will to power as tragedy weakened, and became unable to sustain meaning in Greek life. Greek myths no longer instilled the self-respect and self-control that had upheld the pre-Socratic social order. 'Everywhere the instincts were in anarchy; everywhere people were but five steps from excess: the monstrum in animo was a universal danger'.7 No longer willing to accept the tragic hardness and self-mastery of pre-Socratic myth, </w:t>
      </w:r>
      <w:r w:rsidRPr="00525D82">
        <w:rPr>
          <w:rStyle w:val="StyleBoldUnderline"/>
        </w:rPr>
        <w:t>Greek thought yielded to decadence</w:t>
      </w:r>
      <w:r w:rsidRPr="00525D82">
        <w:rPr>
          <w:sz w:val="16"/>
          <w:szCs w:val="16"/>
        </w:rPr>
        <w:t xml:space="preserve">, a search for </w:t>
      </w:r>
      <w:r w:rsidRPr="00525D82">
        <w:rPr>
          <w:rStyle w:val="StyleBoldUnderline"/>
        </w:rPr>
        <w:t xml:space="preserve">a </w:t>
      </w:r>
      <w:r w:rsidRPr="00525D82">
        <w:rPr>
          <w:rStyle w:val="StyleBoldUnderline"/>
          <w:sz w:val="12"/>
        </w:rPr>
        <w:t xml:space="preserve">¶ </w:t>
      </w:r>
      <w:r w:rsidRPr="00525D82">
        <w:rPr>
          <w:rStyle w:val="StyleBoldUnderline"/>
        </w:rPr>
        <w:t>new social foundation</w:t>
      </w:r>
      <w:r w:rsidRPr="00525D82">
        <w:rPr>
          <w:sz w:val="16"/>
          <w:szCs w:val="16"/>
        </w:rPr>
        <w:t xml:space="preserve"> which would soften the tragedy of life, while still giving meaning to existence. In this context, Socrates' thought became paramount. In the words of Nietzsche, Socrates saw behind his aristocratic Athenians: he grasped that his case, the idiosyncrasy of his case, was no longer exceptional. The same kind of degeneration was everywhere silently preparing itself: the old Athens was coming to an end—And Socrates understood that the world had need of him —his expedient, his cure and his personal art of self-preservation.8 </w:t>
      </w:r>
      <w:r w:rsidRPr="00525D82">
        <w:rPr>
          <w:rStyle w:val="StyleBoldUnderline"/>
        </w:rPr>
        <w:t>Socrates</w:t>
      </w:r>
      <w:r w:rsidRPr="00525D82">
        <w:rPr>
          <w:sz w:val="16"/>
          <w:szCs w:val="16"/>
        </w:rPr>
        <w:t xml:space="preserve"> realised that his search for an ultimate and eternal intellectual standard paralleled the widespread yearning for assurance and stability within society. His expedient, </w:t>
      </w:r>
      <w:r w:rsidRPr="00525D82">
        <w:rPr>
          <w:rStyle w:val="StyleBoldUnderline"/>
        </w:rPr>
        <w:t>his cure?</w:t>
      </w:r>
      <w:r w:rsidRPr="00525D82">
        <w:rPr>
          <w:sz w:val="16"/>
          <w:szCs w:val="16"/>
        </w:rPr>
        <w:t xml:space="preserve"> An alternative will to power. </w:t>
      </w:r>
      <w:r w:rsidRPr="00525D82">
        <w:rPr>
          <w:rStyle w:val="StyleBoldUnderline"/>
        </w:rPr>
        <w:t>An alternate foundation that promised mastery and control, not through acceptance of the tragic life, but through the disavowal of the instinctual, the contingent, the problematic.</w:t>
      </w:r>
      <w:r w:rsidRPr="00525D82">
        <w:rPr>
          <w:sz w:val="16"/>
          <w:szCs w:val="16"/>
        </w:rPr>
        <w:t xml:space="preserve"> In response to the failing power of its foundational myths, Greece tried to renounce the very experience that had given rise to tragedy by retreating/escaping into the Apollonian world promised by Socratic reason. In Nietzsche's words, '[rationality was divined as a saviour.,,it was their last expedient. The fanaticism with which the whole of Greek thought throws itself at rationality betrays a state of emergency: one was in peril, one had only one choice: either to perish, or be absurdly rational.,.,,9 </w:t>
      </w:r>
      <w:r w:rsidRPr="00525D82">
        <w:rPr>
          <w:rStyle w:val="StyleBoldUnderline"/>
        </w:rPr>
        <w:t xml:space="preserve">Thus, Socrates codified the wider fear of instability into an intellectual framework. The </w:t>
      </w:r>
      <w:r w:rsidRPr="00525D82">
        <w:rPr>
          <w:sz w:val="16"/>
        </w:rPr>
        <w:t>Socratic</w:t>
      </w:r>
      <w:r w:rsidRPr="00525D82">
        <w:rPr>
          <w:rStyle w:val="StyleBoldUnderline"/>
        </w:rPr>
        <w:t xml:space="preserve"> Will to Truth is characterised by the attempt to understand and order life rationally by renouncing the Dionysian elements of existence and privileging an idealised Apollonian order. As life is inescapably comprised of both</w:t>
      </w:r>
      <w:r w:rsidRPr="00525D82">
        <w:rPr>
          <w:sz w:val="16"/>
          <w:szCs w:val="16"/>
        </w:rPr>
        <w:t xml:space="preserve"> order and disorder, </w:t>
      </w:r>
      <w:r w:rsidRPr="00525D82">
        <w:rPr>
          <w:rStyle w:val="StyleBoldUnderline"/>
        </w:rPr>
        <w:t xml:space="preserve">however, the promise of control </w:t>
      </w:r>
      <w:r w:rsidRPr="00525D82">
        <w:rPr>
          <w:sz w:val="16"/>
        </w:rPr>
        <w:t>through Socratic reason</w:t>
      </w:r>
      <w:r w:rsidRPr="00525D82">
        <w:rPr>
          <w:rStyle w:val="StyleBoldUnderline"/>
          <w:sz w:val="16"/>
        </w:rPr>
        <w:t xml:space="preserve"> </w:t>
      </w:r>
      <w:r w:rsidRPr="00525D82">
        <w:rPr>
          <w:rStyle w:val="StyleBoldUnderline"/>
        </w:rPr>
        <w:t>is only possible by creating a 'Real World' of eternal and meaningful forms, in opposition to an 'Apparent World' of transitory physical existence. Suffering and contingency is contained within the Apparent World, disparaged, devalued, and ignored in relation to the ideal order of the Real World.</w:t>
      </w:r>
      <w:r w:rsidRPr="00525D82">
        <w:rPr>
          <w:sz w:val="16"/>
          <w:szCs w:val="16"/>
        </w:rPr>
        <w:t xml:space="preserve"> Essential to the Socratic Will to Truth, then, is the fundamental contradiction between the experience of Dionysian suffering in the Apparent World and the idealised order of the Real World. According to Nietzsche, </w:t>
      </w:r>
      <w:r w:rsidRPr="00525D82">
        <w:rPr>
          <w:rStyle w:val="StyleBoldUnderline"/>
        </w:rPr>
        <w:t>this</w:t>
      </w:r>
      <w:r w:rsidRPr="00525D82">
        <w:rPr>
          <w:sz w:val="16"/>
          <w:szCs w:val="16"/>
        </w:rPr>
        <w:t xml:space="preserve"> dichotomised model </w:t>
      </w:r>
      <w:r w:rsidRPr="00525D82">
        <w:rPr>
          <w:rStyle w:val="StyleBoldUnderline"/>
        </w:rPr>
        <w:t>led to the</w:t>
      </w:r>
      <w:r w:rsidRPr="00525D82">
        <w:rPr>
          <w:sz w:val="16"/>
          <w:szCs w:val="16"/>
        </w:rPr>
        <w:t xml:space="preserve"> emergence of a uniquely </w:t>
      </w:r>
      <w:r w:rsidRPr="00525D82">
        <w:rPr>
          <w:rStyle w:val="StyleBoldUnderline"/>
        </w:rPr>
        <w:t>'modern understanding of life which could only view suffering as</w:t>
      </w:r>
      <w:r w:rsidRPr="00525D82">
        <w:rPr>
          <w:sz w:val="16"/>
          <w:szCs w:val="16"/>
        </w:rPr>
        <w:t xml:space="preserve"> the result of the imperfection of the Apparent World. This outlook created a modern notion of responsibility in which the Dionysian elements of life could be understood only as </w:t>
      </w:r>
      <w:r w:rsidRPr="00525D82">
        <w:rPr>
          <w:rStyle w:val="StyleBoldUnderline"/>
        </w:rPr>
        <w:t>a phenomenon for which someone</w:t>
      </w:r>
      <w:r w:rsidRPr="00525D82">
        <w:rPr>
          <w:sz w:val="16"/>
          <w:szCs w:val="16"/>
        </w:rPr>
        <w:t xml:space="preserve">, or something, </w:t>
      </w:r>
      <w:r w:rsidRPr="00525D82">
        <w:rPr>
          <w:rStyle w:val="StyleBoldUnderline"/>
        </w:rPr>
        <w:t>is to blame.</w:t>
      </w:r>
      <w:r w:rsidRPr="00525D82">
        <w:rPr>
          <w:sz w:val="16"/>
          <w:szCs w:val="16"/>
        </w:rPr>
        <w:t xml:space="preserve"> Nietzsche terms </w:t>
      </w:r>
      <w:r w:rsidRPr="00525D82">
        <w:rPr>
          <w:rStyle w:val="StyleBoldUnderline"/>
        </w:rPr>
        <w:t>this</w:t>
      </w:r>
      <w:r w:rsidRPr="00525D82">
        <w:rPr>
          <w:sz w:val="16"/>
          <w:szCs w:val="16"/>
        </w:rPr>
        <w:t xml:space="preserve"> philosophically-induced condition </w:t>
      </w:r>
      <w:r w:rsidRPr="00525D82">
        <w:rPr>
          <w:rStyle w:val="StyleBoldUnderline"/>
        </w:rPr>
        <w:t>ressentiment</w:t>
      </w:r>
      <w:r w:rsidRPr="00525D82">
        <w:rPr>
          <w:sz w:val="16"/>
          <w:szCs w:val="16"/>
        </w:rPr>
        <w:t xml:space="preserve"> and argues that it </w:t>
      </w:r>
      <w:r w:rsidRPr="00525D82">
        <w:rPr>
          <w:rStyle w:val="StyleBoldUnderline"/>
        </w:rPr>
        <w:t>signalled a potential crisis of the Will to Truth by exposing the central contradiction of the Socratic resolution.</w:t>
      </w:r>
      <w:r w:rsidRPr="00525D82">
        <w:rPr>
          <w:sz w:val="16"/>
          <w:szCs w:val="16"/>
        </w:rPr>
        <w:t xml:space="preserve">   This contradiction, however, was resolved historically through the aggressive universalisation of the Socratic ideal by Christianity. According to Nietzsche, ascetic Christianity exacerbated the Socratic dichotomisation by employing the Apparent World as the responsible agent against which the ressentiment of life could be turned. </w:t>
      </w:r>
      <w:r w:rsidRPr="00525D82">
        <w:rPr>
          <w:rStyle w:val="StyleBoldUnderline"/>
        </w:rPr>
        <w:t>Blame</w:t>
      </w:r>
      <w:r w:rsidRPr="00525D82">
        <w:rPr>
          <w:sz w:val="16"/>
          <w:szCs w:val="16"/>
        </w:rPr>
        <w:t xml:space="preserve"> for suffering </w:t>
      </w:r>
      <w:r w:rsidRPr="00525D82">
        <w:rPr>
          <w:rStyle w:val="StyleBoldUnderline"/>
        </w:rPr>
        <w:t>fell  on individuals within the Apparent World, precisely because they did not live up to</w:t>
      </w:r>
      <w:r w:rsidRPr="00525D82">
        <w:rPr>
          <w:sz w:val="16"/>
          <w:szCs w:val="16"/>
        </w:rPr>
        <w:t xml:space="preserve"> God, </w:t>
      </w:r>
      <w:r w:rsidRPr="00525D82">
        <w:rPr>
          <w:rStyle w:val="StyleBoldUnderline"/>
        </w:rPr>
        <w:t>the Truth,</w:t>
      </w:r>
      <w:r w:rsidRPr="00525D82">
        <w:rPr>
          <w:sz w:val="16"/>
          <w:szCs w:val="16"/>
        </w:rPr>
        <w:t xml:space="preserve"> and the Real World. As Nietzsche wrote, '1 suffer: someone must be to blame for it' thinks every sickly sheep. But his shepherd, the ascetic priest tells him: 'Quite so my sheep! someone must be to blame for it: but you yourself are this someone, you alone are to blame for yourself,—you alone are to blame for yourself '—This is brazen and false enough: but one thing is achieved by it, the direction of ressentiment is altered." Faced with the collapse of the Socratic resolution and the prospect of meaninglessness, once again, 'one was in peril, one had only one choice: either to perish, or be absurdly rational....'12 The genius of the ascetic ideal was that it preserved the meaning of the Socratic Will to Power as Will to Truth by extrapolating ad absurdium the Socratic division through the redirection of ressentiment against the Apparent World! Through this redirection,</w:t>
      </w:r>
      <w:r w:rsidRPr="00525D82">
        <w:rPr>
          <w:rStyle w:val="StyleBoldUnderline"/>
        </w:rPr>
        <w:t xml:space="preserve"> the Real World was transformed </w:t>
      </w:r>
      <w:r w:rsidRPr="00525D82">
        <w:rPr>
          <w:rStyle w:val="StyleBoldUnderline"/>
          <w:sz w:val="16"/>
          <w:szCs w:val="16"/>
        </w:rPr>
        <w:t>from a transcendental world</w:t>
      </w:r>
      <w:r w:rsidRPr="00525D82">
        <w:rPr>
          <w:sz w:val="16"/>
          <w:szCs w:val="16"/>
        </w:rPr>
        <w:t xml:space="preserve"> of philosophical escape </w:t>
      </w:r>
      <w:r w:rsidRPr="00525D82">
        <w:rPr>
          <w:rStyle w:val="StyleBoldUnderline"/>
        </w:rPr>
        <w:t xml:space="preserve">into a model towards which the Apparent World </w:t>
      </w:r>
      <w:r w:rsidRPr="00525D82">
        <w:rPr>
          <w:sz w:val="16"/>
          <w:szCs w:val="16"/>
        </w:rPr>
        <w:t>actively</w:t>
      </w:r>
      <w:r w:rsidRPr="00525D82">
        <w:rPr>
          <w:rStyle w:val="StyleBoldUnderline"/>
        </w:rPr>
        <w:t xml:space="preserve"> aspired, always blaming its contradictory  experiences on its own imperfect knowledge and action. This</w:t>
      </w:r>
      <w:r w:rsidRPr="00525D82">
        <w:rPr>
          <w:sz w:val="16"/>
          <w:szCs w:val="16"/>
        </w:rPr>
        <w:t xml:space="preserve"> subtle transformation of the relationship between the dichotomised worlds  </w:t>
      </w:r>
      <w:r w:rsidRPr="00525D82">
        <w:rPr>
          <w:rStyle w:val="StyleBoldUnderline"/>
        </w:rPr>
        <w:t>creates the Will to Order as the defining characteristic of the modern Will to Truth. Unable to accept the Dionysian suffering inherent in the</w:t>
      </w:r>
      <w:r w:rsidRPr="00525D82">
        <w:rPr>
          <w:rStyle w:val="underline"/>
        </w:rPr>
        <w:t xml:space="preserve"> </w:t>
      </w:r>
      <w:r w:rsidRPr="00525D82">
        <w:rPr>
          <w:rStyle w:val="StyleBoldUnderline"/>
        </w:rPr>
        <w:t xml:space="preserve">Apparent World, the ascetic ressentiment desperately searches for 'the hypnotic sense of nothingness, the </w:t>
      </w:r>
      <w:r w:rsidRPr="00525D82">
        <w:rPr>
          <w:sz w:val="16"/>
          <w:szCs w:val="16"/>
        </w:rPr>
        <w:t xml:space="preserve">repose of deepest sleep, in short </w:t>
      </w:r>
      <w:r w:rsidRPr="00525D82">
        <w:rPr>
          <w:rStyle w:val="StyleBoldUnderline"/>
        </w:rPr>
        <w:t>absence of suffering".n</w:t>
      </w:r>
      <w:r w:rsidRPr="00525D82">
        <w:rPr>
          <w:sz w:val="16"/>
          <w:szCs w:val="16"/>
        </w:rPr>
        <w:t xml:space="preserve"> According to the ascetic model, however, </w:t>
      </w:r>
      <w:r w:rsidRPr="00525D82">
        <w:rPr>
          <w:rStyle w:val="StyleBoldUnderline"/>
        </w:rPr>
        <w:t>this</w:t>
      </w:r>
      <w:r w:rsidRPr="00525D82">
        <w:rPr>
          <w:sz w:val="16"/>
          <w:szCs w:val="16"/>
        </w:rPr>
        <w:t xml:space="preserve"> escape </w:t>
      </w:r>
      <w:r w:rsidRPr="00525D82">
        <w:rPr>
          <w:rStyle w:val="StyleBoldUnderline"/>
        </w:rPr>
        <w:t>is possible only when the Apparent World perfectly duplicates the Real World. The Will to Order, then, is the aggressive need increasingly to order the Apparent World in line with</w:t>
      </w:r>
      <w:r w:rsidRPr="00525D82">
        <w:rPr>
          <w:rStyle w:val="underline"/>
        </w:rPr>
        <w:t xml:space="preserve"> the</w:t>
      </w:r>
      <w:r w:rsidRPr="00525D82">
        <w:rPr>
          <w:sz w:val="16"/>
          <w:szCs w:val="16"/>
        </w:rPr>
        <w:t xml:space="preserve"> precepts of the moral </w:t>
      </w:r>
      <w:r w:rsidRPr="00525D82">
        <w:rPr>
          <w:rStyle w:val="StyleBoldUnderline"/>
        </w:rPr>
        <w:t>Truth</w:t>
      </w:r>
      <w:r w:rsidRPr="00525D82">
        <w:rPr>
          <w:sz w:val="16"/>
          <w:szCs w:val="16"/>
        </w:rPr>
        <w:t xml:space="preserve"> of the Real World. The ressentiment of the Will to Order, therefore, generates two interrelated reactions. First, </w:t>
      </w:r>
      <w:r w:rsidRPr="00525D82">
        <w:rPr>
          <w:rStyle w:val="StyleBoldUnderline"/>
        </w:rPr>
        <w:t>ressentiment engenders a need actively to mould the Apparent World in accordance with the dictates of the ideal</w:t>
      </w:r>
      <w:r w:rsidRPr="00525D82">
        <w:rPr>
          <w:sz w:val="16"/>
          <w:szCs w:val="16"/>
        </w:rPr>
        <w:t xml:space="preserve">, Apollonian Real World. </w:t>
      </w:r>
      <w:r w:rsidRPr="00525D82">
        <w:rPr>
          <w:rStyle w:val="StyleBoldUnderline"/>
        </w:rPr>
        <w:t>In order to achieve this,</w:t>
      </w:r>
      <w:r w:rsidRPr="00525D82">
        <w:rPr>
          <w:sz w:val="16"/>
          <w:szCs w:val="16"/>
        </w:rPr>
        <w:t xml:space="preserve"> however, </w:t>
      </w:r>
      <w:r w:rsidRPr="00525D82">
        <w:rPr>
          <w:rStyle w:val="StyleBoldUnderline"/>
        </w:rPr>
        <w:t>the ascetic ideal also asserts that a 'truer', more complete knowledge of the Real World must be established, creating an ever-increasing Will to Truth. This self-perpetuating movement creates an interpretative structure within which everything must be understood and ordered in relation to the ascetic Truth of the Real World.</w:t>
      </w:r>
      <w:r w:rsidRPr="00525D82">
        <w:rPr>
          <w:sz w:val="16"/>
          <w:szCs w:val="16"/>
        </w:rPr>
        <w:t xml:space="preserve"> As Nietzsche suggests, [t]he ascetic ideal has a goal—this goal is so universal that all other interests of human existence seem, when compared with it, petty and narrow; it interprets epochs, nations, and men inexorably with a view to this one goal; </w:t>
      </w:r>
      <w:r w:rsidRPr="00525D82">
        <w:rPr>
          <w:rStyle w:val="StyleBoldUnderline"/>
        </w:rPr>
        <w:t>it permits no other interpretation, no other goal; it rejects, denies, affirms and sanctions solely from the point of view of its interpretation.</w:t>
      </w:r>
      <w:r w:rsidRPr="00525D82">
        <w:rPr>
          <w:sz w:val="16"/>
        </w:rPr>
        <w:t xml:space="preserve">14 The very structure of the Will to Truth ensures that theoretical investigation must be increasingly ordered, comprehensive, more True, and closer to the perfection of the ideal. At the same time, this understanding of intellectual theory ensures that it creates practices which attempt to impose increasing order in the Apparent </w:t>
      </w:r>
      <w:r w:rsidRPr="00525D82">
        <w:rPr>
          <w:sz w:val="16"/>
          <w:szCs w:val="16"/>
        </w:rPr>
        <w:t xml:space="preserve">World. With this critical transformation, </w:t>
      </w:r>
      <w:r w:rsidRPr="00525D82">
        <w:rPr>
          <w:rStyle w:val="StyleBoldUnderline"/>
        </w:rPr>
        <w:t>the Will to Order becomes the fundamental philosophical principle of modernity.</w:t>
      </w:r>
    </w:p>
    <w:p w14:paraId="31810E7E" w14:textId="77777777" w:rsidR="00C967F7" w:rsidRPr="00525D82" w:rsidRDefault="00C967F7" w:rsidP="00C967F7">
      <w:pPr>
        <w:rPr>
          <w:rStyle w:val="StyleBoldUnderline"/>
        </w:rPr>
      </w:pPr>
      <w:r w:rsidRPr="00525D82">
        <w:rPr>
          <w:rStyle w:val="StyleBoldUnderline"/>
        </w:rPr>
        <w:br w:type="page"/>
      </w:r>
    </w:p>
    <w:p w14:paraId="43BB1E56" w14:textId="77777777" w:rsidR="00C967F7" w:rsidRPr="00525D82" w:rsidRDefault="00C967F7" w:rsidP="00C967F7">
      <w:pPr>
        <w:pStyle w:val="Heading4"/>
      </w:pPr>
      <w:r w:rsidRPr="00525D82">
        <w:t>Ressentiment is the primary cause of war and violence.</w:t>
      </w:r>
    </w:p>
    <w:p w14:paraId="7C879DE8" w14:textId="77777777" w:rsidR="00C967F7" w:rsidRPr="00525D82" w:rsidRDefault="00C967F7" w:rsidP="00C967F7">
      <w:pPr>
        <w:rPr>
          <w:rStyle w:val="StyleStyleBold12pt"/>
        </w:rPr>
      </w:pPr>
      <w:r w:rsidRPr="00525D82">
        <w:rPr>
          <w:rStyle w:val="StyleStyleBold12pt"/>
        </w:rPr>
        <w:t xml:space="preserve">Blin ‘1  </w:t>
      </w:r>
      <w:r w:rsidRPr="00525D82">
        <w:rPr>
          <w:rStyle w:val="StyleStyleBold12pt"/>
          <w:sz w:val="16"/>
          <w:szCs w:val="16"/>
        </w:rPr>
        <w:t>9/11/01 Arnaud Blin ¶ Coordinateur Forum for a new World Governance a political scientist specializing in the study of conflict in particular terrorism .¶ He has studied:¶ political science at the University of Georgetown ;¶ international law and political philosophy at the Fletcher School of Law and Diplomacy ;¶ the history of religions and ethics at the Harvard University .¶ “WORLD GOVERNANCE OF RESSENTIMENT” https://www.google.com/url?sa=t&amp;rct=j&amp;q=&amp;esrc=s&amp;source=web&amp;cd=1&amp;ved=0CDUQFjAA&amp;url=http%3A%2F%2Fwww.world-governance.org%2FIMG%2Fdoc_Blin_-_World_Governance_of_Ressentiment-2.doc&amp;ei=-dErUebnIcnpygGc4YHQAQ&amp;usg=AFQjCNFEH7xcCrtI-U2fiQn7qTRHCceO7A&amp;sig2=W_hI2IgLswTAsXjPF21H_w&amp;bvm=bv.42768644,d.aWc</w:t>
      </w:r>
    </w:p>
    <w:p w14:paraId="79C1D739" w14:textId="77777777" w:rsidR="00C967F7" w:rsidRPr="00525D82" w:rsidRDefault="00C967F7" w:rsidP="00C967F7">
      <w:pPr>
        <w:rPr>
          <w:rStyle w:val="StyleBoldUnderline"/>
        </w:rPr>
      </w:pPr>
      <w:r w:rsidRPr="00525D82">
        <w:rPr>
          <w:rStyle w:val="StyleBoldUnderline"/>
        </w:rPr>
        <w:t>History offers us an infinite array of</w:t>
      </w:r>
      <w:r w:rsidRPr="00525D82">
        <w:t xml:space="preserve"> examples of </w:t>
      </w:r>
      <w:r w:rsidRPr="00525D82">
        <w:rPr>
          <w:rStyle w:val="StyleBoldUnderline"/>
        </w:rPr>
        <w:t>major and minor conflicts born of ressentiment.</w:t>
      </w:r>
      <w:r w:rsidRPr="00525D82">
        <w:t xml:space="preserve"> </w:t>
      </w:r>
      <w:r w:rsidRPr="00525D82">
        <w:rPr>
          <w:rStyle w:val="StyleBoldUnderline"/>
        </w:rPr>
        <w:t>Revolutions</w:t>
      </w:r>
      <w:r w:rsidRPr="00525D82">
        <w:t xml:space="preserve">, the key periods marking a break from the past and generating major cycles of history, </w:t>
      </w:r>
      <w:r w:rsidRPr="00525D82">
        <w:rPr>
          <w:rStyle w:val="StyleBoldUnderline"/>
        </w:rPr>
        <w:t>are often the result of a sudden explosion of old ressentiments.</w:t>
      </w:r>
      <w:r w:rsidRPr="00525D82">
        <w:t xml:space="preserve"> Following the great revolutions of the 18th, 19th and 20th centuries and the eruption of major ideologies and virulent nationalist movements which have all, in some way, instrumentalized legitimate ressentiments, the 21st century offers us the spectacle of a worldwide political map consumed by every sort of ressentiment. To paraphrase René Descartes, we could almost say that ressentiment is the most widely shared thing in the world. It is indeed difficult to observe current affairs without perceiving the ressentiments that are the causes or consequences of the major events that make up our daily lives. Let us take a recent example. What can we make of the current financial crisis? That it will create a mountain of ressentiments, notably in Southern hemisphere countries which could be freed from poverty with just a fraction of the hundreds of billions of euros and dollars released with disconcerting speed by rich countries to save their banks. </w:t>
      </w:r>
      <w:r w:rsidRPr="00525D82">
        <w:rPr>
          <w:rStyle w:val="StyleBoldUnderline"/>
        </w:rPr>
        <w:t>The events of 11 September 2001 provide another example. The causes behind it?</w:t>
      </w:r>
      <w:r w:rsidRPr="00525D82">
        <w:t xml:space="preserve"> For many observers, Islamic </w:t>
      </w:r>
      <w:r w:rsidRPr="00525D82">
        <w:rPr>
          <w:rStyle w:val="StyleBoldUnderline"/>
        </w:rPr>
        <w:t>terrorism springs from the ressentiment felt by the Muslim world towards the West. The war in Iraq? How many long-standing ressentiments has it created or exacerbated in the Middle East?¶</w:t>
      </w:r>
      <w:r w:rsidRPr="00525D82">
        <w:rPr>
          <w:sz w:val="12"/>
        </w:rPr>
        <w:t xml:space="preserve"> </w:t>
      </w:r>
      <w:r w:rsidRPr="00525D82">
        <w:t xml:space="preserve">There is an endless supply of examples. </w:t>
      </w:r>
      <w:r w:rsidRPr="00525D82">
        <w:rPr>
          <w:rStyle w:val="Emphasis"/>
        </w:rPr>
        <w:t>Most current conflicts are primarily fed by ressentiment</w:t>
      </w:r>
      <w:r w:rsidRPr="00525D82">
        <w:rPr>
          <w:rStyle w:val="StyleBoldUnderline"/>
        </w:rPr>
        <w:t>, such as the conflict in the Middle East, tensions between India and Pakistan, and inter-ethnic conflicts in Africa. The genocide in Rwanda and Burundi, the bloodiest conflict of the last fifty years, was essentially a war of ressentiment, as were the wars in the former Yugoslavia.</w:t>
      </w:r>
      <w:r w:rsidRPr="00525D82">
        <w:t xml:space="preserve"> And </w:t>
      </w:r>
      <w:r w:rsidRPr="00525D82">
        <w:rPr>
          <w:rStyle w:val="StyleBoldUnderline"/>
        </w:rPr>
        <w:t>aside from these</w:t>
      </w:r>
      <w:r w:rsidRPr="00525D82">
        <w:t xml:space="preserve"> examples of open conflicts, </w:t>
      </w:r>
      <w:r w:rsidRPr="00525D82">
        <w:rPr>
          <w:rStyle w:val="StyleBoldUnderline"/>
        </w:rPr>
        <w:t>how many countries and peoples are influenced by enduring animosity dating from the past,</w:t>
      </w:r>
      <w:r w:rsidRPr="00525D82">
        <w:t xml:space="preserve"> recent or distant, which the collective memory keeps alive </w:t>
      </w:r>
      <w:r w:rsidRPr="00525D82">
        <w:rPr>
          <w:rStyle w:val="StyleBoldUnderline"/>
        </w:rPr>
        <w:t>just below the surface, ready to explode? China, for instance, has yet to forgive Japan the acts of violence it committed in the 1930s. Neither have the Armenians forgiven the Turks for the genocide of 1915</w:t>
      </w:r>
      <w:r w:rsidRPr="00525D82">
        <w:t xml:space="preserve">, their bitterness only exacerbated by the Turks’ refusal to recognise the event. </w:t>
      </w:r>
      <w:r w:rsidRPr="00525D82">
        <w:rPr>
          <w:rStyle w:val="StyleBoldUnderline"/>
        </w:rPr>
        <w:t>The Spanish continue to nurture bitter memories of Napoleon and, increasingly now that Civil War mass graves are being opened</w:t>
      </w:r>
      <w:r w:rsidRPr="00525D82">
        <w:t xml:space="preserve">, Franco, as well as of the Muslim  colonisation, despite several centuries having passed since it took place. </w:t>
      </w:r>
      <w:r w:rsidRPr="00525D82">
        <w:rPr>
          <w:rStyle w:val="StyleBoldUnderline"/>
        </w:rPr>
        <w:t xml:space="preserve">The Greeks continue to hold a strong grudge against the Turks for the centuries of subjugation they inflicted upon them. </w:t>
      </w:r>
      <w:r w:rsidRPr="00525D82">
        <w:t xml:space="preserve">The Africans and Indians have ambivalent relationships with their former colonial nations, France, England, Portugal and the Netherlands. Since the days of Monroe and, especially, Theodore Roosevelt, </w:t>
      </w:r>
      <w:r w:rsidRPr="00525D82">
        <w:rPr>
          <w:rStyle w:val="StyleBoldUnderline"/>
        </w:rPr>
        <w:t>the US has given its southern neighbours plenty of grounds for ressentment</w:t>
      </w:r>
      <w:r w:rsidRPr="00525D82">
        <w:t xml:space="preserve">, and still today does nothing to overturn the feelings of animosity. </w:t>
      </w:r>
      <w:r w:rsidRPr="00525D82">
        <w:rPr>
          <w:rStyle w:val="StyleBoldUnderline"/>
        </w:rPr>
        <w:t>Peru and Bolivia have not yet forgiven the Chileans for having sequestered a vast territory</w:t>
      </w:r>
      <w:r w:rsidRPr="00525D82">
        <w:t xml:space="preserve"> and, for the Bolivians, access to the sea. Throughout the Americas, from Chile to Argentina and the great Canadian north, Amerindian peoples feel the consequences of European colonization in their daily lives, just like the Aborigines and Maoris, amongst others, in the Pacific region. Ressentiment gnaws at people’s minds and hearts and shuts the door on forgiveness</w:t>
      </w:r>
      <w:r w:rsidRPr="00525D82">
        <w:rPr>
          <w:rStyle w:val="StyleBoldUnderline"/>
        </w:rPr>
        <w:t>.</w:t>
      </w:r>
    </w:p>
    <w:p w14:paraId="1C6A8EFC" w14:textId="77777777" w:rsidR="00C967F7" w:rsidRPr="00525D82" w:rsidRDefault="00C967F7" w:rsidP="00C967F7">
      <w:pPr>
        <w:rPr>
          <w:rFonts w:eastAsiaTheme="majorEastAsia" w:cstheme="majorBidi"/>
          <w:b/>
          <w:iCs/>
          <w:sz w:val="26"/>
        </w:rPr>
      </w:pPr>
      <w:r w:rsidRPr="00525D82">
        <w:br w:type="page"/>
      </w:r>
    </w:p>
    <w:p w14:paraId="3EFC14F7" w14:textId="77777777" w:rsidR="00C967F7" w:rsidRPr="00525D82" w:rsidRDefault="00C967F7" w:rsidP="00C967F7">
      <w:pPr>
        <w:keepNext/>
        <w:keepLines/>
        <w:spacing w:before="200"/>
        <w:outlineLvl w:val="3"/>
        <w:rPr>
          <w:rFonts w:eastAsiaTheme="majorEastAsia" w:cstheme="majorBidi"/>
          <w:b/>
          <w:bCs/>
          <w:iCs/>
          <w:sz w:val="26"/>
        </w:rPr>
      </w:pPr>
      <w:r w:rsidRPr="00525D82">
        <w:rPr>
          <w:rFonts w:eastAsiaTheme="majorEastAsia" w:cstheme="majorBidi"/>
          <w:b/>
          <w:bCs/>
          <w:iCs/>
          <w:sz w:val="26"/>
        </w:rPr>
        <w:t xml:space="preserve">Disorder and insecurity are inevitable, the drive to secure culminates in endless violence and ressianiamnet </w:t>
      </w:r>
    </w:p>
    <w:p w14:paraId="67BD2324" w14:textId="77777777" w:rsidR="00C967F7" w:rsidRPr="00525D82" w:rsidRDefault="00C967F7" w:rsidP="00C967F7">
      <w:r w:rsidRPr="00525D82">
        <w:rPr>
          <w:b/>
          <w:bCs/>
          <w:sz w:val="26"/>
        </w:rPr>
        <w:t>Der Derian 98</w:t>
      </w:r>
      <w:r w:rsidRPr="00525D82">
        <w:t xml:space="preserve"> – Prof Political Science at University of Mass. [James, Political Science Professor, University of Massachusetts, 1998. On Security, ed: Lipschitz, The Value of Security: Hobbes, Marx, Nietzsche, and Baudrillard, Decentering Security.]</w:t>
      </w:r>
    </w:p>
    <w:p w14:paraId="5DFA0CFE" w14:textId="77777777" w:rsidR="00C967F7" w:rsidRPr="00525D82" w:rsidRDefault="00C967F7" w:rsidP="00C967F7">
      <w:pPr>
        <w:rPr>
          <w:sz w:val="16"/>
        </w:rPr>
      </w:pPr>
      <w:r w:rsidRPr="00525D82">
        <w:rPr>
          <w:b/>
          <w:u w:val="single"/>
        </w:rPr>
        <w:t>The will to power,</w:t>
      </w:r>
      <w:r w:rsidRPr="00525D82">
        <w:rPr>
          <w:sz w:val="16"/>
        </w:rPr>
        <w:t xml:space="preserve"> then</w:t>
      </w:r>
      <w:r w:rsidRPr="00525D82">
        <w:rPr>
          <w:b/>
          <w:u w:val="single"/>
        </w:rPr>
        <w:t>, should not be confused with</w:t>
      </w:r>
      <w:r w:rsidRPr="00525D82">
        <w:rPr>
          <w:sz w:val="16"/>
        </w:rPr>
        <w:t xml:space="preserve"> a Hobbesian perpetual </w:t>
      </w:r>
      <w:r w:rsidRPr="00525D82">
        <w:rPr>
          <w:b/>
          <w:u w:val="single"/>
        </w:rPr>
        <w:t>desire for power. It can,</w:t>
      </w:r>
      <w:r w:rsidRPr="00525D82">
        <w:rPr>
          <w:sz w:val="16"/>
        </w:rPr>
        <w:t xml:space="preserve"> in its negative form, </w:t>
      </w:r>
      <w:r w:rsidRPr="00525D82">
        <w:rPr>
          <w:b/>
          <w:u w:val="single"/>
        </w:rPr>
        <w:t>produce a reactive and resentful longing for only power, leading</w:t>
      </w:r>
      <w:r w:rsidRPr="00525D82">
        <w:rPr>
          <w:sz w:val="16"/>
        </w:rPr>
        <w:t xml:space="preserve">, in Nietzsche's view, </w:t>
      </w:r>
      <w:r w:rsidRPr="00525D82">
        <w:rPr>
          <w:b/>
          <w:u w:val="single"/>
        </w:rPr>
        <w:t>to a triumph of nihilism. But Nietzsche refers to a positive will to power, an active and affective force of becoming, from which values and meanings—including self-preservation—are produced which affirm life. Conventions of security act to suppress rather than confront the fears endemic to life, for "... life itself is essentially appropriation, injury, overpowering of what is alien and weaker; suppression, hardness, imposition of ones own forms, incorporation and at least, at its mildest, exploitation—but why should one always use those words in which slanderous intent has been imprinted for ages."</w:t>
      </w:r>
      <w:r w:rsidRPr="00525D82">
        <w:rPr>
          <w:sz w:val="16"/>
        </w:rPr>
        <w:t xml:space="preserve">35 Elsewhere Nietzsche establishes the pervasiveness of agonism in life: </w:t>
      </w:r>
      <w:r w:rsidRPr="00525D82">
        <w:rPr>
          <w:b/>
          <w:u w:val="single"/>
        </w:rPr>
        <w:t>"life is a consequence of war, society itself a means to war.” But the denial of this permanent condition, the effort to disguise it with a con-sensual rationality or to hide from it with a fictional sovereignty, are all effects of this suppression of fear. The desire for security is manifested as a collective resentment of difference—that which is not us, not certain, not predictable. Complicit with a negative will to power is the fear-driven desire for protection from the unknown. Unlike the positive will to power, which produces an aesthetic affirmation of difference, the search for truth produces a truncated life which conforms to the rationally knowable, to the causally sustainable.</w:t>
      </w:r>
      <w:r w:rsidRPr="00525D82">
        <w:rPr>
          <w:sz w:val="16"/>
        </w:rPr>
        <w:t xml:space="preserve"> In The Gay Science, Nietzsche asks of the reader "Look, isn't our need for knowledge precisely this need for the familiar, the will to uncover everything strange, unusual, and questionable, something that no longer disturbs us? Is it not the instinct of fear that bids us to know? And is the jubi lation of those who obtain knowledge not the jubilation over the restora-tion of a sense of security?**37 </w:t>
      </w:r>
      <w:r w:rsidRPr="00525D82">
        <w:rPr>
          <w:b/>
          <w:u w:val="single"/>
        </w:rPr>
        <w:t>The fear of the unknown and the desire for certainty combine to produce a domesticated life, in which causality and rationality become the highest sign of a sovereign self, the surest protection against contingent forces. The fear of fate assures a belief that everything reasonable is true, and everything true, reasonable. In short, the security imperative pro-duces, and is sustained by, the strategies of knowledge which seek to explain it.</w:t>
      </w:r>
      <w:r w:rsidRPr="00525D82">
        <w:rPr>
          <w:sz w:val="16"/>
        </w:rPr>
        <w:t xml:space="preserve"> Nietzsche elucidates the nature of this generative relationship in The Twilight of the Idols-. </w:t>
      </w:r>
      <w:r w:rsidRPr="00525D82">
        <w:rPr>
          <w:b/>
          <w:u w:val="single"/>
        </w:rPr>
        <w:t>The causal instinct is thus conditional upon, and excited by, the feeling of fear. The "why?*1 shall, if at all possible, not give the cause for its own sake so much as for a particular kind of cause</w:t>
      </w:r>
      <w:r w:rsidRPr="00525D82">
        <w:rPr>
          <w:sz w:val="16"/>
        </w:rPr>
        <w:t xml:space="preserve">—a cause (hat is comforting, liber-ating and relieving. . . . That which is new and strange and has not been experienced before, is excluded as a cause. </w:t>
      </w:r>
      <w:r w:rsidRPr="00525D82">
        <w:rPr>
          <w:b/>
          <w:u w:val="single"/>
        </w:rPr>
        <w:t>Thus one not only searches for some kind of explanation, to serve as a cause, but for a particularly selected and preferred kind of explanation—that which most quickly and frequently abolished the feeling of the strange, new and hitherto unexperienced: the most habitual explanations.38 A safe life requires safe truths. The strange and the alien remain unexamined, the unknown becomes identified as evil, and evil provokes hostility—recycling the desire for security.</w:t>
      </w:r>
      <w:r w:rsidRPr="00525D82">
        <w:rPr>
          <w:sz w:val="16"/>
        </w:rPr>
        <w:t xml:space="preserve"> The "influence of </w:t>
      </w:r>
      <w:r w:rsidRPr="00525D82">
        <w:rPr>
          <w:b/>
          <w:u w:val="single"/>
        </w:rPr>
        <w:t>timidity,</w:t>
      </w:r>
      <w:r w:rsidRPr="00525D82">
        <w:rPr>
          <w:sz w:val="16"/>
        </w:rPr>
        <w:t xml:space="preserve">" as Nietzsche puts it, </w:t>
      </w:r>
      <w:r w:rsidRPr="00525D82">
        <w:rPr>
          <w:b/>
          <w:u w:val="single"/>
        </w:rPr>
        <w:t>creates a people who are willing to subordinate affirmative values to the "necessities" of security:</w:t>
      </w:r>
      <w:r w:rsidRPr="00525D82">
        <w:rPr>
          <w:sz w:val="16"/>
        </w:rPr>
        <w:t xml:space="preserve"> "they fear change, transitoriness: this expresses a straitened soul, full of mistrust and evil experiences."39 </w:t>
      </w:r>
    </w:p>
    <w:p w14:paraId="5CD16236" w14:textId="77777777" w:rsidR="00C967F7" w:rsidRPr="00525D82" w:rsidRDefault="00C967F7" w:rsidP="00C967F7">
      <w:pPr>
        <w:pStyle w:val="Heading4"/>
      </w:pPr>
      <w:r w:rsidRPr="00525D82">
        <w:t>This naïve aversion to death is the ultimate form of nihilism, ensuring a valueless existence—rather than seeking to escape death, we should ask first what makes life worth living</w:t>
      </w:r>
    </w:p>
    <w:p w14:paraId="67B187B5" w14:textId="77777777" w:rsidR="00C967F7" w:rsidRPr="00525D82" w:rsidRDefault="00C967F7" w:rsidP="00C967F7">
      <w:r w:rsidRPr="00525D82">
        <w:rPr>
          <w:rStyle w:val="StyleStyleBold12pt"/>
        </w:rPr>
        <w:t>Owen &amp; Ridley 0</w:t>
      </w:r>
      <w:r w:rsidRPr="00525D82">
        <w:t xml:space="preserve"> [David, Head of the Division of Politics &amp; International Relations and Professor of Social &amp; Political Philosophy at the University of Southampton in England, and Aaron, Head of Research in the Department of Philosophy at the University of Southampton, “Dramatis Personae: Nietzsche, Culture, and Human Types,” </w:t>
      </w:r>
      <w:r w:rsidRPr="00525D82">
        <w:rPr>
          <w:i/>
        </w:rPr>
        <w:t>Why Nietzsche Still? Reflections on Drama, Culture, and Politics</w:t>
      </w:r>
      <w:r w:rsidRPr="00525D82">
        <w:t>, ed. Alan D. Schrift, p. 149-151]</w:t>
      </w:r>
    </w:p>
    <w:p w14:paraId="20B01FA5" w14:textId="77777777" w:rsidR="00C967F7" w:rsidRPr="00525D82" w:rsidRDefault="00C967F7" w:rsidP="00C967F7">
      <w:pPr>
        <w:rPr>
          <w:sz w:val="16"/>
        </w:rPr>
      </w:pPr>
      <w:r w:rsidRPr="00525D82">
        <w:rPr>
          <w:sz w:val="16"/>
        </w:rPr>
        <w:t xml:space="preserve">The modern condition offers both a threat and a promise. Nietzsche argues that the self-destruction of the ascetic ideal threatens to under-mine our capacities for “self-discipline,” “self-surveillance," and “self-overcoming” and our disposition to truthfulness precisely because we now lack an overarching goal in the service of which these capacities and this disposition are cultivated. But this undermining does not entail any diminution of our dissatisfaction with our this-worldly existence: </w:t>
      </w:r>
      <w:r w:rsidRPr="00525D82">
        <w:rPr>
          <w:rStyle w:val="StyleBoldUnderline"/>
        </w:rPr>
        <w:t>the suffering endemic to life itself remains; all that has gone is the</w:t>
      </w:r>
      <w:r w:rsidRPr="00525D82">
        <w:rPr>
          <w:sz w:val="16"/>
        </w:rPr>
        <w:t xml:space="preserve"> (ascetic) </w:t>
      </w:r>
      <w:r w:rsidRPr="00525D82">
        <w:rPr>
          <w:rStyle w:val="StyleBoldUnderline"/>
        </w:rPr>
        <w:t>mode of valuing that rendered such suffering meaningful, and hence bearable</w:t>
      </w:r>
      <w:r w:rsidRPr="00525D82">
        <w:rPr>
          <w:sz w:val="16"/>
        </w:rPr>
        <w:t xml:space="preserve">. Thus </w:t>
      </w:r>
      <w:r w:rsidRPr="00525D82">
        <w:rPr>
          <w:rStyle w:val="StyleBoldUnderline"/>
        </w:rPr>
        <w:t>Nietzsche discerns the outlines of a creature whose best capacities have atrophied and whose relationship to its own existence is one of perpetual dissatisfaction</w:t>
      </w:r>
      <w:r w:rsidRPr="00525D82">
        <w:rPr>
          <w:sz w:val="16"/>
        </w:rPr>
        <w:t xml:space="preserve">. The threat here is obvious: What is to be feared, what has a more calamitous effect than any other calamity, is that man should inspire not profound fear but profound nausea; also not great fear but great pity. Suppose these two were one day to unite, they would inevitably beget one of the uncanniest monsters: the “last will" of man, his will to nothingness, nihilism. And a great deal points to this union. (GM III:14) So </w:t>
      </w:r>
      <w:r w:rsidRPr="00525D82">
        <w:rPr>
          <w:rStyle w:val="Emphasis"/>
        </w:rPr>
        <w:t>suicidal nihilism beckons</w:t>
      </w:r>
      <w:r w:rsidRPr="00525D82">
        <w:rPr>
          <w:sz w:val="16"/>
        </w:rPr>
        <w:t xml:space="preserve">. The one response to the situation that is absolutely ruled out is the one that has so far proved most successful at addressing problems of this sort, namely, adoption of the ascetic ideal, because the present crisis is caused by the self-destruction of that ideal. But Nietzsche argues that two plausible responses to the crisis are nonetheless possible for modern man. Both of these involve the construction of immanent ideals or goals: </w:t>
      </w:r>
      <w:r w:rsidRPr="00525D82">
        <w:rPr>
          <w:rStyle w:val="StyleBoldUnderline"/>
        </w:rPr>
        <w:t>one response is represented by</w:t>
      </w:r>
      <w:r w:rsidRPr="00525D82">
        <w:rPr>
          <w:sz w:val="16"/>
        </w:rPr>
        <w:t xml:space="preserve"> the type </w:t>
      </w:r>
      <w:r w:rsidRPr="00525D82">
        <w:rPr>
          <w:rStyle w:val="StyleBoldUnderline"/>
        </w:rPr>
        <w:t>the Last Man, the other by</w:t>
      </w:r>
      <w:r w:rsidRPr="00525D82">
        <w:rPr>
          <w:sz w:val="16"/>
        </w:rPr>
        <w:t xml:space="preserve"> the type </w:t>
      </w:r>
      <w:r w:rsidRPr="00525D82">
        <w:rPr>
          <w:rStyle w:val="StyleBoldUnderline"/>
        </w:rPr>
        <w:t>the Ubermensch. The first</w:t>
      </w:r>
      <w:r w:rsidRPr="00525D82">
        <w:rPr>
          <w:sz w:val="16"/>
        </w:rPr>
        <w:t xml:space="preserve"> response recognizes the reality of suffering and our (post-ascetic) inability to accord transcendental significance to it and concludes that the latter provides an overwhelming reason for abolishing the former to whatever extent is possible. This </w:t>
      </w:r>
      <w:r w:rsidRPr="00525D82">
        <w:rPr>
          <w:rStyle w:val="StyleBoldUnderline"/>
        </w:rPr>
        <w:t>has the effect of elevating the abolition of suffering into a quasi-transcendental goal</w:t>
      </w:r>
      <w:r w:rsidRPr="00525D82">
        <w:rPr>
          <w:sz w:val="16"/>
        </w:rPr>
        <w:t xml:space="preserve"> and brings with it a new table of virtues, on which prudence figures largest. In other words, this response takes the form of a rapport a soi </w:t>
      </w:r>
      <w:r w:rsidRPr="00525D82">
        <w:rPr>
          <w:rStyle w:val="StyleBoldUnderline"/>
        </w:rPr>
        <w:t>characterized by</w:t>
      </w:r>
      <w:r w:rsidRPr="00525D82">
        <w:rPr>
          <w:sz w:val="16"/>
        </w:rPr>
        <w:t xml:space="preserve"> a style of </w:t>
      </w:r>
      <w:r w:rsidRPr="00525D82">
        <w:rPr>
          <w:rStyle w:val="StyleBoldUnderline"/>
        </w:rPr>
        <w:t>calculative rationality directed toward the avoidance of suffering at any cost</w:t>
      </w:r>
      <w:r w:rsidRPr="00525D82">
        <w:rPr>
          <w:sz w:val="16"/>
        </w:rPr>
        <w:t xml:space="preserve">, for example, of utilitarianism and any other account of human subjectivity that accords preeminence to maximizing preference satisfaction. In Thus Spoke Zarathustra Nietzsche portrays this type as follows: "What is love? What is creation? What is longing? What is a star?" thus asks the Last Man and blinks. The earth has become small, and upon it hops the Last Man, who makes everything small. His race is as inexterminable as the flea; the Last Man lives longest." We have discovered happiness," say the List Men and blink. They have left the places where living was hard: for one needs warmth. One still loves one's neighbor and rubs oneself against him: for one needs warmth. Sickness and mistrust count as sins with them: one should go about warily. He is a fool who still stumbles over stones or over men! A little poison now and then: that produces pleasant dreams. And a lot of poison at last, for a pleasant death. They still work, for work is entertainment. But they take care the entertainment does not exhaust them. Nobody grows rich or poor any more: both are too much of a burden. Who still wants to rule? Who obey? Both are too much of a burden. No herdsman and one herd. </w:t>
      </w:r>
      <w:r w:rsidRPr="00525D82">
        <w:rPr>
          <w:rStyle w:val="StyleBoldUnderline"/>
        </w:rPr>
        <w:t>Everyone wants the same thing, everyone is the same</w:t>
      </w:r>
      <w:r w:rsidRPr="00525D82">
        <w:rPr>
          <w:sz w:val="16"/>
        </w:rPr>
        <w:t xml:space="preserve">: whoever thinks otherwise goes voluntarily into the madhouse "Formerly all the world was mad," say the most acute of them and blink. They are clever and know everything that has ever happened: so there is no end to their mockery. They still quarrel, but they soon make up—otherwise indigestion would result. They have their little pleasure for the day and their little pleasure for the night: but they respect health. "We have discovered happiness," say the Last Men and blink. (Z:1 "Prologue" 5) Nietzsche’s hostility to this first form of response is evident. His general objection to the Last Man is that </w:t>
      </w:r>
      <w:r w:rsidRPr="00525D82">
        <w:rPr>
          <w:rStyle w:val="StyleBoldUnderline"/>
        </w:rPr>
        <w:t>the Last Man’s ideal, like the ascetic ideal, is committed to the denial of chance and necessity as integral features of human existence</w:t>
      </w:r>
      <w:r w:rsidRPr="00525D82">
        <w:rPr>
          <w:sz w:val="16"/>
        </w:rPr>
        <w:t xml:space="preserve">. Whereas the ascetic ideal denies chance and necessity per se so that, while suffering remains real, what is objection-able about it is abolished, the Last Man’s ideal is expressed as the practical imperative to abolish suffering, and hence, a fortiori, what is objectionable about it—that is, our exposure to chance and necessity. This general objection has two specific dimensions. The first is that </w:t>
      </w:r>
      <w:r w:rsidRPr="00525D82">
        <w:rPr>
          <w:rStyle w:val="StyleBoldUnderline"/>
        </w:rPr>
        <w:t>the Last Man's ideal is unrealizable</w:t>
      </w:r>
      <w:r w:rsidRPr="00525D82">
        <w:rPr>
          <w:sz w:val="16"/>
        </w:rPr>
        <w:t xml:space="preserve">, insofar as human existence involves ineliminable sources of suffering—not least our consciousness that we come into being by chance and cease to be by necessity. Thus the Last Man's ideal is predicated on a neglect of truthfulness. The second dimension of Nietzsche's objection is that </w:t>
      </w:r>
      <w:r w:rsidRPr="00525D82">
        <w:rPr>
          <w:rStyle w:val="StyleBoldUnderline"/>
        </w:rPr>
        <w:t>pursuit of the Last Man's ideal impoverishes and</w:t>
      </w:r>
      <w:r w:rsidRPr="00525D82">
        <w:rPr>
          <w:sz w:val="16"/>
        </w:rPr>
        <w:t xml:space="preserve"> arbitrarily </w:t>
      </w:r>
      <w:r w:rsidRPr="00525D82">
        <w:rPr>
          <w:rStyle w:val="StyleBoldUnderline"/>
        </w:rPr>
        <w:t>restricts our understanding of what we can be and</w:t>
      </w:r>
      <w:r w:rsidRPr="00525D82">
        <w:rPr>
          <w:sz w:val="16"/>
        </w:rPr>
        <w:t xml:space="preserve">, in doing so, </w:t>
      </w:r>
      <w:r w:rsidRPr="00525D82">
        <w:rPr>
          <w:rStyle w:val="StyleBoldUnderline"/>
        </w:rPr>
        <w:t>forecloses our future possibilities of becoming otherwise than we are</w:t>
      </w:r>
      <w:r w:rsidRPr="00525D82">
        <w:rPr>
          <w:sz w:val="16"/>
        </w:rPr>
        <w:t xml:space="preserve">. Thus </w:t>
      </w:r>
      <w:r w:rsidRPr="00525D82">
        <w:rPr>
          <w:rStyle w:val="StyleBoldUnderline"/>
        </w:rPr>
        <w:t>the Last Man's ideal entails an atrophying of the capacities</w:t>
      </w:r>
      <w:r w:rsidRPr="00525D82">
        <w:rPr>
          <w:sz w:val="16"/>
        </w:rPr>
        <w:t xml:space="preserve"> (</w:t>
      </w:r>
      <w:r w:rsidRPr="00525D82">
        <w:rPr>
          <w:rStyle w:val="StyleBoldUnderline"/>
        </w:rPr>
        <w:t>for self-overcoming</w:t>
      </w:r>
      <w:r w:rsidRPr="00525D82">
        <w:rPr>
          <w:sz w:val="16"/>
        </w:rPr>
        <w:t>, etc.) bequeathed by the ascetic ideal. Nietzsche brings these two dimensions together in Beyond Good and Evil: "You want, if possible-and there is no more insane ‘if possible’—to abolish suffering. . . . Well-being as you understand it—that is no goal, that seems to us an end, a state that soon makes man ridiculous and contemptible—that makes his destruction desirable" (BGE 225).</w:t>
      </w:r>
    </w:p>
    <w:p w14:paraId="1FBABE35" w14:textId="77777777" w:rsidR="00C967F7" w:rsidRPr="00525D82" w:rsidRDefault="00C967F7" w:rsidP="00C967F7">
      <w:pPr>
        <w:pStyle w:val="Heading4"/>
        <w:rPr>
          <w:b w:val="0"/>
        </w:rPr>
      </w:pPr>
      <w:r w:rsidRPr="00525D82">
        <w:t>Their predictions and rush to secure the world produces bureaucratic bungling that creates error replication—the solutions we prescribe make the problems worse</w:t>
      </w:r>
      <w:r w:rsidRPr="00525D82">
        <w:rPr>
          <w:b w:val="0"/>
        </w:rPr>
        <w:t xml:space="preserve"> </w:t>
      </w:r>
    </w:p>
    <w:p w14:paraId="5A1FB2BF" w14:textId="77777777" w:rsidR="00C967F7" w:rsidRPr="00525D82" w:rsidRDefault="00C967F7" w:rsidP="00C967F7">
      <w:r w:rsidRPr="00525D82">
        <w:rPr>
          <w:rStyle w:val="StyleStyleBold12pt"/>
        </w:rPr>
        <w:t xml:space="preserve">Der Derian 5 </w:t>
      </w:r>
      <w:r w:rsidRPr="00525D82">
        <w:t xml:space="preserve">[James, Director of the Global Security Program and Research Professor of International Studies at the Watson Institute for International Studies at Brown University, “National Security: An Accident Waiting to Happen,” </w:t>
      </w:r>
      <w:r w:rsidRPr="00525D82">
        <w:rPr>
          <w:i/>
        </w:rPr>
        <w:t>Harvard International Review</w:t>
      </w:r>
      <w:r w:rsidRPr="00525D82">
        <w:t xml:space="preserve"> 27.3 (Fall 2005): 82-83] </w:t>
      </w:r>
    </w:p>
    <w:p w14:paraId="0D192BC5" w14:textId="77777777" w:rsidR="00C967F7" w:rsidRPr="00525D82" w:rsidRDefault="00C967F7" w:rsidP="00C967F7">
      <w:pPr>
        <w:rPr>
          <w:b/>
          <w:bCs/>
          <w:u w:val="single"/>
        </w:rPr>
      </w:pPr>
      <w:r w:rsidRPr="00525D82">
        <w:rPr>
          <w:sz w:val="16"/>
        </w:rPr>
        <w:t xml:space="preserve">It often takes a catastrophe to reveal the illusory beliefs we continue to harbor in national and homeland security. </w:t>
      </w:r>
      <w:r w:rsidRPr="00525D82">
        <w:rPr>
          <w:rStyle w:val="StyleBoldUnderline"/>
        </w:rPr>
        <w:t xml:space="preserve">To keep us safe, we place our faith in national borders </w:t>
      </w:r>
      <w:r w:rsidRPr="00525D82">
        <w:rPr>
          <w:sz w:val="16"/>
        </w:rPr>
        <w:t xml:space="preserve">and guards, </w:t>
      </w:r>
      <w:r w:rsidRPr="00525D82">
        <w:rPr>
          <w:rStyle w:val="StyleBoldUnderline"/>
        </w:rPr>
        <w:t>bureaucracies and experts</w:t>
      </w:r>
      <w:r w:rsidRPr="00525D82">
        <w:rPr>
          <w:sz w:val="16"/>
        </w:rPr>
        <w:t xml:space="preserve">, technologies and armies. </w:t>
      </w:r>
      <w:r w:rsidRPr="00525D82">
        <w:rPr>
          <w:rStyle w:val="StyleBoldUnderline"/>
        </w:rPr>
        <w:t xml:space="preserve">These and other instruments of national security are empowered and legitimated by the assumption that it falls upon the sovereign country to protect us from the turbulent state of nature and anarchy that permanently lies in wait offshore and over the horizon </w:t>
      </w:r>
      <w:r w:rsidRPr="00525D82">
        <w:rPr>
          <w:sz w:val="16"/>
        </w:rPr>
        <w:t xml:space="preserve">for the unprepared and inadequately defended. But this parochial fear, posing as a realistic worldview, has recently taken some very hard knocks. Prior to September 11, 2001, national borders were thought to be necessary and sufficient to keep our enemies at bay; upon entry to Baghdad, a virtuous triumphalism and a revolution in military affairs were touted as the best means to bring peace and democracy to the Middle East; and before Hurricane Katrina, emergency preparedness and an intricate system of levees were supposed to keep New Orleans safe and dry. The intractability of disaster, especially its unexpected, unplanned, unprecedented nature, erodes not only the very distinction of the local, national, and global, but, assisted and amplified by an unblinking global media, reveals the contingent and highly interconnected character of life in general. Yet </w:t>
      </w:r>
      <w:r w:rsidRPr="00525D82">
        <w:rPr>
          <w:rStyle w:val="StyleBoldUnderline"/>
        </w:rPr>
        <w:t xml:space="preserve">when it comes to dealing with natural and unnatural disasters, we continue to expect </w:t>
      </w:r>
      <w:r w:rsidRPr="00525D82">
        <w:rPr>
          <w:sz w:val="16"/>
        </w:rPr>
        <w:t xml:space="preserve">(and, in the absence of a credible alternative, understandably so) if not </w:t>
      </w:r>
      <w:r w:rsidRPr="00525D82">
        <w:rPr>
          <w:rStyle w:val="StyleBoldUnderline"/>
        </w:rPr>
        <w:t xml:space="preserve">certainty and total safety </w:t>
      </w:r>
      <w:r w:rsidRPr="00525D82">
        <w:rPr>
          <w:sz w:val="16"/>
        </w:rPr>
        <w:t xml:space="preserve">at least a high level of probability and competence from our national and homeland security experts </w:t>
      </w:r>
      <w:r w:rsidRPr="00525D82">
        <w:rPr>
          <w:rStyle w:val="StyleBoldUnderline"/>
        </w:rPr>
        <w:t xml:space="preserve">However, </w:t>
      </w:r>
      <w:r w:rsidRPr="00525D82">
        <w:rPr>
          <w:sz w:val="16"/>
        </w:rPr>
        <w:t xml:space="preserve">between the mixed metaphors and behind the metaphysical concepts given voice by US Homeland Security Director Michael Chertoff early into the Katrina crisis, there lurks an uneasy recognition that this administration—and perhaps </w:t>
      </w:r>
      <w:r w:rsidRPr="00525D82">
        <w:rPr>
          <w:rStyle w:val="StyleBoldUnderline"/>
        </w:rPr>
        <w:t>no national government—is up to the task of managing incidents that so rapidly cascade into global events</w:t>
      </w:r>
      <w:r w:rsidRPr="00525D82">
        <w:rPr>
          <w:sz w:val="16"/>
        </w:rPr>
        <w:t xml:space="preserve">. Indeed, they suggest that </w:t>
      </w:r>
      <w:r w:rsidRPr="00525D82">
        <w:rPr>
          <w:rStyle w:val="StyleBoldUnderline"/>
        </w:rPr>
        <w:t>our national plans and preparations for the “big one</w:t>
      </w:r>
      <w:r w:rsidRPr="00525D82">
        <w:rPr>
          <w:sz w:val="16"/>
        </w:rPr>
        <w:t>”—a force-five hurricane, terrorist attack, pandemic disease—</w:t>
      </w:r>
      <w:r w:rsidRPr="00525D82">
        <w:rPr>
          <w:rStyle w:val="StyleBoldUnderline"/>
        </w:rPr>
        <w:t>have become part of the problem, not the solution</w:t>
      </w:r>
      <w:r w:rsidRPr="00525D82">
        <w:rPr>
          <w:sz w:val="16"/>
        </w:rPr>
        <w:t xml:space="preserve">. His use of hyberbolic terms like “ultracatastrophe” and “fall-out” is telling: such events exceed not only local and national capabilities, but the capacity of conventional language itself. An easy deflection would be to lay the blame on the neoconservative faithful of the first term of US President George W. Bush, who, viewing through an inverted Wilsonian prism the world as they would wish it to be, have now been forced by natural and unnatural disasters to face the world as it really is—and not even the most sophisticated public affairs machine of dissimulations, distortions, and lies can close this gap. However, </w:t>
      </w:r>
      <w:r w:rsidRPr="00525D82">
        <w:rPr>
          <w:rStyle w:val="StyleBoldUnderline"/>
        </w:rPr>
        <w:t>the discourse of the second Bush term has increasingly returned to the dominant worldview of national security, realism. And if language is, as Nietzsche claimed, a prisonhouse, realism is its supermax penitentiary</w:t>
      </w:r>
      <w:r w:rsidRPr="00525D82">
        <w:rPr>
          <w:sz w:val="16"/>
        </w:rPr>
        <w:t xml:space="preserve">. Based on linear notions of causality, a correspondence theory of truth, and the materiality of power, </w:t>
      </w:r>
      <w:r w:rsidRPr="00525D82">
        <w:rPr>
          <w:rStyle w:val="StyleBoldUnderline"/>
        </w:rPr>
        <w:t xml:space="preserve">how can realism possibly account—let alone prepare or provide remedies—for complex catastrophes, like the toppling of the World Trade Center </w:t>
      </w:r>
      <w:r w:rsidRPr="00525D82">
        <w:rPr>
          <w:sz w:val="16"/>
        </w:rPr>
        <w:t xml:space="preserve">and attack on the Pentagon </w:t>
      </w:r>
      <w:r w:rsidRPr="00525D82">
        <w:rPr>
          <w:rStyle w:val="StyleBoldUnderline"/>
        </w:rPr>
        <w:t>by a handful of jihadists armed with box-cutters</w:t>
      </w:r>
      <w:r w:rsidRPr="00525D82">
        <w:rPr>
          <w:sz w:val="16"/>
        </w:rPr>
        <w:t xml:space="preserve"> and a few months of flight-training? A force-five hurricane that might well have begun with the flapping of a butterfly’s wings? A northeast electrical blackout that started with a falling tree limb in Ohio? </w:t>
      </w:r>
      <w:r w:rsidRPr="00525D82">
        <w:rPr>
          <w:rStyle w:val="StyleBoldUnderline"/>
        </w:rPr>
        <w:t>A possible pandemic triggered by the mutation of an avian virus</w:t>
      </w:r>
      <w:r w:rsidRPr="00525D82">
        <w:rPr>
          <w:sz w:val="16"/>
        </w:rPr>
        <w:t xml:space="preserve">? How, for instance, are we to measure the immaterial power of the CNN-effect on the first Gulf War, the Al-Jazeera-effect on the Iraq War, or the Nokia-effect on the London terrorist bombings? For events of such complex, non-linear origins and with such tightly-coupled, quantum effects, the national security discourse of realism is simply not up to the task. Worse, what if the “failure of imagination” identified by the 9/11 Commission is built into our national and homeland security systems? </w:t>
      </w:r>
      <w:r w:rsidRPr="00525D82">
        <w:rPr>
          <w:rStyle w:val="StyleBoldUnderline"/>
        </w:rPr>
        <w:t xml:space="preserve">What if the reliance on planning for the catastrophe </w:t>
      </w:r>
      <w:r w:rsidRPr="00525D82">
        <w:rPr>
          <w:sz w:val="16"/>
        </w:rPr>
        <w:t xml:space="preserve">that never came </w:t>
      </w:r>
      <w:r w:rsidRPr="00525D82">
        <w:rPr>
          <w:rStyle w:val="StyleBoldUnderline"/>
        </w:rPr>
        <w:t>reduced our capability to flexibly respond and improvise for the “ultra-catastrophe” that did</w:t>
      </w:r>
      <w:r w:rsidRPr="00525D82">
        <w:rPr>
          <w:sz w:val="16"/>
        </w:rPr>
        <w:t xml:space="preserve">? </w:t>
      </w:r>
      <w:r w:rsidRPr="00525D82">
        <w:rPr>
          <w:rStyle w:val="StyleBoldUnderline"/>
        </w:rPr>
        <w:t>What if worse-case scenarios</w:t>
      </w:r>
      <w:r w:rsidRPr="00525D82">
        <w:rPr>
          <w:sz w:val="16"/>
        </w:rPr>
        <w:t>, simulation training, and disaster exercises—</w:t>
      </w:r>
      <w:r w:rsidRPr="00525D82">
        <w:rPr>
          <w:rStyle w:val="StyleBoldUnderline"/>
        </w:rPr>
        <w:t>as well as border guards, concrete barriers and earthen levees</w:t>
      </w:r>
      <w:r w:rsidRPr="00525D82">
        <w:rPr>
          <w:sz w:val="16"/>
        </w:rPr>
        <w:t>—</w:t>
      </w:r>
      <w:r w:rsidRPr="00525D82">
        <w:rPr>
          <w:rStyle w:val="StyleBoldUnderline"/>
        </w:rPr>
        <w:t>not only prove inadequate but might well act as force-multipliers</w:t>
      </w:r>
      <w:r w:rsidRPr="00525D82">
        <w:rPr>
          <w:sz w:val="16"/>
        </w:rPr>
        <w:t>—what organizational theorists identify as “negative synergy” and “cascading effects” —</w:t>
      </w:r>
      <w:r w:rsidRPr="00525D82">
        <w:rPr>
          <w:rStyle w:val="StyleBoldUnderline"/>
        </w:rPr>
        <w:t xml:space="preserve">that produce the automated bungling </w:t>
      </w:r>
      <w:r w:rsidRPr="00525D82">
        <w:rPr>
          <w:sz w:val="16"/>
        </w:rPr>
        <w:t xml:space="preserve">(think Federal Emergency Management Agency) </w:t>
      </w:r>
      <w:r w:rsidRPr="00525D82">
        <w:rPr>
          <w:rStyle w:val="StyleBoldUnderline"/>
        </w:rPr>
        <w:t>that transform isolated events and singular attacks into global disasters</w:t>
      </w:r>
      <w:r w:rsidRPr="00525D82">
        <w:rPr>
          <w:sz w:val="16"/>
        </w:rPr>
        <w:t>? Just as “normal accidents” are built into new technologies—from the Titanic sinking to the Chernobyl meltdown to the Challenger explosion—</w:t>
      </w:r>
      <w:r w:rsidRPr="00525D82">
        <w:rPr>
          <w:rStyle w:val="StyleBoldUnderline"/>
        </w:rPr>
        <w:t>we must ask whether “ultracatastrophes” are no longer the exception but now part and parcel of densely networked systems that defy national management; in other words, “planned disasters.”</w:t>
      </w:r>
    </w:p>
    <w:p w14:paraId="19B0EB00" w14:textId="77777777" w:rsidR="00C967F7" w:rsidRPr="00525D82" w:rsidRDefault="00C967F7" w:rsidP="00C967F7">
      <w:pPr>
        <w:rPr>
          <w:rFonts w:eastAsiaTheme="majorEastAsia" w:cstheme="majorBidi"/>
          <w:b/>
          <w:iCs/>
          <w:sz w:val="26"/>
        </w:rPr>
      </w:pPr>
    </w:p>
    <w:p w14:paraId="33342EF3" w14:textId="77777777" w:rsidR="00C967F7" w:rsidRPr="00525D82" w:rsidRDefault="00C967F7" w:rsidP="00C967F7">
      <w:pPr>
        <w:pStyle w:val="Heading4"/>
      </w:pPr>
      <w:r w:rsidRPr="00525D82">
        <w:t xml:space="preserve">The alternative is to do nothing. This acceptance that the world breaks the sword out of a heighted sense of feeling accepting the danger of being alive. </w:t>
      </w:r>
    </w:p>
    <w:p w14:paraId="73F9F2D8" w14:textId="77777777" w:rsidR="00C967F7" w:rsidRPr="00525D82" w:rsidRDefault="00C967F7" w:rsidP="00C967F7">
      <w:pPr>
        <w:rPr>
          <w:rStyle w:val="StyleStyleBold12pt"/>
          <w:b w:val="0"/>
        </w:rPr>
      </w:pPr>
      <w:r w:rsidRPr="00525D82">
        <w:rPr>
          <w:rStyle w:val="StyleStyleBold12pt"/>
        </w:rPr>
        <w:t xml:space="preserve">Nietzsche ’80 (Friedrich Nietzsche, </w:t>
      </w:r>
      <w:r w:rsidRPr="00525D82">
        <w:rPr>
          <w:rStyle w:val="StyleStyleBold12pt"/>
          <w:i/>
        </w:rPr>
        <w:t>Human All Too Human</w:t>
      </w:r>
      <w:r w:rsidRPr="00525D82">
        <w:rPr>
          <w:rStyle w:val="StyleStyleBold12pt"/>
        </w:rPr>
        <w:t>, #284)</w:t>
      </w:r>
    </w:p>
    <w:p w14:paraId="56E64F1D" w14:textId="77777777" w:rsidR="00C967F7" w:rsidRPr="00525D82" w:rsidRDefault="00C967F7" w:rsidP="00C967F7">
      <w:r w:rsidRPr="00525D82">
        <w:t>We do not endorse the gendered language in this card</w:t>
      </w:r>
    </w:p>
    <w:p w14:paraId="4E3A5414" w14:textId="5C75F51C" w:rsidR="004D2D0F" w:rsidRDefault="00C967F7" w:rsidP="00C967F7">
      <w:r w:rsidRPr="00525D82">
        <w:rPr>
          <w:sz w:val="16"/>
        </w:rPr>
        <w:t xml:space="preserve">The Means towards Genuine Peace.  No government will nowadays admit that it maintains an army in order to satisfy occasionally its passion for conquest.  The army is said to serve only defensive purposes.  </w:t>
      </w:r>
      <w:r w:rsidRPr="00525D82">
        <w:rPr>
          <w:rStyle w:val="StyleBoldUnderline"/>
        </w:rPr>
        <w:t>This morality,</w:t>
      </w:r>
      <w:r w:rsidRPr="00525D82">
        <w:rPr>
          <w:sz w:val="16"/>
        </w:rPr>
        <w:t xml:space="preserve"> which </w:t>
      </w:r>
      <w:r w:rsidRPr="00525D82">
        <w:rPr>
          <w:rStyle w:val="StyleBoldUnderline"/>
        </w:rPr>
        <w:t>justifies self defence, is called in as the government's advocate.  This means, however, reserving morality for ourselves and immorality for our neighbour, because he must be thought eager for attack and conquest if our state is forced to consider means of self defence.</w:t>
      </w:r>
      <w:r w:rsidRPr="00525D82">
        <w:rPr>
          <w:sz w:val="16"/>
        </w:rPr>
        <w:t xml:space="preserve">  </w:t>
      </w:r>
      <w:r w:rsidRPr="00525D82">
        <w:rPr>
          <w:rStyle w:val="StyleBoldUnderline"/>
        </w:rPr>
        <w:t>At the same time</w:t>
      </w:r>
      <w:r w:rsidRPr="00525D82">
        <w:rPr>
          <w:sz w:val="16"/>
        </w:rPr>
        <w:t xml:space="preserve">, by our explanation of our need of an army (because he denies the lust of attack just as our state does, and ostensibly also maintains his army for defensive reasons), </w:t>
      </w:r>
      <w:r w:rsidRPr="00525D82">
        <w:rPr>
          <w:rStyle w:val="StyleBoldUnderline"/>
        </w:rPr>
        <w:t>we proclaim the neighbor [him] a hypocrite and cunning criminal, who would fain seize by surprise, without any fighting</w:t>
      </w:r>
      <w:r w:rsidRPr="00525D82">
        <w:rPr>
          <w:sz w:val="16"/>
        </w:rPr>
        <w:t xml:space="preserve">.  a harmless and unwary victim.  </w:t>
      </w:r>
      <w:r w:rsidRPr="00525D82">
        <w:rPr>
          <w:rStyle w:val="StyleBoldUnderline"/>
        </w:rPr>
        <w:t>In this attitude all states face each other today.  They presuppose evil intentions on their neighbour's part and good intentions on their own.  This hypothesis</w:t>
      </w:r>
      <w:r w:rsidRPr="00525D82">
        <w:rPr>
          <w:sz w:val="16"/>
        </w:rPr>
        <w:t xml:space="preserve">, however, </w:t>
      </w:r>
      <w:r w:rsidRPr="00525D82">
        <w:rPr>
          <w:rStyle w:val="StyleBoldUnderline"/>
        </w:rPr>
        <w:t>is</w:t>
      </w:r>
      <w:r w:rsidRPr="00525D82">
        <w:rPr>
          <w:sz w:val="16"/>
        </w:rPr>
        <w:t xml:space="preserve"> an </w:t>
      </w:r>
      <w:r w:rsidRPr="00525D82">
        <w:rPr>
          <w:rStyle w:val="StyleBoldUnderline"/>
        </w:rPr>
        <w:t>inhuman</w:t>
      </w:r>
      <w:r w:rsidRPr="00525D82">
        <w:rPr>
          <w:sz w:val="16"/>
        </w:rPr>
        <w:t xml:space="preserve"> notion, as bad as </w:t>
      </w:r>
      <w:r w:rsidRPr="00525D82">
        <w:rPr>
          <w:rStyle w:val="StyleBoldUnderline"/>
        </w:rPr>
        <w:t>and worse than war</w:t>
      </w:r>
      <w:r w:rsidRPr="00525D82">
        <w:rPr>
          <w:sz w:val="16"/>
        </w:rPr>
        <w:t xml:space="preserve">.  Nay, at bottom </w:t>
      </w:r>
      <w:r w:rsidRPr="00525D82">
        <w:rPr>
          <w:rStyle w:val="StyleBoldUnderline"/>
        </w:rPr>
        <w:t>it is a challenge and motive to war, foisting as it does upon the neighbouring state the charge of immorality, and thus provoking hostile intentions and acts.</w:t>
      </w:r>
      <w:r w:rsidRPr="00525D82">
        <w:rPr>
          <w:sz w:val="16"/>
        </w:rPr>
        <w:t xml:space="preserve">  </w:t>
      </w:r>
      <w:r w:rsidRPr="00525D82">
        <w:rPr>
          <w:rStyle w:val="StyleBoldUnderline"/>
        </w:rPr>
        <w:t>The doctrine</w:t>
      </w:r>
      <w:r w:rsidRPr="00525D82">
        <w:rPr>
          <w:sz w:val="16"/>
        </w:rPr>
        <w:t xml:space="preserve"> of the army </w:t>
      </w:r>
      <w:r w:rsidRPr="00525D82">
        <w:rPr>
          <w:rStyle w:val="StyleBoldUnderline"/>
        </w:rPr>
        <w:t>as a means of self defence must be abjured as completely as the lust of conquest.</w:t>
      </w:r>
      <w:r w:rsidRPr="00525D82">
        <w:rPr>
          <w:sz w:val="16"/>
        </w:rPr>
        <w:t xml:space="preserve">  Perhaps a memorable day will come when a nation renowned in wars and victories, distinguished by the highest development of military order and intelligence, and accustomed to make the heaviest sacrifice to these objects, will voluntarily exclaim, "</w:t>
      </w:r>
      <w:r w:rsidRPr="00525D82">
        <w:rPr>
          <w:rStyle w:val="StyleBoldUnderline"/>
        </w:rPr>
        <w:t>We</w:t>
      </w:r>
      <w:r w:rsidRPr="00525D82">
        <w:rPr>
          <w:sz w:val="16"/>
        </w:rPr>
        <w:t xml:space="preserve"> will </w:t>
      </w:r>
      <w:r w:rsidRPr="00525D82">
        <w:rPr>
          <w:rStyle w:val="StyleBoldUnderline"/>
        </w:rPr>
        <w:t>break our swords” and will destroy its whole military system</w:t>
      </w:r>
      <w:r w:rsidRPr="00525D82">
        <w:rPr>
          <w:sz w:val="16"/>
        </w:rPr>
        <w:t>, lock, stock, and barrel</w:t>
      </w:r>
      <w:r w:rsidRPr="00525D82">
        <w:t xml:space="preserve">.  </w:t>
      </w:r>
      <w:r w:rsidRPr="00525D82">
        <w:rPr>
          <w:rStyle w:val="StyleBoldUnderline"/>
        </w:rPr>
        <w:t>Making ourselves defenceless (after having been the most strongly defended) from a loftiness of sentiment — that is the means towards genuine peace, which must always rest upon a pacific disposition.  The so called armed peace that prevails at present in all countries is a sign of a bellicose disposition, of a disposition that trusts neither itself nor its neighbour, and, partly from hate, partly from fear, refuses to lay down its weapons</w:t>
      </w:r>
      <w:r w:rsidRPr="00525D82">
        <w:rPr>
          <w:sz w:val="16"/>
        </w:rPr>
        <w:t xml:space="preserve">.  Better to perish than to hate and fear, and twice as far better to perish than to make oneself hated and feared — this must someday become the supreme maxim of every political community!  — </w:t>
      </w:r>
      <w:r w:rsidRPr="00525D82">
        <w:rPr>
          <w:rStyle w:val="StyleBoldUnderline"/>
        </w:rPr>
        <w:t>Our liberal representatives of the people, as is well known, have not the time for reflection on the nature of humanity, or else they would know that they are working in vain when they work for "a gradual diminution of the military burdens”.</w:t>
      </w:r>
      <w:r w:rsidRPr="00525D82">
        <w:rPr>
          <w:sz w:val="16"/>
        </w:rPr>
        <w:t xml:space="preserve">  On the contrary, when the distress of these burdens is greatest, the sort of God who alone can help here will be nearest.  The tree of military glory can only be destroyed at one swoop, with one stroke of lightning.  But, as you know, lightning comes from the cloud and from above.  </w:t>
      </w:r>
    </w:p>
    <w:p w14:paraId="2EB8693F" w14:textId="4706ADD6" w:rsidR="004D2D0F" w:rsidRDefault="004D2D0F" w:rsidP="004D2D0F">
      <w:pPr>
        <w:pStyle w:val="Heading2"/>
      </w:pPr>
      <w:r>
        <w:t>DA</w:t>
      </w:r>
      <w:r w:rsidR="00D9261D">
        <w:t>’s</w:t>
      </w:r>
    </w:p>
    <w:p w14:paraId="6806985C" w14:textId="77777777" w:rsidR="004D2D0F" w:rsidRDefault="004D2D0F" w:rsidP="004D2D0F"/>
    <w:p w14:paraId="600FE60D" w14:textId="7AD76A87" w:rsidR="004D2D0F" w:rsidRDefault="004D2D0F" w:rsidP="004D2D0F">
      <w:pPr>
        <w:pStyle w:val="Heading3"/>
      </w:pPr>
      <w:r>
        <w:t>Elections</w:t>
      </w:r>
    </w:p>
    <w:p w14:paraId="6379FCDF" w14:textId="77777777" w:rsidR="00A4100C" w:rsidRDefault="00A4100C" w:rsidP="00A4100C">
      <w:pPr>
        <w:pStyle w:val="Heading4"/>
      </w:pPr>
      <w:r>
        <w:t xml:space="preserve">Clinton is likely to win 2016, but its close – recent poll proves – surveillance will be a key factor </w:t>
      </w:r>
    </w:p>
    <w:p w14:paraId="59E6F5DD" w14:textId="77777777" w:rsidR="00A4100C" w:rsidRPr="00211117" w:rsidRDefault="00A4100C" w:rsidP="00A4100C">
      <w:r w:rsidRPr="00211117">
        <w:rPr>
          <w:b/>
        </w:rPr>
        <w:t>Glenza 6/23</w:t>
      </w:r>
      <w:r w:rsidRPr="00211117">
        <w:rPr>
          <w:sz w:val="16"/>
        </w:rPr>
        <w:t xml:space="preserve"> [Jessica Glenza, Breaking News Reporter at Guardian News &amp; Media, “Hillary Clinton on course to win presidential election, poll says”, </w:t>
      </w:r>
      <w:hyperlink r:id="rId12" w:history="1">
        <w:r w:rsidRPr="00211117">
          <w:rPr>
            <w:rStyle w:val="Hyperlink"/>
            <w:sz w:val="16"/>
          </w:rPr>
          <w:t>http://www.theguardian.com/us-news/2015/jun/23/hillary-clinton-presidential-election-poll</w:t>
        </w:r>
      </w:hyperlink>
      <w:r w:rsidRPr="00211117">
        <w:rPr>
          <w:sz w:val="16"/>
        </w:rPr>
        <w:t>, June 23</w:t>
      </w:r>
      <w:r w:rsidRPr="00211117">
        <w:rPr>
          <w:sz w:val="16"/>
          <w:vertAlign w:val="superscript"/>
        </w:rPr>
        <w:t>rd</w:t>
      </w:r>
      <w:r w:rsidRPr="00211117">
        <w:rPr>
          <w:sz w:val="16"/>
        </w:rPr>
        <w:t>, 2015//Rahul]</w:t>
      </w:r>
    </w:p>
    <w:p w14:paraId="0C730CFC" w14:textId="77777777" w:rsidR="00A4100C" w:rsidRPr="00211117" w:rsidRDefault="00A4100C" w:rsidP="00A4100C">
      <w:pPr>
        <w:rPr>
          <w:sz w:val="16"/>
        </w:rPr>
      </w:pPr>
      <w:r w:rsidRPr="00211117">
        <w:rPr>
          <w:rStyle w:val="StyleBoldUnderline"/>
        </w:rPr>
        <w:t xml:space="preserve">Hillary </w:t>
      </w:r>
      <w:r w:rsidRPr="0058246C">
        <w:rPr>
          <w:rStyle w:val="StyleBoldUnderline"/>
          <w:highlight w:val="cyan"/>
        </w:rPr>
        <w:t>Clinton is on course to win the</w:t>
      </w:r>
      <w:r w:rsidRPr="0058246C">
        <w:rPr>
          <w:rStyle w:val="StyleBoldUnderline"/>
        </w:rPr>
        <w:t xml:space="preserve"> Democratic </w:t>
      </w:r>
      <w:r w:rsidRPr="0058246C">
        <w:rPr>
          <w:rStyle w:val="StyleBoldUnderline"/>
          <w:highlight w:val="cyan"/>
        </w:rPr>
        <w:t>primary and</w:t>
      </w:r>
      <w:r w:rsidRPr="0058246C">
        <w:rPr>
          <w:rStyle w:val="StyleBoldUnderline"/>
        </w:rPr>
        <w:t xml:space="preserve"> would</w:t>
      </w:r>
      <w:r w:rsidRPr="00211117">
        <w:rPr>
          <w:rStyle w:val="StyleBoldUnderline"/>
        </w:rPr>
        <w:t xml:space="preserve"> go on to </w:t>
      </w:r>
      <w:r w:rsidRPr="0058246C">
        <w:rPr>
          <w:rStyle w:val="StyleBoldUnderline"/>
          <w:highlight w:val="cyan"/>
        </w:rPr>
        <w:t>trounce her Republican opponents,</w:t>
      </w:r>
      <w:r w:rsidRPr="00211117">
        <w:rPr>
          <w:rStyle w:val="StyleBoldUnderline"/>
        </w:rPr>
        <w:t xml:space="preserve"> according to a new poll. The</w:t>
      </w:r>
      <w:r w:rsidRPr="00211117">
        <w:rPr>
          <w:sz w:val="16"/>
        </w:rPr>
        <w:t xml:space="preserve"> NBC News/Wall Street Journal </w:t>
      </w:r>
      <w:r w:rsidRPr="00211117">
        <w:rPr>
          <w:rStyle w:val="StyleBoldUnderline"/>
        </w:rPr>
        <w:t xml:space="preserve">poll found that </w:t>
      </w:r>
      <w:r w:rsidRPr="0058246C">
        <w:rPr>
          <w:rStyle w:val="StyleBoldUnderline"/>
          <w:highlight w:val="cyan"/>
        </w:rPr>
        <w:t>the former secretary of state was the first choice for</w:t>
      </w:r>
      <w:r w:rsidRPr="0058246C">
        <w:rPr>
          <w:rStyle w:val="StyleBoldUnderline"/>
        </w:rPr>
        <w:t xml:space="preserve"> nominee of </w:t>
      </w:r>
      <w:r w:rsidRPr="0058246C">
        <w:rPr>
          <w:rStyle w:val="StyleBoldUnderline"/>
          <w:highlight w:val="cyan"/>
        </w:rPr>
        <w:t>75% of her party</w:t>
      </w:r>
      <w:r w:rsidRPr="0058246C">
        <w:rPr>
          <w:sz w:val="16"/>
          <w:highlight w:val="cyan"/>
        </w:rPr>
        <w:t xml:space="preserve">, </w:t>
      </w:r>
      <w:r w:rsidRPr="0058246C">
        <w:rPr>
          <w:rStyle w:val="StyleBoldUnderline"/>
          <w:highlight w:val="cyan"/>
        </w:rPr>
        <w:t>with</w:t>
      </w:r>
      <w:r w:rsidRPr="00211117">
        <w:rPr>
          <w:rStyle w:val="StyleBoldUnderline"/>
        </w:rPr>
        <w:t xml:space="preserve"> </w:t>
      </w:r>
      <w:r w:rsidRPr="00211117">
        <w:rPr>
          <w:sz w:val="16"/>
        </w:rPr>
        <w:t xml:space="preserve">Vermont socialist </w:t>
      </w:r>
      <w:r w:rsidRPr="00211117">
        <w:rPr>
          <w:rStyle w:val="StyleBoldUnderline"/>
        </w:rPr>
        <w:t xml:space="preserve">Bernie </w:t>
      </w:r>
      <w:r w:rsidRPr="0058246C">
        <w:rPr>
          <w:rStyle w:val="StyleBoldUnderline"/>
          <w:highlight w:val="cyan"/>
        </w:rPr>
        <w:t>Sanders far behind on 15%.</w:t>
      </w:r>
      <w:r w:rsidRPr="00211117">
        <w:rPr>
          <w:sz w:val="16"/>
        </w:rPr>
        <w:t xml:space="preserve"> Analysis Clinton v Bush: America is getting the dynastic matchup it said it didn't want Despite rivals’ protestations, Hillary Clinton and Jeb Bush enjoy the support of their own party’s voters. But the other party’s dynasty candidate? Not a chance </w:t>
      </w:r>
      <w:r w:rsidRPr="00211117">
        <w:rPr>
          <w:rStyle w:val="StyleBoldUnderline"/>
        </w:rPr>
        <w:t xml:space="preserve">Martin </w:t>
      </w:r>
      <w:r w:rsidRPr="0058246C">
        <w:rPr>
          <w:rStyle w:val="StyleBoldUnderline"/>
          <w:highlight w:val="cyan"/>
        </w:rPr>
        <w:t>O’Malley</w:t>
      </w:r>
      <w:r w:rsidRPr="00211117">
        <w:rPr>
          <w:rStyle w:val="StyleBoldUnderline"/>
        </w:rPr>
        <w:t xml:space="preserve">, </w:t>
      </w:r>
      <w:r w:rsidRPr="00211117">
        <w:rPr>
          <w:sz w:val="16"/>
        </w:rPr>
        <w:t xml:space="preserve">the former Maryland governor, </w:t>
      </w:r>
      <w:r w:rsidRPr="0058246C">
        <w:rPr>
          <w:rStyle w:val="StyleBoldUnderline"/>
          <w:highlight w:val="cyan"/>
        </w:rPr>
        <w:t>was on 2%,</w:t>
      </w:r>
      <w:r w:rsidRPr="00211117">
        <w:rPr>
          <w:rStyle w:val="StyleBoldUnderline"/>
        </w:rPr>
        <w:t xml:space="preserve"> while Lincoln </w:t>
      </w:r>
      <w:r w:rsidRPr="0058246C">
        <w:rPr>
          <w:rStyle w:val="StyleBoldUnderline"/>
          <w:highlight w:val="cyan"/>
        </w:rPr>
        <w:t>Chafee,</w:t>
      </w:r>
      <w:r w:rsidRPr="00211117">
        <w:rPr>
          <w:rStyle w:val="StyleBoldUnderline"/>
        </w:rPr>
        <w:t xml:space="preserve"> the former governor of Rhode Island, </w:t>
      </w:r>
      <w:r w:rsidRPr="0058246C">
        <w:rPr>
          <w:rStyle w:val="StyleBoldUnderline"/>
          <w:highlight w:val="cyan"/>
        </w:rPr>
        <w:t>polled less than 1%.</w:t>
      </w:r>
      <w:r w:rsidRPr="00211117">
        <w:rPr>
          <w:rStyle w:val="StyleBoldUnderline"/>
        </w:rPr>
        <w:t xml:space="preserve"> Former Virginia senator </w:t>
      </w:r>
      <w:r w:rsidRPr="0058246C">
        <w:rPr>
          <w:rStyle w:val="StyleBoldUnderline"/>
        </w:rPr>
        <w:t xml:space="preserve">Jim </w:t>
      </w:r>
      <w:r w:rsidRPr="0058246C">
        <w:rPr>
          <w:rStyle w:val="StyleBoldUnderline"/>
          <w:highlight w:val="cyan"/>
        </w:rPr>
        <w:t>Webb</w:t>
      </w:r>
      <w:r w:rsidRPr="00211117">
        <w:rPr>
          <w:rStyle w:val="StyleBoldUnderline"/>
        </w:rPr>
        <w:t xml:space="preserve">, who has not yet formally declared he is running, </w:t>
      </w:r>
      <w:r w:rsidRPr="0058246C">
        <w:rPr>
          <w:rStyle w:val="StyleBoldUnderline"/>
          <w:highlight w:val="cyan"/>
        </w:rPr>
        <w:t>was on 4%</w:t>
      </w:r>
      <w:r w:rsidRPr="0058246C">
        <w:rPr>
          <w:sz w:val="16"/>
          <w:highlight w:val="cyan"/>
        </w:rPr>
        <w:t>.</w:t>
      </w:r>
      <w:r w:rsidRPr="00211117">
        <w:rPr>
          <w:sz w:val="16"/>
        </w:rPr>
        <w:t xml:space="preserve"> According to the poll, </w:t>
      </w:r>
      <w:r w:rsidRPr="0058246C">
        <w:rPr>
          <w:rStyle w:val="StyleBoldUnderline"/>
          <w:highlight w:val="cyan"/>
        </w:rPr>
        <w:t>92% of</w:t>
      </w:r>
      <w:r w:rsidRPr="00211117">
        <w:rPr>
          <w:rStyle w:val="StyleBoldUnderline"/>
        </w:rPr>
        <w:t xml:space="preserve"> likely </w:t>
      </w:r>
      <w:r w:rsidRPr="0058246C">
        <w:rPr>
          <w:rStyle w:val="StyleBoldUnderline"/>
          <w:highlight w:val="cyan"/>
        </w:rPr>
        <w:t>Democratic voters said they</w:t>
      </w:r>
      <w:r w:rsidRPr="0058246C">
        <w:rPr>
          <w:rStyle w:val="StyleBoldUnderline"/>
        </w:rPr>
        <w:t xml:space="preserve"> could </w:t>
      </w:r>
      <w:r w:rsidRPr="0058246C">
        <w:rPr>
          <w:rStyle w:val="StyleBoldUnderline"/>
          <w:highlight w:val="cyan"/>
        </w:rPr>
        <w:t>see themselves supporting Clinton</w:t>
      </w:r>
      <w:r w:rsidRPr="00211117">
        <w:rPr>
          <w:rStyle w:val="StyleBoldUnderline"/>
        </w:rPr>
        <w:t>.</w:t>
      </w:r>
      <w:r w:rsidRPr="00211117">
        <w:rPr>
          <w:sz w:val="16"/>
        </w:rPr>
        <w:t xml:space="preserve"> </w:t>
      </w:r>
      <w:r w:rsidRPr="00211117">
        <w:rPr>
          <w:rStyle w:val="StyleBoldUnderline"/>
        </w:rPr>
        <w:t xml:space="preserve">The poll asked </w:t>
      </w:r>
      <w:r w:rsidRPr="0058246C">
        <w:rPr>
          <w:rStyle w:val="StyleBoldUnderline"/>
          <w:highlight w:val="cyan"/>
        </w:rPr>
        <w:t>1,000 likely voters</w:t>
      </w:r>
      <w:r w:rsidRPr="00211117">
        <w:rPr>
          <w:sz w:val="16"/>
        </w:rPr>
        <w:t xml:space="preserve"> about their opinions on potential presidential candidates, both Republican and Democrat. </w:t>
      </w:r>
      <w:r w:rsidRPr="00211117">
        <w:rPr>
          <w:rStyle w:val="StyleBoldUnderline"/>
        </w:rPr>
        <w:t xml:space="preserve">It </w:t>
      </w:r>
      <w:r w:rsidRPr="0058246C">
        <w:rPr>
          <w:rStyle w:val="StyleBoldUnderline"/>
          <w:highlight w:val="cyan"/>
        </w:rPr>
        <w:t>showed Clinton polling at 48% to 40% against</w:t>
      </w:r>
      <w:r w:rsidRPr="00211117">
        <w:rPr>
          <w:rStyle w:val="StyleBoldUnderline"/>
        </w:rPr>
        <w:t xml:space="preserve"> </w:t>
      </w:r>
      <w:r w:rsidRPr="00211117">
        <w:rPr>
          <w:sz w:val="16"/>
        </w:rPr>
        <w:t xml:space="preserve">her closest Republican contender, former Florida governor </w:t>
      </w:r>
      <w:r w:rsidRPr="0058246C">
        <w:rPr>
          <w:rStyle w:val="StyleBoldUnderline"/>
        </w:rPr>
        <w:t xml:space="preserve">Jeb </w:t>
      </w:r>
      <w:r w:rsidRPr="0058246C">
        <w:rPr>
          <w:rStyle w:val="StyleBoldUnderline"/>
          <w:highlight w:val="cyan"/>
        </w:rPr>
        <w:t>Bush</w:t>
      </w:r>
      <w:r w:rsidRPr="0058246C">
        <w:rPr>
          <w:sz w:val="16"/>
          <w:highlight w:val="cyan"/>
        </w:rPr>
        <w:t>,</w:t>
      </w:r>
      <w:r w:rsidRPr="00211117">
        <w:rPr>
          <w:sz w:val="16"/>
        </w:rPr>
        <w:t xml:space="preserve"> the brother of former president George W Bush and son of former president George HW Bush. </w:t>
      </w:r>
      <w:r w:rsidRPr="0058246C">
        <w:rPr>
          <w:rStyle w:val="StyleBoldUnderline"/>
          <w:highlight w:val="cyan"/>
        </w:rPr>
        <w:t>Against</w:t>
      </w:r>
      <w:r w:rsidRPr="00211117">
        <w:rPr>
          <w:rStyle w:val="StyleBoldUnderline"/>
        </w:rPr>
        <w:t xml:space="preserve"> </w:t>
      </w:r>
      <w:r w:rsidRPr="00211117">
        <w:rPr>
          <w:sz w:val="16"/>
        </w:rPr>
        <w:t xml:space="preserve">the Florida senator Marco </w:t>
      </w:r>
      <w:r w:rsidRPr="0058246C">
        <w:rPr>
          <w:rStyle w:val="StyleBoldUnderline"/>
          <w:highlight w:val="cyan"/>
        </w:rPr>
        <w:t>Rubio, Clinton polled 50% against 40%.</w:t>
      </w:r>
      <w:r w:rsidRPr="0058246C">
        <w:rPr>
          <w:rStyle w:val="StyleBoldUnderline"/>
        </w:rPr>
        <w:t xml:space="preserve"> And </w:t>
      </w:r>
      <w:r w:rsidRPr="0058246C">
        <w:rPr>
          <w:rStyle w:val="StyleBoldUnderline"/>
          <w:highlight w:val="cyan"/>
        </w:rPr>
        <w:t xml:space="preserve">against </w:t>
      </w:r>
      <w:r w:rsidRPr="0058246C">
        <w:rPr>
          <w:rStyle w:val="StyleBoldUnderline"/>
        </w:rPr>
        <w:t xml:space="preserve">Wisconsin governor Scott </w:t>
      </w:r>
      <w:r w:rsidRPr="0058246C">
        <w:rPr>
          <w:rStyle w:val="StyleBoldUnderline"/>
          <w:highlight w:val="cyan"/>
        </w:rPr>
        <w:t>Walker she</w:t>
      </w:r>
      <w:r w:rsidRPr="00211117">
        <w:rPr>
          <w:rStyle w:val="StyleBoldUnderline"/>
        </w:rPr>
        <w:t xml:space="preserve"> </w:t>
      </w:r>
      <w:r w:rsidRPr="0058246C">
        <w:rPr>
          <w:rStyle w:val="StyleBoldUnderline"/>
          <w:highlight w:val="cyan"/>
        </w:rPr>
        <w:t>polled 51% to 37%</w:t>
      </w:r>
      <w:r w:rsidRPr="0058246C">
        <w:rPr>
          <w:sz w:val="16"/>
          <w:highlight w:val="cyan"/>
        </w:rPr>
        <w:t>.</w:t>
      </w:r>
      <w:r w:rsidRPr="00211117">
        <w:rPr>
          <w:sz w:val="16"/>
        </w:rPr>
        <w:t xml:space="preserve"> Among Republican primary voters, the poll showed Bush ahead with 22% of the vote. Walker was next with 17% and Rubio third with 14%. Retired neurosurgeon Ben Carson had 11%, while former Arkansas governor Mike Huckabee (9%), libertarian senator Rand Paul (7%), former Texas governor Rick Perry (5%), New Jersey governor Chris Christie (4%) and Texas senator Ted Cruz (4%) were all in single figures. </w:t>
      </w:r>
      <w:r w:rsidRPr="00211117">
        <w:rPr>
          <w:rStyle w:val="StyleBoldUnderline"/>
        </w:rPr>
        <w:t>The poll is likely to encourage the Clinton camp, whose campaign got off to a rough start when questions arose about Clinton’s use of personal email as secretary of state, this spring.</w:t>
      </w:r>
      <w:r w:rsidRPr="00211117">
        <w:rPr>
          <w:sz w:val="16"/>
        </w:rPr>
        <w:t xml:space="preserve"> But it is possible that early polls may not reflect the true strength of Clinton’s challengers. On Tuesday, Clinton urged businesses to stop selling images with the Conferdate flag on them, in the wake of the attack on a black church in Charleston Republican pollster Bill McInturff told the Wall Street Journal that Clinton had “the strongest and most advantageous” standing among Democrats he had seen in 35 years of campaign polling. “She starts with advantages among very important groups,” he said. McInturff conducted the poll with Democrat Fred Yang. Clinton’s high rankings could be buoyed by increasingly positive support numbers for her 2008 rival Barack Obama, whose approval rating is up by 8 percentage points to 48% since September 2014, when it hit an all-time low of 40% according to the same polls. </w:t>
      </w:r>
      <w:r w:rsidRPr="0058246C">
        <w:rPr>
          <w:rStyle w:val="StyleBoldUnderline"/>
          <w:highlight w:val="cyan"/>
        </w:rPr>
        <w:t>Among Republican candidates, Bush and Rubio remain neck and neck, with 75% and 74% of respondents saying they</w:t>
      </w:r>
      <w:r w:rsidRPr="00211117">
        <w:rPr>
          <w:rStyle w:val="StyleBoldUnderline"/>
        </w:rPr>
        <w:t xml:space="preserve"> could </w:t>
      </w:r>
      <w:r w:rsidRPr="0058246C">
        <w:rPr>
          <w:rStyle w:val="StyleBoldUnderline"/>
          <w:highlight w:val="cyan"/>
        </w:rPr>
        <w:t>see themselves supporting the candidates in a</w:t>
      </w:r>
      <w:r w:rsidRPr="00211117">
        <w:rPr>
          <w:rStyle w:val="StyleBoldUnderline"/>
        </w:rPr>
        <w:t xml:space="preserve"> Republican </w:t>
      </w:r>
      <w:r w:rsidRPr="0058246C">
        <w:rPr>
          <w:rStyle w:val="StyleBoldUnderline"/>
          <w:highlight w:val="cyan"/>
        </w:rPr>
        <w:t>primar</w:t>
      </w:r>
      <w:r w:rsidRPr="0058246C">
        <w:rPr>
          <w:sz w:val="16"/>
          <w:highlight w:val="cyan"/>
        </w:rPr>
        <w:t>y.</w:t>
      </w:r>
      <w:r w:rsidRPr="00211117">
        <w:rPr>
          <w:sz w:val="16"/>
        </w:rPr>
        <w:t xml:space="preserve"> Bush pulls away slightly in favorability rankings, pulling 5% ahead of Walker with 22%, and 8% ahead of Rubio. Most see Clinton as a moderate candidate (58%) who is trustworthy because of her “experience and background” (59%). </w:t>
      </w:r>
      <w:r w:rsidRPr="0058246C">
        <w:rPr>
          <w:rStyle w:val="StyleBoldUnderline"/>
          <w:highlight w:val="cyan"/>
        </w:rPr>
        <w:t>Respondents were</w:t>
      </w:r>
      <w:r w:rsidRPr="00211117">
        <w:rPr>
          <w:rStyle w:val="StyleBoldUnderline"/>
        </w:rPr>
        <w:t xml:space="preserve"> fairly </w:t>
      </w:r>
      <w:r w:rsidRPr="0058246C">
        <w:rPr>
          <w:rStyle w:val="StyleBoldUnderline"/>
          <w:highlight w:val="cyan"/>
        </w:rPr>
        <w:t>split over which party the next president should be from, with Republicans scoring 36% and Democrats 39</w:t>
      </w:r>
      <w:r w:rsidRPr="00211117">
        <w:rPr>
          <w:sz w:val="16"/>
        </w:rPr>
        <w:t xml:space="preserve">%. </w:t>
      </w:r>
      <w:r w:rsidRPr="00211117">
        <w:rPr>
          <w:rStyle w:val="StyleBoldUnderline"/>
        </w:rPr>
        <w:t>Ongoing concerns going into the election could set the mood for the campaign</w:t>
      </w:r>
      <w:r w:rsidRPr="00211117">
        <w:rPr>
          <w:sz w:val="16"/>
        </w:rPr>
        <w:t xml:space="preserve">. A “decline in traditional moral values” was rated as </w:t>
      </w:r>
      <w:r w:rsidRPr="0058246C">
        <w:rPr>
          <w:rStyle w:val="StyleBoldUnderline"/>
          <w:highlight w:val="cyan"/>
        </w:rPr>
        <w:t>the most alarming trend in America</w:t>
      </w:r>
      <w:r w:rsidRPr="00211117">
        <w:rPr>
          <w:sz w:val="16"/>
        </w:rPr>
        <w:t xml:space="preserve"> of all respondents (25%), seconded by </w:t>
      </w:r>
      <w:r w:rsidRPr="0058246C">
        <w:rPr>
          <w:rStyle w:val="StyleBoldUnderline"/>
          <w:highlight w:val="cyan"/>
        </w:rPr>
        <w:t>possible terrorist attacks on the US</w:t>
      </w:r>
      <w:r w:rsidRPr="00211117">
        <w:rPr>
          <w:sz w:val="16"/>
        </w:rPr>
        <w:t xml:space="preserve"> (18%), while corporate and wealthy individuals’ influence over elections was rated as the most disconcerting facet of the upcoming campaign (33%).</w:t>
      </w:r>
    </w:p>
    <w:p w14:paraId="5F9BFD93" w14:textId="77777777" w:rsidR="00B85011" w:rsidRPr="0013796B" w:rsidRDefault="00B85011" w:rsidP="00B85011">
      <w:pPr>
        <w:pStyle w:val="Heading4"/>
      </w:pPr>
      <w:r w:rsidRPr="0013796B">
        <w:t xml:space="preserve">Polls show most people support mass surveillance – plan means people think Dems are soft on terror </w:t>
      </w:r>
    </w:p>
    <w:p w14:paraId="7E5BD374" w14:textId="77777777" w:rsidR="00B85011" w:rsidRPr="00DF6E83" w:rsidRDefault="00B85011" w:rsidP="00B85011">
      <w:pPr>
        <w:rPr>
          <w:rFonts w:ascii="Georgia" w:hAnsi="Georgia"/>
        </w:rPr>
      </w:pPr>
      <w:r w:rsidRPr="00DF6E83">
        <w:rPr>
          <w:rFonts w:ascii="Georgia" w:hAnsi="Georgia"/>
          <w:b/>
        </w:rPr>
        <w:t xml:space="preserve">Dickerson 13 </w:t>
      </w:r>
      <w:r w:rsidRPr="00DF6E83">
        <w:rPr>
          <w:rFonts w:ascii="Georgia" w:hAnsi="Georgia"/>
          <w:sz w:val="16"/>
        </w:rPr>
        <w:t xml:space="preserve">[John Dickerson, is a Slate political columnist and author of On Her Trail. Read his series on the presidency and on risk. “Why Americans Don’t Fear the NSA”, </w:t>
      </w:r>
      <w:hyperlink r:id="rId13" w:history="1">
        <w:r w:rsidRPr="00DF6E83">
          <w:rPr>
            <w:rStyle w:val="Hyperlink"/>
            <w:rFonts w:ascii="Georgia" w:hAnsi="Georgia"/>
            <w:sz w:val="16"/>
          </w:rPr>
          <w:t>http://www.slate.com/articles/news_and_politics/politics/2013/06/nsa_domestic_surveillance_american_voters_trust_the_government_to_fight.html</w:t>
        </w:r>
      </w:hyperlink>
      <w:r w:rsidRPr="00DF6E83">
        <w:rPr>
          <w:rFonts w:ascii="Georgia" w:hAnsi="Georgia"/>
          <w:sz w:val="16"/>
        </w:rPr>
        <w:t>, June 7</w:t>
      </w:r>
      <w:r w:rsidRPr="00DF6E83">
        <w:rPr>
          <w:rFonts w:ascii="Georgia" w:hAnsi="Georgia"/>
          <w:sz w:val="16"/>
          <w:vertAlign w:val="superscript"/>
        </w:rPr>
        <w:t>th</w:t>
      </w:r>
      <w:r w:rsidRPr="00DF6E83">
        <w:rPr>
          <w:rFonts w:ascii="Georgia" w:hAnsi="Georgia"/>
          <w:sz w:val="16"/>
        </w:rPr>
        <w:t>, 2013//Rahul]</w:t>
      </w:r>
    </w:p>
    <w:p w14:paraId="23CC0E4A" w14:textId="77777777" w:rsidR="00B85011" w:rsidRPr="00DF6E83" w:rsidRDefault="00B85011" w:rsidP="00B85011">
      <w:pPr>
        <w:rPr>
          <w:rStyle w:val="StyleBoldUnderline"/>
          <w:rFonts w:ascii="Georgia" w:hAnsi="Georgia"/>
        </w:rPr>
      </w:pPr>
      <w:r w:rsidRPr="00DF6E83">
        <w:rPr>
          <w:rStyle w:val="StyleBoldUnderline"/>
          <w:rFonts w:ascii="Georgia" w:hAnsi="Georgia"/>
          <w:highlight w:val="cyan"/>
        </w:rPr>
        <w:t>Polls suggest that people</w:t>
      </w:r>
      <w:r w:rsidRPr="00DF6E83">
        <w:rPr>
          <w:rStyle w:val="StyleBoldUnderline"/>
          <w:rFonts w:ascii="Georgia" w:hAnsi="Georgia"/>
        </w:rPr>
        <w:t xml:space="preserve"> often </w:t>
      </w:r>
      <w:r w:rsidRPr="00DF6E83">
        <w:rPr>
          <w:rStyle w:val="StyleBoldUnderline"/>
          <w:rFonts w:ascii="Georgia" w:hAnsi="Georgia"/>
          <w:highlight w:val="cyan"/>
        </w:rPr>
        <w:t>support measures to catch terrorists that infringe on civil liberties</w:t>
      </w:r>
      <w:r w:rsidRPr="00DF6E83">
        <w:rPr>
          <w:rStyle w:val="StyleBoldUnderline"/>
          <w:rFonts w:ascii="Georgia" w:hAnsi="Georgia"/>
          <w:sz w:val="16"/>
        </w:rPr>
        <w:t xml:space="preserve">. In a New York Times/CBS poll taken after the Boston Marathon bombing, </w:t>
      </w:r>
      <w:r w:rsidRPr="00DF6E83">
        <w:rPr>
          <w:rStyle w:val="StyleBoldUnderline"/>
          <w:rFonts w:ascii="Georgia" w:hAnsi="Georgia"/>
          <w:highlight w:val="cyan"/>
        </w:rPr>
        <w:t>78 percent of people said surveillance</w:t>
      </w:r>
      <w:r w:rsidRPr="00DF6E83">
        <w:rPr>
          <w:rStyle w:val="StyleBoldUnderline"/>
          <w:rFonts w:ascii="Georgia" w:hAnsi="Georgia"/>
        </w:rPr>
        <w:t xml:space="preserve"> cameras </w:t>
      </w:r>
      <w:r w:rsidRPr="00DF6E83">
        <w:rPr>
          <w:rStyle w:val="StyleBoldUnderline"/>
          <w:rFonts w:ascii="Georgia" w:hAnsi="Georgia"/>
          <w:highlight w:val="cyan"/>
        </w:rPr>
        <w:t>were a good idea</w:t>
      </w:r>
      <w:r w:rsidRPr="00DF6E83">
        <w:rPr>
          <w:rStyle w:val="StyleBoldUnderline"/>
          <w:rFonts w:ascii="Georgia" w:hAnsi="Georgia"/>
          <w:sz w:val="16"/>
        </w:rPr>
        <w:t xml:space="preserve">. A CNN poll taken a month later showed the same support for cameras, but that poll indicated that there were limits. </w:t>
      </w:r>
      <w:r w:rsidRPr="00DF6E83">
        <w:rPr>
          <w:rStyle w:val="StyleBoldUnderline"/>
          <w:rFonts w:ascii="Georgia" w:hAnsi="Georgia"/>
        </w:rPr>
        <w:t>People were asked if they would allow "expanded government monitoring of cell phones and email to intercept communications" to catch suspected terrorists. Fifty-nine percent said they would not be OK with that</w:t>
      </w:r>
      <w:r w:rsidRPr="00DF6E83">
        <w:rPr>
          <w:rStyle w:val="StyleBoldUnderline"/>
          <w:rFonts w:ascii="Georgia" w:hAnsi="Georgia"/>
          <w:sz w:val="16"/>
        </w:rPr>
        <w:t xml:space="preserve">. The disclosure this week that the NSA was monitoring huge numbers of phone calls made in the Verizon network is operationally very similar to the disclosure in 2006 that it was doing the same thing. In 2006, people were mostly comfortable with the idea. A </w:t>
      </w:r>
      <w:r w:rsidRPr="00DF6E83">
        <w:rPr>
          <w:rStyle w:val="StyleBoldUnderline"/>
          <w:rFonts w:ascii="Georgia" w:hAnsi="Georgia"/>
        </w:rPr>
        <w:t xml:space="preserve">Fox News poll found a small majority, </w:t>
      </w:r>
      <w:r w:rsidRPr="00DF6E83">
        <w:rPr>
          <w:rStyle w:val="StyleBoldUnderline"/>
          <w:rFonts w:ascii="Georgia" w:hAnsi="Georgia"/>
          <w:highlight w:val="cyan"/>
        </w:rPr>
        <w:t>52 percent, supported the collection of massive amounts of phone data</w:t>
      </w:r>
      <w:r w:rsidRPr="00DF6E83">
        <w:rPr>
          <w:rStyle w:val="StyleBoldUnderline"/>
          <w:rFonts w:ascii="Georgia" w:hAnsi="Georgia"/>
        </w:rPr>
        <w:t>,</w:t>
      </w:r>
      <w:r w:rsidRPr="00DF6E83">
        <w:rPr>
          <w:rStyle w:val="StyleBoldUnderline"/>
          <w:rFonts w:ascii="Georgia" w:hAnsi="Georgia"/>
          <w:sz w:val="16"/>
        </w:rPr>
        <w:t xml:space="preserve"> and 41 percent opposed it. CBS, ABC, and CNN polls at the same time also found majority support, but a Newsweek poll found that 53 percent said that monitoring metadata goes too far. (</w:t>
      </w:r>
      <w:r w:rsidRPr="00DF6E83">
        <w:rPr>
          <w:rStyle w:val="StyleBoldUnderline"/>
          <w:rFonts w:ascii="Georgia" w:hAnsi="Georgia"/>
        </w:rPr>
        <w:t>T</w:t>
      </w:r>
      <w:r w:rsidRPr="00DF6E83">
        <w:rPr>
          <w:rStyle w:val="StyleBoldUnderline"/>
          <w:rFonts w:ascii="Georgia" w:hAnsi="Georgia"/>
          <w:highlight w:val="cyan"/>
        </w:rPr>
        <w:t>he fact that the Bush administration, unpopular at the time</w:t>
      </w:r>
      <w:r w:rsidRPr="00DF6E83">
        <w:rPr>
          <w:rStyle w:val="StyleBoldUnderline"/>
          <w:rFonts w:ascii="Georgia" w:hAnsi="Georgia"/>
        </w:rPr>
        <w:t xml:space="preserve">, had collected the phone information without court approval or without notifying Congress </w:t>
      </w:r>
      <w:r w:rsidRPr="00DF6E83">
        <w:rPr>
          <w:rStyle w:val="StyleBoldUnderline"/>
          <w:rFonts w:ascii="Georgia" w:hAnsi="Georgia"/>
          <w:highlight w:val="cyan"/>
        </w:rPr>
        <w:t>could have influenced these numbers</w:t>
      </w:r>
      <w:r w:rsidRPr="00DF6E83">
        <w:rPr>
          <w:rStyle w:val="StyleBoldUnderline"/>
          <w:rFonts w:ascii="Georgia" w:hAnsi="Georgia"/>
        </w:rPr>
        <w:t>; that's not the case here.</w:t>
      </w:r>
      <w:r w:rsidRPr="00DF6E83">
        <w:rPr>
          <w:rStyle w:val="StyleBoldUnderline"/>
          <w:rFonts w:ascii="Georgia" w:hAnsi="Georgia"/>
          <w:sz w:val="16"/>
        </w:rPr>
        <w:t xml:space="preserve">) Update, June 11, 2013: Since this piece was published, the first polls have come out evaluating public opinion about the NSA’s activities. </w:t>
      </w:r>
      <w:r w:rsidRPr="00DF6E83">
        <w:rPr>
          <w:rStyle w:val="StyleBoldUnderline"/>
          <w:rFonts w:ascii="Georgia" w:hAnsi="Georgia"/>
        </w:rPr>
        <w:t>It turns out t</w:t>
      </w:r>
      <w:r w:rsidRPr="00DF6E83">
        <w:rPr>
          <w:rStyle w:val="StyleBoldUnderline"/>
          <w:rFonts w:ascii="Georgia" w:hAnsi="Georgia"/>
          <w:highlight w:val="cyan"/>
        </w:rPr>
        <w:t>he public is even more supportive of snooping than they were in 2006</w:t>
      </w:r>
      <w:r w:rsidRPr="00DF6E83">
        <w:rPr>
          <w:rStyle w:val="StyleBoldUnderline"/>
          <w:rFonts w:ascii="Georgia" w:hAnsi="Georgia"/>
        </w:rPr>
        <w:t>,</w:t>
      </w:r>
      <w:r w:rsidRPr="00DF6E83">
        <w:rPr>
          <w:rStyle w:val="StyleBoldUnderline"/>
          <w:rFonts w:ascii="Georgia" w:hAnsi="Georgia"/>
          <w:sz w:val="16"/>
        </w:rPr>
        <w:t xml:space="preserve"> when the agency's collection of metadata was first discovered. According to a Washington Post-Pew Research poll, 56 percent of Americans consider the NSA accessing telephone records of millions of Americans “acceptable,” while 41 percent call the practice “unacceptable.” What has changed is the partisan makeup of who holds which position. In this poll, 69 percent of Democrats say terrorism investigations, not privacy, should be the government’s main concern, an 18-percentage-point jump from early January 2006, when the NSA’s activity under the George W. Bush administration was first reported. Compared with that time, Republicans’ focus on privacy has increased 22 points. </w:t>
      </w:r>
      <w:r w:rsidRPr="00DF6E83">
        <w:rPr>
          <w:rStyle w:val="StyleBoldUnderline"/>
          <w:rFonts w:ascii="Georgia" w:hAnsi="Georgia"/>
        </w:rPr>
        <w:t>Polling suggests the distinction people draw is between the narrow targeting of suspects versus targeting the broader public. In 2006, when CBS asked people if they would be OK with phone surveillance if the government thought they had a suspect, 69 percent approved</w:t>
      </w:r>
      <w:r w:rsidRPr="00DF6E83">
        <w:rPr>
          <w:rStyle w:val="StyleBoldUnderline"/>
          <w:rFonts w:ascii="Georgia" w:hAnsi="Georgia"/>
          <w:sz w:val="16"/>
        </w:rPr>
        <w:t xml:space="preserve">. If the surveillance was just a sweep of ordinary Americans? Sixty-eight percent opposed that. Five years later, CBS found roughly the same result. In 2011, 65 percent of those polled said they were willing to let government agencies monitor telephone calls and emails of suspicious people, but when asked about a broader phone snooping “of ordinary Americans on a regular basis" 72 percent said they would disapprove of such surveillance. </w:t>
      </w:r>
      <w:r w:rsidRPr="00DF6E83">
        <w:rPr>
          <w:rStyle w:val="StyleBoldUnderline"/>
          <w:rFonts w:ascii="Georgia" w:hAnsi="Georgia"/>
        </w:rPr>
        <w:t xml:space="preserve">So </w:t>
      </w:r>
      <w:r w:rsidRPr="00DF6E83">
        <w:rPr>
          <w:rStyle w:val="StyleBoldUnderline"/>
          <w:rFonts w:ascii="Georgia" w:hAnsi="Georgia"/>
          <w:highlight w:val="cyan"/>
        </w:rPr>
        <w:t>support for the activities recently disclosed lies in whether people think they’re a big fishing expedition or tied to specific work that has stopped terrorism</w:t>
      </w:r>
      <w:r w:rsidRPr="00DF6E83">
        <w:rPr>
          <w:rStyle w:val="StyleBoldUnderline"/>
          <w:rFonts w:ascii="Georgia" w:hAnsi="Georgia"/>
        </w:rPr>
        <w:t>.</w:t>
      </w:r>
      <w:r w:rsidRPr="00DF6E83">
        <w:rPr>
          <w:rStyle w:val="StyleBoldUnderline"/>
          <w:rFonts w:ascii="Georgia" w:hAnsi="Georgia"/>
          <w:sz w:val="16"/>
        </w:rPr>
        <w:t xml:space="preserve"> It's almost certain that we won't know for sure whether these ongoing surveillance efforts paid off in a way that connects them with specific terrorist suspects. Rep. Mike Rogers, the chairman of the House Intelligence Committee says they did. (Reuters has reported the attack Rep. Rogers was referring to was aimed at the New York City subway.) </w:t>
      </w:r>
      <w:r w:rsidRPr="00DF6E83">
        <w:rPr>
          <w:rStyle w:val="StyleBoldUnderline"/>
          <w:rFonts w:ascii="Georgia" w:hAnsi="Georgia"/>
        </w:rPr>
        <w:t xml:space="preserve">Sen. Dianne Feinstein, the chairwoman of the Senate Intelligence Committee, also said the surveillance had foiled several terrorist plots. </w:t>
      </w:r>
      <w:r w:rsidRPr="00DF6E83">
        <w:rPr>
          <w:rStyle w:val="StyleBoldUnderline"/>
          <w:rFonts w:ascii="Georgia" w:hAnsi="Georgia"/>
          <w:sz w:val="16"/>
        </w:rPr>
        <w:t>Reports that the monitoring of computer systems has provided the bulk of the information in the president’s daily intelligence briefing are likely to make people think that this is useful information worth gathering. Republican leaders who have jumped on each new development in the IRS or Benghazi scandals have been nearly mute in response to these latest disclosures. Republican Sen. Rand Paul spoke out against the program, but his colleague Sen. Marco Rubio defended it. Without a strong political force to keep pushing this story, it's unlikely to stay in the public consciousness in a way that will be politically damaging. If the public is not outraged, it may very well be because they trust these lawmakers when they say these measures are necessary to stop terrorism. That's an aberration from the normal public attitude where more than three-quarters of Americans tell pollsters they don't trust government. It’s the exact opposite of what has happened in the IRS investigation. Any Democrat who suggests the extra IRS scrutiny of conservative groups was warranted will find himself sitting alone on the bench. These latest revelations do expose President Obama and Vice President Biden as having highly malleable views. As a candidate, Barack Obama was righteous in denouncing Bush-era policies, saying they jeopardized the rights and ideals of all Americans and that there was not sufficient congressional oversight. He criticized the president for monitoring Americans who did nothing wrong. Biden can be seen here in 2006 pounding on President Bush for collecting phone records indiscriminately. But if Americans believe these programs are part of a long-standing (successful) effort to thwart a major terrorist attack on American soil, it's unclear whether there will be any penalty to pay for the change of heart</w:t>
      </w:r>
      <w:r w:rsidRPr="00DF6E83">
        <w:rPr>
          <w:rStyle w:val="StyleBoldUnderline"/>
          <w:rFonts w:ascii="Georgia" w:hAnsi="Georgia"/>
        </w:rPr>
        <w:t>. The other controversies in Washington appear to have weakened the public’s view of the president’s honesty.</w:t>
      </w:r>
      <w:r w:rsidRPr="00DF6E83">
        <w:rPr>
          <w:rStyle w:val="StyleBoldUnderline"/>
          <w:rFonts w:ascii="Georgia" w:hAnsi="Georgia"/>
          <w:sz w:val="16"/>
        </w:rPr>
        <w:t xml:space="preserve"> That may be because his answers have been unsatisfying. He learned about the IRS mishap and Justice Department targeting journalists on the news. That may have been proper—he has direct control over neither—but polls show his disconnection has contributed to the view he’s not being honest. In the aftermath of the attack on the U.S. consulate in Benghazi, Libya, administration answers have been fuzzy and evolving. In this case, though, the president supported the NSA activities as soon as the news broke. </w:t>
      </w:r>
      <w:r w:rsidRPr="00DF6E83">
        <w:rPr>
          <w:rStyle w:val="StyleBoldUnderline"/>
          <w:rFonts w:ascii="Georgia" w:hAnsi="Georgia"/>
          <w:highlight w:val="cyan"/>
        </w:rPr>
        <w:t>Since polls show the public trusts him on the issue of fighting terrorism above all other issues, his fast and forceful defense may cause people to give him the benefit of the doubt</w:t>
      </w:r>
      <w:r w:rsidRPr="00DF6E83">
        <w:rPr>
          <w:rStyle w:val="StyleBoldUnderline"/>
          <w:rFonts w:ascii="Georgia" w:hAnsi="Georgia"/>
          <w:sz w:val="16"/>
        </w:rPr>
        <w:t xml:space="preserve">. In a perverse way it’s even possible to imagine that the NSA revelations, by stealing a few news cycles from developments on the IRS investigation and allowing the president to present himself as protector of the American people, </w:t>
      </w:r>
      <w:r w:rsidRPr="00DF6E83">
        <w:rPr>
          <w:rStyle w:val="StyleBoldUnderline"/>
          <w:rFonts w:ascii="Georgia" w:hAnsi="Georgia"/>
        </w:rPr>
        <w:t>may wind up helping the president's standing with the American people. Not even the NSA saw that coming.</w:t>
      </w:r>
    </w:p>
    <w:p w14:paraId="664CFE2E" w14:textId="77777777" w:rsidR="00B85011" w:rsidRPr="00DF6E83" w:rsidRDefault="00B85011" w:rsidP="00B85011">
      <w:pPr>
        <w:rPr>
          <w:rFonts w:ascii="Georgia" w:hAnsi="Georgia"/>
        </w:rPr>
      </w:pPr>
    </w:p>
    <w:p w14:paraId="23CA6407" w14:textId="77777777" w:rsidR="00A4100C" w:rsidRPr="0058246C" w:rsidRDefault="00A4100C" w:rsidP="00A4100C">
      <w:pPr>
        <w:pStyle w:val="Heading4"/>
      </w:pPr>
      <w:r w:rsidRPr="0058246C">
        <w:t>That swings the election to the GOP</w:t>
      </w:r>
    </w:p>
    <w:p w14:paraId="266C1EF6" w14:textId="77777777" w:rsidR="00A4100C" w:rsidRPr="0058246C" w:rsidRDefault="00A4100C" w:rsidP="00A4100C">
      <w:pPr>
        <w:rPr>
          <w:rStyle w:val="StyleBoldUnderline"/>
          <w:b w:val="0"/>
          <w:sz w:val="16"/>
          <w:szCs w:val="16"/>
        </w:rPr>
      </w:pPr>
      <w:r>
        <w:rPr>
          <w:b/>
          <w:bCs/>
        </w:rPr>
        <w:t>Toosi 6/23</w:t>
      </w:r>
      <w:r w:rsidRPr="003823E7">
        <w:t xml:space="preserve"> </w:t>
      </w:r>
      <w:r w:rsidRPr="003823E7">
        <w:rPr>
          <w:sz w:val="16"/>
          <w:szCs w:val="16"/>
        </w:rPr>
        <w:t>–</w:t>
      </w:r>
      <w:r>
        <w:rPr>
          <w:sz w:val="16"/>
          <w:szCs w:val="16"/>
        </w:rPr>
        <w:t xml:space="preserve"> Nahal, </w:t>
      </w:r>
      <w:r w:rsidRPr="00A86E9F">
        <w:rPr>
          <w:sz w:val="16"/>
          <w:szCs w:val="16"/>
        </w:rPr>
        <w:t>foreign affairs correspondent at POLITICO</w:t>
      </w:r>
      <w:r>
        <w:rPr>
          <w:sz w:val="16"/>
          <w:szCs w:val="16"/>
        </w:rPr>
        <w:t>. (“</w:t>
      </w:r>
      <w:r w:rsidRPr="00A86E9F">
        <w:rPr>
          <w:sz w:val="16"/>
          <w:szCs w:val="16"/>
        </w:rPr>
        <w:t>Democrats work to blunt GOP attacks on global affairs in 2016</w:t>
      </w:r>
      <w:r>
        <w:rPr>
          <w:sz w:val="16"/>
          <w:szCs w:val="16"/>
        </w:rPr>
        <w:t xml:space="preserve">,” 6/23/15, </w:t>
      </w:r>
      <w:r w:rsidRPr="00A86E9F">
        <w:rPr>
          <w:sz w:val="16"/>
          <w:szCs w:val="16"/>
        </w:rPr>
        <w:t>http://www.politico.com/story/2015/06/democrats-work-to-blunt-gop-attacks-on-global-affairs-in-2016-119305.html#ixzz3fyM1NpUm</w:t>
      </w:r>
      <w:r>
        <w:rPr>
          <w:sz w:val="16"/>
          <w:szCs w:val="16"/>
        </w:rPr>
        <w:t>)</w:t>
      </w:r>
    </w:p>
    <w:p w14:paraId="1CEC829C" w14:textId="77777777" w:rsidR="00A4100C" w:rsidRDefault="00A4100C" w:rsidP="00A4100C">
      <w:pPr>
        <w:rPr>
          <w:sz w:val="10"/>
        </w:rPr>
      </w:pPr>
      <w:r w:rsidRPr="00A86E9F">
        <w:rPr>
          <w:rStyle w:val="StyleBoldUnderline"/>
        </w:rPr>
        <w:t xml:space="preserve">On Tuesday, a </w:t>
      </w:r>
      <w:r w:rsidRPr="0058246C">
        <w:rPr>
          <w:rStyle w:val="StyleBoldUnderline"/>
          <w:highlight w:val="cyan"/>
        </w:rPr>
        <w:t>progressive network of foreign affairs experts released a document aimed</w:t>
      </w:r>
      <w:r w:rsidRPr="00A86E9F">
        <w:rPr>
          <w:rStyle w:val="StyleBoldUnderline"/>
        </w:rPr>
        <w:t xml:space="preserve"> in part </w:t>
      </w:r>
      <w:r w:rsidRPr="0058246C">
        <w:rPr>
          <w:rStyle w:val="StyleBoldUnderline"/>
          <w:highlight w:val="cyan"/>
        </w:rPr>
        <w:t>at influencing the White House race</w:t>
      </w:r>
      <w:r w:rsidRPr="00A86E9F">
        <w:rPr>
          <w:rStyle w:val="StyleBoldUnderline"/>
        </w:rPr>
        <w:t>, one of several formal and informal attempts in the works aimed at shaping an already lively back-and-forth on America’s role in the world.</w:t>
      </w:r>
      <w:r w:rsidRPr="00A86E9F">
        <w:rPr>
          <w:rStyle w:val="StyleBoldUnderline"/>
          <w:sz w:val="12"/>
        </w:rPr>
        <w:t xml:space="preserve">¶ </w:t>
      </w:r>
      <w:r w:rsidRPr="00A86E9F">
        <w:rPr>
          <w:sz w:val="10"/>
        </w:rPr>
        <w:t>Story Continued Below</w:t>
      </w:r>
      <w:r w:rsidRPr="00A86E9F">
        <w:rPr>
          <w:sz w:val="12"/>
        </w:rPr>
        <w:t>¶</w:t>
      </w:r>
      <w:r w:rsidRPr="00A86E9F">
        <w:rPr>
          <w:sz w:val="10"/>
        </w:rPr>
        <w:t xml:space="preserve"> </w:t>
      </w:r>
      <w:r w:rsidRPr="0058246C">
        <w:rPr>
          <w:rStyle w:val="StyleBoldUnderline"/>
          <w:highlight w:val="cyan"/>
        </w:rPr>
        <w:t>The Truman National Security Project’s platform touches on subjects ranging from</w:t>
      </w:r>
      <w:r w:rsidRPr="00A86E9F">
        <w:rPr>
          <w:rStyle w:val="StyleBoldUnderline"/>
        </w:rPr>
        <w:t xml:space="preserve"> </w:t>
      </w:r>
      <w:r w:rsidRPr="0058246C">
        <w:rPr>
          <w:rStyle w:val="StyleBoldUnderline"/>
          <w:highlight w:val="cyan"/>
        </w:rPr>
        <w:t>countering violent extremism to upgrading the U.S. energy grid</w:t>
      </w:r>
      <w:r w:rsidRPr="00A86E9F">
        <w:rPr>
          <w:rStyle w:val="StyleBoldUnderline"/>
        </w:rPr>
        <w:t>.</w:t>
      </w:r>
      <w:r w:rsidRPr="00A86E9F">
        <w:rPr>
          <w:sz w:val="10"/>
        </w:rPr>
        <w:t xml:space="preserve"> At times deeply wonky and somewhat idealistic, the paper calls for ambitious American leadership at a time of “blurring borders” and “contested spaces.”</w:t>
      </w:r>
      <w:r w:rsidRPr="00A86E9F">
        <w:rPr>
          <w:sz w:val="12"/>
        </w:rPr>
        <w:t>¶</w:t>
      </w:r>
      <w:r w:rsidRPr="00A86E9F">
        <w:rPr>
          <w:sz w:val="10"/>
        </w:rPr>
        <w:t xml:space="preserve"> The Truman platform comes amid growing recognition that foreign policy and national security, which rarely decide presidential elections, may play an outsized role this time for at least two key reasons: </w:t>
      </w:r>
      <w:r w:rsidRPr="0058246C">
        <w:rPr>
          <w:rStyle w:val="StyleBoldUnderline"/>
          <w:highlight w:val="cyan"/>
        </w:rPr>
        <w:t>the U.S. economy is less of a concern</w:t>
      </w:r>
      <w:r w:rsidRPr="00A86E9F">
        <w:rPr>
          <w:rStyle w:val="StyleBoldUnderline"/>
        </w:rPr>
        <w:t xml:space="preserve"> and </w:t>
      </w:r>
      <w:r w:rsidRPr="0058246C">
        <w:rPr>
          <w:rStyle w:val="StyleBoldUnderline"/>
          <w:highlight w:val="cyan"/>
        </w:rPr>
        <w:t>the rise of the Islamic State terrorist group in a</w:t>
      </w:r>
      <w:r w:rsidRPr="0058246C">
        <w:rPr>
          <w:rStyle w:val="StyleBoldUnderline"/>
        </w:rPr>
        <w:t xml:space="preserve">n increasingly </w:t>
      </w:r>
      <w:r w:rsidRPr="0058246C">
        <w:rPr>
          <w:rStyle w:val="StyleBoldUnderline"/>
          <w:highlight w:val="cyan"/>
        </w:rPr>
        <w:t>tumultuous Mid</w:t>
      </w:r>
      <w:r w:rsidRPr="0058246C">
        <w:rPr>
          <w:rStyle w:val="StyleBoldUnderline"/>
        </w:rPr>
        <w:t xml:space="preserve">dle </w:t>
      </w:r>
      <w:r w:rsidRPr="0058246C">
        <w:rPr>
          <w:rStyle w:val="StyleBoldUnderline"/>
          <w:highlight w:val="cyan"/>
        </w:rPr>
        <w:t>East.</w:t>
      </w:r>
      <w:r w:rsidRPr="0058246C">
        <w:rPr>
          <w:rStyle w:val="StyleBoldUnderline"/>
          <w:sz w:val="12"/>
          <w:highlight w:val="cyan"/>
        </w:rPr>
        <w:t>¶</w:t>
      </w:r>
      <w:r w:rsidRPr="00A86E9F">
        <w:rPr>
          <w:rStyle w:val="StyleBoldUnderline"/>
          <w:sz w:val="12"/>
        </w:rPr>
        <w:t xml:space="preserve"> </w:t>
      </w:r>
      <w:r w:rsidRPr="00A86E9F">
        <w:rPr>
          <w:sz w:val="10"/>
        </w:rPr>
        <w:t>With the election still a year and a half away, Democrats insist they have plenty of confidence and time to prepare. The Democratic front-runner for president is, after all, former Secretary of State Hillary Clinton, who can boast more foreign policy and national security experience than any of the many candidates on the GOP side.</w:t>
      </w:r>
      <w:r w:rsidRPr="00A86E9F">
        <w:rPr>
          <w:sz w:val="12"/>
        </w:rPr>
        <w:t>¶</w:t>
      </w:r>
      <w:r w:rsidRPr="00A86E9F">
        <w:rPr>
          <w:sz w:val="10"/>
        </w:rPr>
        <w:t xml:space="preserve"> </w:t>
      </w:r>
      <w:r w:rsidRPr="00A86E9F">
        <w:rPr>
          <w:rStyle w:val="StyleBoldUnderline"/>
        </w:rPr>
        <w:t xml:space="preserve">Still, </w:t>
      </w:r>
      <w:r w:rsidRPr="0058246C">
        <w:rPr>
          <w:rStyle w:val="StyleBoldUnderline"/>
          <w:highlight w:val="cyan"/>
        </w:rPr>
        <w:t>there is a lingering worry that Republican allegations that</w:t>
      </w:r>
      <w:r w:rsidRPr="00A86E9F">
        <w:rPr>
          <w:rStyle w:val="StyleBoldUnderline"/>
        </w:rPr>
        <w:t xml:space="preserve"> President Barack </w:t>
      </w:r>
      <w:r w:rsidRPr="0058246C">
        <w:rPr>
          <w:rStyle w:val="StyleBoldUnderline"/>
          <w:highlight w:val="cyan"/>
        </w:rPr>
        <w:t>Obama has diminished America’s stature will overshadow Democratic efforts to promote solutions</w:t>
      </w:r>
      <w:r w:rsidRPr="00A86E9F">
        <w:rPr>
          <w:rStyle w:val="StyleBoldUnderline"/>
        </w:rPr>
        <w:t xml:space="preserve"> to a host of global challenges.</w:t>
      </w:r>
      <w:r w:rsidRPr="00A86E9F">
        <w:rPr>
          <w:rStyle w:val="StyleBoldUnderline"/>
          <w:sz w:val="12"/>
        </w:rPr>
        <w:t xml:space="preserve">¶ </w:t>
      </w:r>
      <w:r w:rsidRPr="00A86E9F">
        <w:rPr>
          <w:rStyle w:val="StyleBoldUnderline"/>
        </w:rPr>
        <w:t>“</w:t>
      </w:r>
      <w:r w:rsidRPr="0058246C">
        <w:rPr>
          <w:rStyle w:val="StyleBoldUnderline"/>
          <w:highlight w:val="cyan"/>
        </w:rPr>
        <w:t>It’s incumbent</w:t>
      </w:r>
      <w:r w:rsidRPr="00A86E9F">
        <w:rPr>
          <w:rStyle w:val="StyleBoldUnderline"/>
        </w:rPr>
        <w:t xml:space="preserve"> on progressives and </w:t>
      </w:r>
      <w:r w:rsidRPr="0058246C">
        <w:rPr>
          <w:rStyle w:val="StyleBoldUnderline"/>
          <w:highlight w:val="cyan"/>
        </w:rPr>
        <w:t>on Democrats to put forward a compelling,</w:t>
      </w:r>
      <w:r w:rsidRPr="00A86E9F">
        <w:rPr>
          <w:rStyle w:val="StyleBoldUnderline"/>
        </w:rPr>
        <w:t xml:space="preserve"> clear, forward-looking affirmative </w:t>
      </w:r>
      <w:r w:rsidRPr="0058246C">
        <w:rPr>
          <w:rStyle w:val="StyleBoldUnderline"/>
          <w:highlight w:val="cyan"/>
        </w:rPr>
        <w:t>vision</w:t>
      </w:r>
      <w:r w:rsidRPr="00A86E9F">
        <w:rPr>
          <w:sz w:val="10"/>
        </w:rPr>
        <w:t>,” said Michael Breen, executive director of the Truman Project.</w:t>
      </w:r>
      <w:r w:rsidRPr="00A86E9F">
        <w:rPr>
          <w:sz w:val="12"/>
        </w:rPr>
        <w:t>¶</w:t>
      </w:r>
      <w:r w:rsidRPr="00A86E9F">
        <w:rPr>
          <w:sz w:val="10"/>
        </w:rPr>
        <w:t xml:space="preserve"> NEW YORK, NY - JUNE 18: Knesset member Michael Oren speaks during his book release party for 'Ally: My Journey Across the American-Israeli Divide' at Gerson Lehrman Group on June 18, 2015 in New York City. (Photo by Donald Bowers/Getty Images for GLG)</w:t>
      </w:r>
      <w:r w:rsidRPr="00A86E9F">
        <w:rPr>
          <w:sz w:val="12"/>
        </w:rPr>
        <w:t>¶</w:t>
      </w:r>
      <w:r w:rsidRPr="00A86E9F">
        <w:rPr>
          <w:sz w:val="10"/>
        </w:rPr>
        <w:t xml:space="preserve"> Former Israeli envoy under fire for essay on Obama's Muslim roots</w:t>
      </w:r>
      <w:r w:rsidRPr="00A86E9F">
        <w:rPr>
          <w:sz w:val="12"/>
        </w:rPr>
        <w:t>¶</w:t>
      </w:r>
      <w:r w:rsidRPr="00A86E9F">
        <w:rPr>
          <w:sz w:val="10"/>
        </w:rPr>
        <w:t xml:space="preserve"> ADAM B. LERNER</w:t>
      </w:r>
      <w:r w:rsidRPr="00A86E9F">
        <w:rPr>
          <w:sz w:val="12"/>
        </w:rPr>
        <w:t>¶</w:t>
      </w:r>
      <w:r w:rsidRPr="00A86E9F">
        <w:rPr>
          <w:sz w:val="10"/>
        </w:rPr>
        <w:t xml:space="preserve"> </w:t>
      </w:r>
      <w:r w:rsidRPr="0058246C">
        <w:rPr>
          <w:rStyle w:val="StyleBoldUnderline"/>
          <w:highlight w:val="cyan"/>
        </w:rPr>
        <w:t>Republicans have</w:t>
      </w:r>
      <w:r w:rsidRPr="00A86E9F">
        <w:rPr>
          <w:rStyle w:val="StyleBoldUnderline"/>
        </w:rPr>
        <w:t xml:space="preserve"> traditionally </w:t>
      </w:r>
      <w:r w:rsidRPr="0058246C">
        <w:rPr>
          <w:rStyle w:val="StyleBoldUnderline"/>
          <w:highlight w:val="cyan"/>
        </w:rPr>
        <w:t>been viewed by voters as stronger on national security</w:t>
      </w:r>
      <w:r w:rsidRPr="00A86E9F">
        <w:rPr>
          <w:rStyle w:val="StyleBoldUnderline"/>
        </w:rPr>
        <w:t>, but the turmoil following the U.S. invasion of Iraq briefly helped give Democrats the advantage</w:t>
      </w:r>
      <w:r w:rsidRPr="00A86E9F">
        <w:rPr>
          <w:sz w:val="10"/>
        </w:rPr>
        <w:t>. In more recent years, however, the Republicans have rebounded: A Gallup poll last September that asked which party would better protect the U.S. against terrorism gave the GOP a 23-point edge.</w:t>
      </w:r>
      <w:r w:rsidRPr="00A86E9F">
        <w:rPr>
          <w:sz w:val="12"/>
        </w:rPr>
        <w:t>¶</w:t>
      </w:r>
      <w:r w:rsidRPr="00A86E9F">
        <w:rPr>
          <w:sz w:val="10"/>
        </w:rPr>
        <w:t xml:space="preserve"> </w:t>
      </w:r>
      <w:r w:rsidRPr="0058246C">
        <w:rPr>
          <w:rStyle w:val="StyleBoldUnderline"/>
          <w:highlight w:val="cyan"/>
        </w:rPr>
        <w:t>Those numbers weigh on Democrats</w:t>
      </w:r>
      <w:r w:rsidRPr="00A86E9F">
        <w:rPr>
          <w:rStyle w:val="StyleBoldUnderline"/>
        </w:rPr>
        <w:t>, some of whom have been engaged in formal and unofficial efforts to change the trajectory.</w:t>
      </w:r>
      <w:r w:rsidRPr="00A86E9F">
        <w:rPr>
          <w:rStyle w:val="StyleBoldUnderline"/>
          <w:sz w:val="12"/>
        </w:rPr>
        <w:t xml:space="preserve">¶ </w:t>
      </w:r>
      <w:r w:rsidRPr="00A86E9F">
        <w:rPr>
          <w:sz w:val="10"/>
        </w:rPr>
        <w:t>Over the past year, some 40 Democratic foreign policy wonks have been meeting informally every six weeks or so to discuss the challenges facing the party and a future administration. The so-called “Unison group,” named after the Virginia town in which an early meeting was held, doesn’t plan to issue papers or take official positions, and it is not affiliated with a campaign. Participants work both in and out of government but attend meetings in their personal capacity.</w:t>
      </w:r>
      <w:r w:rsidRPr="00A86E9F">
        <w:rPr>
          <w:sz w:val="12"/>
        </w:rPr>
        <w:t>¶</w:t>
      </w:r>
      <w:r w:rsidRPr="00A86E9F">
        <w:rPr>
          <w:sz w:val="10"/>
        </w:rPr>
        <w:t xml:space="preserve"> Still, the sessions give attendees ideas to chew over that they can potentially use to advise campaigns. The group was born out of the recognition that Democrats need to come up with innovative, out-of-the-box ideas even when they are in control of the executive branch — and that they shouldn’t just leave that work to the Obama administration.</w:t>
      </w:r>
      <w:r w:rsidRPr="00A86E9F">
        <w:rPr>
          <w:sz w:val="12"/>
        </w:rPr>
        <w:t>¶</w:t>
      </w:r>
      <w:r w:rsidRPr="00A86E9F">
        <w:rPr>
          <w:sz w:val="10"/>
        </w:rPr>
        <w:t xml:space="preserve"> Vikram Singh, one of the group’s coordinators, said that although Democrats realize they face a challenge on foreign policy and national security in 2016, they don’t feel that Republicans have put forth much in the way of alternatives.</w:t>
      </w:r>
      <w:r w:rsidRPr="00A86E9F">
        <w:rPr>
          <w:sz w:val="12"/>
        </w:rPr>
        <w:t>¶</w:t>
      </w:r>
      <w:r w:rsidRPr="00A86E9F">
        <w:rPr>
          <w:sz w:val="10"/>
        </w:rPr>
        <w:t xml:space="preserve"> He and others said that Republican calls for tougher policies and better leadership, for example, haven’t been accompanied by concrete pledges, say, to send U.S. combat troops to Syria to fight the Islamic State.</w:t>
      </w:r>
      <w:r w:rsidRPr="00A86E9F">
        <w:rPr>
          <w:sz w:val="12"/>
        </w:rPr>
        <w:t>¶</w:t>
      </w:r>
      <w:r w:rsidRPr="00A86E9F">
        <w:rPr>
          <w:sz w:val="10"/>
        </w:rPr>
        <w:t xml:space="preserve"> “When you dig in to what Republicans are saying, they have a really hard time,” said Singh, who also is a vice president at the left-leaning Center for American Progress.</w:t>
      </w:r>
      <w:r w:rsidRPr="00A86E9F">
        <w:rPr>
          <w:sz w:val="12"/>
        </w:rPr>
        <w:t>¶</w:t>
      </w:r>
      <w:r w:rsidRPr="00A86E9F">
        <w:rPr>
          <w:sz w:val="10"/>
        </w:rPr>
        <w:t xml:space="preserve"> </w:t>
      </w:r>
      <w:r w:rsidRPr="0058246C">
        <w:rPr>
          <w:rStyle w:val="StyleBoldUnderline"/>
          <w:highlight w:val="cyan"/>
        </w:rPr>
        <w:t>Foreign policy and national security wonks</w:t>
      </w:r>
      <w:r w:rsidRPr="00A86E9F">
        <w:rPr>
          <w:rStyle w:val="StyleBoldUnderline"/>
        </w:rPr>
        <w:t xml:space="preserve"> on the right </w:t>
      </w:r>
      <w:r w:rsidRPr="0058246C">
        <w:rPr>
          <w:rStyle w:val="StyleBoldUnderline"/>
          <w:highlight w:val="cyan"/>
        </w:rPr>
        <w:t>have long assumed those issues will be a major part of the 2016 election</w:t>
      </w:r>
      <w:r w:rsidRPr="00A86E9F">
        <w:rPr>
          <w:rStyle w:val="StyleBoldUnderline"/>
        </w:rPr>
        <w:t>, and they have launched their own initiatives aimed at influencing the race</w:t>
      </w:r>
      <w:r w:rsidRPr="00A86E9F">
        <w:rPr>
          <w:sz w:val="10"/>
        </w:rPr>
        <w:t xml:space="preserve">. Perhaps the best known is the John Hay Initiative, which brings together more than 250 experts and former senior officials, has some 23 working groups and has helped staff some of the Republican campaigns. </w:t>
      </w:r>
    </w:p>
    <w:p w14:paraId="2A48CA21" w14:textId="77777777" w:rsidR="007978D5" w:rsidRDefault="007978D5" w:rsidP="00A4100C">
      <w:pPr>
        <w:rPr>
          <w:sz w:val="10"/>
        </w:rPr>
      </w:pPr>
    </w:p>
    <w:p w14:paraId="3622E855" w14:textId="77777777" w:rsidR="007978D5" w:rsidRDefault="007978D5" w:rsidP="007978D5">
      <w:pPr>
        <w:pStyle w:val="Heading4"/>
        <w:tabs>
          <w:tab w:val="left" w:pos="9864"/>
        </w:tabs>
      </w:pPr>
      <w:r>
        <w:t xml:space="preserve">Clinton key to stop all global wars and problems </w:t>
      </w:r>
    </w:p>
    <w:p w14:paraId="7437E037" w14:textId="77777777" w:rsidR="007978D5" w:rsidRPr="005D4512" w:rsidRDefault="007978D5" w:rsidP="007978D5">
      <w:pPr>
        <w:rPr>
          <w:sz w:val="16"/>
        </w:rPr>
      </w:pPr>
      <w:r w:rsidRPr="005D4512">
        <w:rPr>
          <w:b/>
        </w:rPr>
        <w:t>Hodes and Emerson 15</w:t>
      </w:r>
      <w:r>
        <w:t xml:space="preserve"> </w:t>
      </w:r>
      <w:r w:rsidRPr="005D4512">
        <w:rPr>
          <w:sz w:val="16"/>
        </w:rPr>
        <w:t xml:space="preserve">[Paul Hodes and Peter Emerson, Paul W. Hodes of Concord is a former U.S. representative. Peter V. Emerson grew up in Hanover and is a member of a family that has maintained an active farm in Candia for more than 300 years. “My Turn: Who else but Hillary can manage world’s problems?”, </w:t>
      </w:r>
      <w:hyperlink r:id="rId14" w:history="1">
        <w:r w:rsidRPr="005D4512">
          <w:rPr>
            <w:rStyle w:val="Hyperlink"/>
            <w:sz w:val="16"/>
          </w:rPr>
          <w:t>http://www.concordmonitor.com/news/politicalmonitor/15722816-95/my-turn-who-else-but-hillary-can-manage-worlds-problems</w:t>
        </w:r>
      </w:hyperlink>
      <w:r w:rsidRPr="005D4512">
        <w:rPr>
          <w:sz w:val="16"/>
        </w:rPr>
        <w:t>, February 22</w:t>
      </w:r>
      <w:r w:rsidRPr="005D4512">
        <w:rPr>
          <w:sz w:val="16"/>
          <w:vertAlign w:val="superscript"/>
        </w:rPr>
        <w:t>nd</w:t>
      </w:r>
      <w:r w:rsidRPr="005D4512">
        <w:rPr>
          <w:sz w:val="16"/>
        </w:rPr>
        <w:t>, 2015//Rahul]</w:t>
      </w:r>
    </w:p>
    <w:p w14:paraId="1EA187EE" w14:textId="77777777" w:rsidR="007978D5" w:rsidRDefault="007978D5" w:rsidP="007978D5">
      <w:pPr>
        <w:rPr>
          <w:sz w:val="16"/>
        </w:rPr>
      </w:pPr>
      <w:r w:rsidRPr="00345BBB">
        <w:rPr>
          <w:rStyle w:val="StyleBoldUnderline"/>
          <w:highlight w:val="yellow"/>
        </w:rPr>
        <w:t>The world is becoming increasingly unstable and unpredictable, and therefore often far more threatening and dangerous to America</w:t>
      </w:r>
      <w:r w:rsidRPr="005D4512">
        <w:rPr>
          <w:rStyle w:val="StyleBoldUnderline"/>
        </w:rPr>
        <w:t xml:space="preserve"> </w:t>
      </w:r>
      <w:r w:rsidRPr="005D4512">
        <w:rPr>
          <w:sz w:val="16"/>
        </w:rPr>
        <w:t xml:space="preserve">and to American citizens at home and abroad. </w:t>
      </w:r>
      <w:r w:rsidRPr="005D4512">
        <w:rPr>
          <w:rStyle w:val="StyleBoldUnderline"/>
        </w:rPr>
        <w:t>Looking but a few years down the road; there will be less food, less potable water and fewer basic human necessities for most of the world’s exponentially expanding population</w:t>
      </w:r>
      <w:r w:rsidRPr="005D4512">
        <w:rPr>
          <w:sz w:val="16"/>
        </w:rPr>
        <w:t xml:space="preserve">. Consequently, there will be more violence, civil strive and war. Unfortunately, many Americans are geographically and geopolitically challenged. </w:t>
      </w:r>
      <w:r w:rsidRPr="005D4512">
        <w:rPr>
          <w:rStyle w:val="StyleBoldUnderline"/>
        </w:rPr>
        <w:t>Many still believe that America dominates the world and that we are neither dependent upon the international community nor subject to events occurring outside our borders.</w:t>
      </w:r>
      <w:r w:rsidRPr="005D4512">
        <w:rPr>
          <w:sz w:val="16"/>
        </w:rPr>
        <w:t xml:space="preserve"> In short, many still hold opinions based on a world order long ago dismantled. We are now interconnected and interdependent upon every region of the world. Thus international stability and our continued prosperity are under attack in our shrinking world: </w:t>
      </w:r>
      <w:r w:rsidRPr="005D4512">
        <w:rPr>
          <w:rFonts w:ascii="Cambria Math" w:hAnsi="Cambria Math" w:cs="Cambria Math"/>
          <w:sz w:val="16"/>
        </w:rPr>
        <w:t>∎</w:t>
      </w:r>
      <w:r w:rsidRPr="005D4512">
        <w:rPr>
          <w:rStyle w:val="StyleBoldUnderline"/>
          <w:rFonts w:ascii="Times New Roman" w:hAnsi="Times New Roman" w:cs="Times New Roman"/>
        </w:rPr>
        <w:t> </w:t>
      </w:r>
      <w:r w:rsidRPr="005D4512">
        <w:rPr>
          <w:rStyle w:val="StyleBoldUnderline"/>
        </w:rPr>
        <w:t xml:space="preserve">The continued advance of the Islamic State has already further destabilized an already precarious order in the unstable Middle East </w:t>
      </w:r>
      <w:r w:rsidRPr="005D4512">
        <w:rPr>
          <w:rStyle w:val="StyleBoldUnderline"/>
          <w:rFonts w:ascii="Cambria Math" w:hAnsi="Cambria Math" w:cs="Cambria Math"/>
        </w:rPr>
        <w:t>∎ </w:t>
      </w:r>
      <w:r w:rsidRPr="005D4512">
        <w:rPr>
          <w:rStyle w:val="StyleBoldUnderline"/>
        </w:rPr>
        <w:t xml:space="preserve">The escalation of the Israeli-Palestinian stalemate </w:t>
      </w:r>
      <w:r w:rsidRPr="005D4512">
        <w:rPr>
          <w:sz w:val="16"/>
        </w:rPr>
        <w:t xml:space="preserve">with almost daily outbreaks of killings and retaliation. </w:t>
      </w:r>
      <w:r w:rsidRPr="005D4512">
        <w:rPr>
          <w:rStyle w:val="StyleBoldUnderline"/>
          <w:rFonts w:ascii="Cambria Math" w:hAnsi="Cambria Math" w:cs="Cambria Math"/>
        </w:rPr>
        <w:t>∎ </w:t>
      </w:r>
      <w:r w:rsidRPr="005D4512">
        <w:rPr>
          <w:rStyle w:val="StyleBoldUnderline"/>
        </w:rPr>
        <w:t>Iran’s continued nuclear program</w:t>
      </w:r>
      <w:r w:rsidRPr="005D4512">
        <w:rPr>
          <w:sz w:val="16"/>
        </w:rPr>
        <w:t xml:space="preserve"> </w:t>
      </w:r>
      <w:r w:rsidRPr="005D4512">
        <w:rPr>
          <w:rStyle w:val="StyleBoldUnderline"/>
          <w:rFonts w:ascii="Cambria Math" w:hAnsi="Cambria Math" w:cs="Cambria Math"/>
        </w:rPr>
        <w:t>∎ </w:t>
      </w:r>
      <w:r w:rsidRPr="005D4512">
        <w:rPr>
          <w:rStyle w:val="StyleBoldUnderline"/>
        </w:rPr>
        <w:t>The</w:t>
      </w:r>
      <w:r w:rsidRPr="005D4512">
        <w:rPr>
          <w:sz w:val="16"/>
        </w:rPr>
        <w:t xml:space="preserve"> slowing of the Chinese economy and the </w:t>
      </w:r>
      <w:r w:rsidRPr="005D4512">
        <w:rPr>
          <w:rStyle w:val="StyleBoldUnderline"/>
        </w:rPr>
        <w:t xml:space="preserve">potential head-on conflict over the Diaoyu Islands in China and the Senkaku islands in Japan. </w:t>
      </w:r>
      <w:r w:rsidRPr="005D4512">
        <w:rPr>
          <w:rStyle w:val="StyleBoldUnderline"/>
          <w:rFonts w:ascii="Cambria Math" w:hAnsi="Cambria Math" w:cs="Cambria Math"/>
        </w:rPr>
        <w:t>∎</w:t>
      </w:r>
      <w:r w:rsidRPr="005D4512">
        <w:rPr>
          <w:rFonts w:ascii="Cambria Math" w:hAnsi="Cambria Math" w:cs="Cambria Math"/>
          <w:sz w:val="16"/>
        </w:rPr>
        <w:t> </w:t>
      </w:r>
      <w:r w:rsidRPr="005D4512">
        <w:rPr>
          <w:sz w:val="16"/>
        </w:rPr>
        <w:t xml:space="preserve">The postponement of the election in Africa’s largest democracy, Nigeria, a success for Boko Haram </w:t>
      </w:r>
      <w:r w:rsidRPr="005D4512">
        <w:rPr>
          <w:rFonts w:ascii="Cambria Math" w:hAnsi="Cambria Math" w:cs="Cambria Math"/>
          <w:sz w:val="16"/>
        </w:rPr>
        <w:t>∎ </w:t>
      </w:r>
      <w:r w:rsidRPr="005D4512">
        <w:rPr>
          <w:rStyle w:val="StyleBoldUnderline"/>
        </w:rPr>
        <w:t xml:space="preserve">Greece’s possible default on its debt and the impact on the European Union </w:t>
      </w:r>
      <w:r w:rsidRPr="005D4512">
        <w:rPr>
          <w:rStyle w:val="StyleBoldUnderline"/>
          <w:rFonts w:ascii="Cambria Math" w:hAnsi="Cambria Math" w:cs="Cambria Math"/>
        </w:rPr>
        <w:t>∎ </w:t>
      </w:r>
      <w:r w:rsidRPr="005D4512">
        <w:rPr>
          <w:rStyle w:val="StyleBoldUnderline"/>
        </w:rPr>
        <w:t xml:space="preserve">North Korea’s continued </w:t>
      </w:r>
      <w:r w:rsidRPr="005D4512">
        <w:rPr>
          <w:sz w:val="16"/>
        </w:rPr>
        <w:t xml:space="preserve">militaristic posture and </w:t>
      </w:r>
      <w:r w:rsidRPr="005D4512">
        <w:rPr>
          <w:rStyle w:val="StyleBoldUnderline"/>
        </w:rPr>
        <w:t xml:space="preserve">nuclear capabilities </w:t>
      </w:r>
      <w:r w:rsidRPr="005D4512">
        <w:rPr>
          <w:rStyle w:val="StyleBoldUnderline"/>
          <w:rFonts w:ascii="Cambria Math" w:hAnsi="Cambria Math" w:cs="Cambria Math"/>
        </w:rPr>
        <w:t>∎ </w:t>
      </w:r>
      <w:r w:rsidRPr="005D4512">
        <w:rPr>
          <w:rStyle w:val="StyleBoldUnderline"/>
        </w:rPr>
        <w:t>Declining crop production in critical areas around the worl</w:t>
      </w:r>
      <w:r w:rsidRPr="005D4512">
        <w:rPr>
          <w:sz w:val="16"/>
        </w:rPr>
        <w:t xml:space="preserve">d And the list goes on and on and on. So what do these events mean to a waitress in New Hampshire, a farmer in Iowa, a rancher in Montana, an avocado grower in California, a high-tech entrepreneur in Massachusetts, a fisherman in Maine, a single mother in Harlem, a pensioner in Phoenix, a widower in Washington, our neighbors, family and friends? </w:t>
      </w:r>
      <w:r w:rsidRPr="005D4512">
        <w:rPr>
          <w:rStyle w:val="StyleBoldUnderline"/>
        </w:rPr>
        <w:t>It means that events in other countries, often far away, spill into and through our borders</w:t>
      </w:r>
      <w:r w:rsidRPr="005D4512">
        <w:rPr>
          <w:sz w:val="16"/>
        </w:rPr>
        <w:t xml:space="preserve">. Americans are part of a new global order – or too frequently global disorder </w:t>
      </w:r>
      <w:r w:rsidRPr="005D4512">
        <w:rPr>
          <w:rStyle w:val="StyleBoldUnderline"/>
        </w:rPr>
        <w:t xml:space="preserve">– that challenges our traditional notions of American exceptionalism and leadership. </w:t>
      </w:r>
      <w:r w:rsidRPr="005D4512">
        <w:rPr>
          <w:sz w:val="16"/>
        </w:rPr>
        <w:t>International crises that emerge anew each day directly affect the prices of our food, gas, health care, etc. – our domestic tranquility and our national security.</w:t>
      </w:r>
      <w:r w:rsidRPr="005D4512">
        <w:rPr>
          <w:rStyle w:val="StyleBoldUnderline"/>
        </w:rPr>
        <w:t xml:space="preserve"> </w:t>
      </w:r>
      <w:r w:rsidRPr="005D4512">
        <w:rPr>
          <w:sz w:val="16"/>
        </w:rPr>
        <w:t xml:space="preserve">All these events affect the bottom-line of all American households. So when we cut through the clutter of lies and gross distortions of the facts – all meant to create fear – to weigh and examine who’s capable of making a dent in these seemingly intractable problems and challenges, there is only one person who is capable of managing them. Please note that we did not say solve these intractable problems because that would be impossible. But managing problems and challenges, that’s possible. </w:t>
      </w:r>
      <w:r w:rsidRPr="00345BBB">
        <w:rPr>
          <w:rStyle w:val="StyleBoldUnderline"/>
          <w:highlight w:val="yellow"/>
        </w:rPr>
        <w:t>Although we promised not to join the chorus of those asking Secretary Clinton to run for president, we have taken a sober look at the world’s condition, the prognosis for the future and America’s position in the world, an</w:t>
      </w:r>
      <w:r>
        <w:rPr>
          <w:rStyle w:val="StyleBoldUnderline"/>
          <w:highlight w:val="yellow"/>
        </w:rPr>
        <w:t>f</w:t>
      </w:r>
      <w:r w:rsidRPr="00345BBB">
        <w:rPr>
          <w:rStyle w:val="StyleBoldUnderline"/>
          <w:highlight w:val="yellow"/>
        </w:rPr>
        <w:t>d</w:t>
      </w:r>
      <w:r w:rsidRPr="005D4512">
        <w:rPr>
          <w:rStyle w:val="StyleBoldUnderline"/>
        </w:rPr>
        <w:t xml:space="preserve"> </w:t>
      </w:r>
      <w:r w:rsidRPr="00345BBB">
        <w:rPr>
          <w:rStyle w:val="Emphasis"/>
          <w:highlight w:val="yellow"/>
        </w:rPr>
        <w:t>Hillary Clinton is the only one who can manage the problems that others see as unmanageable</w:t>
      </w:r>
      <w:r w:rsidRPr="005D4512">
        <w:rPr>
          <w:rStyle w:val="Emphasis"/>
        </w:rPr>
        <w:t>.</w:t>
      </w:r>
      <w:r w:rsidRPr="005D4512">
        <w:rPr>
          <w:sz w:val="16"/>
        </w:rPr>
        <w:t xml:space="preserve"> But given our pledge, we are reluctant to ask her to run for president, so we urge her to look around the world and within this extraordinary country of ours and ask herself, “Who else can accomplish what I can accomplish?”</w:t>
      </w:r>
    </w:p>
    <w:p w14:paraId="457F0D02" w14:textId="77777777" w:rsidR="007978D5" w:rsidRPr="0058246C" w:rsidRDefault="007978D5" w:rsidP="00A4100C">
      <w:pPr>
        <w:rPr>
          <w:sz w:val="10"/>
        </w:rPr>
      </w:pPr>
    </w:p>
    <w:p w14:paraId="50EEF91B" w14:textId="77777777" w:rsidR="004D2D0F" w:rsidRDefault="004D2D0F" w:rsidP="004D2D0F"/>
    <w:p w14:paraId="351EC88F" w14:textId="7900F82D" w:rsidR="004D2D0F" w:rsidRDefault="004D2D0F" w:rsidP="004D2D0F">
      <w:pPr>
        <w:pStyle w:val="Heading3"/>
      </w:pPr>
      <w:r>
        <w:t>Iran Sanctions</w:t>
      </w:r>
    </w:p>
    <w:p w14:paraId="06F55D56" w14:textId="77777777" w:rsidR="00251643" w:rsidRDefault="00251643" w:rsidP="00251643"/>
    <w:p w14:paraId="3EC4CA7E" w14:textId="77777777" w:rsidR="00251643" w:rsidRPr="004E60C8" w:rsidRDefault="00251643" w:rsidP="00251643">
      <w:pPr>
        <w:pStyle w:val="Heading4"/>
      </w:pPr>
      <w:r w:rsidRPr="004E60C8">
        <w:t>Obama can hold off a veto now – but his political capital is key</w:t>
      </w:r>
    </w:p>
    <w:p w14:paraId="1E9908DC" w14:textId="77777777" w:rsidR="00251643" w:rsidRPr="004E60C8" w:rsidRDefault="00251643" w:rsidP="00251643">
      <w:pPr>
        <w:rPr>
          <w:rFonts w:asciiTheme="majorHAnsi" w:hAnsiTheme="majorHAnsi"/>
        </w:rPr>
      </w:pPr>
      <w:r w:rsidRPr="004E60C8">
        <w:rPr>
          <w:rStyle w:val="StyleStyleBold12pt"/>
          <w:rFonts w:asciiTheme="majorHAnsi" w:hAnsiTheme="majorHAnsi"/>
        </w:rPr>
        <w:t>Walsh and Barrett 7/16</w:t>
      </w:r>
      <w:r w:rsidRPr="004E60C8">
        <w:rPr>
          <w:rFonts w:asciiTheme="majorHAnsi" w:hAnsiTheme="majorHAnsi"/>
        </w:rPr>
        <w:t xml:space="preserve"> (Deirdre, Senior Congressional Producer for CNN, Ted, senior congressional producer for CNN Politics, “WH dispatches Joe Biden to lock down Iran deal on Capitol Hill,” CNN, 7/16/2015, http://www.cnn.com/2015/07/15/politics/iran-deal-white-house-democrats-congress/)//duncan</w:t>
      </w:r>
    </w:p>
    <w:p w14:paraId="6FF5A587" w14:textId="77777777" w:rsidR="00251643" w:rsidRPr="004E60C8" w:rsidRDefault="00251643" w:rsidP="00251643">
      <w:pPr>
        <w:rPr>
          <w:rFonts w:asciiTheme="majorHAnsi" w:hAnsiTheme="majorHAnsi"/>
          <w:sz w:val="16"/>
        </w:rPr>
      </w:pPr>
      <w:r w:rsidRPr="004E60C8">
        <w:rPr>
          <w:rStyle w:val="StyleBoldUnderline"/>
          <w:rFonts w:asciiTheme="majorHAnsi" w:hAnsiTheme="majorHAnsi"/>
        </w:rPr>
        <w:t xml:space="preserve">Two days after the Iran deal was unveiled, </w:t>
      </w:r>
      <w:r w:rsidRPr="004E60C8">
        <w:rPr>
          <w:rStyle w:val="Emphasis"/>
          <w:rFonts w:asciiTheme="majorHAnsi" w:hAnsiTheme="majorHAnsi"/>
          <w:highlight w:val="yellow"/>
        </w:rPr>
        <w:t>the</w:t>
      </w:r>
      <w:r w:rsidRPr="004E60C8">
        <w:rPr>
          <w:rStyle w:val="StyleBoldUnderline"/>
          <w:rFonts w:asciiTheme="majorHAnsi" w:hAnsiTheme="majorHAnsi"/>
          <w:highlight w:val="yellow"/>
        </w:rPr>
        <w:t xml:space="preserve"> </w:t>
      </w:r>
      <w:r w:rsidRPr="004E60C8">
        <w:rPr>
          <w:rStyle w:val="StyleBoldUnderline"/>
          <w:rFonts w:asciiTheme="majorHAnsi" w:hAnsiTheme="majorHAnsi"/>
        </w:rPr>
        <w:t xml:space="preserve">Obama </w:t>
      </w:r>
      <w:r w:rsidRPr="004E60C8">
        <w:rPr>
          <w:rStyle w:val="Emphasis"/>
          <w:rFonts w:asciiTheme="majorHAnsi" w:hAnsiTheme="majorHAnsi"/>
          <w:highlight w:val="yellow"/>
        </w:rPr>
        <w:t>administration's sales job is in full swing.</w:t>
      </w:r>
      <w:r w:rsidRPr="004E60C8">
        <w:rPr>
          <w:rStyle w:val="Emphasis"/>
          <w:rFonts w:asciiTheme="majorHAnsi" w:hAnsiTheme="majorHAnsi"/>
          <w:sz w:val="12"/>
          <w:highlight w:val="yellow"/>
        </w:rPr>
        <w:t>¶</w:t>
      </w:r>
      <w:r w:rsidRPr="004E60C8">
        <w:rPr>
          <w:rFonts w:asciiTheme="majorHAnsi" w:hAnsiTheme="majorHAnsi"/>
          <w:sz w:val="16"/>
          <w:highlight w:val="yellow"/>
        </w:rPr>
        <w:t xml:space="preserve"> </w:t>
      </w:r>
      <w:r w:rsidRPr="004E60C8">
        <w:rPr>
          <w:rFonts w:asciiTheme="majorHAnsi" w:hAnsiTheme="majorHAnsi"/>
          <w:sz w:val="16"/>
        </w:rPr>
        <w:t xml:space="preserve">Vice President Joe </w:t>
      </w:r>
      <w:r w:rsidRPr="004E60C8">
        <w:rPr>
          <w:rStyle w:val="StyleBoldUnderline"/>
          <w:rFonts w:asciiTheme="majorHAnsi" w:hAnsiTheme="majorHAnsi"/>
          <w:highlight w:val="yellow"/>
        </w:rPr>
        <w:t xml:space="preserve">Biden traveled </w:t>
      </w:r>
      <w:r w:rsidRPr="004E60C8">
        <w:rPr>
          <w:rStyle w:val="StyleBoldUnderline"/>
          <w:rFonts w:asciiTheme="majorHAnsi" w:hAnsiTheme="majorHAnsi"/>
        </w:rPr>
        <w:t xml:space="preserve">to Capitol Hill on Wednesday </w:t>
      </w:r>
      <w:r w:rsidRPr="004E60C8">
        <w:rPr>
          <w:rStyle w:val="StyleBoldUnderline"/>
          <w:rFonts w:asciiTheme="majorHAnsi" w:hAnsiTheme="majorHAnsi"/>
          <w:highlight w:val="yellow"/>
        </w:rPr>
        <w:t xml:space="preserve">to convince House Democrats </w:t>
      </w:r>
      <w:r w:rsidRPr="004E60C8">
        <w:rPr>
          <w:rStyle w:val="StyleBoldUnderline"/>
          <w:rFonts w:asciiTheme="majorHAnsi" w:hAnsiTheme="majorHAnsi"/>
        </w:rPr>
        <w:t>to support the deal</w:t>
      </w:r>
      <w:r w:rsidRPr="004E60C8">
        <w:rPr>
          <w:rFonts w:asciiTheme="majorHAnsi" w:hAnsiTheme="majorHAnsi"/>
          <w:sz w:val="16"/>
        </w:rPr>
        <w:t>, while a small group of senators were invited to the White House to get their questions answered directly from officials who sat across from the Iranians at the negotiating table. Biden meets with Senate Democrats of the Foreign Relations Committee on Thursday.</w:t>
      </w:r>
      <w:r w:rsidRPr="004E60C8">
        <w:rPr>
          <w:rFonts w:asciiTheme="majorHAnsi" w:hAnsiTheme="majorHAnsi"/>
          <w:sz w:val="12"/>
        </w:rPr>
        <w:t>¶</w:t>
      </w:r>
      <w:r w:rsidRPr="004E60C8">
        <w:rPr>
          <w:rFonts w:asciiTheme="majorHAnsi" w:hAnsiTheme="majorHAnsi"/>
          <w:sz w:val="16"/>
        </w:rPr>
        <w:t xml:space="preserve"> House lawmakers said Biden was candid about the strengths and weaknesses of the compromise deal. One described his behind closed doors pitch.</w:t>
      </w:r>
      <w:r w:rsidRPr="004E60C8">
        <w:rPr>
          <w:rFonts w:asciiTheme="majorHAnsi" w:hAnsiTheme="majorHAnsi"/>
          <w:sz w:val="12"/>
        </w:rPr>
        <w:t>¶</w:t>
      </w:r>
      <w:r w:rsidRPr="004E60C8">
        <w:rPr>
          <w:rFonts w:asciiTheme="majorHAnsi" w:hAnsiTheme="majorHAnsi"/>
          <w:sz w:val="16"/>
        </w:rPr>
        <w:t xml:space="preserve"> "I'm going to put aside my notes and talk to you from my heart because I've been in this business for 45 years," Biden said in his opening comments, according to Rep. Bill Pascrell, D-New Jersey, who attended the session.</w:t>
      </w:r>
      <w:r w:rsidRPr="004E60C8">
        <w:rPr>
          <w:rFonts w:asciiTheme="majorHAnsi" w:hAnsiTheme="majorHAnsi"/>
          <w:sz w:val="12"/>
        </w:rPr>
        <w:t>¶</w:t>
      </w:r>
      <w:r w:rsidRPr="004E60C8">
        <w:rPr>
          <w:rFonts w:asciiTheme="majorHAnsi" w:hAnsiTheme="majorHAnsi"/>
          <w:sz w:val="16"/>
        </w:rPr>
        <w:t xml:space="preserve"> "I'm not going to BS you. I'm going to tell you exactly what I think," the vice president reportedly said.</w:t>
      </w:r>
      <w:r w:rsidRPr="004E60C8">
        <w:rPr>
          <w:rFonts w:asciiTheme="majorHAnsi" w:hAnsiTheme="majorHAnsi"/>
          <w:sz w:val="12"/>
        </w:rPr>
        <w:t>¶</w:t>
      </w:r>
      <w:r w:rsidRPr="004E60C8">
        <w:rPr>
          <w:rFonts w:asciiTheme="majorHAnsi" w:hAnsiTheme="majorHAnsi"/>
          <w:sz w:val="16"/>
        </w:rPr>
        <w:t xml:space="preserve"> </w:t>
      </w:r>
      <w:r w:rsidRPr="004E60C8">
        <w:rPr>
          <w:rStyle w:val="StyleBoldUnderline"/>
          <w:rFonts w:asciiTheme="majorHAnsi" w:hAnsiTheme="majorHAnsi"/>
          <w:highlight w:val="yellow"/>
        </w:rPr>
        <w:t xml:space="preserve">Obama got a boost </w:t>
      </w:r>
      <w:r w:rsidRPr="004E60C8">
        <w:rPr>
          <w:rStyle w:val="StyleBoldUnderline"/>
          <w:rFonts w:asciiTheme="majorHAnsi" w:hAnsiTheme="majorHAnsi"/>
        </w:rPr>
        <w:t xml:space="preserve">from the leader of his party in the chamber </w:t>
      </w:r>
      <w:r w:rsidRPr="004E60C8">
        <w:rPr>
          <w:rStyle w:val="StyleBoldUnderline"/>
          <w:rFonts w:asciiTheme="majorHAnsi" w:hAnsiTheme="majorHAnsi"/>
          <w:highlight w:val="yellow"/>
        </w:rPr>
        <w:t>when</w:t>
      </w:r>
      <w:r w:rsidRPr="004E60C8">
        <w:rPr>
          <w:rFonts w:asciiTheme="majorHAnsi" w:hAnsiTheme="majorHAnsi"/>
          <w:sz w:val="16"/>
          <w:highlight w:val="yellow"/>
        </w:rPr>
        <w:t xml:space="preserve"> </w:t>
      </w:r>
      <w:r w:rsidRPr="004E60C8">
        <w:rPr>
          <w:rFonts w:asciiTheme="majorHAnsi" w:hAnsiTheme="majorHAnsi"/>
          <w:sz w:val="16"/>
        </w:rPr>
        <w:t xml:space="preserve">Minority Leader Nancy </w:t>
      </w:r>
      <w:r w:rsidRPr="004E60C8">
        <w:rPr>
          <w:rStyle w:val="StyleBoldUnderline"/>
          <w:rFonts w:asciiTheme="majorHAnsi" w:hAnsiTheme="majorHAnsi"/>
          <w:highlight w:val="yellow"/>
        </w:rPr>
        <w:t>Pelosi</w:t>
      </w:r>
      <w:r w:rsidRPr="004E60C8">
        <w:rPr>
          <w:rFonts w:asciiTheme="majorHAnsi" w:hAnsiTheme="majorHAnsi"/>
          <w:sz w:val="16"/>
          <w:highlight w:val="yellow"/>
        </w:rPr>
        <w:t xml:space="preserve"> </w:t>
      </w:r>
      <w:r w:rsidRPr="004E60C8">
        <w:rPr>
          <w:rFonts w:asciiTheme="majorHAnsi" w:hAnsiTheme="majorHAnsi"/>
          <w:sz w:val="16"/>
        </w:rPr>
        <w:t xml:space="preserve">formally </w:t>
      </w:r>
      <w:r w:rsidRPr="004E60C8">
        <w:rPr>
          <w:rStyle w:val="StyleBoldUnderline"/>
          <w:rFonts w:asciiTheme="majorHAnsi" w:hAnsiTheme="majorHAnsi"/>
        </w:rPr>
        <w:t>announced</w:t>
      </w:r>
      <w:r w:rsidRPr="004E60C8">
        <w:rPr>
          <w:rFonts w:asciiTheme="majorHAnsi" w:hAnsiTheme="majorHAnsi"/>
          <w:sz w:val="16"/>
        </w:rPr>
        <w:t xml:space="preserve"> Thursday that </w:t>
      </w:r>
      <w:r w:rsidRPr="004E60C8">
        <w:rPr>
          <w:rStyle w:val="StyleBoldUnderline"/>
          <w:rFonts w:asciiTheme="majorHAnsi" w:hAnsiTheme="majorHAnsi"/>
          <w:highlight w:val="yellow"/>
        </w:rPr>
        <w:t>she was backing the deal</w:t>
      </w:r>
      <w:r w:rsidRPr="004E60C8">
        <w:rPr>
          <w:rStyle w:val="StyleBoldUnderline"/>
          <w:rFonts w:asciiTheme="majorHAnsi" w:hAnsiTheme="majorHAnsi"/>
        </w:rPr>
        <w:t>.</w:t>
      </w:r>
      <w:r w:rsidRPr="004E60C8">
        <w:rPr>
          <w:rStyle w:val="StyleBoldUnderline"/>
          <w:rFonts w:asciiTheme="majorHAnsi" w:hAnsiTheme="majorHAnsi"/>
          <w:sz w:val="12"/>
        </w:rPr>
        <w:t>¶</w:t>
      </w:r>
      <w:r w:rsidRPr="004E60C8">
        <w:rPr>
          <w:rFonts w:asciiTheme="majorHAnsi" w:hAnsiTheme="majorHAnsi"/>
          <w:sz w:val="16"/>
        </w:rPr>
        <w:t xml:space="preserve"> </w:t>
      </w:r>
      <w:r w:rsidRPr="004E60C8">
        <w:rPr>
          <w:rStyle w:val="StyleBoldUnderline"/>
          <w:rFonts w:asciiTheme="majorHAnsi" w:hAnsiTheme="majorHAnsi"/>
        </w:rPr>
        <w:t>SInce Republicans in the House and Senate are firmly against the</w:t>
      </w:r>
      <w:r w:rsidRPr="004E60C8">
        <w:rPr>
          <w:rFonts w:asciiTheme="majorHAnsi" w:hAnsiTheme="majorHAnsi"/>
          <w:sz w:val="16"/>
        </w:rPr>
        <w:t xml:space="preserve"> Iran nuclear </w:t>
      </w:r>
      <w:r w:rsidRPr="004E60C8">
        <w:rPr>
          <w:rStyle w:val="StyleBoldUnderline"/>
          <w:rFonts w:asciiTheme="majorHAnsi" w:hAnsiTheme="majorHAnsi"/>
        </w:rPr>
        <w:t>deal</w:t>
      </w:r>
      <w:r w:rsidRPr="004E60C8">
        <w:rPr>
          <w:rFonts w:asciiTheme="majorHAnsi" w:hAnsiTheme="majorHAnsi"/>
          <w:sz w:val="16"/>
        </w:rPr>
        <w:t xml:space="preserve"> -- announced by President Barack Obama on Tuesday -- </w:t>
      </w:r>
      <w:r w:rsidRPr="004E60C8">
        <w:rPr>
          <w:rStyle w:val="Emphasis"/>
          <w:rFonts w:asciiTheme="majorHAnsi" w:hAnsiTheme="majorHAnsi"/>
          <w:highlight w:val="yellow"/>
        </w:rPr>
        <w:t>the administration is cranking up its campaign to sway concerned Democrats to back the agreement.</w:t>
      </w:r>
      <w:r w:rsidRPr="004E60C8">
        <w:rPr>
          <w:rStyle w:val="Emphasis"/>
          <w:rFonts w:asciiTheme="majorHAnsi" w:hAnsiTheme="majorHAnsi"/>
          <w:sz w:val="12"/>
          <w:highlight w:val="yellow"/>
        </w:rPr>
        <w:t>¶</w:t>
      </w:r>
      <w:r w:rsidRPr="004E60C8">
        <w:rPr>
          <w:rFonts w:asciiTheme="majorHAnsi" w:hAnsiTheme="majorHAnsi"/>
          <w:sz w:val="16"/>
        </w:rPr>
        <w:t xml:space="preserve"> Under legislation that allows Congress to review the agreement, </w:t>
      </w:r>
      <w:r w:rsidRPr="004E60C8">
        <w:rPr>
          <w:rStyle w:val="StyleBoldUnderline"/>
          <w:rFonts w:asciiTheme="majorHAnsi" w:hAnsiTheme="majorHAnsi"/>
        </w:rPr>
        <w:t>the White House needs to secure enough votes from members of his own party to sustain the President's promised veto</w:t>
      </w:r>
      <w:r w:rsidRPr="004E60C8">
        <w:rPr>
          <w:rFonts w:asciiTheme="majorHAnsi" w:hAnsiTheme="majorHAnsi"/>
          <w:sz w:val="16"/>
        </w:rPr>
        <w:t xml:space="preserve"> on an resolution of disapproval -- 145 in the House and 34 in the Senate.</w:t>
      </w:r>
      <w:r w:rsidRPr="004E60C8">
        <w:rPr>
          <w:rFonts w:asciiTheme="majorHAnsi" w:hAnsiTheme="majorHAnsi"/>
          <w:sz w:val="12"/>
        </w:rPr>
        <w:t>¶</w:t>
      </w:r>
      <w:r w:rsidRPr="004E60C8">
        <w:rPr>
          <w:rFonts w:asciiTheme="majorHAnsi" w:hAnsiTheme="majorHAnsi"/>
          <w:sz w:val="16"/>
        </w:rPr>
        <w:t xml:space="preserve"> After the session with Biden, several </w:t>
      </w:r>
      <w:r w:rsidRPr="004E60C8">
        <w:rPr>
          <w:rStyle w:val="StyleBoldUnderline"/>
          <w:rFonts w:asciiTheme="majorHAnsi" w:hAnsiTheme="majorHAnsi"/>
        </w:rPr>
        <w:t xml:space="preserve">House Democrats stressed that while the process is just beginning, right now </w:t>
      </w:r>
      <w:r w:rsidRPr="004E60C8">
        <w:rPr>
          <w:rStyle w:val="Emphasis"/>
          <w:rFonts w:asciiTheme="majorHAnsi" w:hAnsiTheme="majorHAnsi"/>
          <w:highlight w:val="yellow"/>
        </w:rPr>
        <w:t>the administration likely has the votes to sustain the President's veto on a resolution to block the deal.</w:t>
      </w:r>
      <w:r w:rsidRPr="004E60C8">
        <w:rPr>
          <w:rStyle w:val="Emphasis"/>
          <w:rFonts w:asciiTheme="majorHAnsi" w:hAnsiTheme="majorHAnsi"/>
          <w:sz w:val="12"/>
          <w:highlight w:val="yellow"/>
        </w:rPr>
        <w:t>¶</w:t>
      </w:r>
      <w:r w:rsidRPr="004E60C8">
        <w:rPr>
          <w:rFonts w:asciiTheme="majorHAnsi" w:hAnsiTheme="majorHAnsi"/>
          <w:sz w:val="16"/>
        </w:rPr>
        <w:t xml:space="preserve"> "I'm confident they will like it when they understand it all," the vice president told reporters on his way into the session, beginning what will be a two month campaign culminating in a vote, expected in September.</w:t>
      </w:r>
      <w:r w:rsidRPr="004E60C8">
        <w:rPr>
          <w:rFonts w:asciiTheme="majorHAnsi" w:hAnsiTheme="majorHAnsi"/>
          <w:sz w:val="12"/>
        </w:rPr>
        <w:t>¶</w:t>
      </w:r>
      <w:r w:rsidRPr="004E60C8">
        <w:rPr>
          <w:rFonts w:asciiTheme="majorHAnsi" w:hAnsiTheme="majorHAnsi"/>
          <w:sz w:val="16"/>
        </w:rPr>
        <w:t xml:space="preserve"> </w:t>
      </w:r>
      <w:r w:rsidRPr="004E60C8">
        <w:rPr>
          <w:rStyle w:val="StyleBoldUnderline"/>
          <w:rFonts w:asciiTheme="majorHAnsi" w:hAnsiTheme="majorHAnsi"/>
          <w:highlight w:val="yellow"/>
        </w:rPr>
        <w:t>Democrats</w:t>
      </w:r>
      <w:r w:rsidRPr="004E60C8">
        <w:rPr>
          <w:rStyle w:val="StyleBoldUnderline"/>
          <w:rFonts w:asciiTheme="majorHAnsi" w:hAnsiTheme="majorHAnsi"/>
        </w:rPr>
        <w:t xml:space="preserve">, both for and against the deal, </w:t>
      </w:r>
      <w:r w:rsidRPr="004E60C8">
        <w:rPr>
          <w:rStyle w:val="StyleBoldUnderline"/>
          <w:rFonts w:asciiTheme="majorHAnsi" w:hAnsiTheme="majorHAnsi"/>
          <w:highlight w:val="yellow"/>
        </w:rPr>
        <w:t>praised Biden's presentation</w:t>
      </w:r>
      <w:r w:rsidRPr="004E60C8">
        <w:rPr>
          <w:rStyle w:val="StyleBoldUnderline"/>
          <w:rFonts w:asciiTheme="majorHAnsi" w:hAnsiTheme="majorHAnsi"/>
        </w:rPr>
        <w:t>.</w:t>
      </w:r>
      <w:r w:rsidRPr="004E60C8">
        <w:rPr>
          <w:rStyle w:val="StyleBoldUnderline"/>
          <w:rFonts w:asciiTheme="majorHAnsi" w:hAnsiTheme="majorHAnsi"/>
          <w:sz w:val="12"/>
        </w:rPr>
        <w:t>¶</w:t>
      </w:r>
      <w:r w:rsidRPr="004E60C8">
        <w:rPr>
          <w:rFonts w:asciiTheme="majorHAnsi" w:hAnsiTheme="majorHAnsi"/>
          <w:sz w:val="16"/>
        </w:rPr>
        <w:t xml:space="preserve"> "Joe Biden was as good as I've seen him," Rep. John Larson, D-Connecticut, told CNN. "I thought he did an excellent job."</w:t>
      </w:r>
      <w:r w:rsidRPr="004E60C8">
        <w:rPr>
          <w:rFonts w:asciiTheme="majorHAnsi" w:hAnsiTheme="majorHAnsi"/>
          <w:sz w:val="12"/>
        </w:rPr>
        <w:t>¶</w:t>
      </w:r>
      <w:r w:rsidRPr="004E60C8">
        <w:rPr>
          <w:rFonts w:asciiTheme="majorHAnsi" w:hAnsiTheme="majorHAnsi"/>
          <w:sz w:val="16"/>
        </w:rPr>
        <w:t xml:space="preserve"> Texas Democratic Rep. Henry </w:t>
      </w:r>
      <w:r w:rsidRPr="004E60C8">
        <w:rPr>
          <w:rStyle w:val="StyleBoldUnderline"/>
          <w:rFonts w:asciiTheme="majorHAnsi" w:hAnsiTheme="majorHAnsi"/>
        </w:rPr>
        <w:t>Cuellar said Biden</w:t>
      </w:r>
      <w:r w:rsidRPr="004E60C8">
        <w:rPr>
          <w:rFonts w:asciiTheme="majorHAnsi" w:hAnsiTheme="majorHAnsi"/>
          <w:sz w:val="16"/>
        </w:rPr>
        <w:t xml:space="preserve"> is a "master of detail" and </w:t>
      </w:r>
      <w:r w:rsidRPr="004E60C8">
        <w:rPr>
          <w:rStyle w:val="StyleBoldUnderline"/>
          <w:rFonts w:asciiTheme="majorHAnsi" w:hAnsiTheme="majorHAnsi"/>
        </w:rPr>
        <w:t>helped clarify some concerns</w:t>
      </w:r>
      <w:r w:rsidRPr="004E60C8">
        <w:rPr>
          <w:rFonts w:asciiTheme="majorHAnsi" w:hAnsiTheme="majorHAnsi"/>
          <w:sz w:val="16"/>
        </w:rPr>
        <w:t xml:space="preserve"> he had about the verification provisions in the deal, </w:t>
      </w:r>
      <w:r w:rsidRPr="004E60C8">
        <w:rPr>
          <w:rStyle w:val="StyleBoldUnderline"/>
          <w:rFonts w:asciiTheme="majorHAnsi" w:hAnsiTheme="majorHAnsi"/>
        </w:rPr>
        <w:t>but</w:t>
      </w:r>
      <w:r w:rsidRPr="004E60C8">
        <w:rPr>
          <w:rFonts w:asciiTheme="majorHAnsi" w:hAnsiTheme="majorHAnsi"/>
          <w:sz w:val="16"/>
        </w:rPr>
        <w:t xml:space="preserve"> he still planned to carefully study it and </w:t>
      </w:r>
      <w:r w:rsidRPr="004E60C8">
        <w:rPr>
          <w:rStyle w:val="StyleBoldUnderline"/>
          <w:rFonts w:asciiTheme="majorHAnsi" w:hAnsiTheme="majorHAnsi"/>
        </w:rPr>
        <w:t>said he was undecided</w:t>
      </w:r>
      <w:r w:rsidRPr="004E60C8">
        <w:rPr>
          <w:rFonts w:asciiTheme="majorHAnsi" w:hAnsiTheme="majorHAnsi"/>
          <w:sz w:val="16"/>
        </w:rPr>
        <w:t>.</w:t>
      </w:r>
      <w:r w:rsidRPr="004E60C8">
        <w:rPr>
          <w:rFonts w:asciiTheme="majorHAnsi" w:hAnsiTheme="majorHAnsi"/>
          <w:sz w:val="12"/>
        </w:rPr>
        <w:t>¶</w:t>
      </w:r>
      <w:r w:rsidRPr="004E60C8">
        <w:rPr>
          <w:rFonts w:asciiTheme="majorHAnsi" w:hAnsiTheme="majorHAnsi"/>
          <w:sz w:val="16"/>
        </w:rPr>
        <w:t xml:space="preserve"> Pascrell also cited the verification issue as a potential sticking point but said he is leaning 'yes' on the agreement.</w:t>
      </w:r>
      <w:r w:rsidRPr="004E60C8">
        <w:rPr>
          <w:rFonts w:asciiTheme="majorHAnsi" w:hAnsiTheme="majorHAnsi"/>
          <w:sz w:val="12"/>
        </w:rPr>
        <w:t>¶</w:t>
      </w:r>
      <w:r w:rsidRPr="004E60C8">
        <w:rPr>
          <w:rFonts w:asciiTheme="majorHAnsi" w:hAnsiTheme="majorHAnsi"/>
          <w:sz w:val="16"/>
        </w:rPr>
        <w:t xml:space="preserve"> "On our side of the aisle </w:t>
      </w:r>
      <w:r w:rsidRPr="004E60C8">
        <w:rPr>
          <w:rStyle w:val="Emphasis"/>
          <w:rFonts w:asciiTheme="majorHAnsi" w:hAnsiTheme="majorHAnsi"/>
          <w:highlight w:val="yellow"/>
        </w:rPr>
        <w:t xml:space="preserve">there is concern and skepticism shared </w:t>
      </w:r>
      <w:r w:rsidRPr="004E60C8">
        <w:rPr>
          <w:rStyle w:val="Emphasis"/>
          <w:rFonts w:asciiTheme="majorHAnsi" w:hAnsiTheme="majorHAnsi"/>
        </w:rPr>
        <w:t xml:space="preserve">by a number of members </w:t>
      </w:r>
      <w:r w:rsidRPr="004E60C8">
        <w:rPr>
          <w:rStyle w:val="Emphasis"/>
          <w:rFonts w:asciiTheme="majorHAnsi" w:hAnsiTheme="majorHAnsi"/>
          <w:highlight w:val="yellow"/>
        </w:rPr>
        <w:t>but an openness to be persuaded</w:t>
      </w:r>
      <w:r w:rsidRPr="004E60C8">
        <w:rPr>
          <w:rFonts w:asciiTheme="majorHAnsi" w:hAnsiTheme="majorHAnsi"/>
          <w:sz w:val="16"/>
          <w:highlight w:val="yellow"/>
        </w:rPr>
        <w:t xml:space="preserve"> </w:t>
      </w:r>
      <w:r w:rsidRPr="004E60C8">
        <w:rPr>
          <w:rStyle w:val="StyleBoldUnderline"/>
          <w:rFonts w:asciiTheme="majorHAnsi" w:hAnsiTheme="majorHAnsi"/>
        </w:rPr>
        <w:t>if the facts take them that way</w:t>
      </w:r>
      <w:r w:rsidRPr="004E60C8">
        <w:rPr>
          <w:rFonts w:asciiTheme="majorHAnsi" w:hAnsiTheme="majorHAnsi"/>
          <w:sz w:val="16"/>
        </w:rPr>
        <w:t>," Rep. Gerry Connolly of Virginia said. "I think (Biden) made some real progress on behalf of the administration today."</w:t>
      </w:r>
      <w:r w:rsidRPr="004E60C8">
        <w:rPr>
          <w:rFonts w:asciiTheme="majorHAnsi" w:hAnsiTheme="majorHAnsi"/>
          <w:sz w:val="12"/>
        </w:rPr>
        <w:t>¶</w:t>
      </w:r>
      <w:r w:rsidRPr="004E60C8">
        <w:rPr>
          <w:rFonts w:asciiTheme="majorHAnsi" w:hAnsiTheme="majorHAnsi"/>
          <w:sz w:val="16"/>
        </w:rPr>
        <w:t xml:space="preserve"> But Democratic Rep. Steve Israel of New York, a former member of Democratic leadership, told reporters he wasn't sold yet.</w:t>
      </w:r>
      <w:r w:rsidRPr="004E60C8">
        <w:rPr>
          <w:rFonts w:asciiTheme="majorHAnsi" w:hAnsiTheme="majorHAnsi"/>
          <w:sz w:val="12"/>
        </w:rPr>
        <w:t>¶</w:t>
      </w:r>
      <w:r w:rsidRPr="004E60C8">
        <w:rPr>
          <w:rFonts w:asciiTheme="majorHAnsi" w:hAnsiTheme="majorHAnsi"/>
          <w:sz w:val="16"/>
        </w:rPr>
        <w:t xml:space="preserve"> "For me, I still have some very significant questions with respect to lifting of the embargo on conventional arms. And missiles. The (International Atomic Energy Agency) verification process for me is not any time anywhere, I think there are some very significant delays built into that," Israel said.</w:t>
      </w:r>
      <w:r w:rsidRPr="004E60C8">
        <w:rPr>
          <w:rFonts w:asciiTheme="majorHAnsi" w:hAnsiTheme="majorHAnsi"/>
          <w:sz w:val="12"/>
        </w:rPr>
        <w:t>¶</w:t>
      </w:r>
      <w:r w:rsidRPr="004E60C8">
        <w:rPr>
          <w:rFonts w:asciiTheme="majorHAnsi" w:hAnsiTheme="majorHAnsi"/>
          <w:sz w:val="16"/>
        </w:rPr>
        <w:t xml:space="preserve"> Larson noted that both </w:t>
      </w:r>
      <w:r w:rsidRPr="004E60C8">
        <w:rPr>
          <w:rStyle w:val="StyleBoldUnderline"/>
          <w:rFonts w:asciiTheme="majorHAnsi" w:hAnsiTheme="majorHAnsi"/>
          <w:highlight w:val="yellow"/>
        </w:rPr>
        <w:t>Biden's presentation</w:t>
      </w:r>
      <w:r w:rsidRPr="004E60C8">
        <w:rPr>
          <w:rFonts w:asciiTheme="majorHAnsi" w:hAnsiTheme="majorHAnsi"/>
          <w:sz w:val="16"/>
        </w:rPr>
        <w:t xml:space="preserve">, along with Hillary Clinton's a day earlier, who he said spoke favorably about the deal, </w:t>
      </w:r>
      <w:r w:rsidRPr="004E60C8">
        <w:rPr>
          <w:rStyle w:val="StyleBoldUnderline"/>
          <w:rFonts w:asciiTheme="majorHAnsi" w:hAnsiTheme="majorHAnsi"/>
          <w:highlight w:val="yellow"/>
        </w:rPr>
        <w:t xml:space="preserve">helped lay the groundwork for </w:t>
      </w:r>
      <w:r w:rsidRPr="004E60C8">
        <w:rPr>
          <w:rStyle w:val="StyleBoldUnderline"/>
          <w:rFonts w:asciiTheme="majorHAnsi" w:hAnsiTheme="majorHAnsi"/>
        </w:rPr>
        <w:t xml:space="preserve">most </w:t>
      </w:r>
      <w:r w:rsidRPr="004E60C8">
        <w:rPr>
          <w:rStyle w:val="StyleBoldUnderline"/>
          <w:rFonts w:asciiTheme="majorHAnsi" w:hAnsiTheme="majorHAnsi"/>
          <w:highlight w:val="yellow"/>
        </w:rPr>
        <w:t>Democrats to back the White House</w:t>
      </w:r>
      <w:r w:rsidRPr="004E60C8">
        <w:rPr>
          <w:rStyle w:val="StyleBoldUnderline"/>
          <w:rFonts w:asciiTheme="majorHAnsi" w:hAnsiTheme="majorHAnsi"/>
        </w:rPr>
        <w:t>.</w:t>
      </w:r>
      <w:r w:rsidRPr="004E60C8">
        <w:rPr>
          <w:rStyle w:val="StyleBoldUnderline"/>
          <w:rFonts w:asciiTheme="majorHAnsi" w:hAnsiTheme="majorHAnsi"/>
          <w:sz w:val="12"/>
        </w:rPr>
        <w:t>¶</w:t>
      </w:r>
      <w:r w:rsidRPr="004E60C8">
        <w:rPr>
          <w:rFonts w:asciiTheme="majorHAnsi" w:hAnsiTheme="majorHAnsi"/>
          <w:sz w:val="16"/>
        </w:rPr>
        <w:t xml:space="preserve"> At the same time on Wednesday that the President held a news conference trying to persuade the public he had brokered an strong and effective deal with Iran, Sen. Joe Manchin, a Democrat from West Virginia, and a handful of other senators, were in a separate part of the White House meeting with some of the President's top negotiators, who had just returned from Vienna.</w:t>
      </w:r>
      <w:r w:rsidRPr="004E60C8">
        <w:rPr>
          <w:rFonts w:asciiTheme="majorHAnsi" w:hAnsiTheme="majorHAnsi"/>
          <w:sz w:val="12"/>
        </w:rPr>
        <w:t>¶</w:t>
      </w:r>
      <w:r w:rsidRPr="004E60C8">
        <w:rPr>
          <w:rFonts w:asciiTheme="majorHAnsi" w:hAnsiTheme="majorHAnsi"/>
          <w:sz w:val="16"/>
        </w:rPr>
        <w:t xml:space="preserve"> "I was very satisfied with an awful lot of the answers we received," Manchin told CNN.</w:t>
      </w:r>
      <w:r w:rsidRPr="004E60C8">
        <w:rPr>
          <w:rFonts w:asciiTheme="majorHAnsi" w:hAnsiTheme="majorHAnsi"/>
          <w:sz w:val="12"/>
        </w:rPr>
        <w:t>¶</w:t>
      </w:r>
      <w:r w:rsidRPr="004E60C8">
        <w:rPr>
          <w:rFonts w:asciiTheme="majorHAnsi" w:hAnsiTheme="majorHAnsi"/>
          <w:sz w:val="16"/>
        </w:rPr>
        <w:t xml:space="preserve"> </w:t>
      </w:r>
      <w:r w:rsidRPr="004E60C8">
        <w:rPr>
          <w:rStyle w:val="Emphasis"/>
          <w:rFonts w:asciiTheme="majorHAnsi" w:hAnsiTheme="majorHAnsi"/>
          <w:highlight w:val="yellow"/>
        </w:rPr>
        <w:t xml:space="preserve">The intimate meeting </w:t>
      </w:r>
      <w:r w:rsidRPr="004E60C8">
        <w:rPr>
          <w:rStyle w:val="Emphasis"/>
          <w:rFonts w:asciiTheme="majorHAnsi" w:hAnsiTheme="majorHAnsi"/>
        </w:rPr>
        <w:t xml:space="preserve">for senators </w:t>
      </w:r>
      <w:r w:rsidRPr="004E60C8">
        <w:rPr>
          <w:rStyle w:val="Emphasis"/>
          <w:rFonts w:asciiTheme="majorHAnsi" w:hAnsiTheme="majorHAnsi"/>
          <w:highlight w:val="yellow"/>
        </w:rPr>
        <w:t xml:space="preserve">was another example of the White House's effort to shore up support </w:t>
      </w:r>
      <w:r w:rsidRPr="004E60C8">
        <w:rPr>
          <w:rStyle w:val="Emphasis"/>
          <w:rFonts w:asciiTheme="majorHAnsi" w:hAnsiTheme="majorHAnsi"/>
        </w:rPr>
        <w:t xml:space="preserve">in the Senate </w:t>
      </w:r>
      <w:r w:rsidRPr="004E60C8">
        <w:rPr>
          <w:rStyle w:val="Emphasis"/>
          <w:rFonts w:asciiTheme="majorHAnsi" w:hAnsiTheme="majorHAnsi"/>
          <w:highlight w:val="yellow"/>
        </w:rPr>
        <w:t xml:space="preserve">where </w:t>
      </w:r>
      <w:r w:rsidRPr="004E60C8">
        <w:rPr>
          <w:rStyle w:val="Emphasis"/>
          <w:rFonts w:asciiTheme="majorHAnsi" w:hAnsiTheme="majorHAnsi"/>
        </w:rPr>
        <w:t xml:space="preserve">leaders believe </w:t>
      </w:r>
      <w:r w:rsidRPr="004E60C8">
        <w:rPr>
          <w:rStyle w:val="Emphasis"/>
          <w:rFonts w:asciiTheme="majorHAnsi" w:hAnsiTheme="majorHAnsi"/>
          <w:highlight w:val="yellow"/>
        </w:rPr>
        <w:t>as many as 15 Democrats could oppose the deal</w:t>
      </w:r>
      <w:r w:rsidRPr="004E60C8">
        <w:rPr>
          <w:rStyle w:val="Emphasis"/>
          <w:rFonts w:asciiTheme="majorHAnsi" w:hAnsiTheme="majorHAnsi"/>
        </w:rPr>
        <w:t>.</w:t>
      </w:r>
      <w:r w:rsidRPr="004E60C8">
        <w:rPr>
          <w:rFonts w:asciiTheme="majorHAnsi" w:hAnsiTheme="majorHAnsi"/>
          <w:sz w:val="16"/>
        </w:rPr>
        <w:t xml:space="preserve"> If they did, </w:t>
      </w:r>
      <w:r w:rsidRPr="004E60C8">
        <w:rPr>
          <w:rStyle w:val="StyleBoldUnderline"/>
          <w:rFonts w:asciiTheme="majorHAnsi" w:hAnsiTheme="majorHAnsi"/>
          <w:highlight w:val="yellow"/>
        </w:rPr>
        <w:t>it could provide</w:t>
      </w:r>
      <w:r w:rsidRPr="004E60C8">
        <w:rPr>
          <w:rStyle w:val="StyleBoldUnderline"/>
          <w:rFonts w:asciiTheme="majorHAnsi" w:hAnsiTheme="majorHAnsi"/>
        </w:rPr>
        <w:t xml:space="preserve"> Senate </w:t>
      </w:r>
      <w:r w:rsidRPr="004E60C8">
        <w:rPr>
          <w:rStyle w:val="StyleBoldUnderline"/>
          <w:rFonts w:asciiTheme="majorHAnsi" w:hAnsiTheme="majorHAnsi"/>
          <w:highlight w:val="yellow"/>
        </w:rPr>
        <w:t>Republicans the votes needed to override a veto</w:t>
      </w:r>
      <w:r w:rsidRPr="004E60C8">
        <w:rPr>
          <w:rStyle w:val="StyleBoldUnderline"/>
          <w:rFonts w:asciiTheme="majorHAnsi" w:hAnsiTheme="majorHAnsi"/>
        </w:rPr>
        <w:t xml:space="preserve"> of the disapproval resolution and </w:t>
      </w:r>
      <w:r w:rsidRPr="004E60C8">
        <w:rPr>
          <w:rStyle w:val="StyleBoldUnderline"/>
          <w:rFonts w:asciiTheme="majorHAnsi" w:hAnsiTheme="majorHAnsi"/>
          <w:highlight w:val="yellow"/>
        </w:rPr>
        <w:t>scuttle the deal</w:t>
      </w:r>
      <w:r w:rsidRPr="004E60C8">
        <w:rPr>
          <w:rStyle w:val="StyleBoldUnderline"/>
          <w:rFonts w:asciiTheme="majorHAnsi" w:hAnsiTheme="majorHAnsi"/>
        </w:rPr>
        <w:t>.</w:t>
      </w:r>
      <w:r w:rsidRPr="004E60C8">
        <w:rPr>
          <w:rStyle w:val="StyleBoldUnderline"/>
          <w:rFonts w:asciiTheme="majorHAnsi" w:hAnsiTheme="majorHAnsi"/>
          <w:sz w:val="12"/>
        </w:rPr>
        <w:t>¶</w:t>
      </w:r>
      <w:r w:rsidRPr="004E60C8">
        <w:rPr>
          <w:rFonts w:asciiTheme="majorHAnsi" w:hAnsiTheme="majorHAnsi"/>
          <w:sz w:val="16"/>
        </w:rPr>
        <w:t xml:space="preserve"> But </w:t>
      </w:r>
      <w:r w:rsidRPr="004E60C8">
        <w:rPr>
          <w:rStyle w:val="StyleBoldUnderline"/>
          <w:rFonts w:asciiTheme="majorHAnsi" w:hAnsiTheme="majorHAnsi"/>
          <w:highlight w:val="yellow"/>
        </w:rPr>
        <w:t>Manchin</w:t>
      </w:r>
      <w:r w:rsidRPr="004E60C8">
        <w:rPr>
          <w:rStyle w:val="StyleBoldUnderline"/>
          <w:rFonts w:asciiTheme="majorHAnsi" w:hAnsiTheme="majorHAnsi"/>
        </w:rPr>
        <w:t xml:space="preserve">, a centrist who has close relations with senators on both sides of the aisle, said at this point he </w:t>
      </w:r>
      <w:r w:rsidRPr="004E60C8">
        <w:rPr>
          <w:rStyle w:val="StyleBoldUnderline"/>
          <w:rFonts w:asciiTheme="majorHAnsi" w:hAnsiTheme="majorHAnsi"/>
          <w:highlight w:val="yellow"/>
        </w:rPr>
        <w:t xml:space="preserve">has not detected major blowback from Senate Democrats </w:t>
      </w:r>
      <w:r w:rsidRPr="004E60C8">
        <w:rPr>
          <w:rStyle w:val="StyleBoldUnderline"/>
          <w:rFonts w:asciiTheme="majorHAnsi" w:hAnsiTheme="majorHAnsi"/>
        </w:rPr>
        <w:t>to the deal.</w:t>
      </w:r>
      <w:r w:rsidRPr="004E60C8">
        <w:rPr>
          <w:rStyle w:val="StyleBoldUnderline"/>
          <w:rFonts w:asciiTheme="majorHAnsi" w:hAnsiTheme="majorHAnsi"/>
          <w:sz w:val="12"/>
        </w:rPr>
        <w:t>¶</w:t>
      </w:r>
      <w:r w:rsidRPr="004E60C8">
        <w:rPr>
          <w:rFonts w:asciiTheme="majorHAnsi" w:hAnsiTheme="majorHAnsi"/>
          <w:sz w:val="16"/>
        </w:rPr>
        <w:t xml:space="preserve"> "At caucus yesterday I didn't get a reading there is hard, hard opposition. I did not," he said.</w:t>
      </w:r>
      <w:r w:rsidRPr="004E60C8">
        <w:rPr>
          <w:rFonts w:asciiTheme="majorHAnsi" w:hAnsiTheme="majorHAnsi"/>
          <w:sz w:val="12"/>
        </w:rPr>
        <w:t>¶</w:t>
      </w:r>
      <w:r w:rsidRPr="004E60C8">
        <w:rPr>
          <w:rFonts w:asciiTheme="majorHAnsi" w:hAnsiTheme="majorHAnsi"/>
          <w:sz w:val="16"/>
        </w:rPr>
        <w:t xml:space="preserve"> In fact, Manchin said he thought Republicans actually might struggle getting the 60 votes they will need to pass the disapproval resolution, much less the dozen or so votes that might be needed to sustain a veto.</w:t>
      </w:r>
      <w:r w:rsidRPr="004E60C8">
        <w:rPr>
          <w:rFonts w:asciiTheme="majorHAnsi" w:hAnsiTheme="majorHAnsi"/>
          <w:sz w:val="12"/>
        </w:rPr>
        <w:t>¶</w:t>
      </w:r>
      <w:r w:rsidRPr="004E60C8">
        <w:rPr>
          <w:rFonts w:asciiTheme="majorHAnsi" w:hAnsiTheme="majorHAnsi"/>
          <w:sz w:val="16"/>
        </w:rPr>
        <w:t xml:space="preserve"> </w:t>
      </w:r>
      <w:r w:rsidRPr="004E60C8">
        <w:rPr>
          <w:rStyle w:val="StyleBoldUnderline"/>
          <w:rFonts w:asciiTheme="majorHAnsi" w:hAnsiTheme="majorHAnsi"/>
        </w:rPr>
        <w:t>One key senator whose position will be closely monitored</w:t>
      </w:r>
      <w:r w:rsidRPr="004E60C8">
        <w:rPr>
          <w:rFonts w:asciiTheme="majorHAnsi" w:hAnsiTheme="majorHAnsi"/>
          <w:sz w:val="16"/>
        </w:rPr>
        <w:t xml:space="preserve"> by the White House and his colleagues from both parties on the Hill, </w:t>
      </w:r>
      <w:r w:rsidRPr="004E60C8">
        <w:rPr>
          <w:rStyle w:val="StyleBoldUnderline"/>
          <w:rFonts w:asciiTheme="majorHAnsi" w:hAnsiTheme="majorHAnsi"/>
        </w:rPr>
        <w:t>is</w:t>
      </w:r>
      <w:r w:rsidRPr="004E60C8">
        <w:rPr>
          <w:rFonts w:asciiTheme="majorHAnsi" w:hAnsiTheme="majorHAnsi"/>
          <w:sz w:val="16"/>
        </w:rPr>
        <w:t xml:space="preserve"> Sen. Chuck </w:t>
      </w:r>
      <w:r w:rsidRPr="004E60C8">
        <w:rPr>
          <w:rStyle w:val="StyleBoldUnderline"/>
          <w:rFonts w:asciiTheme="majorHAnsi" w:hAnsiTheme="majorHAnsi"/>
        </w:rPr>
        <w:t>Schumer</w:t>
      </w:r>
      <w:r w:rsidRPr="004E60C8">
        <w:rPr>
          <w:rFonts w:asciiTheme="majorHAnsi" w:hAnsiTheme="majorHAnsi"/>
          <w:sz w:val="16"/>
        </w:rPr>
        <w:t xml:space="preserve"> of New York, the third-ranking Democrats who is poised to become the Democratic leader in the next Congress. </w:t>
      </w:r>
      <w:r w:rsidRPr="004E60C8">
        <w:rPr>
          <w:rStyle w:val="StyleBoldUnderline"/>
          <w:rFonts w:asciiTheme="majorHAnsi" w:hAnsiTheme="majorHAnsi"/>
        </w:rPr>
        <w:t>Schumer has many Jewish voters in his state who are wary of the impact of the Iran agreement on the security of Israel. Schumer said he is skeptical of the deal</w:t>
      </w:r>
      <w:r w:rsidRPr="004E60C8">
        <w:rPr>
          <w:rFonts w:asciiTheme="majorHAnsi" w:hAnsiTheme="majorHAnsi"/>
          <w:sz w:val="16"/>
        </w:rPr>
        <w:t xml:space="preserve"> and won't decide whether to support it before doing his homework.</w:t>
      </w:r>
      <w:r w:rsidRPr="004E60C8">
        <w:rPr>
          <w:rFonts w:asciiTheme="majorHAnsi" w:hAnsiTheme="majorHAnsi"/>
          <w:sz w:val="12"/>
        </w:rPr>
        <w:t>¶</w:t>
      </w:r>
      <w:r w:rsidRPr="004E60C8">
        <w:rPr>
          <w:rFonts w:asciiTheme="majorHAnsi" w:hAnsiTheme="majorHAnsi"/>
          <w:sz w:val="16"/>
        </w:rPr>
        <w:t xml:space="preserve"> "I will sit down, I will read the agreement thoroughly and then I'm gonna speak with officials -- administration officials, people all over on all different sides," he said when asked about his decision-making process. "Look, this is a decision that shouldn't be made lightly and I am gonna just study this agreement and talk to people before I do anything else."</w:t>
      </w:r>
      <w:r w:rsidRPr="004E60C8">
        <w:rPr>
          <w:rFonts w:asciiTheme="majorHAnsi" w:hAnsiTheme="majorHAnsi"/>
          <w:sz w:val="12"/>
        </w:rPr>
        <w:t>¶</w:t>
      </w:r>
      <w:r w:rsidRPr="004E60C8">
        <w:rPr>
          <w:rFonts w:asciiTheme="majorHAnsi" w:hAnsiTheme="majorHAnsi"/>
          <w:sz w:val="16"/>
        </w:rPr>
        <w:t xml:space="preserve"> Sen. John </w:t>
      </w:r>
      <w:r w:rsidRPr="004E60C8">
        <w:rPr>
          <w:rStyle w:val="StyleBoldUnderline"/>
          <w:rFonts w:asciiTheme="majorHAnsi" w:hAnsiTheme="majorHAnsi"/>
        </w:rPr>
        <w:t>McCain</w:t>
      </w:r>
      <w:r w:rsidRPr="004E60C8">
        <w:rPr>
          <w:rFonts w:asciiTheme="majorHAnsi" w:hAnsiTheme="majorHAnsi"/>
          <w:sz w:val="16"/>
        </w:rPr>
        <w:t xml:space="preserve">, R-Arizona, a leading critic of the agreement with Iran, </w:t>
      </w:r>
      <w:r w:rsidRPr="004E60C8">
        <w:rPr>
          <w:rStyle w:val="StyleBoldUnderline"/>
          <w:rFonts w:asciiTheme="majorHAnsi" w:hAnsiTheme="majorHAnsi"/>
        </w:rPr>
        <w:t>said</w:t>
      </w:r>
      <w:r w:rsidRPr="004E60C8">
        <w:rPr>
          <w:rFonts w:asciiTheme="majorHAnsi" w:hAnsiTheme="majorHAnsi"/>
          <w:sz w:val="16"/>
        </w:rPr>
        <w:t xml:space="preserve"> "</w:t>
      </w:r>
      <w:r w:rsidRPr="004E60C8">
        <w:rPr>
          <w:rStyle w:val="Emphasis"/>
          <w:rFonts w:asciiTheme="majorHAnsi" w:hAnsiTheme="majorHAnsi"/>
          <w:highlight w:val="yellow"/>
        </w:rPr>
        <w:t>the pressure will be enormous from the administration," as it tries to keep Democrats from defecting</w:t>
      </w:r>
      <w:r w:rsidRPr="004E60C8">
        <w:rPr>
          <w:rFonts w:asciiTheme="majorHAnsi" w:hAnsiTheme="majorHAnsi"/>
          <w:sz w:val="16"/>
        </w:rPr>
        <w:t>. As chairman of the Armed Services Committee, McCain said he intends to hold hearings to demonstrate what he calls the "fatal flaws" in the deal.</w:t>
      </w:r>
      <w:r w:rsidRPr="004E60C8">
        <w:rPr>
          <w:rFonts w:asciiTheme="majorHAnsi" w:hAnsiTheme="majorHAnsi"/>
          <w:sz w:val="12"/>
        </w:rPr>
        <w:t>¶</w:t>
      </w:r>
      <w:r w:rsidRPr="004E60C8">
        <w:rPr>
          <w:rFonts w:asciiTheme="majorHAnsi" w:hAnsiTheme="majorHAnsi"/>
          <w:sz w:val="16"/>
        </w:rPr>
        <w:t xml:space="preserve"> House </w:t>
      </w:r>
      <w:r w:rsidRPr="004E60C8">
        <w:rPr>
          <w:rStyle w:val="Emphasis"/>
          <w:rFonts w:asciiTheme="majorHAnsi" w:hAnsiTheme="majorHAnsi"/>
          <w:highlight w:val="yellow"/>
        </w:rPr>
        <w:t>conservatives</w:t>
      </w:r>
      <w:r w:rsidRPr="004E60C8">
        <w:rPr>
          <w:rFonts w:asciiTheme="majorHAnsi" w:hAnsiTheme="majorHAnsi"/>
          <w:sz w:val="16"/>
          <w:highlight w:val="yellow"/>
        </w:rPr>
        <w:t xml:space="preserve"> </w:t>
      </w:r>
      <w:r w:rsidRPr="004E60C8">
        <w:rPr>
          <w:rFonts w:asciiTheme="majorHAnsi" w:hAnsiTheme="majorHAnsi"/>
          <w:sz w:val="16"/>
        </w:rPr>
        <w:t xml:space="preserve">speaking at a forum sponsored by the Heritage Foundation, a conservative think tank, one after another ripped the Iran deal. But they </w:t>
      </w:r>
      <w:r w:rsidRPr="004E60C8">
        <w:rPr>
          <w:rStyle w:val="Emphasis"/>
          <w:rFonts w:asciiTheme="majorHAnsi" w:hAnsiTheme="majorHAnsi"/>
          <w:highlight w:val="yellow"/>
        </w:rPr>
        <w:t>conceded that ultimately they may not be able to block it.¶ "</w:t>
      </w:r>
      <w:r w:rsidRPr="004E60C8">
        <w:rPr>
          <w:rStyle w:val="StyleBoldUnderline"/>
          <w:rFonts w:asciiTheme="majorHAnsi" w:hAnsiTheme="majorHAnsi"/>
          <w:highlight w:val="yellow"/>
        </w:rPr>
        <w:t>The game is rigged in favor of getting this done"</w:t>
      </w:r>
      <w:r w:rsidRPr="004E60C8">
        <w:rPr>
          <w:rFonts w:asciiTheme="majorHAnsi" w:hAnsiTheme="majorHAnsi"/>
          <w:sz w:val="16"/>
        </w:rPr>
        <w:t xml:space="preserve"> Ohio Rep. Jim Jordan said.</w:t>
      </w:r>
    </w:p>
    <w:p w14:paraId="3DDC226E" w14:textId="77777777" w:rsidR="00251643" w:rsidRPr="004E60C8" w:rsidRDefault="00251643" w:rsidP="00251643">
      <w:pPr>
        <w:rPr>
          <w:rFonts w:asciiTheme="majorHAnsi" w:hAnsiTheme="majorHAnsi"/>
          <w:sz w:val="16"/>
        </w:rPr>
      </w:pPr>
    </w:p>
    <w:p w14:paraId="1D5241D0" w14:textId="77777777" w:rsidR="00251643" w:rsidRPr="004E60C8" w:rsidRDefault="00251643" w:rsidP="00251643">
      <w:pPr>
        <w:pStyle w:val="Heading4"/>
      </w:pPr>
      <w:r w:rsidRPr="004E60C8">
        <w:t>Obama will fight curtailment of backdoors- Strong influence from FBI and NSA to protect national security</w:t>
      </w:r>
    </w:p>
    <w:p w14:paraId="77B37C8F" w14:textId="77777777" w:rsidR="00251643" w:rsidRPr="004E60C8" w:rsidRDefault="00251643" w:rsidP="00251643">
      <w:pPr>
        <w:rPr>
          <w:rFonts w:asciiTheme="majorHAnsi" w:hAnsiTheme="majorHAnsi"/>
        </w:rPr>
      </w:pPr>
      <w:r w:rsidRPr="004E60C8">
        <w:rPr>
          <w:rStyle w:val="StyleStyleBold12pt"/>
          <w:rFonts w:asciiTheme="majorHAnsi" w:hAnsiTheme="majorHAnsi"/>
        </w:rPr>
        <w:t xml:space="preserve">Bennett 3/22 </w:t>
      </w:r>
      <w:r w:rsidRPr="004E60C8">
        <w:rPr>
          <w:rFonts w:asciiTheme="majorHAnsi" w:hAnsiTheme="majorHAnsi"/>
        </w:rPr>
        <w:t xml:space="preserve">(Cory Bennett: Works for The Hill- Top politics organization, “Silicon Valley spars with Obama over 'backdoor' surveillance,” 3/22/15, </w:t>
      </w:r>
      <w:hyperlink r:id="rId15" w:history="1">
        <w:r w:rsidRPr="004E60C8">
          <w:rPr>
            <w:rStyle w:val="Hyperlink"/>
            <w:rFonts w:asciiTheme="majorHAnsi" w:hAnsiTheme="majorHAnsi"/>
          </w:rPr>
          <w:t>http://thehill.com/policy/cybersecurity/236512-silicon-valley-spars-with-obama-over-backdoor-surveillance</w:t>
        </w:r>
      </w:hyperlink>
      <w:r w:rsidRPr="004E60C8">
        <w:rPr>
          <w:rFonts w:asciiTheme="majorHAnsi" w:hAnsiTheme="majorHAnsi"/>
        </w:rPr>
        <w:t>, Accessed: 7/17/15, RRR)</w:t>
      </w:r>
    </w:p>
    <w:p w14:paraId="3BBE7C66" w14:textId="77777777" w:rsidR="00251643" w:rsidRPr="004E60C8" w:rsidRDefault="00251643" w:rsidP="00251643">
      <w:pPr>
        <w:rPr>
          <w:rStyle w:val="StyleBoldUnderline"/>
          <w:rFonts w:asciiTheme="majorHAnsi" w:hAnsiTheme="majorHAnsi"/>
        </w:rPr>
      </w:pPr>
      <w:r w:rsidRPr="004E60C8">
        <w:rPr>
          <w:rStyle w:val="StyleBoldUnderline"/>
          <w:rFonts w:asciiTheme="majorHAnsi" w:hAnsiTheme="majorHAnsi"/>
        </w:rPr>
        <w:t>Silicon Valley and a bipartisan group of lawmakers are lining up against the Obama administration, criticizing what they see as a lack of support for total online privacy.</w:t>
      </w:r>
      <w:r w:rsidRPr="004E60C8">
        <w:rPr>
          <w:rStyle w:val="StyleBoldUnderline"/>
          <w:rFonts w:asciiTheme="majorHAnsi" w:hAnsiTheme="majorHAnsi"/>
          <w:sz w:val="12"/>
        </w:rPr>
        <w:t xml:space="preserve">¶ </w:t>
      </w:r>
      <w:r w:rsidRPr="004E60C8">
        <w:rPr>
          <w:rStyle w:val="StyleBoldUnderline"/>
          <w:rFonts w:asciiTheme="majorHAnsi" w:hAnsiTheme="majorHAnsi"/>
          <w:highlight w:val="yellow"/>
        </w:rPr>
        <w:t xml:space="preserve">The </w:t>
      </w:r>
      <w:r w:rsidRPr="004E60C8">
        <w:rPr>
          <w:rStyle w:val="StyleBoldUnderline"/>
          <w:rFonts w:asciiTheme="majorHAnsi" w:hAnsiTheme="majorHAnsi"/>
        </w:rPr>
        <w:t xml:space="preserve">steady </w:t>
      </w:r>
      <w:r w:rsidRPr="004E60C8">
        <w:rPr>
          <w:rStyle w:val="StyleBoldUnderline"/>
          <w:rFonts w:asciiTheme="majorHAnsi" w:hAnsiTheme="majorHAnsi"/>
          <w:highlight w:val="yellow"/>
        </w:rPr>
        <w:t xml:space="preserve">rise of </w:t>
      </w:r>
      <w:r w:rsidRPr="004E60C8">
        <w:rPr>
          <w:rStyle w:val="StyleBoldUnderline"/>
          <w:rFonts w:asciiTheme="majorHAnsi" w:hAnsiTheme="majorHAnsi"/>
        </w:rPr>
        <w:t xml:space="preserve">sophisticated </w:t>
      </w:r>
      <w:r w:rsidRPr="004E60C8">
        <w:rPr>
          <w:rStyle w:val="StyleBoldUnderline"/>
          <w:rFonts w:asciiTheme="majorHAnsi" w:hAnsiTheme="majorHAnsi"/>
          <w:highlight w:val="yellow"/>
        </w:rPr>
        <w:t>privacy techniques such as encryption and anonymity software has put the government in a difficult position</w:t>
      </w:r>
      <w:r w:rsidRPr="004E60C8">
        <w:rPr>
          <w:rFonts w:asciiTheme="majorHAnsi" w:hAnsiTheme="majorHAnsi"/>
          <w:sz w:val="16"/>
        </w:rPr>
        <w:t xml:space="preserve"> — trying to support the right to privacy while figuring out how to prevent people from evading law enforcement.</w:t>
      </w:r>
      <w:r w:rsidRPr="004E60C8">
        <w:rPr>
          <w:rFonts w:asciiTheme="majorHAnsi" w:hAnsiTheme="majorHAnsi"/>
          <w:sz w:val="12"/>
        </w:rPr>
        <w:t>¶</w:t>
      </w:r>
      <w:r w:rsidRPr="004E60C8">
        <w:rPr>
          <w:rFonts w:asciiTheme="majorHAnsi" w:hAnsiTheme="majorHAnsi"/>
          <w:sz w:val="16"/>
        </w:rPr>
        <w:t xml:space="preserve"> “The technologies are evolving in ways that potentially make this trickier,” President Obama said during a January news conference with British Prime Minister David Cameron.</w:t>
      </w:r>
      <w:r w:rsidRPr="004E60C8">
        <w:rPr>
          <w:rFonts w:asciiTheme="majorHAnsi" w:hAnsiTheme="majorHAnsi"/>
          <w:sz w:val="12"/>
        </w:rPr>
        <w:t>¶</w:t>
      </w:r>
      <w:r w:rsidRPr="004E60C8">
        <w:rPr>
          <w:rFonts w:asciiTheme="majorHAnsi" w:hAnsiTheme="majorHAnsi"/>
          <w:sz w:val="16"/>
        </w:rPr>
        <w:t xml:space="preserve"> The conundrum has led to a heated debate in Washington: Should law enforcement have guaranteed access to data?</w:t>
      </w:r>
      <w:r w:rsidRPr="004E60C8">
        <w:rPr>
          <w:rFonts w:asciiTheme="majorHAnsi" w:hAnsiTheme="majorHAnsi"/>
          <w:sz w:val="12"/>
        </w:rPr>
        <w:t>¶</w:t>
      </w:r>
      <w:r w:rsidRPr="004E60C8">
        <w:rPr>
          <w:rFonts w:asciiTheme="majorHAnsi" w:hAnsiTheme="majorHAnsi"/>
          <w:sz w:val="16"/>
        </w:rPr>
        <w:t xml:space="preserve"> “I think there’s a little bit of a tug of war happening in the government,” said Jay Kaplan, co-founder of the security firm Synack and a former National Security Agency (NSA) cyber analyst.</w:t>
      </w:r>
      <w:r w:rsidRPr="004E60C8">
        <w:rPr>
          <w:rFonts w:asciiTheme="majorHAnsi" w:hAnsiTheme="majorHAnsi"/>
          <w:sz w:val="12"/>
        </w:rPr>
        <w:t>¶</w:t>
      </w:r>
      <w:r w:rsidRPr="004E60C8">
        <w:rPr>
          <w:rFonts w:asciiTheme="majorHAnsi" w:hAnsiTheme="majorHAnsi"/>
          <w:sz w:val="16"/>
        </w:rPr>
        <w:t xml:space="preserve"> </w:t>
      </w:r>
      <w:r w:rsidRPr="004E60C8">
        <w:rPr>
          <w:rStyle w:val="StyleBoldUnderline"/>
          <w:rFonts w:asciiTheme="majorHAnsi" w:hAnsiTheme="majorHAnsi"/>
          <w:highlight w:val="yellow"/>
        </w:rPr>
        <w:t>The Obama administration</w:t>
      </w:r>
      <w:r w:rsidRPr="004E60C8">
        <w:rPr>
          <w:rStyle w:val="StyleBoldUnderline"/>
          <w:rFonts w:asciiTheme="majorHAnsi" w:hAnsiTheme="majorHAnsi"/>
        </w:rPr>
        <w:t xml:space="preserve"> </w:t>
      </w:r>
      <w:r w:rsidRPr="004E60C8">
        <w:rPr>
          <w:rStyle w:val="StyleBoldUnderline"/>
          <w:rFonts w:asciiTheme="majorHAnsi" w:hAnsiTheme="majorHAnsi"/>
          <w:highlight w:val="yellow"/>
        </w:rPr>
        <w:t>— from officials with FB</w:t>
      </w:r>
      <w:r w:rsidRPr="004E60C8">
        <w:rPr>
          <w:rStyle w:val="StyleBoldUnderline"/>
          <w:rFonts w:asciiTheme="majorHAnsi" w:hAnsiTheme="majorHAnsi"/>
        </w:rPr>
        <w:t>I</w:t>
      </w:r>
      <w:r w:rsidRPr="004E60C8">
        <w:rPr>
          <w:rFonts w:asciiTheme="majorHAnsi" w:hAnsiTheme="majorHAnsi"/>
          <w:sz w:val="16"/>
        </w:rPr>
        <w:t xml:space="preserve"> and the National Security Agency (</w:t>
      </w:r>
      <w:r w:rsidRPr="004E60C8">
        <w:rPr>
          <w:rStyle w:val="StyleBoldUnderline"/>
          <w:rFonts w:asciiTheme="majorHAnsi" w:hAnsiTheme="majorHAnsi"/>
          <w:highlight w:val="yellow"/>
        </w:rPr>
        <w:t xml:space="preserve">NSA) to the president himself — has come out in favor of some form of </w:t>
      </w:r>
      <w:r w:rsidRPr="004E60C8">
        <w:rPr>
          <w:rStyle w:val="StyleBoldUnderline"/>
          <w:rFonts w:asciiTheme="majorHAnsi" w:hAnsiTheme="majorHAnsi"/>
        </w:rPr>
        <w:t xml:space="preserve">guaranteed </w:t>
      </w:r>
      <w:r w:rsidRPr="004E60C8">
        <w:rPr>
          <w:rStyle w:val="StyleBoldUnderline"/>
          <w:rFonts w:asciiTheme="majorHAnsi" w:hAnsiTheme="majorHAnsi"/>
          <w:highlight w:val="yellow"/>
        </w:rPr>
        <w:t>access while still endorsing</w:t>
      </w:r>
      <w:r w:rsidRPr="004E60C8">
        <w:rPr>
          <w:rStyle w:val="StyleBoldUnderline"/>
          <w:rFonts w:asciiTheme="majorHAnsi" w:hAnsiTheme="majorHAnsi"/>
        </w:rPr>
        <w:t xml:space="preserve"> strong </w:t>
      </w:r>
      <w:r w:rsidRPr="004E60C8">
        <w:rPr>
          <w:rStyle w:val="StyleBoldUnderline"/>
          <w:rFonts w:asciiTheme="majorHAnsi" w:hAnsiTheme="majorHAnsi"/>
          <w:highlight w:val="yellow"/>
        </w:rPr>
        <w:t>encryption</w:t>
      </w:r>
      <w:r w:rsidRPr="004E60C8">
        <w:rPr>
          <w:rStyle w:val="StyleBoldUnderline"/>
          <w:rFonts w:asciiTheme="majorHAnsi" w:hAnsiTheme="majorHAnsi"/>
        </w:rPr>
        <w:t>.</w:t>
      </w:r>
      <w:r w:rsidRPr="004E60C8">
        <w:rPr>
          <w:rStyle w:val="StyleBoldUnderline"/>
          <w:rFonts w:asciiTheme="majorHAnsi" w:hAnsiTheme="majorHAnsi"/>
          <w:sz w:val="12"/>
        </w:rPr>
        <w:t>¶</w:t>
      </w:r>
      <w:r w:rsidRPr="004E60C8">
        <w:rPr>
          <w:rFonts w:asciiTheme="majorHAnsi" w:hAnsiTheme="majorHAnsi"/>
          <w:sz w:val="16"/>
        </w:rPr>
        <w:t xml:space="preserve"> “</w:t>
      </w:r>
      <w:r w:rsidRPr="004E60C8">
        <w:rPr>
          <w:rStyle w:val="StyleBoldUnderline"/>
          <w:rFonts w:asciiTheme="majorHAnsi" w:hAnsiTheme="majorHAnsi"/>
          <w:highlight w:val="yellow"/>
        </w:rPr>
        <w:t xml:space="preserve">If we get into a situation in which the technologies do not allow us at all to track </w:t>
      </w:r>
      <w:r w:rsidRPr="004E60C8">
        <w:rPr>
          <w:rStyle w:val="StyleBoldUnderline"/>
          <w:rFonts w:asciiTheme="majorHAnsi" w:hAnsiTheme="majorHAnsi"/>
        </w:rPr>
        <w:t xml:space="preserve">somebody that we're confident is </w:t>
      </w:r>
      <w:r w:rsidRPr="004E60C8">
        <w:rPr>
          <w:rStyle w:val="StyleBoldUnderline"/>
          <w:rFonts w:asciiTheme="majorHAnsi" w:hAnsiTheme="majorHAnsi"/>
          <w:highlight w:val="yellow"/>
        </w:rPr>
        <w:t>a terrorist</w:t>
      </w:r>
      <w:r w:rsidRPr="004E60C8">
        <w:rPr>
          <w:rFonts w:asciiTheme="majorHAnsi" w:hAnsiTheme="majorHAnsi"/>
          <w:sz w:val="16"/>
          <w:highlight w:val="yellow"/>
        </w:rPr>
        <w:t>,”</w:t>
      </w:r>
      <w:r w:rsidRPr="004E60C8">
        <w:rPr>
          <w:rFonts w:asciiTheme="majorHAnsi" w:hAnsiTheme="majorHAnsi"/>
          <w:sz w:val="16"/>
        </w:rPr>
        <w:t xml:space="preserve"> Obama said, “</w:t>
      </w:r>
      <w:r w:rsidRPr="004E60C8">
        <w:rPr>
          <w:rStyle w:val="StyleBoldUnderline"/>
          <w:rFonts w:asciiTheme="majorHAnsi" w:hAnsiTheme="majorHAnsi"/>
          <w:highlight w:val="yellow"/>
        </w:rPr>
        <w:t>that's a problem</w:t>
      </w:r>
      <w:r w:rsidRPr="004E60C8">
        <w:rPr>
          <w:rFonts w:asciiTheme="majorHAnsi" w:hAnsiTheme="majorHAnsi"/>
          <w:sz w:val="16"/>
        </w:rPr>
        <w:t>.”</w:t>
      </w:r>
      <w:r w:rsidRPr="004E60C8">
        <w:rPr>
          <w:rFonts w:asciiTheme="majorHAnsi" w:hAnsiTheme="majorHAnsi"/>
          <w:sz w:val="12"/>
        </w:rPr>
        <w:t>¶</w:t>
      </w:r>
      <w:r w:rsidRPr="004E60C8">
        <w:rPr>
          <w:rFonts w:asciiTheme="majorHAnsi" w:hAnsiTheme="majorHAnsi"/>
          <w:sz w:val="16"/>
        </w:rPr>
        <w:t xml:space="preserve"> What shape that access takes, however, is unclear.</w:t>
      </w:r>
      <w:r w:rsidRPr="004E60C8">
        <w:rPr>
          <w:rFonts w:asciiTheme="majorHAnsi" w:hAnsiTheme="majorHAnsi"/>
          <w:sz w:val="12"/>
        </w:rPr>
        <w:t>¶</w:t>
      </w:r>
      <w:r w:rsidRPr="004E60C8">
        <w:rPr>
          <w:rFonts w:asciiTheme="majorHAnsi" w:hAnsiTheme="majorHAnsi"/>
          <w:sz w:val="16"/>
        </w:rPr>
        <w:t xml:space="preserve"> “The dialogue that we're engaged in is designed to make sure that all of us feel confident that if there is an actual threat out there, our law enforcement and our intelligence officers can identify that threat and track that threat at the same time that our governments are not going around phishing into whatever text you might be sending on your smartphone,” Obama said. “And I think that's something that can be achieved.”</w:t>
      </w:r>
      <w:r w:rsidRPr="004E60C8">
        <w:rPr>
          <w:rFonts w:asciiTheme="majorHAnsi" w:hAnsiTheme="majorHAnsi"/>
          <w:sz w:val="12"/>
        </w:rPr>
        <w:t>¶</w:t>
      </w:r>
      <w:r w:rsidRPr="004E60C8">
        <w:rPr>
          <w:rFonts w:asciiTheme="majorHAnsi" w:hAnsiTheme="majorHAnsi"/>
          <w:sz w:val="16"/>
        </w:rPr>
        <w:t xml:space="preserve"> Privacy hawks on Capitol Hill aren’t buying it.</w:t>
      </w:r>
      <w:r w:rsidRPr="004E60C8">
        <w:rPr>
          <w:rFonts w:asciiTheme="majorHAnsi" w:hAnsiTheme="majorHAnsi"/>
          <w:sz w:val="12"/>
        </w:rPr>
        <w:t>¶</w:t>
      </w:r>
      <w:r w:rsidRPr="004E60C8">
        <w:rPr>
          <w:rFonts w:asciiTheme="majorHAnsi" w:hAnsiTheme="majorHAnsi"/>
          <w:sz w:val="16"/>
        </w:rPr>
        <w:t xml:space="preserve"> “I don’t think much of that,” Rep. Joe Barton (R-Texas), co-founder of the Congressional Bipartisan Privacy Caucus, told The Hill. “We have a huge homeland security apparatus with almost unlimited authority to — with some sort of a reasonable suspicion — check almost any type of communication, whether it’s voice, Internet, telephonic, electronic, you name it.”</w:t>
      </w:r>
      <w:r w:rsidRPr="004E60C8">
        <w:rPr>
          <w:rFonts w:asciiTheme="majorHAnsi" w:hAnsiTheme="majorHAnsi"/>
          <w:sz w:val="12"/>
        </w:rPr>
        <w:t>¶</w:t>
      </w:r>
      <w:r w:rsidRPr="004E60C8">
        <w:rPr>
          <w:rFonts w:asciiTheme="majorHAnsi" w:hAnsiTheme="majorHAnsi"/>
          <w:sz w:val="16"/>
        </w:rPr>
        <w:t xml:space="preserve"> “Those were positions that did not receive rave reviews here in Silicon Valley,” said Rep. Zoe Lofgren (D-Calif.), whose district includes parts of tech-heavy San Jose.</w:t>
      </w:r>
      <w:r w:rsidRPr="004E60C8">
        <w:rPr>
          <w:rFonts w:asciiTheme="majorHAnsi" w:hAnsiTheme="majorHAnsi"/>
          <w:sz w:val="12"/>
        </w:rPr>
        <w:t>¶</w:t>
      </w:r>
      <w:r w:rsidRPr="004E60C8">
        <w:rPr>
          <w:rFonts w:asciiTheme="majorHAnsi" w:hAnsiTheme="majorHAnsi"/>
          <w:sz w:val="16"/>
        </w:rPr>
        <w:t xml:space="preserve"> Many believe the administration’s stance is inherently at odds with robust digital protection.</w:t>
      </w:r>
      <w:r w:rsidRPr="004E60C8">
        <w:rPr>
          <w:rFonts w:asciiTheme="majorHAnsi" w:hAnsiTheme="majorHAnsi"/>
          <w:sz w:val="12"/>
        </w:rPr>
        <w:t>¶</w:t>
      </w:r>
      <w:r w:rsidRPr="004E60C8">
        <w:rPr>
          <w:rFonts w:asciiTheme="majorHAnsi" w:hAnsiTheme="majorHAnsi"/>
          <w:sz w:val="16"/>
        </w:rPr>
        <w:t xml:space="preserve"> “</w:t>
      </w:r>
      <w:r w:rsidRPr="004E60C8">
        <w:rPr>
          <w:rStyle w:val="StyleBoldUnderline"/>
          <w:rFonts w:asciiTheme="majorHAnsi" w:hAnsiTheme="majorHAnsi"/>
        </w:rPr>
        <w:t>In order to fully implement what he's suggesting, you would need</w:t>
      </w:r>
      <w:r w:rsidRPr="004E60C8">
        <w:rPr>
          <w:rFonts w:asciiTheme="majorHAnsi" w:hAnsiTheme="majorHAnsi"/>
          <w:sz w:val="16"/>
        </w:rPr>
        <w:t xml:space="preserve"> one of two things,” Lofgren said.</w:t>
      </w:r>
      <w:r w:rsidRPr="004E60C8">
        <w:rPr>
          <w:rFonts w:asciiTheme="majorHAnsi" w:hAnsiTheme="majorHAnsi"/>
          <w:sz w:val="12"/>
        </w:rPr>
        <w:t>¶</w:t>
      </w:r>
      <w:r w:rsidRPr="004E60C8">
        <w:rPr>
          <w:rFonts w:asciiTheme="majorHAnsi" w:hAnsiTheme="majorHAnsi"/>
          <w:sz w:val="16"/>
        </w:rPr>
        <w:t xml:space="preserve"> One would be installing </w:t>
      </w:r>
      <w:r w:rsidRPr="004E60C8">
        <w:rPr>
          <w:rStyle w:val="StyleBoldUnderline"/>
          <w:rFonts w:asciiTheme="majorHAnsi" w:hAnsiTheme="majorHAnsi"/>
        </w:rPr>
        <w:t>so-called “backdoors” in encryption</w:t>
      </w:r>
      <w:r w:rsidRPr="004E60C8">
        <w:rPr>
          <w:rFonts w:asciiTheme="majorHAnsi" w:hAnsiTheme="majorHAnsi"/>
          <w:sz w:val="16"/>
        </w:rPr>
        <w:t xml:space="preserve"> — </w:t>
      </w:r>
      <w:r w:rsidRPr="004E60C8">
        <w:rPr>
          <w:rStyle w:val="StyleBoldUnderline"/>
          <w:rFonts w:asciiTheme="majorHAnsi" w:hAnsiTheme="majorHAnsi"/>
        </w:rPr>
        <w:t>an access point known only to law enforcement agencies. Security experts find this concept abhorrent, since cyber crooks or foreign intelligence agencies would likely exploit it.</w:t>
      </w:r>
    </w:p>
    <w:p w14:paraId="44569DA9" w14:textId="77777777" w:rsidR="00251643" w:rsidRPr="004E60C8" w:rsidRDefault="00251643" w:rsidP="00251643">
      <w:pPr>
        <w:rPr>
          <w:rFonts w:asciiTheme="majorHAnsi" w:hAnsiTheme="majorHAnsi"/>
        </w:rPr>
      </w:pPr>
    </w:p>
    <w:p w14:paraId="49EB4645" w14:textId="77777777" w:rsidR="00251643" w:rsidRPr="004E60C8" w:rsidRDefault="00251643" w:rsidP="00251643">
      <w:pPr>
        <w:pStyle w:val="Heading4"/>
      </w:pPr>
      <w:r w:rsidRPr="004E60C8">
        <w:t>Failure will spur prolif and war with Iran – the plan tanks Obama’s ability to hold off Congress</w:t>
      </w:r>
    </w:p>
    <w:p w14:paraId="61F391CB" w14:textId="77777777" w:rsidR="00251643" w:rsidRPr="004E60C8" w:rsidRDefault="00251643" w:rsidP="00251643">
      <w:pPr>
        <w:rPr>
          <w:rFonts w:asciiTheme="majorHAnsi" w:hAnsiTheme="majorHAnsi"/>
        </w:rPr>
      </w:pPr>
      <w:r w:rsidRPr="004E60C8">
        <w:rPr>
          <w:rStyle w:val="StyleStyleBold12pt"/>
          <w:rFonts w:asciiTheme="majorHAnsi" w:hAnsiTheme="majorHAnsi"/>
        </w:rPr>
        <w:t>Beauchamp 14</w:t>
      </w:r>
      <w:r w:rsidRPr="004E60C8">
        <w:rPr>
          <w:rFonts w:asciiTheme="majorHAnsi" w:hAnsiTheme="majorHAnsi"/>
        </w:rPr>
        <w:t xml:space="preserve"> (Zack – B.A.s in Philosophy and Political Science from Brown University and an M.Sc in International Relations from the London School of Economics, former editor of TP Ideas and a reporter for ThinkProgress.org. He previously contributed to Andrew Sullivan’s The Dish at Newsweek/Daily Beast, and has also written for Foreign Policy and Tablet magazines, now writes for Vox , “How the new GOP majority could destroy Obama's nuclear deal with Iran,” http://www.vox.com/2014/11/6/7164283/iran-nuclear-deal-congress,)</w:t>
      </w:r>
    </w:p>
    <w:p w14:paraId="582CF295" w14:textId="77777777" w:rsidR="00251643" w:rsidRPr="004E60C8" w:rsidRDefault="00251643" w:rsidP="00251643">
      <w:pPr>
        <w:rPr>
          <w:rFonts w:asciiTheme="majorHAnsi" w:hAnsiTheme="majorHAnsi"/>
          <w:sz w:val="16"/>
        </w:rPr>
      </w:pPr>
      <w:r w:rsidRPr="004E60C8">
        <w:rPr>
          <w:rFonts w:asciiTheme="majorHAnsi" w:hAnsiTheme="majorHAnsi"/>
          <w:sz w:val="16"/>
        </w:rPr>
        <w:t xml:space="preserve">There is one foreign policy issue on which the GOP's takeover of the Senate could have huge ramifications, and beyond just the US: </w:t>
      </w:r>
      <w:r w:rsidRPr="004E60C8">
        <w:rPr>
          <w:rStyle w:val="StyleBoldUnderline"/>
          <w:rFonts w:asciiTheme="majorHAnsi" w:hAnsiTheme="majorHAnsi"/>
        </w:rPr>
        <w:t>Republicans are likely to try to torpedo</w:t>
      </w:r>
      <w:r w:rsidRPr="004E60C8">
        <w:rPr>
          <w:rFonts w:asciiTheme="majorHAnsi" w:hAnsiTheme="majorHAnsi"/>
          <w:sz w:val="16"/>
        </w:rPr>
        <w:t xml:space="preserve"> President </w:t>
      </w:r>
      <w:r w:rsidRPr="004E60C8">
        <w:rPr>
          <w:rStyle w:val="StyleBoldUnderline"/>
          <w:rFonts w:asciiTheme="majorHAnsi" w:hAnsiTheme="majorHAnsi"/>
        </w:rPr>
        <w:t>Obama's ongoing efforts to reach a nuclear deal with Iran</w:t>
      </w:r>
      <w:r w:rsidRPr="004E60C8">
        <w:rPr>
          <w:rFonts w:asciiTheme="majorHAnsi" w:hAnsiTheme="majorHAnsi"/>
          <w:sz w:val="16"/>
        </w:rPr>
        <w:t xml:space="preserve">. And they just </w:t>
      </w:r>
      <w:r w:rsidRPr="004E60C8">
        <w:rPr>
          <w:rStyle w:val="StyleBoldUnderline"/>
          <w:rFonts w:asciiTheme="majorHAnsi" w:hAnsiTheme="majorHAnsi"/>
        </w:rPr>
        <w:t xml:space="preserve">might pull it off. </w:t>
      </w:r>
      <w:r w:rsidRPr="004E60C8">
        <w:rPr>
          <w:rFonts w:asciiTheme="majorHAnsi" w:hAnsiTheme="majorHAnsi"/>
          <w:sz w:val="16"/>
        </w:rPr>
        <w:t xml:space="preserve">November 24 is the latest deadline for a final agreement between the United States and Iran over the latter's nuclear program. That'll likely be extended, but it's a reminder that the negotiations could soon come to a head. </w:t>
      </w:r>
      <w:r w:rsidRPr="004E60C8">
        <w:rPr>
          <w:rStyle w:val="StyleBoldUnderline"/>
          <w:rFonts w:asciiTheme="majorHAnsi" w:hAnsiTheme="majorHAnsi"/>
        </w:rPr>
        <w:t xml:space="preserve">Throughout his presidency, </w:t>
      </w:r>
      <w:r w:rsidRPr="004E60C8">
        <w:rPr>
          <w:rStyle w:val="Emphasis"/>
          <w:rFonts w:asciiTheme="majorHAnsi" w:hAnsiTheme="majorHAnsi"/>
        </w:rPr>
        <w:t>Obama has prioritized these negotiations</w:t>
      </w:r>
      <w:r w:rsidRPr="004E60C8">
        <w:rPr>
          <w:rFonts w:asciiTheme="majorHAnsi" w:hAnsiTheme="majorHAnsi"/>
          <w:sz w:val="16"/>
        </w:rPr>
        <w:t xml:space="preserve">; he likely doesn't want to leave office without having made a deal. But </w:t>
      </w:r>
      <w:r w:rsidRPr="004E60C8">
        <w:rPr>
          <w:rStyle w:val="StyleBoldUnderline"/>
          <w:rFonts w:asciiTheme="majorHAnsi" w:hAnsiTheme="majorHAnsi"/>
        </w:rPr>
        <w:t>if Congress doesn't like the deal, or just wants to see Obama lose, it has the power to torpedo it by imposing new sanctions on Iran</w:t>
      </w:r>
      <w:r w:rsidRPr="004E60C8">
        <w:rPr>
          <w:rFonts w:asciiTheme="majorHAnsi" w:hAnsiTheme="majorHAnsi"/>
          <w:sz w:val="16"/>
        </w:rPr>
        <w:t xml:space="preserve">. Previously, Senate Majority Leader Harry Reid used procedural powers to stop this from happening and save the nuclear talks. But Senate Majority Leader Mitch </w:t>
      </w:r>
      <w:r w:rsidRPr="004E60C8">
        <w:rPr>
          <w:rStyle w:val="StyleBoldUnderline"/>
          <w:rFonts w:asciiTheme="majorHAnsi" w:hAnsiTheme="majorHAnsi"/>
        </w:rPr>
        <w:t>McConnell</w:t>
      </w:r>
      <w:r w:rsidRPr="004E60C8">
        <w:rPr>
          <w:rFonts w:asciiTheme="majorHAnsi" w:hAnsiTheme="majorHAnsi"/>
          <w:sz w:val="16"/>
        </w:rPr>
        <w:t xml:space="preserve"> may not be so kind, and he </w:t>
      </w:r>
      <w:r w:rsidRPr="004E60C8">
        <w:rPr>
          <w:rStyle w:val="StyleBoldUnderline"/>
          <w:rFonts w:asciiTheme="majorHAnsi" w:hAnsiTheme="majorHAnsi"/>
        </w:rPr>
        <w:t xml:space="preserve">may have the votes to destroy an Iran deal. If he tries, we could see one of </w:t>
      </w:r>
      <w:r w:rsidRPr="004E60C8">
        <w:rPr>
          <w:rStyle w:val="Emphasis"/>
          <w:rFonts w:asciiTheme="majorHAnsi" w:hAnsiTheme="majorHAnsi"/>
        </w:rPr>
        <w:t>the most important legislative fight</w:t>
      </w:r>
      <w:r w:rsidRPr="004E60C8">
        <w:rPr>
          <w:rFonts w:asciiTheme="majorHAnsi" w:hAnsiTheme="majorHAnsi"/>
        </w:rPr>
        <w:t xml:space="preserve">s </w:t>
      </w:r>
      <w:r w:rsidRPr="004E60C8">
        <w:rPr>
          <w:rStyle w:val="Emphasis"/>
          <w:rFonts w:asciiTheme="majorHAnsi" w:hAnsiTheme="majorHAnsi"/>
        </w:rPr>
        <w:t>of Obama's presidency.</w:t>
      </w:r>
      <w:r w:rsidRPr="004E60C8">
        <w:rPr>
          <w:rStyle w:val="StyleBoldUnderline"/>
          <w:rFonts w:asciiTheme="majorHAnsi" w:hAnsiTheme="majorHAnsi"/>
        </w:rPr>
        <w:t xml:space="preserve"> </w:t>
      </w:r>
      <w:r w:rsidRPr="004E60C8">
        <w:rPr>
          <w:rFonts w:asciiTheme="majorHAnsi" w:hAnsiTheme="majorHAnsi"/>
          <w:sz w:val="16"/>
        </w:rPr>
        <w:t xml:space="preserve">Why Congress can bully Obama on Iran sanctions At their most basic level, the international negotiations over Iran's nuclear program (they include several other nations, but the US is the biggest player) are a tit-for-tat deal. If Iran agrees to place a series of verifiable limits on its nuclear development, then the United States and the world will relax their painful economic and diplomatic sanctions on Tehran. "The regime of economic sanctions against Iran is arguably the most complex the United States and the international community have ever imposed on a rogue state," the Congressional Research Service's Dianne Rennack writes. To underscore the point, Rennack's four-page report is accompanied by a list of every US sanction on Iran that goes on for 23 full pages. The US's sanctions are a joint Congressional-executive production. Congress puts strict limits on Iran's ability to export oil and do business with American companies, but it gives the president the power to waive sanctions if he thinks it's in the American national interest. "In the collection of laws that are the statutory basis for the U.S. economic sanctions regime on Iran," Rennack writes, "the President retains, in varying degrees, the authority to tighten and relax restrictions." </w:t>
      </w:r>
      <w:r w:rsidRPr="004E60C8">
        <w:rPr>
          <w:rStyle w:val="StyleBoldUnderline"/>
          <w:rFonts w:asciiTheme="majorHAnsi" w:hAnsiTheme="majorHAnsi"/>
        </w:rPr>
        <w:t>The key point here is that Congress gave Obama that power — which means they can take it back. "You could see a bill in place that makes it harder for the administration to suspend sanctions," Ken Sofer, the Associate Director for National Security and International Policy at the Center for American Progress</w:t>
      </w:r>
      <w:r w:rsidRPr="004E60C8">
        <w:rPr>
          <w:rFonts w:asciiTheme="majorHAnsi" w:hAnsiTheme="majorHAnsi"/>
          <w:sz w:val="16"/>
        </w:rPr>
        <w:t xml:space="preserve"> (where I worked for a little under two years, though not with Sofer directly), says. "You could also see a bill that says the president can't agree to a deal unless it includes the following things or [a bill] forcing a congressional vote on any deal." </w:t>
      </w:r>
      <w:r w:rsidRPr="004E60C8">
        <w:rPr>
          <w:rStyle w:val="StyleBoldUnderline"/>
          <w:rFonts w:asciiTheme="majorHAnsi" w:hAnsiTheme="majorHAnsi"/>
          <w:highlight w:val="yellow"/>
        </w:rPr>
        <w:t xml:space="preserve">Imposing new sanctions </w:t>
      </w:r>
      <w:r w:rsidRPr="004E60C8">
        <w:rPr>
          <w:rStyle w:val="StyleBoldUnderline"/>
          <w:rFonts w:asciiTheme="majorHAnsi" w:hAnsiTheme="majorHAnsi"/>
        </w:rPr>
        <w:t xml:space="preserve">on Iran wouldn't just stifle Obama's ability to remove existing sanctions, it </w:t>
      </w:r>
      <w:r w:rsidRPr="004E60C8">
        <w:rPr>
          <w:rStyle w:val="StyleBoldUnderline"/>
          <w:rFonts w:asciiTheme="majorHAnsi" w:hAnsiTheme="majorHAnsi"/>
          <w:highlight w:val="yellow"/>
        </w:rPr>
        <w:t xml:space="preserve">would undermine Obama's authority to negotiate with Iran </w:t>
      </w:r>
      <w:r w:rsidRPr="004E60C8">
        <w:rPr>
          <w:rStyle w:val="StyleBoldUnderline"/>
          <w:rFonts w:asciiTheme="majorHAnsi" w:hAnsiTheme="majorHAnsi"/>
        </w:rPr>
        <w:t xml:space="preserve">at all, sending the message to Tehran that Obama is not worth dealing with because he can't control his own foreign policy. So </w:t>
      </w:r>
      <w:r w:rsidRPr="004E60C8">
        <w:rPr>
          <w:rStyle w:val="Emphasis"/>
          <w:rFonts w:asciiTheme="majorHAnsi" w:hAnsiTheme="majorHAnsi"/>
        </w:rPr>
        <w:t xml:space="preserve">if </w:t>
      </w:r>
      <w:r w:rsidRPr="004E60C8">
        <w:rPr>
          <w:rStyle w:val="Emphasis"/>
          <w:rFonts w:asciiTheme="majorHAnsi" w:hAnsiTheme="majorHAnsi"/>
          <w:highlight w:val="yellow"/>
        </w:rPr>
        <w:t xml:space="preserve">Obama </w:t>
      </w:r>
      <w:r w:rsidRPr="004E60C8">
        <w:rPr>
          <w:rStyle w:val="Emphasis"/>
          <w:rFonts w:asciiTheme="majorHAnsi" w:hAnsiTheme="majorHAnsi"/>
        </w:rPr>
        <w:t xml:space="preserve">wants to make a deal with Iran, he </w:t>
      </w:r>
      <w:r w:rsidRPr="004E60C8">
        <w:rPr>
          <w:rStyle w:val="Emphasis"/>
          <w:rFonts w:asciiTheme="majorHAnsi" w:hAnsiTheme="majorHAnsi"/>
          <w:highlight w:val="yellow"/>
        </w:rPr>
        <w:t>needs Congress to play ball</w:t>
      </w:r>
      <w:r w:rsidRPr="004E60C8">
        <w:rPr>
          <w:rStyle w:val="StyleBoldUnderline"/>
          <w:rFonts w:asciiTheme="majorHAnsi" w:hAnsiTheme="majorHAnsi"/>
        </w:rPr>
        <w:t>.</w:t>
      </w:r>
      <w:r w:rsidRPr="004E60C8">
        <w:rPr>
          <w:rFonts w:asciiTheme="majorHAnsi" w:hAnsiTheme="majorHAnsi"/>
          <w:sz w:val="16"/>
        </w:rPr>
        <w:t xml:space="preserve"> But it's not clear that Mitch McConnell's Senate wants to. Congress could easily use its authority to kill an Iran deal To understand why the new Senate is such a big deal for congressional action on sanctions, we have to jump back a year. In November 2013, the Obama administration struck an interim deal with Iran called the Joint Plan of Action (JPOA). As part of the JPOA, the US agreed to limited, temporary sanctions relief in exchange for Iran limiting nuclear program components like uranium production. Congressional Republicans, by and large, hate the JPOA deal. Arguing that the deal didn't place sufficiently serious limits on Iran's nuclear growth, the House passed new sanctions on Iran in December. (There is also a line of argument, though often less explicit, that the Iranian government cannot be trusted with any deal at all, and that US policy should focus on coercing Iran into submission or unseating the Iranian government entirely.) Senate Republicans, joined by more hawkish Democrats, had the votes to pass a similar bill. But in February, Senate Majority leader Harry Reid killed new Iran sanctions, using the Majority Leader's power to block consideration of the sanctions legislation to prevent a vote. McConnell blasted Reid's move. "There is no excuse for muzzling the Congress on an issue of this importance to our own national security," he said. So now that McConnell holds the majority leader's gavel, it will remove that procedural roadblock that stood between Obama and new Iran sanctions. To be clear, it's far from guaranteed that Obama will be able to reach a deal with Iran at all; negotiations could fall apart long before they reach the point of congressional involvement. But if he does reach a deal, and Congress doesn't like the terms, then they'll be able to kill it by passing new sanctions legislation, or preventing Obama from temporarily waiving the ones on the books. And </w:t>
      </w:r>
      <w:r w:rsidRPr="004E60C8">
        <w:rPr>
          <w:rStyle w:val="StyleBoldUnderline"/>
          <w:rFonts w:asciiTheme="majorHAnsi" w:hAnsiTheme="majorHAnsi"/>
        </w:rPr>
        <w:t xml:space="preserve">make no mistake — imposing new sanctions or limiting Obama's authority to waive the current ones would kill any deal. </w:t>
      </w:r>
      <w:r w:rsidRPr="004E60C8">
        <w:rPr>
          <w:rStyle w:val="StyleBoldUnderline"/>
          <w:rFonts w:asciiTheme="majorHAnsi" w:hAnsiTheme="majorHAnsi"/>
          <w:highlight w:val="yellow"/>
        </w:rPr>
        <w:t xml:space="preserve">If Iran can't expect Obama to follow through </w:t>
      </w:r>
      <w:r w:rsidRPr="004E60C8">
        <w:rPr>
          <w:rStyle w:val="StyleBoldUnderline"/>
          <w:rFonts w:asciiTheme="majorHAnsi" w:hAnsiTheme="majorHAnsi"/>
        </w:rPr>
        <w:t xml:space="preserve">on his promises to relax sanctions, </w:t>
      </w:r>
      <w:r w:rsidRPr="004E60C8">
        <w:rPr>
          <w:rStyle w:val="StyleBoldUnderline"/>
          <w:rFonts w:asciiTheme="majorHAnsi" w:hAnsiTheme="majorHAnsi"/>
          <w:highlight w:val="yellow"/>
        </w:rPr>
        <w:t xml:space="preserve">it </w:t>
      </w:r>
      <w:r w:rsidRPr="004E60C8">
        <w:rPr>
          <w:rStyle w:val="Emphasis"/>
          <w:rFonts w:asciiTheme="majorHAnsi" w:hAnsiTheme="majorHAnsi"/>
          <w:highlight w:val="yellow"/>
        </w:rPr>
        <w:t>has zero incentive to limit its nuclear program</w:t>
      </w:r>
      <w:r w:rsidRPr="004E60C8">
        <w:rPr>
          <w:rStyle w:val="StyleBoldUnderline"/>
          <w:rFonts w:asciiTheme="majorHAnsi" w:hAnsiTheme="majorHAnsi"/>
        </w:rPr>
        <w:t>.</w:t>
      </w:r>
      <w:r w:rsidRPr="004E60C8">
        <w:rPr>
          <w:rFonts w:asciiTheme="majorHAnsi" w:hAnsiTheme="majorHAnsi"/>
          <w:sz w:val="16"/>
        </w:rPr>
        <w:t xml:space="preserve"> "If Congress adopts sanctions," Iranian Foreign Minister Javad Zarif told Time last December, "the entire deal is dead." Moreover, </w:t>
      </w:r>
      <w:r w:rsidRPr="004E60C8">
        <w:rPr>
          <w:rFonts w:asciiTheme="majorHAnsi" w:hAnsiTheme="majorHAnsi"/>
        </w:rPr>
        <w:t>it could fracture the international movement to sanction Iran.</w:t>
      </w:r>
      <w:r w:rsidRPr="004E60C8">
        <w:rPr>
          <w:rStyle w:val="StyleBoldUnderline"/>
          <w:rFonts w:asciiTheme="majorHAnsi" w:hAnsiTheme="majorHAnsi"/>
        </w:rPr>
        <w:t xml:space="preserve"> </w:t>
      </w:r>
      <w:r w:rsidRPr="004E60C8">
        <w:rPr>
          <w:rStyle w:val="StyleBoldUnderline"/>
          <w:rFonts w:asciiTheme="majorHAnsi" w:hAnsiTheme="majorHAnsi"/>
          <w:highlight w:val="yellow"/>
        </w:rPr>
        <w:t>The</w:t>
      </w:r>
      <w:r w:rsidRPr="004E60C8">
        <w:rPr>
          <w:rStyle w:val="StyleBoldUnderline"/>
          <w:rFonts w:asciiTheme="majorHAnsi" w:hAnsiTheme="majorHAnsi"/>
        </w:rPr>
        <w:t xml:space="preserve"> </w:t>
      </w:r>
      <w:r w:rsidRPr="004E60C8">
        <w:rPr>
          <w:rStyle w:val="Emphasis"/>
          <w:rFonts w:asciiTheme="majorHAnsi" w:hAnsiTheme="majorHAnsi"/>
          <w:highlight w:val="yellow"/>
        </w:rPr>
        <w:t>U</w:t>
      </w:r>
      <w:r w:rsidRPr="004E60C8">
        <w:rPr>
          <w:rStyle w:val="StyleBoldUnderline"/>
          <w:rFonts w:asciiTheme="majorHAnsi" w:hAnsiTheme="majorHAnsi"/>
        </w:rPr>
        <w:t xml:space="preserve">nited </w:t>
      </w:r>
      <w:r w:rsidRPr="004E60C8">
        <w:rPr>
          <w:rStyle w:val="Emphasis"/>
          <w:rFonts w:asciiTheme="majorHAnsi" w:hAnsiTheme="majorHAnsi"/>
          <w:highlight w:val="yellow"/>
        </w:rPr>
        <w:t>S</w:t>
      </w:r>
      <w:r w:rsidRPr="004E60C8">
        <w:rPr>
          <w:rStyle w:val="StyleBoldUnderline"/>
          <w:rFonts w:asciiTheme="majorHAnsi" w:hAnsiTheme="majorHAnsi"/>
        </w:rPr>
        <w:t xml:space="preserve">tates </w:t>
      </w:r>
      <w:r w:rsidRPr="004E60C8">
        <w:rPr>
          <w:rStyle w:val="StyleBoldUnderline"/>
          <w:rFonts w:asciiTheme="majorHAnsi" w:hAnsiTheme="majorHAnsi"/>
          <w:highlight w:val="yellow"/>
        </w:rPr>
        <w:t xml:space="preserve">is far from Iran's biggest trading partner, so it depends on </w:t>
      </w:r>
      <w:r w:rsidRPr="004E60C8">
        <w:rPr>
          <w:rStyle w:val="StyleBoldUnderline"/>
          <w:rFonts w:asciiTheme="majorHAnsi" w:hAnsiTheme="majorHAnsi"/>
        </w:rPr>
        <w:t xml:space="preserve">international </w:t>
      </w:r>
      <w:r w:rsidRPr="004E60C8">
        <w:rPr>
          <w:rStyle w:val="StyleBoldUnderline"/>
          <w:rFonts w:asciiTheme="majorHAnsi" w:hAnsiTheme="majorHAnsi"/>
          <w:highlight w:val="yellow"/>
        </w:rPr>
        <w:t xml:space="preserve">cooperation </w:t>
      </w:r>
      <w:r w:rsidRPr="004E60C8">
        <w:rPr>
          <w:rStyle w:val="StyleBoldUnderline"/>
          <w:rFonts w:asciiTheme="majorHAnsi" w:hAnsiTheme="majorHAnsi"/>
        </w:rPr>
        <w:t xml:space="preserve">in order </w:t>
      </w:r>
      <w:r w:rsidRPr="004E60C8">
        <w:rPr>
          <w:rStyle w:val="StyleBoldUnderline"/>
          <w:rFonts w:asciiTheme="majorHAnsi" w:hAnsiTheme="majorHAnsi"/>
          <w:highlight w:val="yellow"/>
        </w:rPr>
        <w:t>to ensure the sanctions bite</w:t>
      </w:r>
      <w:r w:rsidRPr="004E60C8">
        <w:rPr>
          <w:rStyle w:val="StyleBoldUnderline"/>
          <w:rFonts w:asciiTheme="majorHAnsi" w:hAnsiTheme="majorHAnsi"/>
        </w:rPr>
        <w:t xml:space="preserve">. </w:t>
      </w:r>
      <w:r w:rsidRPr="004E60C8">
        <w:rPr>
          <w:rStyle w:val="StyleBoldUnderline"/>
          <w:rFonts w:asciiTheme="majorHAnsi" w:hAnsiTheme="majorHAnsi"/>
          <w:highlight w:val="yellow"/>
        </w:rPr>
        <w:t xml:space="preserve">If it looks like the US won't abide by the terms of a deal, </w:t>
      </w:r>
      <w:r w:rsidRPr="004E60C8">
        <w:rPr>
          <w:rStyle w:val="Emphasis"/>
          <w:rFonts w:asciiTheme="majorHAnsi" w:hAnsiTheme="majorHAnsi"/>
          <w:highlight w:val="yellow"/>
        </w:rPr>
        <w:t xml:space="preserve">the </w:t>
      </w:r>
      <w:r w:rsidRPr="004E60C8">
        <w:rPr>
          <w:rStyle w:val="Emphasis"/>
          <w:rFonts w:asciiTheme="majorHAnsi" w:hAnsiTheme="majorHAnsi"/>
        </w:rPr>
        <w:t xml:space="preserve">broad-based international </w:t>
      </w:r>
      <w:r w:rsidRPr="004E60C8">
        <w:rPr>
          <w:rStyle w:val="Emphasis"/>
          <w:rFonts w:asciiTheme="majorHAnsi" w:hAnsiTheme="majorHAnsi"/>
          <w:highlight w:val="yellow"/>
        </w:rPr>
        <w:t>sanctions regime could collapse</w:t>
      </w:r>
      <w:r w:rsidRPr="004E60C8">
        <w:rPr>
          <w:rStyle w:val="StyleBoldUnderline"/>
          <w:rFonts w:asciiTheme="majorHAnsi" w:hAnsiTheme="majorHAnsi"/>
        </w:rPr>
        <w:t>.</w:t>
      </w:r>
      <w:r w:rsidRPr="004E60C8">
        <w:rPr>
          <w:rFonts w:asciiTheme="majorHAnsi" w:hAnsiTheme="majorHAnsi"/>
          <w:sz w:val="16"/>
        </w:rPr>
        <w:t xml:space="preserve"> Europe, particularly, might decide that going along with the sanctions is no longer worthwhile. "Our ability to coerce Iran is largely based on whether or not the international community thinks that we are the ones that are being constructive and [Iranians] are the ones that being obstructive," Sofer says. "If they don't believe that, then the international sanctions regime falls apart." This could be one of the biggest fights of Obama's last term </w:t>
      </w:r>
      <w:r w:rsidRPr="004E60C8">
        <w:rPr>
          <w:rStyle w:val="StyleBoldUnderline"/>
          <w:rFonts w:asciiTheme="majorHAnsi" w:hAnsiTheme="majorHAnsi"/>
        </w:rPr>
        <w:t>It's true that Obama could veto any Congressional efforts to blow up an Iran deal with sanctions. But a two-thirds vote could override any veto — and</w:t>
      </w:r>
      <w:r w:rsidRPr="004E60C8">
        <w:rPr>
          <w:rFonts w:asciiTheme="majorHAnsi" w:hAnsiTheme="majorHAnsi"/>
          <w:sz w:val="16"/>
        </w:rPr>
        <w:t xml:space="preserve">, according to Sofer, </w:t>
      </w:r>
      <w:r w:rsidRPr="004E60C8">
        <w:rPr>
          <w:rStyle w:val="StyleBoldUnderline"/>
          <w:rFonts w:asciiTheme="majorHAnsi" w:hAnsiTheme="majorHAnsi"/>
        </w:rPr>
        <w:t>an override is entirely within the realm of possibility</w:t>
      </w:r>
      <w:r w:rsidRPr="004E60C8">
        <w:rPr>
          <w:rFonts w:asciiTheme="majorHAnsi" w:hAnsiTheme="majorHAnsi"/>
          <w:sz w:val="16"/>
        </w:rPr>
        <w:t xml:space="preserve">. "There are plenty of Democrats that will probably side with Republicans if they try to push a harder line on Iran," Sofer says. </w:t>
      </w:r>
      <w:r w:rsidRPr="004E60C8">
        <w:rPr>
          <w:rStyle w:val="StyleBoldUnderline"/>
          <w:rFonts w:asciiTheme="majorHAnsi" w:hAnsiTheme="majorHAnsi"/>
        </w:rPr>
        <w:t>For a variety of reasons</w:t>
      </w:r>
      <w:r w:rsidRPr="004E60C8">
        <w:rPr>
          <w:rFonts w:asciiTheme="majorHAnsi" w:hAnsiTheme="majorHAnsi"/>
          <w:sz w:val="16"/>
        </w:rPr>
        <w:t xml:space="preserve">, including deep skepticism of Iran's intentions and strong Democratic support for Israel, whose government opposes the negotiations, </w:t>
      </w:r>
      <w:r w:rsidRPr="004E60C8">
        <w:rPr>
          <w:rStyle w:val="StyleBoldUnderline"/>
          <w:rFonts w:asciiTheme="majorHAnsi" w:hAnsiTheme="majorHAnsi"/>
        </w:rPr>
        <w:t>Congressional Democrats are not as open to making a deal with Iran as Obama is. Many will likely defect to the GOP side out of principle. The real fight</w:t>
      </w:r>
      <w:r w:rsidRPr="004E60C8">
        <w:rPr>
          <w:rFonts w:asciiTheme="majorHAnsi" w:hAnsiTheme="majorHAnsi"/>
          <w:sz w:val="16"/>
        </w:rPr>
        <w:t xml:space="preserve">, Sofer says, </w:t>
      </w:r>
      <w:r w:rsidRPr="004E60C8">
        <w:rPr>
          <w:rStyle w:val="StyleBoldUnderline"/>
          <w:rFonts w:asciiTheme="majorHAnsi" w:hAnsiTheme="majorHAnsi"/>
        </w:rPr>
        <w:t>will be among the Democrats — those who are willing to take the administration's side in theory, but don't necessarily think a deal with Iran is legislative priority number one, and maybe don't want to open themselves up to the political risk. These Democrats "can make it harder: you can filibuster, if you're Obama you can veto</w:t>
      </w:r>
      <w:r w:rsidRPr="004E60C8">
        <w:rPr>
          <w:rFonts w:asciiTheme="majorHAnsi" w:hAnsiTheme="majorHAnsi"/>
          <w:sz w:val="16"/>
        </w:rPr>
        <w:t xml:space="preserve"> — you can make it impossible for a full bill to be passed out of Congress on Iran," Sofer says. </w:t>
      </w:r>
      <w:r w:rsidRPr="004E60C8">
        <w:rPr>
          <w:rStyle w:val="Emphasis"/>
          <w:rFonts w:asciiTheme="majorHAnsi" w:hAnsiTheme="majorHAnsi"/>
          <w:highlight w:val="yellow"/>
        </w:rPr>
        <w:t>But it'd be a really tough battle, one that would consume a lot of energy and lobbying effort</w:t>
      </w:r>
      <w:r w:rsidRPr="004E60C8">
        <w:rPr>
          <w:rStyle w:val="Emphasis"/>
          <w:rFonts w:asciiTheme="majorHAnsi" w:hAnsiTheme="majorHAnsi"/>
        </w:rPr>
        <w:t xml:space="preserve"> that Democrats might prefer to spend pushing on other issues.</w:t>
      </w:r>
      <w:r w:rsidRPr="004E60C8">
        <w:rPr>
          <w:rFonts w:asciiTheme="majorHAnsi" w:hAnsiTheme="majorHAnsi"/>
          <w:sz w:val="16"/>
        </w:rPr>
        <w:t xml:space="preserve"> "I'm not really sure they're going to be willing to take on a fight about an Iran sanctions bill," Sofer concludes. "I'm not really sure that the Democrats who support [a deal] are really fully behind it enough that they'll be willing to give up leverage on, you know, unemployment insurance or immigration status — these bigger issues for most Democrats." So </w:t>
      </w:r>
      <w:r w:rsidRPr="004E60C8">
        <w:rPr>
          <w:rStyle w:val="StyleBoldUnderline"/>
          <w:rFonts w:asciiTheme="majorHAnsi" w:hAnsiTheme="majorHAnsi"/>
        </w:rPr>
        <w:t xml:space="preserve">if the new Republican Senate prioritizes destroying an Iran deal, </w:t>
      </w:r>
      <w:r w:rsidRPr="004E60C8">
        <w:rPr>
          <w:rStyle w:val="Emphasis"/>
          <w:rFonts w:asciiTheme="majorHAnsi" w:hAnsiTheme="majorHAnsi"/>
        </w:rPr>
        <w:t>Obama will have to fight very hard to keep it</w:t>
      </w:r>
      <w:r w:rsidRPr="004E60C8">
        <w:rPr>
          <w:rStyle w:val="StyleBoldUnderline"/>
          <w:rFonts w:asciiTheme="majorHAnsi" w:hAnsiTheme="majorHAnsi"/>
        </w:rPr>
        <w:t xml:space="preserve"> — without necessarily being able to count on his own party for support. And the stakes are enormous: </w:t>
      </w:r>
      <w:r w:rsidRPr="004E60C8">
        <w:rPr>
          <w:rStyle w:val="Emphasis"/>
          <w:rFonts w:asciiTheme="majorHAnsi" w:hAnsiTheme="majorHAnsi"/>
          <w:highlight w:val="yellow"/>
        </w:rPr>
        <w:t>if Iran's nuclear program isn't stopped</w:t>
      </w:r>
      <w:r w:rsidRPr="004E60C8">
        <w:rPr>
          <w:rStyle w:val="Emphasis"/>
          <w:rFonts w:asciiTheme="majorHAnsi" w:hAnsiTheme="majorHAnsi"/>
        </w:rPr>
        <w:t xml:space="preserve"> peacefully, </w:t>
      </w:r>
      <w:r w:rsidRPr="004E60C8">
        <w:rPr>
          <w:rStyle w:val="Emphasis"/>
          <w:rFonts w:asciiTheme="majorHAnsi" w:hAnsiTheme="majorHAnsi"/>
          <w:highlight w:val="yellow"/>
        </w:rPr>
        <w:t>then the most likely outcomes are either Iran going nuclear, or war with Iran</w:t>
      </w:r>
      <w:r w:rsidRPr="004E60C8">
        <w:rPr>
          <w:rStyle w:val="StyleBoldUnderline"/>
          <w:rFonts w:asciiTheme="majorHAnsi" w:hAnsiTheme="majorHAnsi"/>
        </w:rPr>
        <w:t xml:space="preserve">. The administration believes </w:t>
      </w:r>
      <w:r w:rsidRPr="004E60C8">
        <w:rPr>
          <w:rStyle w:val="StyleBoldUnderline"/>
          <w:rFonts w:asciiTheme="majorHAnsi" w:hAnsiTheme="majorHAnsi"/>
          <w:highlight w:val="yellow"/>
        </w:rPr>
        <w:t xml:space="preserve">a deal </w:t>
      </w:r>
      <w:r w:rsidRPr="004E60C8">
        <w:rPr>
          <w:rStyle w:val="StyleBoldUnderline"/>
          <w:rFonts w:asciiTheme="majorHAnsi" w:hAnsiTheme="majorHAnsi"/>
        </w:rPr>
        <w:t xml:space="preserve">with Iran </w:t>
      </w:r>
      <w:r w:rsidRPr="004E60C8">
        <w:rPr>
          <w:rStyle w:val="StyleBoldUnderline"/>
          <w:rFonts w:asciiTheme="majorHAnsi" w:hAnsiTheme="majorHAnsi"/>
          <w:highlight w:val="yellow"/>
        </w:rPr>
        <w:t>is their only way to avoid this horrible choice</w:t>
      </w:r>
      <w:r w:rsidRPr="004E60C8">
        <w:rPr>
          <w:rStyle w:val="StyleBoldUnderline"/>
          <w:rFonts w:asciiTheme="majorHAnsi" w:hAnsiTheme="majorHAnsi"/>
        </w:rPr>
        <w:t xml:space="preserve">. That's why it's been </w:t>
      </w:r>
      <w:r w:rsidRPr="004E60C8">
        <w:rPr>
          <w:rStyle w:val="Emphasis"/>
          <w:rFonts w:asciiTheme="majorHAnsi" w:hAnsiTheme="majorHAnsi"/>
        </w:rPr>
        <w:t>one of the administration's top priorities</w:t>
      </w:r>
      <w:r w:rsidRPr="004E60C8">
        <w:rPr>
          <w:rFonts w:asciiTheme="majorHAnsi" w:hAnsiTheme="majorHAnsi"/>
          <w:sz w:val="16"/>
        </w:rPr>
        <w:t xml:space="preserve"> since day one. It's also why this could become one of the biggest legislative fights of Obama's last two years.</w:t>
      </w:r>
    </w:p>
    <w:p w14:paraId="4F63362A" w14:textId="77777777" w:rsidR="00251643" w:rsidRPr="004E60C8" w:rsidRDefault="00251643" w:rsidP="00251643">
      <w:pPr>
        <w:rPr>
          <w:rStyle w:val="StyleBoldUnderline"/>
          <w:rFonts w:asciiTheme="majorHAnsi" w:hAnsiTheme="majorHAnsi"/>
        </w:rPr>
      </w:pPr>
    </w:p>
    <w:p w14:paraId="2C21C2A6" w14:textId="77777777" w:rsidR="00251643" w:rsidRPr="004E60C8" w:rsidRDefault="00251643" w:rsidP="00251643">
      <w:pPr>
        <w:pStyle w:val="Heading4"/>
      </w:pPr>
      <w:r w:rsidRPr="004E60C8">
        <w:t>Nuke war</w:t>
      </w:r>
    </w:p>
    <w:p w14:paraId="26352888" w14:textId="77777777" w:rsidR="00251643" w:rsidRPr="004E60C8" w:rsidRDefault="00251643" w:rsidP="00251643">
      <w:pPr>
        <w:rPr>
          <w:rFonts w:asciiTheme="majorHAnsi" w:hAnsiTheme="majorHAnsi"/>
        </w:rPr>
      </w:pPr>
      <w:r w:rsidRPr="004E60C8">
        <w:rPr>
          <w:rStyle w:val="StyleStyleBold12pt"/>
          <w:rFonts w:asciiTheme="majorHAnsi" w:hAnsiTheme="majorHAnsi"/>
        </w:rPr>
        <w:t>Stevens 13</w:t>
      </w:r>
      <w:r w:rsidRPr="004E60C8">
        <w:rPr>
          <w:rFonts w:asciiTheme="majorHAnsi" w:hAnsiTheme="majorHAnsi"/>
        </w:rPr>
        <w:t xml:space="preserve"> (Philip Stevens, associate editor and chief political commentator for the Financial Times, Nov 14 2013, “The four big truths that are shaping the Iran talks,” http://www.ft.com/cms/s/0/af170df6-4d1c-11e3-bf32-00144feabdc0.html)</w:t>
      </w:r>
    </w:p>
    <w:p w14:paraId="6060B528" w14:textId="77777777" w:rsidR="00251643" w:rsidRPr="004E60C8" w:rsidRDefault="00251643" w:rsidP="00251643">
      <w:pPr>
        <w:rPr>
          <w:rFonts w:asciiTheme="majorHAnsi" w:hAnsiTheme="majorHAnsi"/>
          <w:sz w:val="12"/>
        </w:rPr>
      </w:pPr>
      <w:r w:rsidRPr="004E60C8">
        <w:rPr>
          <w:rFonts w:asciiTheme="majorHAnsi" w:hAnsiTheme="majorHAnsi"/>
          <w:sz w:val="12"/>
        </w:rPr>
        <w:t xml:space="preserve">The who-said-what game about last weekend’s talks in Geneva has become a distraction. The </w:t>
      </w:r>
      <w:r w:rsidRPr="004E60C8">
        <w:rPr>
          <w:rStyle w:val="StyleBoldUnderline"/>
          <w:rFonts w:asciiTheme="majorHAnsi" w:hAnsiTheme="majorHAnsi"/>
        </w:rPr>
        <w:t>six-power negotiations with Tehran</w:t>
      </w:r>
      <w:r w:rsidRPr="004E60C8">
        <w:rPr>
          <w:rFonts w:asciiTheme="majorHAnsi" w:hAnsiTheme="majorHAnsi"/>
          <w:sz w:val="12"/>
        </w:rPr>
        <w:t xml:space="preserve"> </w:t>
      </w:r>
      <w:r w:rsidRPr="004E60C8">
        <w:rPr>
          <w:rStyle w:val="StyleBoldUnderline"/>
          <w:rFonts w:asciiTheme="majorHAnsi" w:hAnsiTheme="majorHAnsi"/>
        </w:rPr>
        <w:t>to curb Iran’s nuclear programme may yet</w:t>
      </w:r>
      <w:r w:rsidRPr="004E60C8">
        <w:rPr>
          <w:rFonts w:asciiTheme="majorHAnsi" w:hAnsiTheme="majorHAnsi"/>
          <w:sz w:val="12"/>
        </w:rPr>
        <w:t xml:space="preserve"> </w:t>
      </w:r>
      <w:r w:rsidRPr="004E60C8">
        <w:rPr>
          <w:rStyle w:val="StyleBoldUnderline"/>
          <w:rFonts w:asciiTheme="majorHAnsi" w:hAnsiTheme="majorHAnsi"/>
        </w:rPr>
        <w:t>succeed or</w:t>
      </w:r>
      <w:r w:rsidRPr="004E60C8">
        <w:rPr>
          <w:rFonts w:asciiTheme="majorHAnsi" w:hAnsiTheme="majorHAnsi"/>
          <w:sz w:val="12"/>
        </w:rPr>
        <w:t xml:space="preserve"> </w:t>
      </w:r>
      <w:r w:rsidRPr="004E60C8">
        <w:rPr>
          <w:rStyle w:val="StyleBoldUnderline"/>
          <w:rFonts w:asciiTheme="majorHAnsi" w:hAnsiTheme="majorHAnsi"/>
        </w:rPr>
        <w:t>fail</w:t>
      </w:r>
      <w:r w:rsidRPr="004E60C8">
        <w:rPr>
          <w:rFonts w:asciiTheme="majorHAnsi" w:hAnsiTheme="majorHAnsi"/>
          <w:sz w:val="12"/>
        </w:rPr>
        <w:t xml:space="preserve">. But wrangling between the US and France on the terms of an acceptable deal should not allow the trees to obscure the forest. The organising facts shaping the negotiations have not changed.¶ The first of these is that </w:t>
      </w:r>
      <w:r w:rsidRPr="004E60C8">
        <w:rPr>
          <w:rStyle w:val="StyleBoldUnderline"/>
          <w:rFonts w:asciiTheme="majorHAnsi" w:hAnsiTheme="majorHAnsi"/>
          <w:highlight w:val="yellow"/>
        </w:rPr>
        <w:t>Tehran’s acquisition of a bomb would be</w:t>
      </w:r>
      <w:r w:rsidRPr="004E60C8">
        <w:rPr>
          <w:rFonts w:asciiTheme="majorHAnsi" w:hAnsiTheme="majorHAnsi"/>
          <w:sz w:val="12"/>
          <w:highlight w:val="yellow"/>
        </w:rPr>
        <w:t xml:space="preserve"> </w:t>
      </w:r>
      <w:r w:rsidRPr="004E60C8">
        <w:rPr>
          <w:rFonts w:asciiTheme="majorHAnsi" w:hAnsiTheme="majorHAnsi"/>
          <w:sz w:val="12"/>
        </w:rPr>
        <w:t xml:space="preserve">more than </w:t>
      </w:r>
      <w:r w:rsidRPr="004E60C8">
        <w:rPr>
          <w:rStyle w:val="StyleBoldUnderline"/>
          <w:rFonts w:asciiTheme="majorHAnsi" w:hAnsiTheme="majorHAnsi"/>
          <w:highlight w:val="yellow"/>
        </w:rPr>
        <w:t>dangerous</w:t>
      </w:r>
      <w:r w:rsidRPr="004E60C8">
        <w:rPr>
          <w:rFonts w:asciiTheme="majorHAnsi" w:hAnsiTheme="majorHAnsi"/>
          <w:sz w:val="12"/>
          <w:highlight w:val="yellow"/>
        </w:rPr>
        <w:t xml:space="preserve"> </w:t>
      </w:r>
      <w:r w:rsidRPr="004E60C8">
        <w:rPr>
          <w:rFonts w:asciiTheme="majorHAnsi" w:hAnsiTheme="majorHAnsi"/>
          <w:sz w:val="12"/>
        </w:rPr>
        <w:t xml:space="preserve">for the Middle East and </w:t>
      </w:r>
      <w:r w:rsidRPr="004E60C8">
        <w:rPr>
          <w:rStyle w:val="StyleBoldUnderline"/>
          <w:rFonts w:asciiTheme="majorHAnsi" w:hAnsiTheme="majorHAnsi"/>
        </w:rPr>
        <w:t>for</w:t>
      </w:r>
      <w:r w:rsidRPr="004E60C8">
        <w:rPr>
          <w:rFonts w:asciiTheme="majorHAnsi" w:hAnsiTheme="majorHAnsi"/>
          <w:sz w:val="12"/>
        </w:rPr>
        <w:t xml:space="preserve"> wider </w:t>
      </w:r>
      <w:r w:rsidRPr="004E60C8">
        <w:rPr>
          <w:rStyle w:val="StyleBoldUnderline"/>
          <w:rFonts w:asciiTheme="majorHAnsi" w:hAnsiTheme="majorHAnsi"/>
        </w:rPr>
        <w:t xml:space="preserve">international security. </w:t>
      </w:r>
      <w:r w:rsidRPr="004E60C8">
        <w:rPr>
          <w:rStyle w:val="StyleBoldUnderline"/>
          <w:rFonts w:asciiTheme="majorHAnsi" w:hAnsiTheme="majorHAnsi"/>
          <w:highlight w:val="yellow"/>
        </w:rPr>
        <w:t>It would</w:t>
      </w:r>
      <w:r w:rsidRPr="004E60C8">
        <w:rPr>
          <w:rFonts w:asciiTheme="majorHAnsi" w:hAnsiTheme="majorHAnsi"/>
          <w:sz w:val="12"/>
          <w:highlight w:val="yellow"/>
        </w:rPr>
        <w:t xml:space="preserve"> </w:t>
      </w:r>
      <w:r w:rsidRPr="004E60C8">
        <w:rPr>
          <w:rFonts w:asciiTheme="majorHAnsi" w:hAnsiTheme="majorHAnsi"/>
          <w:sz w:val="12"/>
        </w:rPr>
        <w:t xml:space="preserve">most likely </w:t>
      </w:r>
      <w:r w:rsidRPr="004E60C8">
        <w:rPr>
          <w:rStyle w:val="StyleBoldUnderline"/>
          <w:rFonts w:asciiTheme="majorHAnsi" w:hAnsiTheme="majorHAnsi"/>
          <w:highlight w:val="yellow"/>
        </w:rPr>
        <w:t xml:space="preserve">set off a </w:t>
      </w:r>
      <w:r w:rsidRPr="004E60C8">
        <w:rPr>
          <w:rStyle w:val="Emphasis"/>
          <w:rFonts w:asciiTheme="majorHAnsi" w:hAnsiTheme="majorHAnsi"/>
          <w:highlight w:val="yellow"/>
        </w:rPr>
        <w:t>nuclear arms race</w:t>
      </w:r>
      <w:r w:rsidRPr="004E60C8">
        <w:rPr>
          <w:rFonts w:asciiTheme="majorHAnsi" w:hAnsiTheme="majorHAnsi"/>
          <w:sz w:val="12"/>
          <w:highlight w:val="yellow"/>
        </w:rPr>
        <w:t xml:space="preserve"> </w:t>
      </w:r>
      <w:r w:rsidRPr="004E60C8">
        <w:rPr>
          <w:rStyle w:val="StyleBoldUnderline"/>
          <w:rFonts w:asciiTheme="majorHAnsi" w:hAnsiTheme="majorHAnsi"/>
          <w:highlight w:val="yellow"/>
        </w:rPr>
        <w:t xml:space="preserve">that would see </w:t>
      </w:r>
      <w:r w:rsidRPr="004E60C8">
        <w:rPr>
          <w:rStyle w:val="Emphasis"/>
          <w:rFonts w:asciiTheme="majorHAnsi" w:hAnsiTheme="majorHAnsi"/>
          <w:highlight w:val="yellow"/>
        </w:rPr>
        <w:t>Saudi Arabia, Turkey and Egypt</w:t>
      </w:r>
      <w:r w:rsidRPr="004E60C8">
        <w:rPr>
          <w:rFonts w:asciiTheme="majorHAnsi" w:hAnsiTheme="majorHAnsi"/>
          <w:sz w:val="12"/>
          <w:highlight w:val="yellow"/>
        </w:rPr>
        <w:t xml:space="preserve"> </w:t>
      </w:r>
      <w:r w:rsidRPr="004E60C8">
        <w:rPr>
          <w:rStyle w:val="StyleBoldUnderline"/>
          <w:rFonts w:asciiTheme="majorHAnsi" w:hAnsiTheme="majorHAnsi"/>
          <w:highlight w:val="yellow"/>
        </w:rPr>
        <w:t xml:space="preserve">signing up to the </w:t>
      </w:r>
      <w:r w:rsidRPr="004E60C8">
        <w:rPr>
          <w:rStyle w:val="Emphasis"/>
          <w:rFonts w:asciiTheme="majorHAnsi" w:hAnsiTheme="majorHAnsi"/>
          <w:highlight w:val="yellow"/>
        </w:rPr>
        <w:t>nuclear club</w:t>
      </w:r>
      <w:r w:rsidRPr="004E60C8">
        <w:rPr>
          <w:rFonts w:asciiTheme="majorHAnsi" w:hAnsiTheme="majorHAnsi"/>
          <w:sz w:val="12"/>
        </w:rPr>
        <w:t xml:space="preserve">. The </w:t>
      </w:r>
      <w:r w:rsidRPr="004E60C8">
        <w:rPr>
          <w:rStyle w:val="StyleBoldUnderline"/>
          <w:rFonts w:asciiTheme="majorHAnsi" w:hAnsiTheme="majorHAnsi"/>
        </w:rPr>
        <w:t xml:space="preserve">nuclear </w:t>
      </w:r>
      <w:r w:rsidRPr="004E60C8">
        <w:rPr>
          <w:rStyle w:val="Emphasis"/>
          <w:rFonts w:asciiTheme="majorHAnsi" w:hAnsiTheme="majorHAnsi"/>
          <w:highlight w:val="yellow"/>
        </w:rPr>
        <w:t>n</w:t>
      </w:r>
      <w:r w:rsidRPr="004E60C8">
        <w:rPr>
          <w:rStyle w:val="StyleBoldUnderline"/>
          <w:rFonts w:asciiTheme="majorHAnsi" w:hAnsiTheme="majorHAnsi"/>
        </w:rPr>
        <w:t>on-</w:t>
      </w:r>
      <w:r w:rsidRPr="004E60C8">
        <w:rPr>
          <w:rStyle w:val="Emphasis"/>
          <w:rFonts w:asciiTheme="majorHAnsi" w:hAnsiTheme="majorHAnsi"/>
          <w:highlight w:val="yellow"/>
        </w:rPr>
        <w:t>p</w:t>
      </w:r>
      <w:r w:rsidRPr="004E60C8">
        <w:rPr>
          <w:rStyle w:val="StyleBoldUnderline"/>
          <w:rFonts w:asciiTheme="majorHAnsi" w:hAnsiTheme="majorHAnsi"/>
        </w:rPr>
        <w:t xml:space="preserve">roliferation </w:t>
      </w:r>
      <w:r w:rsidRPr="004E60C8">
        <w:rPr>
          <w:rStyle w:val="Emphasis"/>
          <w:rFonts w:asciiTheme="majorHAnsi" w:hAnsiTheme="majorHAnsi"/>
          <w:highlight w:val="yellow"/>
        </w:rPr>
        <w:t>t</w:t>
      </w:r>
      <w:r w:rsidRPr="004E60C8">
        <w:rPr>
          <w:rStyle w:val="StyleBoldUnderline"/>
          <w:rFonts w:asciiTheme="majorHAnsi" w:hAnsiTheme="majorHAnsi"/>
        </w:rPr>
        <w:t xml:space="preserve">reaty </w:t>
      </w:r>
      <w:r w:rsidRPr="004E60C8">
        <w:rPr>
          <w:rStyle w:val="StyleBoldUnderline"/>
          <w:rFonts w:asciiTheme="majorHAnsi" w:hAnsiTheme="majorHAnsi"/>
          <w:highlight w:val="yellow"/>
        </w:rPr>
        <w:t>would be shattered</w:t>
      </w:r>
      <w:r w:rsidRPr="004E60C8">
        <w:rPr>
          <w:rStyle w:val="StyleBoldUnderline"/>
          <w:rFonts w:asciiTheme="majorHAnsi" w:hAnsiTheme="majorHAnsi"/>
        </w:rPr>
        <w:t>.</w:t>
      </w:r>
      <w:r w:rsidRPr="004E60C8">
        <w:rPr>
          <w:rFonts w:asciiTheme="majorHAnsi" w:hAnsiTheme="majorHAnsi"/>
          <w:sz w:val="12"/>
        </w:rPr>
        <w:t xml:space="preserve"> A future </w:t>
      </w:r>
      <w:r w:rsidRPr="004E60C8">
        <w:rPr>
          <w:rStyle w:val="StyleBoldUnderline"/>
          <w:rFonts w:asciiTheme="majorHAnsi" w:hAnsiTheme="majorHAnsi"/>
        </w:rPr>
        <w:t xml:space="preserve">regional </w:t>
      </w:r>
      <w:r w:rsidRPr="004E60C8">
        <w:rPr>
          <w:rStyle w:val="StyleBoldUnderline"/>
          <w:rFonts w:asciiTheme="majorHAnsi" w:hAnsiTheme="majorHAnsi"/>
          <w:highlight w:val="yellow"/>
        </w:rPr>
        <w:t xml:space="preserve">conflict could </w:t>
      </w:r>
      <w:r w:rsidRPr="004E60C8">
        <w:rPr>
          <w:rStyle w:val="Emphasis"/>
          <w:rFonts w:asciiTheme="majorHAnsi" w:hAnsiTheme="majorHAnsi"/>
          <w:highlight w:val="yellow"/>
        </w:rPr>
        <w:t>draw Israel into launching a pre-emptive nuclear strike.</w:t>
      </w:r>
      <w:r w:rsidRPr="004E60C8">
        <w:rPr>
          <w:rFonts w:asciiTheme="majorHAnsi" w:hAnsiTheme="majorHAnsi"/>
          <w:sz w:val="12"/>
          <w:highlight w:val="yellow"/>
        </w:rPr>
        <w:t xml:space="preserve"> </w:t>
      </w:r>
      <w:r w:rsidRPr="004E60C8">
        <w:rPr>
          <w:rStyle w:val="StyleBoldUnderline"/>
          <w:rFonts w:asciiTheme="majorHAnsi" w:hAnsiTheme="majorHAnsi"/>
          <w:highlight w:val="yellow"/>
        </w:rPr>
        <w:t>This is not a region</w:t>
      </w:r>
      <w:r w:rsidRPr="004E60C8">
        <w:rPr>
          <w:rFonts w:asciiTheme="majorHAnsi" w:hAnsiTheme="majorHAnsi"/>
          <w:sz w:val="12"/>
          <w:highlight w:val="yellow"/>
        </w:rPr>
        <w:t xml:space="preserve"> </w:t>
      </w:r>
      <w:r w:rsidRPr="004E60C8">
        <w:rPr>
          <w:rFonts w:asciiTheme="majorHAnsi" w:hAnsiTheme="majorHAnsi"/>
          <w:sz w:val="12"/>
        </w:rPr>
        <w:t xml:space="preserve">obviously </w:t>
      </w:r>
      <w:r w:rsidRPr="004E60C8">
        <w:rPr>
          <w:rStyle w:val="StyleBoldUnderline"/>
          <w:rFonts w:asciiTheme="majorHAnsi" w:hAnsiTheme="majorHAnsi"/>
          <w:highlight w:val="yellow"/>
        </w:rPr>
        <w:t xml:space="preserve">susceptible to </w:t>
      </w:r>
      <w:r w:rsidRPr="004E60C8">
        <w:rPr>
          <w:rStyle w:val="Emphasis"/>
          <w:rFonts w:asciiTheme="majorHAnsi" w:hAnsiTheme="majorHAnsi"/>
        </w:rPr>
        <w:t xml:space="preserve">cold war disciplines of </w:t>
      </w:r>
      <w:r w:rsidRPr="004E60C8">
        <w:rPr>
          <w:rStyle w:val="Emphasis"/>
          <w:rFonts w:asciiTheme="majorHAnsi" w:hAnsiTheme="majorHAnsi"/>
          <w:highlight w:val="yellow"/>
        </w:rPr>
        <w:t>deterrence</w:t>
      </w:r>
      <w:r w:rsidRPr="004E60C8">
        <w:rPr>
          <w:rFonts w:asciiTheme="majorHAnsi" w:hAnsiTheme="majorHAnsi"/>
          <w:sz w:val="12"/>
        </w:rPr>
        <w:t xml:space="preserve">.¶ The second </w:t>
      </w:r>
      <w:r w:rsidRPr="004E60C8">
        <w:rPr>
          <w:rStyle w:val="Emphasis"/>
          <w:rFonts w:asciiTheme="majorHAnsi" w:hAnsiTheme="majorHAnsi"/>
        </w:rPr>
        <w:t>ineluctable reality</w:t>
      </w:r>
      <w:r w:rsidRPr="004E60C8">
        <w:rPr>
          <w:rFonts w:asciiTheme="majorHAnsi" w:hAnsiTheme="majorHAnsi"/>
          <w:sz w:val="12"/>
        </w:rPr>
        <w:t xml:space="preserve"> </w:t>
      </w:r>
      <w:r w:rsidRPr="004E60C8">
        <w:rPr>
          <w:rStyle w:val="StyleBoldUnderline"/>
          <w:rFonts w:asciiTheme="majorHAnsi" w:hAnsiTheme="majorHAnsi"/>
        </w:rPr>
        <w:t>is that Iran has mastered the nuclear cycle.</w:t>
      </w:r>
      <w:r w:rsidRPr="004E60C8">
        <w:rPr>
          <w:rFonts w:asciiTheme="majorHAnsi" w:hAnsiTheme="majorHAnsi"/>
          <w:sz w:val="12"/>
        </w:rPr>
        <w:t xml:space="preserve"> How far it is from building a bomb remains a subject of debate. Different intelligence agencies give different answers. These depend in part on what the spooks actually know and in part on what their political masters want others to hear. The progress of an Iranian warhead programme is one of the known unknowns that have often wreaked havoc in this part of the world.¶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mobilise against it.¶ The third fact – and this one is hard for many to swallow – is that neither a negotiated settlement nor the air strikes long favoured by Benjamin Netanyahu, Israel’s prime minister, can offer the rest of the world a watertight insurance policy.¶ It should be possible to construct a deal that acts as a plausible restraint – and extends the timeframe for any breakout – but no amount of restrictions or intrusive monitoring can offer a certain guarantee against Tehran’s future intentions.¶ By the same token, </w:t>
      </w:r>
      <w:r w:rsidRPr="004E60C8">
        <w:rPr>
          <w:rStyle w:val="StyleBoldUnderline"/>
          <w:rFonts w:asciiTheme="majorHAnsi" w:hAnsiTheme="majorHAnsi"/>
          <w:highlight w:val="yellow"/>
        </w:rPr>
        <w:t>bombing Iran’s nuclear sites could</w:t>
      </w:r>
      <w:r w:rsidRPr="004E60C8">
        <w:rPr>
          <w:rFonts w:asciiTheme="majorHAnsi" w:hAnsiTheme="majorHAnsi"/>
          <w:sz w:val="12"/>
          <w:highlight w:val="yellow"/>
        </w:rPr>
        <w:t xml:space="preserve"> </w:t>
      </w:r>
      <w:r w:rsidRPr="004E60C8">
        <w:rPr>
          <w:rFonts w:asciiTheme="majorHAnsi" w:hAnsiTheme="majorHAnsi"/>
          <w:sz w:val="12"/>
        </w:rPr>
        <w:t xml:space="preserve">certainly </w:t>
      </w:r>
      <w:r w:rsidRPr="004E60C8">
        <w:rPr>
          <w:rStyle w:val="StyleBoldUnderline"/>
          <w:rFonts w:asciiTheme="majorHAnsi" w:hAnsiTheme="majorHAnsi"/>
          <w:highlight w:val="yellow"/>
        </w:rPr>
        <w:t>delay the programme</w:t>
      </w:r>
      <w:r w:rsidRPr="004E60C8">
        <w:rPr>
          <w:rFonts w:asciiTheme="majorHAnsi" w:hAnsiTheme="majorHAnsi"/>
          <w:sz w:val="12"/>
        </w:rPr>
        <w:t xml:space="preserve">, perhaps for a couple of years. </w:t>
      </w:r>
      <w:r w:rsidRPr="004E60C8">
        <w:rPr>
          <w:rStyle w:val="StyleBoldUnderline"/>
          <w:rFonts w:asciiTheme="majorHAnsi" w:hAnsiTheme="majorHAnsi"/>
          <w:highlight w:val="yellow"/>
        </w:rPr>
        <w:t>But</w:t>
      </w:r>
      <w:r w:rsidRPr="004E60C8">
        <w:rPr>
          <w:rFonts w:asciiTheme="majorHAnsi" w:hAnsiTheme="majorHAnsi"/>
          <w:sz w:val="12"/>
        </w:rPr>
        <w:t xml:space="preserve">, assuming that even the hawkish Mr Netanyahu is not proposing permanent war against Iran, </w:t>
      </w:r>
      <w:r w:rsidRPr="004E60C8">
        <w:rPr>
          <w:rStyle w:val="Emphasis"/>
          <w:rFonts w:asciiTheme="majorHAnsi" w:hAnsiTheme="majorHAnsi"/>
          <w:highlight w:val="yellow"/>
        </w:rPr>
        <w:t>air strikes would not end it.</w:t>
      </w:r>
      <w:r w:rsidRPr="004E60C8">
        <w:rPr>
          <w:rFonts w:asciiTheme="majorHAnsi" w:hAnsiTheme="majorHAnsi"/>
          <w:sz w:val="12"/>
          <w:highlight w:val="yellow"/>
        </w:rPr>
        <w:t xml:space="preserve">¶ </w:t>
      </w:r>
      <w:r w:rsidRPr="004E60C8">
        <w:rPr>
          <w:rStyle w:val="StyleBoldUnderline"/>
          <w:rFonts w:asciiTheme="majorHAnsi" w:hAnsiTheme="majorHAnsi"/>
        </w:rPr>
        <w:t>You cannot bomb knowledge and technical expertise. To try would</w:t>
      </w:r>
      <w:r w:rsidRPr="004E60C8">
        <w:rPr>
          <w:rFonts w:asciiTheme="majorHAnsi" w:hAnsiTheme="majorHAnsi"/>
          <w:sz w:val="12"/>
        </w:rPr>
        <w:t xml:space="preserve"> be to </w:t>
      </w:r>
      <w:r w:rsidRPr="004E60C8">
        <w:rPr>
          <w:rStyle w:val="StyleBoldUnderline"/>
          <w:rFonts w:asciiTheme="majorHAnsi" w:hAnsiTheme="majorHAnsi"/>
        </w:rPr>
        <w:t>empower those in Tehran who say the regime will be safe only</w:t>
      </w:r>
      <w:r w:rsidRPr="004E60C8">
        <w:rPr>
          <w:rFonts w:asciiTheme="majorHAnsi" w:hAnsiTheme="majorHAnsi"/>
          <w:sz w:val="12"/>
        </w:rPr>
        <w:t xml:space="preserve"> </w:t>
      </w:r>
      <w:r w:rsidRPr="004E60C8">
        <w:rPr>
          <w:rStyle w:val="StyleBoldUnderline"/>
          <w:rFonts w:asciiTheme="majorHAnsi" w:hAnsiTheme="majorHAnsi"/>
        </w:rPr>
        <w:t>when</w:t>
      </w:r>
      <w:r w:rsidRPr="004E60C8">
        <w:rPr>
          <w:rFonts w:asciiTheme="majorHAnsi" w:hAnsiTheme="majorHAnsi"/>
          <w:sz w:val="12"/>
        </w:rPr>
        <w:t xml:space="preserve">, like North Korea, </w:t>
      </w:r>
      <w:r w:rsidRPr="004E60C8">
        <w:rPr>
          <w:rStyle w:val="StyleBoldUnderline"/>
          <w:rFonts w:asciiTheme="majorHAnsi" w:hAnsiTheme="majorHAnsi"/>
        </w:rPr>
        <w:t>it has a weapon</w:t>
      </w:r>
      <w:r w:rsidRPr="004E60C8">
        <w:rPr>
          <w:rFonts w:asciiTheme="majorHAnsi" w:hAnsiTheme="majorHAnsi"/>
          <w:sz w:val="12"/>
        </w:rPr>
        <w:t xml:space="preserve">. So when Barack Obama says the US will never allow Iran to get the bomb he is indulging in, albeit understandable, wishful thinking.¶ </w:t>
      </w:r>
      <w:r w:rsidRPr="004E60C8">
        <w:rPr>
          <w:rStyle w:val="StyleBoldUnderline"/>
          <w:rFonts w:asciiTheme="majorHAnsi" w:hAnsiTheme="majorHAnsi"/>
        </w:rPr>
        <w:t xml:space="preserve">The </w:t>
      </w:r>
      <w:r w:rsidRPr="004E60C8">
        <w:rPr>
          <w:rStyle w:val="Emphasis"/>
          <w:rFonts w:asciiTheme="majorHAnsi" w:hAnsiTheme="majorHAnsi"/>
        </w:rPr>
        <w:t>best the</w:t>
      </w:r>
      <w:r w:rsidRPr="004E60C8">
        <w:rPr>
          <w:rStyle w:val="StyleBoldUnderline"/>
          <w:rFonts w:asciiTheme="majorHAnsi" w:hAnsiTheme="majorHAnsi"/>
        </w:rPr>
        <w:t xml:space="preserve"> international </w:t>
      </w:r>
      <w:r w:rsidRPr="004E60C8">
        <w:rPr>
          <w:rStyle w:val="Emphasis"/>
          <w:rFonts w:asciiTheme="majorHAnsi" w:hAnsiTheme="majorHAnsi"/>
        </w:rPr>
        <w:t>community can hope</w:t>
      </w:r>
      <w:r w:rsidRPr="004E60C8">
        <w:rPr>
          <w:rStyle w:val="StyleBoldUnderline"/>
          <w:rFonts w:asciiTheme="majorHAnsi" w:hAnsiTheme="majorHAnsi"/>
        </w:rPr>
        <w:t xml:space="preserve"> for is that, in return for a relaxation of sanctions, Iran will make a judgment that it is better off sticking with a threshold capability.</w:t>
      </w:r>
      <w:r w:rsidRPr="004E60C8">
        <w:rPr>
          <w:rFonts w:asciiTheme="majorHAnsi" w:hAnsiTheme="majorHAnsi"/>
          <w:sz w:val="12"/>
        </w:rPr>
        <w:t xml:space="preserve"> To put this another way, </w:t>
      </w:r>
      <w:r w:rsidRPr="004E60C8">
        <w:rPr>
          <w:rStyle w:val="StyleBoldUnderline"/>
          <w:rFonts w:asciiTheme="majorHAnsi" w:hAnsiTheme="majorHAnsi"/>
          <w:highlight w:val="yellow"/>
        </w:rPr>
        <w:t xml:space="preserve">if Tehran does step back from the nuclear brink it will be because of </w:t>
      </w:r>
      <w:r w:rsidRPr="004E60C8">
        <w:rPr>
          <w:rStyle w:val="Emphasis"/>
          <w:rFonts w:asciiTheme="majorHAnsi" w:hAnsiTheme="majorHAnsi"/>
          <w:highlight w:val="yellow"/>
        </w:rPr>
        <w:t>its own calculation of the balance of advantage</w:t>
      </w:r>
      <w:r w:rsidRPr="004E60C8">
        <w:rPr>
          <w:rStyle w:val="StyleBoldUnderline"/>
          <w:rFonts w:asciiTheme="majorHAnsi" w:hAnsiTheme="majorHAnsi"/>
        </w:rPr>
        <w:t>.</w:t>
      </w:r>
      <w:r w:rsidRPr="004E60C8">
        <w:rPr>
          <w:rStyle w:val="StyleBoldUnderline"/>
          <w:rFonts w:asciiTheme="majorHAnsi" w:hAnsiTheme="majorHAnsi"/>
          <w:sz w:val="12"/>
        </w:rPr>
        <w:t xml:space="preserve">¶ </w:t>
      </w:r>
      <w:r w:rsidRPr="004E60C8">
        <w:rPr>
          <w:rFonts w:asciiTheme="majorHAnsi" w:hAnsiTheme="majorHAnsi"/>
          <w:sz w:val="12"/>
        </w:rPr>
        <w:t xml:space="preserve">The fourth element in this dynamic is that </w:t>
      </w:r>
      <w:r w:rsidRPr="004E60C8">
        <w:rPr>
          <w:rStyle w:val="StyleBoldUnderline"/>
          <w:rFonts w:asciiTheme="majorHAnsi" w:hAnsiTheme="majorHAnsi"/>
          <w:highlight w:val="yellow"/>
        </w:rPr>
        <w:t xml:space="preserve">Iran </w:t>
      </w:r>
      <w:r w:rsidRPr="004E60C8">
        <w:rPr>
          <w:rStyle w:val="StyleBoldUnderline"/>
          <w:rFonts w:asciiTheme="majorHAnsi" w:hAnsiTheme="majorHAnsi"/>
        </w:rPr>
        <w:t xml:space="preserve">now </w:t>
      </w:r>
      <w:r w:rsidRPr="004E60C8">
        <w:rPr>
          <w:rStyle w:val="StyleBoldUnderline"/>
          <w:rFonts w:asciiTheme="majorHAnsi" w:hAnsiTheme="majorHAnsi"/>
          <w:highlight w:val="yellow"/>
        </w:rPr>
        <w:t>has a leadership that</w:t>
      </w:r>
      <w:r w:rsidRPr="004E60C8">
        <w:rPr>
          <w:rStyle w:val="StyleBoldUnderline"/>
          <w:rFonts w:asciiTheme="majorHAnsi" w:hAnsiTheme="majorHAnsi"/>
        </w:rPr>
        <w:t xml:space="preserve">, </w:t>
      </w:r>
      <w:r w:rsidRPr="004E60C8">
        <w:rPr>
          <w:rStyle w:val="StyleBoldUnderline"/>
          <w:rFonts w:asciiTheme="majorHAnsi" w:hAnsiTheme="majorHAnsi"/>
          <w:highlight w:val="yellow"/>
        </w:rPr>
        <w:t xml:space="preserve">faced with </w:t>
      </w:r>
      <w:r w:rsidRPr="004E60C8">
        <w:rPr>
          <w:rStyle w:val="StyleBoldUnderline"/>
          <w:rFonts w:asciiTheme="majorHAnsi" w:hAnsiTheme="majorHAnsi"/>
        </w:rPr>
        <w:t>the</w:t>
      </w:r>
      <w:r w:rsidRPr="004E60C8">
        <w:rPr>
          <w:rFonts w:asciiTheme="majorHAnsi" w:hAnsiTheme="majorHAnsi"/>
          <w:sz w:val="12"/>
        </w:rPr>
        <w:t xml:space="preserve"> severe and growing </w:t>
      </w:r>
      <w:r w:rsidRPr="004E60C8">
        <w:rPr>
          <w:rStyle w:val="StyleBoldUnderline"/>
          <w:rFonts w:asciiTheme="majorHAnsi" w:hAnsiTheme="majorHAnsi"/>
        </w:rPr>
        <w:t xml:space="preserve">pain inflicted by </w:t>
      </w:r>
      <w:r w:rsidRPr="004E60C8">
        <w:rPr>
          <w:rStyle w:val="StyleBoldUnderline"/>
          <w:rFonts w:asciiTheme="majorHAnsi" w:hAnsiTheme="majorHAnsi"/>
          <w:highlight w:val="yellow"/>
        </w:rPr>
        <w:t>sanctions</w:t>
      </w:r>
      <w:r w:rsidRPr="004E60C8">
        <w:rPr>
          <w:rStyle w:val="StyleBoldUnderline"/>
          <w:rFonts w:asciiTheme="majorHAnsi" w:hAnsiTheme="majorHAnsi"/>
        </w:rPr>
        <w:t xml:space="preserve">, </w:t>
      </w:r>
      <w:r w:rsidRPr="004E60C8">
        <w:rPr>
          <w:rStyle w:val="StyleBoldUnderline"/>
          <w:rFonts w:asciiTheme="majorHAnsi" w:hAnsiTheme="majorHAnsi"/>
          <w:highlight w:val="yellow"/>
        </w:rPr>
        <w:t xml:space="preserve">is </w:t>
      </w:r>
      <w:r w:rsidRPr="004E60C8">
        <w:rPr>
          <w:rStyle w:val="Emphasis"/>
          <w:rFonts w:asciiTheme="majorHAnsi" w:hAnsiTheme="majorHAnsi"/>
          <w:highlight w:val="yellow"/>
        </w:rPr>
        <w:t>prepared to talk</w:t>
      </w:r>
      <w:r w:rsidRPr="004E60C8">
        <w:rPr>
          <w:rFonts w:asciiTheme="majorHAnsi" w:hAnsiTheme="majorHAnsi"/>
          <w:sz w:val="12"/>
        </w:rPr>
        <w:t>. There is nothing to say that Hassan Rouhani, the president, is any less hard-headed than previous Iranian leaders, but he does seem ready to weigh the options.</w:t>
      </w:r>
    </w:p>
    <w:p w14:paraId="7912B1DE" w14:textId="77777777" w:rsidR="00251643" w:rsidRPr="004E60C8" w:rsidRDefault="00251643" w:rsidP="00251643">
      <w:pPr>
        <w:rPr>
          <w:rFonts w:asciiTheme="majorHAnsi" w:hAnsiTheme="majorHAnsi"/>
        </w:rPr>
      </w:pPr>
    </w:p>
    <w:p w14:paraId="0E0A5DFF" w14:textId="78270FF8" w:rsidR="00251643" w:rsidRDefault="00285C38" w:rsidP="00285C38">
      <w:pPr>
        <w:pStyle w:val="Heading3"/>
      </w:pPr>
      <w:r>
        <w:t>Terror DA</w:t>
      </w:r>
    </w:p>
    <w:p w14:paraId="7126C763" w14:textId="77777777" w:rsidR="00285C38" w:rsidRPr="006805ED" w:rsidRDefault="00285C38" w:rsidP="00285C38">
      <w:bookmarkStart w:id="0" w:name="_GoBack"/>
      <w:bookmarkEnd w:id="0"/>
    </w:p>
    <w:p w14:paraId="77BC04D7" w14:textId="77777777" w:rsidR="00285C38" w:rsidRPr="006805ED" w:rsidRDefault="00285C38" w:rsidP="00285C38">
      <w:pPr>
        <w:pStyle w:val="Heading4"/>
      </w:pPr>
      <w:r w:rsidRPr="006805ED">
        <w:t>Terror risk is high- maintaining current surveillance is key</w:t>
      </w:r>
    </w:p>
    <w:p w14:paraId="0312B142" w14:textId="77777777" w:rsidR="00285C38" w:rsidRPr="006805ED" w:rsidRDefault="00285C38" w:rsidP="00285C38">
      <w:pPr>
        <w:rPr>
          <w:rStyle w:val="StyleStyleBold12pt"/>
        </w:rPr>
      </w:pPr>
      <w:r w:rsidRPr="006805ED">
        <w:rPr>
          <w:rStyle w:val="StyleStyleBold12pt"/>
        </w:rPr>
        <w:t>Inserra, 6-8-2015</w:t>
      </w:r>
    </w:p>
    <w:p w14:paraId="7F26DBE8" w14:textId="77777777" w:rsidR="00285C38" w:rsidRPr="006805ED" w:rsidRDefault="00285C38" w:rsidP="00285C38">
      <w:r w:rsidRPr="006805ED">
        <w:t xml:space="preserve">David Inserra is a Research Associate for Homeland Security and Cyber Security in the Douglas and Sarah Allison Center for Foreign and National Security Policy of the Kathryn and Shelby Cullom Davis Institute for National Security and Foreign Policy, at The Heritage Foundation, 6-8-2015, "69th Islamist Terrorist Plot: Ongoing Spike in Terrorism Should Force Congress to Finally Confront the Terrorist Threat," Heritage Foundation, </w:t>
      </w:r>
      <w:hyperlink r:id="rId16" w:history="1">
        <w:r w:rsidRPr="006805ED">
          <w:t>http://www.heritage.org/research/reports/2015/06/69th-islamist-terrorist-plot-ongoing-spike-in-terrorism-should-force-congress-to-finally-confront-the-terrorist-threat</w:t>
        </w:r>
      </w:hyperlink>
    </w:p>
    <w:p w14:paraId="10CF5690" w14:textId="77777777" w:rsidR="00285C38" w:rsidRPr="006805ED" w:rsidRDefault="00285C38" w:rsidP="00285C38">
      <w:pPr>
        <w:rPr>
          <w:rStyle w:val="StyleBoldUnderline"/>
        </w:rPr>
      </w:pPr>
    </w:p>
    <w:p w14:paraId="7D387F7E" w14:textId="77777777" w:rsidR="00285C38" w:rsidRPr="006805ED" w:rsidRDefault="00285C38" w:rsidP="00285C38">
      <w:pPr>
        <w:rPr>
          <w:rStyle w:val="StyleBoldUnderline"/>
        </w:rPr>
      </w:pPr>
      <w:r w:rsidRPr="006805ED">
        <w:rPr>
          <w:rStyle w:val="StyleBoldUnderline"/>
        </w:rPr>
        <w:t xml:space="preserve">On June 2 in Boston, Usaamah Abdullah Rahim drew a knife and attacked police officers and FBI agents, who then shot and killed him. Rahim was being watched by Boston’s Joint Terrorism Task Force as he had been plotting to behead police officers as part of violent jihad. A conspirator, David Wright or Dawud Sharif Abdul Khaliq, was arrested shortly thereafter for helping Rahim to plan this attack. This plot marks the 69th publicly known Islamist terrorist plot or attack against the U.S. homeland since 9/11, and is part of a recent spike in terrorist activity. The U.S. must redouble its efforts to stop terrorists before they strike, through the use of properly applied intelligence tools. </w:t>
      </w:r>
      <w:r w:rsidRPr="006805ED">
        <w:rPr>
          <w:sz w:val="16"/>
        </w:rPr>
        <w:t xml:space="preserve">The Plot According to the criminal complaint filed against Wright, Rahim had originally planned to behead an individual outside the state of Massachusetts,[1] which, according to news reports citing anonymous government officials, was Pamela Geller, the organizer of the “draw Mohammed” cartoon contest in Garland, Texas.[2] To this end, Rahim had purchased multiple knives, each over 1 foot long, from Amazon.com. </w:t>
      </w:r>
      <w:r w:rsidRPr="006805ED">
        <w:rPr>
          <w:rStyle w:val="StyleBoldUnderline"/>
        </w:rPr>
        <w:t>The FBI was listening in on the calls between Rahim and Wright and recorded multiple conversations regarding how these weapons would be used to behead someone</w:t>
      </w:r>
      <w:r w:rsidRPr="006805ED">
        <w:rPr>
          <w:sz w:val="16"/>
        </w:rPr>
        <w:t xml:space="preserve">.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back.[4 ] Terrorism Not Going Away </w:t>
      </w:r>
      <w:r w:rsidRPr="006805ED">
        <w:rPr>
          <w:rStyle w:val="StyleBoldUnderline"/>
        </w:rPr>
        <w:t>This 69th Islamist plot is also the seventh</w:t>
      </w:r>
      <w:r w:rsidRPr="006805ED">
        <w:rPr>
          <w:sz w:val="16"/>
        </w:rPr>
        <w:t xml:space="preserve"> in</w:t>
      </w:r>
      <w:r w:rsidRPr="006805ED">
        <w:rPr>
          <w:rStyle w:val="StyleBoldUnderline"/>
        </w:rPr>
        <w:t xml:space="preserve"> this </w:t>
      </w:r>
      <w:r w:rsidRPr="006805ED">
        <w:rPr>
          <w:sz w:val="16"/>
        </w:rPr>
        <w:t xml:space="preserve">calendar </w:t>
      </w:r>
      <w:r w:rsidRPr="006805ED">
        <w:rPr>
          <w:rStyle w:val="StyleBoldUnderline"/>
        </w:rPr>
        <w:t>year</w:t>
      </w:r>
      <w:r w:rsidRPr="006805ED">
        <w:rPr>
          <w:sz w:val="16"/>
        </w:rPr>
        <w:t xml:space="preserve">. Details on how exactly </w:t>
      </w:r>
      <w:r w:rsidRPr="006805ED">
        <w:rPr>
          <w:rStyle w:val="StyleBoldUnderline"/>
        </w:rPr>
        <w:t>Rahim was radicalized</w:t>
      </w:r>
      <w:r w:rsidRPr="006805ED">
        <w:rPr>
          <w:sz w:val="16"/>
        </w:rPr>
        <w:t xml:space="preserve"> are still forthcoming, but according to anonymous officials, </w:t>
      </w:r>
      <w:r w:rsidRPr="006805ED">
        <w:rPr>
          <w:rStyle w:val="StyleBoldUnderline"/>
        </w:rPr>
        <w:t>online propaganda from ISIS and other radical Islamist groups are the source.</w:t>
      </w:r>
      <w:r w:rsidRPr="006805ED">
        <w:rPr>
          <w:sz w:val="16"/>
        </w:rPr>
        <w:t xml:space="preserve">[5] </w:t>
      </w:r>
      <w:r w:rsidRPr="006805ED">
        <w:rPr>
          <w:rStyle w:val="StyleBoldUnderline"/>
        </w:rPr>
        <w:t xml:space="preserve">That would make this attack the 58th homegrown terrorist plot and continue the recent trend of ISIS playing an important role in radicalizing individuals in the United States. </w:t>
      </w:r>
      <w:r w:rsidRPr="006805ED">
        <w:rPr>
          <w:sz w:val="16"/>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plots.[6]</w:t>
      </w:r>
      <w:r w:rsidRPr="006805ED">
        <w:rPr>
          <w:rStyle w:val="StyleBoldUnderline"/>
        </w:rPr>
        <w:t xml:space="preserve"> Other legitimate intelligence tools and capabilities must be leaned on now even more. </w:t>
      </w:r>
      <w:r w:rsidRPr="006805ED">
        <w:rPr>
          <w:sz w:val="16"/>
        </w:rPr>
        <w:t>Protecting the Homeland To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6805ED">
        <w:rPr>
          <w:rStyle w:val="StyleBoldUnderline"/>
        </w:rPr>
        <w:t xml:space="preserve">. Maintain essential counterterrorism tools. Support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 </w:t>
      </w:r>
      <w:r w:rsidRPr="006805ED">
        <w:rPr>
          <w:sz w:val="16"/>
        </w:rPr>
        <w:t xml:space="preserve">Clear-Eyed Vigilance </w:t>
      </w:r>
      <w:r w:rsidRPr="006805ED">
        <w:rPr>
          <w:rStyle w:val="StyleBoldUnderline"/>
        </w:rPr>
        <w:t xml:space="preserve">The recent spike in terrorist plots and attacks should finally awaken </w:t>
      </w:r>
      <w:r w:rsidRPr="006805ED">
        <w:rPr>
          <w:sz w:val="16"/>
        </w:rPr>
        <w:t xml:space="preserve">policymakers—all </w:t>
      </w:r>
      <w:r w:rsidRPr="006805ED">
        <w:rPr>
          <w:rStyle w:val="StyleBoldUnderline"/>
        </w:rPr>
        <w:t>America</w:t>
      </w:r>
      <w:r w:rsidRPr="006805ED">
        <w:rPr>
          <w:sz w:val="16"/>
        </w:rPr>
        <w:t>ns, for that matter—</w:t>
      </w:r>
      <w:r w:rsidRPr="006805ED">
        <w:rPr>
          <w:rStyle w:val="StyleBoldUnderline"/>
        </w:rPr>
        <w:t>to the seriousness of the terrorist threat. Neither fearmongering nor willful blindness serves the United States. Congress must recognize and acknowledge the nature and the scope of the Islamist terrorist threat, and take the appropriate action to confront it.</w:t>
      </w:r>
    </w:p>
    <w:p w14:paraId="7B7FF2EA" w14:textId="77777777" w:rsidR="00285C38" w:rsidRPr="006805ED" w:rsidRDefault="00285C38" w:rsidP="00285C38"/>
    <w:p w14:paraId="7696FBCE" w14:textId="77777777" w:rsidR="00285C38" w:rsidRPr="006805ED" w:rsidRDefault="00285C38" w:rsidP="00285C38">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Surveillance is critical to stopping terror threats</w:t>
      </w:r>
    </w:p>
    <w:p w14:paraId="19471755" w14:textId="77777777" w:rsidR="00285C38" w:rsidRPr="006805ED" w:rsidRDefault="00285C38" w:rsidP="00285C38">
      <w:pPr>
        <w:rPr>
          <w:rFonts w:eastAsia="ＭＳ 明朝"/>
        </w:rPr>
      </w:pPr>
      <w:r w:rsidRPr="006805ED">
        <w:rPr>
          <w:rFonts w:eastAsia="ＭＳ 明朝"/>
          <w:b/>
        </w:rPr>
        <w:t xml:space="preserve">Lewis 14 </w:t>
      </w:r>
      <w:r w:rsidRPr="006805ED">
        <w:rPr>
          <w:rFonts w:eastAsia="ＭＳ 明朝"/>
        </w:rPr>
        <w:t xml:space="preserve">[James Andrew Lewis, </w:t>
      </w:r>
      <w:r w:rsidRPr="006805ED">
        <w:rPr>
          <w:rFonts w:ascii="Arial" w:eastAsia="ＭＳ 明朝" w:hAnsi="Arial" w:cs="Arial"/>
          <w:color w:val="222222"/>
          <w:sz w:val="20"/>
          <w:szCs w:val="20"/>
          <w:shd w:val="clear" w:color="auto" w:fill="FFFFFF"/>
        </w:rPr>
        <w:t>Director and Senior Fellow of the Technology and Public Policy Program at the CSIS,</w:t>
      </w:r>
      <w:r w:rsidRPr="006805ED">
        <w:rPr>
          <w:rFonts w:eastAsia="ＭＳ 明朝"/>
        </w:rPr>
        <w:t xml:space="preserve"> December 2014, "Underestimating Risk in the Surveillance Debate", Center for Strategic and International Studies, </w:t>
      </w:r>
      <w:hyperlink r:id="rId17" w:history="1">
        <w:r w:rsidRPr="006805ED">
          <w:rPr>
            <w:rFonts w:eastAsia="ＭＳ 明朝"/>
            <w:color w:val="0563C1"/>
            <w:u w:val="single"/>
          </w:rPr>
          <w:t>http://csis.org/files/publication/141209_Lewis_UnderestimatingRisk_Web.pdf</w:t>
        </w:r>
      </w:hyperlink>
      <w:r w:rsidRPr="006805ED">
        <w:rPr>
          <w:rFonts w:eastAsia="ＭＳ 明朝"/>
        </w:rPr>
        <w:t xml:space="preserve"> pg 10-11 jf]</w:t>
      </w:r>
    </w:p>
    <w:p w14:paraId="5756D758" w14:textId="77777777" w:rsidR="00285C38" w:rsidRPr="006805ED" w:rsidRDefault="00285C38" w:rsidP="00285C38">
      <w:pPr>
        <w:rPr>
          <w:rFonts w:eastAsia="ＭＳ 明朝"/>
          <w:u w:val="single"/>
        </w:rPr>
      </w:pPr>
    </w:p>
    <w:p w14:paraId="39901F0A" w14:textId="77777777" w:rsidR="00285C38" w:rsidRPr="006805ED" w:rsidRDefault="00285C38" w:rsidP="00285C38">
      <w:pPr>
        <w:rPr>
          <w:rFonts w:eastAsia="ＭＳ 明朝"/>
          <w:u w:val="single"/>
        </w:rPr>
      </w:pPr>
      <w:r w:rsidRPr="006805ED">
        <w:rPr>
          <w:rFonts w:eastAsia="ＭＳ 明朝"/>
          <w:u w:val="single"/>
        </w:rPr>
        <w:t>Assertions that a collection program contributes nothing because it has not singlehandedly prevented an attack reflect an ill-informed understanding of</w:t>
      </w:r>
      <w:r w:rsidRPr="006805ED">
        <w:rPr>
          <w:rFonts w:eastAsia="ＭＳ 明朝"/>
          <w:sz w:val="16"/>
        </w:rPr>
        <w:t xml:space="preserve"> how the United States conducts collection and </w:t>
      </w:r>
      <w:r w:rsidRPr="006805ED">
        <w:rPr>
          <w:rFonts w:eastAsia="ＭＳ 明朝"/>
          <w:u w:val="single"/>
        </w:rPr>
        <w:t>analysis</w:t>
      </w:r>
      <w:r w:rsidRPr="006805ED">
        <w:rPr>
          <w:rFonts w:eastAsia="ＭＳ 明朝"/>
          <w:sz w:val="16"/>
        </w:rPr>
        <w:t xml:space="preserve"> to prevent harmful acts against itself and its allies. Intelligence does not work as it is portrayed in films—</w:t>
      </w:r>
      <w:r w:rsidRPr="006805ED">
        <w:rPr>
          <w:rFonts w:eastAsia="ＭＳ 明朝"/>
          <w:u w:val="single"/>
        </w:rPr>
        <w:t>solitary agents do not make startling discoveries</w:t>
      </w:r>
      <w:r w:rsidRPr="006805ED">
        <w:rPr>
          <w:rFonts w:eastAsia="ＭＳ 明朝"/>
          <w:sz w:val="16"/>
        </w:rPr>
        <w:t xml:space="preserve"> that lead to dramatic, last-minute success (nor is technology consistently infallible). Intelligence is a team sport. </w:t>
      </w:r>
      <w:r w:rsidRPr="006805ED">
        <w:rPr>
          <w:rFonts w:eastAsia="ＭＳ 明朝"/>
          <w:u w:val="single"/>
        </w:rPr>
        <w:t>Perfect knowledge does not exist and success is the product of the efforts of teams</w:t>
      </w:r>
      <w:r w:rsidRPr="006805ED">
        <w:rPr>
          <w:rFonts w:eastAsia="ＭＳ 明朝"/>
          <w:sz w:val="16"/>
        </w:rPr>
        <w:t xml:space="preserve"> of dedicated individuals from many agencies, using many tools and techniques, working together to assemble fragments of data from many sources into a coherent picture. Analysts assemble this mosaic from many different sources and based on experience and intuition. Luck is still more important than anyone would like and </w:t>
      </w:r>
      <w:r w:rsidRPr="006805ED">
        <w:rPr>
          <w:rFonts w:eastAsia="ＭＳ 明朝"/>
          <w:u w:val="single"/>
        </w:rPr>
        <w:t>the alternative to luck is acquiring more information.</w:t>
      </w:r>
      <w:r w:rsidRPr="006805ED">
        <w:rPr>
          <w:rFonts w:eastAsia="ＭＳ 明朝"/>
          <w:sz w:val="16"/>
        </w:rPr>
        <w:t xml:space="preserve"> This ability to blend different sources of intelligence has improved U.S. intelligence capabilities and gives us an advantage over some opponents. Portrayals of spying in popular culture focus on a central narrative, essential for storytelling but deeply misleading. In practice, there can be many possible narratives that analysts must explore simultaneously. An analyst might decide, for example, to see if there is additional confirming information that points to which explanation deserves further investigation. Often, the </w:t>
      </w:r>
      <w:r w:rsidRPr="006805ED">
        <w:rPr>
          <w:rFonts w:eastAsia="ＭＳ 明朝"/>
          <w:u w:val="single"/>
        </w:rPr>
        <w:t xml:space="preserve">contribution from collection programs comes not from what they tell us, but what they let us reject as false. </w:t>
      </w:r>
      <w:r w:rsidRPr="006805ED">
        <w:rPr>
          <w:rFonts w:eastAsia="ＭＳ 明朝"/>
          <w:sz w:val="16"/>
        </w:rPr>
        <w:t xml:space="preserve">In the case of </w:t>
      </w:r>
      <w:r w:rsidRPr="006805ED">
        <w:rPr>
          <w:rFonts w:eastAsia="ＭＳ 明朝"/>
          <w:u w:val="single"/>
        </w:rPr>
        <w:t>the 215 program</w:t>
      </w:r>
      <w:r w:rsidRPr="006805ED">
        <w:rPr>
          <w:rFonts w:eastAsia="ＭＳ 明朝"/>
          <w:sz w:val="16"/>
        </w:rPr>
        <w:t xml:space="preserve">, its utility was in being able to provide information that </w:t>
      </w:r>
      <w:r w:rsidRPr="006805ED">
        <w:rPr>
          <w:rFonts w:eastAsia="ＭＳ 明朝"/>
          <w:u w:val="single"/>
        </w:rPr>
        <w:t xml:space="preserve">allowed analysts to rule out some theories </w:t>
      </w:r>
      <w:r w:rsidRPr="006805ED">
        <w:rPr>
          <w:rFonts w:eastAsia="ＭＳ 明朝"/>
          <w:sz w:val="16"/>
        </w:rPr>
        <w:t xml:space="preserve">and suspects. </w:t>
      </w:r>
      <w:r w:rsidRPr="006805ED">
        <w:rPr>
          <w:rFonts w:eastAsia="ＭＳ 明朝"/>
          <w:u w:val="single"/>
        </w:rPr>
        <w:t>This allows analysts to focus</w:t>
      </w:r>
      <w:r w:rsidRPr="006805ED">
        <w:rPr>
          <w:rFonts w:eastAsia="ＭＳ 明朝"/>
          <w:sz w:val="16"/>
        </w:rPr>
        <w:t xml:space="preserve"> on other, more likely, scenarios. In one instance, </w:t>
      </w:r>
      <w:r w:rsidRPr="006805ED">
        <w:rPr>
          <w:rFonts w:eastAsia="ＭＳ 明朝"/>
          <w:u w:val="single"/>
        </w:rPr>
        <w:t>an attack is detected and stopped before it could be executed</w:t>
      </w:r>
      <w:r w:rsidRPr="006805ED">
        <w:rPr>
          <w:rFonts w:eastAsia="ＭＳ 明朝"/>
          <w:sz w:val="16"/>
        </w:rPr>
        <w:t xml:space="preserve">. U.S. forces operating in Iraq discover a bomb-making factory. Biometric data found in this factory is correlated with data from other bombings to provide partial identification for several individuals who may be bomb-makers, none of whom are present in Iraq. In looking for these individuals, the United States receives information from another intelligence service that one of the bombers might be living in a neighboring Middle Eastern country. </w:t>
      </w:r>
      <w:r w:rsidRPr="006805ED">
        <w:rPr>
          <w:rFonts w:eastAsia="ＭＳ 明朝"/>
          <w:u w:val="single"/>
        </w:rPr>
        <w:t>Using communications intercepts, the United States determines that the individual is working on a powerful new weapon.</w:t>
      </w:r>
      <w:r w:rsidRPr="006805ED">
        <w:rPr>
          <w:rFonts w:eastAsia="ＭＳ 明朝"/>
          <w:sz w:val="16"/>
        </w:rPr>
        <w:t xml:space="preserve"> The United States is able to combine the communications intercept from the known bomb maker with information from other sources—battlefield data, information obtained by U.S. agents, collateral information from other nations’ intelligence services—</w:t>
      </w:r>
      <w:r w:rsidRPr="006805ED">
        <w:rPr>
          <w:rFonts w:eastAsia="ＭＳ 明朝"/>
          <w:u w:val="single"/>
        </w:rPr>
        <w:t xml:space="preserve">and use this to identify others in the bomber’s network, understand the plans for bombing, and identify the bomber’s target, a major city in the United States. </w:t>
      </w:r>
      <w:r w:rsidRPr="006805ED">
        <w:rPr>
          <w:rFonts w:eastAsia="ＭＳ 明朝"/>
          <w:sz w:val="16"/>
        </w:rPr>
        <w:t xml:space="preserve">This effort takes place over months and involves multiple intelligence, law enforcement, and military agencies, with more than a dozen individuals from these agencies collaborating to build up a picture of the bomb-maker and his planned attack. When </w:t>
      </w:r>
      <w:r w:rsidRPr="006805ED">
        <w:rPr>
          <w:rFonts w:eastAsia="ＭＳ 明朝"/>
          <w:u w:val="single"/>
        </w:rPr>
        <w:t>the bomb-maker</w:t>
      </w:r>
      <w:r w:rsidRPr="006805ED">
        <w:rPr>
          <w:rFonts w:eastAsia="ＭＳ 明朝"/>
          <w:sz w:val="16"/>
        </w:rPr>
        <w:t xml:space="preserve"> leaves the Middle East to carry out his attack, he </w:t>
      </w:r>
      <w:r w:rsidRPr="006805ED">
        <w:rPr>
          <w:rFonts w:eastAsia="ＭＳ 明朝"/>
          <w:u w:val="single"/>
        </w:rPr>
        <w:t>is prevented from entering the United States.</w:t>
      </w:r>
      <w:r w:rsidRPr="006805ED">
        <w:rPr>
          <w:rFonts w:eastAsia="ＭＳ 明朝"/>
          <w:sz w:val="16"/>
        </w:rPr>
        <w:t xml:space="preserve"> An analogy for how this works would be to take a 1,000-piece jigsaw puzzle, randomly select 200 pieces, and provide them to a team of analysts who, using incomplete data, must guess what the entire picture looks like. </w:t>
      </w:r>
      <w:r w:rsidRPr="006805ED">
        <w:rPr>
          <w:rFonts w:eastAsia="ＭＳ 明朝"/>
          <w:u w:val="single"/>
        </w:rPr>
        <w:t>The likelihood of their success is determined by how much information they receive</w:t>
      </w:r>
      <w:r w:rsidRPr="006805ED">
        <w:rPr>
          <w:rFonts w:eastAsia="ＭＳ 明朝"/>
          <w:sz w:val="16"/>
        </w:rPr>
        <w:t xml:space="preserve">, how much time they have, and by experience and luck. Their guess can be </w:t>
      </w:r>
      <w:r w:rsidRPr="006805ED">
        <w:rPr>
          <w:rFonts w:eastAsia="ＭＳ 明朝"/>
          <w:u w:val="single"/>
        </w:rPr>
        <w:t xml:space="preserve">tested by using </w:t>
      </w:r>
      <w:r w:rsidRPr="006805ED">
        <w:rPr>
          <w:rFonts w:eastAsia="ＭＳ 明朝"/>
          <w:sz w:val="16"/>
        </w:rPr>
        <w:t>a range of collection programs, including</w:t>
      </w:r>
      <w:r w:rsidRPr="006805ED">
        <w:rPr>
          <w:rFonts w:eastAsia="ＭＳ 明朝"/>
          <w:u w:val="single"/>
        </w:rPr>
        <w:t xml:space="preserve"> communications surveillance programs like </w:t>
      </w:r>
      <w:r w:rsidRPr="006805ED">
        <w:rPr>
          <w:rFonts w:eastAsia="ＭＳ 明朝"/>
          <w:sz w:val="16"/>
        </w:rPr>
        <w:t xml:space="preserve">the 215 </w:t>
      </w:r>
      <w:r w:rsidRPr="006805ED">
        <w:rPr>
          <w:rFonts w:eastAsia="ＭＳ 明朝"/>
          <w:u w:val="single"/>
        </w:rPr>
        <w:t xml:space="preserve">metadata </w:t>
      </w:r>
      <w:r w:rsidRPr="006805ED">
        <w:rPr>
          <w:rFonts w:eastAsia="ＭＳ 明朝"/>
          <w:sz w:val="16"/>
        </w:rPr>
        <w:t>program.</w:t>
      </w:r>
      <w:r w:rsidRPr="006805ED">
        <w:rPr>
          <w:rFonts w:eastAsia="ＭＳ 明朝"/>
          <w:u w:val="single"/>
        </w:rPr>
        <w:t xml:space="preserve"> </w:t>
      </w:r>
      <w:r w:rsidRPr="006805ED">
        <w:rPr>
          <w:rFonts w:eastAsia="ＭＳ 明朝"/>
          <w:sz w:val="16"/>
        </w:rPr>
        <w:t xml:space="preserve">What is left out of this picture (and from most fictional portrayals of intelligence analysis) is the number of false leads the analysts must pursue, the number of dead ends they must walk down, and the tools they use to decide that something is a false lead or dead end. Police officers are familiar with how many leads in an investigation must be eliminated through legwork and query before an accurate picture emerges. Most leads are wrong, and much of the work is a process of elimination that eventually focuses in on the most probable threat. If real intelligence work were a film, it would be mostly boring. </w:t>
      </w:r>
      <w:r w:rsidRPr="006805ED">
        <w:rPr>
          <w:rFonts w:eastAsia="ＭＳ 明朝"/>
          <w:iCs/>
          <w:u w:val="single"/>
          <w:bdr w:val="single" w:sz="18" w:space="0" w:color="auto"/>
        </w:rPr>
        <w:t xml:space="preserve">Where the metadata program contributes is in eliminating possible leads and suspects. </w:t>
      </w:r>
      <w:r w:rsidRPr="006805ED">
        <w:rPr>
          <w:rFonts w:eastAsia="ＭＳ 明朝"/>
          <w:sz w:val="16"/>
        </w:rPr>
        <w:t xml:space="preserve">This makes the </w:t>
      </w:r>
      <w:r w:rsidRPr="006805ED">
        <w:rPr>
          <w:rFonts w:eastAsia="ＭＳ 明朝"/>
          <w:u w:val="single"/>
        </w:rPr>
        <w:t>critique of the 215 program like a critique of airbags in a car</w:t>
      </w:r>
      <w:r w:rsidRPr="006805ED">
        <w:rPr>
          <w:rFonts w:eastAsia="ＭＳ 明朝"/>
          <w:sz w:val="16"/>
        </w:rPr>
        <w:t xml:space="preserve">—you own a car for years, the airbags never deploy, so therefore they are useless and can be removed. The weakness in this argument is that </w:t>
      </w:r>
      <w:r w:rsidRPr="006805ED">
        <w:rPr>
          <w:rFonts w:eastAsia="ＭＳ 明朝"/>
          <w:u w:val="single"/>
        </w:rPr>
        <w:t>discarding airbags would increase risk.</w:t>
      </w:r>
      <w:r w:rsidRPr="006805ED">
        <w:rPr>
          <w:rFonts w:eastAsia="ＭＳ 明朝"/>
          <w:sz w:val="16"/>
        </w:rPr>
        <w:t xml:space="preserve"> How much risk would increase and whether other considerations outweigh this increased risk are fundamental problems for assessing surveillance programs. With the Section 215 program, Americans gave up a portion of their privacy in exchange for decreased risk. </w:t>
      </w:r>
      <w:r w:rsidRPr="006805ED">
        <w:rPr>
          <w:rFonts w:eastAsia="ＭＳ 明朝"/>
          <w:u w:val="single"/>
        </w:rPr>
        <w:t xml:space="preserve">Eliminating 215 </w:t>
      </w:r>
      <w:r w:rsidRPr="006805ED">
        <w:rPr>
          <w:rFonts w:eastAsia="ＭＳ 明朝"/>
          <w:sz w:val="16"/>
        </w:rPr>
        <w:t xml:space="preserve">collection is like subtracting a few of the random pieces of the jigsaw puzzle. It </w:t>
      </w:r>
      <w:r w:rsidRPr="006805ED">
        <w:rPr>
          <w:rFonts w:eastAsia="ＭＳ 明朝"/>
          <w:u w:val="single"/>
        </w:rPr>
        <w:t>decreases the chances that the analysts will be able to deduce what is actually going on</w:t>
      </w:r>
      <w:r w:rsidRPr="006805ED">
        <w:rPr>
          <w:rFonts w:eastAsia="ＭＳ 明朝"/>
          <w:sz w:val="16"/>
        </w:rPr>
        <w:t xml:space="preserve"> and may increase the time it takes to do this. That means there is </w:t>
      </w:r>
      <w:r w:rsidRPr="006805ED">
        <w:rPr>
          <w:rFonts w:eastAsia="ＭＳ 明朝"/>
          <w:u w:val="single"/>
        </w:rPr>
        <w:t>an increase in the risk of a successful attack.</w:t>
      </w:r>
      <w:r w:rsidRPr="006805ED">
        <w:rPr>
          <w:rFonts w:eastAsia="ＭＳ 明朝"/>
          <w:sz w:val="16"/>
        </w:rPr>
        <w:t xml:space="preserve"> How much of an increase in risk is difficult to determine. </w:t>
      </w:r>
    </w:p>
    <w:p w14:paraId="690394D4" w14:textId="77777777" w:rsidR="00285C38" w:rsidRPr="006805ED" w:rsidRDefault="00285C38" w:rsidP="00285C38"/>
    <w:p w14:paraId="49716CD2" w14:textId="77777777" w:rsidR="00285C38" w:rsidRPr="006805ED" w:rsidRDefault="00285C38" w:rsidP="00285C38">
      <w:pPr>
        <w:keepNext/>
        <w:keepLines/>
        <w:spacing w:before="40" w:line="259" w:lineRule="auto"/>
        <w:outlineLvl w:val="3"/>
        <w:rPr>
          <w:rFonts w:eastAsiaTheme="majorEastAsia" w:cstheme="majorBidi"/>
          <w:b/>
          <w:bCs/>
          <w:sz w:val="26"/>
          <w:szCs w:val="26"/>
        </w:rPr>
      </w:pPr>
      <w:r w:rsidRPr="006805ED">
        <w:rPr>
          <w:rFonts w:eastAsiaTheme="majorEastAsia" w:cstheme="majorBidi"/>
          <w:b/>
          <w:bCs/>
          <w:sz w:val="26"/>
          <w:szCs w:val="26"/>
        </w:rPr>
        <w:t>Terrorists will use bioweapons- guarantees extinction</w:t>
      </w:r>
    </w:p>
    <w:p w14:paraId="1F688C08" w14:textId="77777777" w:rsidR="00285C38" w:rsidRPr="006805ED" w:rsidRDefault="00285C38" w:rsidP="00285C38">
      <w:pPr>
        <w:spacing w:after="160" w:line="259" w:lineRule="auto"/>
        <w:rPr>
          <w:b/>
          <w:sz w:val="26"/>
        </w:rPr>
      </w:pPr>
      <w:r w:rsidRPr="006805ED">
        <w:rPr>
          <w:b/>
          <w:sz w:val="26"/>
        </w:rPr>
        <w:t>Cooper 13</w:t>
      </w:r>
    </w:p>
    <w:p w14:paraId="08D0DD49" w14:textId="77777777" w:rsidR="00285C38" w:rsidRPr="006805ED" w:rsidRDefault="00285C38" w:rsidP="00285C38">
      <w:pPr>
        <w:spacing w:after="160" w:line="259" w:lineRule="auto"/>
      </w:pPr>
      <w:r w:rsidRPr="006805ED">
        <w:t>(Joshua, 1/23/13, University of South Carolina, “Bioterrorism and the Fermi Paradox,” http://people.math.sc.edu/cooper/fermi.pdf, 7/15/15, SM)</w:t>
      </w:r>
    </w:p>
    <w:p w14:paraId="4FC5ECD8" w14:textId="77777777" w:rsidR="00285C38" w:rsidRPr="006805ED" w:rsidRDefault="00285C38" w:rsidP="00285C38">
      <w:pPr>
        <w:spacing w:after="160" w:line="259" w:lineRule="auto"/>
        <w:rPr>
          <w:sz w:val="16"/>
        </w:rPr>
      </w:pPr>
      <w:r w:rsidRPr="006805ED">
        <w:rPr>
          <w:sz w:val="16"/>
        </w:rPr>
        <w:t xml:space="preserve">We may conclude that, when a </w:t>
      </w:r>
      <w:r w:rsidRPr="006805ED">
        <w:rPr>
          <w:u w:val="single"/>
        </w:rPr>
        <w:t>civilization</w:t>
      </w:r>
      <w:r w:rsidRPr="006805ED">
        <w:rPr>
          <w:sz w:val="16"/>
        </w:rPr>
        <w:t xml:space="preserve"> reaches its space-faring age, it</w:t>
      </w:r>
      <w:r w:rsidRPr="006805ED">
        <w:rPr>
          <w:sz w:val="12"/>
        </w:rPr>
        <w:t>∂</w:t>
      </w:r>
      <w:r w:rsidRPr="006805ED">
        <w:rPr>
          <w:sz w:val="16"/>
        </w:rPr>
        <w:t xml:space="preserve"> will more or less at the same moment (1) </w:t>
      </w:r>
      <w:r w:rsidRPr="006805ED">
        <w:rPr>
          <w:u w:val="single"/>
        </w:rPr>
        <w:t>contain many individuals who seek to cause large-scale destruction, and (2) acquire the capacity to tinker with its own genetic chemistry. This is a perfect recipe for bioterrorism</w:t>
      </w:r>
      <w:r w:rsidRPr="006805ED">
        <w:rPr>
          <w:sz w:val="16"/>
        </w:rPr>
        <w:t xml:space="preserve">, </w:t>
      </w:r>
      <w:r w:rsidRPr="006805ED">
        <w:rPr>
          <w:rStyle w:val="StyleBoldUnderline"/>
        </w:rPr>
        <w:t>and, given the many very natural pathways for its development and the overwhelming∂ evidence that precisely this course has been taken by humanity</w:t>
      </w:r>
      <w:r w:rsidRPr="006805ED">
        <w:rPr>
          <w:sz w:val="16"/>
        </w:rPr>
        <w:t>, it is hard to</w:t>
      </w:r>
      <w:r w:rsidRPr="006805ED">
        <w:rPr>
          <w:sz w:val="12"/>
        </w:rPr>
        <w:t>∂</w:t>
      </w:r>
      <w:r w:rsidRPr="006805ED">
        <w:rPr>
          <w:sz w:val="16"/>
        </w:rPr>
        <w:t xml:space="preserve"> see how bioterrorism does not provide a neat, if profoundly unsettling, solution</w:t>
      </w:r>
      <w:r w:rsidRPr="006805ED">
        <w:rPr>
          <w:sz w:val="12"/>
        </w:rPr>
        <w:t>∂</w:t>
      </w:r>
      <w:r w:rsidRPr="006805ED">
        <w:rPr>
          <w:sz w:val="16"/>
        </w:rPr>
        <w:t xml:space="preserve"> to Fermi’s paradox. One might object that, </w:t>
      </w:r>
      <w:r w:rsidRPr="006805ED">
        <w:rPr>
          <w:u w:val="single"/>
        </w:rPr>
        <w:t>if</w:t>
      </w:r>
      <w:r w:rsidRPr="006805ED">
        <w:rPr>
          <w:sz w:val="16"/>
        </w:rPr>
        <w:t xml:space="preserve"> omnicidal </w:t>
      </w:r>
      <w:r w:rsidRPr="006805ED">
        <w:rPr>
          <w:rStyle w:val="Emphasis"/>
        </w:rPr>
        <w:t>individuals</w:t>
      </w:r>
      <w:r w:rsidRPr="006805ED">
        <w:rPr>
          <w:u w:val="single"/>
        </w:rPr>
        <w:t xml:space="preserve"> are</w:t>
      </w:r>
      <w:r w:rsidRPr="006805ED">
        <w:rPr>
          <w:sz w:val="12"/>
        </w:rPr>
        <w:t>∂</w:t>
      </w:r>
      <w:r w:rsidRPr="006805ED">
        <w:rPr>
          <w:u w:val="single"/>
        </w:rPr>
        <w:t xml:space="preserve"> successful in releasing </w:t>
      </w:r>
      <w:r w:rsidRPr="006805ED">
        <w:rPr>
          <w:rStyle w:val="Emphasis"/>
        </w:rPr>
        <w:t>highly virulent</w:t>
      </w:r>
      <w:r w:rsidRPr="006805ED">
        <w:rPr>
          <w:u w:val="single"/>
        </w:rPr>
        <w:t xml:space="preserve"> and </w:t>
      </w:r>
      <w:r w:rsidRPr="006805ED">
        <w:rPr>
          <w:rStyle w:val="Emphasis"/>
        </w:rPr>
        <w:t>deadly genetic malware</w:t>
      </w:r>
      <w:r w:rsidRPr="006805ED">
        <w:rPr>
          <w:sz w:val="16"/>
        </w:rPr>
        <w:t xml:space="preserve"> into the</w:t>
      </w:r>
      <w:r w:rsidRPr="006805ED">
        <w:rPr>
          <w:sz w:val="12"/>
        </w:rPr>
        <w:t>∂</w:t>
      </w:r>
      <w:r w:rsidRPr="006805ED">
        <w:rPr>
          <w:sz w:val="16"/>
        </w:rPr>
        <w:t xml:space="preserve"> wild, they are still unlikely to succeed in killing everyone. However, </w:t>
      </w:r>
      <w:r w:rsidRPr="006805ED">
        <w:rPr>
          <w:u w:val="single"/>
        </w:rPr>
        <w:t>even if</w:t>
      </w:r>
      <w:r w:rsidRPr="006805ED">
        <w:rPr>
          <w:sz w:val="12"/>
        </w:rPr>
        <w:t>∂</w:t>
      </w:r>
      <w:r w:rsidRPr="006805ED">
        <w:rPr>
          <w:u w:val="single"/>
        </w:rPr>
        <w:t xml:space="preserve"> every such mass death event results only in a high (i.e., not total) kill rate and</w:t>
      </w:r>
      <w:r w:rsidRPr="006805ED">
        <w:rPr>
          <w:sz w:val="12"/>
        </w:rPr>
        <w:t>∂</w:t>
      </w:r>
      <w:r w:rsidRPr="006805ED">
        <w:rPr>
          <w:u w:val="single"/>
        </w:rPr>
        <w:t xml:space="preserve"> there is a large gap between each such event (so that individuals can build up</w:t>
      </w:r>
      <w:r w:rsidRPr="006805ED">
        <w:rPr>
          <w:sz w:val="12"/>
        </w:rPr>
        <w:t>∂</w:t>
      </w:r>
      <w:r w:rsidRPr="006805ED">
        <w:rPr>
          <w:u w:val="single"/>
        </w:rPr>
        <w:t xml:space="preserve"> the requisite scientific infrastructure again</w:t>
      </w:r>
      <w:r w:rsidRPr="006805ED">
        <w:rPr>
          <w:b/>
          <w:iCs/>
          <w:u w:val="single"/>
        </w:rPr>
        <w:t xml:space="preserve">), </w:t>
      </w:r>
      <w:r w:rsidRPr="006805ED">
        <w:rPr>
          <w:rStyle w:val="Emphasis"/>
        </w:rPr>
        <w:t>extinction would be inevitable</w:t>
      </w:r>
      <w:r w:rsidRPr="006805ED">
        <w:rPr>
          <w:sz w:val="12"/>
        </w:rPr>
        <w:t>∂</w:t>
      </w:r>
      <w:r w:rsidRPr="006805ED">
        <w:rPr>
          <w:u w:val="single"/>
        </w:rPr>
        <w:t xml:space="preserve"> regardless</w:t>
      </w:r>
      <w:r w:rsidRPr="006805ED">
        <w:rPr>
          <w:sz w:val="16"/>
        </w:rPr>
        <w:t>. Some of the engineered bioweapons will be more successful than</w:t>
      </w:r>
      <w:r w:rsidRPr="006805ED">
        <w:rPr>
          <w:sz w:val="12"/>
        </w:rPr>
        <w:t>∂</w:t>
      </w:r>
      <w:r w:rsidRPr="006805ED">
        <w:rPr>
          <w:sz w:val="16"/>
        </w:rPr>
        <w:t xml:space="preserve"> others; the inter-apocalyptic eras will vary in length; and </w:t>
      </w:r>
      <w:r w:rsidRPr="006805ED">
        <w:rPr>
          <w:u w:val="single"/>
        </w:rPr>
        <w:t>post-apocalyptic</w:t>
      </w:r>
      <w:r w:rsidRPr="006805ED">
        <w:rPr>
          <w:sz w:val="12"/>
        </w:rPr>
        <w:t>∂</w:t>
      </w:r>
      <w:r w:rsidRPr="006805ED">
        <w:rPr>
          <w:u w:val="single"/>
        </w:rPr>
        <w:t xml:space="preserve"> environments may be so </w:t>
      </w:r>
      <w:r w:rsidRPr="006805ED">
        <w:rPr>
          <w:rStyle w:val="Emphasis"/>
        </w:rPr>
        <w:t>war-torn, disease-stricken, and impoverished of genetic variation that they may culminate in true extinction events even if the initial cataclysm ‘only’ results in 90% death rates</w:t>
      </w:r>
      <w:r w:rsidRPr="006805ED">
        <w:rPr>
          <w:u w:val="single"/>
        </w:rPr>
        <w:t>, since they may cause the</w:t>
      </w:r>
      <w:r w:rsidRPr="006805ED">
        <w:rPr>
          <w:sz w:val="12"/>
        </w:rPr>
        <w:t>∂</w:t>
      </w:r>
      <w:r w:rsidRPr="006805ED">
        <w:rPr>
          <w:u w:val="single"/>
        </w:rPr>
        <w:t xml:space="preserve"> effective population size to dip below the so-called “minimum viable population</w:t>
      </w:r>
      <w:r w:rsidRPr="006805ED">
        <w:rPr>
          <w:sz w:val="16"/>
        </w:rPr>
        <w:t>.”</w:t>
      </w:r>
      <w:r w:rsidRPr="006805ED">
        <w:rPr>
          <w:sz w:val="12"/>
        </w:rPr>
        <w:t>∂</w:t>
      </w:r>
      <w:r w:rsidRPr="006805ED">
        <w:rPr>
          <w:sz w:val="16"/>
        </w:rPr>
        <w:t xml:space="preserve"> This author ran a Monte Carlo simulation using as (admittedly very</w:t>
      </w:r>
      <w:r w:rsidRPr="006805ED">
        <w:rPr>
          <w:sz w:val="12"/>
        </w:rPr>
        <w:t>∂</w:t>
      </w:r>
      <w:r w:rsidRPr="006805ED">
        <w:rPr>
          <w:sz w:val="16"/>
        </w:rPr>
        <w:t xml:space="preserve"> crude and poorly informed, though arguably conservative) estimates the following</w:t>
      </w:r>
      <w:r w:rsidRPr="006805ED">
        <w:rPr>
          <w:sz w:val="12"/>
        </w:rPr>
        <w:t>∂</w:t>
      </w:r>
      <w:r w:rsidRPr="006805ED">
        <w:rPr>
          <w:sz w:val="16"/>
        </w:rPr>
        <w:t xml:space="preserve"> Earth-like parameters: bioterrorism event mean death rate 50% and</w:t>
      </w:r>
      <w:r w:rsidRPr="006805ED">
        <w:rPr>
          <w:sz w:val="12"/>
        </w:rPr>
        <w:t>∂</w:t>
      </w:r>
      <w:r w:rsidRPr="006805ED">
        <w:rPr>
          <w:sz w:val="16"/>
        </w:rPr>
        <w:t xml:space="preserve"> standard deviation 25% (beta distribution), initial population 1010, minimum</w:t>
      </w:r>
      <w:r w:rsidRPr="006805ED">
        <w:rPr>
          <w:sz w:val="12"/>
        </w:rPr>
        <w:t>∂</w:t>
      </w:r>
      <w:r w:rsidRPr="006805ED">
        <w:rPr>
          <w:sz w:val="16"/>
        </w:rPr>
        <w:t xml:space="preserve"> viable population 4000, individual omnicidal act probability 10−7 per annum,</w:t>
      </w:r>
      <w:r w:rsidRPr="006805ED">
        <w:rPr>
          <w:sz w:val="12"/>
        </w:rPr>
        <w:t>∂</w:t>
      </w:r>
      <w:r w:rsidRPr="006805ED">
        <w:rPr>
          <w:sz w:val="16"/>
        </w:rPr>
        <w:t xml:space="preserve"> and population growth rate 2% per annum. One thousand trials yielded an</w:t>
      </w:r>
      <w:r w:rsidRPr="006805ED">
        <w:rPr>
          <w:sz w:val="12"/>
        </w:rPr>
        <w:t>∂</w:t>
      </w:r>
      <w:r w:rsidRPr="006805ED">
        <w:rPr>
          <w:sz w:val="16"/>
        </w:rPr>
        <w:t xml:space="preserve"> average post-space-age time until extinction of less than 8000 years. This is</w:t>
      </w:r>
      <w:r w:rsidRPr="006805ED">
        <w:rPr>
          <w:sz w:val="12"/>
        </w:rPr>
        <w:t>∂</w:t>
      </w:r>
      <w:r w:rsidRPr="006805ED">
        <w:rPr>
          <w:sz w:val="16"/>
        </w:rPr>
        <w:t xml:space="preserve"> essentially instantaneous on a cosmological scale, and varying the parameters</w:t>
      </w:r>
      <w:r w:rsidRPr="006805ED">
        <w:rPr>
          <w:sz w:val="12"/>
        </w:rPr>
        <w:t>∂</w:t>
      </w:r>
      <w:r w:rsidRPr="006805ED">
        <w:rPr>
          <w:sz w:val="16"/>
        </w:rPr>
        <w:t xml:space="preserve"> by quite a bit does nothing to make the survival period comparable with the</w:t>
      </w:r>
      <w:r w:rsidRPr="006805ED">
        <w:rPr>
          <w:sz w:val="12"/>
        </w:rPr>
        <w:t>∂</w:t>
      </w:r>
      <w:r w:rsidRPr="006805ED">
        <w:rPr>
          <w:sz w:val="16"/>
        </w:rPr>
        <w:t xml:space="preserve"> age of the universe.</w:t>
      </w:r>
    </w:p>
    <w:p w14:paraId="0D9C87DF" w14:textId="77777777" w:rsidR="00285C38" w:rsidRPr="00285C38" w:rsidRDefault="00285C38" w:rsidP="00285C38"/>
    <w:sectPr w:rsidR="00285C38" w:rsidRPr="00285C38" w:rsidSect="005F0FD6">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Cambria Math">
    <w:panose1 w:val="02040503050406030204"/>
    <w:charset w:val="00"/>
    <w:family w:val="auto"/>
    <w:pitch w:val="variable"/>
    <w:sig w:usb0="E00002FF" w:usb1="420024FF" w:usb2="00000000" w:usb3="00000000" w:csb0="0000019F" w:csb1="00000000"/>
  </w:font>
  <w:font w:name="Calibri Light">
    <w:altName w:val="Consolas"/>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4"/>
  <w:embedSystemFonts/>
  <w:attachedTemplate r:id="rId1"/>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34F1"/>
    <w:rsid w:val="000011AD"/>
    <w:rsid w:val="00007735"/>
    <w:rsid w:val="00012297"/>
    <w:rsid w:val="000130E2"/>
    <w:rsid w:val="00014BF0"/>
    <w:rsid w:val="000150C9"/>
    <w:rsid w:val="000174B4"/>
    <w:rsid w:val="0001785B"/>
    <w:rsid w:val="000210E0"/>
    <w:rsid w:val="000255F8"/>
    <w:rsid w:val="000336B3"/>
    <w:rsid w:val="000341A9"/>
    <w:rsid w:val="00036A6B"/>
    <w:rsid w:val="00037742"/>
    <w:rsid w:val="0004029B"/>
    <w:rsid w:val="00041E94"/>
    <w:rsid w:val="00045ECF"/>
    <w:rsid w:val="0005660F"/>
    <w:rsid w:val="0006700D"/>
    <w:rsid w:val="00080864"/>
    <w:rsid w:val="00081A7E"/>
    <w:rsid w:val="000845CE"/>
    <w:rsid w:val="0008508B"/>
    <w:rsid w:val="00087895"/>
    <w:rsid w:val="000A4FE2"/>
    <w:rsid w:val="000A7941"/>
    <w:rsid w:val="000C3DB4"/>
    <w:rsid w:val="000C4DE2"/>
    <w:rsid w:val="000D1AF8"/>
    <w:rsid w:val="000D54BD"/>
    <w:rsid w:val="000D74CE"/>
    <w:rsid w:val="000E243F"/>
    <w:rsid w:val="000E2E84"/>
    <w:rsid w:val="000E34E2"/>
    <w:rsid w:val="000E7852"/>
    <w:rsid w:val="000F05EA"/>
    <w:rsid w:val="000F3C67"/>
    <w:rsid w:val="00103B14"/>
    <w:rsid w:val="0010563A"/>
    <w:rsid w:val="00106D4F"/>
    <w:rsid w:val="00117C75"/>
    <w:rsid w:val="001201B0"/>
    <w:rsid w:val="001218C2"/>
    <w:rsid w:val="00122336"/>
    <w:rsid w:val="0012234F"/>
    <w:rsid w:val="001230AF"/>
    <w:rsid w:val="001235AD"/>
    <w:rsid w:val="00125339"/>
    <w:rsid w:val="001258D9"/>
    <w:rsid w:val="001265A8"/>
    <w:rsid w:val="00127F63"/>
    <w:rsid w:val="00135357"/>
    <w:rsid w:val="00135609"/>
    <w:rsid w:val="001373D9"/>
    <w:rsid w:val="00137541"/>
    <w:rsid w:val="0014111F"/>
    <w:rsid w:val="001427D0"/>
    <w:rsid w:val="0014410D"/>
    <w:rsid w:val="0014717E"/>
    <w:rsid w:val="0014739B"/>
    <w:rsid w:val="0015363D"/>
    <w:rsid w:val="0015728D"/>
    <w:rsid w:val="0016221D"/>
    <w:rsid w:val="00162429"/>
    <w:rsid w:val="00162A74"/>
    <w:rsid w:val="00164B5E"/>
    <w:rsid w:val="00166CDB"/>
    <w:rsid w:val="0017753C"/>
    <w:rsid w:val="001776FF"/>
    <w:rsid w:val="00184BF0"/>
    <w:rsid w:val="00186ACF"/>
    <w:rsid w:val="001870AE"/>
    <w:rsid w:val="00192679"/>
    <w:rsid w:val="001931ED"/>
    <w:rsid w:val="001A0F9D"/>
    <w:rsid w:val="001A13FE"/>
    <w:rsid w:val="001A295B"/>
    <w:rsid w:val="001A29C1"/>
    <w:rsid w:val="001A2F70"/>
    <w:rsid w:val="001A3027"/>
    <w:rsid w:val="001A57C7"/>
    <w:rsid w:val="001B086A"/>
    <w:rsid w:val="001B2042"/>
    <w:rsid w:val="001C5000"/>
    <w:rsid w:val="001C6908"/>
    <w:rsid w:val="001C6D82"/>
    <w:rsid w:val="001C7CAA"/>
    <w:rsid w:val="001E1096"/>
    <w:rsid w:val="001E12B5"/>
    <w:rsid w:val="001E22B1"/>
    <w:rsid w:val="001E379B"/>
    <w:rsid w:val="001E6CB4"/>
    <w:rsid w:val="001E7B25"/>
    <w:rsid w:val="001F0267"/>
    <w:rsid w:val="001F155A"/>
    <w:rsid w:val="001F30A4"/>
    <w:rsid w:val="001F3B23"/>
    <w:rsid w:val="001F4598"/>
    <w:rsid w:val="001F4EBC"/>
    <w:rsid w:val="001F6438"/>
    <w:rsid w:val="001F6645"/>
    <w:rsid w:val="00204324"/>
    <w:rsid w:val="00212D85"/>
    <w:rsid w:val="002138CA"/>
    <w:rsid w:val="00215AE4"/>
    <w:rsid w:val="00222268"/>
    <w:rsid w:val="00223A7F"/>
    <w:rsid w:val="0022408C"/>
    <w:rsid w:val="00226C65"/>
    <w:rsid w:val="0023012E"/>
    <w:rsid w:val="00231089"/>
    <w:rsid w:val="00231BD4"/>
    <w:rsid w:val="00242AA1"/>
    <w:rsid w:val="002438A6"/>
    <w:rsid w:val="00243D29"/>
    <w:rsid w:val="00251535"/>
    <w:rsid w:val="00251643"/>
    <w:rsid w:val="0025297A"/>
    <w:rsid w:val="0025333E"/>
    <w:rsid w:val="0025445E"/>
    <w:rsid w:val="002555A7"/>
    <w:rsid w:val="0025599D"/>
    <w:rsid w:val="00256252"/>
    <w:rsid w:val="0026162A"/>
    <w:rsid w:val="00264712"/>
    <w:rsid w:val="00266E50"/>
    <w:rsid w:val="00275AF7"/>
    <w:rsid w:val="0028396D"/>
    <w:rsid w:val="00283FF2"/>
    <w:rsid w:val="00285C38"/>
    <w:rsid w:val="002874C6"/>
    <w:rsid w:val="002922F3"/>
    <w:rsid w:val="00295587"/>
    <w:rsid w:val="0029682B"/>
    <w:rsid w:val="002A2531"/>
    <w:rsid w:val="002A5ED4"/>
    <w:rsid w:val="002B38D9"/>
    <w:rsid w:val="002B6791"/>
    <w:rsid w:val="002C2744"/>
    <w:rsid w:val="002C2EC4"/>
    <w:rsid w:val="002D272F"/>
    <w:rsid w:val="002D4F7F"/>
    <w:rsid w:val="002D720F"/>
    <w:rsid w:val="002E2D5B"/>
    <w:rsid w:val="002F1E04"/>
    <w:rsid w:val="002F3716"/>
    <w:rsid w:val="002F6EBF"/>
    <w:rsid w:val="00301E94"/>
    <w:rsid w:val="00306CE3"/>
    <w:rsid w:val="00307284"/>
    <w:rsid w:val="00317DA6"/>
    <w:rsid w:val="00321AEB"/>
    <w:rsid w:val="00331C9C"/>
    <w:rsid w:val="00333EE4"/>
    <w:rsid w:val="00336031"/>
    <w:rsid w:val="00336701"/>
    <w:rsid w:val="00341646"/>
    <w:rsid w:val="00341DDF"/>
    <w:rsid w:val="00344818"/>
    <w:rsid w:val="0034524C"/>
    <w:rsid w:val="003543C3"/>
    <w:rsid w:val="00355BA9"/>
    <w:rsid w:val="00367B44"/>
    <w:rsid w:val="0037012D"/>
    <w:rsid w:val="003719D9"/>
    <w:rsid w:val="003766F3"/>
    <w:rsid w:val="00386F39"/>
    <w:rsid w:val="00391078"/>
    <w:rsid w:val="003911FB"/>
    <w:rsid w:val="003936D3"/>
    <w:rsid w:val="00393C52"/>
    <w:rsid w:val="00394594"/>
    <w:rsid w:val="0039507C"/>
    <w:rsid w:val="003A107E"/>
    <w:rsid w:val="003A2169"/>
    <w:rsid w:val="003A22B5"/>
    <w:rsid w:val="003A3F29"/>
    <w:rsid w:val="003B455A"/>
    <w:rsid w:val="003B4C45"/>
    <w:rsid w:val="003B6F49"/>
    <w:rsid w:val="003C18DD"/>
    <w:rsid w:val="003C5D7C"/>
    <w:rsid w:val="003C7B71"/>
    <w:rsid w:val="003D211D"/>
    <w:rsid w:val="003D23FE"/>
    <w:rsid w:val="003D6532"/>
    <w:rsid w:val="003F0368"/>
    <w:rsid w:val="003F167F"/>
    <w:rsid w:val="003F44D0"/>
    <w:rsid w:val="003F5C06"/>
    <w:rsid w:val="00401357"/>
    <w:rsid w:val="004019E4"/>
    <w:rsid w:val="00402487"/>
    <w:rsid w:val="00402F45"/>
    <w:rsid w:val="004031DF"/>
    <w:rsid w:val="00406297"/>
    <w:rsid w:val="0041389A"/>
    <w:rsid w:val="004146DB"/>
    <w:rsid w:val="00416B19"/>
    <w:rsid w:val="00416D88"/>
    <w:rsid w:val="004175B3"/>
    <w:rsid w:val="00424D15"/>
    <w:rsid w:val="00427982"/>
    <w:rsid w:val="004334F1"/>
    <w:rsid w:val="004352E3"/>
    <w:rsid w:val="00436DDF"/>
    <w:rsid w:val="004370A1"/>
    <w:rsid w:val="004400B3"/>
    <w:rsid w:val="00441486"/>
    <w:rsid w:val="00442D15"/>
    <w:rsid w:val="00451DCF"/>
    <w:rsid w:val="004579E0"/>
    <w:rsid w:val="004642C9"/>
    <w:rsid w:val="004665F6"/>
    <w:rsid w:val="00467EEB"/>
    <w:rsid w:val="00471E98"/>
    <w:rsid w:val="00474D95"/>
    <w:rsid w:val="00480227"/>
    <w:rsid w:val="0048513D"/>
    <w:rsid w:val="00493178"/>
    <w:rsid w:val="004970B9"/>
    <w:rsid w:val="004A049B"/>
    <w:rsid w:val="004A058F"/>
    <w:rsid w:val="004A1CCF"/>
    <w:rsid w:val="004A4161"/>
    <w:rsid w:val="004A75C7"/>
    <w:rsid w:val="004A76D8"/>
    <w:rsid w:val="004B4A81"/>
    <w:rsid w:val="004C00D8"/>
    <w:rsid w:val="004C2AE5"/>
    <w:rsid w:val="004C2C74"/>
    <w:rsid w:val="004D27C4"/>
    <w:rsid w:val="004D2D0F"/>
    <w:rsid w:val="004E4ACA"/>
    <w:rsid w:val="004E5528"/>
    <w:rsid w:val="004E6AC9"/>
    <w:rsid w:val="004E6ED0"/>
    <w:rsid w:val="004E7175"/>
    <w:rsid w:val="004F08FE"/>
    <w:rsid w:val="004F1474"/>
    <w:rsid w:val="00501C5E"/>
    <w:rsid w:val="005021D8"/>
    <w:rsid w:val="005025EF"/>
    <w:rsid w:val="0050304D"/>
    <w:rsid w:val="005070E2"/>
    <w:rsid w:val="0050751A"/>
    <w:rsid w:val="00507AA6"/>
    <w:rsid w:val="005128D0"/>
    <w:rsid w:val="0051357B"/>
    <w:rsid w:val="005203A7"/>
    <w:rsid w:val="00520415"/>
    <w:rsid w:val="0052170B"/>
    <w:rsid w:val="00523842"/>
    <w:rsid w:val="00526F66"/>
    <w:rsid w:val="0053293E"/>
    <w:rsid w:val="00532FDA"/>
    <w:rsid w:val="0053461C"/>
    <w:rsid w:val="00544D6A"/>
    <w:rsid w:val="00547E9C"/>
    <w:rsid w:val="00550E56"/>
    <w:rsid w:val="005512F7"/>
    <w:rsid w:val="00551BB7"/>
    <w:rsid w:val="00552667"/>
    <w:rsid w:val="00555D2F"/>
    <w:rsid w:val="00563553"/>
    <w:rsid w:val="00564AB6"/>
    <w:rsid w:val="00567769"/>
    <w:rsid w:val="00573C72"/>
    <w:rsid w:val="00573EF4"/>
    <w:rsid w:val="00582A85"/>
    <w:rsid w:val="0058582A"/>
    <w:rsid w:val="00591208"/>
    <w:rsid w:val="00592D69"/>
    <w:rsid w:val="00593A8C"/>
    <w:rsid w:val="005A210C"/>
    <w:rsid w:val="005A327F"/>
    <w:rsid w:val="005A4783"/>
    <w:rsid w:val="005B7D8A"/>
    <w:rsid w:val="005D0D6C"/>
    <w:rsid w:val="005D10D8"/>
    <w:rsid w:val="005D647F"/>
    <w:rsid w:val="005D7775"/>
    <w:rsid w:val="005D795A"/>
    <w:rsid w:val="005E3834"/>
    <w:rsid w:val="005E3C3E"/>
    <w:rsid w:val="005E6508"/>
    <w:rsid w:val="005F01C2"/>
    <w:rsid w:val="005F0FD6"/>
    <w:rsid w:val="0060589C"/>
    <w:rsid w:val="00605BB1"/>
    <w:rsid w:val="00612A14"/>
    <w:rsid w:val="006133CC"/>
    <w:rsid w:val="00613DE0"/>
    <w:rsid w:val="00622A99"/>
    <w:rsid w:val="006234E6"/>
    <w:rsid w:val="00623D26"/>
    <w:rsid w:val="00624A47"/>
    <w:rsid w:val="00633C94"/>
    <w:rsid w:val="00640571"/>
    <w:rsid w:val="006449C1"/>
    <w:rsid w:val="00650287"/>
    <w:rsid w:val="0065276D"/>
    <w:rsid w:val="006529F0"/>
    <w:rsid w:val="00652A97"/>
    <w:rsid w:val="00663FE2"/>
    <w:rsid w:val="00666179"/>
    <w:rsid w:val="0067130D"/>
    <w:rsid w:val="0067147F"/>
    <w:rsid w:val="006921BE"/>
    <w:rsid w:val="00694F37"/>
    <w:rsid w:val="006960A9"/>
    <w:rsid w:val="00696584"/>
    <w:rsid w:val="006971A7"/>
    <w:rsid w:val="006A6BBF"/>
    <w:rsid w:val="006B31FE"/>
    <w:rsid w:val="006B3A6A"/>
    <w:rsid w:val="006B77E3"/>
    <w:rsid w:val="006C2DE6"/>
    <w:rsid w:val="006C38F3"/>
    <w:rsid w:val="006C58E2"/>
    <w:rsid w:val="006C640C"/>
    <w:rsid w:val="006C687B"/>
    <w:rsid w:val="006D00E6"/>
    <w:rsid w:val="006D3AEA"/>
    <w:rsid w:val="006D5A29"/>
    <w:rsid w:val="006D67E3"/>
    <w:rsid w:val="006E0708"/>
    <w:rsid w:val="006E1106"/>
    <w:rsid w:val="006E1A37"/>
    <w:rsid w:val="006E24A8"/>
    <w:rsid w:val="006E5CFB"/>
    <w:rsid w:val="006E64EA"/>
    <w:rsid w:val="006F191C"/>
    <w:rsid w:val="006F19EE"/>
    <w:rsid w:val="006F2A7F"/>
    <w:rsid w:val="006F7C73"/>
    <w:rsid w:val="0070236B"/>
    <w:rsid w:val="0070360C"/>
    <w:rsid w:val="00705838"/>
    <w:rsid w:val="0071375A"/>
    <w:rsid w:val="0071739C"/>
    <w:rsid w:val="007175BA"/>
    <w:rsid w:val="00720CEF"/>
    <w:rsid w:val="007225B4"/>
    <w:rsid w:val="00730B0E"/>
    <w:rsid w:val="0073108B"/>
    <w:rsid w:val="00732201"/>
    <w:rsid w:val="00732CD3"/>
    <w:rsid w:val="00737831"/>
    <w:rsid w:val="00740116"/>
    <w:rsid w:val="00740355"/>
    <w:rsid w:val="0074391C"/>
    <w:rsid w:val="0075059A"/>
    <w:rsid w:val="007513C6"/>
    <w:rsid w:val="007534BC"/>
    <w:rsid w:val="007556A6"/>
    <w:rsid w:val="00760118"/>
    <w:rsid w:val="007632F3"/>
    <w:rsid w:val="00763776"/>
    <w:rsid w:val="00764F7A"/>
    <w:rsid w:val="007721FD"/>
    <w:rsid w:val="00775EF7"/>
    <w:rsid w:val="00780C96"/>
    <w:rsid w:val="007819C4"/>
    <w:rsid w:val="007856DB"/>
    <w:rsid w:val="00785E61"/>
    <w:rsid w:val="0078694F"/>
    <w:rsid w:val="007869B4"/>
    <w:rsid w:val="0079513F"/>
    <w:rsid w:val="007978D5"/>
    <w:rsid w:val="007A1598"/>
    <w:rsid w:val="007A1EF6"/>
    <w:rsid w:val="007A4AF5"/>
    <w:rsid w:val="007A4B2E"/>
    <w:rsid w:val="007A5ABA"/>
    <w:rsid w:val="007B307F"/>
    <w:rsid w:val="007B35C7"/>
    <w:rsid w:val="007B604F"/>
    <w:rsid w:val="007B6C17"/>
    <w:rsid w:val="007B6FEE"/>
    <w:rsid w:val="007B775C"/>
    <w:rsid w:val="007B7BD7"/>
    <w:rsid w:val="007C0504"/>
    <w:rsid w:val="007C16D1"/>
    <w:rsid w:val="007C16E2"/>
    <w:rsid w:val="007C3642"/>
    <w:rsid w:val="007C5DCB"/>
    <w:rsid w:val="007D118A"/>
    <w:rsid w:val="007D5F8F"/>
    <w:rsid w:val="007D779A"/>
    <w:rsid w:val="007E4B26"/>
    <w:rsid w:val="007F0FA5"/>
    <w:rsid w:val="007F39ED"/>
    <w:rsid w:val="007F614A"/>
    <w:rsid w:val="008038D9"/>
    <w:rsid w:val="00807069"/>
    <w:rsid w:val="0080763F"/>
    <w:rsid w:val="00810756"/>
    <w:rsid w:val="00811D93"/>
    <w:rsid w:val="008124BB"/>
    <w:rsid w:val="00830186"/>
    <w:rsid w:val="008315EB"/>
    <w:rsid w:val="00832AEC"/>
    <w:rsid w:val="00833CE1"/>
    <w:rsid w:val="00842C7A"/>
    <w:rsid w:val="00843548"/>
    <w:rsid w:val="00843DCC"/>
    <w:rsid w:val="00844081"/>
    <w:rsid w:val="0084588D"/>
    <w:rsid w:val="00847F3E"/>
    <w:rsid w:val="00853355"/>
    <w:rsid w:val="00855517"/>
    <w:rsid w:val="0085653B"/>
    <w:rsid w:val="008619FB"/>
    <w:rsid w:val="00864EC5"/>
    <w:rsid w:val="00874FDB"/>
    <w:rsid w:val="008767CB"/>
    <w:rsid w:val="00876E8E"/>
    <w:rsid w:val="00876F14"/>
    <w:rsid w:val="008773F2"/>
    <w:rsid w:val="00883480"/>
    <w:rsid w:val="00883C31"/>
    <w:rsid w:val="008842BD"/>
    <w:rsid w:val="00885E54"/>
    <w:rsid w:val="00890333"/>
    <w:rsid w:val="008911CC"/>
    <w:rsid w:val="00892503"/>
    <w:rsid w:val="00893C67"/>
    <w:rsid w:val="008950E4"/>
    <w:rsid w:val="008955AE"/>
    <w:rsid w:val="00896156"/>
    <w:rsid w:val="008A0B58"/>
    <w:rsid w:val="008A54D3"/>
    <w:rsid w:val="008A70E4"/>
    <w:rsid w:val="008A70E5"/>
    <w:rsid w:val="008B437C"/>
    <w:rsid w:val="008B53A4"/>
    <w:rsid w:val="008B71EA"/>
    <w:rsid w:val="008C017A"/>
    <w:rsid w:val="008C1CF0"/>
    <w:rsid w:val="008D00F5"/>
    <w:rsid w:val="008D0674"/>
    <w:rsid w:val="008D22F3"/>
    <w:rsid w:val="008D31B3"/>
    <w:rsid w:val="008D3FF1"/>
    <w:rsid w:val="008D4162"/>
    <w:rsid w:val="008D6C77"/>
    <w:rsid w:val="008D7FC6"/>
    <w:rsid w:val="008E12A5"/>
    <w:rsid w:val="008E1A09"/>
    <w:rsid w:val="008E2A55"/>
    <w:rsid w:val="008E5FF5"/>
    <w:rsid w:val="008E7604"/>
    <w:rsid w:val="008F015C"/>
    <w:rsid w:val="008F16FB"/>
    <w:rsid w:val="008F485D"/>
    <w:rsid w:val="008F5722"/>
    <w:rsid w:val="008F6C31"/>
    <w:rsid w:val="008F7AB9"/>
    <w:rsid w:val="009014C4"/>
    <w:rsid w:val="00906096"/>
    <w:rsid w:val="00907090"/>
    <w:rsid w:val="00907968"/>
    <w:rsid w:val="0091353F"/>
    <w:rsid w:val="009158CC"/>
    <w:rsid w:val="00916506"/>
    <w:rsid w:val="00917404"/>
    <w:rsid w:val="00917D18"/>
    <w:rsid w:val="009219F9"/>
    <w:rsid w:val="00927B15"/>
    <w:rsid w:val="00930B9F"/>
    <w:rsid w:val="00931258"/>
    <w:rsid w:val="0093173A"/>
    <w:rsid w:val="00932F3F"/>
    <w:rsid w:val="00937679"/>
    <w:rsid w:val="009424DA"/>
    <w:rsid w:val="009443CF"/>
    <w:rsid w:val="00945830"/>
    <w:rsid w:val="00962324"/>
    <w:rsid w:val="0096484C"/>
    <w:rsid w:val="00966D37"/>
    <w:rsid w:val="00970BA2"/>
    <w:rsid w:val="00972CCC"/>
    <w:rsid w:val="0097385F"/>
    <w:rsid w:val="00975193"/>
    <w:rsid w:val="00980080"/>
    <w:rsid w:val="0098016C"/>
    <w:rsid w:val="009829E3"/>
    <w:rsid w:val="00984C03"/>
    <w:rsid w:val="00991AD3"/>
    <w:rsid w:val="00994343"/>
    <w:rsid w:val="009964BA"/>
    <w:rsid w:val="009A39DE"/>
    <w:rsid w:val="009A65D1"/>
    <w:rsid w:val="009A6A9D"/>
    <w:rsid w:val="009B3BE9"/>
    <w:rsid w:val="009B49BD"/>
    <w:rsid w:val="009C0F6C"/>
    <w:rsid w:val="009D6115"/>
    <w:rsid w:val="009E078B"/>
    <w:rsid w:val="009E235D"/>
    <w:rsid w:val="009F08B6"/>
    <w:rsid w:val="009F1E76"/>
    <w:rsid w:val="009F20EC"/>
    <w:rsid w:val="009F245D"/>
    <w:rsid w:val="009F367E"/>
    <w:rsid w:val="009F4340"/>
    <w:rsid w:val="00A024AA"/>
    <w:rsid w:val="00A13317"/>
    <w:rsid w:val="00A14641"/>
    <w:rsid w:val="00A153BD"/>
    <w:rsid w:val="00A21B57"/>
    <w:rsid w:val="00A226F3"/>
    <w:rsid w:val="00A22D5D"/>
    <w:rsid w:val="00A2446B"/>
    <w:rsid w:val="00A248B6"/>
    <w:rsid w:val="00A263CC"/>
    <w:rsid w:val="00A27C7F"/>
    <w:rsid w:val="00A309C4"/>
    <w:rsid w:val="00A333E1"/>
    <w:rsid w:val="00A338D0"/>
    <w:rsid w:val="00A34D46"/>
    <w:rsid w:val="00A3517A"/>
    <w:rsid w:val="00A36CCD"/>
    <w:rsid w:val="00A4100C"/>
    <w:rsid w:val="00A42BBE"/>
    <w:rsid w:val="00A44565"/>
    <w:rsid w:val="00A50947"/>
    <w:rsid w:val="00A5650E"/>
    <w:rsid w:val="00A570C7"/>
    <w:rsid w:val="00A635D7"/>
    <w:rsid w:val="00A65F7C"/>
    <w:rsid w:val="00A66910"/>
    <w:rsid w:val="00A71501"/>
    <w:rsid w:val="00A7525E"/>
    <w:rsid w:val="00A75DCD"/>
    <w:rsid w:val="00A77A05"/>
    <w:rsid w:val="00A77F6F"/>
    <w:rsid w:val="00A8219F"/>
    <w:rsid w:val="00A844DC"/>
    <w:rsid w:val="00A9440E"/>
    <w:rsid w:val="00AA3040"/>
    <w:rsid w:val="00AA6BFD"/>
    <w:rsid w:val="00AA7ED5"/>
    <w:rsid w:val="00AB48D0"/>
    <w:rsid w:val="00AC16CA"/>
    <w:rsid w:val="00AC20A6"/>
    <w:rsid w:val="00AC6211"/>
    <w:rsid w:val="00AC723E"/>
    <w:rsid w:val="00AD0356"/>
    <w:rsid w:val="00AD07C5"/>
    <w:rsid w:val="00AD4FC4"/>
    <w:rsid w:val="00AE5C6F"/>
    <w:rsid w:val="00AF697C"/>
    <w:rsid w:val="00B02C38"/>
    <w:rsid w:val="00B03F3A"/>
    <w:rsid w:val="00B03F4D"/>
    <w:rsid w:val="00B044FE"/>
    <w:rsid w:val="00B05480"/>
    <w:rsid w:val="00B125FC"/>
    <w:rsid w:val="00B15817"/>
    <w:rsid w:val="00B174BF"/>
    <w:rsid w:val="00B2050F"/>
    <w:rsid w:val="00B2113B"/>
    <w:rsid w:val="00B2343B"/>
    <w:rsid w:val="00B3491D"/>
    <w:rsid w:val="00B3749D"/>
    <w:rsid w:val="00B43997"/>
    <w:rsid w:val="00B510B4"/>
    <w:rsid w:val="00B51F2D"/>
    <w:rsid w:val="00B528B9"/>
    <w:rsid w:val="00B52C62"/>
    <w:rsid w:val="00B558FE"/>
    <w:rsid w:val="00B55AC7"/>
    <w:rsid w:val="00B55D81"/>
    <w:rsid w:val="00B66805"/>
    <w:rsid w:val="00B66D7A"/>
    <w:rsid w:val="00B67A81"/>
    <w:rsid w:val="00B76464"/>
    <w:rsid w:val="00B803C8"/>
    <w:rsid w:val="00B8047E"/>
    <w:rsid w:val="00B819F3"/>
    <w:rsid w:val="00B831FD"/>
    <w:rsid w:val="00B83A59"/>
    <w:rsid w:val="00B85011"/>
    <w:rsid w:val="00B8555E"/>
    <w:rsid w:val="00B869CB"/>
    <w:rsid w:val="00B922D6"/>
    <w:rsid w:val="00B92E66"/>
    <w:rsid w:val="00BA0BF6"/>
    <w:rsid w:val="00BA2477"/>
    <w:rsid w:val="00BA2AF1"/>
    <w:rsid w:val="00BA34D4"/>
    <w:rsid w:val="00BA7B5D"/>
    <w:rsid w:val="00BC4181"/>
    <w:rsid w:val="00BC609F"/>
    <w:rsid w:val="00BD2BA5"/>
    <w:rsid w:val="00BD32EF"/>
    <w:rsid w:val="00BD44F7"/>
    <w:rsid w:val="00BD4F27"/>
    <w:rsid w:val="00BE0F86"/>
    <w:rsid w:val="00BE4338"/>
    <w:rsid w:val="00BE5325"/>
    <w:rsid w:val="00BE5D16"/>
    <w:rsid w:val="00BF0BA2"/>
    <w:rsid w:val="00BF17EA"/>
    <w:rsid w:val="00BF308C"/>
    <w:rsid w:val="00BF3CB8"/>
    <w:rsid w:val="00BF6FCD"/>
    <w:rsid w:val="00C022A9"/>
    <w:rsid w:val="00C0306A"/>
    <w:rsid w:val="00C0395A"/>
    <w:rsid w:val="00C04FEF"/>
    <w:rsid w:val="00C06AE4"/>
    <w:rsid w:val="00C06ED4"/>
    <w:rsid w:val="00C1020B"/>
    <w:rsid w:val="00C10AE2"/>
    <w:rsid w:val="00C12403"/>
    <w:rsid w:val="00C13B63"/>
    <w:rsid w:val="00C146BF"/>
    <w:rsid w:val="00C167ED"/>
    <w:rsid w:val="00C20BF0"/>
    <w:rsid w:val="00C23219"/>
    <w:rsid w:val="00C236B9"/>
    <w:rsid w:val="00C23E8B"/>
    <w:rsid w:val="00C25519"/>
    <w:rsid w:val="00C257D7"/>
    <w:rsid w:val="00C27E71"/>
    <w:rsid w:val="00C41345"/>
    <w:rsid w:val="00C44C26"/>
    <w:rsid w:val="00C45668"/>
    <w:rsid w:val="00C47B71"/>
    <w:rsid w:val="00C53F5D"/>
    <w:rsid w:val="00C55245"/>
    <w:rsid w:val="00C5716A"/>
    <w:rsid w:val="00C571D0"/>
    <w:rsid w:val="00C61044"/>
    <w:rsid w:val="00C65811"/>
    <w:rsid w:val="00C729F6"/>
    <w:rsid w:val="00C80A5D"/>
    <w:rsid w:val="00C82582"/>
    <w:rsid w:val="00C835CE"/>
    <w:rsid w:val="00C9063D"/>
    <w:rsid w:val="00C91D9B"/>
    <w:rsid w:val="00C967F7"/>
    <w:rsid w:val="00CA423E"/>
    <w:rsid w:val="00CB0293"/>
    <w:rsid w:val="00CB1538"/>
    <w:rsid w:val="00CB3B47"/>
    <w:rsid w:val="00CB5FAA"/>
    <w:rsid w:val="00CC25F7"/>
    <w:rsid w:val="00CC6A0B"/>
    <w:rsid w:val="00CD29D5"/>
    <w:rsid w:val="00CD4228"/>
    <w:rsid w:val="00CD4BF0"/>
    <w:rsid w:val="00CD71FE"/>
    <w:rsid w:val="00CE1DC7"/>
    <w:rsid w:val="00CE370E"/>
    <w:rsid w:val="00CF208F"/>
    <w:rsid w:val="00CF7DFB"/>
    <w:rsid w:val="00D05CA0"/>
    <w:rsid w:val="00D07717"/>
    <w:rsid w:val="00D11782"/>
    <w:rsid w:val="00D20740"/>
    <w:rsid w:val="00D21DD2"/>
    <w:rsid w:val="00D23E72"/>
    <w:rsid w:val="00D25CCE"/>
    <w:rsid w:val="00D271EE"/>
    <w:rsid w:val="00D27697"/>
    <w:rsid w:val="00D30715"/>
    <w:rsid w:val="00D3173B"/>
    <w:rsid w:val="00D33FA8"/>
    <w:rsid w:val="00D34002"/>
    <w:rsid w:val="00D376C0"/>
    <w:rsid w:val="00D4267B"/>
    <w:rsid w:val="00D433AA"/>
    <w:rsid w:val="00D45700"/>
    <w:rsid w:val="00D45EC0"/>
    <w:rsid w:val="00D47996"/>
    <w:rsid w:val="00D47AC4"/>
    <w:rsid w:val="00D500BB"/>
    <w:rsid w:val="00D50664"/>
    <w:rsid w:val="00D579A5"/>
    <w:rsid w:val="00D65362"/>
    <w:rsid w:val="00D72D18"/>
    <w:rsid w:val="00D74B90"/>
    <w:rsid w:val="00D8467C"/>
    <w:rsid w:val="00D864AF"/>
    <w:rsid w:val="00D868A9"/>
    <w:rsid w:val="00D90ED9"/>
    <w:rsid w:val="00D921A0"/>
    <w:rsid w:val="00D9261D"/>
    <w:rsid w:val="00DA4DEF"/>
    <w:rsid w:val="00DA6533"/>
    <w:rsid w:val="00DB24D4"/>
    <w:rsid w:val="00DB40FA"/>
    <w:rsid w:val="00DB604E"/>
    <w:rsid w:val="00DB657B"/>
    <w:rsid w:val="00DC0DB3"/>
    <w:rsid w:val="00DC7F42"/>
    <w:rsid w:val="00DD03CB"/>
    <w:rsid w:val="00DD2974"/>
    <w:rsid w:val="00DD39C7"/>
    <w:rsid w:val="00DD4717"/>
    <w:rsid w:val="00DD7387"/>
    <w:rsid w:val="00DE117A"/>
    <w:rsid w:val="00DF05E0"/>
    <w:rsid w:val="00DF192E"/>
    <w:rsid w:val="00E02890"/>
    <w:rsid w:val="00E0328A"/>
    <w:rsid w:val="00E057CF"/>
    <w:rsid w:val="00E06AD8"/>
    <w:rsid w:val="00E10008"/>
    <w:rsid w:val="00E103E1"/>
    <w:rsid w:val="00E1469B"/>
    <w:rsid w:val="00E147E7"/>
    <w:rsid w:val="00E14C2A"/>
    <w:rsid w:val="00E22363"/>
    <w:rsid w:val="00E223B2"/>
    <w:rsid w:val="00E2447B"/>
    <w:rsid w:val="00E247BD"/>
    <w:rsid w:val="00E32AB5"/>
    <w:rsid w:val="00E33FA8"/>
    <w:rsid w:val="00E3478B"/>
    <w:rsid w:val="00E349E2"/>
    <w:rsid w:val="00E34B99"/>
    <w:rsid w:val="00E37A2A"/>
    <w:rsid w:val="00E409CF"/>
    <w:rsid w:val="00E45E98"/>
    <w:rsid w:val="00E4712A"/>
    <w:rsid w:val="00E52740"/>
    <w:rsid w:val="00E55878"/>
    <w:rsid w:val="00E62142"/>
    <w:rsid w:val="00E64A69"/>
    <w:rsid w:val="00E659FD"/>
    <w:rsid w:val="00E71432"/>
    <w:rsid w:val="00E76219"/>
    <w:rsid w:val="00E82E44"/>
    <w:rsid w:val="00E839A7"/>
    <w:rsid w:val="00E92B12"/>
    <w:rsid w:val="00E967A8"/>
    <w:rsid w:val="00E97BF7"/>
    <w:rsid w:val="00EA35A2"/>
    <w:rsid w:val="00EA5460"/>
    <w:rsid w:val="00EA6AF8"/>
    <w:rsid w:val="00EA7A3E"/>
    <w:rsid w:val="00EB0D4E"/>
    <w:rsid w:val="00EB3655"/>
    <w:rsid w:val="00EB3856"/>
    <w:rsid w:val="00EB46E2"/>
    <w:rsid w:val="00EC1C93"/>
    <w:rsid w:val="00EC21C3"/>
    <w:rsid w:val="00EC4B70"/>
    <w:rsid w:val="00EC607F"/>
    <w:rsid w:val="00ED2D72"/>
    <w:rsid w:val="00ED3C2E"/>
    <w:rsid w:val="00ED3E04"/>
    <w:rsid w:val="00ED5E9A"/>
    <w:rsid w:val="00ED6BA3"/>
    <w:rsid w:val="00ED6E56"/>
    <w:rsid w:val="00ED7C58"/>
    <w:rsid w:val="00EE4D6F"/>
    <w:rsid w:val="00EF12A9"/>
    <w:rsid w:val="00EF3C83"/>
    <w:rsid w:val="00EF46F7"/>
    <w:rsid w:val="00EF6EF9"/>
    <w:rsid w:val="00EF6EFA"/>
    <w:rsid w:val="00EF7103"/>
    <w:rsid w:val="00EF79B9"/>
    <w:rsid w:val="00F01192"/>
    <w:rsid w:val="00F02646"/>
    <w:rsid w:val="00F146C2"/>
    <w:rsid w:val="00F23A4B"/>
    <w:rsid w:val="00F2516E"/>
    <w:rsid w:val="00F30C0E"/>
    <w:rsid w:val="00F3532B"/>
    <w:rsid w:val="00F35D7F"/>
    <w:rsid w:val="00F35EE5"/>
    <w:rsid w:val="00F4148E"/>
    <w:rsid w:val="00F456E2"/>
    <w:rsid w:val="00F502C9"/>
    <w:rsid w:val="00F515C4"/>
    <w:rsid w:val="00F532BA"/>
    <w:rsid w:val="00F549FF"/>
    <w:rsid w:val="00F55DF8"/>
    <w:rsid w:val="00F721A2"/>
    <w:rsid w:val="00F7762D"/>
    <w:rsid w:val="00F83D3D"/>
    <w:rsid w:val="00F8427B"/>
    <w:rsid w:val="00F844E0"/>
    <w:rsid w:val="00F8599B"/>
    <w:rsid w:val="00F8633E"/>
    <w:rsid w:val="00F9271A"/>
    <w:rsid w:val="00F96963"/>
    <w:rsid w:val="00FA5C72"/>
    <w:rsid w:val="00FA660E"/>
    <w:rsid w:val="00FB1A93"/>
    <w:rsid w:val="00FB1B59"/>
    <w:rsid w:val="00FB422B"/>
    <w:rsid w:val="00FB6F37"/>
    <w:rsid w:val="00FC0360"/>
    <w:rsid w:val="00FC0368"/>
    <w:rsid w:val="00FC459D"/>
    <w:rsid w:val="00FC77E2"/>
    <w:rsid w:val="00FD3495"/>
    <w:rsid w:val="00FD390C"/>
    <w:rsid w:val="00FD3C37"/>
    <w:rsid w:val="00FD4428"/>
    <w:rsid w:val="00FD74B4"/>
    <w:rsid w:val="00FD77B0"/>
    <w:rsid w:val="00FE0006"/>
    <w:rsid w:val="00FE09C0"/>
    <w:rsid w:val="00FE2FD3"/>
    <w:rsid w:val="00FE3DD8"/>
    <w:rsid w:val="00FE4C5A"/>
    <w:rsid w:val="00FE5DAB"/>
    <w:rsid w:val="00FE6262"/>
    <w:rsid w:val="00FE650E"/>
    <w:rsid w:val="00FF1E01"/>
    <w:rsid w:val="00FF2545"/>
    <w:rsid w:val="00FF3C48"/>
    <w:rsid w:val="00FF3F90"/>
    <w:rsid w:val="00FF786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4813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A5ED4"/>
    <w:rPr>
      <w:rFonts w:ascii="Calibri" w:hAnsi="Calibri"/>
      <w:sz w:val="22"/>
    </w:rPr>
  </w:style>
  <w:style w:type="paragraph" w:styleId="Heading1">
    <w:name w:val="heading 1"/>
    <w:aliases w:val="Pocket"/>
    <w:basedOn w:val="Normal"/>
    <w:next w:val="Normal"/>
    <w:link w:val="Heading1Char"/>
    <w:uiPriority w:val="9"/>
    <w:qFormat/>
    <w:rsid w:val="002A5ED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A5ED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Tags v 2"/>
    <w:basedOn w:val="Normal"/>
    <w:next w:val="Normal"/>
    <w:link w:val="Heading3Char"/>
    <w:uiPriority w:val="9"/>
    <w:unhideWhenUsed/>
    <w:qFormat/>
    <w:rsid w:val="002A5ED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Ch,Heading 2 Char2 Char,Heading 2 Char1 Char Char,No Spacing11111,No Spacing111111, Ch,No Spacing211,No Spacing12,no read,No Spacing2111,No Spacing4,No Spacing5,No Spacing21,Tags,tags,Card,TAG"/>
    <w:basedOn w:val="Normal"/>
    <w:next w:val="Normal"/>
    <w:link w:val="Heading4Char"/>
    <w:uiPriority w:val="9"/>
    <w:unhideWhenUsed/>
    <w:qFormat/>
    <w:rsid w:val="002A5ED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A5ED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A5ED4"/>
    <w:rPr>
      <w:rFonts w:asciiTheme="majorHAnsi" w:eastAsiaTheme="majorEastAsia" w:hAnsiTheme="majorHAnsi" w:cstheme="majorBidi"/>
      <w:b/>
      <w:bCs/>
      <w:sz w:val="44"/>
      <w:szCs w:val="44"/>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9"/>
    <w:rsid w:val="002A5ED4"/>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Ch Char,Heading 2 Char2 Char Char,Heading 2 Char1 Char Char Char,No Spacing11111 Char,No Spacing111111 Char, Ch Char,No Spacing211 Char,No Spacing12 Char"/>
    <w:basedOn w:val="DefaultParagraphFont"/>
    <w:link w:val="Heading4"/>
    <w:uiPriority w:val="9"/>
    <w:rsid w:val="002A5ED4"/>
    <w:rPr>
      <w:rFonts w:asciiTheme="majorHAnsi" w:eastAsiaTheme="majorEastAsia" w:hAnsiTheme="majorHAnsi" w:cstheme="majorBidi"/>
      <w:b/>
      <w:bCs/>
      <w:iCs/>
      <w:sz w:val="26"/>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emphasis"/>
    <w:basedOn w:val="DefaultParagraphFont"/>
    <w:link w:val="textbold"/>
    <w:uiPriority w:val="7"/>
    <w:qFormat/>
    <w:rsid w:val="002A5ED4"/>
    <w:rPr>
      <w:rFonts w:ascii="Calibri" w:hAnsi="Calibri"/>
      <w:b/>
      <w:i w:val="0"/>
      <w:iCs/>
      <w:sz w:val="22"/>
      <w:u w:val="single"/>
      <w:bdr w:val="single" w:sz="18" w:space="0" w:color="auto"/>
    </w:rPr>
  </w:style>
  <w:style w:type="paragraph" w:styleId="NoSpacing">
    <w:name w:val="No Spacing"/>
    <w:uiPriority w:val="1"/>
    <w:rsid w:val="002A5ED4"/>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2A5ED4"/>
    <w:rPr>
      <w:b/>
      <w:sz w:val="26"/>
      <w:u w:val="none"/>
    </w:rPr>
  </w:style>
  <w:style w:type="character" w:customStyle="1" w:styleId="StyleBoldUnderline">
    <w:name w:val="Style Bold Underline"/>
    <w:aliases w:val="Underline,Style Underline,Cards + Font: 12 pt Char,c,Underline Char,apple-style-span + 6 pt,Bold,Kern at 16 pt,Intense Emphasis11,Intense Emphasis111,Intense Emphasis1111,Style,Intense Emphasis1,Intense Emphasis2,HHeading 3 + 12 pt,ci"/>
    <w:basedOn w:val="DefaultParagraphFont"/>
    <w:uiPriority w:val="1"/>
    <w:qFormat/>
    <w:rsid w:val="002A5ED4"/>
    <w:rPr>
      <w:b/>
      <w:sz w:val="22"/>
      <w:u w:val="single"/>
    </w:rPr>
  </w:style>
  <w:style w:type="paragraph" w:styleId="DocumentMap">
    <w:name w:val="Document Map"/>
    <w:basedOn w:val="Normal"/>
    <w:link w:val="DocumentMapChar"/>
    <w:uiPriority w:val="99"/>
    <w:semiHidden/>
    <w:unhideWhenUsed/>
    <w:rsid w:val="002A5ED4"/>
    <w:rPr>
      <w:rFonts w:ascii="Lucida Grande" w:hAnsi="Lucida Grande" w:cs="Lucida Grande"/>
    </w:rPr>
  </w:style>
  <w:style w:type="character" w:customStyle="1" w:styleId="DocumentMapChar">
    <w:name w:val="Document Map Char"/>
    <w:basedOn w:val="DefaultParagraphFont"/>
    <w:link w:val="DocumentMap"/>
    <w:uiPriority w:val="99"/>
    <w:semiHidden/>
    <w:rsid w:val="002A5ED4"/>
    <w:rPr>
      <w:rFonts w:ascii="Lucida Grande" w:hAnsi="Lucida Grande" w:cs="Lucida Grande"/>
      <w:sz w:val="22"/>
    </w:rPr>
  </w:style>
  <w:style w:type="paragraph" w:styleId="ListParagraph">
    <w:name w:val="List Paragraph"/>
    <w:basedOn w:val="Normal"/>
    <w:uiPriority w:val="34"/>
    <w:rsid w:val="002A5ED4"/>
    <w:pPr>
      <w:ind w:left="720"/>
      <w:contextualSpacing/>
    </w:pPr>
  </w:style>
  <w:style w:type="paragraph" w:styleId="Header">
    <w:name w:val="header"/>
    <w:basedOn w:val="Normal"/>
    <w:link w:val="HeaderChar"/>
    <w:uiPriority w:val="99"/>
    <w:unhideWhenUsed/>
    <w:rsid w:val="002A5ED4"/>
    <w:pPr>
      <w:tabs>
        <w:tab w:val="center" w:pos="4320"/>
        <w:tab w:val="right" w:pos="8640"/>
      </w:tabs>
    </w:pPr>
  </w:style>
  <w:style w:type="character" w:customStyle="1" w:styleId="HeaderChar">
    <w:name w:val="Header Char"/>
    <w:basedOn w:val="DefaultParagraphFont"/>
    <w:link w:val="Header"/>
    <w:uiPriority w:val="99"/>
    <w:rsid w:val="002A5ED4"/>
    <w:rPr>
      <w:rFonts w:ascii="Calibri" w:hAnsi="Calibri"/>
      <w:sz w:val="22"/>
    </w:rPr>
  </w:style>
  <w:style w:type="paragraph" w:styleId="Footer">
    <w:name w:val="footer"/>
    <w:basedOn w:val="Normal"/>
    <w:link w:val="FooterChar"/>
    <w:uiPriority w:val="99"/>
    <w:unhideWhenUsed/>
    <w:rsid w:val="002A5ED4"/>
    <w:pPr>
      <w:tabs>
        <w:tab w:val="center" w:pos="4320"/>
        <w:tab w:val="right" w:pos="8640"/>
      </w:tabs>
    </w:pPr>
  </w:style>
  <w:style w:type="character" w:customStyle="1" w:styleId="FooterChar">
    <w:name w:val="Footer Char"/>
    <w:basedOn w:val="DefaultParagraphFont"/>
    <w:link w:val="Footer"/>
    <w:uiPriority w:val="99"/>
    <w:rsid w:val="002A5ED4"/>
    <w:rPr>
      <w:rFonts w:ascii="Calibri" w:hAnsi="Calibri"/>
      <w:sz w:val="22"/>
    </w:rPr>
  </w:style>
  <w:style w:type="character" w:styleId="PageNumber">
    <w:name w:val="page number"/>
    <w:basedOn w:val="DefaultParagraphFont"/>
    <w:uiPriority w:val="99"/>
    <w:semiHidden/>
    <w:unhideWhenUsed/>
    <w:rsid w:val="002A5ED4"/>
  </w:style>
  <w:style w:type="character" w:styleId="Hyperlink">
    <w:name w:val="Hyperlink"/>
    <w:aliases w:val="heading 1 (block title),Important,Read,Card Text,Internet Link,Analytic Text"/>
    <w:basedOn w:val="DefaultParagraphFont"/>
    <w:uiPriority w:val="99"/>
    <w:unhideWhenUsed/>
    <w:rsid w:val="002A5ED4"/>
    <w:rPr>
      <w:color w:val="0000FF" w:themeColor="hyperlink"/>
      <w:u w:val="single"/>
    </w:rPr>
  </w:style>
  <w:style w:type="paragraph" w:customStyle="1" w:styleId="textbold">
    <w:name w:val="text bold"/>
    <w:basedOn w:val="Normal"/>
    <w:link w:val="Emphasis"/>
    <w:uiPriority w:val="7"/>
    <w:qFormat/>
    <w:rsid w:val="00CF208F"/>
    <w:pPr>
      <w:ind w:left="720"/>
      <w:jc w:val="both"/>
    </w:pPr>
    <w:rPr>
      <w:b/>
      <w:iCs/>
      <w:u w:val="single"/>
      <w:bdr w:val="single" w:sz="18" w:space="0" w:color="auto"/>
    </w:rPr>
  </w:style>
  <w:style w:type="character" w:customStyle="1" w:styleId="apple-converted-space">
    <w:name w:val="apple-converted-space"/>
    <w:basedOn w:val="DefaultParagraphFont"/>
    <w:rsid w:val="00931258"/>
  </w:style>
  <w:style w:type="character" w:customStyle="1" w:styleId="TitleChar">
    <w:name w:val="Title Char"/>
    <w:basedOn w:val="DefaultParagraphFont"/>
    <w:link w:val="Title"/>
    <w:uiPriority w:val="5"/>
    <w:qFormat/>
    <w:rsid w:val="001C5000"/>
    <w:rPr>
      <w:b/>
      <w:sz w:val="22"/>
      <w:u w:val="single"/>
    </w:rPr>
  </w:style>
  <w:style w:type="paragraph" w:styleId="Title">
    <w:name w:val="Title"/>
    <w:basedOn w:val="Normal"/>
    <w:next w:val="Normal"/>
    <w:link w:val="TitleChar"/>
    <w:uiPriority w:val="5"/>
    <w:qFormat/>
    <w:rsid w:val="001C5000"/>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1C5000"/>
    <w:rPr>
      <w:rFonts w:asciiTheme="majorHAnsi" w:eastAsiaTheme="majorEastAsia" w:hAnsiTheme="majorHAnsi" w:cstheme="majorBidi"/>
      <w:color w:val="17365D" w:themeColor="text2" w:themeShade="BF"/>
      <w:spacing w:val="5"/>
      <w:kern w:val="28"/>
      <w:sz w:val="52"/>
      <w:szCs w:val="52"/>
    </w:rPr>
  </w:style>
  <w:style w:type="paragraph" w:customStyle="1" w:styleId="tag">
    <w:name w:val="tag"/>
    <w:basedOn w:val="Normal"/>
    <w:next w:val="Normal"/>
    <w:qFormat/>
    <w:rsid w:val="00C967F7"/>
    <w:rPr>
      <w:b/>
      <w:sz w:val="24"/>
    </w:rPr>
  </w:style>
  <w:style w:type="character" w:customStyle="1" w:styleId="underline">
    <w:name w:val="underline"/>
    <w:qFormat/>
    <w:rsid w:val="00C967F7"/>
    <w:rPr>
      <w:rFonts w:ascii="Times New Roman" w:hAnsi="Times New Roman"/>
      <w:b/>
      <w:sz w:val="24"/>
      <w:u w:val="single"/>
    </w:rPr>
  </w:style>
  <w:style w:type="paragraph" w:customStyle="1" w:styleId="cites">
    <w:name w:val="cites"/>
    <w:basedOn w:val="NoSpacing"/>
    <w:link w:val="citesChar"/>
    <w:qFormat/>
    <w:rsid w:val="00C967F7"/>
    <w:pPr>
      <w:ind w:right="288"/>
    </w:pPr>
    <w:rPr>
      <w:sz w:val="20"/>
    </w:rPr>
  </w:style>
  <w:style w:type="character" w:customStyle="1" w:styleId="citesChar">
    <w:name w:val="cites Char"/>
    <w:link w:val="cites"/>
    <w:rsid w:val="00C967F7"/>
    <w:rPr>
      <w:sz w:val="20"/>
    </w:rPr>
  </w:style>
  <w:style w:type="paragraph" w:customStyle="1" w:styleId="card">
    <w:name w:val="card"/>
    <w:basedOn w:val="Normal"/>
    <w:next w:val="Normal"/>
    <w:link w:val="cardChar"/>
    <w:qFormat/>
    <w:rsid w:val="006C2DE6"/>
    <w:pPr>
      <w:ind w:left="288" w:right="288"/>
    </w:pPr>
    <w:rPr>
      <w:rFonts w:eastAsia="Times New Roman" w:cs="Times New Roman"/>
    </w:rPr>
  </w:style>
  <w:style w:type="character" w:customStyle="1" w:styleId="cardChar">
    <w:name w:val="card Char"/>
    <w:link w:val="card"/>
    <w:rsid w:val="006C2DE6"/>
    <w:rPr>
      <w:rFonts w:ascii="Calibri" w:eastAsia="Times New Roman" w:hAnsi="Calibri" w:cs="Times New Roman"/>
      <w:sz w:val="22"/>
    </w:rPr>
  </w:style>
  <w:style w:type="paragraph" w:customStyle="1" w:styleId="Cards">
    <w:name w:val="Cards"/>
    <w:next w:val="Normal"/>
    <w:link w:val="CardsChar"/>
    <w:qFormat/>
    <w:rsid w:val="001A57C7"/>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1A57C7"/>
    <w:rPr>
      <w:rFonts w:ascii="Times New Roman" w:hAnsi="Times New Roman"/>
      <w:sz w:val="24"/>
      <w:u w:val="thick"/>
    </w:rPr>
  </w:style>
  <w:style w:type="paragraph" w:customStyle="1" w:styleId="Cites0">
    <w:name w:val="Cites"/>
    <w:next w:val="Cards"/>
    <w:link w:val="CitesChar0"/>
    <w:qFormat/>
    <w:rsid w:val="001A57C7"/>
    <w:pPr>
      <w:widowControl w:val="0"/>
      <w:jc w:val="both"/>
    </w:pPr>
    <w:rPr>
      <w:rFonts w:ascii="Times New Roman" w:eastAsia="Times New Roman" w:hAnsi="Times New Roman" w:cs="Times New Roman"/>
      <w:sz w:val="20"/>
    </w:rPr>
  </w:style>
  <w:style w:type="character" w:customStyle="1" w:styleId="Author-Date">
    <w:name w:val="Author-Date"/>
    <w:qFormat/>
    <w:rsid w:val="001A57C7"/>
    <w:rPr>
      <w:b/>
      <w:sz w:val="24"/>
    </w:rPr>
  </w:style>
  <w:style w:type="character" w:customStyle="1" w:styleId="CitesChar0">
    <w:name w:val="Cites Char"/>
    <w:link w:val="Cites0"/>
    <w:rsid w:val="001A57C7"/>
    <w:rPr>
      <w:rFonts w:ascii="Times New Roman" w:eastAsia="Times New Roman" w:hAnsi="Times New Roman" w:cs="Times New Roman"/>
      <w:sz w:val="20"/>
    </w:rPr>
  </w:style>
  <w:style w:type="character" w:customStyle="1" w:styleId="CardsChar">
    <w:name w:val="Cards Char"/>
    <w:link w:val="Cards"/>
    <w:rsid w:val="001A57C7"/>
    <w:rPr>
      <w:rFonts w:ascii="Times New Roman" w:eastAsia="Times New Roman" w:hAnsi="Times New Roman" w:cs="Times New Roman"/>
      <w:sz w:val="20"/>
    </w:rPr>
  </w:style>
  <w:style w:type="character" w:customStyle="1" w:styleId="TagsChar4">
    <w:name w:val="Tags Char4"/>
    <w:locked/>
    <w:rsid w:val="001A57C7"/>
    <w:rPr>
      <w:rFonts w:ascii="Times New Roman" w:eastAsia="Times New Roman" w:hAnsi="Times New Roman" w:cs="Times New Roman"/>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A5ED4"/>
    <w:rPr>
      <w:rFonts w:ascii="Calibri" w:hAnsi="Calibri"/>
      <w:sz w:val="22"/>
    </w:rPr>
  </w:style>
  <w:style w:type="paragraph" w:styleId="Heading1">
    <w:name w:val="heading 1"/>
    <w:aliases w:val="Pocket"/>
    <w:basedOn w:val="Normal"/>
    <w:next w:val="Normal"/>
    <w:link w:val="Heading1Char"/>
    <w:uiPriority w:val="9"/>
    <w:qFormat/>
    <w:rsid w:val="002A5ED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A5ED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Tags v 2"/>
    <w:basedOn w:val="Normal"/>
    <w:next w:val="Normal"/>
    <w:link w:val="Heading3Char"/>
    <w:uiPriority w:val="9"/>
    <w:unhideWhenUsed/>
    <w:qFormat/>
    <w:rsid w:val="002A5ED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Ch,Heading 2 Char2 Char,Heading 2 Char1 Char Char,No Spacing11111,No Spacing111111, Ch,No Spacing211,No Spacing12,no read,No Spacing2111,No Spacing4,No Spacing5,No Spacing21,Tags,tags,Card,TAG"/>
    <w:basedOn w:val="Normal"/>
    <w:next w:val="Normal"/>
    <w:link w:val="Heading4Char"/>
    <w:uiPriority w:val="9"/>
    <w:unhideWhenUsed/>
    <w:qFormat/>
    <w:rsid w:val="002A5ED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A5ED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A5ED4"/>
    <w:rPr>
      <w:rFonts w:asciiTheme="majorHAnsi" w:eastAsiaTheme="majorEastAsia" w:hAnsiTheme="majorHAnsi" w:cstheme="majorBidi"/>
      <w:b/>
      <w:bCs/>
      <w:sz w:val="44"/>
      <w:szCs w:val="44"/>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9"/>
    <w:rsid w:val="002A5ED4"/>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Ch Char,Heading 2 Char2 Char Char,Heading 2 Char1 Char Char Char,No Spacing11111 Char,No Spacing111111 Char, Ch Char,No Spacing211 Char,No Spacing12 Char"/>
    <w:basedOn w:val="DefaultParagraphFont"/>
    <w:link w:val="Heading4"/>
    <w:uiPriority w:val="9"/>
    <w:rsid w:val="002A5ED4"/>
    <w:rPr>
      <w:rFonts w:asciiTheme="majorHAnsi" w:eastAsiaTheme="majorEastAsia" w:hAnsiTheme="majorHAnsi" w:cstheme="majorBidi"/>
      <w:b/>
      <w:bCs/>
      <w:iCs/>
      <w:sz w:val="26"/>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emphasis"/>
    <w:basedOn w:val="DefaultParagraphFont"/>
    <w:link w:val="textbold"/>
    <w:uiPriority w:val="7"/>
    <w:qFormat/>
    <w:rsid w:val="002A5ED4"/>
    <w:rPr>
      <w:rFonts w:ascii="Calibri" w:hAnsi="Calibri"/>
      <w:b/>
      <w:i w:val="0"/>
      <w:iCs/>
      <w:sz w:val="22"/>
      <w:u w:val="single"/>
      <w:bdr w:val="single" w:sz="18" w:space="0" w:color="auto"/>
    </w:rPr>
  </w:style>
  <w:style w:type="paragraph" w:styleId="NoSpacing">
    <w:name w:val="No Spacing"/>
    <w:uiPriority w:val="1"/>
    <w:rsid w:val="002A5ED4"/>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2A5ED4"/>
    <w:rPr>
      <w:b/>
      <w:sz w:val="26"/>
      <w:u w:val="none"/>
    </w:rPr>
  </w:style>
  <w:style w:type="character" w:customStyle="1" w:styleId="StyleBoldUnderline">
    <w:name w:val="Style Bold Underline"/>
    <w:aliases w:val="Underline,Style Underline,Cards + Font: 12 pt Char,c,Underline Char,apple-style-span + 6 pt,Bold,Kern at 16 pt,Intense Emphasis11,Intense Emphasis111,Intense Emphasis1111,Style,Intense Emphasis1,Intense Emphasis2,HHeading 3 + 12 pt,ci"/>
    <w:basedOn w:val="DefaultParagraphFont"/>
    <w:uiPriority w:val="1"/>
    <w:qFormat/>
    <w:rsid w:val="002A5ED4"/>
    <w:rPr>
      <w:b/>
      <w:sz w:val="22"/>
      <w:u w:val="single"/>
    </w:rPr>
  </w:style>
  <w:style w:type="paragraph" w:styleId="DocumentMap">
    <w:name w:val="Document Map"/>
    <w:basedOn w:val="Normal"/>
    <w:link w:val="DocumentMapChar"/>
    <w:uiPriority w:val="99"/>
    <w:semiHidden/>
    <w:unhideWhenUsed/>
    <w:rsid w:val="002A5ED4"/>
    <w:rPr>
      <w:rFonts w:ascii="Lucida Grande" w:hAnsi="Lucida Grande" w:cs="Lucida Grande"/>
    </w:rPr>
  </w:style>
  <w:style w:type="character" w:customStyle="1" w:styleId="DocumentMapChar">
    <w:name w:val="Document Map Char"/>
    <w:basedOn w:val="DefaultParagraphFont"/>
    <w:link w:val="DocumentMap"/>
    <w:uiPriority w:val="99"/>
    <w:semiHidden/>
    <w:rsid w:val="002A5ED4"/>
    <w:rPr>
      <w:rFonts w:ascii="Lucida Grande" w:hAnsi="Lucida Grande" w:cs="Lucida Grande"/>
      <w:sz w:val="22"/>
    </w:rPr>
  </w:style>
  <w:style w:type="paragraph" w:styleId="ListParagraph">
    <w:name w:val="List Paragraph"/>
    <w:basedOn w:val="Normal"/>
    <w:uiPriority w:val="34"/>
    <w:rsid w:val="002A5ED4"/>
    <w:pPr>
      <w:ind w:left="720"/>
      <w:contextualSpacing/>
    </w:pPr>
  </w:style>
  <w:style w:type="paragraph" w:styleId="Header">
    <w:name w:val="header"/>
    <w:basedOn w:val="Normal"/>
    <w:link w:val="HeaderChar"/>
    <w:uiPriority w:val="99"/>
    <w:unhideWhenUsed/>
    <w:rsid w:val="002A5ED4"/>
    <w:pPr>
      <w:tabs>
        <w:tab w:val="center" w:pos="4320"/>
        <w:tab w:val="right" w:pos="8640"/>
      </w:tabs>
    </w:pPr>
  </w:style>
  <w:style w:type="character" w:customStyle="1" w:styleId="HeaderChar">
    <w:name w:val="Header Char"/>
    <w:basedOn w:val="DefaultParagraphFont"/>
    <w:link w:val="Header"/>
    <w:uiPriority w:val="99"/>
    <w:rsid w:val="002A5ED4"/>
    <w:rPr>
      <w:rFonts w:ascii="Calibri" w:hAnsi="Calibri"/>
      <w:sz w:val="22"/>
    </w:rPr>
  </w:style>
  <w:style w:type="paragraph" w:styleId="Footer">
    <w:name w:val="footer"/>
    <w:basedOn w:val="Normal"/>
    <w:link w:val="FooterChar"/>
    <w:uiPriority w:val="99"/>
    <w:unhideWhenUsed/>
    <w:rsid w:val="002A5ED4"/>
    <w:pPr>
      <w:tabs>
        <w:tab w:val="center" w:pos="4320"/>
        <w:tab w:val="right" w:pos="8640"/>
      </w:tabs>
    </w:pPr>
  </w:style>
  <w:style w:type="character" w:customStyle="1" w:styleId="FooterChar">
    <w:name w:val="Footer Char"/>
    <w:basedOn w:val="DefaultParagraphFont"/>
    <w:link w:val="Footer"/>
    <w:uiPriority w:val="99"/>
    <w:rsid w:val="002A5ED4"/>
    <w:rPr>
      <w:rFonts w:ascii="Calibri" w:hAnsi="Calibri"/>
      <w:sz w:val="22"/>
    </w:rPr>
  </w:style>
  <w:style w:type="character" w:styleId="PageNumber">
    <w:name w:val="page number"/>
    <w:basedOn w:val="DefaultParagraphFont"/>
    <w:uiPriority w:val="99"/>
    <w:semiHidden/>
    <w:unhideWhenUsed/>
    <w:rsid w:val="002A5ED4"/>
  </w:style>
  <w:style w:type="character" w:styleId="Hyperlink">
    <w:name w:val="Hyperlink"/>
    <w:aliases w:val="heading 1 (block title),Important,Read,Card Text,Internet Link,Analytic Text"/>
    <w:basedOn w:val="DefaultParagraphFont"/>
    <w:uiPriority w:val="99"/>
    <w:unhideWhenUsed/>
    <w:rsid w:val="002A5ED4"/>
    <w:rPr>
      <w:color w:val="0000FF" w:themeColor="hyperlink"/>
      <w:u w:val="single"/>
    </w:rPr>
  </w:style>
  <w:style w:type="paragraph" w:customStyle="1" w:styleId="textbold">
    <w:name w:val="text bold"/>
    <w:basedOn w:val="Normal"/>
    <w:link w:val="Emphasis"/>
    <w:uiPriority w:val="7"/>
    <w:qFormat/>
    <w:rsid w:val="00CF208F"/>
    <w:pPr>
      <w:ind w:left="720"/>
      <w:jc w:val="both"/>
    </w:pPr>
    <w:rPr>
      <w:b/>
      <w:iCs/>
      <w:u w:val="single"/>
      <w:bdr w:val="single" w:sz="18" w:space="0" w:color="auto"/>
    </w:rPr>
  </w:style>
  <w:style w:type="character" w:customStyle="1" w:styleId="apple-converted-space">
    <w:name w:val="apple-converted-space"/>
    <w:basedOn w:val="DefaultParagraphFont"/>
    <w:rsid w:val="00931258"/>
  </w:style>
  <w:style w:type="character" w:customStyle="1" w:styleId="TitleChar">
    <w:name w:val="Title Char"/>
    <w:basedOn w:val="DefaultParagraphFont"/>
    <w:link w:val="Title"/>
    <w:uiPriority w:val="5"/>
    <w:qFormat/>
    <w:rsid w:val="001C5000"/>
    <w:rPr>
      <w:b/>
      <w:sz w:val="22"/>
      <w:u w:val="single"/>
    </w:rPr>
  </w:style>
  <w:style w:type="paragraph" w:styleId="Title">
    <w:name w:val="Title"/>
    <w:basedOn w:val="Normal"/>
    <w:next w:val="Normal"/>
    <w:link w:val="TitleChar"/>
    <w:uiPriority w:val="5"/>
    <w:qFormat/>
    <w:rsid w:val="001C5000"/>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1C5000"/>
    <w:rPr>
      <w:rFonts w:asciiTheme="majorHAnsi" w:eastAsiaTheme="majorEastAsia" w:hAnsiTheme="majorHAnsi" w:cstheme="majorBidi"/>
      <w:color w:val="17365D" w:themeColor="text2" w:themeShade="BF"/>
      <w:spacing w:val="5"/>
      <w:kern w:val="28"/>
      <w:sz w:val="52"/>
      <w:szCs w:val="52"/>
    </w:rPr>
  </w:style>
  <w:style w:type="paragraph" w:customStyle="1" w:styleId="tag">
    <w:name w:val="tag"/>
    <w:basedOn w:val="Normal"/>
    <w:next w:val="Normal"/>
    <w:qFormat/>
    <w:rsid w:val="00C967F7"/>
    <w:rPr>
      <w:b/>
      <w:sz w:val="24"/>
    </w:rPr>
  </w:style>
  <w:style w:type="character" w:customStyle="1" w:styleId="underline">
    <w:name w:val="underline"/>
    <w:qFormat/>
    <w:rsid w:val="00C967F7"/>
    <w:rPr>
      <w:rFonts w:ascii="Times New Roman" w:hAnsi="Times New Roman"/>
      <w:b/>
      <w:sz w:val="24"/>
      <w:u w:val="single"/>
    </w:rPr>
  </w:style>
  <w:style w:type="paragraph" w:customStyle="1" w:styleId="cites">
    <w:name w:val="cites"/>
    <w:basedOn w:val="NoSpacing"/>
    <w:link w:val="citesChar"/>
    <w:qFormat/>
    <w:rsid w:val="00C967F7"/>
    <w:pPr>
      <w:ind w:right="288"/>
    </w:pPr>
    <w:rPr>
      <w:sz w:val="20"/>
    </w:rPr>
  </w:style>
  <w:style w:type="character" w:customStyle="1" w:styleId="citesChar">
    <w:name w:val="cites Char"/>
    <w:link w:val="cites"/>
    <w:rsid w:val="00C967F7"/>
    <w:rPr>
      <w:sz w:val="20"/>
    </w:rPr>
  </w:style>
  <w:style w:type="paragraph" w:customStyle="1" w:styleId="card">
    <w:name w:val="card"/>
    <w:basedOn w:val="Normal"/>
    <w:next w:val="Normal"/>
    <w:link w:val="cardChar"/>
    <w:qFormat/>
    <w:rsid w:val="006C2DE6"/>
    <w:pPr>
      <w:ind w:left="288" w:right="288"/>
    </w:pPr>
    <w:rPr>
      <w:rFonts w:eastAsia="Times New Roman" w:cs="Times New Roman"/>
    </w:rPr>
  </w:style>
  <w:style w:type="character" w:customStyle="1" w:styleId="cardChar">
    <w:name w:val="card Char"/>
    <w:link w:val="card"/>
    <w:rsid w:val="006C2DE6"/>
    <w:rPr>
      <w:rFonts w:ascii="Calibri" w:eastAsia="Times New Roman" w:hAnsi="Calibri" w:cs="Times New Roman"/>
      <w:sz w:val="22"/>
    </w:rPr>
  </w:style>
  <w:style w:type="paragraph" w:customStyle="1" w:styleId="Cards">
    <w:name w:val="Cards"/>
    <w:next w:val="Normal"/>
    <w:link w:val="CardsChar"/>
    <w:qFormat/>
    <w:rsid w:val="001A57C7"/>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1A57C7"/>
    <w:rPr>
      <w:rFonts w:ascii="Times New Roman" w:hAnsi="Times New Roman"/>
      <w:sz w:val="24"/>
      <w:u w:val="thick"/>
    </w:rPr>
  </w:style>
  <w:style w:type="paragraph" w:customStyle="1" w:styleId="Cites0">
    <w:name w:val="Cites"/>
    <w:next w:val="Cards"/>
    <w:link w:val="CitesChar0"/>
    <w:qFormat/>
    <w:rsid w:val="001A57C7"/>
    <w:pPr>
      <w:widowControl w:val="0"/>
      <w:jc w:val="both"/>
    </w:pPr>
    <w:rPr>
      <w:rFonts w:ascii="Times New Roman" w:eastAsia="Times New Roman" w:hAnsi="Times New Roman" w:cs="Times New Roman"/>
      <w:sz w:val="20"/>
    </w:rPr>
  </w:style>
  <w:style w:type="character" w:customStyle="1" w:styleId="Author-Date">
    <w:name w:val="Author-Date"/>
    <w:qFormat/>
    <w:rsid w:val="001A57C7"/>
    <w:rPr>
      <w:b/>
      <w:sz w:val="24"/>
    </w:rPr>
  </w:style>
  <w:style w:type="character" w:customStyle="1" w:styleId="CitesChar0">
    <w:name w:val="Cites Char"/>
    <w:link w:val="Cites0"/>
    <w:rsid w:val="001A57C7"/>
    <w:rPr>
      <w:rFonts w:ascii="Times New Roman" w:eastAsia="Times New Roman" w:hAnsi="Times New Roman" w:cs="Times New Roman"/>
      <w:sz w:val="20"/>
    </w:rPr>
  </w:style>
  <w:style w:type="character" w:customStyle="1" w:styleId="CardsChar">
    <w:name w:val="Cards Char"/>
    <w:link w:val="Cards"/>
    <w:rsid w:val="001A57C7"/>
    <w:rPr>
      <w:rFonts w:ascii="Times New Roman" w:eastAsia="Times New Roman" w:hAnsi="Times New Roman" w:cs="Times New Roman"/>
      <w:sz w:val="20"/>
    </w:rPr>
  </w:style>
  <w:style w:type="character" w:customStyle="1" w:styleId="TagsChar4">
    <w:name w:val="Tags Char4"/>
    <w:locked/>
    <w:rsid w:val="001A57C7"/>
    <w:rPr>
      <w:rFonts w:ascii="Times New Roman" w:eastAsia="Times New Roman"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5184272">
      <w:bodyDiv w:val="1"/>
      <w:marLeft w:val="0"/>
      <w:marRight w:val="0"/>
      <w:marTop w:val="0"/>
      <w:marBottom w:val="0"/>
      <w:divBdr>
        <w:top w:val="none" w:sz="0" w:space="0" w:color="auto"/>
        <w:left w:val="none" w:sz="0" w:space="0" w:color="auto"/>
        <w:bottom w:val="none" w:sz="0" w:space="0" w:color="auto"/>
        <w:right w:val="none" w:sz="0" w:space="0" w:color="auto"/>
      </w:divBdr>
    </w:div>
    <w:div w:id="1483932195">
      <w:bodyDiv w:val="1"/>
      <w:marLeft w:val="0"/>
      <w:marRight w:val="0"/>
      <w:marTop w:val="0"/>
      <w:marBottom w:val="0"/>
      <w:divBdr>
        <w:top w:val="none" w:sz="0" w:space="0" w:color="auto"/>
        <w:left w:val="none" w:sz="0" w:space="0" w:color="auto"/>
        <w:bottom w:val="none" w:sz="0" w:space="0" w:color="auto"/>
        <w:right w:val="none" w:sz="0" w:space="0" w:color="auto"/>
      </w:divBdr>
      <w:divsChild>
        <w:div w:id="109784973">
          <w:marLeft w:val="0"/>
          <w:marRight w:val="0"/>
          <w:marTop w:val="0"/>
          <w:marBottom w:val="390"/>
          <w:divBdr>
            <w:top w:val="none" w:sz="0" w:space="0" w:color="auto"/>
            <w:left w:val="none" w:sz="0" w:space="0" w:color="auto"/>
            <w:bottom w:val="none" w:sz="0" w:space="0" w:color="auto"/>
            <w:right w:val="none" w:sz="0" w:space="0" w:color="auto"/>
          </w:divBdr>
        </w:div>
      </w:divsChild>
    </w:div>
    <w:div w:id="162326387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prospect.org/cs/articles?article=the_power_of_the_pen" TargetMode="External"/><Relationship Id="rId12" Type="http://schemas.openxmlformats.org/officeDocument/2006/relationships/hyperlink" Target="http://www.theguardian.com/us-news/2015/jun/23/hillary-clinton-presidential-election-poll" TargetMode="External"/><Relationship Id="rId13" Type="http://schemas.openxmlformats.org/officeDocument/2006/relationships/hyperlink" Target="http://www.slate.com/articles/news_and_politics/politics/2013/06/nsa_domestic_surveillance_american_voters_trust_the_government_to_fight.html" TargetMode="External"/><Relationship Id="rId14" Type="http://schemas.openxmlformats.org/officeDocument/2006/relationships/hyperlink" Target="http://www.concordmonitor.com/news/politicalmonitor/15722816-95/my-turn-who-else-but-hillary-can-manage-worlds-problems" TargetMode="External"/><Relationship Id="rId15" Type="http://schemas.openxmlformats.org/officeDocument/2006/relationships/hyperlink" Target="http://thehill.com/policy/cybersecurity/236512-silicon-valley-spars-with-obama-over-backdoor-surveillance" TargetMode="External"/><Relationship Id="rId16" Type="http://schemas.openxmlformats.org/officeDocument/2006/relationships/hyperlink" Target="http://www.heritage.org/research/reports/2015/06/69th-islamist-terrorist-plot-ongoing-spike-in-terrorism-should-force-congress-to-finally-confront-the-terrorist-threat" TargetMode="External"/><Relationship Id="rId17" Type="http://schemas.openxmlformats.org/officeDocument/2006/relationships/hyperlink" Target="http://csis.org/files/publication/141209_Lewis_UnderestimatingRisk_Web.pdf"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theconversation.com/an-economy-focused-solely-on-growth-is-environmentally-and-socially-unsustainable-39761" TargetMode="External"/><Relationship Id="rId7" Type="http://schemas.openxmlformats.org/officeDocument/2006/relationships/hyperlink" Target="http://www.nytimes.com/2013/12/09/technology/tech-giants-issue-call-for-limits-on-government-surveillance-of-users.html" TargetMode="External"/><Relationship Id="rId8" Type="http://schemas.openxmlformats.org/officeDocument/2006/relationships/hyperlink" Target="http://www.nytimes.com/2013/10/31/technology/nsa-is-mining-google-and-yahoo-abroad.html" TargetMode="External"/><Relationship Id="rId9" Type="http://schemas.openxmlformats.org/officeDocument/2006/relationships/hyperlink" Target="http://theweek.com/articles/449050/what-economic-growth-no-longer-possible-21st-century" TargetMode="External"/><Relationship Id="rId10" Type="http://schemas.openxmlformats.org/officeDocument/2006/relationships/hyperlink" Target="http://www.motherjones.com/mojo/2013/06/fisa-court-nsa-spying-opinion-reject-reque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20OS%20X%20HD:Users:JDar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125</TotalTime>
  <Pages>67</Pages>
  <Words>34714</Words>
  <Characters>197871</Characters>
  <Application>Microsoft Macintosh Word</Application>
  <DocSecurity>0</DocSecurity>
  <Lines>1648</Lines>
  <Paragraphs>464</Paragraphs>
  <ScaleCrop>false</ScaleCrop>
  <Company>Dare House</Company>
  <LinksUpToDate>false</LinksUpToDate>
  <CharactersWithSpaces>232121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D</dc:creator>
  <cp:keywords/>
  <dc:description/>
  <cp:lastModifiedBy>J D</cp:lastModifiedBy>
  <cp:revision>63</cp:revision>
  <dcterms:created xsi:type="dcterms:W3CDTF">2015-07-21T03:50:00Z</dcterms:created>
  <dcterms:modified xsi:type="dcterms:W3CDTF">2015-07-28T01:26:00Z</dcterms:modified>
</cp:coreProperties>
</file>