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7FE" w:rsidRDefault="00AB17FE" w:rsidP="00AB17FE">
      <w:pPr>
        <w:pStyle w:val="Heading3"/>
      </w:pPr>
      <w:r>
        <w:t>About MSDI &amp; Missouri State U..</w:t>
      </w:r>
    </w:p>
    <w:p w:rsidR="00AB17FE" w:rsidRDefault="00AB17FE" w:rsidP="00AB17FE">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5" w:history="1">
        <w:r w:rsidRPr="00FD7C86">
          <w:rPr>
            <w:rStyle w:val="Hyperlink"/>
          </w:rPr>
          <w:t>http://debate.missouristate.edu/camp.htm</w:t>
        </w:r>
      </w:hyperlink>
      <w:r>
        <w:t>.</w:t>
      </w:r>
    </w:p>
    <w:p w:rsidR="00AB17FE" w:rsidRDefault="00AB17FE" w:rsidP="00AB17FE">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AB17FE" w:rsidRDefault="00AB17FE" w:rsidP="00AB17FE">
      <w:r w:rsidRPr="00C725F5">
        <w:t>http://debate.missouristate.edu/</w:t>
      </w:r>
    </w:p>
    <w:p w:rsidR="00AB17FE" w:rsidRPr="00AE3D5B" w:rsidRDefault="00AB17FE" w:rsidP="00AB17FE">
      <w:r w:rsidRPr="00C725F5">
        <w:t>http://www.missouristate.edu/FinancialAid/scholarships/</w:t>
      </w:r>
    </w:p>
    <w:p w:rsidR="007775CA" w:rsidRDefault="007775CA" w:rsidP="007775CA">
      <w:pPr>
        <w:pStyle w:val="Heading1"/>
      </w:pPr>
      <w:bookmarkStart w:id="0" w:name="_GoBack"/>
      <w:bookmarkEnd w:id="0"/>
      <w:r>
        <w:t>**FISA Court Reform Negative**</w:t>
      </w:r>
    </w:p>
    <w:p w:rsidR="007775CA" w:rsidRDefault="007775CA" w:rsidP="007775CA"/>
    <w:p w:rsidR="007775CA" w:rsidRDefault="007775CA" w:rsidP="007775CA"/>
    <w:p w:rsidR="007775CA" w:rsidRDefault="007775CA" w:rsidP="007775CA">
      <w:pPr>
        <w:pStyle w:val="Heading3"/>
      </w:pPr>
      <w:r>
        <w:t>A2 FISA Court “Rubber Stamp”</w:t>
      </w:r>
    </w:p>
    <w:p w:rsidR="007775CA" w:rsidRDefault="007775CA" w:rsidP="007775CA">
      <w:pPr>
        <w:pStyle w:val="Heading4"/>
      </w:pPr>
      <w:r>
        <w:t>Government figures indicate that FISA Court has required revamping of nearly one-fourth of its requests; debunking the “rubber stamp” argument.</w:t>
      </w:r>
    </w:p>
    <w:p w:rsidR="007775CA" w:rsidRDefault="007775CA" w:rsidP="007775CA">
      <w:r w:rsidRPr="004C6028">
        <w:t xml:space="preserve">Carol D. </w:t>
      </w:r>
      <w:r w:rsidRPr="00A83700">
        <w:rPr>
          <w:rStyle w:val="StyleStyleBold12pt"/>
        </w:rPr>
        <w:t>Leonnig</w:t>
      </w:r>
      <w:r w:rsidRPr="004C6028">
        <w:t xml:space="preserve"> October 15, </w:t>
      </w:r>
      <w:r w:rsidRPr="00A83700">
        <w:rPr>
          <w:rStyle w:val="StyleStyleBold12pt"/>
        </w:rPr>
        <w:t>2013</w:t>
      </w:r>
      <w:r>
        <w:t xml:space="preserve"> </w:t>
      </w:r>
      <w:r w:rsidRPr="004C6028">
        <w:t>Secret court says it is no rubber stamp; led to changes in U.S. spying requests</w:t>
      </w:r>
      <w:r>
        <w:t xml:space="preserve"> </w:t>
      </w:r>
      <w:r w:rsidRPr="004C6028">
        <w:t>http://www.washingtonpost.com/politics/secret-court-says-it-is-no-rubber-stamp-led-to-changes-in-us-spying-requests/2013/10/15/d52936b0-35a5-11e3-80c6-7e6dd8d22d8f_story.html</w:t>
      </w:r>
    </w:p>
    <w:p w:rsidR="007775CA" w:rsidRDefault="007775CA" w:rsidP="007775CA">
      <w:r w:rsidRPr="00666D54">
        <w:rPr>
          <w:rStyle w:val="StyleBoldUnderline"/>
          <w:highlight w:val="yellow"/>
        </w:rPr>
        <w:t>A secret surveillance court</w:t>
      </w:r>
      <w:r>
        <w:t xml:space="preserve"> that has been criticized for approving the vast majority of the government’s applications to spy on suspected terrorists and other targets </w:t>
      </w:r>
      <w:r w:rsidRPr="00666D54">
        <w:rPr>
          <w:rStyle w:val="StyleBoldUnderline"/>
          <w:highlight w:val="yellow"/>
        </w:rPr>
        <w:t>reported</w:t>
      </w:r>
      <w:r>
        <w:t xml:space="preserve"> Tuesday </w:t>
      </w:r>
      <w:r w:rsidRPr="00666D54">
        <w:rPr>
          <w:rStyle w:val="StyleBoldUnderline"/>
          <w:highlight w:val="yellow"/>
        </w:rPr>
        <w:t>that the government had revamped roughly one-fourth of its requests in the face of court questions and demands</w:t>
      </w:r>
      <w:r>
        <w:t xml:space="preserve">. The chief judge of the Foreign Intelligence Surveillance Court, Reggie Walton, told members of Congress in a letter that the court’s internal records show that more than 24 percent of government requests for recent warrants had “substantive” modifications in the wake of court review. </w:t>
      </w:r>
      <w:r w:rsidRPr="00666D54">
        <w:rPr>
          <w:rStyle w:val="StyleBoldUnderline"/>
          <w:highlight w:val="yellow"/>
        </w:rPr>
        <w:t>The disclosure of the new figure is intended to rebut critics who assert that the court provides a rubber stamp when the Justice Department seeks authority to monitor, track and eavesdrop on potential terrorists</w:t>
      </w:r>
      <w:r>
        <w:t xml:space="preserve">. The court faced new scrutiny following revelations this summer that the National Security Agency was secretly keeping the records of millions of Americans’ telephone calls, among other communications data. The court, often called the FISA court after the 1979 law that created it, has typically approved more than 99 percent of government warrant requests. It has turned down no government warrants in the last four years — and denied just 10 applications of the 34,000 submitted in its history. </w:t>
      </w:r>
      <w:r w:rsidRPr="00666D54">
        <w:rPr>
          <w:rStyle w:val="StyleBoldUnderline"/>
          <w:highlight w:val="yellow"/>
        </w:rPr>
        <w:t>Walton decided this summer that the court would begin keeping its own tally of how Justice Department warrant applications for electronic surveillance fared — and would track for the first time when the government withdrew or resubmitted those applications with changes. “During the three month period from July 1, 2013 through September 30, 2013, we have observed that 24.4% of matters submitted ultimately involved substantive changes to the information provided by the government or to the authorities granted as a result of Court inquiry or action,”</w:t>
      </w:r>
      <w:r>
        <w:t xml:space="preserve"> Walton wrote in his letter to Sens. Patrick J. Leahy (Vt.) and Charles E. Grassley (Iowa), the chairman and ranking Republican, respectively, of the Senate Judiciary Committee. The letter was dated Friday but posted to the court’s Web site Tuesday. </w:t>
      </w:r>
      <w:r w:rsidRPr="00666D54">
        <w:rPr>
          <w:rStyle w:val="StyleBoldUnderline"/>
          <w:highlight w:val="yellow"/>
        </w:rPr>
        <w:t>Walton wrote that he believed the sample period was illustrative of the way the court generally works and that the court has always believed the 99 percent approval statistic failed to capture its back-and-forth with the government over its requests.</w:t>
      </w:r>
      <w:r>
        <w:t xml:space="preserve"> </w:t>
      </w:r>
    </w:p>
    <w:p w:rsidR="007775CA" w:rsidRDefault="007775CA" w:rsidP="007775CA"/>
    <w:p w:rsidR="007775CA" w:rsidRDefault="007775CA" w:rsidP="007775CA">
      <w:pPr>
        <w:pStyle w:val="Heading4"/>
      </w:pPr>
      <w:r>
        <w:t>Win rate is not evidence that FISA Court is biased toward the government; government could just be not submitting losing cases.</w:t>
      </w:r>
    </w:p>
    <w:p w:rsidR="007775CA" w:rsidRDefault="007775CA" w:rsidP="007775CA">
      <w:r>
        <w:t xml:space="preserve">Conor </w:t>
      </w:r>
      <w:r w:rsidRPr="006B6FD9">
        <w:rPr>
          <w:rStyle w:val="StyleStyleBold12pt"/>
        </w:rPr>
        <w:t>Clarke*</w:t>
      </w:r>
      <w:r>
        <w:t xml:space="preserve"> 66 STAN. L. REV. ONLINE 125 February 28, </w:t>
      </w:r>
      <w:r w:rsidRPr="006B6FD9">
        <w:rPr>
          <w:rStyle w:val="StyleStyleBold12pt"/>
        </w:rPr>
        <w:t>2014</w:t>
      </w:r>
      <w:r>
        <w:t xml:space="preserve"> 125 IS THE FOREIGN INTELLIGENCE SURVEILLANCE COURT REALLY A RUBBER STAMP? EX PARTE PROCEEDINGS AND THE FISC WIN RATE </w:t>
      </w:r>
    </w:p>
    <w:p w:rsidR="007775CA" w:rsidRDefault="007775CA" w:rsidP="007775CA">
      <w:r w:rsidRPr="00666D54">
        <w:rPr>
          <w:rStyle w:val="StyleBoldUnderline"/>
          <w:highlight w:val="yellow"/>
        </w:rPr>
        <w:t>A striking feature of proceedings at the Foreign Intelligence Surveillance Court (FISC) is that the executive always wins</w:t>
      </w:r>
      <w:r>
        <w:t xml:space="preserve">. </w:t>
      </w:r>
      <w:r w:rsidRPr="00666D54">
        <w:rPr>
          <w:rStyle w:val="StyleBoldUnderline"/>
          <w:highlight w:val="yellow"/>
        </w:rPr>
        <w:t>Between 1979 and 2012—the first thirty-three years of the FISC’s existence—federal agencies submitted 33,900 ex parte requests to the court.1 The judges denied eleven and granted the rest: a 99.97% rate of approval. This “win rate,” enviable even to the Harlem Globetrotters</w:t>
      </w:r>
      <w:r>
        <w:t xml:space="preserve">, </w:t>
      </w:r>
      <w:r w:rsidRPr="00666D54">
        <w:rPr>
          <w:rStyle w:val="StyleBoldUnderline"/>
          <w:highlight w:val="yellow"/>
        </w:rPr>
        <w:t>is almost always interpreted as evidence that that the court is failing to do its job</w:t>
      </w:r>
      <w:r>
        <w:t xml:space="preserve">. In the media, in legal scholarship, and in Congress, there is a widespread sense that a court in which the executive always wins can be nothing more than a rubber stamp.2 That perception is now helping fuel legislative reforms. Both the House and Senate are considering bills to reform the FISC.3 In January 2014, President Obama added wind to their sails by endorsing a proposal to let outside advocates appear before the court.4 And, in a nod to the fact that FISC skepticism runs deep, the President expressed openness to working with Congress on a broader set of changes at the court. </w:t>
      </w:r>
      <w:r w:rsidRPr="00666D54">
        <w:rPr>
          <w:rStyle w:val="StyleBoldUnderline"/>
          <w:highlight w:val="yellow"/>
        </w:rPr>
        <w:t>This Essay challenges the popular belief that the government’s “win rate” is, by itself, a meaningful source of evidence that the FISC is neglecting its duties. The win rate is misleading for a simple reason: The requests the FISC receives are not a random or representative sample of all cases in which the executive branch believes it would benefit from a warrant.</w:t>
      </w:r>
      <w:r w:rsidRPr="006B6FD9">
        <w:t xml:space="preserve"> The number and type of government requests are responsive to the level of oversight the court exercises—just as a plaintiff’s decision to litigate is responsive to changes in the law. </w:t>
      </w:r>
      <w:r w:rsidRPr="00666D54">
        <w:rPr>
          <w:rStyle w:val="StyleBoldUnderline"/>
          <w:highlight w:val="yellow"/>
        </w:rPr>
        <w:t>Because it is costly to make an ex parte application (in time, resources, and reputation) and because the executive has long-running knowledge of how the FISC treats applications, there is little reason to expect agencies to submit losing requests.</w:t>
      </w:r>
      <w:r w:rsidRPr="006B6FD9">
        <w:rPr>
          <w:rStyle w:val="StyleBoldUnderline"/>
        </w:rPr>
        <w:t xml:space="preserve"> </w:t>
      </w:r>
      <w:r w:rsidRPr="006B6FD9">
        <w:t>And while the rarity of ex parte proceedings might make this outcome seem unprecedented or extraordinary, other ex parte proceedings—like those for Title III wiretaps and delayed-notice warrants—display equally lopsided results: the government “wins” almost 100% of the time.</w:t>
      </w:r>
    </w:p>
    <w:p w:rsidR="007775CA" w:rsidRDefault="007775CA" w:rsidP="007775CA"/>
    <w:p w:rsidR="007775CA" w:rsidRDefault="007775CA" w:rsidP="007775CA">
      <w:r w:rsidRPr="00FF766F">
        <w:rPr>
          <w:rFonts w:eastAsiaTheme="majorEastAsia" w:cstheme="majorBidi"/>
          <w:b/>
          <w:bCs/>
          <w:iCs/>
          <w:sz w:val="26"/>
        </w:rPr>
        <w:t>Concerns that conservative judge appointees affect FISA decisions are overblown</w:t>
      </w:r>
      <w:r>
        <w:t>.</w:t>
      </w:r>
    </w:p>
    <w:p w:rsidR="007775CA" w:rsidRDefault="007775CA" w:rsidP="007775CA">
      <w:r>
        <w:t xml:space="preserve">PHILIP </w:t>
      </w:r>
      <w:r w:rsidRPr="00FF766F">
        <w:rPr>
          <w:rStyle w:val="StyleStyleBold12pt"/>
        </w:rPr>
        <w:t>BUMP</w:t>
      </w:r>
      <w:r>
        <w:t xml:space="preserve"> JUL 26, </w:t>
      </w:r>
      <w:r w:rsidRPr="00FF766F">
        <w:rPr>
          <w:rStyle w:val="StyleStyleBold12pt"/>
        </w:rPr>
        <w:t>2013</w:t>
      </w:r>
      <w:r>
        <w:t xml:space="preserve"> 10:39AM ET The Surveillance State Is Not John Roberts' Fault</w:t>
      </w:r>
    </w:p>
    <w:p w:rsidR="007775CA" w:rsidRDefault="00AB17FE" w:rsidP="007775CA">
      <w:hyperlink r:id="rId6" w:history="1">
        <w:r w:rsidR="007775CA" w:rsidRPr="00373003">
          <w:rPr>
            <w:rStyle w:val="Hyperlink"/>
          </w:rPr>
          <w:t>http://www.thewire.com/politics/2013/07/surveillance-state-not-john-roberts-fault/67645/</w:t>
        </w:r>
      </w:hyperlink>
    </w:p>
    <w:p w:rsidR="007775CA" w:rsidRDefault="007775CA" w:rsidP="007775CA">
      <w:r>
        <w:t xml:space="preserve">But </w:t>
      </w:r>
      <w:r w:rsidRPr="00666D54">
        <w:rPr>
          <w:rStyle w:val="StyleBoldUnderline"/>
          <w:highlight w:val="yellow"/>
        </w:rPr>
        <w:t>the data itself suggests that concerns about an increasingly conservative set of appointees — which, again, is subtle! — are overblown</w:t>
      </w:r>
      <w:r>
        <w:t xml:space="preserve">. Using data compiled by the Electronic Privacy Information Center, using reports from the FISA Court to Congress on its decision-making, here's how the FISA Court has ruled on government-proposed warrants under each Chief Justice. Access denied </w:t>
      </w:r>
      <w:r w:rsidRPr="00666D54">
        <w:rPr>
          <w:rStyle w:val="StyleBoldUnderline"/>
          <w:highlight w:val="yellow"/>
        </w:rPr>
        <w:t>It's hard to tell, but the percentage of warrant applications rejected during the years Roberts was appointing judges actually increased.</w:t>
      </w:r>
      <w:r w:rsidRPr="00FF766F">
        <w:rPr>
          <w:rStyle w:val="StyleBoldUnderline"/>
        </w:rPr>
        <w:t xml:space="preserve"> </w:t>
      </w:r>
      <w:r>
        <w:t xml:space="preserve">Barely, mind you, and Roberts' FISA Courts have been presented with far, far more applications than previous courts. </w:t>
      </w:r>
      <w:r w:rsidRPr="00666D54">
        <w:rPr>
          <w:rStyle w:val="StyleBoldUnderline"/>
          <w:highlight w:val="yellow"/>
        </w:rPr>
        <w:t>You may be thinking: Well, if a bench has a majority of conservative judges, it can overrule the non-conservative minority</w:t>
      </w:r>
      <w:r>
        <w:t xml:space="preserve">. Except that isn't how the FISA Court works. </w:t>
      </w:r>
      <w:r w:rsidRPr="00666D54">
        <w:rPr>
          <w:rStyle w:val="StyleBoldUnderline"/>
          <w:highlight w:val="yellow"/>
        </w:rPr>
        <w:t>As Reuters reported earlier this year, each warrant is considered by one judge at a time. Given the propensity with which the warrants are approved, it's obvious that the judge's background as a prosecutor or political predilection makes no difference whatsoever in the decisions he or she makes</w:t>
      </w:r>
      <w:r>
        <w:t>.</w:t>
      </w:r>
    </w:p>
    <w:p w:rsidR="007775CA" w:rsidRDefault="007775CA" w:rsidP="007775CA"/>
    <w:p w:rsidR="007775CA" w:rsidRDefault="007775CA" w:rsidP="007775CA">
      <w:pPr>
        <w:pStyle w:val="Heading4"/>
      </w:pPr>
      <w:r>
        <w:t>FISA Court is still subordinate to the US Supreme Court, so if it was blatantly overreaching those appeals would be possible.</w:t>
      </w:r>
    </w:p>
    <w:p w:rsidR="007775CA" w:rsidRDefault="007775CA" w:rsidP="007775CA">
      <w:r>
        <w:t xml:space="preserve">JAMES </w:t>
      </w:r>
      <w:r w:rsidRPr="00FF766F">
        <w:rPr>
          <w:rStyle w:val="StyleStyleBold12pt"/>
        </w:rPr>
        <w:t>JOYNER</w:t>
      </w:r>
      <w:r>
        <w:t xml:space="preserve"> SUNDAY, JULY 7, </w:t>
      </w:r>
      <w:r w:rsidRPr="00FF766F">
        <w:rPr>
          <w:rStyle w:val="StyleStyleBold12pt"/>
        </w:rPr>
        <w:t>2013</w:t>
      </w:r>
      <w:r>
        <w:t xml:space="preserve"> FISA Court Does Job Congress Assigned It</w:t>
      </w:r>
    </w:p>
    <w:p w:rsidR="007775CA" w:rsidRDefault="007775CA" w:rsidP="007775CA">
      <w:r w:rsidRPr="008B67C9">
        <w:t>http://www.outsidethebeltway.com/fisa-court-does-job-congress-assigned-it/</w:t>
      </w:r>
    </w:p>
    <w:p w:rsidR="007775CA" w:rsidRDefault="007775CA" w:rsidP="007775CA">
      <w:r w:rsidRPr="008B67C9">
        <w:t>Finally, it’s worth noting that the FISA Court is subordinate to the US Supreme Court. To be sure, given its secretive nature, this is more theoretical than practical. It’s not obvious to me as a non-lawyer and non-insider who exactly has the standing to appeal its decisions. But, presumably, members of the Congressional intelligence oversight committees—the only outsiders with knowledge of the court’s rulings—who strongly object to decisions they consider overly broad or in violation of the Constitution could in fact petition for certiorari.</w:t>
      </w:r>
    </w:p>
    <w:p w:rsidR="007775CA" w:rsidRDefault="007775CA" w:rsidP="007775CA"/>
    <w:p w:rsidR="007775CA" w:rsidRDefault="007775CA" w:rsidP="007775CA"/>
    <w:p w:rsidR="007775CA" w:rsidRDefault="007775CA" w:rsidP="007775CA">
      <w:pPr>
        <w:pStyle w:val="Heading3"/>
      </w:pPr>
      <w:r>
        <w:t>A2 FISA Court Packing</w:t>
      </w:r>
    </w:p>
    <w:p w:rsidR="007775CA" w:rsidRDefault="007775CA" w:rsidP="007775CA">
      <w:pPr>
        <w:pStyle w:val="Heading4"/>
      </w:pPr>
      <w:r>
        <w:t>FISA Court packing argument is flawed – Republican judges are no more likely to support the “security state” than Democrats.  Democrats have also made pro government decisions in the FISA Court and are not necessarily supporters of privacy.</w:t>
      </w:r>
    </w:p>
    <w:p w:rsidR="007775CA" w:rsidRDefault="007775CA" w:rsidP="007775CA">
      <w:r w:rsidRPr="000B5B72">
        <w:t xml:space="preserve">MICHAEL </w:t>
      </w:r>
      <w:r w:rsidRPr="000B5B72">
        <w:rPr>
          <w:rStyle w:val="StyleStyleBold12pt"/>
        </w:rPr>
        <w:t>MCGOUGH</w:t>
      </w:r>
      <w:r>
        <w:t xml:space="preserve">  Feb 7 </w:t>
      </w:r>
      <w:r w:rsidRPr="000B5B72">
        <w:rPr>
          <w:rStyle w:val="StyleStyleBold12pt"/>
        </w:rPr>
        <w:t xml:space="preserve">2014 </w:t>
      </w:r>
      <w:r w:rsidRPr="000B5B72">
        <w:t>Is Chief Justice John Roberts 'unpacking' the FISA courts?</w:t>
      </w:r>
      <w:r>
        <w:t xml:space="preserve"> </w:t>
      </w:r>
      <w:r w:rsidRPr="000B5B72">
        <w:t>http://www.latimes.com/opinion/opinion-la/la-ol-roberts-fisa-court-democrats-20140207-story.html</w:t>
      </w:r>
    </w:p>
    <w:p w:rsidR="007775CA" w:rsidRDefault="007775CA" w:rsidP="007775CA">
      <w:r w:rsidRPr="00666D54">
        <w:rPr>
          <w:rStyle w:val="StyleBoldUnderline"/>
          <w:highlight w:val="yellow"/>
        </w:rPr>
        <w:t>It’s an article of faith among some critics of the National Security Agency that Chief Justice John G. Roberts Jr. has packed the</w:t>
      </w:r>
      <w:r>
        <w:t xml:space="preserve"> Foreign Intelligence Surveillance Court (a.k.a. the </w:t>
      </w:r>
      <w:r w:rsidRPr="00666D54">
        <w:rPr>
          <w:rStyle w:val="StyleBoldUnderline"/>
          <w:highlight w:val="yellow"/>
        </w:rPr>
        <w:t>FISA court</w:t>
      </w:r>
      <w:r>
        <w:t xml:space="preserve">) </w:t>
      </w:r>
      <w:r w:rsidRPr="00666D54">
        <w:rPr>
          <w:rStyle w:val="StyleBoldUnderline"/>
          <w:highlight w:val="yellow"/>
        </w:rPr>
        <w:t>with Republicans who are patsies for the “national security state.”</w:t>
      </w:r>
      <w:r>
        <w:t xml:space="preserve"> As chief justice, Roberts gets to decide which sitting U.S. district judges will serve temporary stints on the secret court. He also chooses appeals court judges for the Foreign Intelligence Surveillance Court of Review. </w:t>
      </w:r>
      <w:r w:rsidRPr="00666D54">
        <w:rPr>
          <w:rStyle w:val="StyleBoldUnderline"/>
          <w:highlight w:val="yellow"/>
        </w:rPr>
        <w:t>The partisan court-packing theory is questionable</w:t>
      </w:r>
      <w:r>
        <w:t xml:space="preserve">, as I pointed out last year. Yes, as of last summer 10 of the 11 district court judges assigned to the FISA court by Roberts had been appointed to the bench by Republican presidents. But </w:t>
      </w:r>
      <w:r w:rsidRPr="00666D54">
        <w:rPr>
          <w:rStyle w:val="StyleBoldUnderline"/>
          <w:highlight w:val="yellow"/>
        </w:rPr>
        <w:t>Republican-appointed judges don’t robotically rule for the NSA any more than Democratic-appointed ones reflexively rebuff the agency</w:t>
      </w:r>
      <w:r>
        <w:t xml:space="preserve">. </w:t>
      </w:r>
      <w:r w:rsidRPr="00666D54">
        <w:rPr>
          <w:rStyle w:val="StyleBoldUnderline"/>
          <w:highlight w:val="yellow"/>
        </w:rPr>
        <w:t>The granddaddy</w:t>
      </w:r>
      <w:r>
        <w:t xml:space="preserve"> (grandmommy?) </w:t>
      </w:r>
      <w:r w:rsidRPr="00666D54">
        <w:rPr>
          <w:rStyle w:val="StyleBoldUnderline"/>
          <w:highlight w:val="yellow"/>
        </w:rPr>
        <w:t>of FISA court opinions favorable to the “security state” was issued by former FISA court Presiding Judge Colleen Kollar-Kotelly, who was appointed to the district court in Washington by Democrat Bill Clinton</w:t>
      </w:r>
      <w:r>
        <w:t xml:space="preserve">. In addition to rulings by the FISA court, NSA programs have been the subject of conflicting decisions by other federal judges. In December, Richard Leon, a district judge in D.C., ruled that the agency’s bulk collection of Americans’ telephone records likely was unconstitutional. Later in the month, a contrary ruling was issued by U.S. District Judge William H. Pauley III in New York. Leon was appointed by Republican George W. Bush. Pauley was named by Clinton. </w:t>
      </w:r>
      <w:r w:rsidRPr="00666D54">
        <w:rPr>
          <w:rStyle w:val="StyleBoldUnderline"/>
          <w:highlight w:val="yellow"/>
        </w:rPr>
        <w:t>So much for the idea that Republican-appointed judges are stooges of a sinister national security state while Democratic-appointed judges are stalwart supporters of privacy</w:t>
      </w:r>
      <w:r>
        <w:t xml:space="preserve">. But, fallacious as it may be, that idea has gained traction in Congress, and there have been proposals that the chief justice be stripped of the sole power to appoint judges to the FISA tribunals. </w:t>
      </w:r>
    </w:p>
    <w:p w:rsidR="007775CA" w:rsidRDefault="007775CA" w:rsidP="007775CA">
      <w:pPr>
        <w:rPr>
          <w:rFonts w:eastAsiaTheme="majorEastAsia" w:cstheme="majorBidi"/>
          <w:b/>
          <w:bCs/>
          <w:iCs/>
          <w:sz w:val="26"/>
        </w:rPr>
      </w:pPr>
    </w:p>
    <w:p w:rsidR="007775CA" w:rsidRDefault="007775CA" w:rsidP="007775CA">
      <w:r w:rsidRPr="003942ED">
        <w:rPr>
          <w:rFonts w:eastAsiaTheme="majorEastAsia" w:cstheme="majorBidi"/>
          <w:b/>
          <w:bCs/>
          <w:iCs/>
          <w:sz w:val="26"/>
        </w:rPr>
        <w:t>New judges that have been appointed by Roberts are not consistent with the “court-packing” narrative</w:t>
      </w:r>
      <w:r>
        <w:t>.</w:t>
      </w:r>
    </w:p>
    <w:p w:rsidR="007775CA" w:rsidRDefault="007775CA" w:rsidP="007775CA">
      <w:r w:rsidRPr="000B5B72">
        <w:t xml:space="preserve">MICHAEL </w:t>
      </w:r>
      <w:r w:rsidRPr="000B5B72">
        <w:rPr>
          <w:rStyle w:val="StyleStyleBold12pt"/>
        </w:rPr>
        <w:t>MCGOUGH</w:t>
      </w:r>
      <w:r>
        <w:t xml:space="preserve">  Feb 7 </w:t>
      </w:r>
      <w:r w:rsidRPr="000B5B72">
        <w:rPr>
          <w:rStyle w:val="StyleStyleBold12pt"/>
        </w:rPr>
        <w:t xml:space="preserve">2014 </w:t>
      </w:r>
      <w:r w:rsidRPr="000B5B72">
        <w:t>Is Chief Justice John Roberts 'unpacking' the FISA courts?</w:t>
      </w:r>
      <w:r>
        <w:t xml:space="preserve"> </w:t>
      </w:r>
      <w:r w:rsidRPr="000B5B72">
        <w:t>http://www.latimes.com/opinion/opinion-la/la-ol-roberts-fisa-court-democrats-20140207-story.html</w:t>
      </w:r>
    </w:p>
    <w:p w:rsidR="007775CA" w:rsidRDefault="007775CA" w:rsidP="007775CA">
      <w:r w:rsidRPr="00666D54">
        <w:rPr>
          <w:rStyle w:val="StyleBoldUnderline"/>
          <w:highlight w:val="yellow"/>
        </w:rPr>
        <w:t>Roberts</w:t>
      </w:r>
      <w:r>
        <w:t xml:space="preserve">, who is nothing if not politically astute, </w:t>
      </w:r>
      <w:r w:rsidRPr="00666D54">
        <w:rPr>
          <w:rStyle w:val="StyleBoldUnderline"/>
          <w:highlight w:val="yellow"/>
        </w:rPr>
        <w:t>obviously was aware of the “court-packing” narrative</w:t>
      </w:r>
      <w:r>
        <w:t xml:space="preserve">. On Friday, it was reported that he has named new judges for the FISA courts. </w:t>
      </w:r>
      <w:r w:rsidRPr="00666D54">
        <w:rPr>
          <w:rStyle w:val="StyleBoldUnderline"/>
          <w:highlight w:val="yellow"/>
        </w:rPr>
        <w:t>U.S. District Court Judge James Boasberg of Washington will serve on the Foreign Intelligence Surveillance Court, and U.S. 9th Circuit Court of Appeals Judge Richard Tallman will join the Foreign Intelligence Surveillance Court of Review.</w:t>
      </w:r>
      <w:r>
        <w:t xml:space="preserve"> Boasberg was appointed by President Obama, Tallman by Clinton (although Tallman has been described as a Republican and was appointed as part of a deal with Republican senators</w:t>
      </w:r>
      <w:r w:rsidRPr="00666D54">
        <w:rPr>
          <w:rStyle w:val="StyleBoldUnderline"/>
          <w:highlight w:val="yellow"/>
        </w:rPr>
        <w:t>). These new appointments may or may not sideline proposals to limit the chief justice’s authority over FISA judicial appointments.</w:t>
      </w:r>
      <w:r w:rsidRPr="003942ED">
        <w:rPr>
          <w:rStyle w:val="StyleBoldUnderline"/>
        </w:rPr>
        <w:t xml:space="preserve"> </w:t>
      </w:r>
      <w:r w:rsidRPr="003942ED">
        <w:t>The Times’ editorial board has supported a more radical reform: have the FISA judges appointed specifically and permanently to the two FISA courts by the president. That way they would have to explain their views about electronic privacy to the Senate before they were confirmed</w:t>
      </w:r>
      <w:r>
        <w:t>. My guess is that Roberts would be happy to be relieved of the responsibility.</w:t>
      </w:r>
    </w:p>
    <w:p w:rsidR="007775CA" w:rsidRDefault="007775CA" w:rsidP="007775CA"/>
    <w:p w:rsidR="007775CA" w:rsidRDefault="007775CA" w:rsidP="007775CA">
      <w:pPr>
        <w:pStyle w:val="Heading4"/>
      </w:pPr>
      <w:r>
        <w:t>FISA Court is not blatantly stacked.  Judges are just likely to be Republican now because of historical circumstance not because of bias.</w:t>
      </w:r>
    </w:p>
    <w:p w:rsidR="007775CA" w:rsidRDefault="007775CA" w:rsidP="007775CA">
      <w:r>
        <w:t xml:space="preserve">DOUG </w:t>
      </w:r>
      <w:r w:rsidRPr="00C94270">
        <w:rPr>
          <w:rStyle w:val="StyleStyleBold12pt"/>
        </w:rPr>
        <w:t>MATACONIS</w:t>
      </w:r>
      <w:r>
        <w:t xml:space="preserve"> SUNDAY, JULY 7, </w:t>
      </w:r>
      <w:r w:rsidRPr="00C94270">
        <w:rPr>
          <w:rStyle w:val="StyleStyleBold12pt"/>
        </w:rPr>
        <w:t>2013</w:t>
      </w:r>
      <w:r>
        <w:t xml:space="preserve"> Who’s In Charge Of The FISA Court? John Roberts, And Apparently Just John Roberts </w:t>
      </w:r>
      <w:r w:rsidRPr="008B67C9">
        <w:t>http://www.outsidethebeltway.com/whos-in-charge-of-the-fisa-court-john-roberts-and-apparently-just-john-roberts/</w:t>
      </w:r>
    </w:p>
    <w:p w:rsidR="007775CA" w:rsidRDefault="007775CA" w:rsidP="007775CA">
      <w:pPr>
        <w:rPr>
          <w:rStyle w:val="StyleBoldUnderline"/>
        </w:rPr>
      </w:pPr>
      <w:r w:rsidRPr="00DC5B4C">
        <w:t xml:space="preserve">To be fair, </w:t>
      </w:r>
      <w:r w:rsidRPr="00666D54">
        <w:rPr>
          <w:rStyle w:val="StyleBoldUnderline"/>
          <w:highlight w:val="yellow"/>
        </w:rPr>
        <w:t>there are explanations other than partisanship that likely account for the largely Republican makeup of FISA Judges under Roberts tenure today</w:t>
      </w:r>
      <w:r w:rsidRPr="00DC5B4C">
        <w:t xml:space="preserve">. Judging from this list of recent Judges on the Court, it seems quite apparent that there is a bias toward appointing older and more experienced Judges to this Court. </w:t>
      </w:r>
      <w:r w:rsidRPr="00666D54">
        <w:rPr>
          <w:rStyle w:val="StyleBoldUnderline"/>
          <w:highlight w:val="yellow"/>
        </w:rPr>
        <w:t>For example, Judge Vinson, who Klein specifically mentions in the quote above, was appointed to the Court in 2006, his 23rd year on the Federal Bench</w:t>
      </w:r>
      <w:r w:rsidRPr="00DC5B4C">
        <w:t xml:space="preserve">. Former members of the FISA Court Judge Thomas Hogan and Judge Claude Hilton were also appointed well into the second decade of their time on the bench. </w:t>
      </w:r>
      <w:r w:rsidRPr="00666D54">
        <w:rPr>
          <w:rStyle w:val="StyleBoldUnderline"/>
          <w:highlight w:val="yellow"/>
        </w:rPr>
        <w:t>There are understandable reasons why this would be the case. Given the sensitive and complicated nature of the cases that FISA Judges it’s not at all surprising that Roberts’ selections for this assignment would be drawn from more senior members of the Judiciary and, right now, that is primarily made up of judges appointed between 1981 and 1989 by Presidents Reagan and George H.W Bush. So, it’s likely less a conspiracy or blatant partisanship than it is a pure accident of history.</w:t>
      </w:r>
      <w:r w:rsidRPr="00DC5B4C">
        <w:t xml:space="preserve"> The seven year length of service on the FISA Court also contributes to this to some extent. </w:t>
      </w:r>
      <w:r w:rsidRPr="00666D54">
        <w:rPr>
          <w:rStyle w:val="StyleBoldUnderline"/>
          <w:highlight w:val="yellow"/>
        </w:rPr>
        <w:t>Give it 5-10 years and we’ll start seeing Judges appointed by President Clinton appointed to FISA assignments.</w:t>
      </w:r>
    </w:p>
    <w:p w:rsidR="007775CA" w:rsidRDefault="007775CA" w:rsidP="007775CA">
      <w:pPr>
        <w:rPr>
          <w:rStyle w:val="StyleBoldUnderline"/>
        </w:rPr>
      </w:pPr>
    </w:p>
    <w:p w:rsidR="007775CA" w:rsidRPr="00350E39" w:rsidRDefault="007775CA" w:rsidP="007775CA">
      <w:pPr>
        <w:pStyle w:val="Heading3"/>
      </w:pPr>
      <w:r w:rsidRPr="00350E39">
        <w:t>Environment defense</w:t>
      </w:r>
    </w:p>
    <w:p w:rsidR="007775CA" w:rsidRDefault="007775CA" w:rsidP="007775CA">
      <w:pPr>
        <w:pStyle w:val="Heading4"/>
      </w:pPr>
      <w:r>
        <w:t>No impact to the environment</w:t>
      </w:r>
    </w:p>
    <w:p w:rsidR="007775CA" w:rsidRPr="00C611D4" w:rsidRDefault="007775CA" w:rsidP="007775CA">
      <w:r>
        <w:t xml:space="preserve">Gregg </w:t>
      </w:r>
      <w:r w:rsidRPr="00B12EE9">
        <w:rPr>
          <w:rStyle w:val="StyleStyleBold12pt"/>
        </w:rPr>
        <w:t>Easterbrook</w:t>
      </w:r>
      <w:r>
        <w:t xml:space="preserve"> (a senior fellow at The New Republic) July </w:t>
      </w:r>
      <w:r w:rsidRPr="00B12EE9">
        <w:rPr>
          <w:rStyle w:val="StyleStyleBold12pt"/>
        </w:rPr>
        <w:t>2003</w:t>
      </w:r>
      <w:r>
        <w:t xml:space="preserve"> “We're All Gonna Die!” http://www.wired.com/wired/archive/11.07/doomsday.html?pg=1&amp;topic=&amp;topic_set=</w:t>
      </w:r>
    </w:p>
    <w:p w:rsidR="007775CA" w:rsidRDefault="007775CA" w:rsidP="007775CA">
      <w:r w:rsidRPr="00666D54">
        <w:rPr>
          <w:rStyle w:val="HighlightedUnderline"/>
          <w:highlight w:val="yellow"/>
        </w:rPr>
        <w:t>If we're talking about</w:t>
      </w:r>
      <w:r>
        <w:t xml:space="preserve"> doomsday - </w:t>
      </w:r>
      <w:r w:rsidRPr="00666D54">
        <w:rPr>
          <w:rStyle w:val="HighlightedUnderline"/>
          <w:highlight w:val="yellow"/>
        </w:rPr>
        <w:t>the end of human civilization</w:t>
      </w:r>
      <w:r>
        <w:t xml:space="preserve"> - </w:t>
      </w:r>
      <w:r w:rsidRPr="00666D54">
        <w:rPr>
          <w:rStyle w:val="HighlightedUnderline"/>
          <w:highlight w:val="yellow"/>
        </w:rPr>
        <w:t>many scenarios simply don't measure up</w:t>
      </w:r>
      <w: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666D54">
        <w:rPr>
          <w:rStyle w:val="HighlightedUnderline"/>
          <w:highlight w:val="yellow"/>
        </w:rPr>
        <w:t>Environmental collapse might make parts of the globe unpleasant, but considering that the biosphere has survived ice ages, it wouldn't be the final curtain</w:t>
      </w:r>
      <w: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r>
        <w:tab/>
      </w:r>
    </w:p>
    <w:p w:rsidR="007775CA" w:rsidRPr="00350E39" w:rsidRDefault="007775CA" w:rsidP="007775CA">
      <w:pPr>
        <w:pStyle w:val="Heading4"/>
      </w:pPr>
      <w:r>
        <w:t>E</w:t>
      </w:r>
      <w:r w:rsidRPr="00350E39">
        <w:t>nvironment can’t collapse</w:t>
      </w:r>
    </w:p>
    <w:p w:rsidR="007775CA" w:rsidRDefault="007775CA" w:rsidP="007775CA">
      <w:r w:rsidRPr="00350E39">
        <w:rPr>
          <w:rStyle w:val="StyleStyleBold12pt"/>
        </w:rPr>
        <w:t>Boucher 96</w:t>
      </w:r>
      <w:r>
        <w:t xml:space="preserve"> science and society  </w:t>
      </w:r>
      <w:hyperlink r:id="rId7" w:history="1">
        <w:r w:rsidRPr="00253737">
          <w:rPr>
            <w:rStyle w:val="Hyperlink"/>
          </w:rPr>
          <w:t>www.mail-archivecom/pen-l@galaxy.csuchico.edu/msg24262.html</w:t>
        </w:r>
      </w:hyperlink>
    </w:p>
    <w:p w:rsidR="007775CA" w:rsidRDefault="007775CA" w:rsidP="007775CA">
      <w:pPr>
        <w:pStyle w:val="HotRoute"/>
        <w:ind w:left="0"/>
      </w:pPr>
      <w:r w:rsidRPr="002C6807">
        <w:rPr>
          <w:rStyle w:val="StyleBoldUnderline"/>
          <w:rFonts w:eastAsiaTheme="majorEastAsia"/>
        </w:rPr>
        <w:t>The political danger of catastrophism is matched by the weakness of its</w:t>
      </w:r>
      <w:r>
        <w:rPr>
          <w:rStyle w:val="StyleBoldUnderline"/>
          <w:rFonts w:eastAsiaTheme="majorEastAsia"/>
        </w:rPr>
        <w:t xml:space="preserve"> </w:t>
      </w:r>
      <w:r w:rsidRPr="002C6807">
        <w:rPr>
          <w:rStyle w:val="StyleBoldUnderline"/>
          <w:rFonts w:eastAsiaTheme="majorEastAsia"/>
        </w:rPr>
        <w:t>scientific foundation</w:t>
      </w:r>
      <w:r>
        <w:t xml:space="preserve">. Given the prevalence of the idea that the entirebiosphere will soon collapse, it is remarkable how few good examplesecology can provide of this happening m even on the scale of an ecosystem,let alone a continent or the whole planet. Hundreds of ecologicaltransformations, due to introductions of alien species, pollution,overexploitation, climate change and even collisions with asteroids, havebeen documented. They often change the functioning of ecosystems, and theabundance and diversity of their animals and plants, in dramatic ways.The effects on human society can be far-reaching, and often extremelynegative for the majority of the population. But </w:t>
      </w:r>
      <w:r w:rsidRPr="002C6807">
        <w:rPr>
          <w:rStyle w:val="StyleBoldUnderline"/>
          <w:rFonts w:eastAsiaTheme="majorEastAsia"/>
        </w:rPr>
        <w:t>one feature has been aconstant, nearly everywhere on earth: life goes on. Humans have been ableto drive thousands of species to extinction, severely impoverish the soil,alter weather patterns, dramatically lower the biodiversity of naturalcommunities, and incidentally cause great suffering for their posterity.They have not generally been able to prevent nature from growing back.</w:t>
      </w:r>
      <w:r>
        <w:t xml:space="preserve">As ecosystems are transformed, species are eliminated -- but opportunitiesare created for new ones. The natural world is changed, but never totallydestroyed. Levins and Lewontin put it well: </w:t>
      </w:r>
      <w:r w:rsidRPr="002C6807">
        <w:rPr>
          <w:rStyle w:val="StyleBoldUnderline"/>
          <w:rFonts w:eastAsiaTheme="majorEastAsia"/>
        </w:rPr>
        <w:t>"The warning not to destroy theenvironment is empty: environment, like matter, cannot be created or</w:t>
      </w:r>
      <w:r>
        <w:rPr>
          <w:rStyle w:val="StyleBoldUnderline"/>
          <w:rFonts w:eastAsiaTheme="majorEastAsia"/>
        </w:rPr>
        <w:t xml:space="preserve"> </w:t>
      </w:r>
      <w:r w:rsidRPr="002C6807">
        <w:rPr>
          <w:rStyle w:val="StyleBoldUnderline"/>
          <w:rFonts w:eastAsiaTheme="majorEastAsia"/>
        </w:rPr>
        <w:t>destroyed.</w:t>
      </w:r>
      <w:r>
        <w:t xml:space="preserve"> 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w:t>
      </w:r>
      <w:r w:rsidRPr="002C6807">
        <w:rPr>
          <w:rStyle w:val="StyleBoldUnderline"/>
          <w:rFonts w:eastAsiaTheme="majorEastAsia"/>
        </w:rPr>
        <w:t>. Examples of the collapse of civilizations due totheir over- exploitation of nature are few and far between. Most tend to be well in the past and poorly documented, and further investigation oftenshows that the reasons for collapse were fundamentally political</w:t>
      </w:r>
      <w:r>
        <w:t>.</w:t>
      </w:r>
    </w:p>
    <w:p w:rsidR="007775CA" w:rsidRDefault="007775CA" w:rsidP="007775CA">
      <w:pPr>
        <w:pStyle w:val="HotRoute"/>
        <w:ind w:left="0"/>
      </w:pPr>
    </w:p>
    <w:p w:rsidR="007775CA" w:rsidRPr="00350E39" w:rsidRDefault="007775CA" w:rsidP="007775CA">
      <w:pPr>
        <w:pStyle w:val="Heading4"/>
      </w:pPr>
      <w:r w:rsidRPr="00350E39">
        <w:t>Robust, peer reviewed studies support environmental resiliency</w:t>
      </w:r>
    </w:p>
    <w:p w:rsidR="007775CA" w:rsidRPr="00350E39" w:rsidRDefault="007775CA" w:rsidP="007775CA">
      <w:r w:rsidRPr="00350E39">
        <w:rPr>
          <w:rStyle w:val="StyleStyleBold12pt"/>
        </w:rPr>
        <w:t>McDermott 9</w:t>
      </w:r>
      <w:r w:rsidRPr="00350E39">
        <w:t xml:space="preserve"> citing research done at the Yale University School of Forestry and Environmental Science (Tree Hugger.Com,” Good news: most ecosystems can recover in one lifetime from human induced or natural disturbance”, http://www.treehugger.com/files/2009/05/most-ecosystems-can-recover-from-disturbance-in-one-lifetime.php)</w:t>
      </w:r>
    </w:p>
    <w:p w:rsidR="007775CA" w:rsidRPr="00350E39" w:rsidRDefault="007775CA" w:rsidP="007775CA">
      <w:r w:rsidRPr="00350E39">
        <w:t xml:space="preserve">There's a reason the phrase "let nature take its course" exists: </w:t>
      </w:r>
      <w:r w:rsidRPr="00666D54">
        <w:rPr>
          <w:highlight w:val="yellow"/>
        </w:rPr>
        <w:t>New research done at</w:t>
      </w:r>
      <w:r w:rsidRPr="00350E39">
        <w:t xml:space="preserve"> the </w:t>
      </w:r>
      <w:hyperlink r:id="rId8" w:history="1">
        <w:r w:rsidRPr="00666D54">
          <w:rPr>
            <w:rStyle w:val="Hyperlink"/>
            <w:highlight w:val="yellow"/>
          </w:rPr>
          <w:t>Yale</w:t>
        </w:r>
        <w:r w:rsidRPr="00350E39">
          <w:rPr>
            <w:rStyle w:val="Hyperlink"/>
          </w:rPr>
          <w:t xml:space="preserve"> University School of Forestry &amp; Environmental Science</w:t>
        </w:r>
      </w:hyperlink>
      <w:r w:rsidRPr="00350E39">
        <w:t xml:space="preserve"> </w:t>
      </w:r>
      <w:r w:rsidRPr="00666D54">
        <w:rPr>
          <w:highlight w:val="yellow"/>
        </w:rPr>
        <w:t>reinforces</w:t>
      </w:r>
      <w:r w:rsidRPr="00350E39">
        <w:t xml:space="preserve"> the idea </w:t>
      </w:r>
      <w:r w:rsidRPr="00666D54">
        <w:rPr>
          <w:highlight w:val="yellow"/>
        </w:rPr>
        <w:t>that ecosystems are</w:t>
      </w:r>
      <w:r w:rsidRPr="00350E39">
        <w:t xml:space="preserve"> quiet </w:t>
      </w:r>
      <w:r w:rsidRPr="00666D54">
        <w:rPr>
          <w:highlight w:val="yellow"/>
        </w:rPr>
        <w:t>resilient and can rebound from pollution and environmental degradation</w:t>
      </w:r>
      <w:r w:rsidRPr="00350E39">
        <w:t xml:space="preserve">. Published in the journal PLoS ONE, the study shows that most </w:t>
      </w:r>
      <w:r w:rsidRPr="00666D54">
        <w:rPr>
          <w:highlight w:val="yellow"/>
        </w:rPr>
        <w:t>damaged ecosystems</w:t>
      </w:r>
      <w:r w:rsidRPr="00350E39">
        <w:t xml:space="preserve"> worldwide can </w:t>
      </w:r>
      <w:r w:rsidRPr="00666D54">
        <w:rPr>
          <w:highlight w:val="yellow"/>
        </w:rPr>
        <w:t>recover within a single lifetime</w:t>
      </w:r>
      <w:r w:rsidRPr="00350E39">
        <w:t xml:space="preserve">, if the source of pollution is removed and restoration work done: Forests Take Longest of Ecosystems Studied The analysis found that on average forest ecosystems can recover in 42 years, while in takes only about 10 years for the ocean bottom to recover. If an area has seen multiple, interactive disturbances, it can take on average 56 years for recovery. In general, most ecosystems take longer to recover from human-induced disturbances than from natural events, such as hurricanes. To reach these recovery averages, the </w:t>
      </w:r>
      <w:r w:rsidRPr="00666D54">
        <w:rPr>
          <w:highlight w:val="yellow"/>
        </w:rPr>
        <w:t>researchers looked at data from peer-reviewed studies over the past 100 years</w:t>
      </w:r>
      <w:r w:rsidRPr="00350E39">
        <w:t xml:space="preserve"> on the rate of ecosystem recovery once the source of pollution was removed. Interestingly, the researchers found that it appears that the rate at which an ecosystem recovers may be independent of its degraded condition: Aquatic systems may recover more quickly than, say, a forest, because the species and organisms that live in that ecosystem turn over more rapidly than in the forest.</w:t>
      </w:r>
    </w:p>
    <w:p w:rsidR="007775CA" w:rsidRDefault="007775CA" w:rsidP="007775CA">
      <w:pPr>
        <w:pStyle w:val="HotRoute"/>
        <w:ind w:left="0"/>
      </w:pPr>
    </w:p>
    <w:p w:rsidR="007775CA" w:rsidRPr="00350E39" w:rsidRDefault="007775CA" w:rsidP="007775CA">
      <w:pPr>
        <w:pStyle w:val="Heading4"/>
      </w:pPr>
      <w:r w:rsidRPr="00350E39">
        <w:t xml:space="preserve">No impact to the environment and no solvency </w:t>
      </w:r>
    </w:p>
    <w:p w:rsidR="007775CA" w:rsidRPr="00350E39" w:rsidRDefault="007775CA" w:rsidP="007775CA">
      <w:r w:rsidRPr="00350E39">
        <w:t xml:space="preserve">Holly </w:t>
      </w:r>
      <w:r>
        <w:rPr>
          <w:rStyle w:val="StyleStyleBold12pt"/>
        </w:rPr>
        <w:t xml:space="preserve">Doremus 2000 </w:t>
      </w:r>
      <w:r w:rsidRPr="00350E39">
        <w:t xml:space="preserve">Professor of Law at UC Davis, "The Rhetoric and Reality of Nature Protection: Toward a New Discourse," Winter 2000 Washington &amp; Lee Law Review </w:t>
      </w:r>
      <w:r>
        <w:t>57 Wash &amp; Lee L. Rev. 11, lexis</w:t>
      </w:r>
    </w:p>
    <w:p w:rsidR="007775CA" w:rsidRDefault="007775CA" w:rsidP="007775CA">
      <w:pPr>
        <w:pStyle w:val="HotRoute"/>
        <w:ind w:left="0"/>
      </w:pPr>
      <w:r>
        <w:t>Reluctant to concede such losses</w:t>
      </w:r>
      <w:r w:rsidRPr="00666D54">
        <w:rPr>
          <w:rStyle w:val="StyleBoldUnderline"/>
          <w:highlight w:val="yellow"/>
        </w:rPr>
        <w:t>, tellers of the ecological horror story highlight how close a catastrophe might be,</w:t>
      </w:r>
      <w:r>
        <w:t xml:space="preserve"> and how little we know about what actions might trigger one. </w:t>
      </w:r>
      <w:r w:rsidRPr="00666D54">
        <w:rPr>
          <w:rStyle w:val="StyleBoldUnderline"/>
          <w:highlight w:val="yellow"/>
        </w:rPr>
        <w:t>But the apocalyptic vision is less credible today than it seemed in the 1970s.</w:t>
      </w:r>
      <w:r>
        <w:t xml:space="preserve"> Although it is clear that the earth is experiencing a mass wave of extinctions, n213 the complete elimination of life on earth seems unlikely.  n214 Life is remarkably robust. Nor is human extinction probable any time soon. Homo sapiens is adaptable to nearly any environment. Even if the world of the future includes far fewer species, it likely will hold people.  n215 One response to this credibility problem tones the story down a bit, arguing not that humans will go extinct but that ecological disruption will bring economies, and consequently civilizations, to their knees. n216 But this too may be overstating the case. Most ecosystem functions are performed by multiple species. This functional redundancy means that a high proportion of species can be lost without precipitating a collapse.  n217 Another response drops the horrific ending and returns to a more measured discourse of the many material benefits nature provides humanity. Even these more plausible tales, though, suffer from an important limitation. They call for nature protection only at a high level of generality. For example, human-induced increases in atmospheric carbon dioxide levels may cause rapid changes in global temperatures in the near future, with drastic consequences for sea levels, weather patterns, and ecosystem services. n218 Similarly, </w:t>
      </w:r>
      <w:r w:rsidRPr="00666D54">
        <w:rPr>
          <w:rStyle w:val="StyleBoldUnderline"/>
          <w:highlight w:val="yellow"/>
        </w:rPr>
        <w:t>the loss of large numbers of species undoubtedly reduces the genetic library from which we might in the future draw useful resources.  n219 But it is difficult to translate these insights into convincing arguments against any one of the small local decisions that contribute to the problems of global warming or biodiversity loss</w:t>
      </w:r>
      <w:r>
        <w:t xml:space="preserve">.  n220 It is easy to argue that the material impact of any individual decision to increase carbon emissions slightly or to destroy a small amount of habitat will be small. It is difficult to identify the specific straw that will break the camel's back. </w:t>
      </w:r>
      <w:r w:rsidRPr="00666D54">
        <w:rPr>
          <w:rStyle w:val="StyleBoldUnderline"/>
          <w:highlight w:val="yellow"/>
        </w:rPr>
        <w:t>Furthermore, no unilateral action at the local or even national level can solve these global problems</w:t>
      </w:r>
      <w:r>
        <w:t xml:space="preserve">. Local decisionmakers may feel paralyzed by the scope of the problems, or may conclude that any sacrifices they might make will go unrewarded if others do not restrain their actions. In sum, at the local level at which most decisions affecting nature are made, the material discourse provides little reason to save nature. </w:t>
      </w:r>
      <w:r w:rsidRPr="00666D54">
        <w:rPr>
          <w:rStyle w:val="StyleBoldUnderline"/>
          <w:highlight w:val="yellow"/>
        </w:rPr>
        <w:t>Short of the ultimate catastrophe, the material benefits of destructive decisions frequently will exceed their identifiable material costs.</w:t>
      </w:r>
      <w:r>
        <w:t xml:space="preserve">  n221</w:t>
      </w:r>
    </w:p>
    <w:p w:rsidR="007775CA" w:rsidRDefault="007775CA" w:rsidP="007775CA">
      <w:pPr>
        <w:rPr>
          <w:rStyle w:val="StyleBoldUnderline"/>
        </w:rPr>
      </w:pPr>
    </w:p>
    <w:p w:rsidR="007775CA" w:rsidRPr="00F44D86" w:rsidRDefault="007775CA" w:rsidP="007775CA">
      <w:pPr>
        <w:pStyle w:val="Heading3"/>
      </w:pPr>
      <w:r w:rsidRPr="00F44D86">
        <w:t>Democracy defense</w:t>
      </w:r>
    </w:p>
    <w:p w:rsidR="007775CA" w:rsidRDefault="007775CA" w:rsidP="007775CA">
      <w:pPr>
        <w:pStyle w:val="Heading4"/>
      </w:pPr>
      <w:r>
        <w:t>Democracy does not spread peace – historical record proves their evidence is uninformed hype.</w:t>
      </w:r>
    </w:p>
    <w:p w:rsidR="007775CA" w:rsidRDefault="007775CA" w:rsidP="007775CA">
      <w:r>
        <w:t xml:space="preserve">Christopher </w:t>
      </w:r>
      <w:r w:rsidRPr="00294E5B">
        <w:rPr>
          <w:rStyle w:val="StyleStyleBold12pt"/>
        </w:rPr>
        <w:t>Layne</w:t>
      </w:r>
      <w:r>
        <w:t xml:space="preserve">, </w:t>
      </w:r>
      <w:r w:rsidRPr="00EB31FA">
        <w:rPr>
          <w:rStyle w:val="StyleStyleBold12pt"/>
        </w:rPr>
        <w:t>2007</w:t>
      </w:r>
      <w:r>
        <w:t>, Christopher Layne is an Associate Professor in the Bush School of Government and Public Service at Texas A&amp;M University, American Empire: A Debate, p. 94</w:t>
      </w:r>
    </w:p>
    <w:p w:rsidR="007775CA" w:rsidRDefault="007775CA" w:rsidP="007775CA">
      <w:pPr>
        <w:rPr>
          <w:rStyle w:val="StyleBoldUnderline"/>
        </w:rPr>
      </w:pPr>
      <w:r w:rsidRPr="00EB1D49">
        <w:rPr>
          <w:sz w:val="16"/>
        </w:rPr>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666D54">
        <w:rPr>
          <w:rStyle w:val="StyleBoldUnderline"/>
          <w:highlight w:val="yellow"/>
        </w:rPr>
        <w:t>the architects of</w:t>
      </w:r>
      <w:r w:rsidRPr="001A7E3F">
        <w:rPr>
          <w:rStyle w:val="StyleBoldUnderline"/>
        </w:rPr>
        <w:t xml:space="preserve"> Empire </w:t>
      </w:r>
      <w:r w:rsidRPr="00666D54">
        <w:rPr>
          <w:rStyle w:val="StyleBoldUnderline"/>
          <w:highlight w:val="yellow"/>
        </w:rPr>
        <w:t>champion democracy</w:t>
      </w:r>
      <w:r w:rsidRPr="00EB1D49">
        <w:rPr>
          <w:sz w:val="16"/>
        </w:rPr>
        <w:t xml:space="preserve"> promotion is </w:t>
      </w:r>
      <w:r w:rsidRPr="00666D54">
        <w:rPr>
          <w:rStyle w:val="StyleBoldUnderline"/>
          <w:highlight w:val="yellow"/>
        </w:rPr>
        <w:t>because they believe in the so-called democratic peace</w:t>
      </w:r>
      <w:r w:rsidRPr="00EB1D49">
        <w:rPr>
          <w:sz w:val="16"/>
        </w:rPr>
        <w:t xml:space="preserve"> theory, which holds that democratic states do not fight other democracies. Or as President George W. Bush put it with his customary eloquence," democracies don't war; democracies are peaceful.."16 </w:t>
      </w:r>
      <w:r w:rsidRPr="001A7E3F">
        <w:rPr>
          <w:rStyle w:val="StyleBoldUnderline"/>
        </w:rPr>
        <w:t xml:space="preserve">The </w:t>
      </w:r>
      <w:r w:rsidRPr="00666D54">
        <w:rPr>
          <w:rStyle w:val="StyleBoldUnderline"/>
          <w:highlight w:val="yellow"/>
        </w:rPr>
        <w:t>democratic peace theory is</w:t>
      </w:r>
      <w:r w:rsidRPr="00EB1D49">
        <w:rPr>
          <w:sz w:val="16"/>
        </w:rPr>
        <w:t xml:space="preserve"> the probably </w:t>
      </w:r>
      <w:r w:rsidRPr="00666D54">
        <w:rPr>
          <w:rStyle w:val="StyleBoldUnderline"/>
          <w:highlight w:val="yellow"/>
        </w:rPr>
        <w:t>the most overhyped and under supported "theory" ever</w:t>
      </w:r>
      <w:r w:rsidRPr="001A7E3F">
        <w:rPr>
          <w:rStyle w:val="StyleBoldUnderline"/>
        </w:rPr>
        <w:t xml:space="preserve"> to be concocted</w:t>
      </w:r>
      <w:r w:rsidRPr="00EB1D49">
        <w:rPr>
          <w:sz w:val="16"/>
        </w:rPr>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666D54">
        <w:rPr>
          <w:rStyle w:val="StyleBoldUnderline"/>
          <w:highlight w:val="yellow"/>
        </w:rPr>
        <w:t>the historical record does not support the democratic peace theory</w:t>
      </w:r>
      <w:r w:rsidRPr="001A7E3F">
        <w:rPr>
          <w:rStyle w:val="StyleBoldUnderline"/>
        </w:rPr>
        <w:t>.</w:t>
      </w:r>
      <w:r w:rsidRPr="00EB1D49">
        <w:rPr>
          <w:sz w:val="16"/>
        </w:rPr>
        <w:t xml:space="preserve">"' On the contrary, it shows that </w:t>
      </w:r>
      <w:r w:rsidRPr="00666D54">
        <w:rPr>
          <w:rStyle w:val="StyleBoldUnderline"/>
          <w:highlight w:val="yellow"/>
        </w:rPr>
        <w:t>democracies do not act differently</w:t>
      </w:r>
      <w:r w:rsidRPr="001A7E3F">
        <w:rPr>
          <w:rStyle w:val="StyleBoldUnderline"/>
        </w:rPr>
        <w:t xml:space="preserve"> toward other democracies than they do toward nondemocratic states. </w:t>
      </w:r>
      <w:r w:rsidRPr="00EB1D49">
        <w:rPr>
          <w:sz w:val="16"/>
        </w:rPr>
        <w:t xml:space="preserve">When important national interests are at stake, democracies not only have threatened to use force against other democracies, but, infact, </w:t>
      </w:r>
      <w:r w:rsidRPr="00666D54">
        <w:rPr>
          <w:rStyle w:val="StyleBoldUnderline"/>
          <w:highlight w:val="yellow"/>
        </w:rPr>
        <w:t>democracies have gone to war with other democracies</w:t>
      </w:r>
      <w:r w:rsidRPr="001A7E3F">
        <w:rPr>
          <w:rStyle w:val="StyleBoldUnderline"/>
        </w:rPr>
        <w:t>.</w:t>
      </w:r>
    </w:p>
    <w:p w:rsidR="007775CA" w:rsidRDefault="007775CA" w:rsidP="007775CA">
      <w:pPr>
        <w:rPr>
          <w:rStyle w:val="StyleBoldUnderline"/>
        </w:rPr>
      </w:pPr>
    </w:p>
    <w:p w:rsidR="007775CA" w:rsidRPr="009100C4" w:rsidRDefault="007775CA" w:rsidP="007775CA">
      <w:pPr>
        <w:pStyle w:val="Heading4"/>
        <w:rPr>
          <w:sz w:val="14"/>
          <w:szCs w:val="15"/>
        </w:rPr>
      </w:pPr>
      <w:r w:rsidRPr="009100C4">
        <w:t xml:space="preserve">Democratization inevitable * </w:t>
      </w:r>
      <w:r w:rsidRPr="009100C4">
        <w:rPr>
          <w:szCs w:val="18"/>
        </w:rPr>
        <w:t>absent US promotion</w:t>
      </w:r>
      <w:r w:rsidRPr="009100C4">
        <w:rPr>
          <w:sz w:val="14"/>
          <w:szCs w:val="15"/>
        </w:rPr>
        <w:t xml:space="preserve"> </w:t>
      </w:r>
    </w:p>
    <w:p w:rsidR="007775CA" w:rsidRPr="009100C4" w:rsidRDefault="007775CA" w:rsidP="007775CA">
      <w:pPr>
        <w:rPr>
          <w:rFonts w:cs="Georgia"/>
          <w:sz w:val="14"/>
          <w:szCs w:val="15"/>
        </w:rPr>
      </w:pPr>
      <w:r w:rsidRPr="00E26DE5">
        <w:rPr>
          <w:rStyle w:val="StyleStyleBold12pt"/>
        </w:rPr>
        <w:t>Mandelbaum 7</w:t>
      </w:r>
      <w:r w:rsidRPr="009100C4">
        <w:rPr>
          <w:rFonts w:cs="Georgia"/>
          <w:sz w:val="14"/>
          <w:szCs w:val="15"/>
        </w:rPr>
        <w:t xml:space="preserve"> – professor of US foreign policy, Johns Hopkins U (Michael, Sep/Oct, “Democracy Without America,” Foreign Affairs, AG)</w:t>
      </w:r>
    </w:p>
    <w:p w:rsidR="007775CA" w:rsidRPr="009100C4" w:rsidRDefault="007775CA" w:rsidP="007775CA">
      <w:pPr>
        <w:rPr>
          <w:rFonts w:cs="Georgia"/>
          <w:sz w:val="14"/>
          <w:szCs w:val="15"/>
        </w:rPr>
      </w:pPr>
    </w:p>
    <w:p w:rsidR="007775CA" w:rsidRPr="009100C4" w:rsidRDefault="007775CA" w:rsidP="007775CA">
      <w:pPr>
        <w:rPr>
          <w:rFonts w:cs="Georgia"/>
          <w:sz w:val="14"/>
          <w:szCs w:val="15"/>
        </w:rPr>
      </w:pPr>
      <w:r w:rsidRPr="009100C4">
        <w:rPr>
          <w:rFonts w:cs="Georgia"/>
          <w:sz w:val="14"/>
          <w:szCs w:val="15"/>
        </w:rPr>
        <w:t xml:space="preserve">Yet the </w:t>
      </w:r>
      <w:r w:rsidRPr="00666D54">
        <w:rPr>
          <w:rStyle w:val="StyleBoldUnderline"/>
          <w:highlight w:val="yellow"/>
        </w:rPr>
        <w:t xml:space="preserve">failure of </w:t>
      </w:r>
      <w:r w:rsidRPr="009100C4">
        <w:rPr>
          <w:rFonts w:cs="Georgia"/>
          <w:sz w:val="14"/>
          <w:szCs w:val="15"/>
        </w:rPr>
        <w:t xml:space="preserve">Washington's </w:t>
      </w:r>
      <w:r w:rsidRPr="00666D54">
        <w:rPr>
          <w:rStyle w:val="StyleBoldUnderline"/>
          <w:highlight w:val="yellow"/>
        </w:rPr>
        <w:t>democracy promotion has not meant the failure of democracy</w:t>
      </w:r>
      <w:r w:rsidRPr="009100C4">
        <w:rPr>
          <w:rFonts w:cs="Georgia"/>
          <w:sz w:val="14"/>
          <w:szCs w:val="15"/>
        </w:rPr>
        <w:t xml:space="preserve"> itself. To the contrary, in the last quarter of the twentieth century </w:t>
      </w:r>
      <w:r w:rsidRPr="00666D54">
        <w:rPr>
          <w:rStyle w:val="StyleBoldUnderline"/>
          <w:highlight w:val="yellow"/>
        </w:rPr>
        <w:t>this</w:t>
      </w:r>
      <w:r w:rsidRPr="009100C4">
        <w:rPr>
          <w:rFonts w:cs="Georgia"/>
          <w:sz w:val="14"/>
          <w:szCs w:val="15"/>
        </w:rPr>
        <w:t xml:space="preserve"> form of </w:t>
      </w:r>
      <w:r w:rsidRPr="00666D54">
        <w:rPr>
          <w:rStyle w:val="StyleBoldUnderline"/>
          <w:highlight w:val="yellow"/>
        </w:rPr>
        <w:t>government enjoyed a remarkable rise</w:t>
      </w:r>
      <w:r w:rsidRPr="009100C4">
        <w:rPr>
          <w:rFonts w:cs="Georgia"/>
          <w:sz w:val="14"/>
          <w:szCs w:val="15"/>
        </w:rPr>
        <w:t xml:space="preserve">. Once confined to a handful of wealthy countries, it became, in a short period of time, the most popular political system in the world. In 1900, only ten countries were democracies; by midcentury, the number had increased to 30, and 25 years later the count remained the same. By 2005, fully 119 of the world's 190 countries had become democracies. [continues] The desire for a democratic political system does not by itself create the capacity for establishing one. </w:t>
      </w:r>
      <w:r w:rsidRPr="00666D54">
        <w:rPr>
          <w:rStyle w:val="StyleBoldUnderline"/>
          <w:highlight w:val="yellow"/>
        </w:rPr>
        <w:t>The key to</w:t>
      </w:r>
      <w:r w:rsidRPr="009100C4">
        <w:rPr>
          <w:rFonts w:cs="Georgia"/>
          <w:sz w:val="14"/>
          <w:szCs w:val="15"/>
        </w:rPr>
        <w:t xml:space="preserve"> establishing a working </w:t>
      </w:r>
      <w:r w:rsidRPr="00666D54">
        <w:rPr>
          <w:rStyle w:val="StyleBoldUnderline"/>
          <w:highlight w:val="yellow"/>
        </w:rPr>
        <w:t>democracy</w:t>
      </w:r>
      <w:r w:rsidRPr="009100C4">
        <w:rPr>
          <w:rFonts w:cs="Georgia"/>
          <w:sz w:val="14"/>
          <w:szCs w:val="15"/>
        </w:rPr>
        <w:t xml:space="preserve">, and in particular the institutions of liberty, </w:t>
      </w:r>
      <w:r w:rsidRPr="00666D54">
        <w:rPr>
          <w:rStyle w:val="StyleBoldUnderline"/>
          <w:highlight w:val="yellow"/>
        </w:rPr>
        <w:t>has been</w:t>
      </w:r>
      <w:r w:rsidRPr="009100C4">
        <w:rPr>
          <w:rFonts w:cs="Georgia"/>
          <w:sz w:val="14"/>
          <w:szCs w:val="15"/>
        </w:rPr>
        <w:t xml:space="preserve"> the </w:t>
      </w:r>
      <w:r w:rsidRPr="00666D54">
        <w:rPr>
          <w:rStyle w:val="StyleBoldUnderline"/>
          <w:highlight w:val="yellow"/>
        </w:rPr>
        <w:t>free-market</w:t>
      </w:r>
      <w:r w:rsidRPr="009100C4">
        <w:rPr>
          <w:rFonts w:cs="Georgia"/>
          <w:sz w:val="14"/>
          <w:szCs w:val="15"/>
        </w:rPr>
        <w:t xml:space="preserve"> economy. The institutions, skills, and values needed to operate a free-market economy are those that, in the political sphere, constitute democracy. [continues] Whether, when, and how China will become a democracy are all questions to which only the history of the twenty-first century can supply the answers. Nonetheless, two predictions may be hazarded with some confidence. One is that if and when democracy does come to China--as well as to the </w:t>
      </w:r>
      <w:r w:rsidRPr="00666D54">
        <w:rPr>
          <w:rStyle w:val="StyleBoldUnderline"/>
          <w:highlight w:val="yellow"/>
        </w:rPr>
        <w:t>Arab world and Russia</w:t>
      </w:r>
      <w:r w:rsidRPr="00666D54">
        <w:rPr>
          <w:rFonts w:cs="Georgia"/>
          <w:sz w:val="14"/>
          <w:highlight w:val="yellow"/>
        </w:rPr>
        <w:t>--</w:t>
      </w:r>
      <w:r w:rsidRPr="009100C4">
        <w:rPr>
          <w:rFonts w:cs="Georgia"/>
          <w:sz w:val="14"/>
          <w:szCs w:val="15"/>
        </w:rPr>
        <w:t xml:space="preserve">it will not be because of the deliberate and direct efforts at democracy promotion by the United States. The other is that </w:t>
      </w:r>
      <w:r w:rsidRPr="00666D54">
        <w:rPr>
          <w:rStyle w:val="StyleBoldUnderline"/>
          <w:highlight w:val="yellow"/>
        </w:rPr>
        <w:t>pressure for democratic governance will grow</w:t>
      </w:r>
      <w:r w:rsidRPr="009100C4">
        <w:rPr>
          <w:rFonts w:cs="Georgia"/>
          <w:sz w:val="14"/>
          <w:szCs w:val="15"/>
        </w:rPr>
        <w:t xml:space="preserve"> in the twenty-first century whatever the United States does or does not do. It will grow wherever nondemocratic </w:t>
      </w:r>
      <w:r w:rsidRPr="00666D54">
        <w:rPr>
          <w:rStyle w:val="StyleBoldUnderline"/>
          <w:highlight w:val="yellow"/>
        </w:rPr>
        <w:t>governments adopt the</w:t>
      </w:r>
      <w:r w:rsidRPr="009100C4">
        <w:rPr>
          <w:rFonts w:cs="Georgia"/>
          <w:sz w:val="14"/>
          <w:szCs w:val="15"/>
        </w:rPr>
        <w:t xml:space="preserve"> free-</w:t>
      </w:r>
      <w:r w:rsidRPr="00666D54">
        <w:rPr>
          <w:rStyle w:val="StyleBoldUnderline"/>
          <w:highlight w:val="yellow"/>
        </w:rPr>
        <w:t>market</w:t>
      </w:r>
      <w:r w:rsidRPr="009100C4">
        <w:rPr>
          <w:rFonts w:cs="Georgia"/>
          <w:sz w:val="14"/>
          <w:szCs w:val="15"/>
        </w:rPr>
        <w:t xml:space="preserve"> system of economic organization. Such regimes will adopt this system as part of their own efforts </w:t>
      </w:r>
      <w:r w:rsidRPr="00666D54">
        <w:rPr>
          <w:rStyle w:val="StyleBoldUnderline"/>
          <w:highlight w:val="yellow"/>
        </w:rPr>
        <w:t>to promote</w:t>
      </w:r>
      <w:r w:rsidRPr="009100C4">
        <w:rPr>
          <w:rFonts w:cs="Georgia"/>
          <w:sz w:val="14"/>
          <w:szCs w:val="15"/>
        </w:rPr>
        <w:t xml:space="preserve"> economic </w:t>
      </w:r>
      <w:r w:rsidRPr="00666D54">
        <w:rPr>
          <w:rStyle w:val="StyleBoldUnderline"/>
          <w:highlight w:val="yellow"/>
        </w:rPr>
        <w:t>growth</w:t>
      </w:r>
      <w:r w:rsidRPr="009100C4">
        <w:rPr>
          <w:rFonts w:cs="Georgia"/>
          <w:sz w:val="14"/>
          <w:szCs w:val="15"/>
        </w:rPr>
        <w:t xml:space="preserve">, a goal that governments all over the world will be pursuing for as </w:t>
      </w:r>
      <w:r w:rsidRPr="00666D54">
        <w:rPr>
          <w:rStyle w:val="StyleBoldUnderline"/>
          <w:highlight w:val="yellow"/>
        </w:rPr>
        <w:t>far into the future</w:t>
      </w:r>
      <w:r w:rsidRPr="009100C4">
        <w:rPr>
          <w:rFonts w:cs="Georgia"/>
          <w:sz w:val="14"/>
          <w:szCs w:val="15"/>
        </w:rPr>
        <w:t xml:space="preserve"> as the eye can see.</w:t>
      </w:r>
    </w:p>
    <w:p w:rsidR="007775CA" w:rsidRDefault="007775CA" w:rsidP="007775CA"/>
    <w:p w:rsidR="007775CA" w:rsidRPr="000950DE" w:rsidRDefault="007775CA" w:rsidP="007775CA">
      <w:pPr>
        <w:pStyle w:val="Heading4"/>
      </w:pPr>
      <w:r>
        <w:t xml:space="preserve">Democratic peace is wrong </w:t>
      </w:r>
    </w:p>
    <w:p w:rsidR="007775CA" w:rsidRDefault="007775CA" w:rsidP="007775CA">
      <w:r w:rsidRPr="001F4A85">
        <w:rPr>
          <w:rStyle w:val="StyleStyleBold12pt"/>
        </w:rPr>
        <w:t>Baliga 11</w:t>
      </w:r>
      <w:r>
        <w:t>—prof of managerial economics and decision sciences at Kellog School of Business, NU. PhD from Harvard—AND—Tomas Sjöström—chaired prof of economics at Rutgers—AND—David O. Lucca—economist with the Federal Reserve Board (Sandeep, Domestic Political Survival and International Conflict: Is Democracy Good for Peace?, The Review of Economic Studies, July 2011, 78;3)</w:t>
      </w:r>
    </w:p>
    <w:p w:rsidR="007775CA" w:rsidRPr="00BA6483" w:rsidRDefault="007775CA" w:rsidP="007775CA">
      <w:pPr>
        <w:pStyle w:val="cardtext"/>
        <w:ind w:left="0"/>
        <w:rPr>
          <w:sz w:val="12"/>
          <w:lang w:val="en-US"/>
        </w:rPr>
      </w:pPr>
      <w:r w:rsidRPr="000950DE">
        <w:rPr>
          <w:sz w:val="12"/>
        </w:rPr>
        <w:t xml:space="preserve">The idea that democracy promotes peace has a long history. Thomas Paine argued that monarchs go to war to enrich themselves, but a more democratic system of government would lead to lasting peace: “What inducement has the farmer, while following the plough, to lay aside his peaceful pursuit, and go to war with the farmer of another country?” (Paine, 1985 p. 169). Immanuel Kant agreed that if “the consent of the subjects is required to determine whether there shall be war or not, nothing is more natural than that they should weigh the matter well, before undertaking such a bad business” (Kant, 1795, 1903, p. 122). More recently, the democratic peace hypothesis has influenced the “neoconservative” view of international relations (Kaplan and Kristol, 2003). U.S. policy makers of different political persuasions have invoked it in support of a policy to “seek and support the growth of democratic movements and institutions in every nation and culture.”1 But some anecdotal </w:t>
      </w:r>
      <w:r w:rsidRPr="001F4A85">
        <w:rPr>
          <w:rStyle w:val="StyleBoldUnderline"/>
        </w:rPr>
        <w:t>observations</w:t>
      </w:r>
      <w:r w:rsidRPr="000950DE">
        <w:rPr>
          <w:sz w:val="12"/>
        </w:rPr>
        <w:t xml:space="preserve"> seem to </w:t>
      </w:r>
      <w:r w:rsidRPr="001F4A85">
        <w:rPr>
          <w:rStyle w:val="StyleBoldUnderline"/>
        </w:rPr>
        <w:t>support a more “realist”</w:t>
      </w:r>
      <w:r w:rsidRPr="000950DE">
        <w:rPr>
          <w:sz w:val="12"/>
        </w:rPr>
        <w:t xml:space="preserve"> </w:t>
      </w:r>
      <w:r w:rsidRPr="001F4A85">
        <w:rPr>
          <w:rStyle w:val="StyleBoldUnderline"/>
        </w:rPr>
        <w:t>viewpoint</w:t>
      </w:r>
      <w:r w:rsidRPr="000950DE">
        <w:rPr>
          <w:sz w:val="12"/>
        </w:rPr>
        <w:t xml:space="preserve">. For example, </w:t>
      </w:r>
      <w:r w:rsidRPr="00666D54">
        <w:rPr>
          <w:rStyle w:val="StyleBoldUnderline"/>
          <w:highlight w:val="yellow"/>
        </w:rPr>
        <w:t>after the breakup of Yugoslavia, democratic reforms were followed by war, not</w:t>
      </w:r>
      <w:r w:rsidRPr="001F4A85">
        <w:rPr>
          <w:rStyle w:val="StyleBoldUnderline"/>
        </w:rPr>
        <w:t xml:space="preserve"> </w:t>
      </w:r>
      <w:r w:rsidRPr="00666D54">
        <w:rPr>
          <w:rStyle w:val="StyleBoldUnderline"/>
          <w:highlight w:val="yellow"/>
        </w:rPr>
        <w:t>peace</w:t>
      </w:r>
      <w:r w:rsidRPr="000950DE">
        <w:rPr>
          <w:sz w:val="12"/>
        </w:rPr>
        <w:t xml:space="preserve">. </w:t>
      </w:r>
      <w:r w:rsidRPr="00324DB7">
        <w:rPr>
          <w:rStyle w:val="StyleBoldUnderline"/>
        </w:rPr>
        <w:t xml:space="preserve">When given a chance </w:t>
      </w:r>
      <w:r w:rsidRPr="000950DE">
        <w:rPr>
          <w:sz w:val="12"/>
        </w:rPr>
        <w:t xml:space="preserve">in the legislative elections of 2006, the </w:t>
      </w:r>
      <w:r w:rsidRPr="00666D54">
        <w:rPr>
          <w:rStyle w:val="StyleBoldUnderline"/>
          <w:highlight w:val="yellow"/>
        </w:rPr>
        <w:t>Palestinians voted for Hamas</w:t>
      </w:r>
      <w:r w:rsidRPr="00324DB7">
        <w:rPr>
          <w:rStyle w:val="StyleBoldUnderline"/>
        </w:rPr>
        <w:t>, which did not have a</w:t>
      </w:r>
      <w:r w:rsidRPr="000950DE">
        <w:rPr>
          <w:sz w:val="12"/>
        </w:rPr>
        <w:t xml:space="preserve"> particularly </w:t>
      </w:r>
      <w:r w:rsidRPr="00324DB7">
        <w:rPr>
          <w:rStyle w:val="StyleBoldUnderline"/>
        </w:rPr>
        <w:t>peaceful platform</w:t>
      </w:r>
      <w:r w:rsidRPr="000950DE">
        <w:rPr>
          <w:sz w:val="12"/>
        </w:rPr>
        <w:t xml:space="preserve">. Such anecdotes suggest that </w:t>
      </w:r>
      <w:r w:rsidRPr="00666D54">
        <w:rPr>
          <w:rStyle w:val="Emphasis"/>
          <w:highlight w:val="yellow"/>
        </w:rPr>
        <w:t xml:space="preserve">democratization does not </w:t>
      </w:r>
      <w:r w:rsidRPr="003B0CF7">
        <w:rPr>
          <w:rStyle w:val="Emphasis"/>
        </w:rPr>
        <w:t>always</w:t>
      </w:r>
      <w:r w:rsidRPr="00324DB7">
        <w:rPr>
          <w:rStyle w:val="Emphasis"/>
        </w:rPr>
        <w:t xml:space="preserve"> </w:t>
      </w:r>
      <w:r w:rsidRPr="00666D54">
        <w:rPr>
          <w:rStyle w:val="Emphasis"/>
          <w:highlight w:val="yellow"/>
        </w:rPr>
        <w:t>promote peace</w:t>
      </w:r>
      <w:r w:rsidRPr="00324DB7">
        <w:rPr>
          <w:rStyle w:val="Emphasis"/>
        </w:rPr>
        <w:t>.</w:t>
      </w:r>
      <w:r w:rsidRPr="000950DE">
        <w:rPr>
          <w:sz w:val="12"/>
        </w:rPr>
        <w:t xml:space="preserve"> Even fully democratic countries such as the U.S. sometimes turn aggressive: under perceived threats to the homeland, the democratically elected President George W. Bush declared war on Iraq.</w:t>
      </w:r>
      <w:r>
        <w:rPr>
          <w:sz w:val="12"/>
        </w:rPr>
        <w:t xml:space="preserve"> </w:t>
      </w:r>
      <w:r w:rsidRPr="00F40AEF">
        <w:rPr>
          <w:sz w:val="12"/>
        </w:rPr>
        <w:t xml:space="preserve">¶ </w:t>
      </w:r>
      <w:r w:rsidRPr="00324DB7">
        <w:rPr>
          <w:rStyle w:val="StyleBoldUnderline"/>
        </w:rPr>
        <w:t xml:space="preserve">We develop a </w:t>
      </w:r>
      <w:r w:rsidRPr="000950DE">
        <w:rPr>
          <w:sz w:val="12"/>
        </w:rPr>
        <w:t xml:space="preserve">simple </w:t>
      </w:r>
      <w:r w:rsidRPr="00324DB7">
        <w:rPr>
          <w:rStyle w:val="StyleBoldUnderline"/>
        </w:rPr>
        <w:t>game-theoretic model of conflict</w:t>
      </w:r>
      <w:r w:rsidRPr="000950DE">
        <w:rPr>
          <w:sz w:val="12"/>
        </w:rPr>
        <w:t xml:space="preserve"> based on Baliga and Sjöström (2004). </w:t>
      </w:r>
      <w:r w:rsidRPr="00324DB7">
        <w:rPr>
          <w:rStyle w:val="StyleBoldUnderline"/>
        </w:rPr>
        <w:t>Each leader can behave aggressively or peacefully.</w:t>
      </w:r>
      <w:r w:rsidRPr="000950DE">
        <w:rPr>
          <w:sz w:val="12"/>
        </w:rPr>
        <w:t xml:space="preserve">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Kydd, 1997). Unlike Baliga and Sjöström (2004), we assume a leader may be removed from power. Whether a leader can stay in power depends on the preferences of his citizens, the political system, and the outcome of the interaction between the two countries. </w:t>
      </w:r>
      <w:r w:rsidRPr="00324DB7">
        <w:rPr>
          <w:rStyle w:val="StyleBoldUnderline"/>
        </w:rPr>
        <w:t>The political system interacts with Schelling's dilemma to create a non-monotonic relationship between democracy and peace.</w:t>
      </w:r>
      <w:r w:rsidRPr="00F40AEF">
        <w:rPr>
          <w:rStyle w:val="StyleBoldUnderline"/>
          <w:sz w:val="12"/>
        </w:rPr>
        <w:t xml:space="preserve">¶ </w:t>
      </w:r>
      <w:r w:rsidRPr="000950DE">
        <w:rPr>
          <w:sz w:val="12"/>
        </w:rPr>
        <w:t xml:space="preserve">Like the leaders, </w:t>
      </w:r>
      <w:r w:rsidRPr="00154791">
        <w:rPr>
          <w:rStyle w:val="StyleBoldUnderline"/>
        </w:rPr>
        <w:t>citizens have different types</w:t>
      </w:r>
      <w:r w:rsidRPr="000950DE">
        <w:rPr>
          <w:sz w:val="12"/>
        </w:rPr>
        <w:t xml:space="preserve">. By hypothesis, </w:t>
      </w:r>
      <w:r w:rsidRPr="00154791">
        <w:rPr>
          <w:rStyle w:val="StyleBoldUnderline"/>
        </w:rPr>
        <w:t>the median type prefers to live in peace. This imposes a “dovish bias” on a dyad of two full democracies</w:t>
      </w:r>
      <w:r w:rsidRPr="000950DE">
        <w:rPr>
          <w:sz w:val="12"/>
        </w:rPr>
        <w:t xml:space="preserve"> (whose leaders can be replaced by their median voters). Thus, a dyadic democratic peace is likely to obtain. </w:t>
      </w:r>
      <w:r w:rsidRPr="00154791">
        <w:rPr>
          <w:rStyle w:val="StyleBoldUnderline"/>
        </w:rPr>
        <w:t xml:space="preserve">However, </w:t>
      </w:r>
      <w:r w:rsidRPr="00666D54">
        <w:rPr>
          <w:rStyle w:val="StyleBoldUnderline"/>
          <w:highlight w:val="yellow"/>
        </w:rPr>
        <w:t>when facing a country that is not fully democratic, the median voter may support aggression out of fear and may replace a leader who is not aggressive</w:t>
      </w:r>
      <w:r w:rsidRPr="00154791">
        <w:rPr>
          <w:rStyle w:val="StyleBoldUnderline"/>
        </w:rPr>
        <w:t xml:space="preserve"> </w:t>
      </w:r>
      <w:r w:rsidRPr="00666D54">
        <w:rPr>
          <w:rStyle w:val="StyleBoldUnderline"/>
          <w:highlight w:val="yellow"/>
        </w:rPr>
        <w:t>enough</w:t>
      </w:r>
      <w:r w:rsidRPr="00154791">
        <w:rPr>
          <w:rStyle w:val="StyleBoldUnderline"/>
        </w:rPr>
        <w:t>.</w:t>
      </w:r>
      <w:r w:rsidRPr="000950DE">
        <w:rPr>
          <w:sz w:val="12"/>
        </w:rPr>
        <w:t xml:space="preserve"> (For example, Neville </w:t>
      </w:r>
      <w:r w:rsidRPr="00666D54">
        <w:rPr>
          <w:rStyle w:val="StyleBoldUnderline"/>
          <w:highlight w:val="yellow"/>
        </w:rPr>
        <w:t>Chamberlain had to resign after appeasing Hitler</w:t>
      </w:r>
      <w:r w:rsidRPr="000950DE">
        <w:rPr>
          <w:sz w:val="12"/>
        </w:rPr>
        <w:t xml:space="preserve">.) This gives rise to a “hawkish bias”. Thus, </w:t>
      </w:r>
      <w:r w:rsidRPr="00666D54">
        <w:rPr>
          <w:rStyle w:val="Emphasis"/>
          <w:highlight w:val="yellow"/>
        </w:rPr>
        <w:t>in a fully democratic country, a dovish bias is replaced by a hawkish bias when the environment becomes more hostile</w:t>
      </w:r>
      <w:r w:rsidRPr="00666D54">
        <w:rPr>
          <w:sz w:val="12"/>
          <w:highlight w:val="yellow"/>
        </w:rPr>
        <w:t>.</w:t>
      </w:r>
    </w:p>
    <w:p w:rsidR="007775CA" w:rsidRDefault="007775CA" w:rsidP="007775CA">
      <w:pPr>
        <w:pStyle w:val="cardtext"/>
        <w:ind w:left="0"/>
        <w:rPr>
          <w:sz w:val="12"/>
        </w:rPr>
      </w:pPr>
    </w:p>
    <w:p w:rsidR="007775CA" w:rsidRPr="00F40AEF" w:rsidRDefault="007775CA" w:rsidP="007775CA">
      <w:pPr>
        <w:pStyle w:val="cardtext"/>
        <w:ind w:left="0"/>
        <w:rPr>
          <w:sz w:val="12"/>
        </w:rPr>
      </w:pPr>
      <w:r w:rsidRPr="000950DE">
        <w:rPr>
          <w:sz w:val="12"/>
        </w:rPr>
        <w:t xml:space="preserve"> In contrast, a </w:t>
      </w:r>
      <w:r w:rsidRPr="0090325A">
        <w:rPr>
          <w:rStyle w:val="StyleBoldUnderline"/>
        </w:rPr>
        <w:t xml:space="preserve">dictator is not responsive to </w:t>
      </w:r>
      <w:r w:rsidRPr="000950DE">
        <w:rPr>
          <w:sz w:val="12"/>
        </w:rPr>
        <w:t xml:space="preserve">the preferences of </w:t>
      </w:r>
      <w:r w:rsidRPr="0090325A">
        <w:rPr>
          <w:rStyle w:val="StyleBoldUnderline"/>
        </w:rPr>
        <w:t>his</w:t>
      </w:r>
      <w:r w:rsidRPr="000950DE">
        <w:rPr>
          <w:sz w:val="12"/>
        </w:rPr>
        <w:t xml:space="preserve"> </w:t>
      </w:r>
      <w:r w:rsidRPr="0090325A">
        <w:rPr>
          <w:rStyle w:val="StyleBoldUnderline"/>
        </w:rPr>
        <w:t>citizens</w:t>
      </w:r>
      <w:r w:rsidRPr="000950DE">
        <w:rPr>
          <w:sz w:val="12"/>
        </w:rPr>
        <w:t xml:space="preserve">, so there is neither a hawkish nor a dovish bias. Accordingly, a dyad of two dictators is less peaceful than a fully democratic dyad, but </w:t>
      </w:r>
      <w:r w:rsidRPr="00666D54">
        <w:rPr>
          <w:rStyle w:val="StyleBoldUnderline"/>
          <w:highlight w:val="yellow"/>
        </w:rPr>
        <w:t>a dictator</w:t>
      </w:r>
      <w:r w:rsidRPr="0090325A">
        <w:rPr>
          <w:rStyle w:val="StyleBoldUnderline"/>
        </w:rPr>
        <w:t xml:space="preserve"> </w:t>
      </w:r>
      <w:r w:rsidRPr="00666D54">
        <w:rPr>
          <w:rStyle w:val="StyleBoldUnderline"/>
          <w:highlight w:val="yellow"/>
        </w:rPr>
        <w:t>responds less aggressively than a democratic</w:t>
      </w:r>
      <w:r w:rsidRPr="003B0CF7">
        <w:rPr>
          <w:rStyle w:val="StyleBoldUnderline"/>
        </w:rPr>
        <w:t>ally</w:t>
      </w:r>
      <w:r w:rsidRPr="0090325A">
        <w:rPr>
          <w:rStyle w:val="StyleBoldUnderline"/>
        </w:rPr>
        <w:t xml:space="preserve"> elected </w:t>
      </w:r>
      <w:r w:rsidRPr="00666D54">
        <w:rPr>
          <w:rStyle w:val="StyleBoldUnderline"/>
          <w:highlight w:val="yellow"/>
        </w:rPr>
        <w:t xml:space="preserve">leader to </w:t>
      </w:r>
      <w:r w:rsidRPr="003B0CF7">
        <w:rPr>
          <w:rStyle w:val="StyleBoldUnderline"/>
        </w:rPr>
        <w:t xml:space="preserve">increased </w:t>
      </w:r>
      <w:r w:rsidRPr="00666D54">
        <w:rPr>
          <w:rStyle w:val="StyleBoldUnderline"/>
          <w:highlight w:val="yellow"/>
        </w:rPr>
        <w:t xml:space="preserve">threats </w:t>
      </w:r>
      <w:r w:rsidRPr="003B0CF7">
        <w:rPr>
          <w:rStyle w:val="StyleBoldUnderline"/>
        </w:rPr>
        <w:t>from abroad.</w:t>
      </w:r>
      <w:r w:rsidRPr="00F40AEF">
        <w:rPr>
          <w:rStyle w:val="StyleBoldUnderline"/>
          <w:sz w:val="12"/>
        </w:rPr>
        <w:t xml:space="preserve">¶ </w:t>
      </w:r>
      <w:r w:rsidRPr="000950DE">
        <w:rPr>
          <w:sz w:val="12"/>
        </w:rPr>
        <w:t xml:space="preserve">In the model, </w:t>
      </w:r>
      <w:r w:rsidRPr="00666D54">
        <w:rPr>
          <w:rStyle w:val="StyleBoldUnderline"/>
          <w:highlight w:val="yellow"/>
        </w:rPr>
        <w:t>the leader of a limited democracy risks losing power if hawks</w:t>
      </w:r>
      <w:r w:rsidRPr="0090325A">
        <w:rPr>
          <w:rStyle w:val="StyleBoldUnderline"/>
        </w:rPr>
        <w:t xml:space="preserve"> in his population </w:t>
      </w:r>
      <w:r w:rsidRPr="00666D54">
        <w:rPr>
          <w:rStyle w:val="StyleBoldUnderline"/>
          <w:highlight w:val="yellow"/>
        </w:rPr>
        <w:t>turn against him</w:t>
      </w:r>
      <w:r w:rsidRPr="0090325A">
        <w:rPr>
          <w:rStyle w:val="StyleBoldUnderline"/>
        </w:rPr>
        <w:t xml:space="preserve">. </w:t>
      </w:r>
      <w:r w:rsidRPr="000950DE">
        <w:rPr>
          <w:sz w:val="12"/>
        </w:rPr>
        <w:t xml:space="preserve">For instance, </w:t>
      </w:r>
      <w:r w:rsidRPr="0090325A">
        <w:rPr>
          <w:rStyle w:val="StyleBoldUnderline"/>
        </w:rPr>
        <w:t>the German leaders during World War I believed signing a peace agreement would lead to their demise</w:t>
      </w:r>
      <w:r w:rsidRPr="000950DE">
        <w:rPr>
          <w:sz w:val="12"/>
        </w:rPr>
        <w:t xml:space="preserve"> (Asprey, 1991, pp. 486–487, 491). </w:t>
      </w:r>
      <w:r w:rsidRPr="0090325A">
        <w:rPr>
          <w:rStyle w:val="StyleBoldUnderline"/>
        </w:rPr>
        <w:t xml:space="preserve">Conversely, </w:t>
      </w:r>
      <w:r w:rsidRPr="00666D54">
        <w:rPr>
          <w:rStyle w:val="Emphasis"/>
          <w:highlight w:val="yellow"/>
        </w:rPr>
        <w:t>the support of the hawkish minority trumps the opposition of more peaceful citizens</w:t>
      </w:r>
      <w:r w:rsidRPr="000950DE">
        <w:rPr>
          <w:sz w:val="12"/>
        </w:rPr>
        <w:t xml:space="preserve">. Thus, </w:t>
      </w:r>
      <w:r w:rsidRPr="00666D54">
        <w:rPr>
          <w:rStyle w:val="Emphasis"/>
          <w:highlight w:val="yellow"/>
        </w:rPr>
        <w:t>a limited democracy</w:t>
      </w:r>
      <w:r w:rsidRPr="0090325A">
        <w:rPr>
          <w:rStyle w:val="Emphasis"/>
        </w:rPr>
        <w:t xml:space="preserve"> </w:t>
      </w:r>
      <w:r w:rsidRPr="00666D54">
        <w:rPr>
          <w:rStyle w:val="Emphasis"/>
          <w:highlight w:val="yellow"/>
        </w:rPr>
        <w:t>experiences a hawkish bias</w:t>
      </w:r>
      <w:r w:rsidRPr="0090325A">
        <w:rPr>
          <w:rStyle w:val="Emphasis"/>
        </w:rPr>
        <w:t xml:space="preserve"> similar to a full democracy under threat from abroad </w:t>
      </w:r>
      <w:r w:rsidRPr="00666D54">
        <w:rPr>
          <w:rStyle w:val="Emphasis"/>
          <w:highlight w:val="yellow"/>
        </w:rPr>
        <w:t xml:space="preserve">but </w:t>
      </w:r>
      <w:r w:rsidRPr="00666D54">
        <w:rPr>
          <w:rStyle w:val="Emphasis"/>
          <w:highlight w:val="yellow"/>
          <w:bdr w:val="single" w:sz="4" w:space="0" w:color="auto"/>
        </w:rPr>
        <w:t>never a dovish bias</w:t>
      </w:r>
      <w:r w:rsidRPr="0090325A">
        <w:rPr>
          <w:rStyle w:val="Emphasis"/>
        </w:rPr>
        <w:t>.</w:t>
      </w:r>
      <w:r w:rsidRPr="000950DE">
        <w:rPr>
          <w:sz w:val="12"/>
        </w:rPr>
        <w:t xml:space="preserve"> </w:t>
      </w:r>
      <w:r w:rsidRPr="0090325A">
        <w:rPr>
          <w:rStyle w:val="Emphasis"/>
        </w:rPr>
        <w:t xml:space="preserve">On balance, </w:t>
      </w:r>
      <w:r w:rsidRPr="00666D54">
        <w:rPr>
          <w:rStyle w:val="Emphasis"/>
          <w:highlight w:val="yellow"/>
          <w:bdr w:val="single" w:sz="4" w:space="0" w:color="auto"/>
        </w:rPr>
        <w:t>this makes limited democracies more aggressive than any</w:t>
      </w:r>
      <w:r w:rsidRPr="0090325A">
        <w:rPr>
          <w:rStyle w:val="Emphasis"/>
          <w:bdr w:val="single" w:sz="4" w:space="0" w:color="auto"/>
        </w:rPr>
        <w:t xml:space="preserve"> </w:t>
      </w:r>
      <w:r w:rsidRPr="00666D54">
        <w:rPr>
          <w:rStyle w:val="Emphasis"/>
          <w:highlight w:val="yellow"/>
          <w:bdr w:val="single" w:sz="4" w:space="0" w:color="auto"/>
        </w:rPr>
        <w:t>other regime type</w:t>
      </w:r>
      <w:r w:rsidRPr="00666D54">
        <w:rPr>
          <w:rStyle w:val="Emphasis"/>
          <w:sz w:val="12"/>
          <w:highlight w:val="yellow"/>
          <w:bdr w:val="single" w:sz="4" w:space="0" w:color="auto"/>
        </w:rPr>
        <w:t xml:space="preserve">¶ </w:t>
      </w:r>
      <w:r w:rsidRPr="00666D54">
        <w:rPr>
          <w:sz w:val="12"/>
          <w:highlight w:val="yellow"/>
        </w:rPr>
        <w:t>.</w:t>
      </w:r>
      <w:r w:rsidRPr="000950DE">
        <w:rPr>
          <w:sz w:val="12"/>
        </w:rPr>
        <w:t xml:space="preserve"> In a full democracy, if the citizens feel safe, they want a dovish leader, but if they feel threatened, they want a hawkish leader. In dictatorships and limited democracies, the citizens are not powerful enough to overthrow a hawkish leader, but the leader of a limited democracy risks losing power by appearing too dovish. This generates a non-monotonic relationship between democracy and peace.</w:t>
      </w:r>
      <w:r w:rsidRPr="00F40AEF">
        <w:rPr>
          <w:sz w:val="12"/>
        </w:rPr>
        <w:t xml:space="preserve">¶ </w:t>
      </w:r>
      <w:r w:rsidRPr="0004513C">
        <w:rPr>
          <w:rStyle w:val="StyleBoldUnderline"/>
        </w:rPr>
        <w:t xml:space="preserve">Our </w:t>
      </w:r>
      <w:r w:rsidRPr="003B0CF7">
        <w:rPr>
          <w:rStyle w:val="StyleBoldUnderline"/>
        </w:rPr>
        <w:t>empirical analysis reassesses the link between democracy and</w:t>
      </w:r>
      <w:r w:rsidRPr="0004513C">
        <w:rPr>
          <w:rStyle w:val="StyleBoldUnderline"/>
        </w:rPr>
        <w:t xml:space="preserve"> peace using a flexible semiparametric functional form, where fixed effects account for unobserved heterogeneity across country dyads</w:t>
      </w:r>
      <w:r w:rsidRPr="000950DE">
        <w:rPr>
          <w:sz w:val="12"/>
        </w:rPr>
        <w:t>. We use Polity IV data to classify regimes as dictatorships, limited democracies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were allowed to vote. 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(Hopkirk, 1990). France is also involved in many disputes and is a limited democracy during the Belgian War of Independence and the Franco-Prussian War. Germany is a limited democracy at the start of the First World War.</w:t>
      </w:r>
      <w:r w:rsidRPr="00F40AEF">
        <w:rPr>
          <w:sz w:val="12"/>
        </w:rPr>
        <w:t xml:space="preserve">¶ </w:t>
      </w:r>
      <w:r w:rsidRPr="000950DE">
        <w:rPr>
          <w:sz w:val="12"/>
        </w:rPr>
        <w:t xml:space="preserve">Over the full sample, the data strongly support a dyadic democratic peace hypothesis: dyads consisting of two full democracies are more peaceful than all other pairs of regime types. This is consistent with previous empirical studies (Babst, 1972, Levy, 1988, , maozrussett, Russett and Oneal, 2001). Over the same period, limited democracies were the most aggressive regime type. In particular, </w:t>
      </w:r>
      <w:r w:rsidRPr="00666D54">
        <w:rPr>
          <w:rStyle w:val="StyleBoldUnderline"/>
          <w:highlight w:val="yellow"/>
        </w:rPr>
        <w:t>dyads consisting of two limited democracies are more likely to experience militarized disputes</w:t>
      </w:r>
      <w:r w:rsidRPr="006220B8">
        <w:rPr>
          <w:rStyle w:val="StyleBoldUnderline"/>
        </w:rPr>
        <w:t xml:space="preserve"> </w:t>
      </w:r>
      <w:r w:rsidRPr="003B0CF7">
        <w:rPr>
          <w:rStyle w:val="StyleBoldUnderline"/>
        </w:rPr>
        <w:t>than any other dyads, including “mixed” dyads where the two countries have different regime types.</w:t>
      </w:r>
      <w:r w:rsidRPr="003B0CF7">
        <w:rPr>
          <w:sz w:val="12"/>
        </w:rPr>
        <w:t xml:space="preserve"> These results are robust to changing the definitions of the three categories (using the Polity scores) and to alternative specifications of our empirical model</w:t>
      </w:r>
      <w:r w:rsidRPr="00666D54">
        <w:rPr>
          <w:sz w:val="12"/>
          <w:highlight w:val="yellow"/>
        </w:rPr>
        <w:t xml:space="preserve">. </w:t>
      </w:r>
      <w:r w:rsidRPr="00666D54">
        <w:rPr>
          <w:rStyle w:val="Emphasis"/>
          <w:highlight w:val="yellow"/>
        </w:rPr>
        <w:t>The effects are</w:t>
      </w:r>
      <w:r w:rsidRPr="008020E6">
        <w:rPr>
          <w:rStyle w:val="Emphasis"/>
        </w:rPr>
        <w:t xml:space="preserve"> quantitatively </w:t>
      </w:r>
      <w:r w:rsidRPr="00666D54">
        <w:rPr>
          <w:rStyle w:val="Emphasis"/>
          <w:highlight w:val="yellow"/>
        </w:rPr>
        <w:t>significant</w:t>
      </w:r>
      <w:r w:rsidRPr="000950DE">
        <w:rPr>
          <w:sz w:val="12"/>
        </w:rPr>
        <w:t xml:space="preserve">. </w:t>
      </w:r>
      <w:r w:rsidRPr="008020E6">
        <w:rPr>
          <w:rStyle w:val="StyleBoldUnderline"/>
        </w:rPr>
        <w:t>Parameter estimates of a linear probability model specification, suggest that the likelihood that a dyad engages in a militarized dispute falls roughly 35% if the dyad changes from a pair of limited democracies to a pair of dictatorships</w:t>
      </w:r>
      <w:r w:rsidRPr="000950DE">
        <w:rPr>
          <w:sz w:val="12"/>
        </w:rPr>
        <w:t>.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w:t>
      </w:r>
      <w:r w:rsidRPr="00F40AEF">
        <w:rPr>
          <w:sz w:val="12"/>
        </w:rPr>
        <w:t xml:space="preserve">¶ </w:t>
      </w:r>
      <w:r w:rsidRPr="000950DE">
        <w:rPr>
          <w:sz w:val="12"/>
        </w:rPr>
        <w:t>A more nuanced picture emerges when we split the data into subsamples. Before World War II, the data strongly suggest that limited democracies were the most conflict prone. It is harder to draw conclusions for the post World War II period, when very few countries are classified as limited democracies, and full democracies have very stable Polity scores. The Cold War was a special period where great power wars became almost unthinkable due to the existence of large nuclear arsenals (Gaddis, 2005). Did the weakening and demise of the Soviet Union bring a return to the pre-1945 patterns? Although the time period is arguably short, in the post-1984 period, it does seem that dyads of limited democracies are again the most prone to conflict.</w:t>
      </w:r>
      <w:r w:rsidRPr="00F40AEF">
        <w:rPr>
          <w:sz w:val="12"/>
        </w:rPr>
        <w:t xml:space="preserve">¶ </w:t>
      </w:r>
      <w:r w:rsidRPr="00666D54">
        <w:rPr>
          <w:rStyle w:val="StyleBoldUnderline"/>
          <w:highlight w:val="yellow"/>
        </w:rPr>
        <w:t>It is</w:t>
      </w:r>
      <w:r w:rsidRPr="008020E6">
        <w:rPr>
          <w:rStyle w:val="StyleBoldUnderline"/>
        </w:rPr>
        <w:t xml:space="preserve"> </w:t>
      </w:r>
      <w:r w:rsidRPr="000950DE">
        <w:rPr>
          <w:sz w:val="12"/>
        </w:rPr>
        <w:t xml:space="preserve">commonly </w:t>
      </w:r>
      <w:r w:rsidRPr="00666D54">
        <w:rPr>
          <w:rStyle w:val="StyleBoldUnderline"/>
          <w:highlight w:val="yellow"/>
        </w:rPr>
        <w:t>argued that</w:t>
      </w:r>
      <w:r w:rsidRPr="008020E6">
        <w:rPr>
          <w:rStyle w:val="StyleBoldUnderline"/>
        </w:rPr>
        <w:t xml:space="preserve"> a process of </w:t>
      </w:r>
      <w:r w:rsidRPr="00666D54">
        <w:rPr>
          <w:rStyle w:val="StyleBoldUnderline"/>
          <w:highlight w:val="yellow"/>
        </w:rPr>
        <w:t>democratization</w:t>
      </w:r>
      <w:r w:rsidRPr="000950DE">
        <w:rPr>
          <w:sz w:val="12"/>
        </w:rPr>
        <w:t xml:space="preserve">, e.g. </w:t>
      </w:r>
      <w:r w:rsidRPr="00666D54">
        <w:rPr>
          <w:rStyle w:val="StyleBoldUnderline"/>
          <w:highlight w:val="yellow"/>
        </w:rPr>
        <w:t>in the Middle East, will lead to peace</w:t>
      </w:r>
      <w:r w:rsidRPr="000950DE">
        <w:rPr>
          <w:sz w:val="12"/>
        </w:rPr>
        <w:t xml:space="preserve"> (Bush, 2003). </w:t>
      </w:r>
      <w:r w:rsidRPr="00666D54">
        <w:rPr>
          <w:rStyle w:val="StyleBoldUnderline"/>
          <w:highlight w:val="yellow"/>
        </w:rPr>
        <w:t>But</w:t>
      </w:r>
      <w:r w:rsidRPr="000950DE">
        <w:rPr>
          <w:sz w:val="12"/>
        </w:rPr>
        <w:t xml:space="preserve"> </w:t>
      </w:r>
      <w:r w:rsidRPr="003B0CF7">
        <w:rPr>
          <w:sz w:val="12"/>
        </w:rPr>
        <w:t>both</w:t>
      </w:r>
      <w:r w:rsidRPr="000950DE">
        <w:rPr>
          <w:sz w:val="12"/>
        </w:rPr>
        <w:t xml:space="preserve"> theory and data suggest that the relationship between democracy and peace may be complex and non-monotonic. </w:t>
      </w:r>
      <w:r w:rsidRPr="00666D54">
        <w:rPr>
          <w:rStyle w:val="Emphasis"/>
          <w:highlight w:val="yellow"/>
        </w:rPr>
        <w:t>Replacing a dictatorship with a limited democracy may actually increase the risk of militarized disputes</w:t>
      </w:r>
      <w:r w:rsidRPr="000950DE">
        <w:rPr>
          <w:rStyle w:val="Emphasis"/>
        </w:rPr>
        <w:t>. Even if a dictatorship is replaced by a full democracy, this may not reduce the risk of militarized disputes if the region is dominated by hostile non-democratic countries</w:t>
      </w:r>
      <w:r w:rsidRPr="000950DE">
        <w:rPr>
          <w:sz w:val="12"/>
        </w:rPr>
        <w:t xml:space="preserve">. In the data, </w:t>
      </w:r>
      <w:r w:rsidRPr="000950DE">
        <w:rPr>
          <w:rStyle w:val="Emphasis"/>
          <w:bdr w:val="single" w:sz="4" w:space="0" w:color="auto"/>
        </w:rPr>
        <w:t>only dyads consisting of two full democracies are peaceful.</w:t>
      </w:r>
      <w:r w:rsidRPr="000950DE">
        <w:rPr>
          <w:sz w:val="12"/>
        </w:rPr>
        <w:t xml:space="preserve"> </w:t>
      </w:r>
      <w:r w:rsidRPr="000950DE">
        <w:rPr>
          <w:rStyle w:val="StyleBoldUnderline"/>
        </w:rPr>
        <w:t>Democratic countries such as Israel and India, with hostile neighbours, do not enjoy a low level of conflict.</w:t>
      </w:r>
    </w:p>
    <w:p w:rsidR="007775CA" w:rsidRPr="00EA343E" w:rsidRDefault="007775CA" w:rsidP="007775CA"/>
    <w:p w:rsidR="007775CA" w:rsidRDefault="007775CA" w:rsidP="007775CA">
      <w:pPr>
        <w:pStyle w:val="Heading4"/>
      </w:pPr>
      <w:r>
        <w:t>Diamond’s data doesn’t support the conclusion—no evidence of backsliding now.</w:t>
      </w:r>
    </w:p>
    <w:p w:rsidR="007775CA" w:rsidRPr="00E646B0" w:rsidRDefault="007775CA" w:rsidP="007775CA">
      <w:pPr>
        <w:rPr>
          <w:sz w:val="18"/>
          <w:szCs w:val="18"/>
        </w:rPr>
      </w:pPr>
      <w:r w:rsidRPr="00E646B0">
        <w:rPr>
          <w:sz w:val="18"/>
          <w:szCs w:val="18"/>
        </w:rPr>
        <w:t xml:space="preserve">Wolfgang </w:t>
      </w:r>
      <w:r w:rsidRPr="00E646B0">
        <w:rPr>
          <w:rStyle w:val="Heading4Char"/>
        </w:rPr>
        <w:t>Merkel</w:t>
      </w:r>
      <w:r w:rsidRPr="00E646B0">
        <w:rPr>
          <w:sz w:val="18"/>
          <w:szCs w:val="18"/>
        </w:rPr>
        <w:t xml:space="preserve">, March </w:t>
      </w:r>
      <w:r w:rsidRPr="00E646B0">
        <w:rPr>
          <w:rStyle w:val="Heading4Char"/>
        </w:rPr>
        <w:t>2010</w:t>
      </w:r>
      <w:r w:rsidRPr="00E646B0">
        <w:rPr>
          <w:sz w:val="18"/>
          <w:szCs w:val="18"/>
        </w:rPr>
        <w:t>. Department of Democracy Research, Social Science Research Center, Berlin; and Department of Political Science, Humboldt University, Berlin, Germany. “Are dictatorships returning? Revisiting the ‘democratic rollback’ hypothesis,” Contemporary Politics 16.1, http://www.wzb.eu/sites/default/files/personen/merkel.wolfgang.289/contemporary-politics2010-merkel.pdf.</w:t>
      </w:r>
    </w:p>
    <w:p w:rsidR="007775CA" w:rsidRDefault="007775CA" w:rsidP="007775CA">
      <w:pPr>
        <w:rPr>
          <w:sz w:val="18"/>
          <w:szCs w:val="18"/>
        </w:rPr>
      </w:pPr>
      <w:r w:rsidRPr="00E646B0">
        <w:rPr>
          <w:sz w:val="18"/>
          <w:szCs w:val="18"/>
        </w:rPr>
        <w:t>Diagnosis of the present</w:t>
      </w:r>
      <w:r w:rsidRPr="009C35D2">
        <w:rPr>
          <w:sz w:val="12"/>
          <w:szCs w:val="18"/>
        </w:rPr>
        <w:t xml:space="preserve">¶ </w:t>
      </w:r>
      <w:r w:rsidRPr="00E646B0">
        <w:rPr>
          <w:rStyle w:val="StyleBoldUnderline"/>
        </w:rPr>
        <w:t>Do the pessimists’ arguments hold water? Can they be empirically grounded or even serve for extrapolation to a clearly autocratic counter-movement</w:t>
      </w:r>
      <w:r w:rsidRPr="00E646B0">
        <w:rPr>
          <w:sz w:val="18"/>
          <w:szCs w:val="18"/>
        </w:rPr>
        <w:t xml:space="preserve">, a counter-movement that will now follow the third, most intensive wave of democratization in the twentieth century (Table 1)? </w:t>
      </w:r>
      <w:r w:rsidRPr="00E646B0">
        <w:rPr>
          <w:rStyle w:val="StyleBoldUnderline"/>
        </w:rPr>
        <w:t xml:space="preserve">Initially, </w:t>
      </w:r>
      <w:r w:rsidRPr="00EF58AB">
        <w:rPr>
          <w:rStyle w:val="StyleBoldUnderline"/>
        </w:rPr>
        <w:t>events</w:t>
      </w:r>
      <w:r w:rsidRPr="00E646B0">
        <w:rPr>
          <w:rStyle w:val="StyleBoldUnderline"/>
        </w:rPr>
        <w:t xml:space="preserve"> appeared to </w:t>
      </w:r>
      <w:r w:rsidRPr="00EF58AB">
        <w:rPr>
          <w:rStyle w:val="StyleBoldUnderline"/>
        </w:rPr>
        <w:t>side with the optimists</w:t>
      </w:r>
      <w:r w:rsidRPr="00EF58AB">
        <w:rPr>
          <w:sz w:val="18"/>
          <w:szCs w:val="18"/>
        </w:rPr>
        <w:t xml:space="preserve">. </w:t>
      </w:r>
      <w:r w:rsidRPr="00666D54">
        <w:rPr>
          <w:rStyle w:val="StyleBoldUnderline"/>
          <w:highlight w:val="yellow"/>
        </w:rPr>
        <w:t>The number of</w:t>
      </w:r>
      <w:r w:rsidRPr="00EF58AB">
        <w:rPr>
          <w:rStyle w:val="StyleBoldUnderline"/>
        </w:rPr>
        <w:t xml:space="preserve"> countries with</w:t>
      </w:r>
      <w:r w:rsidRPr="00E646B0">
        <w:rPr>
          <w:rStyle w:val="StyleBoldUnderline"/>
        </w:rPr>
        <w:t xml:space="preserve"> ‘electoral </w:t>
      </w:r>
      <w:r w:rsidRPr="00666D54">
        <w:rPr>
          <w:rStyle w:val="StyleBoldUnderline"/>
          <w:highlight w:val="yellow"/>
        </w:rPr>
        <w:t>democracies’ increased</w:t>
      </w:r>
      <w:r w:rsidRPr="00E646B0">
        <w:rPr>
          <w:rStyle w:val="StyleBoldUnderline"/>
        </w:rPr>
        <w:t xml:space="preserve"> steadily: </w:t>
      </w:r>
      <w:r w:rsidRPr="00666D54">
        <w:rPr>
          <w:rStyle w:val="StyleBoldUnderline"/>
          <w:highlight w:val="yellow"/>
        </w:rPr>
        <w:t>from 39 in 1974 to</w:t>
      </w:r>
      <w:r w:rsidRPr="00E646B0">
        <w:rPr>
          <w:rStyle w:val="StyleBoldUnderline"/>
        </w:rPr>
        <w:t xml:space="preserve"> 76 in 1990, to a startling 99 in 1992, and, </w:t>
      </w:r>
      <w:r w:rsidRPr="00666D54">
        <w:rPr>
          <w:rStyle w:val="StyleBoldUnderline"/>
          <w:highlight w:val="yellow"/>
        </w:rPr>
        <w:t>in</w:t>
      </w:r>
      <w:r w:rsidRPr="00E646B0">
        <w:rPr>
          <w:rStyle w:val="StyleBoldUnderline"/>
        </w:rPr>
        <w:t xml:space="preserve"> 19</w:t>
      </w:r>
      <w:r w:rsidRPr="00666D54">
        <w:rPr>
          <w:rStyle w:val="StyleBoldUnderline"/>
          <w:highlight w:val="yellow"/>
        </w:rPr>
        <w:t>96</w:t>
      </w:r>
      <w:r w:rsidRPr="00E646B0">
        <w:rPr>
          <w:rStyle w:val="StyleBoldUnderline"/>
        </w:rPr>
        <w:t xml:space="preserve">, Freedom House counted a new record of </w:t>
      </w:r>
      <w:r w:rsidRPr="00666D54">
        <w:rPr>
          <w:rStyle w:val="StyleBoldUnderline"/>
          <w:highlight w:val="yellow"/>
        </w:rPr>
        <w:t>118 states</w:t>
      </w:r>
      <w:r w:rsidRPr="00E646B0">
        <w:rPr>
          <w:sz w:val="18"/>
          <w:szCs w:val="18"/>
        </w:rPr>
        <w:t xml:space="preserve"> which met the minimum conditions for an electoral democracy. Although followed by a period of relative stagnation and slight ﬂuctuations, the number</w:t>
      </w:r>
      <w:r>
        <w:rPr>
          <w:sz w:val="18"/>
          <w:szCs w:val="18"/>
        </w:rPr>
        <w:t>—</w:t>
      </w:r>
      <w:r w:rsidRPr="00E646B0">
        <w:rPr>
          <w:sz w:val="18"/>
          <w:szCs w:val="18"/>
        </w:rPr>
        <w:t>at least as recorded in the optimistic calculations by Freedom House</w:t>
      </w:r>
      <w:r>
        <w:rPr>
          <w:sz w:val="18"/>
          <w:szCs w:val="18"/>
        </w:rPr>
        <w:t>—</w:t>
      </w:r>
      <w:r w:rsidRPr="00E646B0">
        <w:rPr>
          <w:sz w:val="18"/>
          <w:szCs w:val="18"/>
        </w:rPr>
        <w:t xml:space="preserve">had risen to an absolute high-water mark of 123 formally democratic countries by the year 2006. However, </w:t>
      </w:r>
      <w:r w:rsidRPr="00E646B0">
        <w:rPr>
          <w:rStyle w:val="StyleBoldUnderline"/>
        </w:rPr>
        <w:t>this does not obscure the fact that the phase from 1996 to 2006 is to be described as a period of stagnation</w:t>
      </w:r>
      <w:r w:rsidRPr="00E646B0">
        <w:rPr>
          <w:sz w:val="18"/>
          <w:szCs w:val="18"/>
        </w:rPr>
        <w:t xml:space="preserve">. By the mid-1990s, the twentieth century’s third wave of democratization had deﬁnitively spent itself. </w:t>
      </w:r>
      <w:r w:rsidRPr="00E646B0">
        <w:rPr>
          <w:rStyle w:val="StyleBoldUnderline"/>
        </w:rPr>
        <w:t xml:space="preserve">The calculations of Freedom House in three successive years, 2006–2009, arrived at a slight </w:t>
      </w:r>
      <w:r w:rsidRPr="00EF58AB">
        <w:rPr>
          <w:rStyle w:val="StyleBoldUnderline"/>
        </w:rPr>
        <w:t>abatement of electoral-democratic regimes</w:t>
      </w:r>
      <w:r w:rsidRPr="00EF58AB">
        <w:rPr>
          <w:sz w:val="18"/>
          <w:szCs w:val="18"/>
        </w:rPr>
        <w:t xml:space="preserve">. </w:t>
      </w:r>
      <w:r w:rsidRPr="00EF58AB">
        <w:rPr>
          <w:rStyle w:val="StyleBoldUnderline"/>
        </w:rPr>
        <w:t>In addition, Freedom House, in the sub-scores underlying its index, also ﬁnds a mild deterioration in the democratic quality of the political regimes studied. However, this abatement is neither long nor distinct enough to allow us to speak of a trend</w:t>
      </w:r>
      <w:r w:rsidRPr="00E646B0">
        <w:rPr>
          <w:rStyle w:val="StyleBoldUnderline"/>
        </w:rPr>
        <w:t xml:space="preserve"> on the basis of these ﬁgures</w:t>
      </w:r>
      <w:r w:rsidRPr="00E646B0">
        <w:rPr>
          <w:sz w:val="18"/>
          <w:szCs w:val="18"/>
        </w:rPr>
        <w:t xml:space="preserve"> 3 (Table 2). </w:t>
      </w:r>
      <w:r w:rsidRPr="009C35D2">
        <w:rPr>
          <w:sz w:val="12"/>
          <w:szCs w:val="18"/>
        </w:rPr>
        <w:t xml:space="preserve">¶ </w:t>
      </w:r>
      <w:r w:rsidRPr="00E646B0">
        <w:rPr>
          <w:sz w:val="18"/>
          <w:szCs w:val="18"/>
        </w:rPr>
        <w:t xml:space="preserve">‘Minimum abatement’ also cannot be extrapolated to a trend, much less a counter-movement, by analysing the development not only of electoral but also of liberal democracies. Here too, </w:t>
      </w:r>
      <w:r w:rsidRPr="00EF58AB">
        <w:rPr>
          <w:rStyle w:val="StyleBoldUnderline"/>
        </w:rPr>
        <w:t xml:space="preserve">the </w:t>
      </w:r>
      <w:r w:rsidRPr="00666D54">
        <w:rPr>
          <w:rStyle w:val="StyleBoldUnderline"/>
          <w:highlight w:val="yellow"/>
        </w:rPr>
        <w:t>changes</w:t>
      </w:r>
      <w:r w:rsidRPr="00E646B0">
        <w:rPr>
          <w:rStyle w:val="StyleBoldUnderline"/>
        </w:rPr>
        <w:t xml:space="preserve"> are only minimal and </w:t>
      </w:r>
      <w:r w:rsidRPr="00666D54">
        <w:rPr>
          <w:rStyle w:val="StyleBoldUnderline"/>
          <w:highlight w:val="yellow"/>
        </w:rPr>
        <w:t>do not</w:t>
      </w:r>
      <w:r w:rsidRPr="00EF58AB">
        <w:rPr>
          <w:rStyle w:val="StyleBoldUnderline"/>
        </w:rPr>
        <w:t xml:space="preserve"> by any means </w:t>
      </w:r>
      <w:r w:rsidRPr="00666D54">
        <w:rPr>
          <w:rStyle w:val="StyleBoldUnderline"/>
          <w:highlight w:val="yellow"/>
        </w:rPr>
        <w:t>constitute an authoritarian trend</w:t>
      </w:r>
      <w:r w:rsidRPr="00E646B0">
        <w:rPr>
          <w:sz w:val="18"/>
          <w:szCs w:val="18"/>
        </w:rPr>
        <w:t>.</w:t>
      </w:r>
      <w:r w:rsidRPr="009C35D2">
        <w:rPr>
          <w:sz w:val="12"/>
          <w:szCs w:val="18"/>
        </w:rPr>
        <w:t xml:space="preserve">¶ </w:t>
      </w:r>
      <w:r w:rsidRPr="00666D54">
        <w:rPr>
          <w:rStyle w:val="StyleBoldUnderline"/>
          <w:highlight w:val="yellow"/>
        </w:rPr>
        <w:t>A study of political regimes</w:t>
      </w:r>
      <w:r w:rsidRPr="00E646B0">
        <w:rPr>
          <w:rStyle w:val="StyleBoldUnderline"/>
        </w:rPr>
        <w:t xml:space="preserve"> according to Freedom House’s threefold division of ‘free’, ‘partly free’ and ‘not free’ </w:t>
      </w:r>
      <w:r w:rsidRPr="00666D54">
        <w:rPr>
          <w:rStyle w:val="StyleBoldUnderline"/>
          <w:highlight w:val="yellow"/>
        </w:rPr>
        <w:t>contradicts Freedom House’s own claim on the basis of its ﬁgures: not even a minimal trend toward autocratization can be found</w:t>
      </w:r>
      <w:r w:rsidRPr="00666D54">
        <w:rPr>
          <w:sz w:val="18"/>
          <w:szCs w:val="18"/>
          <w:highlight w:val="yellow"/>
        </w:rPr>
        <w:t xml:space="preserve">. </w:t>
      </w:r>
      <w:r w:rsidRPr="00666D54">
        <w:rPr>
          <w:rStyle w:val="StyleBoldUnderline"/>
          <w:highlight w:val="yellow"/>
        </w:rPr>
        <w:t>The number of free countries continued to increase</w:t>
      </w:r>
      <w:r w:rsidRPr="00E646B0">
        <w:rPr>
          <w:rStyle w:val="StyleBoldUnderline"/>
        </w:rPr>
        <w:t xml:space="preserve"> in 2000 </w:t>
      </w:r>
      <w:r w:rsidRPr="00666D54">
        <w:rPr>
          <w:rStyle w:val="StyleBoldUnderline"/>
          <w:highlight w:val="yellow"/>
        </w:rPr>
        <w:t>and</w:t>
      </w:r>
      <w:r w:rsidRPr="00DF57A7">
        <w:rPr>
          <w:rStyle w:val="StyleBoldUnderline"/>
        </w:rPr>
        <w:t xml:space="preserve">, after 2005, </w:t>
      </w:r>
      <w:r w:rsidRPr="00666D54">
        <w:rPr>
          <w:rStyle w:val="StyleBoldUnderline"/>
          <w:highlight w:val="yellow"/>
        </w:rPr>
        <w:t>remained at a historic high</w:t>
      </w:r>
      <w:r w:rsidRPr="00E646B0">
        <w:rPr>
          <w:rStyle w:val="StyleBoldUnderline"/>
        </w:rPr>
        <w:t xml:space="preserve">-water </w:t>
      </w:r>
      <w:r w:rsidRPr="00666D54">
        <w:rPr>
          <w:rStyle w:val="StyleBoldUnderline"/>
          <w:highlight w:val="yellow"/>
        </w:rPr>
        <w:t>mark</w:t>
      </w:r>
      <w:r w:rsidRPr="00E646B0">
        <w:rPr>
          <w:sz w:val="18"/>
          <w:szCs w:val="18"/>
        </w:rPr>
        <w:t>. ‘Partly free’ regimes continued to proliferate above the 2000 and 2005 levels and are now at their highest level since 1975. Furthermore, ‘</w:t>
      </w:r>
      <w:r w:rsidRPr="00666D54">
        <w:rPr>
          <w:rStyle w:val="StyleBoldUnderline"/>
          <w:highlight w:val="yellow"/>
        </w:rPr>
        <w:t>non-free’ countries</w:t>
      </w:r>
      <w:r w:rsidRPr="00E646B0">
        <w:rPr>
          <w:rStyle w:val="StyleBoldUnderline"/>
        </w:rPr>
        <w:t xml:space="preserve"> alone have </w:t>
      </w:r>
      <w:r w:rsidRPr="00666D54">
        <w:rPr>
          <w:rStyle w:val="StyleBoldUnderline"/>
          <w:highlight w:val="yellow"/>
        </w:rPr>
        <w:t>continuously diminished</w:t>
      </w:r>
      <w:r w:rsidRPr="00E646B0">
        <w:rPr>
          <w:rStyle w:val="StyleBoldUnderline"/>
        </w:rPr>
        <w:t xml:space="preserve"> in number since 1975, reaching their lowest number in history with 42 autocratic</w:t>
      </w:r>
      <w:r w:rsidRPr="00E646B0">
        <w:rPr>
          <w:sz w:val="18"/>
          <w:szCs w:val="18"/>
        </w:rPr>
        <w:t xml:space="preserve"> (‘not free’) </w:t>
      </w:r>
      <w:r w:rsidRPr="00E646B0">
        <w:rPr>
          <w:rStyle w:val="StyleBoldUnderline"/>
        </w:rPr>
        <w:t>regimes in the year 2009</w:t>
      </w:r>
      <w:r w:rsidRPr="00E646B0">
        <w:rPr>
          <w:sz w:val="18"/>
          <w:szCs w:val="18"/>
        </w:rPr>
        <w:t xml:space="preserve">. </w:t>
      </w:r>
      <w:r w:rsidRPr="00666D54">
        <w:rPr>
          <w:rStyle w:val="StyleBoldUnderline"/>
          <w:highlight w:val="yellow"/>
        </w:rPr>
        <w:t>The thesis</w:t>
      </w:r>
      <w:r w:rsidRPr="008C7570">
        <w:rPr>
          <w:rStyle w:val="StyleBoldUnderline"/>
        </w:rPr>
        <w:t xml:space="preserve"> that </w:t>
      </w:r>
      <w:r w:rsidRPr="00666D54">
        <w:rPr>
          <w:rStyle w:val="StyleBoldUnderline"/>
          <w:highlight w:val="yellow"/>
        </w:rPr>
        <w:t>democracy is on the wane</w:t>
      </w:r>
      <w:r w:rsidRPr="008C7570">
        <w:rPr>
          <w:rStyle w:val="StyleBoldUnderline"/>
        </w:rPr>
        <w:t xml:space="preserve"> worldwide </w:t>
      </w:r>
      <w:r w:rsidRPr="00666D54">
        <w:rPr>
          <w:rStyle w:val="StyleBoldUnderline"/>
          <w:highlight w:val="yellow"/>
        </w:rPr>
        <w:t>or</w:t>
      </w:r>
      <w:r w:rsidRPr="008C7570">
        <w:rPr>
          <w:rStyle w:val="StyleBoldUnderline"/>
        </w:rPr>
        <w:t xml:space="preserve"> even </w:t>
      </w:r>
      <w:r w:rsidRPr="00666D54">
        <w:rPr>
          <w:rStyle w:val="StyleBoldUnderline"/>
          <w:highlight w:val="yellow"/>
        </w:rPr>
        <w:t>that an autocratic counter-movement is gaining momentum is untenable in view of these numbers, which are used by Diamond</w:t>
      </w:r>
      <w:r w:rsidRPr="008C7570">
        <w:rPr>
          <w:rStyle w:val="StyleBoldUnderline"/>
        </w:rPr>
        <w:t>, Puddington, and their colleagues</w:t>
      </w:r>
      <w:r w:rsidRPr="00E646B0">
        <w:rPr>
          <w:sz w:val="18"/>
          <w:szCs w:val="18"/>
        </w:rPr>
        <w:t xml:space="preserve"> (Table 3).</w:t>
      </w:r>
    </w:p>
    <w:p w:rsidR="007775CA" w:rsidRPr="00FF766F" w:rsidRDefault="007775CA" w:rsidP="007775CA">
      <w:pPr>
        <w:rPr>
          <w:rStyle w:val="StyleBoldUnderline"/>
        </w:rPr>
      </w:pPr>
    </w:p>
    <w:p w:rsidR="007775CA" w:rsidRDefault="007775CA" w:rsidP="007775CA"/>
    <w:p w:rsidR="007775CA" w:rsidRDefault="007775CA" w:rsidP="007775CA">
      <w:pPr>
        <w:pStyle w:val="Heading3"/>
      </w:pPr>
      <w:r>
        <w:t>SOP Defense</w:t>
      </w:r>
    </w:p>
    <w:p w:rsidR="007775CA" w:rsidRPr="00077294" w:rsidRDefault="007775CA" w:rsidP="007775CA">
      <w:pPr>
        <w:pStyle w:val="Heading4"/>
        <w:rPr>
          <w:color w:val="000000"/>
          <w:szCs w:val="20"/>
        </w:rPr>
      </w:pPr>
      <w:r w:rsidRPr="00077294">
        <w:t xml:space="preserve">No </w:t>
      </w:r>
      <w:r w:rsidRPr="00077294">
        <w:rPr>
          <w:szCs w:val="20"/>
        </w:rPr>
        <w:t>impact</w:t>
      </w:r>
      <w:r w:rsidRPr="00077294">
        <w:t xml:space="preserve"> to SOP- Presidents bypass formal constitutional barriers all the time,</w:t>
      </w:r>
    </w:p>
    <w:p w:rsidR="007775CA" w:rsidRPr="00077294" w:rsidRDefault="007775CA" w:rsidP="007775CA">
      <w:r w:rsidRPr="00FF766F">
        <w:rPr>
          <w:rStyle w:val="StyleStyleBold12pt"/>
        </w:rPr>
        <w:t>Zasloff,</w:t>
      </w:r>
      <w:r w:rsidRPr="00077294">
        <w:rPr>
          <w:bCs/>
        </w:rPr>
        <w:t xml:space="preserve"> </w:t>
      </w:r>
      <w:r w:rsidRPr="00077294">
        <w:t xml:space="preserve">Professor of Law, UCLA School of Law, </w:t>
      </w:r>
      <w:r w:rsidRPr="00FF766F">
        <w:rPr>
          <w:rStyle w:val="StyleStyleBold12pt"/>
        </w:rPr>
        <w:t>2004</w:t>
      </w:r>
      <w:r w:rsidRPr="00077294">
        <w:rPr>
          <w:b/>
        </w:rPr>
        <w:t xml:space="preserve"> </w:t>
      </w:r>
      <w:r w:rsidRPr="00077294">
        <w:t>(Jonathan, “Taking Politics Seriously: A Theory of California's Separation of Powers” 51 UCLA L. Rev. 1079, Copyright (c) 2004 The Regents of the University of California)</w:t>
      </w:r>
    </w:p>
    <w:p w:rsidR="007775CA" w:rsidRPr="00077294" w:rsidRDefault="007775CA" w:rsidP="007775CA">
      <w:pPr>
        <w:rPr>
          <w:b/>
          <w:color w:val="000000"/>
          <w:szCs w:val="20"/>
        </w:rPr>
      </w:pPr>
      <w:r w:rsidRPr="00666D54">
        <w:rPr>
          <w:color w:val="000000"/>
          <w:szCs w:val="20"/>
          <w:highlight w:val="yellow"/>
          <w:u w:val="single"/>
        </w:rPr>
        <w:t>Presidents break legislative impasses</w:t>
      </w:r>
      <w:r w:rsidRPr="00077294">
        <w:rPr>
          <w:color w:val="000000"/>
          <w:szCs w:val="20"/>
          <w:u w:val="single"/>
        </w:rPr>
        <w:t xml:space="preserve"> by "solving" pressing problems </w:t>
      </w:r>
      <w:r w:rsidRPr="00666D54">
        <w:rPr>
          <w:color w:val="000000"/>
          <w:szCs w:val="20"/>
          <w:highlight w:val="yellow"/>
          <w:u w:val="single"/>
        </w:rPr>
        <w:t>with unilateral decrees</w:t>
      </w:r>
      <w:r w:rsidRPr="00077294">
        <w:rPr>
          <w:color w:val="000000"/>
          <w:szCs w:val="20"/>
          <w:u w:val="single"/>
        </w:rPr>
        <w:t xml:space="preserve"> </w:t>
      </w:r>
      <w:r w:rsidRPr="00666D54">
        <w:rPr>
          <w:color w:val="000000"/>
          <w:szCs w:val="20"/>
          <w:highlight w:val="yellow"/>
          <w:u w:val="single"/>
        </w:rPr>
        <w:t>that often go well beyond their formal constitutional authority</w:t>
      </w:r>
      <w:r w:rsidRPr="00077294">
        <w:rPr>
          <w:color w:val="000000"/>
          <w:szCs w:val="20"/>
        </w:rPr>
        <w:t>; rather than protesting</w:t>
      </w:r>
      <w:r w:rsidRPr="00077294">
        <w:rPr>
          <w:color w:val="000000"/>
          <w:szCs w:val="20"/>
          <w:u w:val="single"/>
        </w:rPr>
        <w:t>, representatives are relieved that they can evade political responsibility for making hard decisions</w:t>
      </w:r>
      <w:r w:rsidRPr="00077294">
        <w:rPr>
          <w:color w:val="000000"/>
          <w:szCs w:val="20"/>
        </w:rPr>
        <w:t xml:space="preserve">; </w:t>
      </w:r>
      <w:r w:rsidRPr="00666D54">
        <w:rPr>
          <w:color w:val="000000"/>
          <w:szCs w:val="20"/>
          <w:highlight w:val="yellow"/>
          <w:u w:val="single"/>
        </w:rPr>
        <w:t>subsequent presidents use these precedents to expand their decree power further</w:t>
      </w:r>
      <w:r w:rsidRPr="00077294">
        <w:rPr>
          <w:color w:val="000000"/>
          <w:szCs w:val="20"/>
          <w:u w:val="single"/>
        </w:rPr>
        <w:t>; the emerging practice may even be codified by later constitutional amendments</w:t>
      </w:r>
      <w:r w:rsidRPr="00077294">
        <w:rPr>
          <w:color w:val="000000"/>
          <w:szCs w:val="20"/>
        </w:rPr>
        <w:t xml:space="preserve">. Increasingly, the house is reduced to a forum for demagogic posturing, while the president makes tough decisions unilaterally without considering the interests and ideologies represented by the leading political parties in Congress. n226 Will this always happen? Of course not. But it has happened frequently - far too frequently to make confident assertions about the necessity of presidentialism to the preservation of liberal democracy. </w:t>
      </w:r>
      <w:r w:rsidRPr="00077294">
        <w:rPr>
          <w:color w:val="000000"/>
          <w:szCs w:val="20"/>
          <w:u w:val="single"/>
        </w:rPr>
        <w:t>The crucial question then is, what does this finding mean for the process of American constitutional interpretation? It certainly can't mean that judges should take it upon themselves to create parliamentary government in the United States.</w:t>
      </w:r>
      <w:r w:rsidRPr="00077294">
        <w:rPr>
          <w:color w:val="000000"/>
          <w:szCs w:val="20"/>
        </w:rPr>
        <w:t xml:space="preserve"> But </w:t>
      </w:r>
      <w:r w:rsidRPr="00077294">
        <w:rPr>
          <w:color w:val="000000"/>
          <w:szCs w:val="20"/>
          <w:u w:val="single"/>
        </w:rPr>
        <w:t>it should give us great pause to adhere to rigid separation of powers formalism.</w:t>
      </w:r>
      <w:r w:rsidRPr="00077294">
        <w:rPr>
          <w:color w:val="000000"/>
          <w:szCs w:val="20"/>
        </w:rPr>
        <w:t xml:space="preserve"> Indeed, while the evidence so far clearly points to the conclusion that parliamentarism is superior to presidentialism, </w:t>
      </w:r>
      <w:r w:rsidRPr="00077294">
        <w:rPr>
          <w:color w:val="000000"/>
          <w:szCs w:val="20"/>
          <w:u w:val="single"/>
        </w:rPr>
        <w:t>all that is necessary for the argument for judicial deference is that it is no worse</w:t>
      </w:r>
      <w:r w:rsidRPr="00077294">
        <w:rPr>
          <w:color w:val="000000"/>
          <w:szCs w:val="20"/>
        </w:rPr>
        <w:t>. And that is unquestionable. Put another way</w:t>
      </w:r>
      <w:r w:rsidRPr="00077294">
        <w:rPr>
          <w:color w:val="000000"/>
          <w:szCs w:val="20"/>
          <w:u w:val="single"/>
        </w:rPr>
        <w:t xml:space="preserve">, </w:t>
      </w:r>
      <w:r w:rsidRPr="00666D54">
        <w:rPr>
          <w:color w:val="000000"/>
          <w:szCs w:val="20"/>
          <w:highlight w:val="yellow"/>
          <w:u w:val="single"/>
        </w:rPr>
        <w:t>even if government completely slides down the slippery slope</w:t>
      </w:r>
      <w:r w:rsidRPr="00077294">
        <w:rPr>
          <w:color w:val="000000"/>
          <w:szCs w:val="20"/>
          <w:u w:val="single"/>
        </w:rPr>
        <w:t xml:space="preserve"> - if the worst-case scenario occurs - </w:t>
      </w:r>
      <w:r w:rsidRPr="00666D54">
        <w:rPr>
          <w:color w:val="000000"/>
          <w:szCs w:val="20"/>
          <w:highlight w:val="yellow"/>
          <w:u w:val="single"/>
        </w:rPr>
        <w:t>it should not be cause for political concern</w:t>
      </w:r>
      <w:r w:rsidRPr="00077294">
        <w:rPr>
          <w:color w:val="000000"/>
          <w:szCs w:val="20"/>
          <w:u w:val="single"/>
        </w:rPr>
        <w:t>.</w:t>
      </w:r>
      <w:r w:rsidRPr="00077294">
        <w:rPr>
          <w:color w:val="000000"/>
          <w:szCs w:val="20"/>
        </w:rPr>
        <w:t xml:space="preserve"> And thus, it should not be cause for judicial concern.</w:t>
      </w:r>
    </w:p>
    <w:p w:rsidR="007775CA" w:rsidRPr="00077294" w:rsidRDefault="007775CA" w:rsidP="007775CA">
      <w:pPr>
        <w:pStyle w:val="Heading4"/>
      </w:pPr>
      <w:r w:rsidRPr="00077294">
        <w:t>No risk of tyranny due to SOP violations</w:t>
      </w:r>
    </w:p>
    <w:p w:rsidR="007775CA" w:rsidRPr="00077294" w:rsidRDefault="007775CA" w:rsidP="007775CA">
      <w:r w:rsidRPr="002E5FAD">
        <w:rPr>
          <w:rStyle w:val="StyleStyleBold12pt"/>
        </w:rPr>
        <w:t>Constitutional Commentary 96</w:t>
      </w:r>
      <w:r w:rsidRPr="00077294">
        <w:t xml:space="preserve"> (Winter, p. 343-345)</w:t>
      </w:r>
    </w:p>
    <w:p w:rsidR="007775CA" w:rsidRPr="00077294" w:rsidRDefault="007775CA" w:rsidP="007775CA">
      <w:pPr>
        <w:rPr>
          <w:u w:val="single"/>
        </w:rPr>
      </w:pPr>
      <w:r w:rsidRPr="00077294">
        <w:rPr>
          <w:sz w:val="16"/>
        </w:rPr>
        <w:t xml:space="preserve">A second, perhaps more interesting, difficulty with </w:t>
      </w:r>
      <w:r w:rsidRPr="00666D54">
        <w:rPr>
          <w:highlight w:val="yellow"/>
          <w:u w:val="single"/>
        </w:rPr>
        <w:t>the prophylactic approach</w:t>
      </w:r>
      <w:r w:rsidRPr="00666D54">
        <w:rPr>
          <w:highlight w:val="yellow"/>
        </w:rPr>
        <w:t xml:space="preserve"> </w:t>
      </w:r>
      <w:r w:rsidRPr="00077294">
        <w:rPr>
          <w:sz w:val="16"/>
        </w:rPr>
        <w:t xml:space="preserve">is that it may rely on a too judicialocentric view of the workings of government </w:t>
      </w:r>
      <w:r w:rsidRPr="00077294">
        <w:rPr>
          <w:u w:val="single"/>
        </w:rPr>
        <w:t xml:space="preserve">that </w:t>
      </w:r>
      <w:r w:rsidRPr="00666D54">
        <w:rPr>
          <w:b/>
          <w:highlight w:val="yellow"/>
          <w:u w:val="single"/>
        </w:rPr>
        <w:t>exaggerates</w:t>
      </w:r>
      <w:r w:rsidRPr="00666D54">
        <w:rPr>
          <w:highlight w:val="yellow"/>
          <w:u w:val="single"/>
        </w:rPr>
        <w:t xml:space="preserve"> </w:t>
      </w:r>
      <w:r w:rsidRPr="00077294">
        <w:rPr>
          <w:u w:val="single"/>
        </w:rPr>
        <w:t xml:space="preserve">the Court's role in the </w:t>
      </w:r>
      <w:r w:rsidRPr="00666D54">
        <w:rPr>
          <w:highlight w:val="yellow"/>
          <w:u w:val="single"/>
        </w:rPr>
        <w:t xml:space="preserve">separation-of-powers </w:t>
      </w:r>
      <w:r w:rsidRPr="00077294">
        <w:rPr>
          <w:u w:val="single"/>
        </w:rPr>
        <w:t>struggle</w:t>
      </w:r>
      <w:r w:rsidRPr="00077294">
        <w:rPr>
          <w:sz w:val="16"/>
        </w:rPr>
        <w:t xml:space="preserve">. Professor Redish's argument rests on the notion that it is vitally important that the Court get its separation-of-powers jurisprudence right. The argument runs something like this: Separation of powers is a bulwark of liberty - without it, the individual protections of the Bill of Rights are nothing but paper. The Court defines separation-of-powers law. If it messes up, then so much for liberty. The Court is bound to mess up if it adopts anything other than a prophylactic approach to separation of powers. It is therefore urgent that the Court adopt this approach. Fortunately, the Framers' design is probably stronger than this argument presupposes. </w:t>
      </w:r>
      <w:r w:rsidRPr="00077294">
        <w:rPr>
          <w:u w:val="single"/>
        </w:rPr>
        <w:t>Separation-of-powers gives each branch tools which enable ambition to counteract ambition.</w:t>
      </w:r>
      <w:r w:rsidRPr="00077294">
        <w:t xml:space="preserve"> </w:t>
      </w:r>
      <w:r w:rsidRPr="00077294">
        <w:rPr>
          <w:sz w:val="16"/>
        </w:rPr>
        <w:t>The Court gets to decide cases. It justifies its decisions with opinions which the other branches and the citizenry generally follow as authoritative. Thus, although the Court does not have guns or money, it has words. These words are the Court's tools in the separation-of-powers struggle.</w:t>
      </w:r>
      <w:r w:rsidRPr="00077294">
        <w:t xml:space="preserve"> </w:t>
      </w:r>
      <w:r w:rsidRPr="00077294">
        <w:rPr>
          <w:u w:val="single"/>
        </w:rPr>
        <w:t>Any time the Court writes an opinion on separation of powers, it self-consciously uses its particular power to shove the boundaries of branch power</w:t>
      </w:r>
      <w:r w:rsidRPr="00077294">
        <w:t xml:space="preserve"> </w:t>
      </w:r>
      <w:r w:rsidRPr="00077294">
        <w:rPr>
          <w:sz w:val="16"/>
        </w:rPr>
        <w:t xml:space="preserve">- sometimes to profound effect, as a simple hypothetical illustrates. Suppose Chief Justice Marshall had ended Marbury v. Madison with the following paragraph:  Then again, Congress has just as much right to interpret the Constitution as I do - perhaps even more, because Congress is the branch closest to the people, and it is the people's Constitution. I was just kidding about that judicial review stuff. History would be very different, partially because such a result in Marbury would have grossly undermined the Court's future ability to compete in the separation-of-powers struggle successfully.  On a more general level, Supreme Court opinions on any topic can affect the balance of branch power. For instance, the Supreme Court can undermine its authority by producing poorly reasoned opinions - or, much worse from a realpolitik point of view, unpopular opinions. The power, however, of any given decision to damage a Court staffed by relatively sane Justices is probably limited. This is an institution that has survived Dred Scott and Plessy v. Ferguson. Of course, the other branches also shove at the boundaries of branch power - FDR's Court-packing plan being one notable example of this practice. Sometimes the law of unintended consequences grabs hold. Perhaps the Court-packing plan concentrated the Justices' minds on finding ways to hold New Deal legislation constitutional, but it also blew up in FDR's face politically.  </w:t>
      </w:r>
      <w:r w:rsidRPr="00077294">
        <w:rPr>
          <w:u w:val="single"/>
        </w:rPr>
        <w:t xml:space="preserve">At least </w:t>
      </w:r>
      <w:r w:rsidRPr="00666D54">
        <w:rPr>
          <w:b/>
          <w:highlight w:val="yellow"/>
          <w:u w:val="single"/>
        </w:rPr>
        <w:t>for the last two hundred years</w:t>
      </w:r>
      <w:r w:rsidRPr="00077294">
        <w:rPr>
          <w:u w:val="single"/>
        </w:rPr>
        <w:t xml:space="preserve">, however, </w:t>
      </w:r>
      <w:r w:rsidRPr="00666D54">
        <w:rPr>
          <w:highlight w:val="yellow"/>
          <w:u w:val="single"/>
        </w:rPr>
        <w:t>no branch has managed to expand its power to the point of delivering a</w:t>
      </w:r>
      <w:r w:rsidRPr="00077294">
        <w:rPr>
          <w:u w:val="single"/>
        </w:rPr>
        <w:t xml:space="preserve">n obvious </w:t>
      </w:r>
      <w:r w:rsidRPr="00666D54">
        <w:rPr>
          <w:highlight w:val="yellow"/>
          <w:u w:val="single"/>
        </w:rPr>
        <w:t>knock-out blow to another branch</w:t>
      </w:r>
      <w:r w:rsidRPr="00077294">
        <w:t xml:space="preserve">. </w:t>
      </w:r>
      <w:r w:rsidRPr="00077294">
        <w:rPr>
          <w:sz w:val="16"/>
        </w:rPr>
        <w:t xml:space="preserve">Seen from this broader perspective, cases such as Morrison, Bowsher v. Synar, and Mistretta v. United States  surely alter the balance of branch power at a given historical moment, but do not change the fundamental and brute fact that the Constitution puts three institutional heavyweights into a ring where they are free to bash each other.  Judicialocentrism tends to obscure this obvious point because it causes people to dwell on the hard cases that reach the Supreme Court. The power of separation of powers, however, largely resides in its ability to keep the easy cases from ever occurring. For instance, Congress, although it tries to weaken the President from time to time, has not tried to reduce the President to a ceremonial figurehead a la the Queen of England. Similarly, Congress does not make a habit of trying cases that have been heard by the courts. This list could be continued indefinitely. </w:t>
      </w:r>
      <w:r w:rsidRPr="00077294">
        <w:rPr>
          <w:u w:val="single"/>
        </w:rPr>
        <w:t xml:space="preserve">The Supreme Court has had two hundred years to muck about with separation-of-powers doctrine. Over that time, scores of Justices - each with his or her own somewhat idiosyncratic view of the law - have sat on the bench. </w:t>
      </w:r>
      <w:r w:rsidRPr="00666D54">
        <w:rPr>
          <w:highlight w:val="yellow"/>
          <w:u w:val="single"/>
        </w:rPr>
        <w:t>Scholars have denounced separation-of-powers jurisprudence</w:t>
      </w:r>
      <w:r w:rsidRPr="00077294">
        <w:rPr>
          <w:u w:val="single"/>
        </w:rPr>
        <w:t xml:space="preserve"> as a mess. </w:t>
      </w:r>
      <w:r w:rsidRPr="00666D54">
        <w:rPr>
          <w:b/>
          <w:highlight w:val="yellow"/>
          <w:u w:val="single"/>
        </w:rPr>
        <w:t>But the Republic endures</w:t>
      </w:r>
      <w:r w:rsidRPr="00077294">
        <w:rPr>
          <w:u w:val="single"/>
        </w:rPr>
        <w:t xml:space="preserve">, at least more or less. These </w:t>
      </w:r>
      <w:r w:rsidRPr="00666D54">
        <w:rPr>
          <w:b/>
          <w:highlight w:val="yellow"/>
          <w:u w:val="single"/>
        </w:rPr>
        <w:t>historical facts</w:t>
      </w:r>
      <w:r w:rsidRPr="00666D54">
        <w:rPr>
          <w:highlight w:val="yellow"/>
          <w:u w:val="single"/>
        </w:rPr>
        <w:t xml:space="preserve"> </w:t>
      </w:r>
      <w:r w:rsidRPr="00077294">
        <w:rPr>
          <w:u w:val="single"/>
        </w:rPr>
        <w:t xml:space="preserve">tend to </w:t>
      </w:r>
      <w:r w:rsidRPr="00666D54">
        <w:rPr>
          <w:highlight w:val="yellow"/>
          <w:u w:val="single"/>
        </w:rPr>
        <w:t xml:space="preserve">indicate </w:t>
      </w:r>
      <w:r w:rsidRPr="00077294">
        <w:rPr>
          <w:u w:val="single"/>
        </w:rPr>
        <w:t xml:space="preserve">that </w:t>
      </w:r>
      <w:r w:rsidRPr="00666D54">
        <w:rPr>
          <w:highlight w:val="yellow"/>
          <w:u w:val="single"/>
        </w:rPr>
        <w:t xml:space="preserve">the Court need not rush to change its approach </w:t>
      </w:r>
      <w:r w:rsidRPr="00077294">
        <w:rPr>
          <w:u w:val="single"/>
        </w:rPr>
        <w:t xml:space="preserve">to separation of powers </w:t>
      </w:r>
      <w:r w:rsidRPr="00666D54">
        <w:rPr>
          <w:highlight w:val="yellow"/>
          <w:u w:val="single"/>
        </w:rPr>
        <w:t>to prevent a slide into tyranny</w:t>
      </w:r>
      <w:r w:rsidRPr="00077294">
        <w:rPr>
          <w:u w:val="single"/>
        </w:rPr>
        <w:t>.</w:t>
      </w:r>
    </w:p>
    <w:p w:rsidR="007775CA" w:rsidRDefault="007775CA" w:rsidP="007775CA"/>
    <w:p w:rsidR="007775CA" w:rsidRDefault="007775CA" w:rsidP="007775CA">
      <w:pPr>
        <w:pStyle w:val="Heading4"/>
      </w:pPr>
      <w:r>
        <w:t xml:space="preserve">No SOP crisis – the aff is just describing a historical snapshot </w:t>
      </w:r>
    </w:p>
    <w:p w:rsidR="007775CA" w:rsidRDefault="007775CA" w:rsidP="007775CA">
      <w:r>
        <w:rPr>
          <w:rStyle w:val="StyleStyleBold12pt"/>
        </w:rPr>
        <w:t>Rosman 96</w:t>
      </w:r>
      <w:r>
        <w:t xml:space="preserve"> [Michael E. Rosman (General Counsel @ Center for Individual Rights; JD from Yale); Review of “FIGHTING WORDS: INDIVIDUALS, COMMUNITIES AND LIBERTIES OF SPEECH”; Constitutional Commentary 96 (Winter, p. 343-345)]</w:t>
      </w:r>
    </w:p>
    <w:p w:rsidR="007775CA" w:rsidRPr="0084012D" w:rsidRDefault="007775CA" w:rsidP="007775CA">
      <w:pPr>
        <w:rPr>
          <w:rStyle w:val="StyleBoldUnderline"/>
        </w:rPr>
      </w:pPr>
      <w:r w:rsidRPr="0084012D">
        <w:rPr>
          <w:rStyle w:val="StyleBoldUnderline"/>
        </w:rPr>
        <w:t>Of course, the other branches also shove at the boundaries of branch power-</w:t>
      </w:r>
      <w:r w:rsidRPr="00085BEB">
        <w:t xml:space="preserve">-FDR's Court-packing plan being one notable example of this practice. Sometimes the law of unintended consequences grabs hold. </w:t>
      </w:r>
      <w:r w:rsidRPr="0084012D">
        <w:rPr>
          <w:rStyle w:val="StyleBoldUnderline"/>
        </w:rPr>
        <w:t>Perhaps the Court-packing plan concentrated the Justices' minds on finding ways to hold New Deal legislation constitutional, but it also blew up in FDR's face politically.</w:t>
      </w:r>
      <w:r>
        <w:rPr>
          <w:rStyle w:val="StyleBoldUnderline"/>
        </w:rPr>
        <w:t xml:space="preserve"> </w:t>
      </w:r>
      <w:r w:rsidRPr="00085BEB">
        <w:t xml:space="preserve">At least </w:t>
      </w:r>
      <w:r w:rsidRPr="00666D54">
        <w:rPr>
          <w:rStyle w:val="StyleBoldUnderline"/>
          <w:highlight w:val="yellow"/>
        </w:rPr>
        <w:t>for the last two hundred years</w:t>
      </w:r>
      <w:r w:rsidRPr="00085BEB">
        <w:rPr>
          <w:u w:val="single"/>
        </w:rPr>
        <w:t xml:space="preserve">, </w:t>
      </w:r>
      <w:r w:rsidRPr="00085BEB">
        <w:t>however</w:t>
      </w:r>
      <w:r w:rsidRPr="00666D54">
        <w:rPr>
          <w:highlight w:val="yellow"/>
          <w:u w:val="single"/>
        </w:rPr>
        <w:t xml:space="preserve">, </w:t>
      </w:r>
      <w:r w:rsidRPr="00666D54">
        <w:rPr>
          <w:rStyle w:val="StyleBoldUnderline"/>
          <w:highlight w:val="yellow"/>
        </w:rPr>
        <w:t>no branch has managed to expand its</w:t>
      </w:r>
      <w:r w:rsidRPr="0084012D">
        <w:rPr>
          <w:rStyle w:val="StyleBoldUnderline"/>
        </w:rPr>
        <w:t xml:space="preserve"> </w:t>
      </w:r>
      <w:r w:rsidRPr="00666D54">
        <w:rPr>
          <w:rStyle w:val="StyleBoldUnderline"/>
          <w:highlight w:val="yellow"/>
        </w:rPr>
        <w:t>power to the point of delivering a</w:t>
      </w:r>
      <w:r w:rsidRPr="0084012D">
        <w:rPr>
          <w:rStyle w:val="StyleBoldUnderline"/>
        </w:rPr>
        <w:t xml:space="preserve">n obvious </w:t>
      </w:r>
      <w:r w:rsidRPr="00666D54">
        <w:rPr>
          <w:rStyle w:val="StyleBoldUnderline"/>
          <w:highlight w:val="yellow"/>
        </w:rPr>
        <w:t>knock-out</w:t>
      </w:r>
      <w:r w:rsidRPr="0084012D">
        <w:rPr>
          <w:rStyle w:val="StyleBoldUnderline"/>
        </w:rPr>
        <w:t xml:space="preserve"> blow </w:t>
      </w:r>
      <w:r w:rsidRPr="00666D54">
        <w:rPr>
          <w:rStyle w:val="StyleBoldUnderline"/>
          <w:highlight w:val="yellow"/>
        </w:rPr>
        <w:t>to another branch.</w:t>
      </w:r>
      <w:r w:rsidRPr="0084012D">
        <w:rPr>
          <w:rStyle w:val="StyleBoldUnderline"/>
        </w:rPr>
        <w:t xml:space="preserve"> Seen from this broader perspective, </w:t>
      </w:r>
      <w:r w:rsidRPr="00666D54">
        <w:rPr>
          <w:rStyle w:val="StyleBoldUnderline"/>
          <w:highlight w:val="yellow"/>
        </w:rPr>
        <w:t>cases</w:t>
      </w:r>
      <w:r w:rsidRPr="0084012D">
        <w:rPr>
          <w:rStyle w:val="StyleBoldUnderline"/>
        </w:rPr>
        <w:t xml:space="preserve"> </w:t>
      </w:r>
      <w:r w:rsidRPr="00085BEB">
        <w:t xml:space="preserve">such as Morrison,(33) Bowsher v. Synar,(34) and Mistretta v. United States(35) </w:t>
      </w:r>
      <w:r w:rsidRPr="0084012D">
        <w:rPr>
          <w:rStyle w:val="StyleBoldUnderline"/>
        </w:rPr>
        <w:t xml:space="preserve">surely </w:t>
      </w:r>
      <w:r w:rsidRPr="00666D54">
        <w:rPr>
          <w:rStyle w:val="StyleBoldUnderline"/>
          <w:highlight w:val="yellow"/>
        </w:rPr>
        <w:t>alter the balance</w:t>
      </w:r>
      <w:r w:rsidRPr="0084012D">
        <w:rPr>
          <w:rStyle w:val="StyleBoldUnderline"/>
        </w:rPr>
        <w:t xml:space="preserve"> of branch power </w:t>
      </w:r>
      <w:r w:rsidRPr="00666D54">
        <w:rPr>
          <w:rStyle w:val="StyleBoldUnderline"/>
          <w:highlight w:val="yellow"/>
        </w:rPr>
        <w:t xml:space="preserve">at a given historical moment, but do not change the fundamental </w:t>
      </w:r>
      <w:r w:rsidRPr="00B065D1">
        <w:rPr>
          <w:rStyle w:val="StyleBoldUnderline"/>
        </w:rPr>
        <w:t>and brute</w:t>
      </w:r>
      <w:r w:rsidRPr="00666D54">
        <w:rPr>
          <w:rStyle w:val="StyleBoldUnderline"/>
          <w:highlight w:val="yellow"/>
        </w:rPr>
        <w:t xml:space="preserve"> fact that the Constitution puts three institutional heavyweights into a ring </w:t>
      </w:r>
      <w:r w:rsidRPr="00B065D1">
        <w:rPr>
          <w:rStyle w:val="StyleBoldUnderline"/>
        </w:rPr>
        <w:t>where they are free to bash each other.</w:t>
      </w:r>
      <w:r>
        <w:rPr>
          <w:rStyle w:val="StyleBoldUnderline"/>
        </w:rPr>
        <w:t xml:space="preserve"> </w:t>
      </w:r>
      <w:r w:rsidRPr="0084012D">
        <w:rPr>
          <w:rStyle w:val="StyleBoldUnderline"/>
        </w:rPr>
        <w:t xml:space="preserve">Judicialocentrism tends to obscure this obvious point because it causes people to dwell on the hard cases that reach the Supreme Court. </w:t>
      </w:r>
      <w:r w:rsidRPr="00B065D1">
        <w:rPr>
          <w:rStyle w:val="StyleBoldUnderline"/>
        </w:rPr>
        <w:t>The power of separation of powers, however, largely resides in its ability to keep the easy cases from ever occurring. For instance, Congress, althou</w:t>
      </w:r>
      <w:r w:rsidRPr="0084012D">
        <w:rPr>
          <w:rStyle w:val="StyleBoldUnderline"/>
        </w:rPr>
        <w:t>gh it tries to weaken the President from time to time, has not tried to reduce the President to a ceremonial figurehead a la the Queen of England. Similarly, Congress does not make a habit of trying cases that have been heard by the courts.</w:t>
      </w:r>
      <w:r w:rsidRPr="00085BEB">
        <w:t xml:space="preserve"> This list could be continued indefinitely.</w:t>
      </w:r>
      <w:r>
        <w:t xml:space="preserve"> </w:t>
      </w:r>
      <w:r w:rsidRPr="00666D54">
        <w:rPr>
          <w:rStyle w:val="StyleBoldUnderline"/>
          <w:highlight w:val="yellow"/>
        </w:rPr>
        <w:t>The Supreme Court has had two hundred years to muck about with separation-of-powers doctrine</w:t>
      </w:r>
      <w:r w:rsidRPr="0084012D">
        <w:rPr>
          <w:rStyle w:val="StyleBoldUnderline"/>
        </w:rPr>
        <w:t xml:space="preserve">. Over that time, </w:t>
      </w:r>
      <w:r w:rsidRPr="00666D54">
        <w:rPr>
          <w:rStyle w:val="StyleBoldUnderline"/>
          <w:highlight w:val="yellow"/>
        </w:rPr>
        <w:t>scores of Justices</w:t>
      </w:r>
      <w:r w:rsidRPr="0084012D">
        <w:rPr>
          <w:rStyle w:val="StyleBoldUnderline"/>
        </w:rPr>
        <w:t>--</w:t>
      </w:r>
      <w:r w:rsidRPr="00666D54">
        <w:rPr>
          <w:rStyle w:val="StyleBoldUnderline"/>
          <w:highlight w:val="yellow"/>
        </w:rPr>
        <w:t>each with</w:t>
      </w:r>
      <w:r w:rsidRPr="0084012D">
        <w:rPr>
          <w:rStyle w:val="StyleBoldUnderline"/>
        </w:rPr>
        <w:t xml:space="preserve"> his or </w:t>
      </w:r>
      <w:r w:rsidRPr="00666D54">
        <w:rPr>
          <w:rStyle w:val="StyleBoldUnderline"/>
          <w:highlight w:val="yellow"/>
        </w:rPr>
        <w:t>her own</w:t>
      </w:r>
      <w:r w:rsidRPr="0084012D">
        <w:rPr>
          <w:rStyle w:val="StyleBoldUnderline"/>
        </w:rPr>
        <w:t xml:space="preserve"> somewhat idiosyncratic view of the law--</w:t>
      </w:r>
      <w:r w:rsidRPr="00666D54">
        <w:rPr>
          <w:rStyle w:val="StyleBoldUnderline"/>
          <w:highlight w:val="yellow"/>
        </w:rPr>
        <w:t>have sat</w:t>
      </w:r>
      <w:r w:rsidRPr="0084012D">
        <w:rPr>
          <w:rStyle w:val="StyleBoldUnderline"/>
        </w:rPr>
        <w:t xml:space="preserve"> on the bench. </w:t>
      </w:r>
      <w:r w:rsidRPr="00666D54">
        <w:rPr>
          <w:rStyle w:val="StyleBoldUnderline"/>
          <w:highlight w:val="yellow"/>
        </w:rPr>
        <w:t>Scholars</w:t>
      </w:r>
      <w:r w:rsidRPr="0084012D">
        <w:rPr>
          <w:rStyle w:val="StyleBoldUnderline"/>
        </w:rPr>
        <w:t xml:space="preserve"> have </w:t>
      </w:r>
      <w:r w:rsidRPr="00666D54">
        <w:rPr>
          <w:rStyle w:val="StyleBoldUnderline"/>
          <w:highlight w:val="yellow"/>
        </w:rPr>
        <w:t>denounced separation-of-powers</w:t>
      </w:r>
      <w:r w:rsidRPr="0084012D">
        <w:rPr>
          <w:rStyle w:val="StyleBoldUnderline"/>
        </w:rPr>
        <w:t xml:space="preserve"> jurisprudence </w:t>
      </w:r>
      <w:r w:rsidRPr="00666D54">
        <w:rPr>
          <w:rStyle w:val="StyleBoldUnderline"/>
          <w:highlight w:val="yellow"/>
        </w:rPr>
        <w:t>as a mess</w:t>
      </w:r>
      <w:r w:rsidRPr="0084012D">
        <w:rPr>
          <w:rStyle w:val="StyleBoldUnderline"/>
        </w:rPr>
        <w:t xml:space="preserve">. </w:t>
      </w:r>
      <w:r w:rsidRPr="00666D54">
        <w:rPr>
          <w:rStyle w:val="StyleBoldUnderline"/>
          <w:highlight w:val="yellow"/>
        </w:rPr>
        <w:t>But the Republic endures,</w:t>
      </w:r>
      <w:r w:rsidRPr="0084012D">
        <w:rPr>
          <w:rStyle w:val="StyleBoldUnderline"/>
        </w:rPr>
        <w:t xml:space="preserve"> at least more or less. These historical facts tend to indicate </w:t>
      </w:r>
      <w:r w:rsidRPr="00666D54">
        <w:rPr>
          <w:rStyle w:val="StyleBoldUnderline"/>
          <w:highlight w:val="yellow"/>
        </w:rPr>
        <w:t>that the Court need not rush to</w:t>
      </w:r>
      <w:r w:rsidRPr="0084012D">
        <w:rPr>
          <w:rStyle w:val="StyleBoldUnderline"/>
        </w:rPr>
        <w:t xml:space="preserve"> change its approach to separation of powers to </w:t>
      </w:r>
      <w:r w:rsidRPr="00666D54">
        <w:rPr>
          <w:rStyle w:val="StyleBoldUnderline"/>
          <w:highlight w:val="yellow"/>
        </w:rPr>
        <w:t>prevent a slide into tyranny.</w:t>
      </w:r>
      <w:r w:rsidRPr="0084012D">
        <w:rPr>
          <w:rStyle w:val="StyleBoldUnderline"/>
        </w:rPr>
        <w:t xml:space="preserve"> </w:t>
      </w:r>
    </w:p>
    <w:p w:rsidR="007775CA" w:rsidRDefault="007775CA" w:rsidP="007775CA"/>
    <w:p w:rsidR="007775CA" w:rsidRPr="005A2D2E" w:rsidRDefault="007775CA" w:rsidP="007775CA">
      <w:pPr>
        <w:pStyle w:val="Heading4"/>
      </w:pPr>
      <w:r w:rsidRPr="005A2D2E">
        <w:t>SOP fails- can’t contain presidential power</w:t>
      </w:r>
    </w:p>
    <w:p w:rsidR="007775CA" w:rsidRPr="005A2D2E" w:rsidRDefault="007775CA" w:rsidP="007775CA">
      <w:pPr>
        <w:rPr>
          <w:rStyle w:val="StyleStyleBold12pt"/>
        </w:rPr>
      </w:pPr>
      <w:r w:rsidRPr="005A2D2E">
        <w:rPr>
          <w:rStyle w:val="StyleStyleBold12pt"/>
        </w:rPr>
        <w:t>Mansfield ‘11</w:t>
      </w:r>
    </w:p>
    <w:p w:rsidR="007775CA" w:rsidRPr="005A2D2E" w:rsidRDefault="007775CA" w:rsidP="007775CA">
      <w:pPr>
        <w:rPr>
          <w:sz w:val="16"/>
        </w:rPr>
      </w:pPr>
      <w:r w:rsidRPr="005A2D2E">
        <w:rPr>
          <w:sz w:val="16"/>
        </w:rPr>
        <w:t>[Harvey Mansfield is a professor of government at Harvard and a senior fellow at the Hoover Institution at Stanford.</w:t>
      </w:r>
      <w:r w:rsidRPr="005A2D2E">
        <w:t xml:space="preserve"> </w:t>
      </w:r>
      <w:hyperlink r:id="rId9" w:history="1">
        <w:r w:rsidRPr="005A2D2E">
          <w:rPr>
            <w:rStyle w:val="Hyperlink"/>
            <w:sz w:val="16"/>
          </w:rPr>
          <w:t>http://www.nytimes.com/2011/03/13/books/review/book-review-the-executive-unbound-by-eric-a-posner-and-adrian-vermeule.html?pagewanted=all</w:t>
        </w:r>
      </w:hyperlink>
      <w:r w:rsidRPr="005A2D2E">
        <w:rPr>
          <w:sz w:val="16"/>
        </w:rPr>
        <w:t>]</w:t>
      </w:r>
    </w:p>
    <w:p w:rsidR="007775CA" w:rsidRPr="005A2D2E" w:rsidRDefault="007775CA" w:rsidP="007775CA">
      <w:pPr>
        <w:rPr>
          <w:sz w:val="16"/>
        </w:rPr>
      </w:pPr>
      <w:r w:rsidRPr="005A2D2E">
        <w:rPr>
          <w:sz w:val="16"/>
        </w:rPr>
        <w:t>*Eric Andrew Posner is Kirkland and Ellis Professor of Law at the University of Chicago Law School</w:t>
      </w:r>
    </w:p>
    <w:p w:rsidR="007775CA" w:rsidRPr="005A2D2E" w:rsidRDefault="007775CA" w:rsidP="007775CA">
      <w:pPr>
        <w:rPr>
          <w:sz w:val="16"/>
        </w:rPr>
      </w:pPr>
      <w:r w:rsidRPr="005A2D2E">
        <w:rPr>
          <w:sz w:val="16"/>
        </w:rPr>
        <w:t>** Adrian Vermeule, John H. Watson, Jr. Professor of Law @ Harvard</w:t>
      </w:r>
    </w:p>
    <w:p w:rsidR="007775CA" w:rsidRPr="005A2D2E" w:rsidRDefault="007775CA" w:rsidP="007775CA">
      <w:pPr>
        <w:rPr>
          <w:rStyle w:val="StyleBoldUnderline"/>
        </w:rPr>
      </w:pPr>
      <w:r w:rsidRPr="005A2D2E">
        <w:rPr>
          <w:sz w:val="16"/>
        </w:rPr>
        <w:t xml:space="preserve">According to Posner and Vermeule, </w:t>
      </w:r>
      <w:r w:rsidRPr="005A2D2E">
        <w:rPr>
          <w:rStyle w:val="StyleBoldUnderline"/>
        </w:rPr>
        <w:t>we now live under an administrative state providing welfare and national security through a gradual accretion of power in executive agencies to the point of dominance. This has happened regardless of the separation of powers</w:t>
      </w:r>
      <w:r w:rsidRPr="005A2D2E">
        <w:rPr>
          <w:sz w:val="16"/>
        </w:rPr>
        <w:t xml:space="preserve">. </w:t>
      </w:r>
      <w:r w:rsidRPr="005A2D2E">
        <w:rPr>
          <w:rStyle w:val="StyleBoldUnderline"/>
        </w:rPr>
        <w:t>The Constitution</w:t>
      </w:r>
      <w:r w:rsidRPr="005A2D2E">
        <w:rPr>
          <w:sz w:val="16"/>
        </w:rPr>
        <w:t xml:space="preserve">, they insist, </w:t>
      </w:r>
      <w:r w:rsidRPr="005A2D2E">
        <w:rPr>
          <w:rStyle w:val="StyleBoldUnderline"/>
        </w:rPr>
        <w:t>no longer corresponds to “reality.” Congress has assumed a secondary role to the executive, and the Supreme Court is “a marginal player.” In all “constitutional showdowns</w:t>
      </w:r>
      <w:r w:rsidRPr="005A2D2E">
        <w:rPr>
          <w:sz w:val="16"/>
        </w:rPr>
        <w:t xml:space="preserve">,” as they put it, </w:t>
      </w:r>
      <w:r w:rsidRPr="005A2D2E">
        <w:rPr>
          <w:rStyle w:val="StyleBoldUnderline"/>
        </w:rPr>
        <w:t>the powers that make and judge law have to defer to the power that administers the law.</w:t>
      </w:r>
    </w:p>
    <w:p w:rsidR="007775CA" w:rsidRPr="005A2D2E" w:rsidRDefault="007775CA" w:rsidP="007775CA">
      <w:pPr>
        <w:pStyle w:val="Heading4"/>
      </w:pPr>
      <w:r>
        <w:t>No impact- the system is self-</w:t>
      </w:r>
      <w:r w:rsidRPr="005A2D2E">
        <w:t>correcting</w:t>
      </w:r>
    </w:p>
    <w:p w:rsidR="007775CA" w:rsidRPr="005A2D2E" w:rsidRDefault="007775CA" w:rsidP="007775CA">
      <w:pPr>
        <w:rPr>
          <w:rStyle w:val="StyleStyleBold12pt"/>
        </w:rPr>
      </w:pPr>
      <w:r>
        <w:rPr>
          <w:rStyle w:val="StyleStyleBold12pt"/>
        </w:rPr>
        <w:t>Shane 200</w:t>
      </w:r>
      <w:r w:rsidRPr="005A2D2E">
        <w:rPr>
          <w:rStyle w:val="StyleStyleBold12pt"/>
        </w:rPr>
        <w:t>9</w:t>
      </w:r>
    </w:p>
    <w:p w:rsidR="007775CA" w:rsidRPr="005A2D2E" w:rsidRDefault="007775CA" w:rsidP="007775CA">
      <w:pPr>
        <w:rPr>
          <w:sz w:val="16"/>
          <w:szCs w:val="16"/>
        </w:rPr>
      </w:pPr>
      <w:r w:rsidRPr="005A2D2E">
        <w:rPr>
          <w:sz w:val="16"/>
          <w:szCs w:val="16"/>
        </w:rPr>
        <w:t>[Peter M. Shane is the Jacob E. Davis and Jacob E. Davis II Chair in Law at the Ohio State University's Moritz College of Law, where he regularly teaches administrative law, constitutional law, law and the presidency, and courses at the intersection of law, democracy, and new media.</w:t>
      </w:r>
      <w:r w:rsidRPr="005A2D2E">
        <w:rPr>
          <w:sz w:val="16"/>
          <w:szCs w:val="16"/>
          <w:u w:val="single"/>
        </w:rPr>
        <w:t xml:space="preserve"> Madison’s Nightmare: How Executive Power Threatens American Democracy. </w:t>
      </w:r>
      <w:hyperlink r:id="rId10" w:history="1">
        <w:r w:rsidRPr="005A2D2E">
          <w:rPr>
            <w:rStyle w:val="Hyperlink"/>
            <w:sz w:val="16"/>
            <w:szCs w:val="16"/>
          </w:rPr>
          <w:t>http://press.uchicago.edu/Misc/Chicago/749396.html</w:t>
        </w:r>
      </w:hyperlink>
      <w:r>
        <w:rPr>
          <w:sz w:val="16"/>
          <w:szCs w:val="16"/>
        </w:rPr>
        <w:t xml:space="preserve"> </w:t>
      </w:r>
      <w:r w:rsidRPr="005A2D2E">
        <w:rPr>
          <w:sz w:val="16"/>
          <w:szCs w:val="16"/>
        </w:rPr>
        <w:t>]</w:t>
      </w:r>
    </w:p>
    <w:p w:rsidR="007775CA" w:rsidRPr="005A2D2E" w:rsidRDefault="007775CA" w:rsidP="007775CA">
      <w:pPr>
        <w:rPr>
          <w:sz w:val="16"/>
        </w:rPr>
      </w:pPr>
      <w:r w:rsidRPr="005A2D2E">
        <w:rPr>
          <w:sz w:val="16"/>
        </w:rPr>
        <w:t xml:space="preserve">The attack on checks and balances between 1981 and 2009 can very much be seen as an assault on a constitutional culture built on checks and balances norms. </w:t>
      </w:r>
      <w:r w:rsidRPr="005A2D2E">
        <w:rPr>
          <w:rStyle w:val="StyleBoldUnderline"/>
        </w:rPr>
        <w:t>Each branch has been deploying its powers with increasing disrespect for its coequal branches</w:t>
      </w:r>
      <w:r w:rsidRPr="005A2D2E">
        <w:rPr>
          <w:sz w:val="16"/>
        </w:rPr>
        <w:t xml:space="preserve">, and the escalating institutional conflict between President and Congress most especially has created a level of mutual disregard that would have been essentially unthinkable at any prior moment in modern times. It is important to be clear on what is new about this. </w:t>
      </w:r>
      <w:r w:rsidRPr="005A2D2E">
        <w:rPr>
          <w:rStyle w:val="StyleBoldUnderline"/>
        </w:rPr>
        <w:t>It is not unprecedented for one branch of government to chafe against restraints imposed by others or even to undertake initiatives pressing the edges of its constitutional prerogatives. The overall system has some capacity to self-correct for such tensions</w:t>
      </w:r>
      <w:r w:rsidRPr="005A2D2E">
        <w:rPr>
          <w:sz w:val="16"/>
        </w:rPr>
        <w:t>.  If, however, one looks at the historic points of greatest tension among the branches—Andrew Jackson’s battle against the National Bank, the impeachment of Andrew Johnson, or the attempted court-packing of President Franklin Roosevelt—they have generally been characterized by an impulse that is absent from the current trend. In refusing to sign legislation that would recharter the Bank, Jackson was standing fast against an institution widely regarded as supporting the interests of creditors against the interests of the more numerous, but less moneyed classes. Congress enacted the Tenure in Office Act hoping to provoke Andrew Johnson into a violation of law that would provide formal grounds for impeachment, but its plain motivation was Johnson’s opposition to Reconstruction, which Congress had helped impose in order to end white caste rule in the South. Roosevelt proposed court-packing, an obvious challenge to the political independence of the Supreme Court, in response to what he regarded as the Court’s unwillingness to legitimate legislative and executive measures designed to relieve the Depression and for which the elected branches enjoyed a popular mandate. Thus, each of these earlier assaults on conventional ways of doing business was arguably in the attempted service of more democracy. Even though checks and balances were compromised by such earlier interbranch battles, the challenges to business as usual tended to be supportive of the very aspirations for democratic legitimacy that checks and balances are also supposed to advance.</w:t>
      </w:r>
    </w:p>
    <w:p w:rsidR="007775CA" w:rsidRPr="005A2D2E" w:rsidRDefault="007775CA" w:rsidP="007775CA">
      <w:pPr>
        <w:pStyle w:val="Heading4"/>
      </w:pPr>
      <w:r w:rsidRPr="005A2D2E">
        <w:t>Complete SOP impossible; it’ll never be sufficient to solve their impact</w:t>
      </w:r>
    </w:p>
    <w:p w:rsidR="007775CA" w:rsidRPr="005A2D2E" w:rsidRDefault="007775CA" w:rsidP="007775CA">
      <w:pPr>
        <w:rPr>
          <w:rStyle w:val="StyleStyleBold12pt"/>
        </w:rPr>
      </w:pPr>
      <w:r>
        <w:rPr>
          <w:rStyle w:val="StyleStyleBold12pt"/>
        </w:rPr>
        <w:t>Shane 200</w:t>
      </w:r>
      <w:r w:rsidRPr="005A2D2E">
        <w:rPr>
          <w:rStyle w:val="StyleStyleBold12pt"/>
        </w:rPr>
        <w:t>9</w:t>
      </w:r>
    </w:p>
    <w:p w:rsidR="007775CA" w:rsidRPr="005A2D2E" w:rsidRDefault="007775CA" w:rsidP="007775CA">
      <w:pPr>
        <w:rPr>
          <w:sz w:val="16"/>
          <w:szCs w:val="16"/>
        </w:rPr>
      </w:pPr>
      <w:r w:rsidRPr="005A2D2E">
        <w:rPr>
          <w:sz w:val="16"/>
          <w:szCs w:val="16"/>
        </w:rPr>
        <w:t>[Peter M. Shane is the Jacob E. Davis and Jacob E. Davis II Chair in Law at the Ohio State University's Moritz College of Law, where he regularly teaches administrative law, constitutional law, law and the presidency, and courses at the intersection of law, democracy, and new media.</w:t>
      </w:r>
      <w:r w:rsidRPr="005A2D2E">
        <w:rPr>
          <w:sz w:val="16"/>
          <w:szCs w:val="16"/>
          <w:u w:val="single"/>
        </w:rPr>
        <w:t xml:space="preserve"> Madison’s Nightmare: How Executive Power Threatens American Democracy. </w:t>
      </w:r>
      <w:hyperlink r:id="rId11" w:history="1">
        <w:r w:rsidRPr="005A2D2E">
          <w:rPr>
            <w:rStyle w:val="Hyperlink"/>
            <w:sz w:val="16"/>
            <w:szCs w:val="16"/>
          </w:rPr>
          <w:t>http://press.uchicago.edu/Misc/Chicago/749396.html</w:t>
        </w:r>
      </w:hyperlink>
      <w:r w:rsidRPr="005A2D2E">
        <w:rPr>
          <w:sz w:val="16"/>
          <w:szCs w:val="16"/>
        </w:rPr>
        <w:t>]</w:t>
      </w:r>
    </w:p>
    <w:p w:rsidR="007775CA" w:rsidRPr="005A2D2E" w:rsidRDefault="007775CA" w:rsidP="007775CA">
      <w:pPr>
        <w:rPr>
          <w:sz w:val="16"/>
        </w:rPr>
      </w:pPr>
      <w:r w:rsidRPr="005A2D2E">
        <w:rPr>
          <w:sz w:val="16"/>
        </w:rPr>
        <w:t xml:space="preserve">To put this point another way, </w:t>
      </w:r>
      <w:r w:rsidRPr="005A2D2E">
        <w:rPr>
          <w:rStyle w:val="StyleBoldUnderline"/>
        </w:rPr>
        <w:t>no paper plan for the operation of government can ever be sufficient in and of itself to guarantee the responsible exercise of power, even if it is a plan built on thoughtfully designed checks and balances</w:t>
      </w:r>
      <w:r w:rsidRPr="005A2D2E">
        <w:rPr>
          <w:sz w:val="16"/>
        </w:rPr>
        <w:t xml:space="preserve">. </w:t>
      </w:r>
      <w:r w:rsidRPr="005A2D2E">
        <w:rPr>
          <w:rStyle w:val="StyleBoldUnderline"/>
        </w:rPr>
        <w:t>A paper plan for government can operate in vastly different ways depending on its participants’ commitment to the values that animate that plan and their allegiance to those values in the form of norms or implicit, but widely recognized, rules and custom</w:t>
      </w:r>
      <w:r w:rsidRPr="005A2D2E">
        <w:rPr>
          <w:sz w:val="16"/>
        </w:rPr>
        <w:t xml:space="preserve">s. Consider, for example, if Congress had early determined on a custom that legislative votes to override presidential vetoes would be automatic—that all members of Congress, on pain of expulsion, would agree to override any presidential veto, irrespective of which members actually voted for the original bill. Such a custom would have all but eliminated the President’s capacity to influence the design of legislation. Likewise, what if Presidents automatically pardoned all criminal defendants of their particular party or Congress decided that judges who rendered unpopular decisions were, for that reason alone, guilty of a “high crime or misdemeanor,” warranting removal from office? Such practices would have enervated what we now think of as judicial independence. When we bring these possibilities to mind, it becomes evident that it is </w:t>
      </w:r>
      <w:r w:rsidRPr="005A2D2E">
        <w:rPr>
          <w:rStyle w:val="StyleBoldUnderline"/>
        </w:rPr>
        <w:t>not only or even primarily the existence of checks and balances on paper that preserves liberty against government ambition</w:t>
      </w:r>
      <w:r w:rsidRPr="005A2D2E">
        <w:rPr>
          <w:sz w:val="16"/>
        </w:rPr>
        <w:t>; it is the web of attitudes, beliefs, and informal practices surrounding implementation of the Constitution that gives life to the document’s underlying purposes. We can call this web of attitudes, beliefs, and practices our “constitutional culture.”</w:t>
      </w:r>
    </w:p>
    <w:p w:rsidR="007775CA" w:rsidRDefault="007775CA" w:rsidP="007775CA">
      <w:pPr>
        <w:tabs>
          <w:tab w:val="left" w:pos="1011"/>
        </w:tabs>
      </w:pPr>
    </w:p>
    <w:p w:rsidR="007775CA" w:rsidRPr="005A2D2E" w:rsidRDefault="007775CA" w:rsidP="007775CA">
      <w:pPr>
        <w:pStyle w:val="Heading4"/>
      </w:pPr>
      <w:r w:rsidRPr="005A2D2E">
        <w:t>SOP will never collapse- 4 reasons</w:t>
      </w:r>
    </w:p>
    <w:p w:rsidR="007775CA" w:rsidRPr="005A2D2E" w:rsidRDefault="007775CA" w:rsidP="007775CA">
      <w:pPr>
        <w:rPr>
          <w:rStyle w:val="StyleStyleBold12pt"/>
        </w:rPr>
      </w:pPr>
      <w:r>
        <w:rPr>
          <w:rStyle w:val="StyleStyleBold12pt"/>
        </w:rPr>
        <w:t>Shane 200</w:t>
      </w:r>
      <w:r w:rsidRPr="005A2D2E">
        <w:rPr>
          <w:rStyle w:val="StyleStyleBold12pt"/>
        </w:rPr>
        <w:t>9</w:t>
      </w:r>
    </w:p>
    <w:p w:rsidR="007775CA" w:rsidRPr="005A2D2E" w:rsidRDefault="007775CA" w:rsidP="007775CA">
      <w:pPr>
        <w:rPr>
          <w:sz w:val="16"/>
          <w:szCs w:val="16"/>
        </w:rPr>
      </w:pPr>
      <w:r w:rsidRPr="005A2D2E">
        <w:rPr>
          <w:sz w:val="16"/>
          <w:szCs w:val="16"/>
        </w:rPr>
        <w:t>[Peter M. Shane is the Jacob E. Davis and Jacob E. Davis II Chair in Law at the Ohio State University's Moritz College of Law, where he regularly teaches administrative law, constitutional law, law and the presidency, and courses at the intersection of law, democracy, and new media.</w:t>
      </w:r>
      <w:r w:rsidRPr="005A2D2E">
        <w:rPr>
          <w:sz w:val="16"/>
          <w:szCs w:val="16"/>
          <w:u w:val="single"/>
        </w:rPr>
        <w:t xml:space="preserve"> Madison’s Nightmare: How Executive Power Threatens American Democracy. </w:t>
      </w:r>
      <w:hyperlink r:id="rId12" w:history="1">
        <w:r w:rsidRPr="005A2D2E">
          <w:rPr>
            <w:rStyle w:val="Hyperlink"/>
            <w:sz w:val="16"/>
            <w:szCs w:val="16"/>
          </w:rPr>
          <w:t>http://press.uchicago.edu/Misc/Chicago/749396.html</w:t>
        </w:r>
      </w:hyperlink>
      <w:r w:rsidRPr="005A2D2E">
        <w:rPr>
          <w:sz w:val="16"/>
          <w:szCs w:val="16"/>
        </w:rPr>
        <w:t>]</w:t>
      </w:r>
    </w:p>
    <w:p w:rsidR="007775CA" w:rsidRPr="005A2D2E" w:rsidRDefault="007775CA" w:rsidP="007775CA">
      <w:pPr>
        <w:rPr>
          <w:sz w:val="16"/>
        </w:rPr>
      </w:pPr>
    </w:p>
    <w:p w:rsidR="007775CA" w:rsidRDefault="007775CA" w:rsidP="007775CA">
      <w:pPr>
        <w:rPr>
          <w:rStyle w:val="StyleBoldUnderline"/>
        </w:rPr>
      </w:pPr>
      <w:r w:rsidRPr="005A2D2E">
        <w:rPr>
          <w:sz w:val="14"/>
        </w:rPr>
        <w:t>Ordinarily</w:t>
      </w:r>
      <w:r w:rsidRPr="005A2D2E">
        <w:rPr>
          <w:rStyle w:val="StyleBoldUnderline"/>
        </w:rPr>
        <w:t>, at least four factors in the American system coincide to produce the culture of self-restraint that averts any serious breakdown of government. One is the internalization within each institution of norms of deference for the core capacities of the other two branches</w:t>
      </w:r>
      <w:r w:rsidRPr="005A2D2E">
        <w:rPr>
          <w:sz w:val="14"/>
        </w:rPr>
        <w:t xml:space="preserve">. The history of federal court jurisdiction provides a powerful case in point. The past two centuries are replete with examples of the federal judiciary rendering decisions antagonistic to the views and interests of the elected branches of government. The judicial invalidation of President Truman’s seizure of the steel mills and the overturning of anti-flag-burning laws are two well-known historical illustrations. Yet, the elected branches have rarely retaliated in any significant way. The President has rarely—and never in modern history—refused to enforce or recognize judicial orders. Congress, despite numerous proposals to do so, has never ousted the courts from all jurisdiction to decide a category of cases in which Congress, for a political standpoint, would probably prefer judicial silence. </w:t>
      </w:r>
      <w:r w:rsidRPr="005A2D2E">
        <w:rPr>
          <w:rStyle w:val="StyleBoldUnderline"/>
        </w:rPr>
        <w:t>It seems impossible to explain the forbearance of the elected branches from substantially curtailing federal jurisdiction in such controversial areas as abortion, school prayer, or desegregation unless we regard that self-restraint as a sign of our elected officials’ allegiance to the near inviolability of the judicial function as conveyed by Article III of the Constitution. This is what I mean by a habit or a norm of deference.</w:t>
      </w:r>
      <w:r w:rsidRPr="005A2D2E">
        <w:rPr>
          <w:rStyle w:val="StyleBoldUnderline"/>
          <w:sz w:val="12"/>
        </w:rPr>
        <w:t xml:space="preserve">¶ </w:t>
      </w:r>
      <w:r w:rsidRPr="005A2D2E">
        <w:rPr>
          <w:sz w:val="14"/>
        </w:rPr>
        <w:t xml:space="preserve">A </w:t>
      </w:r>
      <w:r w:rsidRPr="005A2D2E">
        <w:rPr>
          <w:rStyle w:val="StyleBoldUnderline"/>
        </w:rPr>
        <w:t xml:space="preserve">second factor is a common belief in the legitimacy and necessity of active, problem-solving government. </w:t>
      </w:r>
      <w:r w:rsidRPr="005A2D2E">
        <w:rPr>
          <w:sz w:val="14"/>
        </w:rPr>
        <w:t xml:space="preserve">Frequently, </w:t>
      </w:r>
      <w:r w:rsidRPr="005A2D2E">
        <w:rPr>
          <w:rStyle w:val="StyleBoldUnderline"/>
        </w:rPr>
        <w:t>even amid deep policy disagreement between the executive and legislative branches, public policy compromises emerge in the solution of public problems because both elected branches are committed to demonstrating their capacity to respond in some constructive way to public challenges</w:t>
      </w:r>
      <w:r w:rsidRPr="005A2D2E">
        <w:rPr>
          <w:sz w:val="14"/>
        </w:rPr>
        <w:t>. Powerful examples from the 1990s include tax and budget reform under President George H. W. Bush and welfare reform under President Clinton. In each case, an ideologically reluctant President went along with congressional initiative out of a felt imperative to respond to a widely perceived public problem and to share in the credit for its solution.</w:t>
      </w:r>
      <w:r w:rsidRPr="005A2D2E">
        <w:rPr>
          <w:sz w:val="12"/>
        </w:rPr>
        <w:t>¶</w:t>
      </w:r>
      <w:r w:rsidRPr="005A2D2E">
        <w:rPr>
          <w:sz w:val="14"/>
        </w:rPr>
        <w:t xml:space="preserve"> </w:t>
      </w:r>
      <w:r w:rsidRPr="005A2D2E">
        <w:rPr>
          <w:rStyle w:val="StyleBoldUnderline"/>
        </w:rPr>
        <w:t>Third, each branch</w:t>
      </w:r>
      <w:r w:rsidRPr="005A2D2E">
        <w:rPr>
          <w:sz w:val="14"/>
        </w:rPr>
        <w:t>—but each of the elected branches especially—</w:t>
      </w:r>
      <w:r w:rsidRPr="005A2D2E">
        <w:rPr>
          <w:rStyle w:val="StyleBoldUnderline"/>
        </w:rPr>
        <w:t>has historically been motivated to represent a broad range of public opinion on critical issues.</w:t>
      </w:r>
      <w:r w:rsidRPr="005A2D2E">
        <w:rPr>
          <w:sz w:val="14"/>
        </w:rPr>
        <w:t xml:space="preserve"> </w:t>
      </w:r>
      <w:r w:rsidRPr="005A2D2E">
        <w:rPr>
          <w:rStyle w:val="StyleBoldUnderline"/>
        </w:rPr>
        <w:t xml:space="preserve">Even when the elected branches disagree significantly on public policy, each has usually been motivated to seek the approval of a wide spectrum of American voters. </w:t>
      </w:r>
      <w:r w:rsidRPr="005A2D2E">
        <w:rPr>
          <w:sz w:val="14"/>
        </w:rPr>
        <w:t>This impulse was significantly evident in President Clinton’s judicial nominating strategy, in which he worked with a Republican-controlled Senate to confirm potential judges who were notably centrist in their views, and in the Republican Congress’s 1996 enactment of line-item veto authority, which threatened to empower a Democratic President, but which was perceived to be widely popular among the national electorate.</w:t>
      </w:r>
      <w:r w:rsidRPr="005A2D2E">
        <w:rPr>
          <w:sz w:val="12"/>
        </w:rPr>
        <w:t>¶</w:t>
      </w:r>
      <w:r w:rsidRPr="005A2D2E">
        <w:rPr>
          <w:sz w:val="14"/>
        </w:rPr>
        <w:t xml:space="preserve"> </w:t>
      </w:r>
      <w:r w:rsidRPr="005A2D2E">
        <w:rPr>
          <w:rStyle w:val="StyleBoldUnderline"/>
        </w:rPr>
        <w:t>Finally, each branch of the government is structured internally so as to promote deliberation, thus increasing the likelihood that multiple points of view will be heard and given time to help shape long-term policy outcomes</w:t>
      </w:r>
      <w:r w:rsidRPr="005A2D2E">
        <w:rPr>
          <w:sz w:val="14"/>
        </w:rPr>
        <w:t>. Congress, for example, is divided into two houses, which must concur in a legislative proposal in order that it be enacted. The length of terms and the geographical basis of representation is different in the two houses, which, originally, were also selected by different methods. The judiciary consists of a Supreme Court and lower courts through which legal interpretation evolves in a highly formal, multivocal way. Article III of the Constitution gives those judges who officiate over the courts authorized by that article lifetime tenure, insuring that, at any given moment, the judiciary is populated by judges whose prejudicial careers exhibit a variety of ideological and political predispositions. Even the constitutional text describing the executive branch, the most unitary of the three branches, contemplates that the President may seek advice from the heads of “departments.” Deliberation was an intended feature of the new government through and through.</w:t>
      </w:r>
      <w:r w:rsidRPr="005A2D2E">
        <w:rPr>
          <w:sz w:val="12"/>
        </w:rPr>
        <w:t>¶</w:t>
      </w:r>
      <w:r w:rsidRPr="005A2D2E">
        <w:rPr>
          <w:sz w:val="14"/>
        </w:rPr>
        <w:t xml:space="preserve"> </w:t>
      </w:r>
      <w:r w:rsidRPr="005A2D2E">
        <w:rPr>
          <w:rStyle w:val="StyleBoldUnderline"/>
        </w:rPr>
        <w:t>Government lawyers</w:t>
      </w:r>
      <w:r w:rsidRPr="005A2D2E">
        <w:rPr>
          <w:sz w:val="14"/>
        </w:rPr>
        <w:t xml:space="preserve">, if they perform their jobs well, </w:t>
      </w:r>
      <w:r w:rsidRPr="005A2D2E">
        <w:rPr>
          <w:rStyle w:val="StyleBoldUnderline"/>
        </w:rPr>
        <w:t>play a central role in maintaining the ethos of deliberation that was the Framers’ hope.</w:t>
      </w:r>
      <w:r w:rsidRPr="005A2D2E">
        <w:rPr>
          <w:sz w:val="14"/>
        </w:rPr>
        <w:t xml:space="preserve"> Decision making is most effectively deliberative if it involves a wide variety of perspectives, each shedding light on whatever issue is under discussion. In formal deliberative settings, such as an argument before the Supreme Court or debates on the floor of Congress, contending perspectives are literally embodied in different human beings, all physically present and asserting their various points of view. Decisions within the executive branch, however, are most frequently made in a potentially more insulated environment. The only voices literally present in a particular policy conversation may be those of a high-level presidential appointee, some lower-level presidential appointees, and civil servants who are most directly accountable to these presidential appointees. In such settings, it would require some form of special self-discipline for those immediately involved in the decision to actually concern themselves with perspectives and interests other than the partisan agenda they likely all share. This is especially so for the vast majority of decisions that will never be reviewed in Congress because they are too low-visibility and that will never be reviewed in court because they do not affect the specific interests of identifiable individuals in a way that would ordinarily entitle them to call those decisions into question through litigation.</w:t>
      </w:r>
      <w:r w:rsidRPr="005A2D2E">
        <w:rPr>
          <w:sz w:val="12"/>
        </w:rPr>
        <w:t>¶</w:t>
      </w:r>
      <w:r w:rsidRPr="005A2D2E">
        <w:rPr>
          <w:sz w:val="14"/>
        </w:rPr>
        <w:t xml:space="preserve"> Seen in this light, a </w:t>
      </w:r>
      <w:r w:rsidRPr="005A2D2E">
        <w:rPr>
          <w:rStyle w:val="StyleBoldUnderline"/>
        </w:rPr>
        <w:t>critical function of the law in operation</w:t>
      </w:r>
      <w:r w:rsidRPr="005A2D2E">
        <w:rPr>
          <w:sz w:val="14"/>
        </w:rPr>
        <w:t>—the law as embodied for the executive branch in judicial opinions rendered by the courts and statutes enacted by Congress—</w:t>
      </w:r>
      <w:r w:rsidRPr="005A2D2E">
        <w:rPr>
          <w:rStyle w:val="StyleBoldUnderline"/>
        </w:rPr>
        <w:t>is to make manifest the range of interests and concerns that would not otherwise be vigorously articulated when key decisions are made. It is precisely in this way that the rule of law is a fundamental day-to-day check on the spirit of faction in government affairs</w:t>
      </w:r>
      <w:r w:rsidRPr="005A2D2E">
        <w:rPr>
          <w:sz w:val="14"/>
        </w:rPr>
        <w:t xml:space="preserve">. Executive branch lawyers, residing in every agency of government, make this check real because they advise on virtually every important administrative decision and focus decision makers’ attention on whatever law is relevant. When the executive branch in 2009 attends, for example, to the Voting Rights Act of 1965 or the 1969 National Environmental Policy Act or the Supreme Court’s 1974 decision in United States v. Nixon, the Administration can, in a sense, hear the multiple voices of earlier times that themselves had to reach consensus in order to create binding public policy. These voices are virtually, even if not physically present, and their recognition can serve as a buffer against the more immediate passions of partisanship or the undisciplined pursuit of self-interest. </w:t>
      </w:r>
      <w:r w:rsidRPr="005A2D2E">
        <w:rPr>
          <w:rStyle w:val="StyleBoldUnderline"/>
        </w:rPr>
        <w:t>Conscientious lawyering insures that contending perspectives are brought to bear whenever current decision makers act, and is thus a critical element in preserving the democratic legitimacy of American government.</w:t>
      </w:r>
    </w:p>
    <w:p w:rsidR="007775CA" w:rsidRDefault="007775CA" w:rsidP="007775CA">
      <w:pPr>
        <w:rPr>
          <w:rStyle w:val="StyleBoldUnderline"/>
        </w:rPr>
      </w:pPr>
    </w:p>
    <w:p w:rsidR="007775CA" w:rsidRDefault="007775CA" w:rsidP="007775CA">
      <w:pPr>
        <w:pStyle w:val="Heading3"/>
      </w:pPr>
      <w:bookmarkStart w:id="1" w:name="_Toc423183278"/>
      <w:r>
        <w:t>Hegemony defense</w:t>
      </w:r>
      <w:bookmarkEnd w:id="1"/>
    </w:p>
    <w:p w:rsidR="007775CA" w:rsidRDefault="007775CA" w:rsidP="007775CA">
      <w:pPr>
        <w:pStyle w:val="Heading4"/>
      </w:pPr>
      <w:r>
        <w:t>Heg doesn’t solve war</w:t>
      </w:r>
    </w:p>
    <w:p w:rsidR="007775CA" w:rsidRPr="00C4276E" w:rsidRDefault="007775CA" w:rsidP="007775CA">
      <w:r w:rsidRPr="00C4276E">
        <w:t>Ba</w:t>
      </w:r>
      <w:r>
        <w:t xml:space="preserve">rbara </w:t>
      </w:r>
      <w:r w:rsidRPr="001B69BC">
        <w:rPr>
          <w:rStyle w:val="StyleStyleBold12pt"/>
        </w:rPr>
        <w:t>Conry</w:t>
      </w:r>
      <w:r>
        <w:t xml:space="preserve"> (</w:t>
      </w:r>
      <w:r w:rsidRPr="00C4276E">
        <w:t>former associate policy analyst, was a public relations consultant at Hensley Segal Rentschler and an expert on security issues in the Middle East, Western Europe, and Central Asia</w:t>
      </w:r>
      <w:r>
        <w:t xml:space="preserve"> at the CATO Institute) </w:t>
      </w:r>
      <w:r w:rsidRPr="001B69BC">
        <w:rPr>
          <w:rStyle w:val="StyleStyleBold12pt"/>
        </w:rPr>
        <w:t>and</w:t>
      </w:r>
      <w:r>
        <w:t xml:space="preserve"> Charles V. </w:t>
      </w:r>
      <w:r w:rsidRPr="001B69BC">
        <w:rPr>
          <w:rStyle w:val="StyleStyleBold12pt"/>
        </w:rPr>
        <w:t>Pena</w:t>
      </w:r>
      <w:r>
        <w:t xml:space="preserve"> (</w:t>
      </w:r>
      <w:r w:rsidRPr="00C4276E">
        <w:t>Senior Fellow at the Independent Institute as well as a senior fellow with the Coalition for a Realistic Foreign Policy, and an adviser on the Straus Military Reform Project</w:t>
      </w:r>
      <w:r>
        <w:t xml:space="preserve"> at the CATO Institute) </w:t>
      </w:r>
      <w:r w:rsidRPr="001B69BC">
        <w:rPr>
          <w:rStyle w:val="StyleStyleBold12pt"/>
        </w:rPr>
        <w:t>2003</w:t>
      </w:r>
      <w:r>
        <w:t xml:space="preserve"> “47. US Security Strategy” CATO Handbook for Congress, </w:t>
      </w:r>
      <w:r w:rsidRPr="00C4276E">
        <w:t>http://www.cato.org/pubs/handbook/hb108/hb108-47.pdf</w:t>
      </w:r>
    </w:p>
    <w:p w:rsidR="007775CA" w:rsidRDefault="007775CA" w:rsidP="007775CA">
      <w:r w:rsidRPr="00666D54">
        <w:rPr>
          <w:rStyle w:val="StyleBoldUnderline"/>
          <w:highlight w:val="yellow"/>
        </w:rPr>
        <w:t>Another rationale</w:t>
      </w:r>
      <w:r w:rsidRPr="00B83496">
        <w:t xml:space="preserve"> for attempting to manage global security </w:t>
      </w:r>
      <w:r w:rsidRPr="00666D54">
        <w:rPr>
          <w:rStyle w:val="StyleBoldUnderline"/>
          <w:highlight w:val="yellow"/>
        </w:rPr>
        <w:t>is that</w:t>
      </w:r>
      <w:r w:rsidRPr="001B69BC">
        <w:rPr>
          <w:rStyle w:val="StyleBoldUnderline"/>
        </w:rPr>
        <w:t xml:space="preserve"> a world </w:t>
      </w:r>
      <w:r w:rsidRPr="00666D54">
        <w:rPr>
          <w:rStyle w:val="StyleBoldUnderline"/>
          <w:highlight w:val="yellow"/>
        </w:rPr>
        <w:t>without U.S. hegemony would</w:t>
      </w:r>
      <w:r w:rsidRPr="00B83496">
        <w:t xml:space="preserve"> soon </w:t>
      </w:r>
      <w:r w:rsidRPr="00666D54">
        <w:rPr>
          <w:rStyle w:val="StyleBoldUnderline"/>
          <w:highlight w:val="yellow"/>
        </w:rPr>
        <w:t>degenerate into</w:t>
      </w:r>
      <w:r w:rsidRPr="001B69BC">
        <w:rPr>
          <w:rStyle w:val="StyleBoldUnderline"/>
        </w:rPr>
        <w:t xml:space="preserve"> a tangle of chaos and </w:t>
      </w:r>
      <w:r w:rsidRPr="00666D54">
        <w:rPr>
          <w:rStyle w:val="StyleBoldUnderline"/>
          <w:highlight w:val="yellow"/>
        </w:rPr>
        <w:t>instability</w:t>
      </w:r>
      <w:r w:rsidRPr="001B69BC">
        <w:rPr>
          <w:rStyle w:val="StyleBoldUnderline"/>
        </w:rPr>
        <w:t xml:space="preserve">, in which weapons </w:t>
      </w:r>
      <w:r w:rsidRPr="00666D54">
        <w:rPr>
          <w:rStyle w:val="StyleBoldUnderline"/>
          <w:highlight w:val="yellow"/>
        </w:rPr>
        <w:t>proliferation, genocide, terrorism, and other</w:t>
      </w:r>
      <w:r w:rsidRPr="00B83496">
        <w:t xml:space="preserve"> offensive </w:t>
      </w:r>
      <w:r w:rsidRPr="00666D54">
        <w:rPr>
          <w:rStyle w:val="StyleBoldUnderline"/>
          <w:highlight w:val="yellow"/>
        </w:rPr>
        <w:t>activities</w:t>
      </w:r>
      <w:r w:rsidRPr="001B69BC">
        <w:rPr>
          <w:rStyle w:val="StyleBoldUnderline"/>
        </w:rPr>
        <w:t xml:space="preserve"> would be rampant. </w:t>
      </w:r>
      <w:r w:rsidRPr="00666D54">
        <w:rPr>
          <w:rStyle w:val="StyleBoldUnderline"/>
          <w:highlight w:val="yellow"/>
        </w:rPr>
        <w:t>Prophets</w:t>
      </w:r>
      <w:r w:rsidRPr="001B69BC">
        <w:rPr>
          <w:rStyle w:val="StyleBoldUnderline"/>
        </w:rPr>
        <w:t xml:space="preserve"> of such a development </w:t>
      </w:r>
      <w:r w:rsidRPr="00666D54">
        <w:rPr>
          <w:rStyle w:val="StyleBoldUnderline"/>
          <w:highlight w:val="yellow"/>
        </w:rPr>
        <w:t>hint that if the</w:t>
      </w:r>
      <w:r w:rsidRPr="001B69BC">
        <w:rPr>
          <w:rStyle w:val="StyleBoldUnderline"/>
        </w:rPr>
        <w:t xml:space="preserve"> </w:t>
      </w:r>
      <w:r w:rsidRPr="00666D54">
        <w:rPr>
          <w:rStyle w:val="StyleBoldUnderline"/>
          <w:highlight w:val="yellow"/>
        </w:rPr>
        <w:t>U</w:t>
      </w:r>
      <w:r w:rsidRPr="001B69BC">
        <w:rPr>
          <w:rStyle w:val="StyleBoldUnderline"/>
        </w:rPr>
        <w:t xml:space="preserve">nited </w:t>
      </w:r>
      <w:r w:rsidRPr="00666D54">
        <w:rPr>
          <w:rStyle w:val="StyleBoldUnderline"/>
          <w:highlight w:val="yellow"/>
        </w:rPr>
        <w:t>S</w:t>
      </w:r>
      <w:r w:rsidRPr="001B69BC">
        <w:rPr>
          <w:rStyle w:val="StyleBoldUnderline"/>
        </w:rPr>
        <w:t xml:space="preserve">tates </w:t>
      </w:r>
      <w:r w:rsidRPr="00666D54">
        <w:rPr>
          <w:rStyle w:val="StyleBoldUnderline"/>
          <w:highlight w:val="yellow"/>
        </w:rPr>
        <w:t>fails to exercise</w:t>
      </w:r>
      <w:r w:rsidRPr="001B69BC">
        <w:rPr>
          <w:rStyle w:val="StyleBoldUnderline"/>
        </w:rPr>
        <w:t xml:space="preserve"> robust</w:t>
      </w:r>
      <w:r w:rsidRPr="00B83496">
        <w:t xml:space="preserve"> political and military </w:t>
      </w:r>
      <w:r w:rsidRPr="00666D54">
        <w:rPr>
          <w:rStyle w:val="StyleBoldUnderline"/>
          <w:highlight w:val="yellow"/>
        </w:rPr>
        <w:t>leadership</w:t>
      </w:r>
      <w:r w:rsidRPr="001B69BC">
        <w:rPr>
          <w:rStyle w:val="StyleBoldUnderline"/>
        </w:rPr>
        <w:t xml:space="preserve"> today, </w:t>
      </w:r>
      <w:r w:rsidRPr="00666D54">
        <w:rPr>
          <w:rStyle w:val="StyleBoldUnderline"/>
          <w:highlight w:val="yellow"/>
        </w:rPr>
        <w:t>the world is condemned</w:t>
      </w:r>
      <w:r w:rsidRPr="001B69BC">
        <w:rPr>
          <w:rStyle w:val="StyleBoldUnderline"/>
        </w:rPr>
        <w:t xml:space="preserve"> to repeat the biggest mistakes of the 20th century</w:t>
      </w:r>
      <w:r w:rsidRPr="00B83496">
        <w:t xml:space="preserve">—or perhaps do something even worse. </w:t>
      </w:r>
      <w:r w:rsidRPr="00666D54">
        <w:rPr>
          <w:rStyle w:val="StyleBoldUnderline"/>
          <w:highlight w:val="yellow"/>
        </w:rPr>
        <w:t>Such thinking is seriously flawed</w:t>
      </w:r>
      <w:r w:rsidRPr="00B83496">
        <w:t xml:space="preserve">. First, </w:t>
      </w:r>
      <w:r w:rsidRPr="00666D54">
        <w:rPr>
          <w:rStyle w:val="StyleBoldUnderline"/>
          <w:highlight w:val="yellow"/>
        </w:rPr>
        <w:t>instability</w:t>
      </w:r>
      <w:r w:rsidRPr="001B69BC">
        <w:rPr>
          <w:rStyle w:val="StyleBoldUnderline"/>
        </w:rPr>
        <w:t xml:space="preserve"> in the international system </w:t>
      </w:r>
      <w:r w:rsidRPr="00666D54">
        <w:rPr>
          <w:rStyle w:val="StyleBoldUnderline"/>
          <w:highlight w:val="yellow"/>
        </w:rPr>
        <w:t>is nothing new</w:t>
      </w:r>
      <w:r w:rsidRPr="001B69BC">
        <w:rPr>
          <w:rStyle w:val="StyleBoldUnderline"/>
        </w:rPr>
        <w:t>, and most episodes do not affect U.S. vital interests.</w:t>
      </w:r>
      <w:r w:rsidRPr="00B83496">
        <w:t xml:space="preserve"> Furthermore, </w:t>
      </w:r>
      <w:r w:rsidRPr="00666D54">
        <w:rPr>
          <w:rStyle w:val="StyleBoldUnderline"/>
          <w:highlight w:val="yellow"/>
        </w:rPr>
        <w:t>to assert that U.S. global leadership can stave off otherwise inevitable global chaos vastly overstates the power of any single country to influence world events</w:t>
      </w:r>
      <w:r w:rsidRPr="00B83496">
        <w:t xml:space="preserve">. Indeed, many of the problems that plague the world today, such as civil wars and ethnic strife, are largely impervious to external solutions. </w:t>
      </w:r>
      <w:r w:rsidRPr="00666D54">
        <w:rPr>
          <w:rStyle w:val="StyleBoldUnderline"/>
          <w:highlight w:val="yellow"/>
        </w:rPr>
        <w:t>There is little to back up an assertion that only Washington’s management</w:t>
      </w:r>
      <w:r w:rsidRPr="00B83496">
        <w:t xml:space="preserve"> of international security </w:t>
      </w:r>
      <w:r w:rsidRPr="00666D54">
        <w:rPr>
          <w:rStyle w:val="StyleBoldUnderline"/>
          <w:highlight w:val="yellow"/>
        </w:rPr>
        <w:t>can save the world from</w:t>
      </w:r>
      <w:r w:rsidRPr="001B69BC">
        <w:rPr>
          <w:rStyle w:val="StyleBoldUnderline"/>
        </w:rPr>
        <w:t xml:space="preserve"> political,</w:t>
      </w:r>
      <w:r w:rsidRPr="00B83496">
        <w:t xml:space="preserve"> economic, </w:t>
      </w:r>
      <w:r w:rsidRPr="001B69BC">
        <w:rPr>
          <w:rStyle w:val="StyleBoldUnderline"/>
        </w:rPr>
        <w:t xml:space="preserve">or </w:t>
      </w:r>
      <w:r w:rsidRPr="00666D54">
        <w:rPr>
          <w:rStyle w:val="StyleBoldUnderline"/>
          <w:highlight w:val="yellow"/>
        </w:rPr>
        <w:t>military conflagration</w:t>
      </w:r>
      <w:r w:rsidRPr="00B83496">
        <w:t>.</w:t>
      </w:r>
    </w:p>
    <w:p w:rsidR="007775CA" w:rsidRDefault="007775CA" w:rsidP="007775CA"/>
    <w:p w:rsidR="007775CA" w:rsidRDefault="007775CA" w:rsidP="007775CA">
      <w:pPr>
        <w:pStyle w:val="Heading4"/>
      </w:pPr>
      <w:r>
        <w:t>Can’t leverage hegemony</w:t>
      </w:r>
    </w:p>
    <w:p w:rsidR="007775CA" w:rsidRPr="00663945" w:rsidRDefault="007775CA" w:rsidP="007775CA">
      <w:pPr>
        <w:rPr>
          <w:b/>
          <w:sz w:val="24"/>
        </w:rPr>
      </w:pPr>
      <w:r w:rsidRPr="00663945">
        <w:rPr>
          <w:b/>
          <w:sz w:val="24"/>
        </w:rPr>
        <w:t>Maher, Brown political science professor, 2011</w:t>
      </w:r>
    </w:p>
    <w:p w:rsidR="007775CA" w:rsidRDefault="007775CA" w:rsidP="007775CA">
      <w:r>
        <w:t>(Richard, “The Paradox of American Unipolarity: Why the United States May Be Better Off in a Post-Unipolar World”, Orbis, 55.1, Science Direct)</w:t>
      </w:r>
    </w:p>
    <w:p w:rsidR="007775CA" w:rsidRDefault="007775CA" w:rsidP="007775CA"/>
    <w:p w:rsidR="007775CA" w:rsidRPr="001D7A42" w:rsidRDefault="007775CA" w:rsidP="007775CA">
      <w:pPr>
        <w:rPr>
          <w:sz w:val="12"/>
          <w:szCs w:val="20"/>
        </w:rPr>
      </w:pPr>
      <w:r w:rsidRPr="00663945">
        <w:rPr>
          <w:sz w:val="12"/>
          <w:szCs w:val="20"/>
        </w:rPr>
        <w:t xml:space="preserve">At the same time, preeminence creates burdens and facilitates imprudent behavior. Indeed, because of America’s unique political ideology, which sees its own domestic values and ideals as universal, and the relative openness of the foreign policymaking process, the United States is particularly susceptible to both the temptations and burdens of preponderance. For decades, perhaps since its very founding, the United States has viewed what is good for itself as good for the world. During its period of preeminence, the United States has both tried to maintain its position at the top and to transform world politics in fundamental ways, combining elements of realpolitik and liberal universalism (democratic government, free trade, basic human rights). At times, these desires have conflicted with each other but they also capture the enduring tensions of America’s role in the world. </w:t>
      </w:r>
      <w:r w:rsidRPr="00663945">
        <w:rPr>
          <w:rStyle w:val="StyleBoldUnderline"/>
          <w:szCs w:val="20"/>
        </w:rPr>
        <w:t xml:space="preserve">The absence of constraints and America’s </w:t>
      </w:r>
      <w:r w:rsidRPr="00666D54">
        <w:rPr>
          <w:rStyle w:val="StyleBoldUnderline"/>
          <w:szCs w:val="20"/>
          <w:highlight w:val="yellow"/>
        </w:rPr>
        <w:t>overestimation</w:t>
      </w:r>
      <w:r w:rsidRPr="00666D54">
        <w:rPr>
          <w:sz w:val="12"/>
          <w:szCs w:val="20"/>
          <w:highlight w:val="yellow"/>
        </w:rPr>
        <w:t xml:space="preserve"> </w:t>
      </w:r>
      <w:r w:rsidRPr="00666D54">
        <w:rPr>
          <w:rStyle w:val="StyleBoldUnderline"/>
          <w:szCs w:val="20"/>
          <w:highlight w:val="yellow"/>
        </w:rPr>
        <w:t xml:space="preserve">of its </w:t>
      </w:r>
      <w:r w:rsidRPr="00663945">
        <w:rPr>
          <w:rStyle w:val="StyleBoldUnderline"/>
          <w:szCs w:val="20"/>
        </w:rPr>
        <w:t xml:space="preserve">own </w:t>
      </w:r>
      <w:r w:rsidRPr="00666D54">
        <w:rPr>
          <w:rStyle w:val="StyleBoldUnderline"/>
          <w:szCs w:val="20"/>
          <w:highlight w:val="yellow"/>
        </w:rPr>
        <w:t>ability</w:t>
      </w:r>
      <w:r w:rsidRPr="00663945">
        <w:rPr>
          <w:rStyle w:val="StyleBoldUnderline"/>
          <w:szCs w:val="20"/>
        </w:rPr>
        <w:t xml:space="preserve"> </w:t>
      </w:r>
      <w:r w:rsidRPr="00666D54">
        <w:rPr>
          <w:rStyle w:val="StyleBoldUnderline"/>
          <w:szCs w:val="20"/>
          <w:highlight w:val="yellow"/>
        </w:rPr>
        <w:t>to shape</w:t>
      </w:r>
      <w:r w:rsidRPr="00663945">
        <w:rPr>
          <w:rStyle w:val="StyleBoldUnderline"/>
          <w:szCs w:val="20"/>
        </w:rPr>
        <w:t xml:space="preserve"> </w:t>
      </w:r>
      <w:r w:rsidRPr="00666D54">
        <w:rPr>
          <w:rStyle w:val="StyleBoldUnderline"/>
          <w:szCs w:val="20"/>
          <w:highlight w:val="yellow"/>
        </w:rPr>
        <w:t>outcomes</w:t>
      </w:r>
      <w:r w:rsidRPr="00663945">
        <w:rPr>
          <w:sz w:val="12"/>
          <w:szCs w:val="20"/>
        </w:rPr>
        <w:t xml:space="preserve"> has </w:t>
      </w:r>
      <w:r w:rsidRPr="00663945">
        <w:rPr>
          <w:rStyle w:val="StyleBoldUnderline"/>
          <w:szCs w:val="20"/>
        </w:rPr>
        <w:t xml:space="preserve">served to </w:t>
      </w:r>
      <w:r w:rsidRPr="00666D54">
        <w:rPr>
          <w:rStyle w:val="StyleBoldUnderline"/>
          <w:szCs w:val="20"/>
          <w:highlight w:val="yellow"/>
        </w:rPr>
        <w:t>weaken its</w:t>
      </w:r>
      <w:r w:rsidRPr="00663945">
        <w:rPr>
          <w:sz w:val="12"/>
          <w:szCs w:val="20"/>
        </w:rPr>
        <w:t xml:space="preserve"> overall </w:t>
      </w:r>
      <w:r w:rsidRPr="00666D54">
        <w:rPr>
          <w:rStyle w:val="StyleBoldUnderline"/>
          <w:szCs w:val="20"/>
          <w:highlight w:val="yellow"/>
        </w:rPr>
        <w:t>position</w:t>
      </w:r>
      <w:r w:rsidRPr="00663945">
        <w:rPr>
          <w:sz w:val="12"/>
          <w:szCs w:val="20"/>
        </w:rPr>
        <w:t xml:space="preserve">. And because foreign policy is not the reserved and exclusive domain of the president---who presumably calculates strategy according to the pursuit of the state’s enduring national interests---the policymaking process is open to special interests and outside influences and, thus, susceptible to the cultivation of misperceptions, miscalculations, and misunderstandings. Five features in particular, each a consequence of how America has used its power in the unipolar era, have worked to diminish America’s long-term material and strategic position. Overextension. During its period of preeminence, the United States has found it difficult to stand aloof from threats (real or imagined) to its security, interests, and values. Most states are concerned with what happens in their immediate neighborhoods. The United States has interests that span virtually the entire globe, from its own Western Hemisphere, to Europe, the Middle East, Persian Gulf, South Asia, and East Asia. As its preeminence enters its third decade, </w:t>
      </w:r>
      <w:r w:rsidRPr="00666D54">
        <w:rPr>
          <w:rStyle w:val="StyleBoldUnderline"/>
          <w:szCs w:val="20"/>
          <w:highlight w:val="yellow"/>
        </w:rPr>
        <w:t>the U</w:t>
      </w:r>
      <w:r w:rsidRPr="00663945">
        <w:rPr>
          <w:sz w:val="12"/>
          <w:szCs w:val="20"/>
        </w:rPr>
        <w:t xml:space="preserve">nited </w:t>
      </w:r>
      <w:r w:rsidRPr="00666D54">
        <w:rPr>
          <w:rStyle w:val="StyleBoldUnderline"/>
          <w:szCs w:val="20"/>
          <w:highlight w:val="yellow"/>
        </w:rPr>
        <w:t>S</w:t>
      </w:r>
      <w:r w:rsidRPr="00663945">
        <w:rPr>
          <w:sz w:val="12"/>
          <w:szCs w:val="20"/>
        </w:rPr>
        <w:t xml:space="preserve">tates </w:t>
      </w:r>
      <w:r w:rsidRPr="00663945">
        <w:rPr>
          <w:rStyle w:val="StyleBoldUnderline"/>
          <w:szCs w:val="20"/>
        </w:rPr>
        <w:t xml:space="preserve">continues to </w:t>
      </w:r>
      <w:r w:rsidRPr="00666D54">
        <w:rPr>
          <w:rStyle w:val="StyleBoldUnderline"/>
          <w:szCs w:val="20"/>
          <w:highlight w:val="yellow"/>
        </w:rPr>
        <w:t xml:space="preserve">define </w:t>
      </w:r>
      <w:r w:rsidRPr="00663945">
        <w:rPr>
          <w:rStyle w:val="StyleBoldUnderline"/>
          <w:szCs w:val="20"/>
        </w:rPr>
        <w:t xml:space="preserve">its </w:t>
      </w:r>
      <w:r w:rsidRPr="00666D54">
        <w:rPr>
          <w:rStyle w:val="StyleBoldUnderline"/>
          <w:szCs w:val="20"/>
          <w:highlight w:val="yellow"/>
        </w:rPr>
        <w:t>interests in i</w:t>
      </w:r>
      <w:r w:rsidRPr="00663945">
        <w:rPr>
          <w:rStyle w:val="StyleBoldUnderline"/>
          <w:szCs w:val="20"/>
        </w:rPr>
        <w:t xml:space="preserve">ncreasingly </w:t>
      </w:r>
      <w:r w:rsidRPr="00666D54">
        <w:rPr>
          <w:rStyle w:val="StyleBoldUnderline"/>
          <w:szCs w:val="20"/>
          <w:highlight w:val="yellow"/>
        </w:rPr>
        <w:t>expansive terms</w:t>
      </w:r>
      <w:r w:rsidRPr="00663945">
        <w:rPr>
          <w:rStyle w:val="StyleBoldUnderline"/>
          <w:szCs w:val="20"/>
        </w:rPr>
        <w:t xml:space="preserve">. This has been facilitated by the massive forward presence of the American military, even when excluding </w:t>
      </w:r>
      <w:r w:rsidRPr="00663945">
        <w:rPr>
          <w:sz w:val="12"/>
          <w:szCs w:val="20"/>
        </w:rPr>
        <w:t xml:space="preserve">the tens of thousands of </w:t>
      </w:r>
      <w:r w:rsidRPr="00663945">
        <w:rPr>
          <w:rStyle w:val="StyleBoldUnderline"/>
          <w:szCs w:val="20"/>
        </w:rPr>
        <w:t xml:space="preserve">troops </w:t>
      </w:r>
      <w:r w:rsidRPr="00663945">
        <w:rPr>
          <w:sz w:val="12"/>
          <w:szCs w:val="20"/>
        </w:rPr>
        <w:t xml:space="preserve">stationed </w:t>
      </w:r>
      <w:r w:rsidRPr="00663945">
        <w:rPr>
          <w:rStyle w:val="StyleBoldUnderline"/>
          <w:szCs w:val="20"/>
        </w:rPr>
        <w:t>in Iraq and Afghanistan</w:t>
      </w:r>
      <w:r w:rsidRPr="00663945">
        <w:rPr>
          <w:sz w:val="12"/>
          <w:szCs w:val="20"/>
        </w:rPr>
        <w:t xml:space="preserve">. The U.S. military has permanent bases in over 30 countries and maintains a troop presence in dozens more.13 There are two logics that lead a preeminent state to overextend, and these logics of overextension lead to goals and policies that exceed even the considerable capabilities of a superpower. First, by definition, preeminent states face few external constraints. Unlike in bipolar or multipolar systems, there are no other states that can serve to reliably check or counterbalance the power and influence of a single hegemon. This gives preeminent states a staggering freedom of action and provides a tempting opportunity to shape world politics in fundamental ways. Rather than pursuing its own narrow interests, preeminence provides an opportunity to mix ideology, values, and normative beliefs with foreign policy. The United States has been susceptible to this temptation, going to great lengths to slay dragons abroad, and even to remake whole societies in its own (liberal democratic) image.14 The costs and risks of taking such bold action or pursuing transformative foreign policies often seem manageable or even remote. We know from both theory and history that external powers can impose important checks on calculated risk-taking and serve as a moderating influence. The bipolar system of the Cold War forced policymakers in both the United States and the Soviet Union to exercise extreme caution and prudence. One wrong move could have led to a crisis that quickly spiraled out of policymakers’ control. Second, preeminent states have a strong incentive to seek to maintain their preeminence in the international system. </w:t>
      </w:r>
      <w:r w:rsidRPr="00663945">
        <w:rPr>
          <w:rStyle w:val="StyleBoldUnderline"/>
          <w:szCs w:val="20"/>
        </w:rPr>
        <w:t>Being number one has</w:t>
      </w:r>
      <w:r w:rsidRPr="00663945">
        <w:rPr>
          <w:sz w:val="12"/>
          <w:szCs w:val="20"/>
        </w:rPr>
        <w:t xml:space="preserve"> clear strategic, political, and psychological </w:t>
      </w:r>
      <w:r w:rsidRPr="00663945">
        <w:rPr>
          <w:rStyle w:val="StyleBoldUnderline"/>
          <w:szCs w:val="20"/>
        </w:rPr>
        <w:t xml:space="preserve">benefits. </w:t>
      </w:r>
      <w:r w:rsidRPr="00666D54">
        <w:rPr>
          <w:rStyle w:val="StyleBoldUnderline"/>
          <w:szCs w:val="20"/>
          <w:highlight w:val="yellow"/>
        </w:rPr>
        <w:t>Preeminent states</w:t>
      </w:r>
      <w:r w:rsidRPr="00663945">
        <w:rPr>
          <w:rStyle w:val="StyleBoldUnderline"/>
          <w:szCs w:val="20"/>
        </w:rPr>
        <w:t xml:space="preserve"> may,</w:t>
      </w:r>
      <w:r w:rsidRPr="00663945">
        <w:rPr>
          <w:sz w:val="12"/>
          <w:szCs w:val="20"/>
        </w:rPr>
        <w:t xml:space="preserve"> </w:t>
      </w:r>
      <w:r w:rsidRPr="00663945">
        <w:rPr>
          <w:rStyle w:val="StyleBoldUnderline"/>
          <w:szCs w:val="20"/>
        </w:rPr>
        <w:t xml:space="preserve">therefore, </w:t>
      </w:r>
      <w:r w:rsidRPr="00666D54">
        <w:rPr>
          <w:rStyle w:val="StyleBoldUnderline"/>
          <w:szCs w:val="20"/>
          <w:highlight w:val="yellow"/>
        </w:rPr>
        <w:t>overestimate</w:t>
      </w:r>
      <w:r w:rsidRPr="00663945">
        <w:rPr>
          <w:sz w:val="12"/>
          <w:szCs w:val="20"/>
        </w:rPr>
        <w:t xml:space="preserve"> the intensity and immediacy of </w:t>
      </w:r>
      <w:r w:rsidRPr="00666D54">
        <w:rPr>
          <w:rStyle w:val="StyleBoldUnderline"/>
          <w:szCs w:val="20"/>
          <w:highlight w:val="yellow"/>
        </w:rPr>
        <w:t>threats, or</w:t>
      </w:r>
      <w:r w:rsidRPr="00663945">
        <w:rPr>
          <w:sz w:val="12"/>
          <w:szCs w:val="20"/>
        </w:rPr>
        <w:t xml:space="preserve"> to fundamentally </w:t>
      </w:r>
      <w:r w:rsidRPr="00666D54">
        <w:rPr>
          <w:rStyle w:val="StyleBoldUnderline"/>
          <w:szCs w:val="20"/>
          <w:highlight w:val="yellow"/>
        </w:rPr>
        <w:t>redefine what constitutes a</w:t>
      </w:r>
      <w:r w:rsidRPr="00663945">
        <w:rPr>
          <w:rStyle w:val="StyleBoldUnderline"/>
          <w:szCs w:val="20"/>
        </w:rPr>
        <w:t xml:space="preserve">n acceptable </w:t>
      </w:r>
      <w:r w:rsidRPr="00663945">
        <w:rPr>
          <w:sz w:val="12"/>
          <w:szCs w:val="20"/>
        </w:rPr>
        <w:t xml:space="preserve">level of </w:t>
      </w:r>
      <w:r w:rsidRPr="00666D54">
        <w:rPr>
          <w:rStyle w:val="StyleBoldUnderline"/>
          <w:szCs w:val="20"/>
          <w:highlight w:val="yellow"/>
        </w:rPr>
        <w:t>threat</w:t>
      </w:r>
      <w:r w:rsidRPr="00663945">
        <w:rPr>
          <w:rStyle w:val="StyleBoldUnderline"/>
          <w:szCs w:val="20"/>
        </w:rPr>
        <w:t xml:space="preserve"> </w:t>
      </w:r>
      <w:r w:rsidRPr="00663945">
        <w:rPr>
          <w:sz w:val="12"/>
          <w:szCs w:val="20"/>
        </w:rPr>
        <w:t>to live with. To protect itself from emerging or even future threats, preeminent states may be more likely to take unilateral action, particularly compared to when power is distributed more evenly in the international system. Preeminence has not only made it possible for the United States to overestimate its power, but also to overestimate the degree to which other states and societies see American power as legitimate and even as worthy of emulation. There is almost a belief in historical determinism, or the feeling that one was destined to stand atop world politics as a colossus, and this preeminence gives one a special prerogative for one’s role and purpose in world politics. The security doctrine that the George W. Bush administration adopted took an aggressive approach to maintaining American preeminence and eliminating threats to American security, including waging preventive war. The invasion of Iraq, based on claims that Saddam Hussein possessed weapons of mass destruction (WMD) and had ties to al Qaeda, both of which turned out to be false, produced huge costs for the United States---in political, material, and human terms. After seven years of war, tens of thousands of American military personnel remain in Iraq. Estimates of its long-term cost are in the trillions of dollars.15 At the same time, the United States has fought a parallel conflict in Afghanistan. While the Obama administration looks to dramatically reduce the American military presence in Iraq, President Obama has committed tens of thousands of additional U.S. troops to Afghanistan. Distraction. Preeminent states have a tendency to seek to shape world politics in fundamental ways, which can lead to conflicting priorities and unnecessary diversions. As resources, attention, and prestige are devoted to one issue or set of issues, others are necessarily disregarded or given reduced importance. There are always trade-offs and opportunity costs in international politics, even for a state as powerful as the United States. Most states are required to define their priorities in highly specific terms. Because the preeminent state has such a large stake in world politics, it feels the need to be vigilant against any changes that could impact its short-, medium-, or longterm interests. The</w:t>
      </w:r>
      <w:r w:rsidRPr="00663945">
        <w:rPr>
          <w:rStyle w:val="StyleBoldUnderline"/>
          <w:szCs w:val="20"/>
        </w:rPr>
        <w:t xml:space="preserve"> result is taking on commitments on an expansive number of issues</w:t>
      </w:r>
      <w:r w:rsidRPr="00663945">
        <w:rPr>
          <w:sz w:val="12"/>
          <w:szCs w:val="20"/>
        </w:rPr>
        <w:t xml:space="preserve"> all over the globe.</w:t>
      </w:r>
      <w:r w:rsidRPr="00663945">
        <w:rPr>
          <w:rStyle w:val="StyleBoldUnderline"/>
          <w:szCs w:val="20"/>
        </w:rPr>
        <w:t xml:space="preserve"> The U</w:t>
      </w:r>
      <w:r w:rsidRPr="00663945">
        <w:rPr>
          <w:sz w:val="12"/>
          <w:szCs w:val="20"/>
        </w:rPr>
        <w:t xml:space="preserve">nited </w:t>
      </w:r>
      <w:r w:rsidRPr="00663945">
        <w:rPr>
          <w:rStyle w:val="StyleBoldUnderline"/>
          <w:szCs w:val="20"/>
        </w:rPr>
        <w:t>S</w:t>
      </w:r>
      <w:r w:rsidRPr="00663945">
        <w:rPr>
          <w:sz w:val="12"/>
          <w:szCs w:val="20"/>
        </w:rPr>
        <w:t xml:space="preserve">tates </w:t>
      </w:r>
      <w:r w:rsidRPr="00663945">
        <w:rPr>
          <w:rStyle w:val="StyleBoldUnderline"/>
          <w:szCs w:val="20"/>
        </w:rPr>
        <w:t xml:space="preserve">has been very active in its ambition to shape the </w:t>
      </w:r>
      <w:r w:rsidRPr="00663945">
        <w:rPr>
          <w:sz w:val="12"/>
          <w:szCs w:val="20"/>
        </w:rPr>
        <w:t>postCold War</w:t>
      </w:r>
      <w:r w:rsidRPr="00663945">
        <w:rPr>
          <w:rStyle w:val="StyleBoldUnderline"/>
          <w:szCs w:val="20"/>
        </w:rPr>
        <w:t xml:space="preserve"> world</w:t>
      </w:r>
      <w:r w:rsidRPr="00663945">
        <w:rPr>
          <w:sz w:val="12"/>
          <w:szCs w:val="20"/>
        </w:rPr>
        <w:t xml:space="preserve">. </w:t>
      </w:r>
      <w:r w:rsidRPr="00663945">
        <w:rPr>
          <w:rStyle w:val="StyleBoldUnderline"/>
          <w:szCs w:val="20"/>
        </w:rPr>
        <w:t xml:space="preserve">It </w:t>
      </w:r>
      <w:r w:rsidRPr="00663945">
        <w:rPr>
          <w:sz w:val="12"/>
          <w:szCs w:val="20"/>
        </w:rPr>
        <w:t xml:space="preserve">has </w:t>
      </w:r>
      <w:r w:rsidRPr="00663945">
        <w:rPr>
          <w:rStyle w:val="StyleBoldUnderline"/>
          <w:szCs w:val="20"/>
        </w:rPr>
        <w:t>expanded NATO</w:t>
      </w:r>
      <w:r w:rsidRPr="00663945">
        <w:rPr>
          <w:sz w:val="12"/>
          <w:szCs w:val="20"/>
        </w:rPr>
        <w:t xml:space="preserve"> to Russia’s doorstep; </w:t>
      </w:r>
      <w:r w:rsidRPr="00663945">
        <w:rPr>
          <w:rStyle w:val="StyleBoldUnderline"/>
          <w:szCs w:val="20"/>
        </w:rPr>
        <w:t>waged war in Bosnia, Kosovo, Iraq, and Afghanistan</w:t>
      </w:r>
      <w:r w:rsidRPr="00663945">
        <w:rPr>
          <w:sz w:val="12"/>
          <w:szCs w:val="20"/>
        </w:rPr>
        <w:t xml:space="preserve">; </w:t>
      </w:r>
      <w:r w:rsidRPr="00663945">
        <w:rPr>
          <w:rStyle w:val="StyleBoldUnderline"/>
          <w:szCs w:val="20"/>
        </w:rPr>
        <w:t xml:space="preserve">sought to export </w:t>
      </w:r>
      <w:r w:rsidRPr="00663945">
        <w:rPr>
          <w:sz w:val="12"/>
          <w:szCs w:val="20"/>
        </w:rPr>
        <w:t xml:space="preserve">its own </w:t>
      </w:r>
      <w:r w:rsidRPr="00663945">
        <w:rPr>
          <w:rStyle w:val="StyleBoldUnderline"/>
          <w:szCs w:val="20"/>
        </w:rPr>
        <w:t>democratic principles</w:t>
      </w:r>
      <w:r w:rsidRPr="00663945">
        <w:rPr>
          <w:sz w:val="12"/>
          <w:szCs w:val="20"/>
        </w:rPr>
        <w:t xml:space="preserve"> and institutions around the world; </w:t>
      </w:r>
      <w:r w:rsidRPr="00663945">
        <w:rPr>
          <w:rStyle w:val="StyleBoldUnderline"/>
          <w:szCs w:val="20"/>
        </w:rPr>
        <w:t>assembled a</w:t>
      </w:r>
      <w:r w:rsidRPr="00663945">
        <w:rPr>
          <w:sz w:val="12"/>
          <w:szCs w:val="20"/>
        </w:rPr>
        <w:t xml:space="preserve">n international </w:t>
      </w:r>
      <w:r w:rsidRPr="00663945">
        <w:rPr>
          <w:rStyle w:val="StyleBoldUnderline"/>
          <w:szCs w:val="20"/>
        </w:rPr>
        <w:t>coalition against</w:t>
      </w:r>
      <w:r w:rsidRPr="00663945">
        <w:rPr>
          <w:sz w:val="12"/>
          <w:szCs w:val="20"/>
        </w:rPr>
        <w:t xml:space="preserve"> transnational </w:t>
      </w:r>
      <w:r w:rsidRPr="00663945">
        <w:rPr>
          <w:rStyle w:val="StyleBoldUnderline"/>
          <w:szCs w:val="20"/>
        </w:rPr>
        <w:t>terrorism</w:t>
      </w:r>
      <w:r w:rsidRPr="00663945">
        <w:rPr>
          <w:sz w:val="12"/>
          <w:szCs w:val="20"/>
        </w:rPr>
        <w:t xml:space="preserve">; </w:t>
      </w:r>
      <w:r w:rsidRPr="00663945">
        <w:rPr>
          <w:rStyle w:val="StyleBoldUnderline"/>
          <w:szCs w:val="20"/>
        </w:rPr>
        <w:t>imposed sanctions on North Korea and Iran</w:t>
      </w:r>
      <w:r w:rsidRPr="00663945">
        <w:rPr>
          <w:sz w:val="12"/>
          <w:szCs w:val="20"/>
        </w:rPr>
        <w:t xml:space="preserve"> for their nuclear programs; undertaken ‘‘nation building’’ in Iraq and Afghanistan; </w:t>
      </w:r>
      <w:r w:rsidRPr="00663945">
        <w:rPr>
          <w:rStyle w:val="StyleBoldUnderline"/>
          <w:szCs w:val="20"/>
        </w:rPr>
        <w:t xml:space="preserve">announced </w:t>
      </w:r>
      <w:r w:rsidRPr="00663945">
        <w:rPr>
          <w:sz w:val="12"/>
          <w:szCs w:val="20"/>
        </w:rPr>
        <w:t xml:space="preserve">plans for a </w:t>
      </w:r>
      <w:r w:rsidRPr="00663945">
        <w:rPr>
          <w:rStyle w:val="StyleBoldUnderline"/>
          <w:szCs w:val="20"/>
        </w:rPr>
        <w:t>missile defense</w:t>
      </w:r>
      <w:r w:rsidRPr="00663945">
        <w:rPr>
          <w:sz w:val="12"/>
          <w:szCs w:val="20"/>
        </w:rPr>
        <w:t xml:space="preserve"> system to be stationed in Poland and the Czech Republic; </w:t>
      </w:r>
      <w:r w:rsidRPr="00663945">
        <w:rPr>
          <w:rStyle w:val="StyleBoldUnderline"/>
          <w:szCs w:val="20"/>
        </w:rPr>
        <w:t>and</w:t>
      </w:r>
      <w:r w:rsidRPr="00663945">
        <w:rPr>
          <w:sz w:val="12"/>
          <w:szCs w:val="20"/>
        </w:rPr>
        <w:t xml:space="preserve">, with the United Kingdom, </w:t>
      </w:r>
      <w:r w:rsidRPr="00663945">
        <w:rPr>
          <w:rStyle w:val="StyleBoldUnderline"/>
          <w:szCs w:val="20"/>
        </w:rPr>
        <w:t>led the response to the</w:t>
      </w:r>
      <w:r w:rsidRPr="00663945">
        <w:rPr>
          <w:sz w:val="12"/>
          <w:szCs w:val="20"/>
        </w:rPr>
        <w:t xml:space="preserve"> recent global financial and </w:t>
      </w:r>
      <w:r w:rsidRPr="00663945">
        <w:rPr>
          <w:rStyle w:val="StyleBoldUnderline"/>
          <w:szCs w:val="20"/>
        </w:rPr>
        <w:t>economic crisis</w:t>
      </w:r>
      <w:r w:rsidRPr="00663945">
        <w:rPr>
          <w:sz w:val="12"/>
          <w:szCs w:val="20"/>
        </w:rPr>
        <w:t xml:space="preserve">. </w:t>
      </w:r>
      <w:r w:rsidRPr="00663945">
        <w:rPr>
          <w:rStyle w:val="StyleBoldUnderline"/>
          <w:szCs w:val="20"/>
        </w:rPr>
        <w:t>By being so involved in so many parts of the world,</w:t>
      </w:r>
      <w:r w:rsidRPr="00666D54">
        <w:rPr>
          <w:rStyle w:val="StyleBoldUnderline"/>
          <w:szCs w:val="20"/>
          <w:highlight w:val="yellow"/>
        </w:rPr>
        <w:t xml:space="preserve"> there</w:t>
      </w:r>
      <w:r w:rsidRPr="00663945">
        <w:rPr>
          <w:rStyle w:val="StyleBoldUnderline"/>
          <w:szCs w:val="20"/>
        </w:rPr>
        <w:t xml:space="preserve"> often </w:t>
      </w:r>
      <w:r w:rsidRPr="00666D54">
        <w:rPr>
          <w:rStyle w:val="StyleBoldUnderline"/>
          <w:szCs w:val="20"/>
          <w:highlight w:val="yellow"/>
        </w:rPr>
        <w:t>emerges ambiguity over priorities</w:t>
      </w:r>
      <w:r w:rsidRPr="00663945">
        <w:rPr>
          <w:sz w:val="12"/>
          <w:szCs w:val="20"/>
        </w:rPr>
        <w:t xml:space="preserve">. The United States defines its interests and obligations in global terms, and </w:t>
      </w:r>
      <w:r w:rsidRPr="00666D54">
        <w:rPr>
          <w:rStyle w:val="StyleBoldUnderline"/>
          <w:szCs w:val="20"/>
          <w:highlight w:val="yellow"/>
        </w:rPr>
        <w:t>defending all of them</w:t>
      </w:r>
      <w:r w:rsidRPr="00663945">
        <w:rPr>
          <w:rStyle w:val="StyleBoldUnderline"/>
          <w:szCs w:val="20"/>
        </w:rPr>
        <w:t xml:space="preserve"> simultaneously </w:t>
      </w:r>
      <w:r w:rsidRPr="00666D54">
        <w:rPr>
          <w:rStyle w:val="StyleBoldUnderline"/>
          <w:szCs w:val="20"/>
          <w:highlight w:val="yellow"/>
        </w:rPr>
        <w:t xml:space="preserve">is beyond the pale </w:t>
      </w:r>
      <w:r w:rsidRPr="00663945">
        <w:rPr>
          <w:rStyle w:val="StyleBoldUnderline"/>
          <w:szCs w:val="20"/>
        </w:rPr>
        <w:t>even for a superpower</w:t>
      </w:r>
      <w:r w:rsidRPr="00663945">
        <w:rPr>
          <w:sz w:val="12"/>
          <w:szCs w:val="20"/>
        </w:rPr>
        <w:t xml:space="preserve"> like the United States. Issues that may have received benign neglect during the Cold War, for example, when U.S. attention and resources were almost exclusively devoted to its strategic competition with the Soviet Union, are now viewed as central to U.S. interests. Bearing Disproportionate Costs of Maintaining the Status Quo. As the preeminent power, the United States has the largest stake in maintaining the status quo. The world the United States took the lead in creating---one based on open markets and free trade, democratic norms and institutions, private property rights and the rule of law---has created enormous benefits for the United States. This is true both in terms of reaching unprecedented levels of domestic prosperity and in institutionalizing U.S. preferences, norms, and values globally. But at the same time, this system has proven costly to maintain. </w:t>
      </w:r>
      <w:r w:rsidRPr="00666D54">
        <w:rPr>
          <w:rStyle w:val="StyleBoldUnderline"/>
          <w:szCs w:val="20"/>
          <w:highlight w:val="yellow"/>
        </w:rPr>
        <w:t>Smaller</w:t>
      </w:r>
      <w:r w:rsidRPr="00663945">
        <w:rPr>
          <w:sz w:val="12"/>
          <w:szCs w:val="20"/>
        </w:rPr>
        <w:t xml:space="preserve">, less powerful </w:t>
      </w:r>
      <w:r w:rsidRPr="00666D54">
        <w:rPr>
          <w:rStyle w:val="StyleBoldUnderline"/>
          <w:szCs w:val="20"/>
          <w:highlight w:val="yellow"/>
        </w:rPr>
        <w:t xml:space="preserve">states </w:t>
      </w:r>
      <w:r w:rsidRPr="00663945">
        <w:rPr>
          <w:rStyle w:val="StyleBoldUnderline"/>
          <w:szCs w:val="20"/>
        </w:rPr>
        <w:t xml:space="preserve">have a </w:t>
      </w:r>
      <w:r w:rsidRPr="00663945">
        <w:rPr>
          <w:sz w:val="12"/>
          <w:szCs w:val="20"/>
        </w:rPr>
        <w:t xml:space="preserve">strong </w:t>
      </w:r>
      <w:r w:rsidRPr="00663945">
        <w:rPr>
          <w:rStyle w:val="StyleBoldUnderline"/>
          <w:szCs w:val="20"/>
        </w:rPr>
        <w:t xml:space="preserve">incentive to </w:t>
      </w:r>
      <w:r w:rsidRPr="00666D54">
        <w:rPr>
          <w:rStyle w:val="StyleBoldUnderline"/>
          <w:szCs w:val="20"/>
          <w:highlight w:val="yellow"/>
        </w:rPr>
        <w:t>free ride</w:t>
      </w:r>
      <w:r w:rsidRPr="00663945">
        <w:rPr>
          <w:rStyle w:val="StyleBoldUnderline"/>
          <w:szCs w:val="20"/>
        </w:rPr>
        <w:t>,</w:t>
      </w:r>
      <w:r w:rsidRPr="00663945">
        <w:rPr>
          <w:sz w:val="12"/>
          <w:szCs w:val="20"/>
        </w:rPr>
        <w:t xml:space="preserve"> meaning that preeminent states bear a disproportionate share of the costs of maintaining the basic rules and institutions that give world politics order, stability, and predictability. While this might be frustrating to U.S. policymakers, it is perfectly understandable. Other countries know that the United States will continue to provide these goods out of its own self-interest, so there is little incentive for these other states to contribute significant resources to help maintain these public goods.16 The U.S. Navy patrols the oceans keeping vital sea lanes open. During financial crises around the globe---such as in Asia in 1997-1998, Mexico in 1994, or the global financial and economic crisis that began in October 2008--- the U.S. Treasury rather than the IMF takes the lead in setting out and implementing a plan to stabilize global financial markets. The United States has spent massive amounts on defense in part to prevent great power war. The United States, therefore, provides an indisputable collective good---a world, particularly compared to past eras, that is marked by order, stability, and predictability. A number of countries---in Europe, the Middle East, and East Asia---continue to rely on the American security guarantee for their own security. </w:t>
      </w:r>
      <w:r w:rsidRPr="00666D54">
        <w:rPr>
          <w:rStyle w:val="StyleBoldUnderline"/>
          <w:szCs w:val="20"/>
          <w:highlight w:val="yellow"/>
        </w:rPr>
        <w:t>Rather than devoting</w:t>
      </w:r>
      <w:r w:rsidRPr="00663945">
        <w:rPr>
          <w:rStyle w:val="StyleBoldUnderline"/>
          <w:szCs w:val="20"/>
        </w:rPr>
        <w:t xml:space="preserve"> </w:t>
      </w:r>
      <w:r w:rsidRPr="00663945">
        <w:rPr>
          <w:sz w:val="12"/>
          <w:szCs w:val="20"/>
        </w:rPr>
        <w:t xml:space="preserve">more </w:t>
      </w:r>
      <w:r w:rsidRPr="00666D54">
        <w:rPr>
          <w:rStyle w:val="StyleBoldUnderline"/>
          <w:szCs w:val="20"/>
          <w:highlight w:val="yellow"/>
        </w:rPr>
        <w:t xml:space="preserve">resources to defense, they </w:t>
      </w:r>
      <w:r w:rsidRPr="00663945">
        <w:rPr>
          <w:sz w:val="12"/>
          <w:szCs w:val="20"/>
        </w:rPr>
        <w:t>are able to</w:t>
      </w:r>
      <w:r w:rsidRPr="00663945">
        <w:rPr>
          <w:rStyle w:val="StyleBoldUnderline"/>
          <w:szCs w:val="20"/>
        </w:rPr>
        <w:t xml:space="preserve"> </w:t>
      </w:r>
      <w:r w:rsidRPr="00666D54">
        <w:rPr>
          <w:rStyle w:val="StyleBoldUnderline"/>
          <w:szCs w:val="20"/>
          <w:highlight w:val="yellow"/>
        </w:rPr>
        <w:t>finance</w:t>
      </w:r>
      <w:r w:rsidRPr="00663945">
        <w:rPr>
          <w:rStyle w:val="StyleBoldUnderline"/>
          <w:szCs w:val="20"/>
        </w:rPr>
        <w:t xml:space="preserve"> </w:t>
      </w:r>
      <w:r w:rsidRPr="00663945">
        <w:rPr>
          <w:sz w:val="12"/>
          <w:szCs w:val="20"/>
        </w:rPr>
        <w:t>generous social</w:t>
      </w:r>
      <w:r w:rsidRPr="00663945">
        <w:rPr>
          <w:rStyle w:val="StyleBoldUnderline"/>
          <w:szCs w:val="20"/>
        </w:rPr>
        <w:t xml:space="preserve"> </w:t>
      </w:r>
      <w:r w:rsidRPr="00666D54">
        <w:rPr>
          <w:rStyle w:val="StyleBoldUnderline"/>
          <w:szCs w:val="20"/>
          <w:highlight w:val="yellow"/>
        </w:rPr>
        <w:t xml:space="preserve">welfare </w:t>
      </w:r>
      <w:r w:rsidRPr="00663945">
        <w:rPr>
          <w:sz w:val="12"/>
          <w:szCs w:val="20"/>
        </w:rPr>
        <w:t xml:space="preserve">programs. To maintain these commitments, the United States has accumulated staggering budget deficits and national debt. As the sole superpower, the United States bears an additional though different kind of weight. </w:t>
      </w:r>
      <w:r w:rsidRPr="00663945">
        <w:rPr>
          <w:rStyle w:val="StyleBoldUnderline"/>
          <w:szCs w:val="20"/>
        </w:rPr>
        <w:t xml:space="preserve">From </w:t>
      </w:r>
      <w:r w:rsidRPr="00663945">
        <w:rPr>
          <w:sz w:val="12"/>
          <w:szCs w:val="20"/>
        </w:rPr>
        <w:t xml:space="preserve">the </w:t>
      </w:r>
      <w:r w:rsidRPr="00663945">
        <w:rPr>
          <w:rStyle w:val="StyleBoldUnderline"/>
          <w:szCs w:val="20"/>
        </w:rPr>
        <w:t>Israel</w:t>
      </w:r>
      <w:r w:rsidRPr="00663945">
        <w:rPr>
          <w:sz w:val="12"/>
          <w:szCs w:val="20"/>
        </w:rPr>
        <w:t>i-</w:t>
      </w:r>
      <w:r w:rsidRPr="00663945">
        <w:rPr>
          <w:rStyle w:val="StyleBoldUnderline"/>
          <w:szCs w:val="20"/>
        </w:rPr>
        <w:t>Palestin</w:t>
      </w:r>
      <w:r w:rsidRPr="00663945">
        <w:rPr>
          <w:sz w:val="12"/>
          <w:szCs w:val="20"/>
        </w:rPr>
        <w:t>ian dispute</w:t>
      </w:r>
      <w:r w:rsidRPr="00663945">
        <w:rPr>
          <w:rStyle w:val="StyleBoldUnderline"/>
          <w:szCs w:val="20"/>
        </w:rPr>
        <w:t xml:space="preserve"> to </w:t>
      </w:r>
      <w:r w:rsidRPr="00663945">
        <w:rPr>
          <w:sz w:val="12"/>
          <w:szCs w:val="20"/>
        </w:rPr>
        <w:t>the</w:t>
      </w:r>
      <w:r w:rsidRPr="00663945">
        <w:rPr>
          <w:rStyle w:val="StyleBoldUnderline"/>
          <w:szCs w:val="20"/>
        </w:rPr>
        <w:t xml:space="preserve"> India Pakistan </w:t>
      </w:r>
      <w:r w:rsidRPr="00663945">
        <w:rPr>
          <w:sz w:val="12"/>
          <w:szCs w:val="20"/>
        </w:rPr>
        <w:t xml:space="preserve">rivalry over Kashmir, </w:t>
      </w:r>
      <w:r w:rsidRPr="00666D54">
        <w:rPr>
          <w:rStyle w:val="StyleBoldUnderline"/>
          <w:szCs w:val="20"/>
          <w:highlight w:val="yellow"/>
        </w:rPr>
        <w:t>the U</w:t>
      </w:r>
      <w:r w:rsidRPr="00663945">
        <w:rPr>
          <w:sz w:val="12"/>
          <w:szCs w:val="20"/>
        </w:rPr>
        <w:t xml:space="preserve">nited </w:t>
      </w:r>
      <w:r w:rsidRPr="00666D54">
        <w:rPr>
          <w:rStyle w:val="StyleBoldUnderline"/>
          <w:szCs w:val="20"/>
          <w:highlight w:val="yellow"/>
        </w:rPr>
        <w:t>S</w:t>
      </w:r>
      <w:r w:rsidRPr="00663945">
        <w:rPr>
          <w:sz w:val="12"/>
          <w:szCs w:val="20"/>
        </w:rPr>
        <w:t xml:space="preserve">tates </w:t>
      </w:r>
      <w:r w:rsidRPr="00666D54">
        <w:rPr>
          <w:rStyle w:val="StyleBoldUnderline"/>
          <w:szCs w:val="20"/>
          <w:highlight w:val="yellow"/>
        </w:rPr>
        <w:t xml:space="preserve">is expected </w:t>
      </w:r>
      <w:r w:rsidRPr="00663945">
        <w:rPr>
          <w:sz w:val="12"/>
          <w:szCs w:val="20"/>
        </w:rPr>
        <w:t xml:space="preserve">to assert leadership to </w:t>
      </w:r>
      <w:r w:rsidRPr="00666D54">
        <w:rPr>
          <w:rStyle w:val="StyleBoldUnderline"/>
          <w:szCs w:val="20"/>
          <w:highlight w:val="yellow"/>
        </w:rPr>
        <w:t>bring</w:t>
      </w:r>
      <w:r w:rsidRPr="00663945">
        <w:rPr>
          <w:rStyle w:val="StyleBoldUnderline"/>
          <w:szCs w:val="20"/>
        </w:rPr>
        <w:t xml:space="preserve"> these </w:t>
      </w:r>
      <w:r w:rsidRPr="00666D54">
        <w:rPr>
          <w:rStyle w:val="StyleBoldUnderline"/>
          <w:szCs w:val="20"/>
          <w:highlight w:val="yellow"/>
        </w:rPr>
        <w:t>disagreements to</w:t>
      </w:r>
      <w:r w:rsidRPr="00663945">
        <w:rPr>
          <w:rStyle w:val="StyleBoldUnderline"/>
          <w:szCs w:val="20"/>
        </w:rPr>
        <w:t xml:space="preserve"> a peaceful </w:t>
      </w:r>
      <w:r w:rsidRPr="00666D54">
        <w:rPr>
          <w:rStyle w:val="StyleBoldUnderline"/>
          <w:szCs w:val="20"/>
          <w:highlight w:val="yellow"/>
        </w:rPr>
        <w:t>resolution</w:t>
      </w:r>
      <w:r w:rsidRPr="00666D54">
        <w:rPr>
          <w:sz w:val="12"/>
          <w:szCs w:val="20"/>
          <w:highlight w:val="yellow"/>
        </w:rPr>
        <w:t xml:space="preserve">. </w:t>
      </w:r>
      <w:r w:rsidRPr="00663945">
        <w:rPr>
          <w:rStyle w:val="StyleBoldUnderline"/>
          <w:szCs w:val="20"/>
        </w:rPr>
        <w:t>The U</w:t>
      </w:r>
      <w:r w:rsidRPr="00663945">
        <w:rPr>
          <w:sz w:val="12"/>
          <w:szCs w:val="20"/>
        </w:rPr>
        <w:t xml:space="preserve">nited </w:t>
      </w:r>
      <w:r w:rsidRPr="00663945">
        <w:rPr>
          <w:rStyle w:val="StyleBoldUnderline"/>
          <w:szCs w:val="20"/>
        </w:rPr>
        <w:t>S</w:t>
      </w:r>
      <w:r w:rsidRPr="00663945">
        <w:rPr>
          <w:sz w:val="12"/>
          <w:szCs w:val="20"/>
        </w:rPr>
        <w:t xml:space="preserve">tates </w:t>
      </w:r>
      <w:r w:rsidRPr="00663945">
        <w:rPr>
          <w:rStyle w:val="StyleBoldUnderline"/>
          <w:szCs w:val="20"/>
        </w:rPr>
        <w:t xml:space="preserve">puts its reputation on the line, and </w:t>
      </w:r>
      <w:r w:rsidRPr="00666D54">
        <w:rPr>
          <w:rStyle w:val="StyleBoldUnderline"/>
          <w:szCs w:val="20"/>
          <w:highlight w:val="yellow"/>
        </w:rPr>
        <w:t xml:space="preserve">as </w:t>
      </w:r>
      <w:r w:rsidRPr="00663945">
        <w:rPr>
          <w:sz w:val="12"/>
          <w:szCs w:val="20"/>
        </w:rPr>
        <w:t xml:space="preserve">years and </w:t>
      </w:r>
      <w:r w:rsidRPr="00666D54">
        <w:rPr>
          <w:rStyle w:val="StyleBoldUnderline"/>
          <w:szCs w:val="20"/>
          <w:highlight w:val="yellow"/>
        </w:rPr>
        <w:t>decades pass without</w:t>
      </w:r>
      <w:r w:rsidRPr="00663945">
        <w:rPr>
          <w:rStyle w:val="StyleBoldUnderline"/>
          <w:szCs w:val="20"/>
        </w:rPr>
        <w:t xml:space="preserve"> </w:t>
      </w:r>
      <w:r w:rsidRPr="00663945">
        <w:rPr>
          <w:sz w:val="12"/>
          <w:szCs w:val="20"/>
        </w:rPr>
        <w:t xml:space="preserve">lasting </w:t>
      </w:r>
      <w:r w:rsidRPr="00666D54">
        <w:rPr>
          <w:rStyle w:val="StyleBoldUnderline"/>
          <w:szCs w:val="20"/>
          <w:highlight w:val="yellow"/>
        </w:rPr>
        <w:t xml:space="preserve">settlements, U.S. </w:t>
      </w:r>
      <w:r w:rsidRPr="00663945">
        <w:rPr>
          <w:sz w:val="12"/>
          <w:szCs w:val="20"/>
        </w:rPr>
        <w:t xml:space="preserve">prestige and </w:t>
      </w:r>
      <w:r w:rsidRPr="00666D54">
        <w:rPr>
          <w:rStyle w:val="StyleBoldUnderline"/>
          <w:szCs w:val="20"/>
          <w:highlight w:val="yellow"/>
        </w:rPr>
        <w:t xml:space="preserve">influence is </w:t>
      </w:r>
      <w:r w:rsidRPr="00663945">
        <w:rPr>
          <w:rStyle w:val="StyleBoldUnderline"/>
          <w:szCs w:val="20"/>
        </w:rPr>
        <w:t xml:space="preserve">further </w:t>
      </w:r>
      <w:r w:rsidRPr="00666D54">
        <w:rPr>
          <w:rStyle w:val="StyleBoldUnderline"/>
          <w:szCs w:val="20"/>
          <w:highlight w:val="yellow"/>
        </w:rPr>
        <w:t>eroded</w:t>
      </w:r>
      <w:r w:rsidRPr="00666D54">
        <w:rPr>
          <w:sz w:val="12"/>
          <w:szCs w:val="20"/>
          <w:highlight w:val="yellow"/>
        </w:rPr>
        <w:t xml:space="preserve">. </w:t>
      </w:r>
      <w:r w:rsidRPr="00666D54">
        <w:rPr>
          <w:rStyle w:val="StyleBoldUnderline"/>
          <w:szCs w:val="20"/>
          <w:highlight w:val="yellow"/>
        </w:rPr>
        <w:t>The only way to get other states to contribute more</w:t>
      </w:r>
      <w:r w:rsidRPr="00663945">
        <w:rPr>
          <w:sz w:val="12"/>
          <w:szCs w:val="20"/>
        </w:rPr>
        <w:t xml:space="preserve"> to the provision of public goods </w:t>
      </w:r>
      <w:r w:rsidRPr="00666D54">
        <w:rPr>
          <w:rStyle w:val="StyleBoldUnderline"/>
          <w:szCs w:val="20"/>
          <w:highlight w:val="yellow"/>
        </w:rPr>
        <w:t>is if the U</w:t>
      </w:r>
      <w:r w:rsidRPr="00663945">
        <w:rPr>
          <w:sz w:val="12"/>
          <w:szCs w:val="20"/>
        </w:rPr>
        <w:t xml:space="preserve">nited </w:t>
      </w:r>
      <w:r w:rsidRPr="00666D54">
        <w:rPr>
          <w:rStyle w:val="StyleBoldUnderline"/>
          <w:szCs w:val="20"/>
          <w:highlight w:val="yellow"/>
        </w:rPr>
        <w:t>S</w:t>
      </w:r>
      <w:r w:rsidRPr="00663945">
        <w:rPr>
          <w:sz w:val="12"/>
          <w:szCs w:val="20"/>
        </w:rPr>
        <w:t xml:space="preserve">tates dramatically </w:t>
      </w:r>
      <w:r w:rsidRPr="00666D54">
        <w:rPr>
          <w:rStyle w:val="StyleBoldUnderline"/>
          <w:szCs w:val="20"/>
          <w:highlight w:val="yellow"/>
        </w:rPr>
        <w:t>decreases its share</w:t>
      </w:r>
      <w:r w:rsidRPr="00663945">
        <w:rPr>
          <w:rStyle w:val="StyleBoldUnderline"/>
          <w:szCs w:val="20"/>
        </w:rPr>
        <w:t>.</w:t>
      </w:r>
      <w:r w:rsidRPr="00663945">
        <w:rPr>
          <w:sz w:val="12"/>
          <w:szCs w:val="20"/>
        </w:rPr>
        <w:t xml:space="preserve"> At the same time, the United States would have to give other states an expanded role and greater responsibility given the proportionate increase in paying for public goods. This is a political decision for the United States---maintain predominant control over the provision of collective goods or reduce its burden but lose influence in how these public goods are used. Creation of Feelings of Enmity and Anti-Americanism. It is not necessary that everyone admire the United States or accept its ideals, values, and goals. Indeed, such dramatic imbalances of power that characterize world politics today almost always produce in others feelings of mistrust, resentment, and outright hostility. At the same time, it is easier for the United States to realize its own goals and values when these are shared by others, and are viewed as legitimate and in the common interest. </w:t>
      </w:r>
      <w:r w:rsidRPr="00663945">
        <w:rPr>
          <w:rStyle w:val="StyleBoldUnderline"/>
          <w:szCs w:val="20"/>
        </w:rPr>
        <w:t>As a result</w:t>
      </w:r>
      <w:r w:rsidRPr="00663945">
        <w:rPr>
          <w:sz w:val="12"/>
          <w:szCs w:val="20"/>
        </w:rPr>
        <w:t xml:space="preserve"> </w:t>
      </w:r>
      <w:r w:rsidRPr="00663945">
        <w:rPr>
          <w:rStyle w:val="StyleBoldUnderline"/>
          <w:szCs w:val="20"/>
        </w:rPr>
        <w:t xml:space="preserve">of </w:t>
      </w:r>
      <w:r w:rsidRPr="00663945">
        <w:rPr>
          <w:sz w:val="12"/>
          <w:szCs w:val="20"/>
        </w:rPr>
        <w:t xml:space="preserve">both </w:t>
      </w:r>
      <w:r w:rsidRPr="00663945">
        <w:rPr>
          <w:rStyle w:val="StyleBoldUnderline"/>
          <w:szCs w:val="20"/>
        </w:rPr>
        <w:t>its vast power</w:t>
      </w:r>
      <w:r w:rsidRPr="00663945">
        <w:rPr>
          <w:sz w:val="12"/>
          <w:szCs w:val="20"/>
        </w:rPr>
        <w:t xml:space="preserve"> but also some of the decisions it has made, particularly over the past eight years, feelings of </w:t>
      </w:r>
      <w:r w:rsidRPr="00663945">
        <w:rPr>
          <w:rStyle w:val="StyleBoldUnderline"/>
          <w:szCs w:val="20"/>
        </w:rPr>
        <w:t xml:space="preserve">resentment </w:t>
      </w:r>
      <w:r w:rsidRPr="00663945">
        <w:rPr>
          <w:sz w:val="12"/>
          <w:szCs w:val="20"/>
        </w:rPr>
        <w:t xml:space="preserve">and hostility </w:t>
      </w:r>
      <w:r w:rsidRPr="00663945">
        <w:rPr>
          <w:rStyle w:val="StyleBoldUnderline"/>
          <w:szCs w:val="20"/>
        </w:rPr>
        <w:t>toward the U</w:t>
      </w:r>
      <w:r w:rsidRPr="00663945">
        <w:rPr>
          <w:sz w:val="12"/>
          <w:szCs w:val="20"/>
        </w:rPr>
        <w:t xml:space="preserve">nited </w:t>
      </w:r>
      <w:r w:rsidRPr="00663945">
        <w:rPr>
          <w:rStyle w:val="StyleBoldUnderline"/>
          <w:szCs w:val="20"/>
        </w:rPr>
        <w:t>S</w:t>
      </w:r>
      <w:r w:rsidRPr="00663945">
        <w:rPr>
          <w:sz w:val="12"/>
          <w:szCs w:val="20"/>
        </w:rPr>
        <w:t xml:space="preserve">tates </w:t>
      </w:r>
      <w:r w:rsidRPr="00663945">
        <w:rPr>
          <w:rStyle w:val="StyleBoldUnderline"/>
          <w:szCs w:val="20"/>
        </w:rPr>
        <w:t xml:space="preserve">have grown, and perceptions of the legitimacy of its role </w:t>
      </w:r>
      <w:r w:rsidRPr="00663945">
        <w:rPr>
          <w:sz w:val="12"/>
          <w:szCs w:val="20"/>
        </w:rPr>
        <w:t>and place in the world</w:t>
      </w:r>
      <w:r w:rsidRPr="00663945">
        <w:rPr>
          <w:rStyle w:val="StyleBoldUnderline"/>
          <w:szCs w:val="20"/>
        </w:rPr>
        <w:t xml:space="preserve"> have </w:t>
      </w:r>
      <w:r w:rsidRPr="00663945">
        <w:rPr>
          <w:sz w:val="12"/>
          <w:szCs w:val="20"/>
        </w:rPr>
        <w:t xml:space="preserve">correspondingly </w:t>
      </w:r>
      <w:r w:rsidRPr="00663945">
        <w:rPr>
          <w:rStyle w:val="StyleBoldUnderline"/>
          <w:szCs w:val="20"/>
        </w:rPr>
        <w:t xml:space="preserve">declined. </w:t>
      </w:r>
      <w:r w:rsidRPr="00663945">
        <w:rPr>
          <w:sz w:val="12"/>
          <w:szCs w:val="20"/>
        </w:rPr>
        <w:t xml:space="preserve">Multiple factors give rise toanti-American sentiment, and </w:t>
      </w:r>
      <w:r w:rsidRPr="00666D54">
        <w:rPr>
          <w:rStyle w:val="StyleBoldUnderline"/>
          <w:szCs w:val="20"/>
          <w:highlight w:val="yellow"/>
        </w:rPr>
        <w:t>anti-Americanism</w:t>
      </w:r>
      <w:r w:rsidRPr="00663945">
        <w:rPr>
          <w:sz w:val="12"/>
          <w:szCs w:val="20"/>
        </w:rPr>
        <w:t xml:space="preserve"> takes different shapes and forms.17 It </w:t>
      </w:r>
      <w:r w:rsidRPr="00666D54">
        <w:rPr>
          <w:rStyle w:val="StyleBoldUnderline"/>
          <w:szCs w:val="20"/>
          <w:highlight w:val="yellow"/>
        </w:rPr>
        <w:t>emerges</w:t>
      </w:r>
      <w:r w:rsidRPr="00663945">
        <w:rPr>
          <w:rStyle w:val="StyleBoldUnderline"/>
          <w:szCs w:val="20"/>
        </w:rPr>
        <w:t xml:space="preserve"> </w:t>
      </w:r>
      <w:r w:rsidRPr="00663945">
        <w:rPr>
          <w:sz w:val="12"/>
          <w:szCs w:val="20"/>
        </w:rPr>
        <w:t xml:space="preserve">partly </w:t>
      </w:r>
      <w:r w:rsidRPr="00666D54">
        <w:rPr>
          <w:rStyle w:val="StyleBoldUnderline"/>
          <w:szCs w:val="20"/>
          <w:highlight w:val="yellow"/>
        </w:rPr>
        <w:t>as a response to the vast disparity</w:t>
      </w:r>
      <w:r w:rsidRPr="00663945">
        <w:rPr>
          <w:rStyle w:val="StyleBoldUnderline"/>
          <w:szCs w:val="20"/>
        </w:rPr>
        <w:t xml:space="preserve"> in power the U</w:t>
      </w:r>
      <w:r w:rsidRPr="00663945">
        <w:rPr>
          <w:sz w:val="12"/>
          <w:szCs w:val="20"/>
        </w:rPr>
        <w:t xml:space="preserve">nited </w:t>
      </w:r>
      <w:r w:rsidRPr="00663945">
        <w:rPr>
          <w:rStyle w:val="StyleBoldUnderline"/>
          <w:szCs w:val="20"/>
        </w:rPr>
        <w:t>S</w:t>
      </w:r>
      <w:r w:rsidRPr="00663945">
        <w:rPr>
          <w:sz w:val="12"/>
          <w:szCs w:val="20"/>
        </w:rPr>
        <w:t xml:space="preserve">tates </w:t>
      </w:r>
      <w:r w:rsidRPr="00663945">
        <w:rPr>
          <w:rStyle w:val="StyleBoldUnderline"/>
          <w:szCs w:val="20"/>
        </w:rPr>
        <w:t>enjoys over other states</w:t>
      </w:r>
      <w:r w:rsidRPr="00663945">
        <w:rPr>
          <w:sz w:val="12"/>
          <w:szCs w:val="20"/>
        </w:rPr>
        <w:t xml:space="preserve">. Taking satisfaction in themissteps and indiscretions of the imposing Gulliver is a natural reaction. In societies that globalization (which in many parts of the world is interpreted as equivalent to Americanization) has largely passed over, resentment and alienation are felt when comparing one’s own impoverished, ill-governed, unstable society with the wealth, stability, and influence enjoyed by the United States.18 Anti-Americanism also emerges as a consequence of specific American actions and certain values and principles to which the United States ascribes. Opinion polls showed that a dramatic rise in anti-American sentiment followed the perceived unilateral decision to invade Iraq (under pretences that failed to convince much of the rest of the world) and to depose Saddam Hussein and his government and replace itwith a governmentmuchmore friendly to the United States. To many, this appeared as an arrogant and completely unilateral decision by a single state to decide for itselfwhen---and under what conditions---military force could be used. </w:t>
      </w:r>
      <w:r w:rsidRPr="00663945">
        <w:rPr>
          <w:rStyle w:val="StyleBoldUnderline"/>
          <w:szCs w:val="20"/>
        </w:rPr>
        <w:t>A number of</w:t>
      </w:r>
      <w:r w:rsidRPr="00663945">
        <w:rPr>
          <w:sz w:val="12"/>
          <w:szCs w:val="20"/>
        </w:rPr>
        <w:t xml:space="preserve"> other </w:t>
      </w:r>
      <w:r w:rsidRPr="00663945">
        <w:rPr>
          <w:rStyle w:val="StyleBoldUnderline"/>
          <w:szCs w:val="20"/>
        </w:rPr>
        <w:t>policy decisions</w:t>
      </w:r>
      <w:r w:rsidRPr="00663945">
        <w:rPr>
          <w:sz w:val="12"/>
          <w:szCs w:val="20"/>
        </w:rPr>
        <w:t xml:space="preserve"> </w:t>
      </w:r>
      <w:r w:rsidRPr="00663945">
        <w:rPr>
          <w:rStyle w:val="StyleBoldUnderline"/>
          <w:szCs w:val="20"/>
        </w:rPr>
        <w:t xml:space="preserve">by </w:t>
      </w:r>
      <w:r w:rsidRPr="00663945">
        <w:rPr>
          <w:sz w:val="12"/>
          <w:szCs w:val="20"/>
        </w:rPr>
        <w:t xml:space="preserve">not just the George W. Bush but also the </w:t>
      </w:r>
      <w:r w:rsidRPr="00663945">
        <w:rPr>
          <w:rStyle w:val="StyleBoldUnderline"/>
          <w:szCs w:val="20"/>
        </w:rPr>
        <w:t>Clinton and Obama</w:t>
      </w:r>
      <w:r w:rsidRPr="00663945">
        <w:rPr>
          <w:sz w:val="12"/>
          <w:szCs w:val="20"/>
        </w:rPr>
        <w:t xml:space="preserve"> administrations have </w:t>
      </w:r>
      <w:r w:rsidRPr="00663945">
        <w:rPr>
          <w:rStyle w:val="StyleBoldUnderline"/>
          <w:szCs w:val="20"/>
        </w:rPr>
        <w:t>provoked feelings of anti-American sentiment</w:t>
      </w:r>
      <w:r w:rsidRPr="00663945">
        <w:rPr>
          <w:sz w:val="12"/>
          <w:szCs w:val="20"/>
        </w:rPr>
        <w:t>. However, it seemed that a large portion of theworld had a particular animus for GeorgeW. Bush and a number of policy decisions of his administration, from voiding the U.S. signature on the International Criminal Court (ICC), resisting a global climate change treaty, detainee abuse at Abu Ghraib in Iraq and at Guantanamo Bay in Cuba, and what many viewed as a simplistic worldview that declared a ‘‘war’’ on terrorism and the division of theworld between goodand evil.Withpopulations around theworld mobilized and politicized to a degree never before seen---let alone barely contemplated---such feelings of</w:t>
      </w:r>
      <w:r w:rsidRPr="00663945">
        <w:rPr>
          <w:rStyle w:val="StyleBoldUnderline"/>
          <w:szCs w:val="20"/>
        </w:rPr>
        <w:t xml:space="preserve"> </w:t>
      </w:r>
      <w:r w:rsidRPr="00666D54">
        <w:rPr>
          <w:rStyle w:val="StyleBoldUnderline"/>
          <w:szCs w:val="20"/>
          <w:highlight w:val="yellow"/>
        </w:rPr>
        <w:t>anti-American sentiment makes it</w:t>
      </w:r>
      <w:r w:rsidRPr="00663945">
        <w:rPr>
          <w:rStyle w:val="StyleBoldUnderline"/>
          <w:szCs w:val="20"/>
        </w:rPr>
        <w:t xml:space="preserve"> </w:t>
      </w:r>
      <w:r w:rsidRPr="00663945">
        <w:rPr>
          <w:sz w:val="12"/>
          <w:szCs w:val="20"/>
        </w:rPr>
        <w:t xml:space="preserve">more </w:t>
      </w:r>
      <w:r w:rsidRPr="00666D54">
        <w:rPr>
          <w:rStyle w:val="StyleBoldUnderline"/>
          <w:szCs w:val="20"/>
          <w:highlight w:val="yellow"/>
        </w:rPr>
        <w:t>difficult</w:t>
      </w:r>
      <w:r w:rsidRPr="00663945">
        <w:rPr>
          <w:rStyle w:val="StyleBoldUnderline"/>
          <w:szCs w:val="20"/>
        </w:rPr>
        <w:t xml:space="preserve"> </w:t>
      </w:r>
      <w:r w:rsidRPr="00663945">
        <w:rPr>
          <w:sz w:val="12"/>
          <w:szCs w:val="20"/>
        </w:rPr>
        <w:t xml:space="preserve">for the United States </w:t>
      </w:r>
      <w:r w:rsidRPr="00666D54">
        <w:rPr>
          <w:rStyle w:val="StyleBoldUnderline"/>
          <w:szCs w:val="20"/>
          <w:highlight w:val="yellow"/>
        </w:rPr>
        <w:t>to convince</w:t>
      </w:r>
      <w:r w:rsidRPr="00663945">
        <w:rPr>
          <w:rStyle w:val="StyleBoldUnderline"/>
          <w:szCs w:val="20"/>
        </w:rPr>
        <w:t xml:space="preserve"> </w:t>
      </w:r>
      <w:r w:rsidRPr="00663945">
        <w:rPr>
          <w:sz w:val="12"/>
          <w:szCs w:val="20"/>
        </w:rPr>
        <w:t xml:space="preserve">other </w:t>
      </w:r>
      <w:r w:rsidRPr="00666D54">
        <w:rPr>
          <w:rStyle w:val="StyleBoldUnderline"/>
          <w:szCs w:val="20"/>
          <w:highlight w:val="yellow"/>
        </w:rPr>
        <w:t xml:space="preserve">governments that </w:t>
      </w:r>
      <w:r w:rsidRPr="00663945">
        <w:rPr>
          <w:sz w:val="12"/>
          <w:szCs w:val="20"/>
        </w:rPr>
        <w:t xml:space="preserve">the </w:t>
      </w:r>
      <w:r w:rsidRPr="00666D54">
        <w:rPr>
          <w:rStyle w:val="StyleBoldUnderline"/>
          <w:szCs w:val="20"/>
          <w:highlight w:val="yellow"/>
        </w:rPr>
        <w:t>U.S.’</w:t>
      </w:r>
      <w:r w:rsidRPr="00663945">
        <w:rPr>
          <w:rStyle w:val="StyleBoldUnderline"/>
          <w:szCs w:val="20"/>
        </w:rPr>
        <w:t xml:space="preserve"> </w:t>
      </w:r>
      <w:r w:rsidRPr="00663945">
        <w:rPr>
          <w:sz w:val="12"/>
          <w:szCs w:val="20"/>
        </w:rPr>
        <w:t>own preferences and</w:t>
      </w:r>
      <w:r w:rsidRPr="00663945">
        <w:rPr>
          <w:rStyle w:val="StyleBoldUnderline"/>
          <w:szCs w:val="20"/>
        </w:rPr>
        <w:t xml:space="preserve"> </w:t>
      </w:r>
      <w:r w:rsidRPr="00666D54">
        <w:rPr>
          <w:rStyle w:val="StyleBoldUnderline"/>
          <w:szCs w:val="20"/>
          <w:highlight w:val="yellow"/>
        </w:rPr>
        <w:t>priorities are legitimate</w:t>
      </w:r>
      <w:r w:rsidRPr="00663945">
        <w:rPr>
          <w:rStyle w:val="StyleBoldUnderline"/>
          <w:szCs w:val="20"/>
        </w:rPr>
        <w:t xml:space="preserve"> </w:t>
      </w:r>
      <w:r w:rsidRPr="00663945">
        <w:rPr>
          <w:sz w:val="12"/>
          <w:szCs w:val="20"/>
        </w:rPr>
        <w:t xml:space="preserve">and worthy of emulation. Decreased Allied Dependence. It is counterintuitive to think that America’s unprecedented power decreases its allies’ dependence on it. During the Cold War, for example, America’s allies were highly dependent on the United States for their own security. The security relationship that the United States had with Western Europe and Japan allowed these societies to rebuild and reach a stunning level of economic prosperity in the decades following World War II. </w:t>
      </w:r>
      <w:r w:rsidRPr="00663945">
        <w:rPr>
          <w:rStyle w:val="StyleBoldUnderline"/>
          <w:szCs w:val="20"/>
        </w:rPr>
        <w:t>Now that the U</w:t>
      </w:r>
      <w:r w:rsidRPr="00663945">
        <w:rPr>
          <w:sz w:val="12"/>
          <w:szCs w:val="20"/>
        </w:rPr>
        <w:t xml:space="preserve">nited </w:t>
      </w:r>
      <w:r w:rsidRPr="00663945">
        <w:rPr>
          <w:rStyle w:val="StyleBoldUnderline"/>
          <w:szCs w:val="20"/>
        </w:rPr>
        <w:t>S</w:t>
      </w:r>
      <w:r w:rsidRPr="00663945">
        <w:rPr>
          <w:sz w:val="12"/>
          <w:szCs w:val="20"/>
        </w:rPr>
        <w:t xml:space="preserve">tates </w:t>
      </w:r>
      <w:r w:rsidRPr="00663945">
        <w:rPr>
          <w:rStyle w:val="StyleBoldUnderline"/>
          <w:szCs w:val="20"/>
        </w:rPr>
        <w:t xml:space="preserve">is the </w:t>
      </w:r>
      <w:r w:rsidRPr="00663945">
        <w:rPr>
          <w:sz w:val="12"/>
          <w:szCs w:val="20"/>
        </w:rPr>
        <w:t xml:space="preserve">sole </w:t>
      </w:r>
      <w:r w:rsidRPr="00663945">
        <w:rPr>
          <w:rStyle w:val="StyleBoldUnderline"/>
          <w:szCs w:val="20"/>
        </w:rPr>
        <w:t>superpower</w:t>
      </w:r>
      <w:r w:rsidRPr="00663945">
        <w:rPr>
          <w:sz w:val="12"/>
          <w:szCs w:val="20"/>
        </w:rPr>
        <w:t xml:space="preserve"> and the threat posed by the Soviet Union no longer exists, these </w:t>
      </w:r>
      <w:r w:rsidRPr="00663945">
        <w:rPr>
          <w:rStyle w:val="StyleBoldUnderline"/>
          <w:szCs w:val="20"/>
        </w:rPr>
        <w:t xml:space="preserve">countries have charted more autonomous </w:t>
      </w:r>
      <w:r w:rsidRPr="00663945">
        <w:rPr>
          <w:sz w:val="12"/>
          <w:szCs w:val="20"/>
        </w:rPr>
        <w:t>courses in</w:t>
      </w:r>
      <w:r w:rsidRPr="00663945">
        <w:rPr>
          <w:rStyle w:val="StyleBoldUnderline"/>
          <w:szCs w:val="20"/>
        </w:rPr>
        <w:t xml:space="preserve"> foreign </w:t>
      </w:r>
      <w:r w:rsidRPr="00663945">
        <w:rPr>
          <w:sz w:val="12"/>
          <w:szCs w:val="20"/>
        </w:rPr>
        <w:t>and security</w:t>
      </w:r>
      <w:r w:rsidRPr="00663945">
        <w:rPr>
          <w:rStyle w:val="StyleBoldUnderline"/>
          <w:szCs w:val="20"/>
        </w:rPr>
        <w:t xml:space="preserve"> policy. </w:t>
      </w:r>
      <w:r w:rsidRPr="00666D54">
        <w:rPr>
          <w:rStyle w:val="StyleBoldUnderline"/>
          <w:szCs w:val="20"/>
          <w:highlight w:val="yellow"/>
        </w:rPr>
        <w:t>A reversion to a</w:t>
      </w:r>
      <w:r w:rsidRPr="00663945">
        <w:rPr>
          <w:rStyle w:val="StyleBoldUnderline"/>
          <w:szCs w:val="20"/>
        </w:rPr>
        <w:t xml:space="preserve"> bipolar</w:t>
      </w:r>
      <w:r w:rsidRPr="00663945">
        <w:rPr>
          <w:sz w:val="12"/>
          <w:szCs w:val="20"/>
        </w:rPr>
        <w:t xml:space="preserve"> </w:t>
      </w:r>
      <w:r w:rsidRPr="00663945">
        <w:rPr>
          <w:rStyle w:val="StyleBoldUnderline"/>
          <w:szCs w:val="20"/>
        </w:rPr>
        <w:t xml:space="preserve">or </w:t>
      </w:r>
      <w:r w:rsidRPr="00666D54">
        <w:rPr>
          <w:rStyle w:val="StyleBoldUnderline"/>
          <w:szCs w:val="20"/>
          <w:highlight w:val="yellow"/>
        </w:rPr>
        <w:t>multipolar system</w:t>
      </w:r>
      <w:r w:rsidRPr="00666D54">
        <w:rPr>
          <w:sz w:val="12"/>
          <w:szCs w:val="20"/>
          <w:highlight w:val="yellow"/>
        </w:rPr>
        <w:t xml:space="preserve"> </w:t>
      </w:r>
      <w:r w:rsidRPr="00666D54">
        <w:rPr>
          <w:rStyle w:val="StyleBoldUnderline"/>
          <w:szCs w:val="20"/>
          <w:highlight w:val="yellow"/>
        </w:rPr>
        <w:t xml:space="preserve">could </w:t>
      </w:r>
      <w:r w:rsidRPr="00663945">
        <w:rPr>
          <w:rStyle w:val="StyleBoldUnderline"/>
          <w:szCs w:val="20"/>
        </w:rPr>
        <w:t xml:space="preserve">change that, </w:t>
      </w:r>
      <w:r w:rsidRPr="00666D54">
        <w:rPr>
          <w:rStyle w:val="StyleBoldUnderline"/>
          <w:szCs w:val="20"/>
          <w:highlight w:val="yellow"/>
        </w:rPr>
        <w:t>mak</w:t>
      </w:r>
      <w:r w:rsidRPr="00663945">
        <w:rPr>
          <w:rStyle w:val="StyleBoldUnderline"/>
          <w:szCs w:val="20"/>
        </w:rPr>
        <w:t xml:space="preserve">ing these </w:t>
      </w:r>
      <w:r w:rsidRPr="00666D54">
        <w:rPr>
          <w:rStyle w:val="StyleBoldUnderline"/>
          <w:szCs w:val="20"/>
          <w:highlight w:val="yellow"/>
        </w:rPr>
        <w:t>allies</w:t>
      </w:r>
      <w:r w:rsidRPr="00666D54">
        <w:rPr>
          <w:sz w:val="12"/>
          <w:szCs w:val="20"/>
          <w:highlight w:val="yellow"/>
        </w:rPr>
        <w:t xml:space="preserve"> </w:t>
      </w:r>
      <w:r w:rsidRPr="00666D54">
        <w:rPr>
          <w:rStyle w:val="StyleBoldUnderline"/>
          <w:szCs w:val="20"/>
          <w:highlight w:val="yellow"/>
        </w:rPr>
        <w:t>more dependent on the U</w:t>
      </w:r>
      <w:r w:rsidRPr="00663945">
        <w:rPr>
          <w:sz w:val="12"/>
          <w:szCs w:val="20"/>
        </w:rPr>
        <w:t xml:space="preserve">nited </w:t>
      </w:r>
      <w:r w:rsidRPr="00666D54">
        <w:rPr>
          <w:rStyle w:val="StyleBoldUnderline"/>
          <w:szCs w:val="20"/>
          <w:highlight w:val="yellow"/>
        </w:rPr>
        <w:t>S</w:t>
      </w:r>
      <w:r w:rsidRPr="00663945">
        <w:rPr>
          <w:sz w:val="12"/>
          <w:szCs w:val="20"/>
        </w:rPr>
        <w:t xml:space="preserve">tates for their security. </w:t>
      </w:r>
      <w:r w:rsidRPr="00663945">
        <w:rPr>
          <w:rStyle w:val="StyleBoldUnderline"/>
          <w:szCs w:val="20"/>
        </w:rPr>
        <w:t>Russia’s reemergence could unnerve America’s European allies, just as China’s continued ascent could provoke unease in Japan.</w:t>
      </w:r>
      <w:r w:rsidRPr="00663945">
        <w:rPr>
          <w:sz w:val="12"/>
          <w:szCs w:val="20"/>
        </w:rPr>
        <w:t xml:space="preserve"> Either possibility would disrupt the equilibrium in Europe and East Asia that the United States has cultivated over the past several decades. </w:t>
      </w:r>
      <w:r w:rsidRPr="00666D54">
        <w:rPr>
          <w:rStyle w:val="StyleBoldUnderline"/>
          <w:szCs w:val="20"/>
          <w:highlight w:val="yellow"/>
        </w:rPr>
        <w:t>New</w:t>
      </w:r>
      <w:r w:rsidRPr="00663945">
        <w:rPr>
          <w:rStyle w:val="StyleBoldUnderline"/>
          <w:szCs w:val="20"/>
        </w:rPr>
        <w:t xml:space="preserve"> </w:t>
      </w:r>
      <w:r w:rsidRPr="00663945">
        <w:rPr>
          <w:sz w:val="12"/>
          <w:szCs w:val="20"/>
        </w:rPr>
        <w:t xml:space="preserve">geopolitical </w:t>
      </w:r>
      <w:r w:rsidRPr="00666D54">
        <w:rPr>
          <w:rStyle w:val="StyleBoldUnderline"/>
          <w:szCs w:val="20"/>
          <w:highlight w:val="yellow"/>
        </w:rPr>
        <w:t xml:space="preserve">rivalries </w:t>
      </w:r>
      <w:r w:rsidRPr="00663945">
        <w:rPr>
          <w:rStyle w:val="StyleBoldUnderline"/>
          <w:szCs w:val="20"/>
        </w:rPr>
        <w:t>could</w:t>
      </w:r>
      <w:r w:rsidRPr="00663945">
        <w:rPr>
          <w:sz w:val="12"/>
          <w:szCs w:val="20"/>
        </w:rPr>
        <w:t xml:space="preserve"> serve to</w:t>
      </w:r>
      <w:r w:rsidRPr="00663945">
        <w:rPr>
          <w:rStyle w:val="StyleBoldUnderline"/>
          <w:szCs w:val="20"/>
        </w:rPr>
        <w:t xml:space="preserve"> </w:t>
      </w:r>
      <w:r w:rsidRPr="00666D54">
        <w:rPr>
          <w:rStyle w:val="StyleBoldUnderline"/>
          <w:szCs w:val="20"/>
          <w:highlight w:val="yellow"/>
        </w:rPr>
        <w:t>create incentives for</w:t>
      </w:r>
      <w:r w:rsidRPr="00663945">
        <w:rPr>
          <w:rStyle w:val="StyleBoldUnderline"/>
          <w:szCs w:val="20"/>
        </w:rPr>
        <w:t xml:space="preserve"> </w:t>
      </w:r>
      <w:r w:rsidRPr="00663945">
        <w:rPr>
          <w:sz w:val="12"/>
          <w:szCs w:val="20"/>
        </w:rPr>
        <w:t xml:space="preserve">America’s </w:t>
      </w:r>
      <w:r w:rsidRPr="00666D54">
        <w:rPr>
          <w:rStyle w:val="StyleBoldUnderline"/>
          <w:szCs w:val="20"/>
          <w:highlight w:val="yellow"/>
        </w:rPr>
        <w:t>allies to reduce the disagreements</w:t>
      </w:r>
      <w:r w:rsidRPr="00663945">
        <w:rPr>
          <w:rStyle w:val="StyleBoldUnderline"/>
          <w:szCs w:val="20"/>
        </w:rPr>
        <w:t xml:space="preserve"> they have </w:t>
      </w:r>
      <w:r w:rsidRPr="00666D54">
        <w:rPr>
          <w:rStyle w:val="StyleBoldUnderline"/>
          <w:szCs w:val="20"/>
          <w:highlight w:val="yellow"/>
        </w:rPr>
        <w:t xml:space="preserve">with Washington </w:t>
      </w:r>
      <w:r w:rsidRPr="00663945">
        <w:rPr>
          <w:rStyle w:val="StyleBoldUnderline"/>
          <w:szCs w:val="20"/>
        </w:rPr>
        <w:t>and to reinforce their security relationships with the U</w:t>
      </w:r>
      <w:r w:rsidRPr="00663945">
        <w:rPr>
          <w:sz w:val="12"/>
          <w:szCs w:val="20"/>
        </w:rPr>
        <w:t xml:space="preserve">nited </w:t>
      </w:r>
      <w:r w:rsidRPr="00663945">
        <w:rPr>
          <w:rStyle w:val="StyleBoldUnderline"/>
          <w:szCs w:val="20"/>
        </w:rPr>
        <w:t>S</w:t>
      </w:r>
      <w:r w:rsidRPr="00663945">
        <w:rPr>
          <w:sz w:val="12"/>
          <w:szCs w:val="20"/>
        </w:rPr>
        <w:t xml:space="preserve">tates. </w:t>
      </w:r>
    </w:p>
    <w:p w:rsidR="007775CA" w:rsidRDefault="007775CA" w:rsidP="007775CA"/>
    <w:p w:rsidR="007775CA" w:rsidRPr="00B83496" w:rsidRDefault="007775CA" w:rsidP="007775CA">
      <w:pPr>
        <w:pStyle w:val="Heading3"/>
      </w:pPr>
      <w:bookmarkStart w:id="2" w:name="_Toc423183279"/>
      <w:r>
        <w:t>Hegemony defense</w:t>
      </w:r>
      <w:bookmarkEnd w:id="2"/>
    </w:p>
    <w:p w:rsidR="007775CA" w:rsidRDefault="007775CA" w:rsidP="007775CA">
      <w:pPr>
        <w:pStyle w:val="Heading4"/>
      </w:pPr>
      <w:bookmarkStart w:id="3" w:name="BlockBM341"/>
      <w:r>
        <w:t>No war – empirically proven</w:t>
      </w:r>
    </w:p>
    <w:p w:rsidR="007775CA" w:rsidRDefault="007775CA" w:rsidP="007775CA">
      <w:r>
        <w:t xml:space="preserve">Christopher J. </w:t>
      </w:r>
      <w:r w:rsidRPr="003E70AE">
        <w:rPr>
          <w:rStyle w:val="StyleStyleBold12pt"/>
        </w:rPr>
        <w:t>Fettweis</w:t>
      </w:r>
      <w:r>
        <w:t xml:space="preserve"> (Professor of national security affairs @ U.S. Naval War College) </w:t>
      </w:r>
      <w:r w:rsidRPr="003E70AE">
        <w:rPr>
          <w:rStyle w:val="StyleStyleBold12pt"/>
        </w:rPr>
        <w:t>2010</w:t>
      </w:r>
      <w:r>
        <w:t xml:space="preserve"> “Threat and Anxiety in US Foreign Policy,” Survival, Volume 52, Issue 2 April 2010 , pages 59 – 82</w:t>
      </w:r>
    </w:p>
    <w:p w:rsidR="007775CA" w:rsidRPr="00294E5B" w:rsidRDefault="007775CA" w:rsidP="007775CA">
      <w:r w:rsidRPr="00666D54">
        <w:rPr>
          <w:rStyle w:val="StyleBoldUnderline"/>
          <w:highlight w:val="yellow"/>
        </w:rPr>
        <w:t>One</w:t>
      </w:r>
      <w:r w:rsidRPr="00294E5B">
        <w:t xml:space="preserve"> potential </w:t>
      </w:r>
      <w:r w:rsidRPr="00666D54">
        <w:rPr>
          <w:rStyle w:val="StyleBoldUnderline"/>
          <w:highlight w:val="yellow"/>
        </w:rPr>
        <w:t>explanation for</w:t>
      </w:r>
      <w:r w:rsidRPr="003E70AE">
        <w:rPr>
          <w:rStyle w:val="StyleBoldUnderline"/>
        </w:rPr>
        <w:t xml:space="preserve"> the growth of global </w:t>
      </w:r>
      <w:r w:rsidRPr="00666D54">
        <w:rPr>
          <w:rStyle w:val="StyleBoldUnderline"/>
          <w:highlight w:val="yellow"/>
        </w:rPr>
        <w:t>peace can be dismissed</w:t>
      </w:r>
      <w:r w:rsidRPr="00294E5B">
        <w:t xml:space="preserve"> fairly quickly: </w:t>
      </w:r>
      <w:r w:rsidRPr="00666D54">
        <w:rPr>
          <w:rStyle w:val="StyleBoldUnderline"/>
          <w:highlight w:val="yellow"/>
        </w:rPr>
        <w:t>US actions do not</w:t>
      </w:r>
      <w:r w:rsidRPr="003E70AE">
        <w:rPr>
          <w:rStyle w:val="StyleBoldUnderline"/>
        </w:rPr>
        <w:t xml:space="preserve"> seem to have </w:t>
      </w:r>
      <w:r w:rsidRPr="00666D54">
        <w:rPr>
          <w:rStyle w:val="StyleBoldUnderline"/>
          <w:highlight w:val="yellow"/>
        </w:rPr>
        <w:t>contribute</w:t>
      </w:r>
      <w:r w:rsidRPr="003E70AE">
        <w:rPr>
          <w:rStyle w:val="StyleBoldUnderline"/>
        </w:rPr>
        <w:t>d much.</w:t>
      </w:r>
      <w:r w:rsidRPr="00294E5B">
        <w:t xml:space="preserve"> The limited evidence suggests that </w:t>
      </w:r>
      <w:r w:rsidRPr="00666D54">
        <w:rPr>
          <w:rStyle w:val="StyleBoldUnderline"/>
          <w:highlight w:val="yellow"/>
        </w:rPr>
        <w:t>there is little reason to believe in the stabilising power of the US hegemon</w:t>
      </w:r>
      <w:r w:rsidRPr="003E70AE">
        <w:rPr>
          <w:rStyle w:val="StyleBoldUnderline"/>
        </w:rPr>
        <w:t xml:space="preserve">, and that </w:t>
      </w:r>
      <w:r w:rsidRPr="00666D54">
        <w:rPr>
          <w:rStyle w:val="StyleBoldUnderline"/>
          <w:highlight w:val="yellow"/>
        </w:rPr>
        <w:t>there is no relation between</w:t>
      </w:r>
      <w:r w:rsidRPr="003E70AE">
        <w:rPr>
          <w:rStyle w:val="StyleBoldUnderline"/>
        </w:rPr>
        <w:t xml:space="preserve"> the relative </w:t>
      </w:r>
      <w:r w:rsidRPr="00666D54">
        <w:rPr>
          <w:rStyle w:val="StyleBoldUnderline"/>
          <w:highlight w:val="yellow"/>
        </w:rPr>
        <w:t>level of American activism and</w:t>
      </w:r>
      <w:r w:rsidRPr="003E70AE">
        <w:rPr>
          <w:rStyle w:val="StyleBoldUnderline"/>
        </w:rPr>
        <w:t xml:space="preserve"> international </w:t>
      </w:r>
      <w:r w:rsidRPr="00666D54">
        <w:rPr>
          <w:rStyle w:val="StyleBoldUnderline"/>
          <w:highlight w:val="yellow"/>
        </w:rPr>
        <w:t>stability</w:t>
      </w:r>
      <w:r w:rsidRPr="003E70AE">
        <w:rPr>
          <w:rStyle w:val="StyleBoldUnderline"/>
        </w:rPr>
        <w:t>. During the 1990s, the United States cut back on its defence spending</w:t>
      </w:r>
      <w:r w:rsidRPr="00294E5B">
        <w:t xml:space="preserve"> fairly </w:t>
      </w:r>
      <w:r w:rsidRPr="003E70AE">
        <w:rPr>
          <w:rStyle w:val="StyleBoldUnderline"/>
        </w:rPr>
        <w:t>substantially</w:t>
      </w:r>
      <w:r w:rsidRPr="00294E5B">
        <w:t>. By 1998, the United States was spending $100 billion less on defence in real terms than it had in 1990, a 25% reduction.29  To internationalists, defence hawks and other believers in hegemonic stability, this irresponsible 'peace dividend' endangered both national and global security</w:t>
      </w:r>
      <w:r w:rsidRPr="003E70AE">
        <w:rPr>
          <w:rStyle w:val="StyleBoldUnderline"/>
        </w:rPr>
        <w:t>. 'No serious analyst of American military capabilities', argued</w:t>
      </w:r>
      <w:r w:rsidRPr="00294E5B">
        <w:t xml:space="preserve"> neo-conservatives William </w:t>
      </w:r>
      <w:r w:rsidRPr="003E70AE">
        <w:rPr>
          <w:rStyle w:val="StyleBoldUnderline"/>
        </w:rPr>
        <w:t>Kristol and</w:t>
      </w:r>
      <w:r w:rsidRPr="00294E5B">
        <w:t xml:space="preserve"> Robert </w:t>
      </w:r>
      <w:r w:rsidRPr="003E70AE">
        <w:rPr>
          <w:rStyle w:val="StyleBoldUnderline"/>
        </w:rPr>
        <w:t>Kagan</w:t>
      </w:r>
      <w:r w:rsidRPr="00294E5B">
        <w:t xml:space="preserve"> in 1996, </w:t>
      </w:r>
      <w:r w:rsidRPr="003E70AE">
        <w:rPr>
          <w:rStyle w:val="StyleBoldUnderline"/>
        </w:rPr>
        <w:t>'doubts that the defense budget has been cut much too far to meet America's responsibilities to itself and to world peace'</w:t>
      </w:r>
      <w:r w:rsidRPr="00294E5B">
        <w:t xml:space="preserve">.30  </w:t>
      </w:r>
      <w:r w:rsidRPr="003E70AE">
        <w:rPr>
          <w:rStyle w:val="StyleBoldUnderline"/>
        </w:rPr>
        <w:t xml:space="preserve">And yet </w:t>
      </w:r>
      <w:r w:rsidRPr="00666D54">
        <w:rPr>
          <w:rStyle w:val="StyleBoldUnderline"/>
          <w:highlight w:val="yellow"/>
        </w:rPr>
        <w:t xml:space="preserve">the verdict from the </w:t>
      </w:r>
      <w:r w:rsidRPr="003E70AE">
        <w:rPr>
          <w:rStyle w:val="StyleBoldUnderline"/>
        </w:rPr>
        <w:t>19</w:t>
      </w:r>
      <w:r w:rsidRPr="00666D54">
        <w:rPr>
          <w:rStyle w:val="StyleBoldUnderline"/>
          <w:highlight w:val="yellow"/>
        </w:rPr>
        <w:t xml:space="preserve">90s is </w:t>
      </w:r>
      <w:r w:rsidRPr="003E70AE">
        <w:rPr>
          <w:rStyle w:val="StyleBoldUnderline"/>
        </w:rPr>
        <w:t xml:space="preserve">fairly </w:t>
      </w:r>
      <w:r w:rsidRPr="00666D54">
        <w:rPr>
          <w:rStyle w:val="StyleBoldUnderline"/>
          <w:highlight w:val="yellow"/>
        </w:rPr>
        <w:t>plain: the world grew more peaceful while the</w:t>
      </w:r>
      <w:r w:rsidRPr="003E70AE">
        <w:rPr>
          <w:rStyle w:val="StyleBoldUnderline"/>
        </w:rPr>
        <w:t xml:space="preserve"> </w:t>
      </w:r>
      <w:r w:rsidRPr="00666D54">
        <w:rPr>
          <w:rStyle w:val="StyleBoldUnderline"/>
          <w:highlight w:val="yellow"/>
        </w:rPr>
        <w:t>U</w:t>
      </w:r>
      <w:r w:rsidRPr="003E70AE">
        <w:rPr>
          <w:rStyle w:val="StyleBoldUnderline"/>
        </w:rPr>
        <w:t xml:space="preserve">nited </w:t>
      </w:r>
      <w:r w:rsidRPr="00666D54">
        <w:rPr>
          <w:rStyle w:val="StyleBoldUnderline"/>
          <w:highlight w:val="yellow"/>
        </w:rPr>
        <w:t>S</w:t>
      </w:r>
      <w:r w:rsidRPr="003E70AE">
        <w:rPr>
          <w:rStyle w:val="StyleBoldUnderline"/>
        </w:rPr>
        <w:t xml:space="preserve">tates </w:t>
      </w:r>
      <w:r w:rsidRPr="00666D54">
        <w:rPr>
          <w:rStyle w:val="StyleBoldUnderline"/>
          <w:highlight w:val="yellow"/>
        </w:rPr>
        <w:t>cut its forces</w:t>
      </w:r>
      <w:r w:rsidRPr="003E70AE">
        <w:rPr>
          <w:rStyle w:val="StyleBoldUnderline"/>
        </w:rPr>
        <w:t>. No state seemed to believe that its security was endangered by a less-capable US military</w:t>
      </w:r>
      <w:r w:rsidRPr="00294E5B">
        <w:t xml:space="preserve">, or at least none took any action that would suggest such a belief. </w:t>
      </w:r>
      <w:r w:rsidRPr="00666D54">
        <w:rPr>
          <w:rStyle w:val="StyleBoldUnderline"/>
          <w:highlight w:val="yellow"/>
        </w:rPr>
        <w:t>No militaries were enhanced to address power vacuums; no</w:t>
      </w:r>
      <w:r w:rsidRPr="003E70AE">
        <w:rPr>
          <w:rStyle w:val="StyleBoldUnderline"/>
        </w:rPr>
        <w:t xml:space="preserve"> security dilemmas drove insecurity or </w:t>
      </w:r>
      <w:r w:rsidRPr="00666D54">
        <w:rPr>
          <w:rStyle w:val="StyleBoldUnderline"/>
          <w:highlight w:val="yellow"/>
        </w:rPr>
        <w:t>arms races; no regional balancing</w:t>
      </w:r>
      <w:r w:rsidRPr="003E70AE">
        <w:rPr>
          <w:rStyle w:val="StyleBoldUnderline"/>
        </w:rPr>
        <w:t xml:space="preserve"> occurred once the stabilis-ing presence of the US military was diminished. </w:t>
      </w:r>
      <w:r w:rsidRPr="00666D54">
        <w:rPr>
          <w:rStyle w:val="StyleBoldUnderline"/>
          <w:highlight w:val="yellow"/>
        </w:rPr>
        <w:t>The rest of the world acted as if the threat of international war was not a pressing concern</w:t>
      </w:r>
      <w:r w:rsidRPr="003E70AE">
        <w:rPr>
          <w:rStyle w:val="StyleBoldUnderline"/>
        </w:rPr>
        <w:t>, despite the reduction in US military capabilities</w:t>
      </w:r>
      <w:r w:rsidRPr="00294E5B">
        <w:t>. Most of all, the United States was no less safe. The incidence and magnitude of global conflict declined while the United States cut its military spending under President Bill Clinton, and kept declining as the George W. Bush administration ramped the spending back up. Complex statistical analysis is unnecessary to reach the conclusion that world peace and US military expenditure are unrelated.</w:t>
      </w:r>
    </w:p>
    <w:bookmarkEnd w:id="3"/>
    <w:p w:rsidR="007775CA" w:rsidRDefault="007775CA" w:rsidP="007775CA">
      <w:pPr>
        <w:rPr>
          <w:rStyle w:val="StyleBoldUnderline"/>
        </w:rPr>
      </w:pPr>
    </w:p>
    <w:p w:rsidR="007775CA" w:rsidRDefault="007775CA" w:rsidP="007775CA">
      <w:pPr>
        <w:pStyle w:val="Heading3"/>
      </w:pPr>
      <w:r>
        <w:t>Terror DA Links</w:t>
      </w:r>
    </w:p>
    <w:p w:rsidR="007775CA" w:rsidRDefault="007775CA" w:rsidP="007775CA">
      <w:pPr>
        <w:pStyle w:val="Heading4"/>
      </w:pPr>
      <w:r>
        <w:t>Current practices of the FISA court are necessary to maintain government intelligence and independent judicial oversight</w:t>
      </w:r>
    </w:p>
    <w:p w:rsidR="007775CA" w:rsidRDefault="007775CA" w:rsidP="007775CA">
      <w:r>
        <w:t xml:space="preserve">JAMES </w:t>
      </w:r>
      <w:r w:rsidRPr="00FF766F">
        <w:rPr>
          <w:rStyle w:val="StyleStyleBold12pt"/>
        </w:rPr>
        <w:t>JOYNER</w:t>
      </w:r>
      <w:r>
        <w:t xml:space="preserve"> SUNDAY, JULY 7, </w:t>
      </w:r>
      <w:r w:rsidRPr="00FF766F">
        <w:rPr>
          <w:rStyle w:val="StyleStyleBold12pt"/>
        </w:rPr>
        <w:t>2013</w:t>
      </w:r>
      <w:r>
        <w:t xml:space="preserve"> FISA Court Does Job Congress Assigned It</w:t>
      </w:r>
    </w:p>
    <w:p w:rsidR="007775CA" w:rsidRDefault="007775CA" w:rsidP="007775CA">
      <w:r w:rsidRPr="008B67C9">
        <w:t>http://www.outsidethebeltway.com/fisa-court-does-job-congress-assigned-it/</w:t>
      </w:r>
    </w:p>
    <w:p w:rsidR="007775CA" w:rsidRDefault="007775CA" w:rsidP="007775CA">
      <w:r w:rsidRPr="00666D54">
        <w:rPr>
          <w:rStyle w:val="StyleBoldUnderline"/>
          <w:highlight w:val="yellow"/>
        </w:rPr>
        <w:t>The FISA Court itself is a necessity if we are to maintain both secrecy in the conduct of intelligence operations and some independent judicial oversight.</w:t>
      </w:r>
      <w:r>
        <w:t xml:space="preserve"> </w:t>
      </w:r>
      <w:r w:rsidRPr="00666D54">
        <w:rPr>
          <w:rStyle w:val="StyleBoldUnderline"/>
          <w:highlight w:val="yellow"/>
        </w:rPr>
        <w:t>We have all manner of specialized courts that deal with narrow fields outside the scope of ordinary law</w:t>
      </w:r>
      <w:r>
        <w:t xml:space="preserve">: bankruptcy, taxation, international trade, federal claims, veterans appeals, alien terrorist removal, and matters stemming from enforcement of the Uniform Code of Military Justice.  </w:t>
      </w:r>
      <w:r w:rsidRPr="00666D54">
        <w:rPr>
          <w:rStyle w:val="StyleBoldUnderline"/>
          <w:highlight w:val="yellow"/>
        </w:rPr>
        <w:t>It stands to reason that we’d have one dealing with foreign intelligence,</w:t>
      </w:r>
      <w:r>
        <w:t xml:space="preserve"> which is not only highly complicated but requires extreme discretion.</w:t>
      </w:r>
    </w:p>
    <w:p w:rsidR="007775CA" w:rsidRPr="00FF766F" w:rsidRDefault="007775CA" w:rsidP="007775CA">
      <w:pPr>
        <w:rPr>
          <w:rStyle w:val="StyleBoldUnderline"/>
        </w:rPr>
      </w:pPr>
      <w:r w:rsidRPr="00666D54">
        <w:rPr>
          <w:rStyle w:val="StyleBoldUnderline"/>
          <w:highlight w:val="yellow"/>
        </w:rPr>
        <w:t>Nor do the rulings described here strike me as in any way outlandish in light of 4th Amendment precedents long since established by the Supreme Court</w:t>
      </w:r>
      <w:r>
        <w:t xml:space="preserve">. I’d much rather have the federal government have the right to store and scan the metadata from my phone calls—at zero inconvenience to me or intrusion into my life—than hassle me every time I want to fly somewhere, much less stop traffic for hours on end in a fishing expedition for drunk drivers. Local police officers can stop you pretty much at any time and in any public place to conduct a pat down search on the thinnest of pretexts; the likelihood of them doing so depends on your neighborhood and the color of your skin. </w:t>
      </w:r>
      <w:r w:rsidRPr="00666D54">
        <w:rPr>
          <w:rStyle w:val="StyleBoldUnderline"/>
          <w:highlight w:val="yellow"/>
        </w:rPr>
        <w:t>And it’s been established for decades—by the US Supreme Court, not the FISA Court, and long before 9/11—that phone records and the like are not private information subject to the strictures of the 4th Amendment; only the content, not the fact, of the calls is considered private.</w:t>
      </w:r>
    </w:p>
    <w:p w:rsidR="007775CA" w:rsidRDefault="007775CA" w:rsidP="007775CA"/>
    <w:p w:rsidR="007775CA" w:rsidRPr="00666D54" w:rsidRDefault="007775CA" w:rsidP="007775CA">
      <w:pPr>
        <w:pStyle w:val="Heading4"/>
      </w:pPr>
      <w:r w:rsidRPr="00666D54">
        <w:t>FISA Court necessary to support the procedures key to fight terrorism</w:t>
      </w:r>
    </w:p>
    <w:p w:rsidR="007775CA" w:rsidRPr="00026A59" w:rsidRDefault="007775CA" w:rsidP="007775CA">
      <w:pPr>
        <w:spacing w:before="120"/>
        <w:rPr>
          <w:rFonts w:asciiTheme="minorHAnsi" w:hAnsiTheme="minorHAnsi"/>
        </w:rPr>
      </w:pPr>
      <w:r w:rsidRPr="00026A59">
        <w:rPr>
          <w:rFonts w:asciiTheme="minorHAnsi" w:hAnsiTheme="minorHAnsi"/>
        </w:rPr>
        <w:t xml:space="preserve">Yohn </w:t>
      </w:r>
      <w:r w:rsidRPr="00026A59">
        <w:rPr>
          <w:rStyle w:val="StyleStyleBold12pt"/>
          <w:rFonts w:asciiTheme="minorHAnsi" w:hAnsiTheme="minorHAnsi"/>
          <w:sz w:val="28"/>
        </w:rPr>
        <w:t>Yoo</w:t>
      </w:r>
      <w:r w:rsidRPr="00026A59">
        <w:rPr>
          <w:rFonts w:asciiTheme="minorHAnsi" w:hAnsiTheme="minorHAnsi"/>
        </w:rPr>
        <w:t>, Summer 20</w:t>
      </w:r>
      <w:r w:rsidRPr="00026A59">
        <w:rPr>
          <w:rStyle w:val="StyleStyleBold12pt"/>
          <w:rFonts w:asciiTheme="minorHAnsi" w:hAnsiTheme="minorHAnsi"/>
          <w:sz w:val="28"/>
        </w:rPr>
        <w:t>14</w:t>
      </w:r>
      <w:r w:rsidRPr="00026A59">
        <w:rPr>
          <w:rFonts w:asciiTheme="minorHAnsi" w:hAnsiTheme="minorHAnsi"/>
        </w:rPr>
        <w:t xml:space="preserve">, Emanuel S. Heller Professor of Law, University of California, Berkeley Law School; Visiting Scholar, American Enterprise Institute, Harvard Journal of Law &amp; Public Policy, THE LEGALITY OF THE NATIONAL SECURITY AGENCY'S BULK DATA SURVEILLANCE PROGRAMS, </w:t>
      </w:r>
      <w:hyperlink r:id="rId13" w:history="1">
        <w:r w:rsidRPr="00026A59">
          <w:rPr>
            <w:rStyle w:val="Hyperlink"/>
            <w:rFonts w:asciiTheme="minorHAnsi" w:hAnsiTheme="minorHAnsi"/>
          </w:rPr>
          <w:t>http://moritzlaw.osu.edu/students/groups/is/files/2013/11/Yoo1.pdf</w:t>
        </w:r>
      </w:hyperlink>
      <w:r w:rsidRPr="00026A59">
        <w:rPr>
          <w:rFonts w:asciiTheme="minorHAnsi" w:hAnsiTheme="minorHAnsi"/>
        </w:rPr>
        <w:t>, DOA: 1-1-15,  p. 929-30</w:t>
      </w:r>
    </w:p>
    <w:p w:rsidR="007775CA" w:rsidRPr="00026A59" w:rsidRDefault="007775CA" w:rsidP="007775CA">
      <w:pPr>
        <w:spacing w:before="120"/>
        <w:rPr>
          <w:rStyle w:val="StyleBoldUnderline"/>
        </w:rPr>
      </w:pPr>
      <w:r w:rsidRPr="00026A59">
        <w:rPr>
          <w:rStyle w:val="StyleBoldUnderline"/>
        </w:rPr>
        <w:t>The real problem with FISA, and even the Patriot Act, as they existed before the 2008 Amendments, is that they remained rooted in a law enforcement approach to electronic surveillance</w:t>
      </w:r>
      <w:r w:rsidRPr="00026A59">
        <w:rPr>
          <w:rFonts w:asciiTheme="minorHAnsi" w:hAnsiTheme="minorHAnsi"/>
        </w:rPr>
        <w:t xml:space="preserve">. They tied the government's counterterrorism efforts to individualized suspicion. </w:t>
      </w:r>
      <w:r w:rsidRPr="00026A59">
        <w:rPr>
          <w:rStyle w:val="StyleBoldUnderline"/>
        </w:rPr>
        <w:t>Searches and wiretaps had to target a specific individual already believed to be involved in harmful activity. But detecting al Qaeda members who have no previous criminal record in the U</w:t>
      </w:r>
      <w:r w:rsidRPr="00026A59">
        <w:rPr>
          <w:rFonts w:asciiTheme="minorHAnsi" w:hAnsiTheme="minorHAnsi"/>
        </w:rPr>
        <w:t xml:space="preserve">nited </w:t>
      </w:r>
      <w:r w:rsidRPr="00026A59">
        <w:rPr>
          <w:rStyle w:val="StyleBoldUnderline"/>
        </w:rPr>
        <w:t>S</w:t>
      </w:r>
      <w:r w:rsidRPr="00026A59">
        <w:rPr>
          <w:rFonts w:asciiTheme="minorHAnsi" w:hAnsiTheme="minorHAnsi"/>
        </w:rPr>
        <w:t xml:space="preserve">tates, and </w:t>
      </w:r>
      <w:r w:rsidRPr="00026A59">
        <w:rPr>
          <w:rStyle w:val="StyleBoldUnderline"/>
        </w:rPr>
        <w:t>who are undeterred by the possibility of criminal sanctions, requires the use of more sweeping methods. To prevent attacks successfully, the government has to devote surveillance resources where there is a reasonable chance that terrorists will appear or communicate, even if their specific identities remain unknown</w:t>
      </w:r>
      <w:r w:rsidRPr="00026A59">
        <w:rPr>
          <w:rFonts w:asciiTheme="minorHAnsi" w:hAnsiTheme="minorHAnsi"/>
        </w:rPr>
        <w:t xml:space="preserve">. What if the government knew that there was a fifty percent chance that terrorists would use a certain communications pipeline, such as e-mail provided by a popular Pakistani ISP, but that most of the communications on that channel would not be linked to terrorism? </w:t>
      </w:r>
      <w:r w:rsidRPr="00026A59">
        <w:rPr>
          <w:rStyle w:val="StyleBoldUnderline"/>
        </w:rPr>
        <w:t>An approach based on individualized suspicion would prevent computers from searching through that channel for the keywords or names that might suggest terrorist communications because there are no specific al Qaeda suspects and thus no probable cause. Searching for terrorists depends on playing the probabilities rather than individualized suspicion, just as roadblocks or airport screenings do.</w:t>
      </w:r>
      <w:r w:rsidRPr="00026A59">
        <w:rPr>
          <w:rFonts w:asciiTheme="minorHAnsi" w:hAnsiTheme="minorHAnsi"/>
        </w:rPr>
        <w:t xml:space="preserve"> The private owner of any website has detailed access to information about the individuals who visit the site that he can exploit for his own commercial purposes, such as selling lists of names to spammers or gathering market data on individuals or groups. Is the government's effort to find violent terrorists a less legitimate use of such data?</w:t>
      </w:r>
      <w:r w:rsidRPr="00026A59">
        <w:rPr>
          <w:rStyle w:val="StyleBoldUnderline"/>
        </w:rPr>
        <w:t xml:space="preserve"> </w:t>
      </w:r>
      <w:r w:rsidRPr="00026A59">
        <w:rPr>
          <w:rFonts w:asciiTheme="minorHAnsi" w:hAnsiTheme="minorHAnsi"/>
        </w:rPr>
        <w:t xml:space="preserve">Individualized suspicion dictates the focus of law enforcement, but war demands that our armed forces defend the country with a broader perspective. </w:t>
      </w:r>
      <w:r w:rsidRPr="00026A59">
        <w:rPr>
          <w:rStyle w:val="StyleBoldUnderline"/>
        </w:rPr>
        <w:t>Armies do not meet a "probable cause" requirement when they attack a position, fire on enemy troops, or intercept enemy communications</w:t>
      </w:r>
      <w:r w:rsidRPr="00026A59">
        <w:rPr>
          <w:rFonts w:asciiTheme="minorHAnsi" w:hAnsiTheme="minorHAnsi"/>
        </w:rPr>
        <w:t xml:space="preserve">. The purpose of the criminal justice system is to hold a specific person responsible for a discrete crime that has already happened. But focusing on individualized suspicion does not make sense when the purpose of intelligence is to take action, such as killing or capturing  members of an enemy group, to prevent future harm to the nation from a foreign threat. FISA should be regarded as a safe harbor that allows the fruits of an authorized search to be used for prosecution. Using FISA sacrifices speed and breadth of information in favor of individualized suspicion, but it provides a path for using evidence in a civilian criminal prosecution. If the President chooses to rely on his constitutional authority alone to conduct warrantless searches, then he should generally use the information only for military purposes. </w:t>
      </w:r>
      <w:r w:rsidRPr="00026A59">
        <w:rPr>
          <w:rStyle w:val="StyleBoldUnderline"/>
        </w:rPr>
        <w:t>The primary objective of the NSA program is to "detect and prevent" possible al Qaeda attacks on the U</w:t>
      </w:r>
      <w:r w:rsidRPr="00026A59">
        <w:rPr>
          <w:rFonts w:asciiTheme="minorHAnsi" w:hAnsiTheme="minorHAnsi"/>
        </w:rPr>
        <w:t xml:space="preserve">nited </w:t>
      </w:r>
      <w:r w:rsidRPr="00026A59">
        <w:rPr>
          <w:rStyle w:val="StyleBoldUnderline"/>
        </w:rPr>
        <w:t>S</w:t>
      </w:r>
      <w:r w:rsidRPr="00026A59">
        <w:rPr>
          <w:rFonts w:asciiTheme="minorHAnsi" w:hAnsiTheme="minorHAnsi"/>
        </w:rPr>
        <w:t xml:space="preserve">tates, </w:t>
      </w:r>
      <w:r w:rsidRPr="00026A59">
        <w:rPr>
          <w:rStyle w:val="StyleBoldUnderline"/>
        </w:rPr>
        <w:t>whether another attack like September 11; a bomb in apartment buildings, bridges, or transportation hubs such as airports; or a nuclear, biological, or chemical attack. These are not hypotheticals; they are all al Qaeda plots, some of which U.S. intelligence and law enforcement agencies have already stopped. A President will want to use information gathered by the NSA to deploy military, intelligence, and law enforcement personnel to stop the next attac</w:t>
      </w:r>
      <w:r w:rsidRPr="00026A59">
        <w:rPr>
          <w:rFonts w:asciiTheme="minorHAnsi" w:hAnsiTheme="minorHAnsi"/>
        </w:rPr>
        <w:t xml:space="preserve">k. The price to pay for speed, however, is foregoing any future criminal prosecution. If the President wants to use the NSA to engage in warrantless searches, he cannot use its fruits in an ordinary criminal prosecution. </w:t>
      </w:r>
      <w:r w:rsidRPr="00026A59">
        <w:rPr>
          <w:rStyle w:val="StyleBoldUnderline"/>
        </w:rPr>
        <w:t>Al Qaeda has launched a variety of efforts to attack the U</w:t>
      </w:r>
      <w:r w:rsidRPr="00026A59">
        <w:rPr>
          <w:rFonts w:asciiTheme="minorHAnsi" w:hAnsiTheme="minorHAnsi"/>
        </w:rPr>
        <w:t xml:space="preserve">nited </w:t>
      </w:r>
      <w:r w:rsidRPr="00026A59">
        <w:rPr>
          <w:rStyle w:val="StyleBoldUnderline"/>
        </w:rPr>
        <w:t>S</w:t>
      </w:r>
      <w:r w:rsidRPr="00026A59">
        <w:rPr>
          <w:rFonts w:asciiTheme="minorHAnsi" w:hAnsiTheme="minorHAnsi"/>
        </w:rPr>
        <w:t xml:space="preserve">tates, </w:t>
      </w:r>
      <w:r w:rsidRPr="00026A59">
        <w:rPr>
          <w:rStyle w:val="StyleBoldUnderline"/>
        </w:rPr>
        <w:t>and it intends to continue them. The primary way to stop those attacks is to find and stop al Qaeda operatives, and the best way to find them is to intercept their electronic communications.</w:t>
      </w:r>
      <w:r w:rsidRPr="00026A59">
        <w:rPr>
          <w:rFonts w:asciiTheme="minorHAnsi" w:hAnsiTheme="minorHAnsi"/>
        </w:rPr>
        <w:t xml:space="preserve"> Properly understood, the Constitution does not subject the government to unreasonable burdens in carrying out its highest duty of protecting the nation from attack.</w:t>
      </w:r>
    </w:p>
    <w:p w:rsidR="007775CA" w:rsidRDefault="007775CA" w:rsidP="007775CA"/>
    <w:p w:rsidR="007775CA" w:rsidRDefault="007775CA" w:rsidP="007775CA">
      <w:pPr>
        <w:pStyle w:val="Heading4"/>
      </w:pPr>
      <w:r>
        <w:t>FISA Court surveillance has foiled at least 50 terror plots</w:t>
      </w:r>
    </w:p>
    <w:p w:rsidR="007775CA" w:rsidRPr="00026A59" w:rsidRDefault="007775CA" w:rsidP="007775CA">
      <w:r w:rsidRPr="00026A59">
        <w:t xml:space="preserve">Kimberly </w:t>
      </w:r>
      <w:r w:rsidRPr="00666D54">
        <w:rPr>
          <w:rStyle w:val="StyleStyleBold12pt"/>
        </w:rPr>
        <w:t>Dozier</w:t>
      </w:r>
      <w:r w:rsidRPr="00026A59">
        <w:t>, 6-18-</w:t>
      </w:r>
      <w:r w:rsidRPr="00666D54">
        <w:rPr>
          <w:rStyle w:val="StyleStyleBold12pt"/>
        </w:rPr>
        <w:t>2013,</w:t>
      </w:r>
      <w:r w:rsidRPr="00026A59">
        <w:t xml:space="preserve"> "NSA: 50 Terrorist Plots Were Foiled Thanks To Surveillance Program," Huffington Post, http://www.huffingtonpost.com/2013/06/18/nsa-surveillance_n_3460106.html</w:t>
      </w:r>
    </w:p>
    <w:p w:rsidR="007775CA" w:rsidRDefault="007775CA" w:rsidP="007775CA">
      <w:r w:rsidRPr="00666D54">
        <w:rPr>
          <w:rStyle w:val="StyleBoldUnderline"/>
          <w:highlight w:val="yellow"/>
        </w:rPr>
        <w:t>The director of the National SECURITY Agency insisted on Tuesday that the government's sweeping surveillance programs have foiled some 50 terrorist plots worldwide</w:t>
      </w:r>
      <w:r w:rsidRPr="00026A59">
        <w:rPr>
          <w:rStyle w:val="StyleBoldUnderline"/>
        </w:rPr>
        <w:t xml:space="preserve"> in a forceful defense echoed by the leaders of the House Intelligence Committee</w:t>
      </w:r>
      <w:r w:rsidRPr="00026A59">
        <w:t xml:space="preserve">. Army Gen. Keith Alexander said the two recently disclosed PROGRAMS – one that gathers U.S. phone records and another that is designed to track the use of U.S.-based Internet servers by foreigners with possible links to terrorism – are critical in the terrorism fight. </w:t>
      </w:r>
      <w:r w:rsidRPr="00026A59">
        <w:rPr>
          <w:rStyle w:val="StyleBoldUnderline"/>
        </w:rPr>
        <w:t>Intelligence officials have disclosed some details on two thwarted attacks</w:t>
      </w:r>
      <w:r w:rsidRPr="00026A59">
        <w:t xml:space="preserve">, </w:t>
      </w:r>
      <w:r w:rsidRPr="00026A59">
        <w:rPr>
          <w:rStyle w:val="StyleBoldUnderline"/>
        </w:rPr>
        <w:t>and Alexander promised additional information to the panel on thwarted attacks that the PROGRAMS helped stop</w:t>
      </w:r>
      <w:r w:rsidRPr="00026A59">
        <w:t xml:space="preserve">. </w:t>
      </w:r>
      <w:r w:rsidRPr="00026A59">
        <w:rPr>
          <w:rStyle w:val="StyleBoldUnderline"/>
        </w:rPr>
        <w:t>He provided few additional details</w:t>
      </w:r>
      <w:r w:rsidRPr="00026A59">
        <w:t xml:space="preserve">. The PROGRAMS "assist the intelligence community to connect the dots," Alexander told the committee in a rare, open Capitol Hill hearing. Alexander got no disagreement from the leaders of the panel, who have been outspoken in backing the PROGRAMS since Edward Snowden, a 29-year-old former contractor with Booz Allen Hamilton, disclosed information to The Washington Post and the Guardian newspapers. Rep. Mike Rogers, R-Mich., chairman of the committee, and Rep. C.A. Dutch Ruppersberger of Maryland, the panel's top Democrat, said the programs were vital to the intelligence community and assailed Snowden's actions as criminal. "It is at times like these where our enemies within become almost as damaging as our enemies on the outside," Rogers said. Ruppersberger said the "brazen disclosures" </w:t>
      </w:r>
      <w:r w:rsidRPr="00026A59">
        <w:rPr>
          <w:rStyle w:val="StyleBoldUnderline"/>
        </w:rPr>
        <w:t>put the United States and its allies at risk</w:t>
      </w:r>
      <w:r w:rsidRPr="00026A59">
        <w:t xml:space="preserve">. The general counsel for the intelligence community said the NSA cannot TARGETphone conversations between callers inside the U.S. – even if one of those callers was someone they were targeting for surveillance when outside the country. The director of national intelligence's legal chief, Robert S. Litt, said that if the NSA finds it has accidentally gathered a phone call by a target who had traveled into the U.S. without their knowledge, they have to "purge" that from their system. The same goes for an accidental collection of any conversation because of an ERROR. Litt said those incidents are then reported to the Foreign Intelligence Surveillance Court, which "pushes back" and asks how it happened, and what the NSA is doing to fix the problem so it doesn't happen again. Rogers previewed the latest public airing of the NSA controversy the morning after President Barack Obama, who is attending the G-8 summit in Ireland, </w:t>
      </w:r>
      <w:r w:rsidRPr="00026A59">
        <w:rPr>
          <w:rStyle w:val="StyleBoldUnderline"/>
        </w:rPr>
        <w:t>vigorously defended the surveillance programs in a lengthy interview Monday</w:t>
      </w:r>
      <w:r w:rsidRPr="00026A59">
        <w:t>, calling them transparent – even though they are authorized in secret. "It is transparent," Obama told PBS' Charlie Rose in an interview. "</w:t>
      </w:r>
      <w:r w:rsidRPr="00666D54">
        <w:rPr>
          <w:rStyle w:val="StyleBoldUnderline"/>
          <w:highlight w:val="yellow"/>
        </w:rPr>
        <w:t>That's why we set up the FISA court,"</w:t>
      </w:r>
      <w:r w:rsidRPr="00026A59">
        <w:t xml:space="preserve"> the president added, </w:t>
      </w:r>
      <w:r w:rsidRPr="00666D54">
        <w:rPr>
          <w:rStyle w:val="StyleBoldUnderline"/>
          <w:highlight w:val="yellow"/>
        </w:rPr>
        <w:t>referring to the secret court set up by the Foreign Intelligence Surveillance Act that authorizes two recently disclosed programs: one that gathers U.S. phone records and another that is designed to track the use of U.S.-based Internet servers by foreigners with possible links to terrorism</w:t>
      </w:r>
      <w:r w:rsidRPr="00026A59">
        <w:t xml:space="preserve">. Obama said he has named representatives to a privacy and civil liberties oversight board to help in the debate over just how far government data gathering should be allowed to go – a discussion that is complicated by the secrecy surrounding the FISA court, with hearings held at undisclosed locations and with only government lawyers present. The ORDERS that result are all highly classified. "We're going to have to find ways where the public has an assurance that there are checks and BALANCES in place ... that their phone calls aren't being listened into; their text messages aren't being monitored, their emails are not being read by some big brother somewhere," the president said. A senior administration official said Obama had asked Director of National Intelligence James Clapper to determine what more information about the two PROGRAMS could be made public, to help better explain them. The official spoke on condition of anonymity because the official was not authorized to speak publicly. Snowden accused members of Congress and administration officials Monday of exaggerating their claims about the success of the data gathering PROGRAMS, including pointing to the arrest of the would-be New York subway bomber, Najibullah Zazi, in 2009. In an online interview with The Guardian in which he posted answers to questions Monday, Snowden said that Zazi could have been caught with narrower, targeted surveillance PROGRAMS – a point Obama conceded in his interview without mentioning Snowden. "We might have caught him some other way," Obama said. "We might have disrupted it because a New York cop saw he was suspicious. Maybe he turned out to be incompetent and the bomb didn't go off. But, at the margins, </w:t>
      </w:r>
      <w:r w:rsidRPr="00666D54">
        <w:rPr>
          <w:rStyle w:val="StyleBoldUnderline"/>
          <w:highlight w:val="yellow"/>
        </w:rPr>
        <w:t>we are increasing our chances of preventing a catastrophe like that through these PROGRAMS</w:t>
      </w:r>
      <w:r w:rsidRPr="00026A59">
        <w:t>," he said. Obama repeated earlier assertions that the NSA programs were a legitimate counterterror tool and that they were completely noninvasive to people with no terror ties – something he hoped to discuss with the privacy and civil liberties board he'd formed. The senior administration official said the president would be meeting with the new privacy board in the coming days.</w:t>
      </w:r>
    </w:p>
    <w:p w:rsidR="007775CA" w:rsidRDefault="007775CA" w:rsidP="007775CA"/>
    <w:p w:rsidR="007775CA" w:rsidRPr="00026A59" w:rsidRDefault="007775CA" w:rsidP="007775CA">
      <w:pPr>
        <w:pStyle w:val="Heading4"/>
        <w:rPr>
          <w:sz w:val="28"/>
        </w:rPr>
      </w:pPr>
      <w:r>
        <w:rPr>
          <w:sz w:val="28"/>
        </w:rPr>
        <w:t xml:space="preserve">FISA Court reform </w:t>
      </w:r>
      <w:r w:rsidRPr="00026A59">
        <w:rPr>
          <w:sz w:val="28"/>
        </w:rPr>
        <w:t xml:space="preserve">increases terrorism </w:t>
      </w:r>
    </w:p>
    <w:p w:rsidR="007775CA" w:rsidRPr="00026A59" w:rsidRDefault="007775CA" w:rsidP="007775CA">
      <w:pPr>
        <w:rPr>
          <w:rStyle w:val="StyleBoldUnderline"/>
        </w:rPr>
      </w:pPr>
      <w:r w:rsidRPr="00026A59">
        <w:rPr>
          <w:rFonts w:asciiTheme="minorHAnsi" w:hAnsiTheme="minorHAnsi"/>
        </w:rPr>
        <w:t xml:space="preserve">SENATOR CHARLES </w:t>
      </w:r>
      <w:r w:rsidRPr="00026A59">
        <w:rPr>
          <w:rStyle w:val="StyleStyleBold12pt"/>
          <w:rFonts w:asciiTheme="minorHAnsi" w:hAnsiTheme="minorHAnsi"/>
          <w:sz w:val="28"/>
        </w:rPr>
        <w:t>GRASSLEY</w:t>
      </w:r>
      <w:r w:rsidRPr="00026A59">
        <w:rPr>
          <w:rFonts w:asciiTheme="minorHAnsi" w:hAnsiTheme="minorHAnsi"/>
        </w:rPr>
        <w:t xml:space="preserve"> (R-IA), July 31, 20</w:t>
      </w:r>
      <w:r w:rsidRPr="00026A59">
        <w:rPr>
          <w:rStyle w:val="StyleStyleBold12pt"/>
          <w:rFonts w:asciiTheme="minorHAnsi" w:hAnsiTheme="minorHAnsi"/>
          <w:sz w:val="28"/>
        </w:rPr>
        <w:t>13</w:t>
      </w:r>
      <w:r w:rsidRPr="00026A59">
        <w:t>, Hearing of the Senate Judiciary Committee Subject: "Strengthening Privacy Rights and National Security: Oversight of FISA (Foreign Intelligence Surveillance Act) Surveillance Programs" https://www.hsdl.org/?view&amp;did=741931</w:t>
      </w:r>
      <w:r w:rsidRPr="00026A59">
        <w:rPr>
          <w:rStyle w:val="StyleBoldUnderline"/>
        </w:rPr>
        <w:t>‎</w:t>
      </w:r>
    </w:p>
    <w:p w:rsidR="007775CA" w:rsidRPr="00026A59" w:rsidRDefault="007775CA" w:rsidP="007775CA">
      <w:pPr>
        <w:rPr>
          <w:rFonts w:asciiTheme="minorHAnsi" w:hAnsiTheme="minorHAnsi"/>
        </w:rPr>
      </w:pPr>
      <w:r w:rsidRPr="00026A59">
        <w:rPr>
          <w:rStyle w:val="StyleBoldUnderline"/>
        </w:rPr>
        <w:t>Finally</w:t>
      </w:r>
      <w:r w:rsidRPr="00026A59">
        <w:rPr>
          <w:rFonts w:asciiTheme="minorHAnsi" w:hAnsiTheme="minorHAnsi"/>
        </w:rPr>
        <w:t xml:space="preserve">, </w:t>
      </w:r>
      <w:r w:rsidRPr="00026A59">
        <w:rPr>
          <w:rStyle w:val="StyleBoldUnderline"/>
        </w:rPr>
        <w:t>increased transparency is a worthy goal in general</w:t>
      </w:r>
      <w:r w:rsidRPr="00026A59">
        <w:rPr>
          <w:rFonts w:asciiTheme="minorHAnsi" w:hAnsiTheme="minorHAnsi"/>
        </w:rPr>
        <w:t xml:space="preserve">.  And as I suggested before, </w:t>
      </w:r>
      <w:r w:rsidRPr="00E7190A">
        <w:rPr>
          <w:rStyle w:val="StyleBoldUnderline"/>
          <w:highlight w:val="yellow"/>
        </w:rPr>
        <w:t>whenever we can talk about these programs</w:t>
      </w:r>
      <w:r w:rsidRPr="00E7190A">
        <w:rPr>
          <w:rFonts w:asciiTheme="minorHAnsi" w:hAnsiTheme="minorHAnsi"/>
          <w:highlight w:val="yellow"/>
        </w:rPr>
        <w:t xml:space="preserve">, </w:t>
      </w:r>
      <w:r w:rsidRPr="00E7190A">
        <w:rPr>
          <w:rStyle w:val="StyleBoldUnderline"/>
          <w:highlight w:val="yellow"/>
        </w:rPr>
        <w:t>I think there's less questions out there in the minds of people</w:t>
      </w:r>
      <w:r w:rsidRPr="00026A59">
        <w:rPr>
          <w:rFonts w:asciiTheme="minorHAnsi" w:hAnsiTheme="minorHAnsi"/>
        </w:rPr>
        <w:t xml:space="preserve">, and we probably created some public relations problems for us and for this program and for our national security community because maybe we haven't made enough information available.  </w:t>
      </w:r>
      <w:r w:rsidRPr="00026A59">
        <w:rPr>
          <w:rStyle w:val="StyleBoldUnderline"/>
        </w:rPr>
        <w:t xml:space="preserve">I say that </w:t>
      </w:r>
      <w:r w:rsidRPr="00E7190A">
        <w:rPr>
          <w:rStyle w:val="StyleBoldUnderline"/>
          <w:highlight w:val="yellow"/>
        </w:rPr>
        <w:t>understanding that we can't tell our enemies what we -- what tools we use</w:t>
      </w:r>
      <w:r w:rsidRPr="00E7190A">
        <w:rPr>
          <w:rFonts w:asciiTheme="minorHAnsi" w:hAnsiTheme="minorHAnsi"/>
          <w:highlight w:val="yellow"/>
        </w:rPr>
        <w:t xml:space="preserve">.  </w:t>
      </w:r>
      <w:r w:rsidRPr="00E7190A">
        <w:rPr>
          <w:rStyle w:val="StyleBoldUnderline"/>
          <w:highlight w:val="yellow"/>
        </w:rPr>
        <w:t>But if we consider any reform</w:t>
      </w:r>
      <w:r w:rsidRPr="00026A59">
        <w:rPr>
          <w:rStyle w:val="StyleBoldUnderline"/>
        </w:rPr>
        <w:t xml:space="preserve"> that may bring more transparency </w:t>
      </w:r>
      <w:r w:rsidRPr="00E7190A">
        <w:rPr>
          <w:rStyle w:val="StyleBoldUnderline"/>
          <w:highlight w:val="yellow"/>
        </w:rPr>
        <w:t>to the FISA process</w:t>
      </w:r>
      <w:r w:rsidRPr="00026A59">
        <w:rPr>
          <w:rFonts w:asciiTheme="minorHAnsi" w:hAnsiTheme="minorHAnsi"/>
        </w:rPr>
        <w:t xml:space="preserve">, we should keep in mind, then, </w:t>
      </w:r>
      <w:r w:rsidRPr="00E7190A">
        <w:rPr>
          <w:rStyle w:val="StyleBoldUnderline"/>
          <w:highlight w:val="yellow"/>
        </w:rPr>
        <w:t>that every piece of information we make available to the public will be read by a determined adversary</w:t>
      </w:r>
      <w:r w:rsidRPr="00E7190A">
        <w:rPr>
          <w:rFonts w:asciiTheme="minorHAnsi" w:hAnsiTheme="minorHAnsi"/>
          <w:highlight w:val="yellow"/>
        </w:rPr>
        <w:t xml:space="preserve">, </w:t>
      </w:r>
      <w:r w:rsidRPr="00E7190A">
        <w:rPr>
          <w:rStyle w:val="StyleBoldUnderline"/>
          <w:highlight w:val="yellow"/>
        </w:rPr>
        <w:t>and that adversary has already demonstrated the capacity to kill thousands of Americans</w:t>
      </w:r>
      <w:r w:rsidRPr="00026A59">
        <w:rPr>
          <w:rFonts w:asciiTheme="minorHAnsi" w:hAnsiTheme="minorHAnsi"/>
        </w:rPr>
        <w:t>, even on our own soil.</w:t>
      </w:r>
    </w:p>
    <w:p w:rsidR="007775CA" w:rsidRPr="00026A59" w:rsidRDefault="007775CA" w:rsidP="007775CA"/>
    <w:p w:rsidR="007775CA" w:rsidRDefault="007775CA" w:rsidP="007775CA"/>
    <w:p w:rsidR="007775CA" w:rsidRDefault="007775CA" w:rsidP="007775CA">
      <w:pPr>
        <w:pStyle w:val="Heading3"/>
      </w:pPr>
      <w:r>
        <w:t>Politics links</w:t>
      </w:r>
    </w:p>
    <w:p w:rsidR="007775CA" w:rsidRDefault="007775CA" w:rsidP="007775CA">
      <w:pPr>
        <w:pStyle w:val="Heading4"/>
      </w:pPr>
      <w:r>
        <w:t>Supermajority consensus by Congress on FISA judge appointments would be extremely controversial and probably not even possible to achieve.</w:t>
      </w:r>
    </w:p>
    <w:p w:rsidR="007775CA" w:rsidRDefault="007775CA" w:rsidP="007775CA">
      <w:r>
        <w:t xml:space="preserve">Daniel </w:t>
      </w:r>
      <w:r w:rsidRPr="00F72512">
        <w:rPr>
          <w:rStyle w:val="StyleStyleBold12pt"/>
        </w:rPr>
        <w:t>Cetina</w:t>
      </w:r>
      <w:r>
        <w:t xml:space="preserve"> Summer </w:t>
      </w:r>
      <w:r w:rsidRPr="00F72512">
        <w:rPr>
          <w:rStyle w:val="StyleStyleBold12pt"/>
        </w:rPr>
        <w:t>2014</w:t>
      </w:r>
      <w:r>
        <w:t xml:space="preserve"> Balancing Security and Privacy in 21st Century America: A Framework for FISA Court Reform, 47 J. Marshall L. Rev. 1453 (2014) </w:t>
      </w:r>
      <w:r w:rsidRPr="00F72512">
        <w:t>http://repository.jmls.edu/cgi/viewcontent.cgi?article=2090&amp;context=lawreview</w:t>
      </w:r>
    </w:p>
    <w:p w:rsidR="007775CA" w:rsidRDefault="007775CA" w:rsidP="007775CA">
      <w:r>
        <w:t xml:space="preserve">Proposals Numerous scholars and public officials have proffered remedies or overhauls of existing oversight structures, particularly in the aftermath of the Snowden scandal. 99 Two proposals merit particular discussion. 1. Remedies The two proposals discussed below involve substantially altering the FISA Court – a prospect that appears to have substantial bipartisan appeal. 100 One proposal requires making Likewise, the second proposal suffers from problems. First, the FISA Court judges are appointed from existing federal districts; 118 hence, Congress has already confirmed them. But since the FISA Court is not a traditional Article III court, 119 </w:t>
      </w:r>
      <w:r w:rsidRPr="00666D54">
        <w:rPr>
          <w:rStyle w:val="StyleBoldUnderline"/>
          <w:highlight w:val="yellow"/>
        </w:rPr>
        <w:t>what role – if any – the Senate could have in potential confirmations is unclear</w:t>
      </w:r>
      <w:r>
        <w:t xml:space="preserve"> at best. Second, </w:t>
      </w:r>
      <w:r w:rsidRPr="00666D54">
        <w:rPr>
          <w:rStyle w:val="StyleBoldUnderline"/>
          <w:highlight w:val="yellow"/>
        </w:rPr>
        <w:t>requiring a supermajority consensus on FISA Court decisions is a manifestly unwise decision considering Congress’s</w:t>
      </w:r>
      <w:r>
        <w:t xml:space="preserve"> – and the country’s – </w:t>
      </w:r>
      <w:r w:rsidRPr="00666D54">
        <w:rPr>
          <w:rStyle w:val="StyleBoldUnderline"/>
          <w:highlight w:val="yellow"/>
        </w:rPr>
        <w:t>increasingly polarized nature</w:t>
      </w:r>
      <w:r>
        <w:t xml:space="preserve">. 120 Indeed, absent a supermajority by the sitting president’s party, </w:t>
      </w:r>
      <w:r w:rsidRPr="00666D54">
        <w:rPr>
          <w:rStyle w:val="StyleBoldUnderline"/>
          <w:highlight w:val="yellow"/>
        </w:rPr>
        <w:t>it is highly unlikely Congress could reach such a substantial threshold consensus on FISA Court surveillance decisions</w:t>
      </w:r>
      <w:r>
        <w:t xml:space="preserve">. 121 </w:t>
      </w:r>
      <w:r w:rsidRPr="00666D54">
        <w:rPr>
          <w:rStyle w:val="StyleBoldUnderline"/>
          <w:highlight w:val="yellow"/>
        </w:rPr>
        <w:t>The polarization argument applies with equal force to the senatorial confirmation suggestion; such hypothetical confirmation proceedings would arguably be even more rancorous and partisan than regular federal judgeship confirmations</w:t>
      </w:r>
      <w:r>
        <w:t>122 given the controversial nature of the FISA Court and the parties’ mutual obstreperousness. 123 In short, although the two highlighted proposals present promising prospects, their deficiencies severely blunt their effectiveness. And while some of the proposed remedies may mitigate the established system’s problems from a practical perspective, more is needed to realize true reform. The FISA Court, along with lower federal courts considering individual surveillance challenges, requires an articulable substantive remedy that will fairly protect both security interests and privacy interests while also providing judicial stability and a semblance of decisional uniformity.</w:t>
      </w:r>
    </w:p>
    <w:p w:rsidR="007775CA" w:rsidRDefault="007775CA" w:rsidP="007775CA">
      <w:pPr>
        <w:pStyle w:val="Heading4"/>
      </w:pPr>
      <w:r>
        <w:t>Plan costs capital – FISA court reform will be controversial</w:t>
      </w:r>
    </w:p>
    <w:p w:rsidR="007775CA" w:rsidRDefault="007775CA" w:rsidP="007775CA">
      <w:r w:rsidRPr="00E7190A">
        <w:rPr>
          <w:rStyle w:val="StyleStyleBold12pt"/>
        </w:rPr>
        <w:t>Deutsche Welle</w:t>
      </w:r>
      <w:r>
        <w:t xml:space="preserve">, July 10 </w:t>
      </w:r>
      <w:r w:rsidRPr="00E7190A">
        <w:rPr>
          <w:rStyle w:val="StyleStyleBold12pt"/>
        </w:rPr>
        <w:t>2013</w:t>
      </w:r>
      <w:r>
        <w:t xml:space="preserve"> </w:t>
      </w:r>
      <w:r w:rsidRPr="00E7190A">
        <w:t>http://www.dw.com/en/secret-us-courts-actions-mired-in-controversy/a-16940960</w:t>
      </w:r>
    </w:p>
    <w:p w:rsidR="007775CA" w:rsidRPr="00F52955" w:rsidRDefault="007775CA" w:rsidP="007775CA">
      <w:pPr>
        <w:rPr>
          <w:rStyle w:val="StyleBoldUnderline"/>
        </w:rPr>
      </w:pPr>
      <w:r w:rsidRPr="00F52955">
        <w:rPr>
          <w:rStyle w:val="StyleBoldUnderline"/>
          <w:highlight w:val="yellow"/>
        </w:rPr>
        <w:t>There are also questions about the court's accountability and independence</w:t>
      </w:r>
      <w:r w:rsidRPr="00E7190A">
        <w:t xml:space="preserve">. The judicial body was expanded from seven to 11 </w:t>
      </w:r>
      <w:r w:rsidRPr="00F52955">
        <w:rPr>
          <w:rStyle w:val="StyleBoldUnderline"/>
          <w:highlight w:val="yellow"/>
        </w:rPr>
        <w:t>judges</w:t>
      </w:r>
      <w:r w:rsidRPr="00E7190A">
        <w:t xml:space="preserve"> by the Patriot Act. They </w:t>
      </w:r>
      <w:r w:rsidRPr="00F52955">
        <w:rPr>
          <w:rStyle w:val="StyleBoldUnderline"/>
          <w:highlight w:val="yellow"/>
        </w:rPr>
        <w:t>are chosen by a single person, the chief justice of the Supreme Court, and serve for a term of seven years.</w:t>
      </w:r>
      <w:r w:rsidRPr="00E7190A">
        <w:t xml:space="preserve"> The FISA court judges are selected from federal district courts. Twelve of the 14 judges who have served this year were originally appointed to the federal bench by Republican administrations, according to Reuters news agency.</w:t>
      </w:r>
      <w:r>
        <w:t xml:space="preserve"> </w:t>
      </w:r>
      <w:r w:rsidRPr="00E7190A">
        <w:t>"</w:t>
      </w:r>
      <w:r w:rsidRPr="00F52955">
        <w:rPr>
          <w:rStyle w:val="StyleBoldUnderline"/>
          <w:highlight w:val="yellow"/>
        </w:rPr>
        <w:t>One can reasonably ask whether that's a process that lends itself to an independent court</w:t>
      </w:r>
      <w:r w:rsidRPr="00E7190A">
        <w:t>," Vladeck said. "And whether the chief justices who have put judges on the FISA court have made the right kind of determinations."</w:t>
      </w:r>
      <w:r>
        <w:t xml:space="preserve"> </w:t>
      </w:r>
      <w:r w:rsidRPr="00F52955">
        <w:rPr>
          <w:rStyle w:val="StyleBoldUnderline"/>
          <w:highlight w:val="yellow"/>
        </w:rPr>
        <w:t>Legal experts have also raised concerns about whether the FISA court proceedings are adversarial enough</w:t>
      </w:r>
      <w:r w:rsidRPr="00E7190A">
        <w:t>. The government's applications before the court are rarely turned down. According to the Electronic Privacy Information Center (EPIC), the executive branch submitted 1,856 applications to the court in 2012. Not a single application was rejected.</w:t>
      </w:r>
      <w:r>
        <w:t xml:space="preserve"> </w:t>
      </w:r>
      <w:r w:rsidRPr="00F52955">
        <w:rPr>
          <w:rStyle w:val="StyleBoldUnderline"/>
          <w:highlight w:val="yellow"/>
        </w:rPr>
        <w:t>Vladeck</w:t>
      </w:r>
      <w:r w:rsidRPr="00F52955">
        <w:rPr>
          <w:rStyle w:val="StyleBoldUnderline"/>
        </w:rPr>
        <w:t xml:space="preserve"> </w:t>
      </w:r>
      <w:r w:rsidRPr="00E7190A">
        <w:t xml:space="preserve">recommends attaching a special advocate to the court, whose sole job would be to challenge the government's applications. But he </w:t>
      </w:r>
      <w:r w:rsidRPr="00F52955">
        <w:rPr>
          <w:rStyle w:val="StyleBoldUnderline"/>
          <w:highlight w:val="yellow"/>
        </w:rPr>
        <w:t>doubts that Congress has the stomach to reform the court.</w:t>
      </w:r>
      <w:r>
        <w:t xml:space="preserve"> </w:t>
      </w:r>
      <w:r w:rsidRPr="00E7190A">
        <w:t>"</w:t>
      </w:r>
      <w:r w:rsidRPr="00F52955">
        <w:rPr>
          <w:rStyle w:val="StyleBoldUnderline"/>
          <w:highlight w:val="yellow"/>
        </w:rPr>
        <w:t>This is the very same Congress that reauthorized the FISA Amendments Act last year without batting an eye</w:t>
      </w:r>
      <w:r w:rsidRPr="00E7190A">
        <w:t>," he said. "</w:t>
      </w:r>
      <w:r w:rsidRPr="00F52955">
        <w:rPr>
          <w:rStyle w:val="StyleBoldUnderline"/>
          <w:highlight w:val="yellow"/>
        </w:rPr>
        <w:t>So it's hard for me not to be skeptical."</w:t>
      </w:r>
    </w:p>
    <w:p w:rsidR="007775CA" w:rsidRDefault="007775CA" w:rsidP="007775CA">
      <w:pPr>
        <w:pStyle w:val="Heading4"/>
      </w:pPr>
      <w:r>
        <w:t>FISA court reform controversial</w:t>
      </w:r>
    </w:p>
    <w:p w:rsidR="007775CA" w:rsidRDefault="007775CA" w:rsidP="007775CA">
      <w:r>
        <w:t xml:space="preserve">Matthew C. </w:t>
      </w:r>
      <w:r w:rsidRPr="00E7190A">
        <w:rPr>
          <w:rStyle w:val="StyleStyleBold12pt"/>
        </w:rPr>
        <w:t>Waxman,</w:t>
      </w:r>
      <w:r>
        <w:t xml:space="preserve"> Adjunct Senior Fellow for Law and Foreign Policy July 12 </w:t>
      </w:r>
      <w:r w:rsidRPr="00E7190A">
        <w:rPr>
          <w:rStyle w:val="StyleStyleBold12pt"/>
        </w:rPr>
        <w:t>2013</w:t>
      </w:r>
      <w:r>
        <w:t xml:space="preserve"> Has the FISA Court Gone Too Far? </w:t>
      </w:r>
      <w:r w:rsidRPr="00E7190A">
        <w:t>http://www.cfr.org/intelligence/has-fisa-court-gone-too-far/p31095</w:t>
      </w:r>
    </w:p>
    <w:p w:rsidR="007775CA" w:rsidRPr="00E7190A" w:rsidRDefault="007775CA" w:rsidP="007775CA">
      <w:pPr>
        <w:rPr>
          <w:rStyle w:val="StyleBoldUnderline"/>
        </w:rPr>
      </w:pPr>
      <w:r w:rsidRPr="00E7190A">
        <w:t xml:space="preserve">It's hard to know for sure because the court's opinions are secret, but </w:t>
      </w:r>
      <w:r w:rsidRPr="00E7190A">
        <w:rPr>
          <w:rStyle w:val="StyleBoldUnderline"/>
          <w:highlight w:val="yellow"/>
        </w:rPr>
        <w:t>the FISC has probably interpreted some terms of congressional surveillance authorization very broadly</w:t>
      </w:r>
      <w:r w:rsidRPr="00E7190A">
        <w:t>. For example, the authority to collect certain types of records that are "relevant" to a terrorism investigation--that has reportedly been interpreted to allow for collection of vast data sets.</w:t>
      </w:r>
      <w:r>
        <w:t xml:space="preserve"> </w:t>
      </w:r>
      <w:r w:rsidRPr="00E7190A">
        <w:t xml:space="preserve">However, </w:t>
      </w:r>
      <w:r w:rsidRPr="00E7190A">
        <w:rPr>
          <w:rStyle w:val="StyleBoldUnderline"/>
          <w:highlight w:val="yellow"/>
        </w:rPr>
        <w:t>there seems to be a split in views. Some members of Congress are saying that when they passed the statute authorizing these surveillance powers, they never intended something so broad. On the other hand, government officials point out that many members of Congress have known for a long time what's going on and they haven't raised complaints.</w:t>
      </w:r>
    </w:p>
    <w:p w:rsidR="007775CA" w:rsidRDefault="007775CA" w:rsidP="007775CA">
      <w:pPr>
        <w:pStyle w:val="Heading3"/>
      </w:pPr>
      <w:r>
        <w:t>Circumvention links</w:t>
      </w:r>
    </w:p>
    <w:p w:rsidR="007775CA" w:rsidRDefault="007775CA" w:rsidP="007775CA">
      <w:pPr>
        <w:pStyle w:val="Heading4"/>
      </w:pPr>
      <w:r>
        <w:t>Circumvention likely - If surveillance was not supported by the FISA Court it would just be justified using NSLs</w:t>
      </w:r>
    </w:p>
    <w:p w:rsidR="007775CA" w:rsidRDefault="007775CA" w:rsidP="007775CA">
      <w:r>
        <w:t xml:space="preserve">Mike </w:t>
      </w:r>
      <w:r w:rsidRPr="00176F8E">
        <w:rPr>
          <w:rStyle w:val="StyleStyleBold12pt"/>
        </w:rPr>
        <w:t>Masnick</w:t>
      </w:r>
      <w:r>
        <w:t xml:space="preserve"> Tue, Dec 30th </w:t>
      </w:r>
      <w:r w:rsidRPr="00176F8E">
        <w:rPr>
          <w:rStyle w:val="StyleStyleBold12pt"/>
        </w:rPr>
        <w:t>2014</w:t>
      </w:r>
      <w:r>
        <w:t xml:space="preserve"> 4:01pm When The FISA Court Rejects A Surveillance Request, The FBI Just Issues A National Security Letter Instead </w:t>
      </w:r>
      <w:r w:rsidRPr="000B5B72">
        <w:t>https://www.techdirt.com/articles/20141224/14510929524/when-fisa-court-rejects-surveillance-request-fbi-just-issues-national-security-letter-instead.shtml</w:t>
      </w:r>
    </w:p>
    <w:p w:rsidR="007775CA" w:rsidRDefault="007775CA" w:rsidP="007775CA">
      <w:r w:rsidRPr="00666D54">
        <w:rPr>
          <w:rStyle w:val="StyleBoldUnderline"/>
          <w:highlight w:val="yellow"/>
        </w:rPr>
        <w:t>We've talked quite a bit about National Security Letters</w:t>
      </w:r>
      <w:r>
        <w:t xml:space="preserve"> (NSLs) </w:t>
      </w:r>
      <w:r w:rsidRPr="00666D54">
        <w:rPr>
          <w:rStyle w:val="StyleBoldUnderline"/>
          <w:highlight w:val="yellow"/>
        </w:rPr>
        <w:t>and how the FBI/DOJ regularly abused them to get just about any information the government wanted with no oversight</w:t>
      </w:r>
      <w:r>
        <w:t xml:space="preserve">. As a form of an administrative subpoena -- with a built in gag-order -- NSLs are a great tool for the government to abuse the 4th Amendment. Recipients can't talk about them, and no court has to review/approve them. Yet they certainly look scary to most recipients who don't dare fight an NSL. That's part of the reason why at least one court found them unconstitutional. </w:t>
      </w:r>
      <w:r w:rsidRPr="00666D54">
        <w:rPr>
          <w:rStyle w:val="StyleBoldUnderline"/>
          <w:highlight w:val="yellow"/>
        </w:rPr>
        <w:t>At the same time, we've also been talking plenty about Section 215 of the PATRIOT Act</w:t>
      </w:r>
      <w:r>
        <w:t xml:space="preserve">, which allows the DOJ/FBI (often working for the NSA) to go to the FISA Court and get rubberstamped court orders demanding certain "business records." As Ed Snowden revealed, these records requests can be as broad as basically "all details on all calls." But, since the FISA Court reviewed it, people insist it's legal. And, of course, </w:t>
      </w:r>
      <w:r w:rsidRPr="00666D54">
        <w:rPr>
          <w:rStyle w:val="StyleBoldUnderline"/>
          <w:highlight w:val="yellow"/>
        </w:rPr>
        <w:t>the FISA Court has the reputation as a rubberstamp for a reason -- it almost never turns down a request</w:t>
      </w:r>
      <w:r>
        <w:t xml:space="preserve">. However, in the rare instances where it does, apparently, the DOJ doesn't really care, knowing that it can just issue an NSL instead and get the same information. At least that appears to be what the DOJ quietly admitted to doing in a now declassified Inspector General's report from 2008. EFF lawyer Nate Cardozo was going through and spotted this troubling bit: If you can't read it, it says: We considered the Section 215 request for [REDACTED] discussed earlier in this report at pages 33 to 34 to be a noteworthy item. In this case, the FISA Court had twice declined to approve a Section 215 application based on First Amendment Concerns. However, the FBI subsequently issued NSLs for information [REDACTED] even though the statute authorizing the NSLs contained the same First Amendment restriction as Section 215 and the ECs authorizing the NSLs relied on the same facts contained in the Section 215 applicants... In other words, </w:t>
      </w:r>
      <w:r w:rsidRPr="00666D54">
        <w:rPr>
          <w:rStyle w:val="StyleBoldUnderline"/>
          <w:highlight w:val="yellow"/>
        </w:rPr>
        <w:t>the FBI had a neat way to get around a rare FISA Court rejection: just issue an NSL and</w:t>
      </w:r>
      <w:r>
        <w:t xml:space="preserve"> </w:t>
      </w:r>
      <w:r w:rsidRPr="00666D54">
        <w:rPr>
          <w:rStyle w:val="StyleBoldUnderline"/>
          <w:highlight w:val="yellow"/>
        </w:rPr>
        <w:t>ignore the First Amendment concerns. Apparently, to some, whatever weak "oversight" there is from the FISA Court really just means "find another door in to violate the same Constitutional issues</w:t>
      </w:r>
      <w:r>
        <w:t>.</w:t>
      </w:r>
    </w:p>
    <w:p w:rsidR="007775CA" w:rsidRDefault="007775CA" w:rsidP="007775CA"/>
    <w:p w:rsidR="007831C9" w:rsidRDefault="007831C9"/>
    <w:sectPr w:rsidR="00783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5CA"/>
    <w:rsid w:val="00003473"/>
    <w:rsid w:val="00006F8C"/>
    <w:rsid w:val="00046FCA"/>
    <w:rsid w:val="00047BD6"/>
    <w:rsid w:val="000760E3"/>
    <w:rsid w:val="00085B5C"/>
    <w:rsid w:val="000913DC"/>
    <w:rsid w:val="00094514"/>
    <w:rsid w:val="000A6763"/>
    <w:rsid w:val="000B09D3"/>
    <w:rsid w:val="000C3059"/>
    <w:rsid w:val="000D1608"/>
    <w:rsid w:val="000E1F93"/>
    <w:rsid w:val="00113580"/>
    <w:rsid w:val="001163EF"/>
    <w:rsid w:val="00183C70"/>
    <w:rsid w:val="001C414D"/>
    <w:rsid w:val="001C64B9"/>
    <w:rsid w:val="001C6E1B"/>
    <w:rsid w:val="001C7303"/>
    <w:rsid w:val="001C7995"/>
    <w:rsid w:val="001E08E6"/>
    <w:rsid w:val="001E3E52"/>
    <w:rsid w:val="001E6641"/>
    <w:rsid w:val="002030AA"/>
    <w:rsid w:val="002077FE"/>
    <w:rsid w:val="002A27DA"/>
    <w:rsid w:val="002C701A"/>
    <w:rsid w:val="00323453"/>
    <w:rsid w:val="00324191"/>
    <w:rsid w:val="0033302D"/>
    <w:rsid w:val="00346C5A"/>
    <w:rsid w:val="0035088F"/>
    <w:rsid w:val="003C7825"/>
    <w:rsid w:val="003E529D"/>
    <w:rsid w:val="003F1D29"/>
    <w:rsid w:val="00456138"/>
    <w:rsid w:val="004639E9"/>
    <w:rsid w:val="004B30FB"/>
    <w:rsid w:val="004F33BE"/>
    <w:rsid w:val="005174A5"/>
    <w:rsid w:val="00523D04"/>
    <w:rsid w:val="00524575"/>
    <w:rsid w:val="00530C08"/>
    <w:rsid w:val="00541DA0"/>
    <w:rsid w:val="00544D5E"/>
    <w:rsid w:val="00567040"/>
    <w:rsid w:val="00576232"/>
    <w:rsid w:val="005B6A26"/>
    <w:rsid w:val="005B6BDA"/>
    <w:rsid w:val="005C5594"/>
    <w:rsid w:val="005E4912"/>
    <w:rsid w:val="005E5168"/>
    <w:rsid w:val="005F1ABD"/>
    <w:rsid w:val="005F7E27"/>
    <w:rsid w:val="00601708"/>
    <w:rsid w:val="00603117"/>
    <w:rsid w:val="0061774C"/>
    <w:rsid w:val="00682F98"/>
    <w:rsid w:val="006B0F42"/>
    <w:rsid w:val="00721B9E"/>
    <w:rsid w:val="007357AC"/>
    <w:rsid w:val="00745014"/>
    <w:rsid w:val="00773D01"/>
    <w:rsid w:val="00776956"/>
    <w:rsid w:val="007775CA"/>
    <w:rsid w:val="007831C9"/>
    <w:rsid w:val="007A3704"/>
    <w:rsid w:val="007B73A8"/>
    <w:rsid w:val="007C4A46"/>
    <w:rsid w:val="007C6515"/>
    <w:rsid w:val="00811BB2"/>
    <w:rsid w:val="008304E8"/>
    <w:rsid w:val="00854341"/>
    <w:rsid w:val="0086572A"/>
    <w:rsid w:val="008855B3"/>
    <w:rsid w:val="009019DA"/>
    <w:rsid w:val="0091115E"/>
    <w:rsid w:val="00922462"/>
    <w:rsid w:val="00946553"/>
    <w:rsid w:val="00975A7B"/>
    <w:rsid w:val="00983BF5"/>
    <w:rsid w:val="009A5E63"/>
    <w:rsid w:val="009A6255"/>
    <w:rsid w:val="009D29F3"/>
    <w:rsid w:val="009E33CE"/>
    <w:rsid w:val="009E5852"/>
    <w:rsid w:val="009F3396"/>
    <w:rsid w:val="00A004C2"/>
    <w:rsid w:val="00A107BF"/>
    <w:rsid w:val="00A109D2"/>
    <w:rsid w:val="00A22A5B"/>
    <w:rsid w:val="00A4283B"/>
    <w:rsid w:val="00A458AA"/>
    <w:rsid w:val="00A54D94"/>
    <w:rsid w:val="00A64A5B"/>
    <w:rsid w:val="00A77543"/>
    <w:rsid w:val="00AA422C"/>
    <w:rsid w:val="00AB17FE"/>
    <w:rsid w:val="00AB352C"/>
    <w:rsid w:val="00AD2E5D"/>
    <w:rsid w:val="00AD52AC"/>
    <w:rsid w:val="00AE2DDA"/>
    <w:rsid w:val="00AE3097"/>
    <w:rsid w:val="00B10AB4"/>
    <w:rsid w:val="00B41891"/>
    <w:rsid w:val="00B80F6A"/>
    <w:rsid w:val="00B83605"/>
    <w:rsid w:val="00BA145E"/>
    <w:rsid w:val="00BB2C46"/>
    <w:rsid w:val="00BC3088"/>
    <w:rsid w:val="00BD71C3"/>
    <w:rsid w:val="00BE7E14"/>
    <w:rsid w:val="00BF03F3"/>
    <w:rsid w:val="00C017FB"/>
    <w:rsid w:val="00C21B43"/>
    <w:rsid w:val="00C32BFD"/>
    <w:rsid w:val="00C40300"/>
    <w:rsid w:val="00C55E39"/>
    <w:rsid w:val="00C70E4B"/>
    <w:rsid w:val="00C92132"/>
    <w:rsid w:val="00CA33F1"/>
    <w:rsid w:val="00CA6B67"/>
    <w:rsid w:val="00CB07FF"/>
    <w:rsid w:val="00CB1F36"/>
    <w:rsid w:val="00CC5A54"/>
    <w:rsid w:val="00CD15B9"/>
    <w:rsid w:val="00CE5BF6"/>
    <w:rsid w:val="00CF288A"/>
    <w:rsid w:val="00CF5332"/>
    <w:rsid w:val="00D158A3"/>
    <w:rsid w:val="00D22B94"/>
    <w:rsid w:val="00D244C3"/>
    <w:rsid w:val="00D276B3"/>
    <w:rsid w:val="00D70A33"/>
    <w:rsid w:val="00D70C05"/>
    <w:rsid w:val="00D86CDD"/>
    <w:rsid w:val="00D9117A"/>
    <w:rsid w:val="00DA410F"/>
    <w:rsid w:val="00DF4A1A"/>
    <w:rsid w:val="00DF663D"/>
    <w:rsid w:val="00E07808"/>
    <w:rsid w:val="00E35AA1"/>
    <w:rsid w:val="00E43912"/>
    <w:rsid w:val="00E43D7F"/>
    <w:rsid w:val="00E81E7C"/>
    <w:rsid w:val="00E87817"/>
    <w:rsid w:val="00E97C42"/>
    <w:rsid w:val="00EC1803"/>
    <w:rsid w:val="00ED1794"/>
    <w:rsid w:val="00F10D8C"/>
    <w:rsid w:val="00F2153D"/>
    <w:rsid w:val="00F24D21"/>
    <w:rsid w:val="00F405E3"/>
    <w:rsid w:val="00F514EF"/>
    <w:rsid w:val="00F52378"/>
    <w:rsid w:val="00F605B9"/>
    <w:rsid w:val="00F77418"/>
    <w:rsid w:val="00F92ADE"/>
    <w:rsid w:val="00F95A1D"/>
    <w:rsid w:val="00FA42B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D00030-FBE0-4880-9B75-76F1E1B2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17FE"/>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AB17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17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17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17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17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7FE"/>
  </w:style>
  <w:style w:type="character" w:customStyle="1" w:styleId="Heading1Char">
    <w:name w:val="Heading 1 Char"/>
    <w:aliases w:val="Pocket Char"/>
    <w:basedOn w:val="DefaultParagraphFont"/>
    <w:link w:val="Heading1"/>
    <w:rsid w:val="00AB17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17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17F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17FE"/>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
    <w:basedOn w:val="DefaultParagraphFont"/>
    <w:uiPriority w:val="7"/>
    <w:qFormat/>
    <w:rsid w:val="00AB17FE"/>
    <w:rPr>
      <w:b/>
      <w:iCs/>
      <w:u w:val="single"/>
      <w:bdr w:val="single" w:sz="24" w:space="0" w:color="auto"/>
    </w:rPr>
  </w:style>
  <w:style w:type="character" w:customStyle="1" w:styleId="StyleBold">
    <w:name w:val="Style Bold"/>
    <w:basedOn w:val="DefaultParagraphFont"/>
    <w:uiPriority w:val="9"/>
    <w:semiHidden/>
    <w:rsid w:val="007775CA"/>
    <w:rPr>
      <w:b/>
      <w:bCs/>
    </w:rPr>
  </w:style>
  <w:style w:type="character" w:customStyle="1" w:styleId="StyleBoldUnderline">
    <w:name w:val="Style Bold Underline"/>
    <w:aliases w:val="Underline,Intense Emphasis1,apple-style-span + 6 pt,Kern at 16 pt,Bold,Intense Emphasis11,Intense Emphasis2,Underline Char,Title Char,HHeading 3 + 12 pt,Cards + Font: 12 pt Char,Style,Bold Cite Char,Citation Char Char Char,ci,c,Bo,B"/>
    <w:basedOn w:val="DefaultParagraphFont"/>
    <w:uiPriority w:val="6"/>
    <w:qFormat/>
    <w:rsid w:val="00AB17FE"/>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AB17FE"/>
    <w:rPr>
      <w:b/>
      <w:bCs/>
      <w:sz w:val="26"/>
      <w:u w:val="none"/>
    </w:rPr>
  </w:style>
  <w:style w:type="paragraph" w:styleId="Header">
    <w:name w:val="header"/>
    <w:basedOn w:val="Normal"/>
    <w:link w:val="HeaderChar"/>
    <w:uiPriority w:val="99"/>
    <w:semiHidden/>
    <w:rsid w:val="007775CA"/>
    <w:pPr>
      <w:tabs>
        <w:tab w:val="center" w:pos="4680"/>
        <w:tab w:val="right" w:pos="9360"/>
      </w:tabs>
    </w:pPr>
  </w:style>
  <w:style w:type="character" w:customStyle="1" w:styleId="HeaderChar">
    <w:name w:val="Header Char"/>
    <w:basedOn w:val="DefaultParagraphFont"/>
    <w:link w:val="Header"/>
    <w:uiPriority w:val="99"/>
    <w:semiHidden/>
    <w:rsid w:val="007775CA"/>
    <w:rPr>
      <w:rFonts w:ascii="Calibri" w:hAnsi="Calibri" w:cs="Calibri"/>
    </w:rPr>
  </w:style>
  <w:style w:type="paragraph" w:styleId="Footer">
    <w:name w:val="footer"/>
    <w:basedOn w:val="Normal"/>
    <w:link w:val="FooterChar"/>
    <w:uiPriority w:val="99"/>
    <w:semiHidden/>
    <w:rsid w:val="007775CA"/>
    <w:pPr>
      <w:tabs>
        <w:tab w:val="center" w:pos="4680"/>
        <w:tab w:val="right" w:pos="9360"/>
      </w:tabs>
    </w:pPr>
  </w:style>
  <w:style w:type="character" w:customStyle="1" w:styleId="FooterChar">
    <w:name w:val="Footer Char"/>
    <w:basedOn w:val="DefaultParagraphFont"/>
    <w:link w:val="Footer"/>
    <w:uiPriority w:val="99"/>
    <w:semiHidden/>
    <w:rsid w:val="007775CA"/>
    <w:rPr>
      <w:rFonts w:ascii="Calibri" w:hAnsi="Calibri" w:cs="Calibri"/>
    </w:rPr>
  </w:style>
  <w:style w:type="character" w:styleId="Hyperlink">
    <w:name w:val="Hyperlink"/>
    <w:aliases w:val="heading 1 (block title),Card Text,Important,Read,Internet Link,Analytic Text"/>
    <w:basedOn w:val="DefaultParagraphFont"/>
    <w:uiPriority w:val="99"/>
    <w:unhideWhenUsed/>
    <w:rsid w:val="00AB17FE"/>
    <w:rPr>
      <w:color w:val="auto"/>
      <w:u w:val="none"/>
    </w:rPr>
  </w:style>
  <w:style w:type="character" w:styleId="FollowedHyperlink">
    <w:name w:val="FollowedHyperlink"/>
    <w:basedOn w:val="DefaultParagraphFont"/>
    <w:uiPriority w:val="99"/>
    <w:semiHidden/>
    <w:unhideWhenUsed/>
    <w:rsid w:val="00AB17FE"/>
    <w:rPr>
      <w:color w:val="auto"/>
      <w:u w:val="none"/>
    </w:rPr>
  </w:style>
  <w:style w:type="paragraph" w:customStyle="1" w:styleId="HotRoute">
    <w:name w:val="Hot Route!"/>
    <w:basedOn w:val="Normal"/>
    <w:link w:val="HotRouteChar"/>
    <w:rsid w:val="007775CA"/>
    <w:pPr>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7775CA"/>
    <w:rPr>
      <w:rFonts w:ascii="Times New Roman" w:eastAsia="Times New Roman" w:hAnsi="Times New Roman" w:cs="Times New Roman"/>
      <w:sz w:val="20"/>
      <w:szCs w:val="24"/>
    </w:rPr>
  </w:style>
  <w:style w:type="paragraph" w:customStyle="1" w:styleId="cardtext">
    <w:name w:val="card text"/>
    <w:basedOn w:val="Normal"/>
    <w:link w:val="cardtextChar"/>
    <w:qFormat/>
    <w:rsid w:val="007775CA"/>
    <w:pPr>
      <w:ind w:left="288" w:right="288"/>
    </w:pPr>
    <w:rPr>
      <w:rFonts w:ascii="Times New Roman" w:hAnsi="Times New Roman"/>
      <w:lang w:val="x-none" w:eastAsia="x-none"/>
    </w:rPr>
  </w:style>
  <w:style w:type="character" w:customStyle="1" w:styleId="cardtextChar">
    <w:name w:val="card text Char"/>
    <w:link w:val="cardtext"/>
    <w:rsid w:val="007775CA"/>
    <w:rPr>
      <w:rFonts w:ascii="Times New Roman" w:hAnsi="Times New Roman" w:cs="Calibri"/>
      <w:lang w:val="x-none" w:eastAsia="x-none"/>
    </w:rPr>
  </w:style>
  <w:style w:type="character" w:customStyle="1" w:styleId="HighlightedUnderline">
    <w:name w:val="Highlighted Underline"/>
    <w:basedOn w:val="StyleBoldUnderline"/>
    <w:uiPriority w:val="1"/>
    <w:qFormat/>
    <w:rsid w:val="007775CA"/>
    <w:rPr>
      <w:rFonts w:ascii="Times New Roman" w:hAnsi="Times New Roman"/>
      <w:b/>
      <w:bCs w:val="0"/>
      <w:sz w:val="22"/>
      <w:u w:val="single"/>
      <w:bdr w:val="none" w:sz="0" w:space="0" w:color="auto"/>
      <w:shd w:val="clear" w:color="auto" w:fill="B342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vironment.yale.edu/" TargetMode="External"/><Relationship Id="rId13" Type="http://schemas.openxmlformats.org/officeDocument/2006/relationships/hyperlink" Target="http://moritzlaw.osu.edu/students/groups/is/files/2013/11/Yoo1.pdf" TargetMode="External"/><Relationship Id="rId3" Type="http://schemas.openxmlformats.org/officeDocument/2006/relationships/settings" Target="settings.xml"/><Relationship Id="rId7" Type="http://schemas.openxmlformats.org/officeDocument/2006/relationships/hyperlink" Target="http://www.mail-archivecom/pen-l@galaxy.csuchico.edu/msg24262.html" TargetMode="External"/><Relationship Id="rId12" Type="http://schemas.openxmlformats.org/officeDocument/2006/relationships/hyperlink" Target="http://press.uchicago.edu/Misc/Chicago/74939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wire.com/politics/2013/07/surveillance-state-not-john-roberts-fault/67645/" TargetMode="External"/><Relationship Id="rId11" Type="http://schemas.openxmlformats.org/officeDocument/2006/relationships/hyperlink" Target="http://press.uchicago.edu/Misc/Chicago/749396.html" TargetMode="External"/><Relationship Id="rId5" Type="http://schemas.openxmlformats.org/officeDocument/2006/relationships/hyperlink" Target="http://debate.missouristate.edu/camp.htm" TargetMode="External"/><Relationship Id="rId15" Type="http://schemas.openxmlformats.org/officeDocument/2006/relationships/theme" Target="theme/theme1.xml"/><Relationship Id="rId10" Type="http://schemas.openxmlformats.org/officeDocument/2006/relationships/hyperlink" Target="http://press.uchicago.edu/Misc/Chicago/749396.html" TargetMode="External"/><Relationship Id="rId4" Type="http://schemas.openxmlformats.org/officeDocument/2006/relationships/webSettings" Target="webSettings.xml"/><Relationship Id="rId9" Type="http://schemas.openxmlformats.org/officeDocument/2006/relationships/hyperlink" Target="http://www.nytimes.com/2011/03/13/books/review/book-review-the-executive-unbound-by-eric-a-posner-and-adrian-vermeule.html?pagewanted=al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15205</Words>
  <Characters>86674</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3</cp:revision>
  <dcterms:created xsi:type="dcterms:W3CDTF">2015-07-17T17:43:00Z</dcterms:created>
  <dcterms:modified xsi:type="dcterms:W3CDTF">2015-08-13T01:11:00Z</dcterms:modified>
</cp:coreProperties>
</file>