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835092" w14:textId="41D96D3A" w:rsidR="00D20DA6" w:rsidRDefault="00D6586B" w:rsidP="00B634F7">
      <w:pPr>
        <w:pStyle w:val="Heading1"/>
      </w:pPr>
      <w:bookmarkStart w:id="0" w:name="_GoBack"/>
      <w:bookmarkEnd w:id="0"/>
      <w:r>
        <w:t>Fem</w:t>
      </w:r>
      <w:r w:rsidR="00897FFE">
        <w:t>inist</w:t>
      </w:r>
      <w:r w:rsidR="00B634F7">
        <w:t xml:space="preserve"> Terror K</w:t>
      </w:r>
    </w:p>
    <w:p w14:paraId="71B6B333" w14:textId="77777777" w:rsidR="007E71D6" w:rsidRDefault="007E71D6" w:rsidP="007E71D6">
      <w:pPr>
        <w:pStyle w:val="Heading2"/>
      </w:pPr>
      <w:r>
        <w:lastRenderedPageBreak/>
        <w:t>Notes</w:t>
      </w:r>
    </w:p>
    <w:p w14:paraId="09059448" w14:textId="58FABCD6" w:rsidR="00CB6B27" w:rsidRDefault="00CB6B27" w:rsidP="008D0A40">
      <w:pPr>
        <w:pStyle w:val="Heading4"/>
      </w:pPr>
    </w:p>
    <w:p w14:paraId="36163F3C" w14:textId="77777777" w:rsidR="00E17FA7" w:rsidRDefault="00E17FA7" w:rsidP="008D0A40">
      <w:pPr>
        <w:pStyle w:val="Heading4"/>
      </w:pPr>
      <w:r>
        <w:t>So, the thesis behind a lot of our cards about the need to theorize the relationship between local (domestic) violence and global (terrorist) violence draws on feminist theory that criticizes politics that overly focuses on *big* state issues like war, terrorism, etc at expense of *local* issues like structural violence, human security, etc. I think that’s our linkage into a lot of these broader cards about state politics/patriarchal militarism, etc. Domestic violence and global terrorism are necessarily linked – it’s because of patriarchal expectations that we think either are okay, we don’t talk about something so close to home, yet we fight the rare threat of terrorism with violent c/t.</w:t>
      </w:r>
    </w:p>
    <w:p w14:paraId="0E84B9AA" w14:textId="77777777" w:rsidR="007E71D6" w:rsidRPr="007E71D6" w:rsidRDefault="007E71D6" w:rsidP="007E71D6">
      <w:pPr>
        <w:pStyle w:val="Heading4"/>
      </w:pPr>
      <w:r w:rsidRPr="007E71D6">
        <w:t>Good summary of the K</w:t>
      </w:r>
    </w:p>
    <w:p w14:paraId="14D37292" w14:textId="77777777" w:rsidR="007E71D6" w:rsidRDefault="007E71D6" w:rsidP="007E71D6">
      <w:pPr>
        <w:rPr>
          <w:rStyle w:val="StyleUnderline"/>
          <w:u w:val="none"/>
        </w:rPr>
      </w:pPr>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6" w:history="1">
        <w:r w:rsidRPr="00021CB4">
          <w:rPr>
            <w:rStyle w:val="Hyperlink"/>
          </w:rPr>
          <w:t>http://dx.doi.org/10.1080/10714410390225911</w:t>
        </w:r>
      </w:hyperlink>
    </w:p>
    <w:p w14:paraId="0EDF0D47" w14:textId="77777777" w:rsidR="007E71D6" w:rsidRDefault="007E71D6" w:rsidP="007E71D6">
      <w:r w:rsidRPr="00E6021E">
        <w:rPr>
          <w:rStyle w:val="StyleUnderline"/>
        </w:rPr>
        <w:t xml:space="preserve">The September 11, 2001 </w:t>
      </w:r>
      <w:r w:rsidRPr="00CC6257">
        <w:rPr>
          <w:rStyle w:val="StyleUnderline"/>
          <w:highlight w:val="green"/>
        </w:rPr>
        <w:t xml:space="preserve">terrorist attacks </w:t>
      </w:r>
      <w:r w:rsidRPr="00E6021E">
        <w:rPr>
          <w:rStyle w:val="StyleUnderline"/>
        </w:rPr>
        <w:t xml:space="preserve">on the U.S. and the Bush administration’s militarist and unilateralist </w:t>
      </w:r>
      <w:r w:rsidRPr="00CC6257">
        <w:rPr>
          <w:rStyle w:val="StyleUnderline"/>
          <w:highlight w:val="green"/>
        </w:rPr>
        <w:t>response dramatized the centrality of globalization and the vulnerabilities of the entire world to destructive violence.</w:t>
      </w:r>
      <w:r w:rsidRPr="00CC6257">
        <w:rPr>
          <w:highlight w:val="green"/>
        </w:rPr>
        <w:t xml:space="preserve"> </w:t>
      </w:r>
      <w:r>
        <w:t xml:space="preserve">These events have provoked widespread discussions of terrorism which generally fail to recognize </w:t>
      </w:r>
      <w:r w:rsidRPr="00CC6257">
        <w:rPr>
          <w:rStyle w:val="StyleUnderline"/>
          <w:highlight w:val="green"/>
        </w:rPr>
        <w:t xml:space="preserve">that </w:t>
      </w:r>
      <w:r w:rsidRPr="007E71D6">
        <w:rPr>
          <w:rStyle w:val="Emphasis"/>
          <w:highlight w:val="green"/>
        </w:rPr>
        <w:t>terrorism and militarism often finds their basis in patriarchal codes which permeate a variety of political, social, economic, and cultural relations of everyday life</w:t>
      </w:r>
      <w:r>
        <w:t xml:space="preserve">. Here I want to </w:t>
      </w:r>
      <w:r w:rsidRPr="00CC6257">
        <w:t xml:space="preserve">explore </w:t>
      </w:r>
      <w:r w:rsidRPr="00CC6257">
        <w:rPr>
          <w:rStyle w:val="StyleUnderline"/>
        </w:rPr>
        <w:t>the relationship between militarism and what I call “family terrorism”</w:t>
      </w:r>
      <w:r w:rsidRPr="00CC6257">
        <w:t xml:space="preserve"> and </w:t>
      </w:r>
      <w:r w:rsidRPr="00CC6257">
        <w:rPr>
          <w:rStyle w:val="StyleUnderline"/>
        </w:rPr>
        <w:t>to</w:t>
      </w:r>
      <w:r w:rsidRPr="00E6021E">
        <w:rPr>
          <w:rStyle w:val="StyleUnderline"/>
        </w:rPr>
        <w:t xml:space="preserve"> further theorize multiple forms of violence</w:t>
      </w:r>
      <w:r>
        <w:t xml:space="preserve"> in terms of relations </w:t>
      </w:r>
      <w:r w:rsidRPr="00E6021E">
        <w:rPr>
          <w:rStyle w:val="StyleUnderline"/>
        </w:rPr>
        <w:t>between</w:t>
      </w:r>
      <w:r>
        <w:t xml:space="preserve"> individualized, familial, public, nationalized, and globalized </w:t>
      </w:r>
      <w:r w:rsidRPr="00E6021E">
        <w:rPr>
          <w:rStyle w:val="StyleUnderline"/>
        </w:rPr>
        <w:t>terrains</w:t>
      </w:r>
      <w:r>
        <w:t>. I will employ critical feminist theories that offer broad perspectives on terrorism and militarism that include in their rudiments patriarchal violence and domination, in order to address dimensions neglected in many current discussions.1</w:t>
      </w:r>
    </w:p>
    <w:p w14:paraId="1E0D2626" w14:textId="77777777" w:rsidR="007E71D6" w:rsidRPr="00AE18BF" w:rsidRDefault="007E71D6" w:rsidP="007E71D6">
      <w:pPr>
        <w:tabs>
          <w:tab w:val="left" w:pos="2700"/>
        </w:tabs>
      </w:pPr>
      <w:r w:rsidRPr="007E71D6">
        <w:rPr>
          <w:rStyle w:val="StyleUnderline"/>
          <w:highlight w:val="green"/>
        </w:rPr>
        <w:t>The events of 9/11</w:t>
      </w:r>
      <w:r>
        <w:t xml:space="preserve"> and their volatile aftermath </w:t>
      </w:r>
      <w:r w:rsidRPr="00CC6257">
        <w:rPr>
          <w:rStyle w:val="StyleUnderline"/>
          <w:highlight w:val="green"/>
        </w:rPr>
        <w:t>have provoked</w:t>
      </w:r>
      <w:r>
        <w:t xml:space="preserve"> growing concerns, debates, and an increase in writings on war and terrorism within </w:t>
      </w:r>
      <w:r w:rsidRPr="00AE18BF">
        <w:rPr>
          <w:rStyle w:val="StyleUnderline"/>
        </w:rPr>
        <w:t xml:space="preserve">conservative, liberal, and radical </w:t>
      </w:r>
      <w:r w:rsidRPr="00CC6257">
        <w:rPr>
          <w:rStyle w:val="StyleUnderline"/>
          <w:highlight w:val="green"/>
        </w:rPr>
        <w:t>scholarly arenas</w:t>
      </w:r>
      <w:r>
        <w:t xml:space="preserve">, as well as within mainstream and alternative mass media forums. And although some of the most significant debates on war, terrorism, and militarism are being generated by progressive movements, </w:t>
      </w:r>
      <w:r w:rsidRPr="00CC6257">
        <w:rPr>
          <w:rStyle w:val="StyleUnderline"/>
          <w:highlight w:val="green"/>
        </w:rPr>
        <w:t>the underlying codes of patriarchy that</w:t>
      </w:r>
      <w:r w:rsidRPr="00AE18BF">
        <w:rPr>
          <w:rStyle w:val="StyleUnderline"/>
        </w:rPr>
        <w:t xml:space="preserve"> </w:t>
      </w:r>
      <w:r w:rsidRPr="00CC6257">
        <w:rPr>
          <w:rStyle w:val="Emphasis"/>
          <w:highlight w:val="green"/>
        </w:rPr>
        <w:t>are so fundamental to any understanding of the concrete and ideological dimensions of terrorism</w:t>
      </w:r>
      <w:r w:rsidRPr="00AE18BF">
        <w:rPr>
          <w:rStyle w:val="StyleUnderline"/>
        </w:rPr>
        <w:t xml:space="preserve">, </w:t>
      </w:r>
      <w:r w:rsidRPr="00CC6257">
        <w:rPr>
          <w:rStyle w:val="StyleUnderline"/>
          <w:highlight w:val="green"/>
        </w:rPr>
        <w:t>war, nationalism, and globalization</w:t>
      </w:r>
      <w:r w:rsidRPr="00AE18BF">
        <w:rPr>
          <w:rStyle w:val="StyleUnderline"/>
        </w:rPr>
        <w:t xml:space="preserve"> </w:t>
      </w:r>
      <w:r w:rsidRPr="00CC6257">
        <w:rPr>
          <w:rStyle w:val="Emphasis"/>
          <w:highlight w:val="green"/>
        </w:rPr>
        <w:t>are often overlooked or underestimated</w:t>
      </w:r>
      <w:r>
        <w:t xml:space="preserve">. </w:t>
      </w:r>
      <w:r w:rsidRPr="00AE18BF">
        <w:rPr>
          <w:rStyle w:val="StyleUnderline"/>
        </w:rPr>
        <w:t xml:space="preserve">Moreover, the </w:t>
      </w:r>
      <w:r w:rsidRPr="00CC6257">
        <w:rPr>
          <w:rStyle w:val="StyleUnderline"/>
          <w:highlight w:val="green"/>
        </w:rPr>
        <w:t>real human atrocities</w:t>
      </w:r>
      <w:r w:rsidRPr="00AE18BF">
        <w:rPr>
          <w:rStyle w:val="StyleUnderline"/>
        </w:rPr>
        <w:t xml:space="preserve"> resulting from these pathological practices </w:t>
      </w:r>
      <w:r w:rsidRPr="00CC6257">
        <w:rPr>
          <w:rStyle w:val="StyleUnderline"/>
          <w:highlight w:val="green"/>
        </w:rPr>
        <w:t>are also sometimes minimized</w:t>
      </w:r>
      <w:r w:rsidRPr="00AE18BF">
        <w:rPr>
          <w:rStyle w:val="StyleUnderline"/>
        </w:rPr>
        <w:t xml:space="preserve"> or reduced </w:t>
      </w:r>
      <w:r w:rsidRPr="00CC6257">
        <w:rPr>
          <w:rStyle w:val="StyleUnderline"/>
          <w:highlight w:val="green"/>
        </w:rPr>
        <w:t>to</w:t>
      </w:r>
      <w:r w:rsidRPr="00AE18BF">
        <w:rPr>
          <w:rStyle w:val="StyleUnderline"/>
        </w:rPr>
        <w:t xml:space="preserve"> one-dimensional </w:t>
      </w:r>
      <w:r w:rsidRPr="00CC6257">
        <w:rPr>
          <w:rStyle w:val="StyleUnderline"/>
          <w:highlight w:val="green"/>
        </w:rPr>
        <w:t>statistics.</w:t>
      </w:r>
    </w:p>
    <w:p w14:paraId="797D52F9" w14:textId="77777777" w:rsidR="008D0A40" w:rsidRDefault="008D0A40" w:rsidP="008D0A40"/>
    <w:p w14:paraId="57E50C1F" w14:textId="77777777" w:rsidR="007E71D6" w:rsidRPr="008D0A40" w:rsidRDefault="008D0A40" w:rsidP="008D0A40">
      <w:pPr>
        <w:pStyle w:val="Heading4"/>
      </w:pPr>
      <w:r w:rsidRPr="008D0A40">
        <w:t xml:space="preserve">-File by </w:t>
      </w:r>
      <w:r w:rsidR="007E71D6" w:rsidRPr="008D0A40">
        <w:t>Blake &amp; Bright-Patterson, ALGG Lab, NDI 2015</w:t>
      </w:r>
    </w:p>
    <w:p w14:paraId="090EF03C" w14:textId="77777777" w:rsidR="00B634F7" w:rsidRDefault="00B634F7" w:rsidP="00B634F7">
      <w:pPr>
        <w:pStyle w:val="Heading2"/>
      </w:pPr>
      <w:r>
        <w:lastRenderedPageBreak/>
        <w:t>1NC</w:t>
      </w:r>
    </w:p>
    <w:p w14:paraId="1D22E1A6" w14:textId="77777777" w:rsidR="006E418D" w:rsidRDefault="006E418D" w:rsidP="006E418D">
      <w:pPr>
        <w:pStyle w:val="Heading3"/>
      </w:pPr>
      <w:r>
        <w:lastRenderedPageBreak/>
        <w:t>Short</w:t>
      </w:r>
    </w:p>
    <w:p w14:paraId="5E376B74" w14:textId="77777777" w:rsidR="008D0A40" w:rsidRDefault="008D0A40" w:rsidP="008D0A40">
      <w:pPr>
        <w:pStyle w:val="Heading4"/>
      </w:pPr>
      <w:r>
        <w:t xml:space="preserve">Government and media rhetoric of international terrorism neutralizes masculine violence – gendered violence is are created under the </w:t>
      </w:r>
      <w:r w:rsidRPr="006E418D">
        <w:rPr>
          <w:u w:val="single"/>
        </w:rPr>
        <w:t>same justifications</w:t>
      </w:r>
    </w:p>
    <w:p w14:paraId="0F222C4B" w14:textId="77777777" w:rsidR="008D0A40" w:rsidRDefault="008D0A40" w:rsidP="008D0A40">
      <w:pPr>
        <w:rPr>
          <w:rStyle w:val="StyleUnderline"/>
          <w:u w:val="none"/>
        </w:rPr>
      </w:pPr>
      <w:r>
        <w:rPr>
          <w:rStyle w:val="StyleUnderline"/>
          <w:u w:val="none"/>
        </w:rPr>
        <w:t>*This card has been edited for potentially offensive content. We do not endorse the use of “blind” in this card*</w:t>
      </w:r>
      <w:r>
        <w:rPr>
          <w:rStyle w:val="StyleUnderline"/>
          <w:u w:val="none"/>
        </w:rPr>
        <w:br/>
      </w:r>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7" w:history="1">
        <w:r w:rsidRPr="00021CB4">
          <w:rPr>
            <w:rStyle w:val="Hyperlink"/>
          </w:rPr>
          <w:t>http://dx.doi.org/10.1080/10714410390225911</w:t>
        </w:r>
      </w:hyperlink>
      <w:r>
        <w:rPr>
          <w:rStyle w:val="StyleUnderline"/>
          <w:u w:val="none"/>
        </w:rPr>
        <w:t xml:space="preserve"> </w:t>
      </w:r>
    </w:p>
    <w:p w14:paraId="2D09E2FC" w14:textId="77777777" w:rsidR="008D0A40" w:rsidRPr="008D0A40" w:rsidRDefault="008D0A40" w:rsidP="008D0A40">
      <w:pPr>
        <w:rPr>
          <w:sz w:val="14"/>
        </w:rPr>
      </w:pPr>
      <w:r w:rsidRPr="008D0A40">
        <w:rPr>
          <w:sz w:val="14"/>
        </w:rPr>
        <w:t xml:space="preserve">In fact, the material conditions of militarization and war, especially contemporary warfare, are often forgotten or downplayed within much of the discussion of terrorism. It is in this context that </w:t>
      </w:r>
      <w:r w:rsidRPr="007E71D6">
        <w:rPr>
          <w:rStyle w:val="StyleUnderline"/>
        </w:rPr>
        <w:t>Howard Zinn</w:t>
      </w:r>
      <w:r w:rsidRPr="008D0A40">
        <w:rPr>
          <w:sz w:val="14"/>
        </w:rPr>
        <w:t xml:space="preserve">’s passionate opposition to a war against Iraq and his cogent description of the realities of warfare make sense. He </w:t>
      </w:r>
      <w:r w:rsidRPr="008D0A40">
        <w:rPr>
          <w:rStyle w:val="StyleUnderline"/>
        </w:rPr>
        <w:t>points out that what is missing from many of these critiques that expound upon the “strategy and tactics, geopolitics and personalities” is “what an American war on Iraq will do to tens of thousands or hundreds of thousands of ordinary human beings . . .”</w:t>
      </w:r>
      <w:r w:rsidRPr="008D0A40">
        <w:rPr>
          <w:sz w:val="14"/>
        </w:rPr>
        <w:t xml:space="preserve">2 In fact, </w:t>
      </w:r>
      <w:r w:rsidRPr="008D0A40">
        <w:rPr>
          <w:rStyle w:val="StyleUnderline"/>
        </w:rPr>
        <w:t>the effectiveness of “doublespeak”</w:t>
      </w:r>
      <w:r w:rsidRPr="008D0A40">
        <w:rPr>
          <w:sz w:val="14"/>
        </w:rPr>
        <w:t xml:space="preserve">3 </w:t>
      </w:r>
      <w:r w:rsidRPr="008D0A40">
        <w:rPr>
          <w:rStyle w:val="StyleUnderline"/>
        </w:rPr>
        <w:t xml:space="preserve">contributes to the negation or neglect of basic </w:t>
      </w:r>
      <w:r w:rsidRPr="008D0A40">
        <w:rPr>
          <w:rStyle w:val="Emphasis"/>
        </w:rPr>
        <w:t>human realities and rights</w:t>
      </w:r>
      <w:r w:rsidRPr="008D0A40">
        <w:rPr>
          <w:rStyle w:val="StyleUnderline"/>
        </w:rPr>
        <w:t xml:space="preserve"> in all too many of these analyses</w:t>
      </w:r>
      <w:r w:rsidRPr="008D0A40">
        <w:rPr>
          <w:sz w:val="14"/>
        </w:rPr>
        <w:t xml:space="preserve">. </w:t>
      </w:r>
      <w:r w:rsidRPr="008D0A40">
        <w:rPr>
          <w:rStyle w:val="StyleUnderline"/>
        </w:rPr>
        <w:t>He argues that discussions of “the wounded and dead as human</w:t>
      </w:r>
      <w:r w:rsidRPr="00CC6257">
        <w:rPr>
          <w:rStyle w:val="StyleUnderline"/>
        </w:rPr>
        <w:t xml:space="preserve"> beings” rather than “casualties” would provoke the withdrawal of public support for most wars</w:t>
      </w:r>
      <w:r w:rsidRPr="008D0A40">
        <w:rPr>
          <w:sz w:val="14"/>
        </w:rPr>
        <w:t xml:space="preserve">.4 </w:t>
      </w:r>
      <w:r w:rsidRPr="00CC6257">
        <w:rPr>
          <w:rStyle w:val="StyleUnderline"/>
          <w:highlight w:val="green"/>
        </w:rPr>
        <w:t>This</w:t>
      </w:r>
      <w:r w:rsidRPr="00CC6257">
        <w:rPr>
          <w:rStyle w:val="StyleUnderline"/>
        </w:rPr>
        <w:t xml:space="preserve"> sanitized </w:t>
      </w:r>
      <w:r w:rsidRPr="00CC6257">
        <w:rPr>
          <w:rStyle w:val="StyleUnderline"/>
          <w:highlight w:val="green"/>
        </w:rPr>
        <w:t>discourse and mind-set constitutes</w:t>
      </w:r>
      <w:r w:rsidRPr="00CC6257">
        <w:rPr>
          <w:rStyle w:val="StyleUnderline"/>
        </w:rPr>
        <w:t xml:space="preserve"> what many consider to be </w:t>
      </w:r>
      <w:r w:rsidRPr="00CC6257">
        <w:rPr>
          <w:rStyle w:val="StyleUnderline"/>
          <w:highlight w:val="green"/>
        </w:rPr>
        <w:t>one</w:t>
      </w:r>
      <w:r>
        <w:rPr>
          <w:rStyle w:val="StyleUnderline"/>
        </w:rPr>
        <w:t xml:space="preserve"> of </w:t>
      </w:r>
      <w:r w:rsidRPr="00CC6257">
        <w:rPr>
          <w:rStyle w:val="Emphasis"/>
          <w:highlight w:val="green"/>
        </w:rPr>
        <w:t>greatest omissions in discussing multiple forms of terrorisms</w:t>
      </w:r>
      <w:r w:rsidRPr="00CC6257">
        <w:rPr>
          <w:rStyle w:val="StyleUnderline"/>
          <w:highlight w:val="green"/>
        </w:rPr>
        <w:t>,</w:t>
      </w:r>
      <w:r w:rsidRPr="00CC6257">
        <w:rPr>
          <w:rStyle w:val="StyleUnderline"/>
        </w:rPr>
        <w:t xml:space="preserve"> especially militarization</w:t>
      </w:r>
      <w:r w:rsidRPr="008D0A40">
        <w:rPr>
          <w:sz w:val="14"/>
        </w:rPr>
        <w:t xml:space="preserve">. Hardly restricted to the written and oral word, </w:t>
      </w:r>
      <w:r w:rsidRPr="00655E06">
        <w:rPr>
          <w:rStyle w:val="StyleUnderline"/>
          <w:highlight w:val="green"/>
        </w:rPr>
        <w:t>media depictions</w:t>
      </w:r>
      <w:r w:rsidRPr="00F07792">
        <w:rPr>
          <w:rStyle w:val="StyleUnderline"/>
        </w:rPr>
        <w:t xml:space="preserve"> of military actions and war in general </w:t>
      </w:r>
      <w:r w:rsidRPr="00655E06">
        <w:rPr>
          <w:rStyle w:val="StyleUnderline"/>
          <w:highlight w:val="green"/>
        </w:rPr>
        <w:t>contribute to this distorted epistemology</w:t>
      </w:r>
      <w:r w:rsidRPr="00F07792">
        <w:rPr>
          <w:rStyle w:val="StyleUnderline"/>
        </w:rPr>
        <w:t xml:space="preserve"> that sanitizes and aestheticizes war.</w:t>
      </w:r>
      <w:r w:rsidRPr="008D0A40">
        <w:rPr>
          <w:rStyle w:val="StyleUnderline"/>
          <w:sz w:val="12"/>
          <w:u w:val="none"/>
        </w:rPr>
        <w:t>¶</w:t>
      </w:r>
      <w:r w:rsidRPr="008D0A40">
        <w:rPr>
          <w:rStyle w:val="StyleUnderline"/>
          <w:sz w:val="12"/>
        </w:rPr>
        <w:t xml:space="preserve"> </w:t>
      </w:r>
      <w:r w:rsidRPr="008D0A40">
        <w:rPr>
          <w:sz w:val="14"/>
        </w:rPr>
        <w:t xml:space="preserve">Thus the “penetrating style of camerawork that offers a chance to look through the eyes of a weapon echoes the point of view available in many video and computer games and in broadcast news accounts of contemporary military actions . . .”5 </w:t>
      </w:r>
      <w:r w:rsidRPr="00655E06">
        <w:rPr>
          <w:rStyle w:val="StyleUnderline"/>
          <w:highlight w:val="green"/>
        </w:rPr>
        <w:t>The extensive use of statistics</w:t>
      </w:r>
      <w:r w:rsidRPr="00655E06">
        <w:rPr>
          <w:rStyle w:val="StyleUnderline"/>
        </w:rPr>
        <w:t xml:space="preserve"> combined </w:t>
      </w:r>
      <w:r w:rsidRPr="00655E06">
        <w:rPr>
          <w:rStyle w:val="StyleUnderline"/>
          <w:highlight w:val="green"/>
        </w:rPr>
        <w:t>with overhead</w:t>
      </w:r>
      <w:r w:rsidRPr="00655E06">
        <w:rPr>
          <w:rStyle w:val="StyleUnderline"/>
        </w:rPr>
        <w:t xml:space="preserve"> helicopter and satellite </w:t>
      </w:r>
      <w:r w:rsidRPr="00655E06">
        <w:rPr>
          <w:rStyle w:val="StyleUnderline"/>
          <w:highlight w:val="green"/>
        </w:rPr>
        <w:t>camera shots resemble</w:t>
      </w:r>
      <w:r w:rsidRPr="00655E06">
        <w:rPr>
          <w:rStyle w:val="StyleUnderline"/>
        </w:rPr>
        <w:t xml:space="preserve"> the manner in which sports events are televised and watched</w:t>
      </w:r>
      <w:r w:rsidRPr="008D0A40">
        <w:rPr>
          <w:sz w:val="14"/>
        </w:rPr>
        <w:t xml:space="preserve">. Hence, </w:t>
      </w:r>
      <w:r w:rsidRPr="00655E06">
        <w:rPr>
          <w:rStyle w:val="StyleUnderline"/>
        </w:rPr>
        <w:t xml:space="preserve">viewers watch war as they would </w:t>
      </w:r>
      <w:r w:rsidRPr="00655E06">
        <w:rPr>
          <w:rStyle w:val="Emphasis"/>
          <w:highlight w:val="green"/>
        </w:rPr>
        <w:t>a baseball game</w:t>
      </w:r>
      <w:r w:rsidRPr="008D0A40">
        <w:rPr>
          <w:sz w:val="14"/>
        </w:rPr>
        <w:t xml:space="preserve">, “from high above, </w:t>
      </w:r>
      <w:r w:rsidRPr="00655E06">
        <w:rPr>
          <w:rStyle w:val="StyleUnderline"/>
          <w:highlight w:val="green"/>
        </w:rPr>
        <w:t>from the heights reserved for the owners of luxury boxes</w:t>
      </w:r>
      <w:r w:rsidRPr="008D0A40">
        <w:rPr>
          <w:sz w:val="14"/>
        </w:rPr>
        <w:t xml:space="preserve">, or, in the case of war, from the aerial vantage points usually reserved for government authorities.” </w:t>
      </w:r>
      <w:r w:rsidRPr="00655E06">
        <w:rPr>
          <w:rStyle w:val="StyleUnderline"/>
          <w:highlight w:val="green"/>
        </w:rPr>
        <w:t>The public is then misled into viewing military action, war and</w:t>
      </w:r>
      <w:r w:rsidRPr="00655E06">
        <w:rPr>
          <w:rStyle w:val="StyleUnderline"/>
        </w:rPr>
        <w:t xml:space="preserve">/or many acts of </w:t>
      </w:r>
      <w:r w:rsidRPr="00655E06">
        <w:rPr>
          <w:rStyle w:val="StyleUnderline"/>
          <w:highlight w:val="green"/>
        </w:rPr>
        <w:t>terrorism as “naturalized,”</w:t>
      </w:r>
      <w:r w:rsidRPr="00655E06">
        <w:rPr>
          <w:rStyle w:val="StyleUnderline"/>
        </w:rPr>
        <w:t xml:space="preserve"> rule-bound sports events</w:t>
      </w:r>
      <w:r w:rsidRPr="008D0A40">
        <w:rPr>
          <w:sz w:val="14"/>
        </w:rPr>
        <w:t>.6</w:t>
      </w:r>
      <w:r w:rsidRPr="008D0A40">
        <w:rPr>
          <w:sz w:val="12"/>
        </w:rPr>
        <w:t>¶</w:t>
      </w:r>
      <w:r w:rsidRPr="008D0A40">
        <w:rPr>
          <w:sz w:val="14"/>
        </w:rPr>
        <w:t xml:space="preserve"> As a case in point, </w:t>
      </w:r>
      <w:r w:rsidRPr="00655E06">
        <w:rPr>
          <w:rStyle w:val="StyleUnderline"/>
          <w:highlight w:val="green"/>
        </w:rPr>
        <w:t>the bombing of Afghanistan</w:t>
      </w:r>
      <w:r w:rsidRPr="00655E06">
        <w:rPr>
          <w:rStyle w:val="StyleUnderline"/>
        </w:rPr>
        <w:t xml:space="preserve"> “has been treated as if human beings are of little consequence.”</w:t>
      </w:r>
      <w:r w:rsidRPr="008D0A40">
        <w:rPr>
          <w:sz w:val="14"/>
        </w:rPr>
        <w:t xml:space="preserve">7 </w:t>
      </w:r>
      <w:r w:rsidRPr="00655E06">
        <w:rPr>
          <w:rStyle w:val="StyleUnderline"/>
        </w:rPr>
        <w:t xml:space="preserve">It </w:t>
      </w:r>
      <w:r w:rsidRPr="00655E06">
        <w:rPr>
          <w:rStyle w:val="StyleUnderline"/>
          <w:highlight w:val="green"/>
        </w:rPr>
        <w:t>becomes</w:t>
      </w:r>
      <w:r w:rsidRPr="008D0A40">
        <w:rPr>
          <w:sz w:val="14"/>
        </w:rPr>
        <w:t xml:space="preserve">, instead, a distorted and </w:t>
      </w:r>
      <w:r w:rsidRPr="00655E06">
        <w:rPr>
          <w:rStyle w:val="StyleUnderline"/>
          <w:highlight w:val="green"/>
        </w:rPr>
        <w:t>decontextualized</w:t>
      </w:r>
      <w:r w:rsidRPr="00655E06">
        <w:rPr>
          <w:rStyle w:val="StyleUnderline"/>
        </w:rPr>
        <w:t xml:space="preserve"> </w:t>
      </w:r>
      <w:r w:rsidRPr="008D0A40">
        <w:rPr>
          <w:sz w:val="14"/>
        </w:rPr>
        <w:t xml:space="preserve">abstraction that is translated </w:t>
      </w:r>
      <w:r w:rsidRPr="00655E06">
        <w:rPr>
          <w:rStyle w:val="StyleUnderline"/>
          <w:highlight w:val="green"/>
        </w:rPr>
        <w:t>as a “war on terrorism</w:t>
      </w:r>
      <w:r w:rsidRPr="008D0A40">
        <w:rPr>
          <w:sz w:val="14"/>
        </w:rPr>
        <w:t xml:space="preserve">,” </w:t>
      </w:r>
      <w:r w:rsidRPr="00655E06">
        <w:rPr>
          <w:rStyle w:val="StyleUnderline"/>
        </w:rPr>
        <w:t>rather than a war on men, women, and children</w:t>
      </w:r>
      <w:r w:rsidRPr="008D0A40">
        <w:rPr>
          <w:sz w:val="14"/>
        </w:rPr>
        <w:t xml:space="preserve">. This is only one manner of ideological mystification of the real, material conditions of human beings that are violated in war and terrorism. Yet, as some feminists reveal, </w:t>
      </w:r>
      <w:r w:rsidRPr="00655E06">
        <w:rPr>
          <w:rStyle w:val="StyleUnderline"/>
        </w:rPr>
        <w:t>one of the most significant sets of relations</w:t>
      </w:r>
      <w:r w:rsidRPr="008D0A40">
        <w:rPr>
          <w:sz w:val="14"/>
        </w:rPr>
        <w:t xml:space="preserve">, mandatory for any understanding and credible analysis, </w:t>
      </w:r>
      <w:r w:rsidRPr="006E418D">
        <w:rPr>
          <w:rStyle w:val="StyleUnderline"/>
          <w:highlight w:val="green"/>
        </w:rPr>
        <w:t>is</w:t>
      </w:r>
      <w:r w:rsidRPr="008D0A40">
        <w:rPr>
          <w:sz w:val="14"/>
        </w:rPr>
        <w:t xml:space="preserve"> recognition of one of the most persuasive lacunae in the interrogations of terrorisms in globalized, nationalized, militarized, and so-called private domains. Gender, or what Cynthia Enloe identifies as “</w:t>
      </w:r>
      <w:r w:rsidRPr="006E418D">
        <w:rPr>
          <w:rStyle w:val="StyleUnderline"/>
          <w:highlight w:val="green"/>
        </w:rPr>
        <w:t xml:space="preserve">gender </w:t>
      </w:r>
      <w:r w:rsidRPr="006E418D">
        <w:rPr>
          <w:rStyle w:val="StyleUnderline"/>
          <w:strike/>
        </w:rPr>
        <w:t>blindness</w:t>
      </w:r>
      <w:r>
        <w:rPr>
          <w:rStyle w:val="StyleUnderline"/>
        </w:rPr>
        <w:t xml:space="preserve"> [</w:t>
      </w:r>
      <w:r w:rsidRPr="006E418D">
        <w:rPr>
          <w:rStyle w:val="StyleUnderline"/>
          <w:highlight w:val="green"/>
        </w:rPr>
        <w:t>obscuring</w:t>
      </w:r>
      <w:r>
        <w:rPr>
          <w:rStyle w:val="StyleUnderline"/>
        </w:rPr>
        <w:t>]</w:t>
      </w:r>
      <w:r w:rsidRPr="008D0A40">
        <w:rPr>
          <w:sz w:val="14"/>
        </w:rPr>
        <w:t xml:space="preserve">,” characterizes much work on violence, especially studies of nationalism and the military.8 </w:t>
      </w:r>
      <w:r w:rsidRPr="00655E06">
        <w:rPr>
          <w:rStyle w:val="StyleUnderline"/>
        </w:rPr>
        <w:t>What many critical feminists and human rights activists make clear is that “</w:t>
      </w:r>
      <w:r w:rsidRPr="006E418D">
        <w:rPr>
          <w:rStyle w:val="Emphasis"/>
          <w:highlight w:val="green"/>
        </w:rPr>
        <w:t>militarization itself, like nationalist identity, is gendered</w:t>
      </w:r>
      <w:r w:rsidRPr="00655E06">
        <w:rPr>
          <w:rStyle w:val="StyleUnderline"/>
        </w:rPr>
        <w:t>.”</w:t>
      </w:r>
      <w:r w:rsidRPr="008D0A40">
        <w:rPr>
          <w:sz w:val="14"/>
        </w:rPr>
        <w:t>9</w:t>
      </w:r>
      <w:r w:rsidRPr="008D0A40">
        <w:rPr>
          <w:sz w:val="12"/>
        </w:rPr>
        <w:t>¶</w:t>
      </w:r>
      <w:r w:rsidRPr="008D0A40">
        <w:rPr>
          <w:sz w:val="14"/>
        </w:rPr>
        <w:t xml:space="preserve"> Moreover, </w:t>
      </w:r>
      <w:r w:rsidRPr="00655E06">
        <w:rPr>
          <w:rStyle w:val="StyleUnderline"/>
        </w:rPr>
        <w:t xml:space="preserve">this </w:t>
      </w:r>
      <w:r w:rsidRPr="006E418D">
        <w:rPr>
          <w:rStyle w:val="Emphasis"/>
          <w:highlight w:val="green"/>
        </w:rPr>
        <w:t xml:space="preserve">failure to recognize the significance of gender </w:t>
      </w:r>
      <w:r w:rsidRPr="00655E06">
        <w:rPr>
          <w:rStyle w:val="StyleUnderline"/>
        </w:rPr>
        <w:t>(and sexuality)</w:t>
      </w:r>
      <w:r w:rsidRPr="006E418D">
        <w:rPr>
          <w:rStyle w:val="Emphasis"/>
          <w:highlight w:val="green"/>
        </w:rPr>
        <w:t xml:space="preserve"> in war and terrorism is a</w:t>
      </w:r>
      <w:r w:rsidRPr="00655E06">
        <w:rPr>
          <w:rStyle w:val="StyleUnderline"/>
        </w:rPr>
        <w:t xml:space="preserve"> reflection of a </w:t>
      </w:r>
      <w:r w:rsidRPr="006E418D">
        <w:rPr>
          <w:rStyle w:val="Emphasis"/>
          <w:highlight w:val="green"/>
        </w:rPr>
        <w:t>wider disregard for</w:t>
      </w:r>
      <w:r w:rsidRPr="00655E06">
        <w:rPr>
          <w:rStyle w:val="StyleUnderline"/>
        </w:rPr>
        <w:t xml:space="preserve"> seriously considering </w:t>
      </w:r>
      <w:r w:rsidRPr="006E418D">
        <w:rPr>
          <w:rStyle w:val="Emphasis"/>
          <w:highlight w:val="green"/>
        </w:rPr>
        <w:t>gender and patriarchal codes</w:t>
      </w:r>
      <w:r w:rsidRPr="00655E06">
        <w:rPr>
          <w:rStyle w:val="StyleUnderline"/>
        </w:rPr>
        <w:t xml:space="preserve"> in analyzing the escalating violence which defines so much </w:t>
      </w:r>
      <w:r w:rsidRPr="006E418D">
        <w:rPr>
          <w:rStyle w:val="Emphasis"/>
          <w:highlight w:val="green"/>
        </w:rPr>
        <w:t>of everyday life</w:t>
      </w:r>
      <w:r w:rsidRPr="008D0A40">
        <w:rPr>
          <w:sz w:val="14"/>
        </w:rPr>
        <w:t>. As Catherine Lutz and Jon Elliston put it, in their analysis of a recent U.S. epidemic of murders by soldiers of their wives during the summer of 2002 in Fort Bragg, North Carolina.</w:t>
      </w:r>
      <w:r w:rsidRPr="008D0A40">
        <w:rPr>
          <w:sz w:val="12"/>
        </w:rPr>
        <w:t>¶</w:t>
      </w:r>
      <w:r w:rsidRPr="008D0A40">
        <w:rPr>
          <w:sz w:val="14"/>
        </w:rPr>
        <w:t xml:space="preserve"> </w:t>
      </w:r>
      <w:r w:rsidRPr="008D0A40">
        <w:rPr>
          <w:rStyle w:val="StyleUnderline"/>
        </w:rPr>
        <w:t>In the Pentagon’s approach to the problem and virtually all media accounts, gender has been left hidden in plain sight</w:t>
      </w:r>
      <w:r w:rsidRPr="008D0A40">
        <w:rPr>
          <w:sz w:val="14"/>
        </w:rPr>
        <w:t xml:space="preserve">. As </w:t>
      </w:r>
      <w:r w:rsidRPr="008D0A40">
        <w:rPr>
          <w:rStyle w:val="StyleUnderline"/>
        </w:rPr>
        <w:t>in the 1990s schoolyard shootings, where a rhetoric of “kids killing kids” disguised the fact that boys were overwhelmingly the killers</w:t>
      </w:r>
      <w:r w:rsidRPr="008D0A40">
        <w:rPr>
          <w:sz w:val="14"/>
        </w:rPr>
        <w:t>, here the soldiers are seen simply as an occupational group and the problem, at most, as one of an institutional culture where soldiers have difficulty “asking for help” from family service providers abundantly available at installations like Bragg.10 (emphasis mine).</w:t>
      </w:r>
      <w:r w:rsidRPr="008D0A40">
        <w:rPr>
          <w:sz w:val="12"/>
        </w:rPr>
        <w:t>¶</w:t>
      </w:r>
      <w:r w:rsidRPr="008D0A40">
        <w:rPr>
          <w:sz w:val="14"/>
        </w:rPr>
        <w:t xml:space="preserve"> Diane Russell, goes on to argue that “</w:t>
      </w:r>
      <w:r w:rsidRPr="008D0A40">
        <w:rPr>
          <w:rStyle w:val="StyleUnderline"/>
        </w:rPr>
        <w:t>the fact that is repeatedly erased by these gender-neutral statements is that it is almost always males, not females, who act out in violent ways</w:t>
      </w:r>
      <w:r w:rsidRPr="008D0A40">
        <w:rPr>
          <w:sz w:val="14"/>
        </w:rPr>
        <w:t>” in too many kinds of terrorist situations.11</w:t>
      </w:r>
    </w:p>
    <w:p w14:paraId="6F5597B0" w14:textId="77777777" w:rsidR="00731FC9" w:rsidRPr="00974095" w:rsidRDefault="00731FC9" w:rsidP="00731FC9">
      <w:pPr>
        <w:pStyle w:val="Heading4"/>
        <w:rPr>
          <w:rStyle w:val="Style13ptBold"/>
          <w:b/>
        </w:rPr>
      </w:pPr>
      <w:r>
        <w:rPr>
          <w:rStyle w:val="Style13ptBold"/>
          <w:b/>
        </w:rPr>
        <w:lastRenderedPageBreak/>
        <w:t>This m</w:t>
      </w:r>
      <w:r w:rsidRPr="00974095">
        <w:rPr>
          <w:rStyle w:val="Style13ptBold"/>
          <w:b/>
        </w:rPr>
        <w:t>ilitarism is patriarchal, replicates oppression and interventionism in all circumstances, is the sole root cause of war, and is internalized by society through discourse</w:t>
      </w:r>
    </w:p>
    <w:p w14:paraId="41A93957" w14:textId="77777777" w:rsidR="00731FC9" w:rsidRPr="00974095" w:rsidRDefault="00731FC9" w:rsidP="00731FC9">
      <w:pPr>
        <w:rPr>
          <w:rStyle w:val="Style13ptBold"/>
        </w:rPr>
      </w:pPr>
      <w:r>
        <w:rPr>
          <w:rStyle w:val="Style13ptBold"/>
        </w:rPr>
        <w:t xml:space="preserve">Burke 94 </w:t>
      </w:r>
      <w:r w:rsidRPr="00974095">
        <w:rPr>
          <w:sz w:val="16"/>
          <w:szCs w:val="16"/>
        </w:rPr>
        <w:t>[Colleen Burke, Women’s International League for Peace and Freedom; “Women and Militarism”; Nuclear Monitory Issue 509-510; 12/1994; accessed 07/21/2015; &lt;http://www.wiseinternational.org/nuclear-monitor/509-510/women-and-militarism&gt;.]</w:t>
      </w:r>
    </w:p>
    <w:p w14:paraId="1409A8EF" w14:textId="77777777" w:rsidR="00731FC9" w:rsidRPr="00974095" w:rsidRDefault="00731FC9" w:rsidP="00731FC9">
      <w:pPr>
        <w:rPr>
          <w:sz w:val="16"/>
        </w:rPr>
      </w:pPr>
      <w:r w:rsidRPr="00731FC9">
        <w:rPr>
          <w:rStyle w:val="StyleUnderline"/>
          <w:highlight w:val="green"/>
        </w:rPr>
        <w:t>Militarism encompasses much more than just</w:t>
      </w:r>
      <w:r w:rsidRPr="00974095">
        <w:rPr>
          <w:sz w:val="16"/>
        </w:rPr>
        <w:t xml:space="preserve"> the </w:t>
      </w:r>
      <w:r w:rsidRPr="00731FC9">
        <w:rPr>
          <w:rStyle w:val="StyleUnderline"/>
          <w:highlight w:val="green"/>
        </w:rPr>
        <w:t>armed forces</w:t>
      </w:r>
      <w:r w:rsidRPr="00974095">
        <w:rPr>
          <w:sz w:val="16"/>
        </w:rPr>
        <w:t xml:space="preserve"> of a state and their activities. </w:t>
      </w:r>
      <w:r w:rsidRPr="00731FC9">
        <w:rPr>
          <w:rStyle w:val="StyleUnderline"/>
          <w:highlight w:val="green"/>
        </w:rPr>
        <w:t>It is an ideology of power affecting governments</w:t>
      </w:r>
      <w:r w:rsidRPr="00974095">
        <w:rPr>
          <w:sz w:val="16"/>
        </w:rPr>
        <w:t xml:space="preserve"> with different </w:t>
      </w:r>
      <w:r w:rsidRPr="00731FC9">
        <w:rPr>
          <w:rStyle w:val="StyleUnderline"/>
          <w:highlight w:val="green"/>
        </w:rPr>
        <w:t>political objectives and</w:t>
      </w:r>
      <w:r w:rsidRPr="00974095">
        <w:rPr>
          <w:sz w:val="16"/>
        </w:rPr>
        <w:t xml:space="preserve"> its influence can become part of </w:t>
      </w:r>
      <w:r w:rsidRPr="00974095">
        <w:rPr>
          <w:rStyle w:val="StyleUnderline"/>
        </w:rPr>
        <w:t>a social process which penetrates all areas of a society</w:t>
      </w:r>
      <w:r w:rsidRPr="00974095">
        <w:rPr>
          <w:sz w:val="16"/>
        </w:rPr>
        <w:t xml:space="preserve">. One useful definition of this complex idea comes from the World Council of Churches, which defines </w:t>
      </w:r>
      <w:r w:rsidRPr="00731FC9">
        <w:rPr>
          <w:rStyle w:val="StyleUnderline"/>
          <w:highlight w:val="green"/>
        </w:rPr>
        <w:t>militarism as the result of</w:t>
      </w:r>
      <w:r w:rsidRPr="00974095">
        <w:rPr>
          <w:sz w:val="16"/>
        </w:rPr>
        <w:t xml:space="preserve"> the process of </w:t>
      </w:r>
      <w:r w:rsidRPr="00731FC9">
        <w:rPr>
          <w:rStyle w:val="StyleUnderline"/>
          <w:highlight w:val="green"/>
        </w:rPr>
        <w:t>militarization in which "military values, ideology and pattern of behavior achieve a dominating influence on the political, social, economic and external affairs</w:t>
      </w:r>
      <w:r w:rsidRPr="00974095">
        <w:rPr>
          <w:sz w:val="16"/>
        </w:rPr>
        <w:t xml:space="preserve"> of the state, and as a consequence the structural, ideological and behavioral patterns of both the society and the government are 'militarized'". </w:t>
      </w:r>
      <w:r w:rsidRPr="00731FC9">
        <w:rPr>
          <w:rStyle w:val="StyleUnderline"/>
          <w:highlight w:val="green"/>
        </w:rPr>
        <w:t>Militarism involves a willingness on the part of states to realize their policies</w:t>
      </w:r>
      <w:r w:rsidRPr="00974095">
        <w:rPr>
          <w:rStyle w:val="StyleUnderline"/>
        </w:rPr>
        <w:t xml:space="preserve"> </w:t>
      </w:r>
      <w:r w:rsidRPr="00974095">
        <w:rPr>
          <w:sz w:val="16"/>
        </w:rPr>
        <w:t xml:space="preserve">through deliberate and organized use of physical force. </w:t>
      </w:r>
      <w:r w:rsidRPr="00974095">
        <w:rPr>
          <w:rStyle w:val="StyleUnderline"/>
        </w:rPr>
        <w:t>War is not a continuous state of humanity</w:t>
      </w:r>
      <w:r w:rsidRPr="00974095">
        <w:rPr>
          <w:sz w:val="16"/>
        </w:rPr>
        <w:t xml:space="preserve">, nor is it something which creates itself or "just happens". </w:t>
      </w:r>
      <w:r w:rsidRPr="00974095">
        <w:rPr>
          <w:rStyle w:val="StyleUnderline"/>
        </w:rPr>
        <w:t>It is a direct result of militarism</w:t>
      </w:r>
      <w:r w:rsidRPr="00974095">
        <w:rPr>
          <w:sz w:val="16"/>
        </w:rPr>
        <w:t xml:space="preserve">, and should be seen in that light. Militarism as a process has both material and ideological manifestations. These vary in different cultures and at different times, but there are some common elements. </w:t>
      </w:r>
      <w:r w:rsidRPr="00731FC9">
        <w:rPr>
          <w:rStyle w:val="StyleUnderline"/>
          <w:highlight w:val="green"/>
        </w:rPr>
        <w:t>The material forms of militarism</w:t>
      </w:r>
      <w:r w:rsidRPr="00974095">
        <w:rPr>
          <w:sz w:val="16"/>
        </w:rPr>
        <w:t xml:space="preserve"> which are evident around the world </w:t>
      </w:r>
      <w:r w:rsidRPr="00731FC9">
        <w:rPr>
          <w:rStyle w:val="StyleUnderline"/>
          <w:highlight w:val="green"/>
        </w:rPr>
        <w:t>include wars and direct military interventions, destabilization of other countries through proxy armies, foreign-sponsored coups, foreign and colonial occupation, military rule and abuse of human rights</w:t>
      </w:r>
      <w:r w:rsidRPr="00974095">
        <w:rPr>
          <w:sz w:val="16"/>
        </w:rPr>
        <w:t xml:space="preserve">. Its institutional manifestations include the armed forces and </w:t>
      </w:r>
      <w:r w:rsidRPr="00974095">
        <w:rPr>
          <w:rStyle w:val="StyleUnderline"/>
        </w:rPr>
        <w:t>government budgets</w:t>
      </w:r>
      <w:r w:rsidRPr="00974095">
        <w:rPr>
          <w:sz w:val="16"/>
        </w:rPr>
        <w:t xml:space="preserve"> which </w:t>
      </w:r>
      <w:r w:rsidRPr="00974095">
        <w:rPr>
          <w:rStyle w:val="StyleUnderline"/>
        </w:rPr>
        <w:t>devote a disproportionate amount of money to the military</w:t>
      </w:r>
      <w:r w:rsidRPr="00974095">
        <w:rPr>
          <w:sz w:val="16"/>
        </w:rPr>
        <w:t xml:space="preserve">. Militarization is the "gradual encroachment of the military institution into the civilian arena", including, for example, industrial plants becoming dependent on military contracts or the state relying on the military to solve its unemployment problems. The </w:t>
      </w:r>
      <w:r w:rsidRPr="00731FC9">
        <w:rPr>
          <w:rStyle w:val="StyleUnderline"/>
          <w:highlight w:val="green"/>
        </w:rPr>
        <w:t xml:space="preserve">ideological manifestations of militarism are more difficult to identify because often they are </w:t>
      </w:r>
      <w:r w:rsidRPr="00731FC9">
        <w:rPr>
          <w:rStyle w:val="Emphasis"/>
          <w:highlight w:val="green"/>
        </w:rPr>
        <w:t>internalized by the society</w:t>
      </w:r>
      <w:r w:rsidRPr="00731FC9">
        <w:rPr>
          <w:sz w:val="16"/>
          <w:highlight w:val="green"/>
        </w:rPr>
        <w:t>.</w:t>
      </w:r>
      <w:r w:rsidRPr="00974095">
        <w:rPr>
          <w:sz w:val="16"/>
        </w:rPr>
        <w:t xml:space="preserve"> They include a </w:t>
      </w:r>
      <w:r w:rsidRPr="00974095">
        <w:rPr>
          <w:rStyle w:val="StyleUnderline"/>
        </w:rPr>
        <w:t>dissemination of military values, symbols and language</w:t>
      </w:r>
      <w:r w:rsidRPr="00974095">
        <w:rPr>
          <w:sz w:val="16"/>
        </w:rPr>
        <w:t xml:space="preserve"> among the civilian population </w:t>
      </w:r>
      <w:r w:rsidRPr="00974095">
        <w:rPr>
          <w:rStyle w:val="StyleUnderline"/>
        </w:rPr>
        <w:t>which promotes acceptance of hierarchies, nationalism which defines the "other" as enemy, violence as a legitimate means</w:t>
      </w:r>
      <w:r w:rsidRPr="00974095">
        <w:rPr>
          <w:sz w:val="16"/>
        </w:rPr>
        <w:t xml:space="preserve"> of resolving conflicts, </w:t>
      </w:r>
      <w:r w:rsidRPr="00974095">
        <w:rPr>
          <w:rStyle w:val="StyleUnderline"/>
        </w:rPr>
        <w:t>and strict division of proper masculine and feminine roles</w:t>
      </w:r>
      <w:r w:rsidRPr="00974095">
        <w:rPr>
          <w:sz w:val="16"/>
        </w:rPr>
        <w:t xml:space="preserve">. </w:t>
      </w:r>
      <w:r w:rsidRPr="00731FC9">
        <w:rPr>
          <w:rStyle w:val="StyleUnderline"/>
          <w:highlight w:val="green"/>
        </w:rPr>
        <w:t>"Power over the other" is the basic value of militarism</w:t>
      </w:r>
      <w:r w:rsidRPr="00974095">
        <w:rPr>
          <w:sz w:val="16"/>
        </w:rPr>
        <w:t xml:space="preserve"> and the military is an exaggerated microcosm of this dominance which protects those in power. </w:t>
      </w:r>
      <w:r w:rsidRPr="00974095">
        <w:rPr>
          <w:rStyle w:val="StyleUnderline"/>
        </w:rPr>
        <w:t>It is hierarchical and unaccountable</w:t>
      </w:r>
      <w:r w:rsidRPr="00974095">
        <w:rPr>
          <w:sz w:val="16"/>
        </w:rPr>
        <w:t xml:space="preserve"> to the people. In a militarized society, </w:t>
      </w:r>
      <w:r w:rsidRPr="00731FC9">
        <w:rPr>
          <w:rStyle w:val="StyleUnderline"/>
          <w:highlight w:val="green"/>
        </w:rPr>
        <w:t>the population begins to accept the idea that "might is right"</w:t>
      </w:r>
      <w:r w:rsidRPr="00731FC9">
        <w:rPr>
          <w:sz w:val="16"/>
          <w:highlight w:val="green"/>
        </w:rPr>
        <w:t xml:space="preserve"> and</w:t>
      </w:r>
      <w:r w:rsidRPr="00974095">
        <w:rPr>
          <w:sz w:val="16"/>
        </w:rPr>
        <w:t xml:space="preserve"> that society should be founded on a dominant-submissive mode of relationship and </w:t>
      </w:r>
      <w:r w:rsidRPr="00974095">
        <w:rPr>
          <w:rStyle w:val="StyleUnderline"/>
        </w:rPr>
        <w:t>this has ramifications for interpersonal relationships</w:t>
      </w:r>
      <w:r w:rsidRPr="00974095">
        <w:rPr>
          <w:sz w:val="16"/>
        </w:rPr>
        <w:t>. This hierarchy is seen as a prerequisite for social stability and not as a form of repression.</w:t>
      </w:r>
    </w:p>
    <w:p w14:paraId="51A282A2" w14:textId="09D94F81" w:rsidR="008D0A40" w:rsidRDefault="00897FFE" w:rsidP="008D0A40">
      <w:pPr>
        <w:pStyle w:val="Heading4"/>
      </w:pPr>
      <w:r>
        <w:t>Vote negative to rethink</w:t>
      </w:r>
      <w:r w:rsidR="008D0A40">
        <w:t xml:space="preserve"> </w:t>
      </w:r>
      <w:r>
        <w:t xml:space="preserve">framings of violence </w:t>
      </w:r>
      <w:r w:rsidR="008D0A40">
        <w:t>– reject their backwards scholarship and embrace the alternative’s new politics of spatiality, interaction, and practice</w:t>
      </w:r>
      <w:r>
        <w:t>, only our starting point solves</w:t>
      </w:r>
    </w:p>
    <w:p w14:paraId="627A6853" w14:textId="77777777" w:rsidR="008D0A40" w:rsidRDefault="008D0A40" w:rsidP="008D0A40">
      <w:r w:rsidRPr="00DD6F0E">
        <w:rPr>
          <w:rStyle w:val="Style13ptBold"/>
        </w:rPr>
        <w:t>Pain and Staeheli 14</w:t>
      </w:r>
      <w:r>
        <w:t xml:space="preserve"> (Rachel and Lynn, Department of Geography, Durham University, “Introduction: intimacy-geopolitics and violence”, </w:t>
      </w:r>
      <w:r w:rsidRPr="00DD6F0E">
        <w:rPr>
          <w:i/>
        </w:rPr>
        <w:t>Area</w:t>
      </w:r>
      <w:r>
        <w:t>, 2014, 46.4, 344–360) Links to K affs on terror too – their critical geopolitical analyses are wrong.</w:t>
      </w:r>
    </w:p>
    <w:p w14:paraId="0D013270" w14:textId="77777777" w:rsidR="008D0A40" w:rsidRPr="009012A6" w:rsidRDefault="008D0A40" w:rsidP="008D0A40">
      <w:pPr>
        <w:rPr>
          <w:rStyle w:val="StyleUnderline"/>
        </w:rPr>
      </w:pPr>
      <w:r w:rsidRPr="009012A6">
        <w:rPr>
          <w:sz w:val="12"/>
        </w:rPr>
        <w:t xml:space="preserve">We can extend this analysis to violence. </w:t>
      </w:r>
      <w:r w:rsidRPr="00DD6F0E">
        <w:rPr>
          <w:rStyle w:val="StyleUnderline"/>
        </w:rPr>
        <w:t xml:space="preserve">While many </w:t>
      </w:r>
      <w:r w:rsidRPr="0025783C">
        <w:rPr>
          <w:rStyle w:val="StyleUnderline"/>
          <w:highlight w:val="yellow"/>
        </w:rPr>
        <w:t>critical geopolitical analyses</w:t>
      </w:r>
      <w:r w:rsidRPr="00DD6F0E">
        <w:rPr>
          <w:rStyle w:val="StyleUnderline"/>
        </w:rPr>
        <w:t xml:space="preserve"> have </w:t>
      </w:r>
      <w:r w:rsidRPr="0025783C">
        <w:rPr>
          <w:rStyle w:val="StyleUnderline"/>
          <w:highlight w:val="yellow"/>
        </w:rPr>
        <w:t>emphasised state violence</w:t>
      </w:r>
      <w:r w:rsidRPr="00DD6F0E">
        <w:rPr>
          <w:rStyle w:val="StyleUnderline"/>
        </w:rPr>
        <w:t xml:space="preserve"> on bodies in different places, and in so doing worked across scale to a certain degree, </w:t>
      </w:r>
      <w:r w:rsidRPr="0025783C">
        <w:rPr>
          <w:rStyle w:val="StyleUnderline"/>
          <w:highlight w:val="yellow"/>
        </w:rPr>
        <w:t>often this has implied and reinscribed a certain kind of spatial hierarchy that does not acknowledge</w:t>
      </w:r>
      <w:r w:rsidRPr="00DD6F0E">
        <w:rPr>
          <w:rStyle w:val="StyleUnderline"/>
        </w:rPr>
        <w:t xml:space="preserve"> that the same </w:t>
      </w:r>
      <w:r w:rsidRPr="0025783C">
        <w:rPr>
          <w:rStyle w:val="StyleUnderline"/>
          <w:highlight w:val="yellow"/>
        </w:rPr>
        <w:t>violences</w:t>
      </w:r>
      <w:r w:rsidRPr="00DD6F0E">
        <w:rPr>
          <w:rStyle w:val="StyleUnderline"/>
        </w:rPr>
        <w:t xml:space="preserve"> are often </w:t>
      </w:r>
      <w:r w:rsidRPr="0025783C">
        <w:rPr>
          <w:rStyle w:val="StyleUnderline"/>
          <w:highlight w:val="yellow"/>
        </w:rPr>
        <w:t>already there within the intimate realm</w:t>
      </w:r>
      <w:r w:rsidRPr="009012A6">
        <w:rPr>
          <w:sz w:val="12"/>
        </w:rPr>
        <w:t xml:space="preserve">. The short papers here are intended to draw out this point, and demonstrate the three sets of intersecting relations in practice. As Pain’s paper contends, </w:t>
      </w:r>
      <w:r w:rsidRPr="0025783C">
        <w:rPr>
          <w:rStyle w:val="StyleUnderline"/>
          <w:highlight w:val="yellow"/>
        </w:rPr>
        <w:t>intimate and international violences are closely related</w:t>
      </w:r>
      <w:r w:rsidRPr="00DD6F0E">
        <w:rPr>
          <w:rStyle w:val="StyleUnderline"/>
        </w:rPr>
        <w:t xml:space="preserve">. Not only are </w:t>
      </w:r>
      <w:r w:rsidRPr="0025783C">
        <w:rPr>
          <w:rStyle w:val="StyleUnderline"/>
          <w:highlight w:val="yellow"/>
        </w:rPr>
        <w:t>state violence and armed conflict experienced as onslaught in the intimate realm</w:t>
      </w:r>
      <w:r w:rsidRPr="00DD6F0E">
        <w:rPr>
          <w:rStyle w:val="StyleUnderline"/>
        </w:rPr>
        <w:t xml:space="preserve"> in a range of ways</w:t>
      </w:r>
      <w:r w:rsidRPr="009012A6">
        <w:rPr>
          <w:sz w:val="12"/>
        </w:rPr>
        <w:t xml:space="preserve"> (as the papers by Dowler et al., Marshall, Harker and </w:t>
      </w:r>
      <w:r w:rsidRPr="00731FC9">
        <w:rPr>
          <w:sz w:val="12"/>
        </w:rPr>
        <w:t xml:space="preserve">Sharp also show), </w:t>
      </w:r>
      <w:r w:rsidRPr="00731FC9">
        <w:rPr>
          <w:rStyle w:val="StyleUnderline"/>
        </w:rPr>
        <w:t xml:space="preserve">but intimate violence is foundational to geopolitical dynamics and </w:t>
      </w:r>
      <w:r w:rsidRPr="00731FC9">
        <w:rPr>
          <w:rStyle w:val="StyleUnderline"/>
        </w:rPr>
        <w:lastRenderedPageBreak/>
        <w:t>force. So the simultaneous, multiple workings of violences are essential to revealing how they work</w:t>
      </w:r>
      <w:r w:rsidRPr="00731FC9">
        <w:rPr>
          <w:sz w:val="12"/>
        </w:rPr>
        <w:t xml:space="preserve">. The diffusion of ‘geopolitical’ violences is achieved through their presence in the intimate, and ‘intimate’ violences persist precisely because they are rooted in other sites. </w:t>
      </w:r>
      <w:r w:rsidRPr="00731FC9">
        <w:rPr>
          <w:rStyle w:val="StyleUnderline"/>
        </w:rPr>
        <w:t xml:space="preserve">And at the same time, contestation of violence – through varied practices of resistance and peacemaking by individuals, communities, and social movements and institutions – continuously wind through intimate and global </w:t>
      </w:r>
      <w:r w:rsidRPr="00731FC9">
        <w:rPr>
          <w:sz w:val="12"/>
        </w:rPr>
        <w:t>(see Askins’ paper). It always does so in relation to violence, and vice versa: resistance to occupation</w:t>
      </w:r>
      <w:r w:rsidRPr="009012A6">
        <w:rPr>
          <w:sz w:val="12"/>
        </w:rPr>
        <w:t xml:space="preserve"> may be met with further violence; feminist campaigns become more vigorous in the face of a backlash that attempts to reiterate the legitimacy of violence. So resistance may undo violence and create further forms at the same time, as Harker suggests. Moreover, as highlighted by the reflections by Sharp, and Pratt and Johnston</w:t>
      </w:r>
      <w:r w:rsidRPr="00DD6F0E">
        <w:rPr>
          <w:rStyle w:val="StyleUnderline"/>
        </w:rPr>
        <w:t xml:space="preserve">, the potential epistemic </w:t>
      </w:r>
      <w:r w:rsidRPr="00C80603">
        <w:rPr>
          <w:rStyle w:val="StyleUnderline"/>
          <w:highlight w:val="yellow"/>
        </w:rPr>
        <w:t>violence of scholarship is wound into a similar set of spatial relations</w:t>
      </w:r>
      <w:r w:rsidRPr="00DD6F0E">
        <w:rPr>
          <w:rStyle w:val="StyleUnderline"/>
        </w:rPr>
        <w:t>.</w:t>
      </w:r>
      <w:r w:rsidRPr="009012A6">
        <w:rPr>
          <w:sz w:val="12"/>
        </w:rPr>
        <w:t xml:space="preserve"> What we argue here is that </w:t>
      </w:r>
      <w:r w:rsidRPr="00C80603">
        <w:rPr>
          <w:rStyle w:val="StyleUnderline"/>
          <w:highlight w:val="yellow"/>
        </w:rPr>
        <w:t>our analysis of violence</w:t>
      </w:r>
      <w:r w:rsidRPr="009012A6">
        <w:rPr>
          <w:sz w:val="12"/>
        </w:rPr>
        <w:t xml:space="preserve"> as </w:t>
      </w:r>
      <w:r w:rsidRPr="00DD6F0E">
        <w:rPr>
          <w:rStyle w:val="StyleUnderline"/>
        </w:rPr>
        <w:t xml:space="preserve">geographers </w:t>
      </w:r>
      <w:r w:rsidRPr="00C80603">
        <w:rPr>
          <w:rStyle w:val="StyleUnderline"/>
          <w:highlight w:val="yellow"/>
        </w:rPr>
        <w:t xml:space="preserve">is enriched by taking these entwined spatial relations as a </w:t>
      </w:r>
      <w:r w:rsidRPr="00C80603">
        <w:rPr>
          <w:rStyle w:val="Emphasis"/>
          <w:highlight w:val="yellow"/>
        </w:rPr>
        <w:t>starting point</w:t>
      </w:r>
      <w:r w:rsidRPr="00C80603">
        <w:rPr>
          <w:rStyle w:val="StyleUnderline"/>
          <w:highlight w:val="yellow"/>
        </w:rPr>
        <w:t>: by rotating the usual lens of analysis</w:t>
      </w:r>
      <w:r w:rsidRPr="009012A6">
        <w:rPr>
          <w:sz w:val="12"/>
        </w:rPr>
        <w:t>. Intimacy is seen to stretch, and reaches around its others – those who are non-intimates, the public, the global, the geopolitical – and turns insideout</w:t>
      </w:r>
      <w:r w:rsidRPr="00DD6F0E">
        <w:rPr>
          <w:rStyle w:val="StyleUnderline"/>
        </w:rPr>
        <w:t xml:space="preserve">. </w:t>
      </w:r>
      <w:r w:rsidRPr="009012A6">
        <w:rPr>
          <w:sz w:val="12"/>
        </w:rPr>
        <w:t xml:space="preserve">This framing addresses urgent questions currently resonating through political and activist spheres, and it has implications for responses to violence at different sites: which violences receive attention and resourcing, and from whom? How does their everyday framing as intimate or geopolitical work to sustain them? The short papers each address an issue for geopolitics within a particular context. Using qualitative, ethnographic and participatory methodologies, the authors’ carefully situated research draws out the complexity of cross-cutting connections and relations of geopolitics to intimacy and violence. Together, the papers reflect </w:t>
      </w:r>
      <w:r w:rsidRPr="009012A6">
        <w:rPr>
          <w:rStyle w:val="StyleUnderline"/>
        </w:rPr>
        <w:t xml:space="preserve">our </w:t>
      </w:r>
      <w:r w:rsidRPr="00C80603">
        <w:rPr>
          <w:rStyle w:val="StyleUnderline"/>
          <w:highlight w:val="yellow"/>
        </w:rPr>
        <w:t>framework of three intersecting sets of relations: intimacy-geopolitics as a spatial relation, a mode of interaction, and a set of practices</w:t>
      </w:r>
      <w:r w:rsidRPr="009012A6">
        <w:rPr>
          <w:sz w:val="12"/>
        </w:rPr>
        <w:t xml:space="preserve">. Intimacy-geopolitics as a spatial relation First, all seven papers illustrate the entanglement and indivisibility of proximate and distant spaces. Dowler et al. provide a framing piece, exploring the utility of three feminist visualisations for intimacy-geopolitics across three case studies of research in Liberia, Iran and the USA. These help to map complex spatial relations between citizens, activists, the military, states and the international community. The papers by Marshall and Harker attend to the position of personal relationships in relation to the intimate work of occupation by the state in the Israeli–Palestinian conflict, paying particular attention to the intimate as a resource in resistance and alternative ways of living. In parallel, Pain connects intimate dynamics across domestic violence, international warfare, online and institutional violence. Sharp explores the dilemma of bringing to light hidden sexual and racist violence in narratives about independence struggles in Tanzania. Modelling the conceptual principle in her paper, Askins works from the intimate outwards, exploring the relation between dominant national discourses about migration to the UK and interpersonal relationships. Pratt and Johnston’s paper focuses on the transnational movement of academic narratives between places that are differently positioned, both within global hierarchies and the stories that we tell as researchers and activists. Intimacy-geopolitics as modes of interaction The second theme is the potential for feelings and interpersonal relationships to effect political change at other scales. Here intimacy-geopolitics is used effectively to articulate the inseparability of politics from emotional geographies. Dowler et al. describe how emotional and embodied experiences of peace connect to action at a range of scales. Pain’s emphasis is on the emotional dynamics that are present across a range of gendered violences at different scales. Askins examines the working of intimacy in forms of activism, arguing that a transformative geopolitics arises from the friendship between a locally born and a migrant woman in England; such ‘emotional citizenry’ has potential to challenge and reshape political discourses. Marshall asks how love functions in political struggle, both as a counter-veiling force for resistance and one that occupiers attempt to co-opt. Harker too makes clear the ambivalence of Butler’s ethic of cohabitation as a conceptual resource for living with others. Intimacy-geopolitics as sets of practices Thirdly, the papers demonstrate how certain bodily and social intimate practices traverse sites and scales. The last two papers critically appraise our own practices as researchers exploring intimacy-geopolitics. As the papers by Sharp, and Pratt and Johnston, make clear, if the task is to move out conceptually and methodologically from intimacy itself, this involves disclosure and exposing the lives of others, raising significant questions of ethics and power. Their projects employ specific epistemologies and methods in an effort to dismantle the customary divides of intimacy-geopolitics, both between fields, scales and sites, and between researchers, activists and communities. Sharp considers the ethics of pursuing intimate stories as researchers, particularly in cross-cultural contexts, and from their experience of staging a testimonial play, Pratt and Johnston ask whether scholarly narratives can have transnational resonance rather than universalise. </w:t>
      </w:r>
      <w:r w:rsidRPr="009012A6">
        <w:rPr>
          <w:rStyle w:val="StyleUnderline"/>
        </w:rPr>
        <w:t xml:space="preserve">The goal of </w:t>
      </w:r>
      <w:r w:rsidRPr="009012A6">
        <w:rPr>
          <w:sz w:val="12"/>
        </w:rPr>
        <w:t xml:space="preserve">all these </w:t>
      </w:r>
      <w:r w:rsidRPr="009012A6">
        <w:rPr>
          <w:rStyle w:val="StyleUnderline"/>
        </w:rPr>
        <w:t xml:space="preserve">analyses is </w:t>
      </w:r>
      <w:r w:rsidRPr="00C80603">
        <w:rPr>
          <w:rStyle w:val="StyleUnderline"/>
          <w:highlight w:val="yellow"/>
        </w:rPr>
        <w:t>to rotate the usual framing of intimacy-geopolitics</w:t>
      </w:r>
      <w:r w:rsidRPr="009012A6">
        <w:rPr>
          <w:rStyle w:val="StyleUnderline"/>
        </w:rPr>
        <w:t>, to exceed any spatial hierarchy in its relation</w:t>
      </w:r>
      <w:r w:rsidRPr="00731FC9">
        <w:rPr>
          <w:rStyle w:val="StyleUnderline"/>
        </w:rPr>
        <w:t xml:space="preserve">, and to rethink it as variously configured spatial relations, interactions and practices in particular places. Intimacy is not simply the terrain on which broader sets of power relations are written. </w:t>
      </w:r>
      <w:r w:rsidRPr="00C80603">
        <w:rPr>
          <w:rStyle w:val="StyleUnderline"/>
          <w:highlight w:val="yellow"/>
        </w:rPr>
        <w:t>It is already out there, quietly working to produce domination as well as resistance across all practices and sites.</w:t>
      </w:r>
    </w:p>
    <w:p w14:paraId="01F8B6F4" w14:textId="77777777" w:rsidR="008D0A40" w:rsidRPr="008D0A40" w:rsidRDefault="008D0A40" w:rsidP="008D0A40"/>
    <w:p w14:paraId="3D8F4DF6" w14:textId="77777777" w:rsidR="006E418D" w:rsidRPr="006E418D" w:rsidRDefault="006E418D" w:rsidP="006E418D">
      <w:pPr>
        <w:pStyle w:val="Heading3"/>
      </w:pPr>
      <w:r>
        <w:lastRenderedPageBreak/>
        <w:t>Long</w:t>
      </w:r>
    </w:p>
    <w:p w14:paraId="3DAEAD5D" w14:textId="6F239050" w:rsidR="007E71D6" w:rsidRDefault="007E71D6" w:rsidP="007E71D6">
      <w:pPr>
        <w:pStyle w:val="Heading4"/>
      </w:pPr>
      <w:r>
        <w:t xml:space="preserve">Government and media rhetoric of international terrorism neutralizes masculine violence – terror becomes de-contextualized into </w:t>
      </w:r>
      <w:r w:rsidR="006E418D">
        <w:t xml:space="preserve">a </w:t>
      </w:r>
      <w:r w:rsidR="00AB72D2">
        <w:t>spectacle</w:t>
      </w:r>
      <w:r>
        <w:t xml:space="preserve"> which </w:t>
      </w:r>
      <w:r w:rsidR="006E418D">
        <w:t xml:space="preserve">fails to recognize the gendered violence which are created under the </w:t>
      </w:r>
      <w:r w:rsidR="006E418D" w:rsidRPr="006E418D">
        <w:rPr>
          <w:u w:val="single"/>
        </w:rPr>
        <w:t>same justifications</w:t>
      </w:r>
    </w:p>
    <w:p w14:paraId="713D8ED7" w14:textId="77777777" w:rsidR="007E71D6" w:rsidRDefault="007E71D6" w:rsidP="007E71D6">
      <w:pPr>
        <w:rPr>
          <w:rStyle w:val="StyleUnderline"/>
          <w:u w:val="none"/>
        </w:rPr>
      </w:pPr>
      <w:r>
        <w:rPr>
          <w:rStyle w:val="StyleUnderline"/>
          <w:u w:val="none"/>
        </w:rPr>
        <w:t>*This card has been edited for potentially offensive content. We do not endorse the use of “blind” in this card*</w:t>
      </w:r>
      <w:r>
        <w:rPr>
          <w:rStyle w:val="StyleUnderline"/>
          <w:u w:val="none"/>
        </w:rPr>
        <w:br/>
      </w:r>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8" w:history="1">
        <w:r w:rsidRPr="00021CB4">
          <w:rPr>
            <w:rStyle w:val="Hyperlink"/>
          </w:rPr>
          <w:t>http://dx.doi.org/10.1080/10714410390225911</w:t>
        </w:r>
      </w:hyperlink>
      <w:r>
        <w:rPr>
          <w:rStyle w:val="StyleUnderline"/>
          <w:u w:val="none"/>
        </w:rPr>
        <w:t xml:space="preserve"> </w:t>
      </w:r>
    </w:p>
    <w:p w14:paraId="619DC7F0" w14:textId="77777777" w:rsidR="007E71D6" w:rsidRPr="00F07792" w:rsidRDefault="007E71D6" w:rsidP="007E71D6">
      <w:pPr>
        <w:tabs>
          <w:tab w:val="left" w:pos="2700"/>
        </w:tabs>
        <w:rPr>
          <w:rStyle w:val="StyleUnderline"/>
        </w:rPr>
      </w:pPr>
      <w:r>
        <w:t xml:space="preserve">In fact, the material conditions of militarization and war, especially contemporary warfare, are often forgotten or downplayed within much of the </w:t>
      </w:r>
      <w:r w:rsidRPr="007E71D6">
        <w:t xml:space="preserve">discussion of terrorism. It is in this context that </w:t>
      </w:r>
      <w:r w:rsidRPr="007E71D6">
        <w:rPr>
          <w:rStyle w:val="StyleUnderline"/>
        </w:rPr>
        <w:t>Howard Zinn</w:t>
      </w:r>
      <w:r w:rsidRPr="007E71D6">
        <w:t xml:space="preserve">’s passionate opposition to a war against Iraq and his cogent description of the realities of warfare make sense. He </w:t>
      </w:r>
      <w:r w:rsidRPr="007E71D6">
        <w:rPr>
          <w:rStyle w:val="StyleUnderline"/>
        </w:rPr>
        <w:t xml:space="preserve">points out that </w:t>
      </w:r>
      <w:r w:rsidRPr="00CC6257">
        <w:rPr>
          <w:rStyle w:val="StyleUnderline"/>
          <w:highlight w:val="green"/>
        </w:rPr>
        <w:t>what is missing</w:t>
      </w:r>
      <w:r w:rsidRPr="00CC6257">
        <w:rPr>
          <w:rStyle w:val="StyleUnderline"/>
        </w:rPr>
        <w:t xml:space="preserve"> from many of these critiques that expound upon the “strategy and tactics, geopolitics and personalities” </w:t>
      </w:r>
      <w:r w:rsidRPr="00CC6257">
        <w:rPr>
          <w:rStyle w:val="StyleUnderline"/>
          <w:highlight w:val="green"/>
        </w:rPr>
        <w:t>is</w:t>
      </w:r>
      <w:r w:rsidRPr="00CC6257">
        <w:rPr>
          <w:rStyle w:val="StyleUnderline"/>
        </w:rPr>
        <w:t xml:space="preserve"> “</w:t>
      </w:r>
      <w:r w:rsidRPr="00CC6257">
        <w:rPr>
          <w:rStyle w:val="StyleUnderline"/>
          <w:highlight w:val="green"/>
        </w:rPr>
        <w:t>what</w:t>
      </w:r>
      <w:r w:rsidRPr="00CC6257">
        <w:rPr>
          <w:rStyle w:val="StyleUnderline"/>
        </w:rPr>
        <w:t xml:space="preserve"> an American </w:t>
      </w:r>
      <w:r w:rsidRPr="00CC6257">
        <w:rPr>
          <w:rStyle w:val="StyleUnderline"/>
          <w:highlight w:val="green"/>
        </w:rPr>
        <w:t>war</w:t>
      </w:r>
      <w:r w:rsidRPr="00CC6257">
        <w:rPr>
          <w:rStyle w:val="StyleUnderline"/>
        </w:rPr>
        <w:t xml:space="preserve"> on Iraq </w:t>
      </w:r>
      <w:r w:rsidRPr="00CC6257">
        <w:rPr>
          <w:rStyle w:val="StyleUnderline"/>
          <w:highlight w:val="green"/>
        </w:rPr>
        <w:t>will do to</w:t>
      </w:r>
      <w:r w:rsidRPr="00CC6257">
        <w:rPr>
          <w:rStyle w:val="StyleUnderline"/>
        </w:rPr>
        <w:t xml:space="preserve"> tens of thousands or </w:t>
      </w:r>
      <w:r w:rsidRPr="00CC6257">
        <w:rPr>
          <w:rStyle w:val="StyleUnderline"/>
          <w:highlight w:val="green"/>
        </w:rPr>
        <w:t>hundreds of thousands of ordinary human beings</w:t>
      </w:r>
      <w:r w:rsidRPr="00CC6257">
        <w:rPr>
          <w:rStyle w:val="StyleUnderline"/>
        </w:rPr>
        <w:t xml:space="preserve"> . . .”</w:t>
      </w:r>
      <w:r>
        <w:t xml:space="preserve">2 In fact, </w:t>
      </w:r>
      <w:r w:rsidRPr="00CC6257">
        <w:rPr>
          <w:rStyle w:val="StyleUnderline"/>
          <w:highlight w:val="green"/>
        </w:rPr>
        <w:t>the effectiveness of “doublespeak”</w:t>
      </w:r>
      <w:r>
        <w:t xml:space="preserve">3 </w:t>
      </w:r>
      <w:r w:rsidRPr="00CC6257">
        <w:rPr>
          <w:rStyle w:val="StyleUnderline"/>
          <w:highlight w:val="green"/>
        </w:rPr>
        <w:t xml:space="preserve">contributes to the negation or neglect of basic </w:t>
      </w:r>
      <w:r w:rsidRPr="00CC6257">
        <w:rPr>
          <w:rStyle w:val="Emphasis"/>
          <w:highlight w:val="green"/>
        </w:rPr>
        <w:t>human realities and rights</w:t>
      </w:r>
      <w:r w:rsidRPr="00CC6257">
        <w:rPr>
          <w:rStyle w:val="StyleUnderline"/>
        </w:rPr>
        <w:t xml:space="preserve"> in all too many of these analyses</w:t>
      </w:r>
      <w:r>
        <w:t xml:space="preserve">. </w:t>
      </w:r>
      <w:r w:rsidRPr="00CC6257">
        <w:rPr>
          <w:rStyle w:val="StyleUnderline"/>
        </w:rPr>
        <w:t>He argues that discussions of “the wounded and dead as human beings” rather than “casualties” would provoke the withdrawal of public support for most wars</w:t>
      </w:r>
      <w:r>
        <w:t xml:space="preserve">.4 </w:t>
      </w:r>
      <w:r w:rsidRPr="00CC6257">
        <w:rPr>
          <w:rStyle w:val="StyleUnderline"/>
          <w:highlight w:val="green"/>
        </w:rPr>
        <w:t>This</w:t>
      </w:r>
      <w:r w:rsidRPr="00CC6257">
        <w:rPr>
          <w:rStyle w:val="StyleUnderline"/>
        </w:rPr>
        <w:t xml:space="preserve"> sanitized </w:t>
      </w:r>
      <w:r w:rsidRPr="00CC6257">
        <w:rPr>
          <w:rStyle w:val="StyleUnderline"/>
          <w:highlight w:val="green"/>
        </w:rPr>
        <w:t>discourse and mind-set constitutes</w:t>
      </w:r>
      <w:r w:rsidRPr="00CC6257">
        <w:rPr>
          <w:rStyle w:val="StyleUnderline"/>
        </w:rPr>
        <w:t xml:space="preserve"> what many consider to be </w:t>
      </w:r>
      <w:r w:rsidRPr="00CC6257">
        <w:rPr>
          <w:rStyle w:val="StyleUnderline"/>
          <w:highlight w:val="green"/>
        </w:rPr>
        <w:t>one</w:t>
      </w:r>
      <w:r>
        <w:rPr>
          <w:rStyle w:val="StyleUnderline"/>
        </w:rPr>
        <w:t xml:space="preserve"> of </w:t>
      </w:r>
      <w:r w:rsidRPr="00CC6257">
        <w:rPr>
          <w:rStyle w:val="Emphasis"/>
          <w:highlight w:val="green"/>
        </w:rPr>
        <w:t>greatest omissions in discussing multiple forms of terrorisms</w:t>
      </w:r>
      <w:r w:rsidRPr="00CC6257">
        <w:rPr>
          <w:rStyle w:val="StyleUnderline"/>
          <w:highlight w:val="green"/>
        </w:rPr>
        <w:t>,</w:t>
      </w:r>
      <w:r w:rsidRPr="00CC6257">
        <w:rPr>
          <w:rStyle w:val="StyleUnderline"/>
        </w:rPr>
        <w:t xml:space="preserve"> especially militarization</w:t>
      </w:r>
      <w:r>
        <w:t xml:space="preserve">. Hardly restricted to the written and oral word, </w:t>
      </w:r>
      <w:r w:rsidRPr="00655E06">
        <w:rPr>
          <w:rStyle w:val="StyleUnderline"/>
          <w:highlight w:val="green"/>
        </w:rPr>
        <w:t>media depictions</w:t>
      </w:r>
      <w:r w:rsidRPr="00F07792">
        <w:rPr>
          <w:rStyle w:val="StyleUnderline"/>
        </w:rPr>
        <w:t xml:space="preserve"> of military actions and war in general </w:t>
      </w:r>
      <w:r w:rsidRPr="00655E06">
        <w:rPr>
          <w:rStyle w:val="StyleUnderline"/>
          <w:highlight w:val="green"/>
        </w:rPr>
        <w:t>contribute to this distorted epistemology</w:t>
      </w:r>
      <w:r w:rsidRPr="00F07792">
        <w:rPr>
          <w:rStyle w:val="StyleUnderline"/>
        </w:rPr>
        <w:t xml:space="preserve"> that sanitizes and aestheticizes war.</w:t>
      </w:r>
    </w:p>
    <w:p w14:paraId="7D0C2983" w14:textId="77777777" w:rsidR="007E71D6" w:rsidRDefault="007E71D6" w:rsidP="007E71D6">
      <w:r>
        <w:t xml:space="preserve">Thus the “penetrating style of camerawork that offers a chance to look through the eyes of a weapon echoes the point of view available in many video and computer games and in broadcast news accounts of contemporary military actions . . .”5 </w:t>
      </w:r>
      <w:r w:rsidRPr="00655E06">
        <w:rPr>
          <w:rStyle w:val="StyleUnderline"/>
          <w:highlight w:val="green"/>
        </w:rPr>
        <w:t>The extensive use of statistics</w:t>
      </w:r>
      <w:r w:rsidRPr="00655E06">
        <w:rPr>
          <w:rStyle w:val="StyleUnderline"/>
        </w:rPr>
        <w:t xml:space="preserve"> combined </w:t>
      </w:r>
      <w:r w:rsidRPr="00655E06">
        <w:rPr>
          <w:rStyle w:val="StyleUnderline"/>
          <w:highlight w:val="green"/>
        </w:rPr>
        <w:t>with overhead</w:t>
      </w:r>
      <w:r w:rsidRPr="00655E06">
        <w:rPr>
          <w:rStyle w:val="StyleUnderline"/>
        </w:rPr>
        <w:t xml:space="preserve"> helicopter and satellite </w:t>
      </w:r>
      <w:r w:rsidRPr="00655E06">
        <w:rPr>
          <w:rStyle w:val="StyleUnderline"/>
          <w:highlight w:val="green"/>
        </w:rPr>
        <w:t>camera shots resemble</w:t>
      </w:r>
      <w:r w:rsidRPr="00655E06">
        <w:rPr>
          <w:rStyle w:val="StyleUnderline"/>
        </w:rPr>
        <w:t xml:space="preserve"> the manner in which sports events are televised and watched</w:t>
      </w:r>
      <w:r>
        <w:t xml:space="preserve">. Hence, </w:t>
      </w:r>
      <w:r w:rsidRPr="00655E06">
        <w:rPr>
          <w:rStyle w:val="StyleUnderline"/>
        </w:rPr>
        <w:t xml:space="preserve">viewers watch war as they would </w:t>
      </w:r>
      <w:r w:rsidRPr="00655E06">
        <w:rPr>
          <w:rStyle w:val="Emphasis"/>
          <w:highlight w:val="green"/>
        </w:rPr>
        <w:t>a baseball game</w:t>
      </w:r>
      <w:r>
        <w:t xml:space="preserve">, “from high above, </w:t>
      </w:r>
      <w:r w:rsidRPr="00655E06">
        <w:rPr>
          <w:rStyle w:val="StyleUnderline"/>
          <w:highlight w:val="green"/>
        </w:rPr>
        <w:t>from the heights reserved for the owners of luxury boxes</w:t>
      </w:r>
      <w:r>
        <w:t xml:space="preserve">, or, in the case of war, from the aerial vantage points usually reserved for government authorities.” </w:t>
      </w:r>
      <w:r w:rsidRPr="00655E06">
        <w:rPr>
          <w:rStyle w:val="StyleUnderline"/>
          <w:highlight w:val="green"/>
        </w:rPr>
        <w:t>The public is then misled into viewing military action, war and</w:t>
      </w:r>
      <w:r w:rsidRPr="00655E06">
        <w:rPr>
          <w:rStyle w:val="StyleUnderline"/>
        </w:rPr>
        <w:t xml:space="preserve">/or many acts of </w:t>
      </w:r>
      <w:r w:rsidRPr="00655E06">
        <w:rPr>
          <w:rStyle w:val="StyleUnderline"/>
          <w:highlight w:val="green"/>
        </w:rPr>
        <w:t>terrorism as “naturalized,”</w:t>
      </w:r>
      <w:r w:rsidRPr="00655E06">
        <w:rPr>
          <w:rStyle w:val="StyleUnderline"/>
        </w:rPr>
        <w:t xml:space="preserve"> rule-bound sports events</w:t>
      </w:r>
      <w:r>
        <w:t>.6</w:t>
      </w:r>
    </w:p>
    <w:p w14:paraId="56A172EF" w14:textId="77777777" w:rsidR="007E71D6" w:rsidRDefault="007E71D6" w:rsidP="007E71D6">
      <w:r>
        <w:t xml:space="preserve">As a case in point, </w:t>
      </w:r>
      <w:r w:rsidRPr="00655E06">
        <w:rPr>
          <w:rStyle w:val="StyleUnderline"/>
          <w:highlight w:val="green"/>
        </w:rPr>
        <w:t>the bombing of Afghanistan</w:t>
      </w:r>
      <w:r w:rsidRPr="00655E06">
        <w:rPr>
          <w:rStyle w:val="StyleUnderline"/>
        </w:rPr>
        <w:t xml:space="preserve"> “has been treated as if human beings are of little consequence.”</w:t>
      </w:r>
      <w:r>
        <w:t xml:space="preserve">7 </w:t>
      </w:r>
      <w:r w:rsidRPr="00655E06">
        <w:rPr>
          <w:rStyle w:val="StyleUnderline"/>
        </w:rPr>
        <w:t xml:space="preserve">It </w:t>
      </w:r>
      <w:r w:rsidRPr="00655E06">
        <w:rPr>
          <w:rStyle w:val="StyleUnderline"/>
          <w:highlight w:val="green"/>
        </w:rPr>
        <w:t>becomes</w:t>
      </w:r>
      <w:r>
        <w:t xml:space="preserve">, instead, a distorted and </w:t>
      </w:r>
      <w:r w:rsidRPr="00655E06">
        <w:rPr>
          <w:rStyle w:val="StyleUnderline"/>
          <w:highlight w:val="green"/>
        </w:rPr>
        <w:t>decontextualized</w:t>
      </w:r>
      <w:r w:rsidRPr="00655E06">
        <w:rPr>
          <w:rStyle w:val="StyleUnderline"/>
        </w:rPr>
        <w:t xml:space="preserve"> </w:t>
      </w:r>
      <w:r>
        <w:t xml:space="preserve">abstraction that is translated </w:t>
      </w:r>
      <w:r w:rsidRPr="00655E06">
        <w:rPr>
          <w:rStyle w:val="StyleUnderline"/>
          <w:highlight w:val="green"/>
        </w:rPr>
        <w:t>as a “war on terrorism</w:t>
      </w:r>
      <w:r w:rsidRPr="00655E06">
        <w:t>,</w:t>
      </w:r>
      <w:r>
        <w:t xml:space="preserve">” </w:t>
      </w:r>
      <w:r w:rsidRPr="00655E06">
        <w:rPr>
          <w:rStyle w:val="StyleUnderline"/>
        </w:rPr>
        <w:t>rather than a war on men, women, and children</w:t>
      </w:r>
      <w:r>
        <w:t xml:space="preserve">. This is only one manner of ideological mystification of the real, material conditions of human beings that are violated in war and terrorism. Yet, as some feminists reveal, </w:t>
      </w:r>
      <w:r w:rsidRPr="00655E06">
        <w:rPr>
          <w:rStyle w:val="StyleUnderline"/>
        </w:rPr>
        <w:t>one of the most significant sets of relations</w:t>
      </w:r>
      <w:r>
        <w:t xml:space="preserve">, mandatory for any understanding and credible analysis, </w:t>
      </w:r>
      <w:r w:rsidRPr="006E418D">
        <w:rPr>
          <w:rStyle w:val="StyleUnderline"/>
          <w:highlight w:val="green"/>
        </w:rPr>
        <w:t>is</w:t>
      </w:r>
      <w:r>
        <w:t xml:space="preserve"> recognition of one of the most persuasive lacunae in the interrogations of terrorisms in globalized, nationalized, militarized, and so-called private domains. Gender, or what Cynthia Enloe identifies as “</w:t>
      </w:r>
      <w:r w:rsidRPr="006E418D">
        <w:rPr>
          <w:rStyle w:val="StyleUnderline"/>
          <w:highlight w:val="green"/>
        </w:rPr>
        <w:t xml:space="preserve">gender </w:t>
      </w:r>
      <w:r w:rsidRPr="006E418D">
        <w:rPr>
          <w:rStyle w:val="StyleUnderline"/>
          <w:strike/>
        </w:rPr>
        <w:t>blindness</w:t>
      </w:r>
      <w:r w:rsidR="006E418D">
        <w:rPr>
          <w:rStyle w:val="StyleUnderline"/>
        </w:rPr>
        <w:t xml:space="preserve"> [</w:t>
      </w:r>
      <w:r w:rsidR="006E418D" w:rsidRPr="006E418D">
        <w:rPr>
          <w:rStyle w:val="StyleUnderline"/>
          <w:highlight w:val="green"/>
        </w:rPr>
        <w:t>obscuring</w:t>
      </w:r>
      <w:r w:rsidR="006E418D">
        <w:rPr>
          <w:rStyle w:val="StyleUnderline"/>
        </w:rPr>
        <w:t>]</w:t>
      </w:r>
      <w:r>
        <w:t xml:space="preserve">,” characterizes much work on violence, especially studies of nationalism and the military.8 </w:t>
      </w:r>
      <w:r w:rsidRPr="00655E06">
        <w:rPr>
          <w:rStyle w:val="StyleUnderline"/>
        </w:rPr>
        <w:t>What many critical feminists and human rights activists make clear is that “</w:t>
      </w:r>
      <w:r w:rsidRPr="006E418D">
        <w:rPr>
          <w:rStyle w:val="Emphasis"/>
          <w:highlight w:val="green"/>
        </w:rPr>
        <w:t>militarization itself, like nationalist identity, is gendered</w:t>
      </w:r>
      <w:r w:rsidRPr="00655E06">
        <w:rPr>
          <w:rStyle w:val="StyleUnderline"/>
        </w:rPr>
        <w:t>.”</w:t>
      </w:r>
      <w:r>
        <w:t>9</w:t>
      </w:r>
    </w:p>
    <w:p w14:paraId="0AC32DD8" w14:textId="77777777" w:rsidR="007E71D6" w:rsidRDefault="007E71D6" w:rsidP="007E71D6">
      <w:r>
        <w:lastRenderedPageBreak/>
        <w:t xml:space="preserve">Moreover, </w:t>
      </w:r>
      <w:r w:rsidRPr="00655E06">
        <w:rPr>
          <w:rStyle w:val="StyleUnderline"/>
        </w:rPr>
        <w:t xml:space="preserve">this </w:t>
      </w:r>
      <w:r w:rsidRPr="006E418D">
        <w:rPr>
          <w:rStyle w:val="Emphasis"/>
          <w:highlight w:val="green"/>
        </w:rPr>
        <w:t xml:space="preserve">failure to recognize the significance of gender </w:t>
      </w:r>
      <w:r w:rsidRPr="00655E06">
        <w:rPr>
          <w:rStyle w:val="StyleUnderline"/>
        </w:rPr>
        <w:t>(and sexuality)</w:t>
      </w:r>
      <w:r w:rsidRPr="006E418D">
        <w:rPr>
          <w:rStyle w:val="Emphasis"/>
          <w:highlight w:val="green"/>
        </w:rPr>
        <w:t xml:space="preserve"> in war and terrorism is a</w:t>
      </w:r>
      <w:r w:rsidRPr="00655E06">
        <w:rPr>
          <w:rStyle w:val="StyleUnderline"/>
        </w:rPr>
        <w:t xml:space="preserve"> reflection of a </w:t>
      </w:r>
      <w:r w:rsidRPr="006E418D">
        <w:rPr>
          <w:rStyle w:val="Emphasis"/>
          <w:highlight w:val="green"/>
        </w:rPr>
        <w:t>wider disregard for</w:t>
      </w:r>
      <w:r w:rsidRPr="00655E06">
        <w:rPr>
          <w:rStyle w:val="StyleUnderline"/>
        </w:rPr>
        <w:t xml:space="preserve"> seriously considering </w:t>
      </w:r>
      <w:r w:rsidRPr="006E418D">
        <w:rPr>
          <w:rStyle w:val="Emphasis"/>
          <w:highlight w:val="green"/>
        </w:rPr>
        <w:t>gender and patriarchal codes</w:t>
      </w:r>
      <w:r w:rsidRPr="00655E06">
        <w:rPr>
          <w:rStyle w:val="StyleUnderline"/>
        </w:rPr>
        <w:t xml:space="preserve"> in analyzing the escalating violence which defines so much </w:t>
      </w:r>
      <w:r w:rsidRPr="006E418D">
        <w:rPr>
          <w:rStyle w:val="Emphasis"/>
          <w:highlight w:val="green"/>
        </w:rPr>
        <w:t>of everyday life</w:t>
      </w:r>
      <w:r>
        <w:t>. As Catherine Lutz and Jon Elliston put it, in their analysis of a recent U.S. epidemic of murders by soldiers of their wives during the summer of 2002 in Fort Bragg, North Carolina.</w:t>
      </w:r>
    </w:p>
    <w:p w14:paraId="7CC263F9" w14:textId="77777777" w:rsidR="007E71D6" w:rsidRDefault="007E71D6" w:rsidP="007E71D6">
      <w:r w:rsidRPr="004438D2">
        <w:rPr>
          <w:rStyle w:val="StyleUnderline"/>
          <w:highlight w:val="green"/>
        </w:rPr>
        <w:t>In the Pentagon’s approach</w:t>
      </w:r>
      <w:r w:rsidRPr="00655E06">
        <w:rPr>
          <w:rStyle w:val="StyleUnderline"/>
        </w:rPr>
        <w:t xml:space="preserve"> to the problem and virtually all media accounts, </w:t>
      </w:r>
      <w:r w:rsidRPr="004438D2">
        <w:rPr>
          <w:rStyle w:val="StyleUnderline"/>
          <w:highlight w:val="green"/>
        </w:rPr>
        <w:t>gender has been left hidden</w:t>
      </w:r>
      <w:r w:rsidRPr="00655E06">
        <w:rPr>
          <w:rStyle w:val="StyleUnderline"/>
        </w:rPr>
        <w:t xml:space="preserve"> in plain sight</w:t>
      </w:r>
      <w:r>
        <w:t xml:space="preserve">. As </w:t>
      </w:r>
      <w:r w:rsidRPr="004438D2">
        <w:rPr>
          <w:rStyle w:val="StyleUnderline"/>
          <w:highlight w:val="green"/>
        </w:rPr>
        <w:t>in</w:t>
      </w:r>
      <w:r w:rsidRPr="004438D2">
        <w:rPr>
          <w:rStyle w:val="StyleUnderline"/>
        </w:rPr>
        <w:t xml:space="preserve"> the 19</w:t>
      </w:r>
      <w:r w:rsidRPr="004438D2">
        <w:rPr>
          <w:rStyle w:val="StyleUnderline"/>
          <w:highlight w:val="green"/>
        </w:rPr>
        <w:t>90s schoolyard shootings, where a rhetoric of “kids killing kids” disguised the fact that boys were overwhelmingly the killers</w:t>
      </w:r>
      <w:r>
        <w:t>, here the soldiers are seen simply as an occupational group and the problem, at most, as one of an institutional culture where soldiers have difficulty “asking for help” from family service providers abundantly available at installations like Bragg.10 (emphasis mine).</w:t>
      </w:r>
    </w:p>
    <w:p w14:paraId="4882439D" w14:textId="77777777" w:rsidR="007E71D6" w:rsidRDefault="007E71D6" w:rsidP="007E71D6">
      <w:r>
        <w:t>Diane Russell, goes on to argue that “</w:t>
      </w:r>
      <w:r w:rsidRPr="004438D2">
        <w:rPr>
          <w:rStyle w:val="StyleUnderline"/>
        </w:rPr>
        <w:t xml:space="preserve">the fact </w:t>
      </w:r>
      <w:r w:rsidRPr="004438D2">
        <w:rPr>
          <w:rStyle w:val="StyleUnderline"/>
          <w:highlight w:val="green"/>
        </w:rPr>
        <w:t>that is repeatedly erased by these gender-neutral statements</w:t>
      </w:r>
      <w:r w:rsidRPr="004438D2">
        <w:rPr>
          <w:rStyle w:val="StyleUnderline"/>
        </w:rPr>
        <w:t xml:space="preserve"> is that </w:t>
      </w:r>
      <w:r w:rsidRPr="004438D2">
        <w:rPr>
          <w:rStyle w:val="StyleUnderline"/>
          <w:highlight w:val="green"/>
        </w:rPr>
        <w:t>it is almost always males</w:t>
      </w:r>
      <w:r w:rsidRPr="004438D2">
        <w:rPr>
          <w:rStyle w:val="StyleUnderline"/>
        </w:rPr>
        <w:t xml:space="preserve">, not females, </w:t>
      </w:r>
      <w:r w:rsidRPr="004438D2">
        <w:rPr>
          <w:rStyle w:val="StyleUnderline"/>
          <w:highlight w:val="green"/>
        </w:rPr>
        <w:t>who act out in violent ways</w:t>
      </w:r>
      <w:r>
        <w:t>” in too many kinds of terrorist situations.11</w:t>
      </w:r>
    </w:p>
    <w:p w14:paraId="7C84B105" w14:textId="77777777" w:rsidR="00EB29CD" w:rsidRPr="0025783C" w:rsidRDefault="00EB29CD" w:rsidP="00EB29CD">
      <w:pPr>
        <w:pStyle w:val="Heading4"/>
        <w:rPr>
          <w:rStyle w:val="Style13ptBold"/>
          <w:b/>
        </w:rPr>
      </w:pPr>
      <w:r w:rsidRPr="0025783C">
        <w:rPr>
          <w:rStyle w:val="Style13ptBold"/>
          <w:b/>
        </w:rPr>
        <w:t xml:space="preserve">Counterterrorism against global terror exacerbates and masks everyday terrorism </w:t>
      </w:r>
    </w:p>
    <w:p w14:paraId="098802C2" w14:textId="77777777" w:rsidR="00EB29CD" w:rsidRDefault="00EB29CD" w:rsidP="00EB29CD">
      <w:r w:rsidRPr="00E849F9">
        <w:rPr>
          <w:rStyle w:val="Style13ptBold"/>
        </w:rPr>
        <w:t>Pain 14</w:t>
      </w:r>
      <w:r>
        <w:t xml:space="preserve"> (Rachel, Durham University, UK, Progress in Human Geography, “Everyday terrorism: Connecting domestic violence and global terrorism”, Vol. 38(4) 531–550)</w:t>
      </w:r>
    </w:p>
    <w:p w14:paraId="41DE7C5B" w14:textId="77777777" w:rsidR="00EB29CD" w:rsidRPr="0032233B" w:rsidRDefault="00EB29CD" w:rsidP="00EB29CD">
      <w:pPr>
        <w:rPr>
          <w:sz w:val="14"/>
        </w:rPr>
      </w:pPr>
      <w:r w:rsidRPr="0032233B">
        <w:rPr>
          <w:sz w:val="14"/>
        </w:rPr>
        <w:t xml:space="preserve">As </w:t>
      </w:r>
      <w:r w:rsidRPr="0050631F">
        <w:rPr>
          <w:sz w:val="16"/>
          <w:szCs w:val="16"/>
        </w:rPr>
        <w:t>Phillips</w:t>
      </w:r>
      <w:r w:rsidRPr="0032233B">
        <w:rPr>
          <w:sz w:val="14"/>
        </w:rPr>
        <w:t xml:space="preserve"> (2008) has articulated in the context of Australian political responses to the war on/of terror, </w:t>
      </w:r>
      <w:r w:rsidRPr="0025783C">
        <w:rPr>
          <w:rStyle w:val="StyleUnderline"/>
          <w:highlight w:val="yellow"/>
        </w:rPr>
        <w:t>there have</w:t>
      </w:r>
      <w:r w:rsidRPr="0032233B">
        <w:rPr>
          <w:sz w:val="14"/>
        </w:rPr>
        <w:t xml:space="preserve"> also </w:t>
      </w:r>
      <w:r w:rsidRPr="0025783C">
        <w:rPr>
          <w:rStyle w:val="StyleUnderline"/>
          <w:highlight w:val="yellow"/>
        </w:rPr>
        <w:t>been stark differences in political response</w:t>
      </w:r>
      <w:r w:rsidRPr="0032233B">
        <w:rPr>
          <w:rStyle w:val="StyleUnderline"/>
        </w:rPr>
        <w:t xml:space="preserve">s </w:t>
      </w:r>
      <w:r w:rsidRPr="0025783C">
        <w:rPr>
          <w:rStyle w:val="StyleUnderline"/>
          <w:highlight w:val="yellow"/>
        </w:rPr>
        <w:t>to global and everyday terrorism</w:t>
      </w:r>
      <w:r w:rsidRPr="0032233B">
        <w:rPr>
          <w:sz w:val="14"/>
        </w:rPr>
        <w:t xml:space="preserve"> in the West over the last decade, </w:t>
      </w:r>
      <w:r w:rsidRPr="0032233B">
        <w:rPr>
          <w:rStyle w:val="StyleUnderline"/>
        </w:rPr>
        <w:t xml:space="preserve">and these responses are </w:t>
      </w:r>
      <w:r w:rsidRPr="0025783C">
        <w:rPr>
          <w:rStyle w:val="StyleUnderline"/>
          <w:highlight w:val="yellow"/>
        </w:rPr>
        <w:t>directly related through the politics of fear. Counter-terrorism</w:t>
      </w:r>
      <w:r w:rsidRPr="0032233B">
        <w:rPr>
          <w:sz w:val="14"/>
        </w:rPr>
        <w:t xml:space="preserve">, constituting efforts by the state to prevent and respond to terrorist violence and threats, </w:t>
      </w:r>
      <w:r w:rsidRPr="0032233B">
        <w:rPr>
          <w:rStyle w:val="StyleUnderline"/>
        </w:rPr>
        <w:t xml:space="preserve">now </w:t>
      </w:r>
      <w:r w:rsidRPr="0025783C">
        <w:rPr>
          <w:rStyle w:val="StyleUnderline"/>
          <w:highlight w:val="yellow"/>
        </w:rPr>
        <w:t>overshadows global terrorism itself</w:t>
      </w:r>
      <w:r w:rsidRPr="0032233B">
        <w:rPr>
          <w:rStyle w:val="StyleUnderline"/>
        </w:rPr>
        <w:t>.</w:t>
      </w:r>
      <w:r w:rsidRPr="0032233B">
        <w:rPr>
          <w:sz w:val="14"/>
        </w:rPr>
        <w:t xml:space="preserve"> Foreign and domestic </w:t>
      </w:r>
      <w:r w:rsidRPr="0025783C">
        <w:rPr>
          <w:rStyle w:val="StyleUnderline"/>
          <w:highlight w:val="yellow"/>
        </w:rPr>
        <w:t>policy responses</w:t>
      </w:r>
      <w:r w:rsidRPr="0032233B">
        <w:rPr>
          <w:rStyle w:val="StyleUnderline"/>
        </w:rPr>
        <w:t xml:space="preserve">, frequently described as </w:t>
      </w:r>
      <w:r w:rsidRPr="0025783C">
        <w:rPr>
          <w:rStyle w:val="StyleUnderline"/>
          <w:highlight w:val="yellow"/>
        </w:rPr>
        <w:t>driven or justified by fear</w:t>
      </w:r>
      <w:r w:rsidRPr="0032233B">
        <w:rPr>
          <w:rStyle w:val="StyleUnderline"/>
        </w:rPr>
        <w:t xml:space="preserve">, have </w:t>
      </w:r>
      <w:r w:rsidRPr="0025783C">
        <w:rPr>
          <w:rStyle w:val="StyleUnderline"/>
          <w:highlight w:val="yellow"/>
        </w:rPr>
        <w:t>asserted the political authority of western states</w:t>
      </w:r>
      <w:r w:rsidRPr="0032233B">
        <w:rPr>
          <w:rStyle w:val="StyleUnderline"/>
        </w:rPr>
        <w:t xml:space="preserve"> and privileged interests within them </w:t>
      </w:r>
      <w:r w:rsidRPr="0032233B">
        <w:rPr>
          <w:sz w:val="14"/>
        </w:rPr>
        <w:t xml:space="preserve">(Closs Stephens and Vaughan-Williams, 2009; Cowen and Gilbert, 2008; Gregory and Pred, 2007; Robin, 2004). </w:t>
      </w:r>
      <w:r w:rsidRPr="0032233B">
        <w:rPr>
          <w:rStyle w:val="StyleUnderline"/>
        </w:rPr>
        <w:t xml:space="preserve">The </w:t>
      </w:r>
      <w:r w:rsidRPr="0025783C">
        <w:rPr>
          <w:rStyle w:val="StyleUnderline"/>
          <w:highlight w:val="yellow"/>
        </w:rPr>
        <w:t>‘new machismo’ of the post-2001 war on/ of terror is drowning out previous progress on a more egalitarian notion of human security</w:t>
      </w:r>
      <w:r w:rsidRPr="0032233B">
        <w:rPr>
          <w:sz w:val="14"/>
        </w:rPr>
        <w:t xml:space="preserve"> (Hudson, 2005). Some see that, ironically, aggressive securitization as a tactic gives global terrorists exactly what they seek. For Goodwin (2006: 165), the USA and Australia have in this way ‘traded shamelessly upon people’s fear of terrorism to win re-election’. As the flaws in western discourses and actions during the war on/of terror have become evident, so language and policies have shifted. The onus of responsibility for counter-(global)terrorism in the UK is now more dispersed, with an apparently benign but still racialized focus on working with the domestic communities deemed to be a threat, and public watchfulness becoming embedded in the everyday (Amoore, 2007, 2009; Briggs et al., 2006). </w:t>
      </w:r>
      <w:r w:rsidRPr="0025783C">
        <w:rPr>
          <w:rStyle w:val="Emphasis"/>
          <w:highlight w:val="yellow"/>
        </w:rPr>
        <w:t>Where is the war on everyday terror</w:t>
      </w:r>
      <w:r w:rsidRPr="0032233B">
        <w:rPr>
          <w:sz w:val="14"/>
        </w:rPr>
        <w:t xml:space="preserve">? </w:t>
      </w:r>
      <w:r w:rsidRPr="0025783C">
        <w:rPr>
          <w:rStyle w:val="StyleUnderline"/>
          <w:highlight w:val="yellow"/>
        </w:rPr>
        <w:t xml:space="preserve">Understanding </w:t>
      </w:r>
      <w:r w:rsidRPr="0025783C">
        <w:rPr>
          <w:rStyle w:val="Emphasis"/>
          <w:highlight w:val="yellow"/>
        </w:rPr>
        <w:t>domestic violence as terrorism</w:t>
      </w:r>
      <w:r w:rsidRPr="0025783C">
        <w:rPr>
          <w:rStyle w:val="StyleUnderline"/>
          <w:highlight w:val="yellow"/>
        </w:rPr>
        <w:t xml:space="preserve"> demands altered responses</w:t>
      </w:r>
      <w:r w:rsidRPr="0032233B">
        <w:rPr>
          <w:sz w:val="14"/>
        </w:rPr>
        <w:t xml:space="preserve"> (Hammer, 2002). There have been significant shifts in the last four decades as the state has taken on responsibility (Walklate, 2008; Wilson, 1983). Many western countries have seen a similar pattern of everyday terrorism being raised and addressed by activists in the women’s movement during the 1970s and 1980s, followed by the development of policing and criminal justice measures and state-funded services for people suffering everyday terrorism (Dobash and Dobash, 1992). This shift can also be seen as a response to public fears, as victims of crime were repositioned as consumers. While these interventions have been symbolically important, and answered some longstanding feminist demands (see Wilson, 1983), stateled interventions have taken control away from social movements, community services and the wishes of service users (Phillips, 2008; Stanko, 2006; Walklate, 2008). There are questions over the effectiveness of criminal justice approaches, as attrition rates remain high and there are no signs of wider behavioural change (Walklate, 2008). The professionalization of anti-violence services has meant increased vulnerability to other forms of violence for women of colour (INCITE!, 2006). In addition, there are sharp geographical disparities in public and voluntary sector service provision and access (Brunell, 2005; Coy et al., 2011), </w:t>
      </w:r>
      <w:r w:rsidRPr="0032233B">
        <w:rPr>
          <w:rStyle w:val="StyleUnderline"/>
        </w:rPr>
        <w:t xml:space="preserve">and </w:t>
      </w:r>
      <w:r w:rsidRPr="0025783C">
        <w:rPr>
          <w:rStyle w:val="StyleUnderline"/>
          <w:highlight w:val="yellow"/>
        </w:rPr>
        <w:t>victims and survivors</w:t>
      </w:r>
      <w:r w:rsidRPr="0032233B">
        <w:rPr>
          <w:rStyle w:val="StyleUnderline"/>
        </w:rPr>
        <w:t xml:space="preserve"> still </w:t>
      </w:r>
      <w:r w:rsidRPr="0025783C">
        <w:rPr>
          <w:rStyle w:val="StyleUnderline"/>
          <w:highlight w:val="yellow"/>
        </w:rPr>
        <w:t>counter</w:t>
      </w:r>
      <w:r w:rsidRPr="0032233B">
        <w:rPr>
          <w:rStyle w:val="StyleUnderline"/>
        </w:rPr>
        <w:t xml:space="preserve"> the </w:t>
      </w:r>
      <w:r w:rsidRPr="0025783C">
        <w:rPr>
          <w:rStyle w:val="StyleUnderline"/>
          <w:highlight w:val="yellow"/>
        </w:rPr>
        <w:t>everyday terror they experience</w:t>
      </w:r>
      <w:r w:rsidRPr="0032233B">
        <w:rPr>
          <w:rStyle w:val="StyleUnderline"/>
        </w:rPr>
        <w:t xml:space="preserve"> largely </w:t>
      </w:r>
      <w:r w:rsidRPr="0025783C">
        <w:rPr>
          <w:rStyle w:val="StyleUnderline"/>
          <w:highlight w:val="yellow"/>
        </w:rPr>
        <w:t>alone</w:t>
      </w:r>
      <w:r w:rsidRPr="0032233B">
        <w:rPr>
          <w:rStyle w:val="StyleUnderline"/>
        </w:rPr>
        <w:t>, or with informal support from families and friends</w:t>
      </w:r>
      <w:r w:rsidRPr="0032233B">
        <w:rPr>
          <w:sz w:val="14"/>
        </w:rPr>
        <w:t xml:space="preserve">. Again, </w:t>
      </w:r>
      <w:r w:rsidRPr="0025783C">
        <w:rPr>
          <w:rStyle w:val="StyleUnderline"/>
          <w:highlight w:val="yellow"/>
        </w:rPr>
        <w:t>everyday securities are</w:t>
      </w:r>
      <w:r w:rsidRPr="0032233B">
        <w:rPr>
          <w:rStyle w:val="StyleUnderline"/>
        </w:rPr>
        <w:t xml:space="preserve"> not only </w:t>
      </w:r>
      <w:r w:rsidRPr="0025783C">
        <w:rPr>
          <w:rStyle w:val="StyleUnderline"/>
          <w:highlight w:val="yellow"/>
        </w:rPr>
        <w:t>overshadowed by the attention that global crises receive, they are intimately connected to and shaped by them</w:t>
      </w:r>
      <w:r w:rsidRPr="0032233B">
        <w:rPr>
          <w:rStyle w:val="StyleUnderline"/>
        </w:rPr>
        <w:t>.</w:t>
      </w:r>
      <w:r w:rsidRPr="0032233B">
        <w:rPr>
          <w:sz w:val="14"/>
        </w:rPr>
        <w:t xml:space="preserve"> This is the case</w:t>
      </w:r>
      <w:r w:rsidRPr="0032233B">
        <w:rPr>
          <w:rStyle w:val="StyleUnderline"/>
        </w:rPr>
        <w:t>, first, through the resourcing of the war on/of terror and other global security conflicts at the expense of safety from violence in the home</w:t>
      </w:r>
      <w:r w:rsidRPr="0032233B">
        <w:rPr>
          <w:sz w:val="14"/>
        </w:rPr>
        <w:t xml:space="preserve"> (Phillips, 2008). </w:t>
      </w:r>
      <w:r w:rsidRPr="0032233B">
        <w:rPr>
          <w:rStyle w:val="StyleUnderline"/>
        </w:rPr>
        <w:t xml:space="preserve">Second, and simultaneously, </w:t>
      </w:r>
      <w:r w:rsidRPr="0025783C">
        <w:rPr>
          <w:rStyle w:val="StyleUnderline"/>
          <w:highlight w:val="yellow"/>
        </w:rPr>
        <w:t>western-sponsored conflict in other states</w:t>
      </w:r>
      <w:r w:rsidRPr="0032233B">
        <w:rPr>
          <w:sz w:val="14"/>
        </w:rPr>
        <w:t xml:space="preserve"> such as Palestine, Iraq and Afghanistan </w:t>
      </w:r>
      <w:r w:rsidRPr="0025783C">
        <w:rPr>
          <w:rStyle w:val="StyleUnderline"/>
          <w:highlight w:val="yellow"/>
        </w:rPr>
        <w:t>increases local rates of sexual and racist violence dramatically</w:t>
      </w:r>
      <w:r w:rsidRPr="0032233B">
        <w:rPr>
          <w:sz w:val="14"/>
        </w:rPr>
        <w:t xml:space="preserve"> (Naber, 2006). Third, recent cuts to services for those experiencing everyday terrorism have been justified by global recession. Rollbacks on women’s safety are not only the product of financial leanness, but also a changing climate on gender politics or ‘war on women’ in the USA, </w:t>
      </w:r>
      <w:r w:rsidRPr="0032233B">
        <w:rPr>
          <w:sz w:val="14"/>
        </w:rPr>
        <w:lastRenderedPageBreak/>
        <w:t xml:space="preserve">where conservative politicians are targeting everyday terrorism legislation amid wider assaults on women’s reproductive and physical security (Doll, 2012; see also Phillips, 2008, on the Australian experience). The UK has recently seen cuts of 31% to refuges and vital services tackling everyday terrorism, and on a typical day 230 women seeking emergency refuge space are turned away (Baird, 2012). Concerns about the capacity of organizations to continue to offer crucial, sometimes lifesaving, services are widespread within the sector (Scottish Women’s Aid, 2011; Women’s Aid, 2012), but the government has not acknowledged these sharply gendered impacts of austerity on security (Baird, 2012). As Fine (2012: 3) writes, in the US context, ‘the aggressive twinning of recession and slashing of the public programs has unleashed a muscular policy assault on women . . . the effects can be viewed globally, and also . . . locally’. Meanwhile, UK government spending of £3.5 billion on counter-terrorism and intelligence in 2010–2011 was an increase on the previous year. </w:t>
      </w:r>
      <w:r w:rsidRPr="0025783C">
        <w:rPr>
          <w:rStyle w:val="StyleUnderline"/>
          <w:highlight w:val="yellow"/>
        </w:rPr>
        <w:t>There is a long way to go before everyday terrorism is recognized as widespread, terroristic, deeply damaging to societies and deserving of the highest level of public attention.</w:t>
      </w:r>
      <w:r w:rsidRPr="0032233B">
        <w:rPr>
          <w:sz w:val="14"/>
        </w:rPr>
        <w:t xml:space="preserve"> The same is true of empathetic responses to people suffering everyday terrorism in the West and elsewhere that are determined by their own needs and wishes.</w:t>
      </w:r>
    </w:p>
    <w:p w14:paraId="0F558B86" w14:textId="2355A75F" w:rsidR="008D0A40" w:rsidRDefault="008D0A40" w:rsidP="008D0A40">
      <w:pPr>
        <w:pStyle w:val="Heading4"/>
      </w:pPr>
      <w:r w:rsidRPr="006E418D">
        <w:t xml:space="preserve">The </w:t>
      </w:r>
      <w:r>
        <w:t>affirmative’s failure change the underlying justifications of terror explicitly replicates the conditions that they claim terror creates – under US masculine involvement, women and children are raped, starved, beaten, and forced into dehumanizing slavery</w:t>
      </w:r>
      <w:r w:rsidR="00563FF0">
        <w:t>, killing the value to life</w:t>
      </w:r>
    </w:p>
    <w:p w14:paraId="5FD64CB3" w14:textId="77777777" w:rsidR="008D0A40" w:rsidRDefault="008D0A40" w:rsidP="008D0A40">
      <w:pPr>
        <w:rPr>
          <w:rStyle w:val="StyleUnderline"/>
          <w:u w:val="none"/>
        </w:rPr>
      </w:pPr>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9" w:history="1">
        <w:r w:rsidRPr="00021CB4">
          <w:rPr>
            <w:rStyle w:val="Hyperlink"/>
          </w:rPr>
          <w:t>http://dx.doi.org/10.1080/10714410390225911</w:t>
        </w:r>
      </w:hyperlink>
      <w:r>
        <w:rPr>
          <w:rStyle w:val="StyleUnderline"/>
          <w:u w:val="none"/>
        </w:rPr>
        <w:t xml:space="preserve"> </w:t>
      </w:r>
    </w:p>
    <w:p w14:paraId="3B4951A2" w14:textId="77777777" w:rsidR="008D0A40" w:rsidRPr="006E418D" w:rsidRDefault="008D0A40" w:rsidP="008D0A40">
      <w:pPr>
        <w:rPr>
          <w:sz w:val="12"/>
        </w:rPr>
      </w:pPr>
      <w:r w:rsidRPr="00D760B2">
        <w:rPr>
          <w:rStyle w:val="StyleUnderline"/>
        </w:rPr>
        <w:t xml:space="preserve">One of the most shocking ideological distortions in describing terrorist activities and conditions of war involves the insidious employment of the term “collateral damage.” </w:t>
      </w:r>
      <w:r w:rsidRPr="006E418D">
        <w:rPr>
          <w:sz w:val="12"/>
        </w:rPr>
        <w:t xml:space="preserve">This term has been used extensively in contemporary wars, </w:t>
      </w:r>
      <w:r w:rsidRPr="00D760B2">
        <w:rPr>
          <w:rStyle w:val="StyleUnderline"/>
        </w:rPr>
        <w:t xml:space="preserve">especially </w:t>
      </w:r>
      <w:r w:rsidRPr="00D760B2">
        <w:rPr>
          <w:rStyle w:val="StyleUnderline"/>
          <w:highlight w:val="green"/>
        </w:rPr>
        <w:t>the war against terror in Afghanistan</w:t>
      </w:r>
      <w:r w:rsidRPr="006E418D">
        <w:rPr>
          <w:sz w:val="12"/>
        </w:rPr>
        <w:t>.12 As Julie Mertis and Jasmina Tesanovic demonstrate, “</w:t>
      </w:r>
      <w:r w:rsidRPr="00D760B2">
        <w:rPr>
          <w:rStyle w:val="StyleUnderline"/>
        </w:rPr>
        <w:t>in contemporary warfare, 95 percent of the casualties are civilians, the majority of them women and children</w:t>
      </w:r>
      <w:r w:rsidRPr="006E418D">
        <w:rPr>
          <w:sz w:val="12"/>
        </w:rPr>
        <w:t xml:space="preserve">.13 During the Gulf War, in February 1991, for example, </w:t>
      </w:r>
      <w:r w:rsidRPr="00D760B2">
        <w:rPr>
          <w:rStyle w:val="StyleUnderline"/>
        </w:rPr>
        <w:t>U.S. planes bombed</w:t>
      </w:r>
      <w:r w:rsidRPr="006E418D">
        <w:rPr>
          <w:sz w:val="12"/>
        </w:rPr>
        <w:t xml:space="preserve"> an air raid shelter, in Baghdad, killing </w:t>
      </w:r>
      <w:r w:rsidRPr="00D760B2">
        <w:rPr>
          <w:rStyle w:val="StyleUnderline"/>
        </w:rPr>
        <w:t>400– 500 people</w:t>
      </w:r>
      <w:r w:rsidRPr="006E418D">
        <w:rPr>
          <w:sz w:val="12"/>
        </w:rPr>
        <w:t xml:space="preserve"> “—</w:t>
      </w:r>
      <w:r w:rsidRPr="00D760B2">
        <w:rPr>
          <w:rStyle w:val="StyleUnderline"/>
        </w:rPr>
        <w:t>mostly women</w:t>
      </w:r>
      <w:r w:rsidRPr="006E418D">
        <w:rPr>
          <w:sz w:val="12"/>
        </w:rPr>
        <w:t xml:space="preserve"> and children—who were huddled there to escape the incessant bombing.”14 A report published in early December 2001, estimated that the number of civilian casualties in the first nine weeks of the war against Afghanistan was 3,767.15 Yet George W. Bush exploited the cause of women in his justification for military attacks on Afghanistan. But in fact:¶ </w:t>
      </w:r>
      <w:r w:rsidRPr="00D760B2">
        <w:rPr>
          <w:rStyle w:val="StyleUnderline"/>
          <w:highlight w:val="green"/>
        </w:rPr>
        <w:t>This war was not a war for women’s liberation; it was a war of revenge</w:t>
      </w:r>
      <w:r w:rsidRPr="006E418D">
        <w:rPr>
          <w:sz w:val="12"/>
        </w:rPr>
        <w:t xml:space="preserve">. And it was the utmost hypocrisy for George and Laura to shed tears over the oppression of women in Afghanistan when women are treated essentially as badly in Saudi Arabia, and the First Family doesn’t say a word about that.16¶ Indeed Bush’s claims that he was liberating “women of cover (sic),” would be laughable if the consequences of the attacks were not so dire for the large majority of civilians, the majority of whom are women, children, and the elderly.17 Ignoring </w:t>
      </w:r>
      <w:r w:rsidRPr="0018151A">
        <w:rPr>
          <w:rStyle w:val="StyleUnderline"/>
        </w:rPr>
        <w:t>RAWA’</w:t>
      </w:r>
      <w:r w:rsidRPr="006E418D">
        <w:rPr>
          <w:sz w:val="12"/>
        </w:rPr>
        <w:t>s (</w:t>
      </w:r>
      <w:r w:rsidRPr="0018151A">
        <w:rPr>
          <w:rStyle w:val="StyleUnderline"/>
          <w:highlight w:val="green"/>
        </w:rPr>
        <w:t>Revolutionary Afghan Women Association</w:t>
      </w:r>
      <w:r w:rsidRPr="006E418D">
        <w:rPr>
          <w:sz w:val="12"/>
        </w:rPr>
        <w:t xml:space="preserve">) and other Afghan women’s opposition to war, Bush and his coalition later dismissed recommendations of women activists from the Human Rights Commission of Pakistan (HRCP), the European Union, as well as RAWA, while demanded “the United Nations play a pivotal role in the formation of post-Taliban government in Afghanistan and through elections.”18 Speaking at a news conference in Islamabad on November 3, 2001, representatives of these women’s groups “called for the elimination of all fundamentalist groups without any exception or conditions, paving the way for free elections.”19 </w:t>
      </w:r>
      <w:r w:rsidRPr="0018151A">
        <w:rPr>
          <w:rStyle w:val="StyleUnderline"/>
        </w:rPr>
        <w:t xml:space="preserve">Sahar Saba of RAWA </w:t>
      </w:r>
      <w:r w:rsidRPr="0018151A">
        <w:rPr>
          <w:rStyle w:val="StyleUnderline"/>
          <w:highlight w:val="green"/>
        </w:rPr>
        <w:t>insisted that Bush and his allies not support</w:t>
      </w:r>
      <w:r w:rsidRPr="0018151A">
        <w:rPr>
          <w:rStyle w:val="StyleUnderline"/>
        </w:rPr>
        <w:t xml:space="preserve"> replacement of the Taliban with </w:t>
      </w:r>
      <w:r w:rsidRPr="0018151A">
        <w:rPr>
          <w:rStyle w:val="StyleUnderline"/>
          <w:highlight w:val="green"/>
        </w:rPr>
        <w:t>warlords or the Northern Alliance</w:t>
      </w:r>
      <w:r w:rsidRPr="0018151A">
        <w:rPr>
          <w:rStyle w:val="StyleUnderline"/>
        </w:rPr>
        <w:t xml:space="preserve">, which she denounced as criminals and enemies of the people. </w:t>
      </w:r>
      <w:r w:rsidRPr="0018151A">
        <w:rPr>
          <w:rStyle w:val="StyleUnderline"/>
          <w:highlight w:val="green"/>
        </w:rPr>
        <w:t>Yet this is exactly what came to pass</w:t>
      </w:r>
      <w:r w:rsidRPr="0018151A">
        <w:rPr>
          <w:rStyle w:val="StyleUnderline"/>
        </w:rPr>
        <w:t xml:space="preserve"> and the costs to the Afghan people have been enormous.</w:t>
      </w:r>
      <w:r w:rsidRPr="006E418D">
        <w:rPr>
          <w:sz w:val="12"/>
        </w:rPr>
        <w:t xml:space="preserve">¶ </w:t>
      </w:r>
      <w:r w:rsidRPr="0018151A">
        <w:rPr>
          <w:rStyle w:val="StyleUnderline"/>
          <w:highlight w:val="green"/>
        </w:rPr>
        <w:t>Starvation in Afghanistan</w:t>
      </w:r>
      <w:r w:rsidRPr="006E418D">
        <w:rPr>
          <w:sz w:val="12"/>
        </w:rPr>
        <w:t xml:space="preserve"> since the 9/11 bombings has escalated, </w:t>
      </w:r>
      <w:r w:rsidRPr="0018151A">
        <w:rPr>
          <w:rStyle w:val="StyleUnderline"/>
          <w:highlight w:val="green"/>
        </w:rPr>
        <w:t>with thousands of new widows and orphaned children</w:t>
      </w:r>
      <w:r w:rsidRPr="0018151A">
        <w:rPr>
          <w:rStyle w:val="StyleUnderline"/>
        </w:rPr>
        <w:t xml:space="preserve"> joining the ranks</w:t>
      </w:r>
      <w:r w:rsidRPr="006E418D">
        <w:rPr>
          <w:sz w:val="12"/>
        </w:rPr>
        <w:t xml:space="preserve">.20 Poverty-stricken parents are forced to give up their children to orphanages that resemble nineteenth century Dickensian conditions as one on the last resorts “for desperately poor parents who cannot afford to care for their children.”21 A UNICEF program officer explains that:¶ </w:t>
      </w:r>
      <w:r w:rsidRPr="0018151A">
        <w:rPr>
          <w:rStyle w:val="StyleUnderline"/>
        </w:rPr>
        <w:t>Families have too many children</w:t>
      </w:r>
      <w:r w:rsidRPr="006E418D">
        <w:rPr>
          <w:sz w:val="12"/>
        </w:rPr>
        <w:t xml:space="preserve">, and for this reason </w:t>
      </w:r>
      <w:r w:rsidRPr="0018151A">
        <w:rPr>
          <w:rStyle w:val="StyleUnderline"/>
          <w:highlight w:val="green"/>
        </w:rPr>
        <w:t>when one parent dies it is as if they were orphaned</w:t>
      </w:r>
      <w:r w:rsidRPr="0018151A">
        <w:rPr>
          <w:rStyle w:val="StyleUnderline"/>
        </w:rPr>
        <w:t xml:space="preserve"> because they are economically so poor that simple basic needs cannot be met</w:t>
      </w:r>
      <w:r w:rsidRPr="006E418D">
        <w:rPr>
          <w:sz w:val="12"/>
        </w:rPr>
        <w:t xml:space="preserve">. . . . </w:t>
      </w:r>
      <w:r w:rsidRPr="0018151A">
        <w:rPr>
          <w:rStyle w:val="StyleUnderline"/>
        </w:rPr>
        <w:t>The result for children is catastrophic</w:t>
      </w:r>
      <w:r w:rsidRPr="006E418D">
        <w:rPr>
          <w:sz w:val="12"/>
        </w:rPr>
        <w:t xml:space="preserve">. </w:t>
      </w:r>
      <w:r w:rsidRPr="0018151A">
        <w:rPr>
          <w:rStyle w:val="StyleUnderline"/>
          <w:highlight w:val="green"/>
        </w:rPr>
        <w:t>They are deprived of food, heat and running water</w:t>
      </w:r>
      <w:r w:rsidRPr="0018151A">
        <w:rPr>
          <w:rStyle w:val="StyleUnderline"/>
        </w:rPr>
        <w:t>. Often they also receive little affection</w:t>
      </w:r>
      <w:r w:rsidRPr="006E418D">
        <w:rPr>
          <w:sz w:val="12"/>
        </w:rPr>
        <w:t xml:space="preserve"> because the beleaguered parents have so many mouths to feed that they can hardly afford to spend time with each child.22¶ </w:t>
      </w:r>
      <w:r w:rsidRPr="0018151A">
        <w:rPr>
          <w:rStyle w:val="StyleUnderline"/>
          <w:highlight w:val="green"/>
        </w:rPr>
        <w:t>These children, forced to survive on their own</w:t>
      </w:r>
      <w:r w:rsidRPr="0018151A">
        <w:rPr>
          <w:rStyle w:val="StyleUnderline"/>
        </w:rPr>
        <w:t xml:space="preserve">, some through the </w:t>
      </w:r>
      <w:r w:rsidRPr="0018151A">
        <w:rPr>
          <w:rStyle w:val="StyleUnderline"/>
          <w:highlight w:val="green"/>
        </w:rPr>
        <w:t>forag</w:t>
      </w:r>
      <w:r w:rsidRPr="0018151A">
        <w:rPr>
          <w:rStyle w:val="StyleUnderline"/>
        </w:rPr>
        <w:t xml:space="preserve">ing of </w:t>
      </w:r>
      <w:r w:rsidRPr="0018151A">
        <w:rPr>
          <w:rStyle w:val="StyleUnderline"/>
          <w:highlight w:val="green"/>
        </w:rPr>
        <w:t>papers for 12 hours a day for the equivalent of a dollar, are called “children of garbage.”</w:t>
      </w:r>
      <w:r w:rsidRPr="006E418D">
        <w:rPr>
          <w:sz w:val="12"/>
        </w:rPr>
        <w:t xml:space="preserve">23 Needless to say, many desperate women and children have resorted to prostitution in order to survive.¶ </w:t>
      </w:r>
      <w:r w:rsidRPr="0018151A">
        <w:rPr>
          <w:rStyle w:val="StyleUnderline"/>
        </w:rPr>
        <w:t xml:space="preserve">If this were not enough devastation, </w:t>
      </w:r>
      <w:r w:rsidRPr="00D01D1B">
        <w:rPr>
          <w:rStyle w:val="StyleUnderline"/>
          <w:highlight w:val="green"/>
        </w:rPr>
        <w:t>the American/coalition war forced even more Afghan civilians into refugee camps</w:t>
      </w:r>
      <w:r w:rsidRPr="006E418D">
        <w:rPr>
          <w:sz w:val="12"/>
        </w:rPr>
        <w:t xml:space="preserve"> in Pakistan, Iran, and elsewhere. </w:t>
      </w:r>
      <w:r w:rsidRPr="00D01D1B">
        <w:rPr>
          <w:rStyle w:val="StyleUnderline"/>
          <w:highlight w:val="green"/>
        </w:rPr>
        <w:t>Afghan citizens have faced intense poverty, drought, and</w:t>
      </w:r>
      <w:r w:rsidRPr="0018151A">
        <w:rPr>
          <w:rStyle w:val="StyleUnderline"/>
        </w:rPr>
        <w:t xml:space="preserve"> landmine </w:t>
      </w:r>
      <w:r w:rsidRPr="00D01D1B">
        <w:rPr>
          <w:rStyle w:val="StyleUnderline"/>
          <w:highlight w:val="green"/>
        </w:rPr>
        <w:t>infestation</w:t>
      </w:r>
      <w:r w:rsidRPr="0018151A">
        <w:rPr>
          <w:rStyle w:val="StyleUnderline"/>
        </w:rPr>
        <w:t xml:space="preserve"> for decades owing to continuing strife and wars in the country.</w:t>
      </w:r>
      <w:r w:rsidRPr="006E418D">
        <w:rPr>
          <w:sz w:val="12"/>
        </w:rPr>
        <w:t xml:space="preserve"> According to the Afghan Women’s Mission:¶ For more than 20 years Afghanistan has also produced the world’s largest refugee group ever, at times as high as 6.2 million persons. Currently, numbering 2.6 million, </w:t>
      </w:r>
      <w:r w:rsidRPr="00D01D1B">
        <w:rPr>
          <w:rStyle w:val="StyleUnderline"/>
        </w:rPr>
        <w:t>Afghan refugees comprise mostly women, children and the elderly</w:t>
      </w:r>
      <w:r w:rsidRPr="006E418D">
        <w:rPr>
          <w:sz w:val="12"/>
        </w:rPr>
        <w:t xml:space="preserve">, and are still the largest displaced population in the world . . . Over one million </w:t>
      </w:r>
      <w:r w:rsidRPr="006E418D">
        <w:rPr>
          <w:sz w:val="12"/>
        </w:rPr>
        <w:lastRenderedPageBreak/>
        <w:t xml:space="preserve">civilians have been killed as a result of the fighting in Afghanistan, but those that survive face unending hardships. </w:t>
      </w:r>
      <w:r w:rsidRPr="00D01D1B">
        <w:rPr>
          <w:rStyle w:val="StyleUnderline"/>
        </w:rPr>
        <w:t xml:space="preserve">Afghan </w:t>
      </w:r>
      <w:r w:rsidRPr="00D01D1B">
        <w:rPr>
          <w:rStyle w:val="StyleUnderline"/>
          <w:highlight w:val="green"/>
        </w:rPr>
        <w:t>refugees experience poverty, lack of rights, discrimination, and harassment</w:t>
      </w:r>
      <w:r w:rsidRPr="006E418D">
        <w:rPr>
          <w:sz w:val="12"/>
          <w:highlight w:val="green"/>
        </w:rPr>
        <w:t>.</w:t>
      </w:r>
      <w:r w:rsidRPr="006E418D">
        <w:rPr>
          <w:sz w:val="12"/>
        </w:rPr>
        <w:t xml:space="preserve"> Facilities in the refugee villages remain primitive and life is often harsh with a </w:t>
      </w:r>
      <w:r w:rsidRPr="00D01D1B">
        <w:rPr>
          <w:rStyle w:val="StyleUnderline"/>
        </w:rPr>
        <w:t>chronic lack of food, medical care and other basic necessities</w:t>
      </w:r>
      <w:r w:rsidRPr="006E418D">
        <w:rPr>
          <w:sz w:val="12"/>
        </w:rPr>
        <w:t xml:space="preserve">.24¶ </w:t>
      </w:r>
      <w:r w:rsidRPr="00D01D1B">
        <w:rPr>
          <w:rStyle w:val="StyleUnderline"/>
        </w:rPr>
        <w:t xml:space="preserve">Severe mental </w:t>
      </w:r>
      <w:r w:rsidRPr="00D01D1B">
        <w:rPr>
          <w:rStyle w:val="StyleUnderline"/>
          <w:highlight w:val="green"/>
        </w:rPr>
        <w:t>illness, distress, and post-traumatic syndromes</w:t>
      </w:r>
      <w:r w:rsidRPr="00D01D1B">
        <w:rPr>
          <w:rStyle w:val="StyleUnderline"/>
        </w:rPr>
        <w:t xml:space="preserve"> are rampant throughout the civilian population and the many refugee camps they populate</w:t>
      </w:r>
      <w:r w:rsidRPr="006E418D">
        <w:rPr>
          <w:sz w:val="12"/>
        </w:rPr>
        <w:t xml:space="preserve">. A 1997 UNICEF study found that </w:t>
      </w:r>
      <w:r w:rsidRPr="00D01D1B">
        <w:rPr>
          <w:rStyle w:val="StyleUnderline"/>
          <w:highlight w:val="green"/>
        </w:rPr>
        <w:t xml:space="preserve">54 percent of children had already witnessed seeing someone </w:t>
      </w:r>
      <w:r w:rsidRPr="00D01D1B">
        <w:rPr>
          <w:rStyle w:val="Emphasis"/>
          <w:highlight w:val="green"/>
        </w:rPr>
        <w:t>tortured</w:t>
      </w:r>
      <w:r w:rsidRPr="006E418D">
        <w:rPr>
          <w:sz w:val="12"/>
        </w:rPr>
        <w:t xml:space="preserve">. Although difficult to document, RAWA found that close to 90 percent of urban women suffered from psychological disorders resulting from terrorist actions provoked by the war.25¶ </w:t>
      </w:r>
      <w:r w:rsidRPr="00D01D1B">
        <w:rPr>
          <w:rStyle w:val="Emphasis"/>
          <w:highlight w:val="green"/>
        </w:rPr>
        <w:t>Sex trafficking, rapes, and other forms of abuse continue under the new regime</w:t>
      </w:r>
      <w:r w:rsidRPr="006E418D">
        <w:rPr>
          <w:sz w:val="12"/>
        </w:rPr>
        <w:t xml:space="preserve">. “The International Federation of the Red Cross reported that </w:t>
      </w:r>
      <w:r w:rsidRPr="00D01D1B">
        <w:rPr>
          <w:rStyle w:val="StyleUnderline"/>
          <w:highlight w:val="green"/>
        </w:rPr>
        <w:t>girls</w:t>
      </w:r>
      <w:r w:rsidRPr="00D01D1B">
        <w:rPr>
          <w:rStyle w:val="StyleUnderline"/>
        </w:rPr>
        <w:t xml:space="preserve"> in the western part of the country, some </w:t>
      </w:r>
      <w:r w:rsidRPr="00D01D1B">
        <w:rPr>
          <w:rStyle w:val="Emphasis"/>
          <w:highlight w:val="green"/>
        </w:rPr>
        <w:t>as young as ten</w:t>
      </w:r>
      <w:r w:rsidRPr="00D01D1B">
        <w:rPr>
          <w:rStyle w:val="StyleUnderline"/>
        </w:rPr>
        <w:t xml:space="preserve">, </w:t>
      </w:r>
      <w:r w:rsidRPr="00D01D1B">
        <w:rPr>
          <w:rStyle w:val="StyleUnderline"/>
          <w:highlight w:val="green"/>
        </w:rPr>
        <w:t>were being sold</w:t>
      </w:r>
      <w:r w:rsidRPr="00D01D1B">
        <w:rPr>
          <w:rStyle w:val="StyleUnderline"/>
        </w:rPr>
        <w:t xml:space="preserve"> as ‘brides’ </w:t>
      </w:r>
      <w:r w:rsidRPr="00D01D1B">
        <w:rPr>
          <w:rStyle w:val="StyleUnderline"/>
          <w:highlight w:val="green"/>
        </w:rPr>
        <w:t xml:space="preserve">for </w:t>
      </w:r>
      <w:r w:rsidRPr="00D01D1B">
        <w:rPr>
          <w:rStyle w:val="StyleUnderline"/>
        </w:rPr>
        <w:t xml:space="preserve">as little as 100 kilograms of </w:t>
      </w:r>
      <w:r w:rsidRPr="00D01D1B">
        <w:rPr>
          <w:rStyle w:val="Emphasis"/>
          <w:highlight w:val="green"/>
        </w:rPr>
        <w:t>flour</w:t>
      </w:r>
      <w:r w:rsidRPr="006E418D">
        <w:rPr>
          <w:sz w:val="12"/>
        </w:rPr>
        <w:t>.”26 Moreover, it appears that the Taliban’s extensive kidnapping and/or purchase of children for sex slavery is not exclusive to their regime. Many of these children and women continue to be missing.27 Since the rules of law are still “in shambles, th</w:t>
      </w:r>
      <w:r w:rsidRPr="00BD214F">
        <w:rPr>
          <w:rStyle w:val="StyleUnderline"/>
        </w:rPr>
        <w:t>e family of a kidnapped girl or woman has no real means of reporting</w:t>
      </w:r>
      <w:r w:rsidRPr="006E418D">
        <w:rPr>
          <w:sz w:val="12"/>
        </w:rPr>
        <w:t xml:space="preserve"> the incident and having the police investigate.”28 In fact,¶ Women are still vulnerable to sex trafficking, and the prospect for justice for the thousand of abducted women remain dim under new leadership.29¶ Even First Lady Zeenat Karzai, wife of Afghan President Hamid Karzai, is under tight security and rarely ventures beyond the palace, for fear of abduction.¶ Zeenat’s family has fears of her being kidnapped by people opposed to the transitional government. If kidnapped, Zeenat could be used to pressure Karzai into possibly giving up his presidency or giving in to warlord interests.30¶ And although women are no longer required to wear the burqa, (the rule was lifted in December 2001) many are too afraid to remove it in public because they are terrified of harassment and/ or abduction. Thus </w:t>
      </w:r>
      <w:r w:rsidRPr="00BD214F">
        <w:rPr>
          <w:rStyle w:val="StyleUnderline"/>
          <w:highlight w:val="green"/>
        </w:rPr>
        <w:t>most women are frightened to leave their homes</w:t>
      </w:r>
      <w:r w:rsidRPr="00BD214F">
        <w:rPr>
          <w:rStyle w:val="StyleUnderline"/>
        </w:rPr>
        <w:t xml:space="preserve"> at night and feel that, even during the day, wearing a headscarf does not provide enough protection.</w:t>
      </w:r>
      <w:r w:rsidRPr="006E418D">
        <w:rPr>
          <w:sz w:val="12"/>
        </w:rPr>
        <w:t>31</w:t>
      </w:r>
    </w:p>
    <w:p w14:paraId="06CD8F31" w14:textId="77777777" w:rsidR="00731FC9" w:rsidRPr="00974095" w:rsidRDefault="00731FC9" w:rsidP="00731FC9">
      <w:pPr>
        <w:pStyle w:val="Heading4"/>
        <w:rPr>
          <w:rStyle w:val="Style13ptBold"/>
          <w:b/>
        </w:rPr>
      </w:pPr>
      <w:r>
        <w:rPr>
          <w:rStyle w:val="Style13ptBold"/>
          <w:b/>
        </w:rPr>
        <w:t>This m</w:t>
      </w:r>
      <w:r w:rsidRPr="00974095">
        <w:rPr>
          <w:rStyle w:val="Style13ptBold"/>
          <w:b/>
        </w:rPr>
        <w:t>ilitarism is patriarchal, replicates oppression and interventionism in all circumstances, is the sole root cause of war, and is internalized by society through discourse</w:t>
      </w:r>
    </w:p>
    <w:p w14:paraId="16FB0E64" w14:textId="77777777" w:rsidR="00731FC9" w:rsidRPr="00974095" w:rsidRDefault="00731FC9" w:rsidP="00731FC9">
      <w:pPr>
        <w:rPr>
          <w:rStyle w:val="Style13ptBold"/>
        </w:rPr>
      </w:pPr>
      <w:r>
        <w:rPr>
          <w:rStyle w:val="Style13ptBold"/>
        </w:rPr>
        <w:t xml:space="preserve">Burke 94 </w:t>
      </w:r>
      <w:r w:rsidRPr="00974095">
        <w:rPr>
          <w:sz w:val="16"/>
          <w:szCs w:val="16"/>
        </w:rPr>
        <w:t>[Colleen Burke, Women’s International League for Peace and Freedom; “Women and Militarism”; Nuclear Monitory Issue 509-510; 12/1994; accessed 07/21/2015; &lt;http://www.wiseinternational.org/nuclear-monitor/509-510/women-and-militarism&gt;.]</w:t>
      </w:r>
    </w:p>
    <w:p w14:paraId="3863BFA9" w14:textId="77777777" w:rsidR="00731FC9" w:rsidRPr="00974095" w:rsidRDefault="00731FC9" w:rsidP="00731FC9">
      <w:pPr>
        <w:rPr>
          <w:sz w:val="16"/>
        </w:rPr>
      </w:pPr>
      <w:r w:rsidRPr="00731FC9">
        <w:rPr>
          <w:rStyle w:val="StyleUnderline"/>
          <w:highlight w:val="green"/>
        </w:rPr>
        <w:t>Militarism encompasses much more than just</w:t>
      </w:r>
      <w:r w:rsidRPr="00974095">
        <w:rPr>
          <w:sz w:val="16"/>
        </w:rPr>
        <w:t xml:space="preserve"> the </w:t>
      </w:r>
      <w:r w:rsidRPr="00731FC9">
        <w:rPr>
          <w:rStyle w:val="StyleUnderline"/>
          <w:highlight w:val="green"/>
        </w:rPr>
        <w:t>armed forces</w:t>
      </w:r>
      <w:r w:rsidRPr="00974095">
        <w:rPr>
          <w:sz w:val="16"/>
        </w:rPr>
        <w:t xml:space="preserve"> of a state and their activities. </w:t>
      </w:r>
      <w:r w:rsidRPr="00731FC9">
        <w:rPr>
          <w:rStyle w:val="StyleUnderline"/>
          <w:highlight w:val="green"/>
        </w:rPr>
        <w:t>It is an ideology of power affecting governments</w:t>
      </w:r>
      <w:r w:rsidRPr="00974095">
        <w:rPr>
          <w:sz w:val="16"/>
        </w:rPr>
        <w:t xml:space="preserve"> with different </w:t>
      </w:r>
      <w:r w:rsidRPr="00731FC9">
        <w:rPr>
          <w:rStyle w:val="StyleUnderline"/>
          <w:highlight w:val="green"/>
        </w:rPr>
        <w:t>political objectives and</w:t>
      </w:r>
      <w:r w:rsidRPr="00974095">
        <w:rPr>
          <w:sz w:val="16"/>
        </w:rPr>
        <w:t xml:space="preserve"> its influence can become part of </w:t>
      </w:r>
      <w:r w:rsidRPr="00974095">
        <w:rPr>
          <w:rStyle w:val="StyleUnderline"/>
        </w:rPr>
        <w:t>a social process which penetrates all areas of a society</w:t>
      </w:r>
      <w:r w:rsidRPr="00974095">
        <w:rPr>
          <w:sz w:val="16"/>
        </w:rPr>
        <w:t xml:space="preserve">. One useful definition of this complex idea comes from the World Council of Churches, which defines </w:t>
      </w:r>
      <w:r w:rsidRPr="00731FC9">
        <w:rPr>
          <w:rStyle w:val="StyleUnderline"/>
          <w:highlight w:val="green"/>
        </w:rPr>
        <w:t>militarism as the result of</w:t>
      </w:r>
      <w:r w:rsidRPr="00974095">
        <w:rPr>
          <w:sz w:val="16"/>
        </w:rPr>
        <w:t xml:space="preserve"> the process of </w:t>
      </w:r>
      <w:r w:rsidRPr="00731FC9">
        <w:rPr>
          <w:rStyle w:val="StyleUnderline"/>
          <w:highlight w:val="green"/>
        </w:rPr>
        <w:t>militarization in which "military values, ideology and pattern of behavior achieve a dominating influence on the political, social, economic and external affairs</w:t>
      </w:r>
      <w:r w:rsidRPr="00974095">
        <w:rPr>
          <w:sz w:val="16"/>
        </w:rPr>
        <w:t xml:space="preserve"> of the state, and as a consequence the structural, ideological and behavioral patterns of both the society and the government are 'militarized'". </w:t>
      </w:r>
      <w:r w:rsidRPr="00731FC9">
        <w:rPr>
          <w:rStyle w:val="StyleUnderline"/>
          <w:highlight w:val="green"/>
        </w:rPr>
        <w:t>Militarism involves a willingness on the part of states to realize their policies</w:t>
      </w:r>
      <w:r w:rsidRPr="00974095">
        <w:rPr>
          <w:rStyle w:val="StyleUnderline"/>
        </w:rPr>
        <w:t xml:space="preserve"> </w:t>
      </w:r>
      <w:r w:rsidRPr="00974095">
        <w:rPr>
          <w:sz w:val="16"/>
        </w:rPr>
        <w:t xml:space="preserve">through deliberate and organized use of physical force. </w:t>
      </w:r>
      <w:r w:rsidRPr="00974095">
        <w:rPr>
          <w:rStyle w:val="StyleUnderline"/>
        </w:rPr>
        <w:t>War is not a continuous state of humanity</w:t>
      </w:r>
      <w:r w:rsidRPr="00974095">
        <w:rPr>
          <w:sz w:val="16"/>
        </w:rPr>
        <w:t xml:space="preserve">, nor is it something which creates itself or "just happens". </w:t>
      </w:r>
      <w:r w:rsidRPr="00974095">
        <w:rPr>
          <w:rStyle w:val="StyleUnderline"/>
        </w:rPr>
        <w:t>It is a direct result of militarism</w:t>
      </w:r>
      <w:r w:rsidRPr="00974095">
        <w:rPr>
          <w:sz w:val="16"/>
        </w:rPr>
        <w:t xml:space="preserve">, and should be seen in that light. Militarism as a process has both material and ideological manifestations. These vary in different cultures and at different times, but there are some common elements. </w:t>
      </w:r>
      <w:r w:rsidRPr="00731FC9">
        <w:rPr>
          <w:rStyle w:val="StyleUnderline"/>
          <w:highlight w:val="green"/>
        </w:rPr>
        <w:t>The material forms of militarism</w:t>
      </w:r>
      <w:r w:rsidRPr="00974095">
        <w:rPr>
          <w:sz w:val="16"/>
        </w:rPr>
        <w:t xml:space="preserve"> which are evident around the world </w:t>
      </w:r>
      <w:r w:rsidRPr="00731FC9">
        <w:rPr>
          <w:rStyle w:val="StyleUnderline"/>
          <w:highlight w:val="green"/>
        </w:rPr>
        <w:t>include wars and direct military interventions, destabilization of other countries through proxy armies, foreign-sponsored coups, foreign and colonial occupation, military rule and abuse of human rights</w:t>
      </w:r>
      <w:r w:rsidRPr="00974095">
        <w:rPr>
          <w:sz w:val="16"/>
        </w:rPr>
        <w:t xml:space="preserve">. Its institutional manifestations include the armed forces and </w:t>
      </w:r>
      <w:r w:rsidRPr="00974095">
        <w:rPr>
          <w:rStyle w:val="StyleUnderline"/>
        </w:rPr>
        <w:t>government budgets</w:t>
      </w:r>
      <w:r w:rsidRPr="00974095">
        <w:rPr>
          <w:sz w:val="16"/>
        </w:rPr>
        <w:t xml:space="preserve"> which </w:t>
      </w:r>
      <w:r w:rsidRPr="00974095">
        <w:rPr>
          <w:rStyle w:val="StyleUnderline"/>
        </w:rPr>
        <w:t>devote a disproportionate amount of money to the military</w:t>
      </w:r>
      <w:r w:rsidRPr="00974095">
        <w:rPr>
          <w:sz w:val="16"/>
        </w:rPr>
        <w:t xml:space="preserve">. Militarization is the "gradual encroachment of the military institution into the civilian arena", including, for example, industrial plants becoming dependent on military contracts or the state relying on the military to solve its unemployment problems. The </w:t>
      </w:r>
      <w:r w:rsidRPr="00731FC9">
        <w:rPr>
          <w:rStyle w:val="StyleUnderline"/>
          <w:highlight w:val="green"/>
        </w:rPr>
        <w:t xml:space="preserve">ideological manifestations of militarism are more difficult to identify because often they are </w:t>
      </w:r>
      <w:r w:rsidRPr="00731FC9">
        <w:rPr>
          <w:rStyle w:val="Emphasis"/>
          <w:highlight w:val="green"/>
        </w:rPr>
        <w:t>internalized by the society</w:t>
      </w:r>
      <w:r w:rsidRPr="00731FC9">
        <w:rPr>
          <w:sz w:val="16"/>
          <w:highlight w:val="green"/>
        </w:rPr>
        <w:t>.</w:t>
      </w:r>
      <w:r w:rsidRPr="00974095">
        <w:rPr>
          <w:sz w:val="16"/>
        </w:rPr>
        <w:t xml:space="preserve"> They include a </w:t>
      </w:r>
      <w:r w:rsidRPr="00974095">
        <w:rPr>
          <w:rStyle w:val="StyleUnderline"/>
        </w:rPr>
        <w:t>dissemination of military values, symbols and language</w:t>
      </w:r>
      <w:r w:rsidRPr="00974095">
        <w:rPr>
          <w:sz w:val="16"/>
        </w:rPr>
        <w:t xml:space="preserve"> among the civilian population </w:t>
      </w:r>
      <w:r w:rsidRPr="00974095">
        <w:rPr>
          <w:rStyle w:val="StyleUnderline"/>
        </w:rPr>
        <w:t>which promotes acceptance of hierarchies, nationalism which defines the "other" as enemy, violence as a legitimate means</w:t>
      </w:r>
      <w:r w:rsidRPr="00974095">
        <w:rPr>
          <w:sz w:val="16"/>
        </w:rPr>
        <w:t xml:space="preserve"> of resolving conflicts, </w:t>
      </w:r>
      <w:r w:rsidRPr="00974095">
        <w:rPr>
          <w:rStyle w:val="StyleUnderline"/>
        </w:rPr>
        <w:t>and strict division of proper masculine and feminine roles</w:t>
      </w:r>
      <w:r w:rsidRPr="00974095">
        <w:rPr>
          <w:sz w:val="16"/>
        </w:rPr>
        <w:t xml:space="preserve">. </w:t>
      </w:r>
      <w:r w:rsidRPr="00731FC9">
        <w:rPr>
          <w:rStyle w:val="StyleUnderline"/>
          <w:highlight w:val="green"/>
        </w:rPr>
        <w:t>"Power over the other" is the basic value of militarism</w:t>
      </w:r>
      <w:r w:rsidRPr="00974095">
        <w:rPr>
          <w:sz w:val="16"/>
        </w:rPr>
        <w:t xml:space="preserve"> and the military is an exaggerated microcosm of this dominance which protects those in power. </w:t>
      </w:r>
      <w:r w:rsidRPr="00974095">
        <w:rPr>
          <w:rStyle w:val="StyleUnderline"/>
        </w:rPr>
        <w:t>It is hierarchical and unaccountable</w:t>
      </w:r>
      <w:r w:rsidRPr="00974095">
        <w:rPr>
          <w:sz w:val="16"/>
        </w:rPr>
        <w:t xml:space="preserve"> to the people. In a militarized society, </w:t>
      </w:r>
      <w:r w:rsidRPr="00731FC9">
        <w:rPr>
          <w:rStyle w:val="StyleUnderline"/>
          <w:highlight w:val="green"/>
        </w:rPr>
        <w:t>the population begins to accept the idea that "might is right"</w:t>
      </w:r>
      <w:r w:rsidRPr="00731FC9">
        <w:rPr>
          <w:sz w:val="16"/>
          <w:highlight w:val="green"/>
        </w:rPr>
        <w:t xml:space="preserve"> and</w:t>
      </w:r>
      <w:r w:rsidRPr="00974095">
        <w:rPr>
          <w:sz w:val="16"/>
        </w:rPr>
        <w:t xml:space="preserve"> that society should be founded on a dominant-submissive mode of relationship and </w:t>
      </w:r>
      <w:r w:rsidRPr="00974095">
        <w:rPr>
          <w:rStyle w:val="StyleUnderline"/>
        </w:rPr>
        <w:t>this has ramifications for interpersonal relationships</w:t>
      </w:r>
      <w:r w:rsidRPr="00974095">
        <w:rPr>
          <w:sz w:val="16"/>
        </w:rPr>
        <w:t>. This hierarchy is seen as a prerequisite for social stability and not as a form of repression.</w:t>
      </w:r>
    </w:p>
    <w:p w14:paraId="356C9A7D" w14:textId="77777777" w:rsidR="00FA332B" w:rsidRDefault="00FA332B" w:rsidP="00FA332B">
      <w:pPr>
        <w:pStyle w:val="Heading4"/>
      </w:pPr>
      <w:r>
        <w:lastRenderedPageBreak/>
        <w:t>Vote negative to rethink framings of violence – reject their backwards scholarship and embrace the alternative’s new politics of spatiality, interaction, and practice, only our starting point solves</w:t>
      </w:r>
    </w:p>
    <w:p w14:paraId="0D580696" w14:textId="77777777" w:rsidR="008D0417" w:rsidRDefault="008D0417" w:rsidP="008D0417">
      <w:r w:rsidRPr="00DD6F0E">
        <w:rPr>
          <w:rStyle w:val="Style13ptBold"/>
        </w:rPr>
        <w:t>Pain and Staeheli 14</w:t>
      </w:r>
      <w:r>
        <w:t xml:space="preserve"> (Rachel and Lynn, Department of Geography, Durham University, “Introduction: intimacy-geopolitics and violence”, </w:t>
      </w:r>
      <w:r w:rsidRPr="00DD6F0E">
        <w:rPr>
          <w:i/>
        </w:rPr>
        <w:t>Area</w:t>
      </w:r>
      <w:r>
        <w:t>, 2014, 46.4, 344–360) Links to K affs on terror too – their critical geopolitical analyses are wrong.</w:t>
      </w:r>
    </w:p>
    <w:p w14:paraId="05015800" w14:textId="77777777" w:rsidR="008D0417" w:rsidRPr="009012A6" w:rsidRDefault="008D0417" w:rsidP="008D0417">
      <w:pPr>
        <w:rPr>
          <w:rStyle w:val="StyleUnderline"/>
        </w:rPr>
      </w:pPr>
      <w:r w:rsidRPr="009012A6">
        <w:rPr>
          <w:sz w:val="12"/>
        </w:rPr>
        <w:t xml:space="preserve">We can extend this analysis to violence. </w:t>
      </w:r>
      <w:r w:rsidRPr="00DD6F0E">
        <w:rPr>
          <w:rStyle w:val="StyleUnderline"/>
        </w:rPr>
        <w:t xml:space="preserve">While many </w:t>
      </w:r>
      <w:r w:rsidRPr="0025783C">
        <w:rPr>
          <w:rStyle w:val="StyleUnderline"/>
          <w:highlight w:val="yellow"/>
        </w:rPr>
        <w:t>critical geopolitical analyses</w:t>
      </w:r>
      <w:r w:rsidRPr="00DD6F0E">
        <w:rPr>
          <w:rStyle w:val="StyleUnderline"/>
        </w:rPr>
        <w:t xml:space="preserve"> have </w:t>
      </w:r>
      <w:r w:rsidRPr="0025783C">
        <w:rPr>
          <w:rStyle w:val="StyleUnderline"/>
          <w:highlight w:val="yellow"/>
        </w:rPr>
        <w:t>emphasised state violence</w:t>
      </w:r>
      <w:r w:rsidRPr="00DD6F0E">
        <w:rPr>
          <w:rStyle w:val="StyleUnderline"/>
        </w:rPr>
        <w:t xml:space="preserve"> on bodies in different places, and in so doing worked across scale to a certain degree, </w:t>
      </w:r>
      <w:r w:rsidRPr="0025783C">
        <w:rPr>
          <w:rStyle w:val="StyleUnderline"/>
          <w:highlight w:val="yellow"/>
        </w:rPr>
        <w:t>often this has implied and reinscribed a certain kind of spatial hierarchy that does not acknowledge</w:t>
      </w:r>
      <w:r w:rsidRPr="00DD6F0E">
        <w:rPr>
          <w:rStyle w:val="StyleUnderline"/>
        </w:rPr>
        <w:t xml:space="preserve"> that the same </w:t>
      </w:r>
      <w:r w:rsidRPr="0025783C">
        <w:rPr>
          <w:rStyle w:val="StyleUnderline"/>
          <w:highlight w:val="yellow"/>
        </w:rPr>
        <w:t>violences</w:t>
      </w:r>
      <w:r w:rsidRPr="00DD6F0E">
        <w:rPr>
          <w:rStyle w:val="StyleUnderline"/>
        </w:rPr>
        <w:t xml:space="preserve"> are often </w:t>
      </w:r>
      <w:r w:rsidRPr="0025783C">
        <w:rPr>
          <w:rStyle w:val="StyleUnderline"/>
          <w:highlight w:val="yellow"/>
        </w:rPr>
        <w:t>already there within the intimate realm</w:t>
      </w:r>
      <w:r w:rsidRPr="009012A6">
        <w:rPr>
          <w:sz w:val="12"/>
        </w:rPr>
        <w:t xml:space="preserve">. The short papers here are intended to draw out this point, and demonstrate the three sets of intersecting relations in practice. As Pain’s paper contends, </w:t>
      </w:r>
      <w:r w:rsidRPr="0025783C">
        <w:rPr>
          <w:rStyle w:val="StyleUnderline"/>
          <w:highlight w:val="yellow"/>
        </w:rPr>
        <w:t>intimate and international violences are closely related</w:t>
      </w:r>
      <w:r w:rsidRPr="00DD6F0E">
        <w:rPr>
          <w:rStyle w:val="StyleUnderline"/>
        </w:rPr>
        <w:t xml:space="preserve">. Not only are </w:t>
      </w:r>
      <w:r w:rsidRPr="0025783C">
        <w:rPr>
          <w:rStyle w:val="StyleUnderline"/>
          <w:highlight w:val="yellow"/>
        </w:rPr>
        <w:t>state violence and armed conflict experienced as onslaught in the intimate realm</w:t>
      </w:r>
      <w:r w:rsidRPr="00DD6F0E">
        <w:rPr>
          <w:rStyle w:val="StyleUnderline"/>
        </w:rPr>
        <w:t xml:space="preserve"> in a range of ways</w:t>
      </w:r>
      <w:r w:rsidRPr="009012A6">
        <w:rPr>
          <w:sz w:val="12"/>
        </w:rPr>
        <w:t xml:space="preserve"> (as the papers by Dowler et al., Marshall, Harker and Sharp also show), </w:t>
      </w:r>
      <w:r w:rsidRPr="00DD6F0E">
        <w:rPr>
          <w:rStyle w:val="StyleUnderline"/>
        </w:rPr>
        <w:t xml:space="preserve">but </w:t>
      </w:r>
      <w:r w:rsidRPr="0025783C">
        <w:rPr>
          <w:rStyle w:val="StyleUnderline"/>
          <w:highlight w:val="yellow"/>
        </w:rPr>
        <w:t>intimate violence is foundational to geopolitical dynamics</w:t>
      </w:r>
      <w:r w:rsidRPr="00DD6F0E">
        <w:rPr>
          <w:rStyle w:val="StyleUnderline"/>
        </w:rPr>
        <w:t xml:space="preserve"> and force. So the simultaneous, </w:t>
      </w:r>
      <w:r w:rsidRPr="00C80603">
        <w:rPr>
          <w:rStyle w:val="StyleUnderline"/>
          <w:highlight w:val="yellow"/>
        </w:rPr>
        <w:t>multiple workings of violences are essential to revealing how they work</w:t>
      </w:r>
      <w:r w:rsidRPr="009012A6">
        <w:rPr>
          <w:sz w:val="12"/>
        </w:rPr>
        <w:t xml:space="preserve">. The diffusion of ‘geopolitical’ violences is achieved through their presence in the intimate, and ‘intimate’ violences persist precisely because they are rooted in other sites. </w:t>
      </w:r>
      <w:r w:rsidRPr="00DD6F0E">
        <w:rPr>
          <w:rStyle w:val="StyleUnderline"/>
        </w:rPr>
        <w:t xml:space="preserve">And at the same time, </w:t>
      </w:r>
      <w:r w:rsidRPr="00C80603">
        <w:rPr>
          <w:rStyle w:val="StyleUnderline"/>
          <w:highlight w:val="yellow"/>
        </w:rPr>
        <w:t>contestation of violence</w:t>
      </w:r>
      <w:r w:rsidRPr="00DD6F0E">
        <w:rPr>
          <w:rStyle w:val="StyleUnderline"/>
        </w:rPr>
        <w:t xml:space="preserve"> – through varied practices of resistance and peacemaking by individuals, communities, and social movements and institutions – </w:t>
      </w:r>
      <w:r w:rsidRPr="00C80603">
        <w:rPr>
          <w:rStyle w:val="StyleUnderline"/>
          <w:highlight w:val="yellow"/>
        </w:rPr>
        <w:t>continuously wind through intimate and globa</w:t>
      </w:r>
      <w:r w:rsidRPr="00DD6F0E">
        <w:rPr>
          <w:rStyle w:val="StyleUnderline"/>
        </w:rPr>
        <w:t xml:space="preserve">l </w:t>
      </w:r>
      <w:r w:rsidRPr="009012A6">
        <w:rPr>
          <w:sz w:val="12"/>
        </w:rPr>
        <w:t>(see Askins’ paper). It always does so in relation to violence, and vice versa: resistance to occupation may be met with further violence; feminist campaigns become more vigorous in the face of a backlash that attempts to reiterate the legitimacy of violence. So resistance may undo violence and create further forms at the same time, as Harker suggests. Moreover, as highlighted by the reflections by Sharp, and Pratt and Johnston</w:t>
      </w:r>
      <w:r w:rsidRPr="00DD6F0E">
        <w:rPr>
          <w:rStyle w:val="StyleUnderline"/>
        </w:rPr>
        <w:t xml:space="preserve">, the potential epistemic </w:t>
      </w:r>
      <w:r w:rsidRPr="00C80603">
        <w:rPr>
          <w:rStyle w:val="StyleUnderline"/>
          <w:highlight w:val="yellow"/>
        </w:rPr>
        <w:t>violence of scholarship is wound into a similar set of spatial relations</w:t>
      </w:r>
      <w:r w:rsidRPr="00DD6F0E">
        <w:rPr>
          <w:rStyle w:val="StyleUnderline"/>
        </w:rPr>
        <w:t>.</w:t>
      </w:r>
      <w:r w:rsidRPr="009012A6">
        <w:rPr>
          <w:sz w:val="12"/>
        </w:rPr>
        <w:t xml:space="preserve"> What we argue here is that </w:t>
      </w:r>
      <w:r w:rsidRPr="00C80603">
        <w:rPr>
          <w:rStyle w:val="StyleUnderline"/>
          <w:highlight w:val="yellow"/>
        </w:rPr>
        <w:t>our analysis of violence</w:t>
      </w:r>
      <w:r w:rsidRPr="009012A6">
        <w:rPr>
          <w:sz w:val="12"/>
        </w:rPr>
        <w:t xml:space="preserve"> as </w:t>
      </w:r>
      <w:r w:rsidRPr="00DD6F0E">
        <w:rPr>
          <w:rStyle w:val="StyleUnderline"/>
        </w:rPr>
        <w:t xml:space="preserve">geographers </w:t>
      </w:r>
      <w:r w:rsidRPr="00C80603">
        <w:rPr>
          <w:rStyle w:val="StyleUnderline"/>
          <w:highlight w:val="yellow"/>
        </w:rPr>
        <w:t xml:space="preserve">is enriched by taking these entwined spatial relations as a </w:t>
      </w:r>
      <w:r w:rsidRPr="00C80603">
        <w:rPr>
          <w:rStyle w:val="Emphasis"/>
          <w:highlight w:val="yellow"/>
        </w:rPr>
        <w:t>starting point</w:t>
      </w:r>
      <w:r w:rsidRPr="00C80603">
        <w:rPr>
          <w:rStyle w:val="StyleUnderline"/>
          <w:highlight w:val="yellow"/>
        </w:rPr>
        <w:t>: by rotating the usual lens of analysis</w:t>
      </w:r>
      <w:r w:rsidRPr="009012A6">
        <w:rPr>
          <w:sz w:val="12"/>
        </w:rPr>
        <w:t>. Intimacy is seen to stretch, and reaches around its others – those who are non-intimates, the public, the global, the geopolitical – and turns insideout</w:t>
      </w:r>
      <w:r w:rsidRPr="00DD6F0E">
        <w:rPr>
          <w:rStyle w:val="StyleUnderline"/>
        </w:rPr>
        <w:t xml:space="preserve">. </w:t>
      </w:r>
      <w:r w:rsidRPr="009012A6">
        <w:rPr>
          <w:sz w:val="12"/>
        </w:rPr>
        <w:t xml:space="preserve">This framing addresses urgent questions currently resonating through political and activist spheres, and it has implications for responses to violence at different sites: which violences receive attention and resourcing, and from whom? How does their everyday framing as intimate or geopolitical work to sustain them? The short papers each address an issue for geopolitics within a particular context. Using qualitative, ethnographic and participatory methodologies, the authors’ carefully situated research draws out the complexity of cross-cutting connections and relations of geopolitics to intimacy and violence. Together, the papers reflect </w:t>
      </w:r>
      <w:r w:rsidRPr="009012A6">
        <w:rPr>
          <w:rStyle w:val="StyleUnderline"/>
        </w:rPr>
        <w:t xml:space="preserve">our </w:t>
      </w:r>
      <w:r w:rsidRPr="00C80603">
        <w:rPr>
          <w:rStyle w:val="StyleUnderline"/>
          <w:highlight w:val="yellow"/>
        </w:rPr>
        <w:t>framework of three intersecting sets of relations: intimacy-geopolitics as a spatial relation, a mode of interaction, and a set of practices</w:t>
      </w:r>
      <w:r w:rsidRPr="009012A6">
        <w:rPr>
          <w:sz w:val="12"/>
        </w:rPr>
        <w:t xml:space="preserve">. Intimacy-geopolitics as a spatial relation First, all seven papers illustrate the entanglement and indivisibility of proximate and distant spaces. Dowler et al. provide a framing piece, exploring the utility of three feminist visualisations for intimacy-geopolitics across three case studies of research in Liberia, Iran and the USA. These help to map complex spatial relations between citizens, activists, the military, states and the international community. The papers by Marshall and Harker attend to the position of personal relationships in relation to the intimate work of occupation by the state in the Israeli–Palestinian conflict, paying particular attention to the intimate as a resource in resistance and alternative ways of living. In parallel, Pain connects intimate dynamics across domestic violence, international warfare, online and institutional violence. Sharp explores the dilemma of bringing to light hidden sexual and racist violence in narratives about independence struggles in Tanzania. Modelling the conceptual principle in her paper, Askins works from the intimate outwards, exploring the relation between dominant national discourses about migration to the UK and interpersonal relationships. Pratt and Johnston’s paper focuses on the transnational movement of academic narratives between places that are differently positioned, both within global hierarchies and the stories that we tell as researchers and activists. Intimacy-geopolitics as modes of interaction The second theme is the potential for feelings and interpersonal relationships to effect political change at other scales. Here intimacy-geopolitics is used effectively to articulate the inseparability of politics from emotional geographies. Dowler et al. describe how emotional and embodied experiences of peace connect to action at a range of scales. Pain’s emphasis is on the emotional dynamics that are present across a range of gendered violences at different scales. Askins examines the working of intimacy in forms of activism, arguing that a transformative geopolitics arises from the friendship between a locally born and a migrant woman in England; such ‘emotional citizenry’ has potential to challenge and reshape political discourses. Marshall asks how love functions in political struggle, both as a counter-veiling force for resistance and one that occupiers attempt to co-opt. Harker too makes clear the ambivalence of Butler’s ethic of cohabitation as a conceptual resource for living with others. Intimacy-geopolitics as sets of practices Thirdly, the papers demonstrate how certain bodily and social intimate practices traverse sites and scales. The last two papers critically appraise our own practices as researchers exploring intimacy-geopolitics. As the papers by Sharp, and Pratt and Johnston, make clear, if the task is to move out conceptually and methodologically from intimacy itself, this involves disclosure and exposing the lives of others, raising significant questions of ethics and power. Their projects employ specific epistemologies and methods in an effort to dismantle the customary divides of intimacy-geopolitics, both between fields, scales and sites, and between researchers, activists and communities. Sharp considers the ethics of pursuing intimate stories as researchers, particularly in cross-cultural contexts, and from their experience of staging a testimonial play, Pratt and Johnston ask whether scholarly narratives can have transnational resonance rather than universalise. </w:t>
      </w:r>
      <w:r w:rsidRPr="009012A6">
        <w:rPr>
          <w:rStyle w:val="StyleUnderline"/>
        </w:rPr>
        <w:t xml:space="preserve">The goal of </w:t>
      </w:r>
      <w:r w:rsidRPr="009012A6">
        <w:rPr>
          <w:sz w:val="12"/>
        </w:rPr>
        <w:t xml:space="preserve">all these </w:t>
      </w:r>
      <w:r w:rsidRPr="009012A6">
        <w:rPr>
          <w:rStyle w:val="StyleUnderline"/>
        </w:rPr>
        <w:t xml:space="preserve">analyses is </w:t>
      </w:r>
      <w:r w:rsidRPr="00C80603">
        <w:rPr>
          <w:rStyle w:val="StyleUnderline"/>
          <w:highlight w:val="yellow"/>
        </w:rPr>
        <w:t>to rotate the usual framing of intimacy-geopolitics</w:t>
      </w:r>
      <w:r w:rsidRPr="009012A6">
        <w:rPr>
          <w:rStyle w:val="StyleUnderline"/>
        </w:rPr>
        <w:t xml:space="preserve">, to exceed any spatial hierarchy in its relation, and </w:t>
      </w:r>
      <w:r w:rsidRPr="00C80603">
        <w:rPr>
          <w:rStyle w:val="StyleUnderline"/>
          <w:highlight w:val="yellow"/>
        </w:rPr>
        <w:t>to rethink it as variously configured spatial relations</w:t>
      </w:r>
      <w:r w:rsidRPr="009012A6">
        <w:rPr>
          <w:rStyle w:val="StyleUnderline"/>
        </w:rPr>
        <w:t xml:space="preserve">, interactions and practices in particular places. </w:t>
      </w:r>
      <w:r w:rsidRPr="00C80603">
        <w:rPr>
          <w:rStyle w:val="StyleUnderline"/>
          <w:highlight w:val="yellow"/>
        </w:rPr>
        <w:t>Intimacy is not simply the terrain on which broader sets of power relations are written. It is already out there, quietly working to produce domination as well as resistance across all practices and sites.</w:t>
      </w:r>
    </w:p>
    <w:p w14:paraId="1F99B19F" w14:textId="77777777" w:rsidR="008D0A40" w:rsidRPr="008D0A40" w:rsidRDefault="008D0A40" w:rsidP="008D0A40">
      <w:pPr>
        <w:pStyle w:val="Heading4"/>
      </w:pPr>
      <w:r w:rsidRPr="008D0A40">
        <w:lastRenderedPageBreak/>
        <w:t>The</w:t>
      </w:r>
      <w:r>
        <w:t xml:space="preserve"> alternative comes first – value to life can only be solved through this deeper understanding</w:t>
      </w:r>
    </w:p>
    <w:p w14:paraId="663FEE63" w14:textId="77777777" w:rsidR="008D0A40" w:rsidRDefault="008D0A40" w:rsidP="008D0A40">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10" w:history="1">
        <w:r w:rsidRPr="00021CB4">
          <w:rPr>
            <w:rStyle w:val="Hyperlink"/>
          </w:rPr>
          <w:t>http://dx.doi.org/10.1080/10714410390225911</w:t>
        </w:r>
      </w:hyperlink>
      <w:r>
        <w:rPr>
          <w:rStyle w:val="StyleUnderline"/>
          <w:u w:val="none"/>
        </w:rPr>
        <w:t xml:space="preserve"> </w:t>
      </w:r>
    </w:p>
    <w:p w14:paraId="7C8C5F8E" w14:textId="26229A43" w:rsidR="008D0A40" w:rsidRPr="00FA332B" w:rsidRDefault="008D0A40" w:rsidP="008D0A40">
      <w:pPr>
        <w:rPr>
          <w:sz w:val="14"/>
        </w:rPr>
      </w:pPr>
      <w:r w:rsidRPr="00D17E74">
        <w:rPr>
          <w:rStyle w:val="StyleUnderline"/>
          <w:highlight w:val="green"/>
        </w:rPr>
        <w:t>The employment of colonization theory</w:t>
      </w:r>
      <w:r w:rsidRPr="00FA332B">
        <w:rPr>
          <w:sz w:val="14"/>
        </w:rPr>
        <w:t xml:space="preserve">, </w:t>
      </w:r>
      <w:r w:rsidRPr="002453A5">
        <w:rPr>
          <w:rStyle w:val="StyleUnderline"/>
        </w:rPr>
        <w:t>applied</w:t>
      </w:r>
      <w:r w:rsidRPr="00FA332B">
        <w:rPr>
          <w:sz w:val="14"/>
        </w:rPr>
        <w:t xml:space="preserve"> by many feminists </w:t>
      </w:r>
      <w:r w:rsidRPr="00D17E74">
        <w:rPr>
          <w:rStyle w:val="StyleUnderline"/>
          <w:highlight w:val="green"/>
        </w:rPr>
        <w:t>to dissect terror relations</w:t>
      </w:r>
      <w:r w:rsidRPr="00FA332B">
        <w:rPr>
          <w:sz w:val="14"/>
        </w:rPr>
        <w:t xml:space="preserve"> at both local and global levels, </w:t>
      </w:r>
      <w:r w:rsidRPr="00D17E74">
        <w:rPr>
          <w:rStyle w:val="StyleUnderline"/>
          <w:highlight w:val="green"/>
        </w:rPr>
        <w:t>provides for a deeper understanding</w:t>
      </w:r>
      <w:r w:rsidRPr="00FA332B">
        <w:rPr>
          <w:sz w:val="14"/>
        </w:rPr>
        <w:t xml:space="preserve"> of the complexities and multidimensional nature of family terrorism. Translating from </w:t>
      </w:r>
      <w:r w:rsidRPr="002453A5">
        <w:rPr>
          <w:rStyle w:val="StyleUnderline"/>
        </w:rPr>
        <w:t xml:space="preserve">classic works on colonization </w:t>
      </w:r>
      <w:r w:rsidRPr="00D17E74">
        <w:rPr>
          <w:rStyle w:val="StyleUnderline"/>
          <w:highlight w:val="green"/>
        </w:rPr>
        <w:t>illuminates</w:t>
      </w:r>
      <w:r w:rsidRPr="002453A5">
        <w:rPr>
          <w:rStyle w:val="StyleUnderline"/>
        </w:rPr>
        <w:t xml:space="preserve"> multifaceted relationships of </w:t>
      </w:r>
      <w:r w:rsidRPr="00D17E74">
        <w:rPr>
          <w:rStyle w:val="StyleUnderline"/>
          <w:highlight w:val="green"/>
        </w:rPr>
        <w:t>violence and terror</w:t>
      </w:r>
      <w:r w:rsidRPr="00D17E74">
        <w:rPr>
          <w:rStyle w:val="StyleUnderline"/>
        </w:rPr>
        <w:t>,</w:t>
      </w:r>
      <w:r w:rsidRPr="002453A5">
        <w:rPr>
          <w:rStyle w:val="StyleUnderline"/>
        </w:rPr>
        <w:t xml:space="preserve"> especially those directed </w:t>
      </w:r>
      <w:r w:rsidRPr="00D17E74">
        <w:rPr>
          <w:rStyle w:val="StyleUnderline"/>
          <w:highlight w:val="green"/>
        </w:rPr>
        <w:t>against women</w:t>
      </w:r>
      <w:r w:rsidRPr="00FA332B">
        <w:rPr>
          <w:sz w:val="14"/>
        </w:rPr>
        <w:t xml:space="preserve">, children, and the elderly. Colonization is not just restricted to physical deprivation, legal inequality, and economic exploitation. Sandra </w:t>
      </w:r>
      <w:r w:rsidRPr="002453A5">
        <w:rPr>
          <w:rStyle w:val="StyleUnderline"/>
        </w:rPr>
        <w:t xml:space="preserve">Bartky identifies </w:t>
      </w:r>
      <w:r w:rsidRPr="00D17E74">
        <w:rPr>
          <w:rStyle w:val="StyleUnderline"/>
        </w:rPr>
        <w:t>a pathological dimension</w:t>
      </w:r>
      <w:r w:rsidRPr="002453A5">
        <w:rPr>
          <w:rStyle w:val="StyleUnderline"/>
        </w:rPr>
        <w:t xml:space="preserve"> which </w:t>
      </w:r>
      <w:r w:rsidRPr="00D17E74">
        <w:rPr>
          <w:rStyle w:val="StyleUnderline"/>
        </w:rPr>
        <w:t>is</w:t>
      </w:r>
      <w:r w:rsidRPr="002453A5">
        <w:rPr>
          <w:rStyle w:val="StyleUnderline"/>
        </w:rPr>
        <w:t xml:space="preserve"> essential to the process of colonization and terrorisms </w:t>
      </w:r>
      <w:r w:rsidRPr="00FA332B">
        <w:rPr>
          <w:sz w:val="14"/>
        </w:rPr>
        <w:t xml:space="preserve">that Frantz Fanon, who was trained as a psychologist before taking up revolutionary writings and practice, described as “psychic alienation.”42 </w:t>
      </w:r>
      <w:r w:rsidRPr="002453A5">
        <w:rPr>
          <w:rStyle w:val="StyleUnderline"/>
        </w:rPr>
        <w:t>She explains:</w:t>
      </w:r>
      <w:r w:rsidR="00FA332B" w:rsidRPr="00FA332B">
        <w:rPr>
          <w:sz w:val="14"/>
        </w:rPr>
        <w:t xml:space="preserve"> </w:t>
      </w:r>
      <w:r w:rsidRPr="00D17E74">
        <w:rPr>
          <w:rStyle w:val="StyleUnderline"/>
          <w:highlight w:val="green"/>
        </w:rPr>
        <w:t>To be psychologically oppressed is to be weighed down in your mind</w:t>
      </w:r>
      <w:r w:rsidRPr="002453A5">
        <w:rPr>
          <w:rStyle w:val="StyleUnderline"/>
        </w:rPr>
        <w:t xml:space="preserve">; it is to have a harsh dominion exercised over your self-esteem. </w:t>
      </w:r>
      <w:r w:rsidRPr="00D17E74">
        <w:rPr>
          <w:rStyle w:val="StyleUnderline"/>
          <w:highlight w:val="green"/>
        </w:rPr>
        <w:t>The psychologically oppressed become their own oppressors</w:t>
      </w:r>
      <w:r w:rsidRPr="002453A5">
        <w:rPr>
          <w:rStyle w:val="StyleUnderline"/>
        </w:rPr>
        <w:t xml:space="preserve">; they come to exercise harsh dominion over their own self-esteem. </w:t>
      </w:r>
      <w:r w:rsidRPr="00FA332B">
        <w:rPr>
          <w:sz w:val="14"/>
        </w:rPr>
        <w:t>Differently put, psychological oppression can be regarded as the ‘internalization of intimations.’43</w:t>
      </w:r>
      <w:r w:rsidR="00FA332B" w:rsidRPr="00FA332B">
        <w:rPr>
          <w:sz w:val="14"/>
        </w:rPr>
        <w:t xml:space="preserve"> </w:t>
      </w:r>
      <w:r w:rsidRPr="00D17E74">
        <w:rPr>
          <w:rStyle w:val="StyleUnderline"/>
          <w:highlight w:val="green"/>
        </w:rPr>
        <w:t>The complexities of psychological states of people</w:t>
      </w:r>
      <w:r w:rsidRPr="00D17E74">
        <w:rPr>
          <w:rStyle w:val="StyleUnderline"/>
        </w:rPr>
        <w:t xml:space="preserve">s </w:t>
      </w:r>
      <w:r w:rsidRPr="00D17E74">
        <w:rPr>
          <w:rStyle w:val="StyleUnderline"/>
          <w:highlight w:val="green"/>
        </w:rPr>
        <w:t>involved in</w:t>
      </w:r>
      <w:r w:rsidRPr="00D17E74">
        <w:rPr>
          <w:rStyle w:val="StyleUnderline"/>
        </w:rPr>
        <w:t xml:space="preserve"> pathologies of colonization and </w:t>
      </w:r>
      <w:r w:rsidRPr="00D17E74">
        <w:rPr>
          <w:rStyle w:val="StyleUnderline"/>
          <w:highlight w:val="green"/>
        </w:rPr>
        <w:t>terror</w:t>
      </w:r>
      <w:r w:rsidRPr="00D17E74">
        <w:rPr>
          <w:rStyle w:val="StyleUnderline"/>
        </w:rPr>
        <w:t xml:space="preserve">isms </w:t>
      </w:r>
      <w:r w:rsidRPr="00D17E74">
        <w:rPr>
          <w:rStyle w:val="StyleUnderline"/>
          <w:highlight w:val="green"/>
        </w:rPr>
        <w:t>are often subordinated or ignored</w:t>
      </w:r>
      <w:r w:rsidRPr="00D17E74">
        <w:rPr>
          <w:rStyle w:val="StyleUnderline"/>
        </w:rPr>
        <w:t xml:space="preserve"> in many analytical discussions of these kinds of relations</w:t>
      </w:r>
      <w:r w:rsidRPr="00FA332B">
        <w:rPr>
          <w:sz w:val="14"/>
        </w:rPr>
        <w:t xml:space="preserve">. Yet, </w:t>
      </w:r>
      <w:r w:rsidRPr="00D17E74">
        <w:rPr>
          <w:rStyle w:val="StyleUnderline"/>
          <w:highlight w:val="green"/>
        </w:rPr>
        <w:t>understandings of family terrorism necessitate recognition of this most sophisticated dimension of colonization</w:t>
      </w:r>
      <w:r w:rsidRPr="00FA332B">
        <w:rPr>
          <w:sz w:val="14"/>
        </w:rPr>
        <w:t xml:space="preserve">. </w:t>
      </w:r>
      <w:r w:rsidRPr="00D17E74">
        <w:rPr>
          <w:rStyle w:val="StyleUnderline"/>
        </w:rPr>
        <w:t>The pathological characteristics of colonization and its role in family terrorism reveal the complexities of what is often called the “master/slave dialectic.”</w:t>
      </w:r>
      <w:r w:rsidRPr="00FA332B">
        <w:rPr>
          <w:sz w:val="14"/>
        </w:rPr>
        <w:t xml:space="preserve">44 </w:t>
      </w:r>
      <w:r w:rsidRPr="00D17E74">
        <w:rPr>
          <w:rStyle w:val="StyleUnderline"/>
        </w:rPr>
        <w:t>Distinctions between patriarchal codes and essentialized behaviors of a generalized “class of men” become even more apparent when discussed within the context of colonization as an elaborate process usually involving colonizer, colonized, and collaborator</w:t>
      </w:r>
      <w:r w:rsidRPr="00FA332B">
        <w:rPr>
          <w:sz w:val="14"/>
        </w:rPr>
        <w:t>. In relation to women and children’s situations, for example, transformative feminists like Enloe maintain that</w:t>
      </w:r>
    </w:p>
    <w:p w14:paraId="303ABB48" w14:textId="77777777" w:rsidR="00EB29CD" w:rsidRPr="00376628" w:rsidRDefault="00EB29CD" w:rsidP="00376628"/>
    <w:p w14:paraId="582F73D3" w14:textId="77777777" w:rsidR="00B634F7" w:rsidRDefault="00B634F7" w:rsidP="00B634F7">
      <w:pPr>
        <w:pStyle w:val="Heading2"/>
      </w:pPr>
      <w:r>
        <w:lastRenderedPageBreak/>
        <w:t>Links</w:t>
      </w:r>
    </w:p>
    <w:p w14:paraId="2F7B481C" w14:textId="77777777" w:rsidR="00CB6B27" w:rsidRDefault="00376628" w:rsidP="00CB6B27">
      <w:pPr>
        <w:pStyle w:val="Heading3"/>
      </w:pPr>
      <w:r>
        <w:lastRenderedPageBreak/>
        <w:t>Discourse – Legalism, WoT</w:t>
      </w:r>
    </w:p>
    <w:p w14:paraId="278A2793" w14:textId="77777777" w:rsidR="00CB6B27" w:rsidRDefault="00CB6B27" w:rsidP="00CB6B27">
      <w:pPr>
        <w:pStyle w:val="Heading4"/>
      </w:pPr>
      <w:r>
        <w:t xml:space="preserve">The “war on terror” is a socio-legal euphemism of the masculine use of force. Assuming this ‘normal’ legal actor attempts to hide a gendered understanding of violence. </w:t>
      </w:r>
    </w:p>
    <w:p w14:paraId="7A1CFE3A" w14:textId="77777777" w:rsidR="00CB6B27" w:rsidRDefault="00CB6B27" w:rsidP="00CB6B27">
      <w:r w:rsidRPr="00D6586B">
        <w:rPr>
          <w:rStyle w:val="Style13ptBold"/>
        </w:rPr>
        <w:t>Heathcote 11</w:t>
      </w:r>
      <w:r>
        <w:t xml:space="preserve"> (Gina, BA, LLB (ANU); LLM (Westminster); PhD (LSE/Lond). Senior Teaching Fellow, School of Law, School of Oriental and African Studies. Melbourne Journal of International Law, Volume 11 “FEMINIST REFLECTIONS ON THE ‘END’ OF THE WAR ON TERROR” </w:t>
      </w:r>
      <w:r w:rsidRPr="00961A1D">
        <w:t>https://www.questia.com/library/journal/1G1-252086730/feminist-reflections-on-the-end-of-the-war-on-terror</w:t>
      </w:r>
      <w:r>
        <w:t>)</w:t>
      </w:r>
    </w:p>
    <w:p w14:paraId="4551F061" w14:textId="77777777" w:rsidR="00CB6B27" w:rsidRDefault="00CB6B27" w:rsidP="00CB6B27">
      <w:pPr>
        <w:rPr>
          <w:rStyle w:val="StyleUnderline"/>
        </w:rPr>
      </w:pPr>
      <w:r w:rsidRPr="00376628">
        <w:rPr>
          <w:sz w:val="16"/>
        </w:rPr>
        <w:t xml:space="preserve">I begin this section with a brief discussion of </w:t>
      </w:r>
      <w:r w:rsidRPr="00F71FBC">
        <w:rPr>
          <w:rStyle w:val="StyleUnderline"/>
        </w:rPr>
        <w:t>the global war against terrorism</w:t>
      </w:r>
      <w:r w:rsidRPr="00376628">
        <w:rPr>
          <w:sz w:val="16"/>
        </w:rPr>
        <w:t xml:space="preserve"> and how it </w:t>
      </w:r>
      <w:r w:rsidRPr="00F71FBC">
        <w:rPr>
          <w:rStyle w:val="StyleUnderline"/>
        </w:rPr>
        <w:t>was articulated through a range of excuses for the use of force by a state</w:t>
      </w:r>
      <w:r w:rsidRPr="00376628">
        <w:rPr>
          <w:sz w:val="16"/>
        </w:rPr>
        <w:t xml:space="preserve">. </w:t>
      </w:r>
      <w:r w:rsidRPr="00F71FBC">
        <w:rPr>
          <w:rStyle w:val="StyleUnderline"/>
        </w:rPr>
        <w:t>This is</w:t>
      </w:r>
      <w:r w:rsidRPr="00376628">
        <w:rPr>
          <w:sz w:val="16"/>
        </w:rPr>
        <w:t xml:space="preserve"> primarily </w:t>
      </w:r>
      <w:r w:rsidRPr="00F71FBC">
        <w:rPr>
          <w:rStyle w:val="StyleUnderline"/>
        </w:rPr>
        <w:t>evidenced through the US National Security Strategies of  2002 and 2006</w:t>
      </w:r>
      <w:r w:rsidRPr="00376628">
        <w:rPr>
          <w:sz w:val="16"/>
        </w:rPr>
        <w:t xml:space="preserve">, as well as analysis offered by key (Western) scholars. The global war against terrorism and/or the ‘War on Terror’ phrase also emerge in numerous non-legal discourses, including as a political term used to describe or justify US acts of foreign policy: 20 </w:t>
      </w:r>
      <w:r w:rsidRPr="00F23136">
        <w:rPr>
          <w:rStyle w:val="StyleUnderline"/>
        </w:rPr>
        <w:t>as a socio-legal discourse in Western communities</w:t>
      </w:r>
      <w:r w:rsidRPr="00376628">
        <w:rPr>
          <w:sz w:val="16"/>
        </w:rPr>
        <w:t xml:space="preserve"> justifying the curtailment of civil liberties:21 as media shorthand for a range of international events initiated after the terrorist attacks against the US in 2001: and </w:t>
      </w:r>
      <w:r w:rsidRPr="00F71FBC">
        <w:rPr>
          <w:rStyle w:val="StyleUnderline"/>
        </w:rPr>
        <w:t xml:space="preserve">as a </w:t>
      </w:r>
      <w:r w:rsidRPr="00376628">
        <w:rPr>
          <w:sz w:val="16"/>
        </w:rPr>
        <w:t xml:space="preserve">justification for the use of force in specific conflicts, including Afghanistan and Pakistan,22 Iraq, 23 Somalia24 and Yemen.25 </w:t>
      </w:r>
      <w:r w:rsidRPr="00F71FBC">
        <w:rPr>
          <w:rStyle w:val="StyleUnderline"/>
        </w:rPr>
        <w:t xml:space="preserve">The global </w:t>
      </w:r>
      <w:r w:rsidRPr="003639DD">
        <w:rPr>
          <w:rStyle w:val="StyleUnderline"/>
          <w:highlight w:val="yellow"/>
        </w:rPr>
        <w:t>war against terrorism was never a legal term</w:t>
      </w:r>
      <w:r w:rsidRPr="00F71FBC">
        <w:rPr>
          <w:rStyle w:val="StyleUnderline"/>
        </w:rPr>
        <w:t xml:space="preserve">, and specific </w:t>
      </w:r>
      <w:r w:rsidRPr="003639DD">
        <w:rPr>
          <w:rStyle w:val="StyleUnderline"/>
          <w:highlight w:val="yellow"/>
        </w:rPr>
        <w:t>legal narratives — pre-emptive force, implied authorisation and the responsibility to protect — were invoked to justify the use of force under the global war against terrorism</w:t>
      </w:r>
      <w:r w:rsidRPr="00376628">
        <w:rPr>
          <w:sz w:val="16"/>
        </w:rPr>
        <w:t xml:space="preserve">.26 In this sense, </w:t>
      </w:r>
      <w:r w:rsidRPr="003639DD">
        <w:rPr>
          <w:rStyle w:val="StyleUnderline"/>
          <w:highlight w:val="yellow"/>
        </w:rPr>
        <w:t>the</w:t>
      </w:r>
      <w:r w:rsidRPr="00F71FBC">
        <w:rPr>
          <w:rStyle w:val="StyleUnderline"/>
        </w:rPr>
        <w:t xml:space="preserve"> global </w:t>
      </w:r>
      <w:r w:rsidRPr="003639DD">
        <w:rPr>
          <w:rStyle w:val="StyleUnderline"/>
          <w:highlight w:val="yellow"/>
        </w:rPr>
        <w:t>war</w:t>
      </w:r>
      <w:r w:rsidRPr="00F71FBC">
        <w:rPr>
          <w:rStyle w:val="StyleUnderline"/>
        </w:rPr>
        <w:t xml:space="preserve"> against terrorism </w:t>
      </w:r>
      <w:r w:rsidRPr="003639DD">
        <w:rPr>
          <w:rStyle w:val="StyleUnderline"/>
          <w:highlight w:val="yellow"/>
        </w:rPr>
        <w:t>offers an excellent example of how legal norms rely on</w:t>
      </w:r>
      <w:r w:rsidRPr="00F23136">
        <w:rPr>
          <w:rStyle w:val="StyleUnderline"/>
        </w:rPr>
        <w:t xml:space="preserve"> and engage with other normative structures, particularly cultural, political and </w:t>
      </w:r>
      <w:r w:rsidRPr="003639DD">
        <w:rPr>
          <w:rStyle w:val="StyleUnderline"/>
          <w:highlight w:val="yellow"/>
        </w:rPr>
        <w:t>social discourse</w:t>
      </w:r>
      <w:r w:rsidRPr="00376628">
        <w:rPr>
          <w:sz w:val="16"/>
        </w:rPr>
        <w:t xml:space="preserve">. </w:t>
      </w:r>
      <w:r w:rsidRPr="003639DD">
        <w:rPr>
          <w:rStyle w:val="StyleUnderline"/>
          <w:highlight w:val="yellow"/>
        </w:rPr>
        <w:t>The entwining of social</w:t>
      </w:r>
      <w:r w:rsidRPr="00F23136">
        <w:rPr>
          <w:rStyle w:val="StyleUnderline"/>
        </w:rPr>
        <w:t xml:space="preserve">, cultural, </w:t>
      </w:r>
      <w:r w:rsidRPr="003639DD">
        <w:rPr>
          <w:rStyle w:val="StyleUnderline"/>
          <w:highlight w:val="yellow"/>
        </w:rPr>
        <w:t>legal</w:t>
      </w:r>
      <w:r w:rsidRPr="00F23136">
        <w:rPr>
          <w:rStyle w:val="StyleUnderline"/>
        </w:rPr>
        <w:t xml:space="preserve"> and political </w:t>
      </w:r>
      <w:r w:rsidRPr="003639DD">
        <w:rPr>
          <w:rStyle w:val="StyleUnderline"/>
          <w:highlight w:val="yellow"/>
        </w:rPr>
        <w:t>normative orders also contributes to the regulation of women</w:t>
      </w:r>
      <w:r w:rsidRPr="00F23136">
        <w:rPr>
          <w:rStyle w:val="StyleUnderline"/>
        </w:rPr>
        <w:t xml:space="preserve"> and is therefore of particular interest to feminist scholarship. </w:t>
      </w:r>
      <w:r w:rsidRPr="003639DD">
        <w:rPr>
          <w:rStyle w:val="StyleUnderline"/>
          <w:highlight w:val="yellow"/>
        </w:rPr>
        <w:t>Through looking at the legal implications</w:t>
      </w:r>
      <w:r w:rsidRPr="00F23136">
        <w:rPr>
          <w:rStyle w:val="StyleUnderline"/>
        </w:rPr>
        <w:t xml:space="preserve"> of the global war against terrorism, and arguments made that persistent and low-level threats may justify the use of force by states, I argue that </w:t>
      </w:r>
      <w:r w:rsidRPr="003639DD">
        <w:rPr>
          <w:rStyle w:val="Emphasis"/>
          <w:highlight w:val="yellow"/>
        </w:rPr>
        <w:t>an analogy</w:t>
      </w:r>
      <w:r w:rsidRPr="003639DD">
        <w:rPr>
          <w:rStyle w:val="StyleUnderline"/>
          <w:highlight w:val="yellow"/>
        </w:rPr>
        <w:t xml:space="preserve"> with the rationale</w:t>
      </w:r>
      <w:r w:rsidRPr="00F23136">
        <w:rPr>
          <w:rStyle w:val="StyleUnderline"/>
        </w:rPr>
        <w:t xml:space="preserve"> of domestic provocation defences </w:t>
      </w:r>
      <w:r w:rsidRPr="003639DD">
        <w:rPr>
          <w:rStyle w:val="Emphasis"/>
          <w:highlight w:val="yellow"/>
        </w:rPr>
        <w:t>is apparent</w:t>
      </w:r>
      <w:r w:rsidRPr="00F23136">
        <w:rPr>
          <w:rStyle w:val="StyleUnderline"/>
        </w:rPr>
        <w:t xml:space="preserve">. This further illustrates the manner in which international law on </w:t>
      </w:r>
      <w:r w:rsidRPr="003639DD">
        <w:rPr>
          <w:rStyle w:val="Emphasis"/>
          <w:highlight w:val="yellow"/>
        </w:rPr>
        <w:t>the use of force can be described as gendered</w:t>
      </w:r>
      <w:r w:rsidRPr="00F23136">
        <w:rPr>
          <w:rStyle w:val="StyleUnderline"/>
        </w:rPr>
        <w:t xml:space="preserve">. On the one hand, through </w:t>
      </w:r>
      <w:r w:rsidRPr="003639DD">
        <w:rPr>
          <w:rStyle w:val="Emphasis"/>
          <w:highlight w:val="yellow"/>
        </w:rPr>
        <w:t>the assumption of a legal subject</w:t>
      </w:r>
      <w:r w:rsidRPr="00F23136">
        <w:rPr>
          <w:rStyle w:val="StyleUnderline"/>
        </w:rPr>
        <w:t xml:space="preserve"> that </w:t>
      </w:r>
      <w:r w:rsidRPr="003639DD">
        <w:rPr>
          <w:rStyle w:val="Emphasis"/>
          <w:highlight w:val="yellow"/>
        </w:rPr>
        <w:t>mimics the masculine legal subject</w:t>
      </w:r>
      <w:r w:rsidRPr="00F23136">
        <w:rPr>
          <w:rStyle w:val="StyleUnderline"/>
        </w:rPr>
        <w:t xml:space="preserve"> that legal liberalism utilises </w:t>
      </w:r>
      <w:r w:rsidRPr="003639DD">
        <w:rPr>
          <w:rStyle w:val="Emphasis"/>
          <w:highlight w:val="yellow"/>
        </w:rPr>
        <w:t xml:space="preserve">as the ‘normal’ legal actor </w:t>
      </w:r>
      <w:r w:rsidRPr="00F23136">
        <w:rPr>
          <w:rStyle w:val="StyleUnderline"/>
        </w:rPr>
        <w:t xml:space="preserve">and, on the other hand, </w:t>
      </w:r>
      <w:r w:rsidRPr="003639DD">
        <w:rPr>
          <w:rStyle w:val="Emphasis"/>
          <w:highlight w:val="yellow"/>
        </w:rPr>
        <w:t>instrumentalising a gendered understanding of the manner in which violence is to be justified, tolerated and regulated.</w:t>
      </w:r>
      <w:r w:rsidRPr="00F23136">
        <w:rPr>
          <w:rStyle w:val="StyleUnderline"/>
        </w:rPr>
        <w:t xml:space="preserve"> </w:t>
      </w:r>
    </w:p>
    <w:p w14:paraId="737F9612" w14:textId="77777777" w:rsidR="00380724" w:rsidRDefault="00376628" w:rsidP="00380724">
      <w:pPr>
        <w:pStyle w:val="Heading3"/>
      </w:pPr>
      <w:r>
        <w:lastRenderedPageBreak/>
        <w:t>Discourse – C/T, Protection</w:t>
      </w:r>
    </w:p>
    <w:p w14:paraId="00AD32C5" w14:textId="77777777" w:rsidR="00CB6B27" w:rsidRPr="005778F8" w:rsidRDefault="00CB6B27" w:rsidP="00CB6B27">
      <w:pPr>
        <w:pStyle w:val="Heading4"/>
      </w:pPr>
      <w:r>
        <w:t xml:space="preserve">Anti-terror efforts revolve around a masculinized idea of “saving” the feminine body and consistently </w:t>
      </w:r>
      <w:r w:rsidR="00380724">
        <w:t>suppressing</w:t>
      </w:r>
      <w:r>
        <w:t xml:space="preserve"> women’s agency. It’s not enough to have women in politics. </w:t>
      </w:r>
    </w:p>
    <w:p w14:paraId="0F81575B" w14:textId="77777777" w:rsidR="00CB6B27" w:rsidRDefault="00CB6B27" w:rsidP="00CB6B27">
      <w:r w:rsidRPr="00D6586B">
        <w:rPr>
          <w:rStyle w:val="Style13ptBold"/>
        </w:rPr>
        <w:t>Heathcote 11</w:t>
      </w:r>
      <w:r>
        <w:t xml:space="preserve"> (Gina, BA, LLB (ANU); LLM (Westminster); PhD (LSE/Lond). Senior Teaching Fellow, School of Law, School of Oriental and African Studies. Melbourne Journal of International Law, Volume 11 “FEMINIST REFLECTIONS ON THE ‘END’ OF THE WAR ON TERROR” </w:t>
      </w:r>
      <w:r w:rsidRPr="00961A1D">
        <w:t>https://www.questia.com/library/journal/1G1-252086730/feminist-reflections-on-the-end-of-the-war-on-terror</w:t>
      </w:r>
      <w:r>
        <w:t>)</w:t>
      </w:r>
    </w:p>
    <w:p w14:paraId="700102D7" w14:textId="77777777" w:rsidR="00CB6B27" w:rsidRDefault="00CB6B27" w:rsidP="00CB6B27">
      <w:pPr>
        <w:rPr>
          <w:rStyle w:val="StyleUnderline"/>
        </w:rPr>
      </w:pPr>
      <w:r w:rsidRPr="00376628">
        <w:rPr>
          <w:sz w:val="16"/>
        </w:rPr>
        <w:t xml:space="preserve">The third argument contends that </w:t>
      </w:r>
      <w:r w:rsidRPr="0095729C">
        <w:rPr>
          <w:rStyle w:val="StyleUnderline"/>
        </w:rPr>
        <w:t xml:space="preserve">Western feminist approaches in the era of the global war against terrorism were unable to significantly contribute to the debate because of the fundamental lack of discourse within feminist approaches to international law regarding when, if ever, force would or could be justified. </w:t>
      </w:r>
      <w:r w:rsidRPr="00376628">
        <w:rPr>
          <w:sz w:val="16"/>
        </w:rPr>
        <w:t>This is consistent with the overall conclusion of this article that posits that</w:t>
      </w:r>
      <w:r w:rsidRPr="00B46F38">
        <w:rPr>
          <w:rStyle w:val="StyleUnderline"/>
        </w:rPr>
        <w:t xml:space="preserve"> </w:t>
      </w:r>
      <w:r w:rsidRPr="003639DD">
        <w:rPr>
          <w:rStyle w:val="StyleUnderline"/>
          <w:highlight w:val="yellow"/>
        </w:rPr>
        <w:t>feminist approaches enlarge our understanding of the law on the use of force, and that the consequences of this knowledge are relevant for the development of feminist legal theories and for international legal approaches generally</w:t>
      </w:r>
      <w:r w:rsidRPr="00376628">
        <w:rPr>
          <w:sz w:val="16"/>
        </w:rPr>
        <w:t xml:space="preserve">. For example, </w:t>
      </w:r>
      <w:r w:rsidRPr="003639DD">
        <w:rPr>
          <w:rStyle w:val="StyleUnderline"/>
          <w:highlight w:val="yellow"/>
        </w:rPr>
        <w:t>the possibilities of a feminist re-imagining of the base of international law</w:t>
      </w:r>
      <w:r w:rsidRPr="00376628">
        <w:rPr>
          <w:sz w:val="16"/>
        </w:rPr>
        <w:t xml:space="preserve"> through a politics of natality, and </w:t>
      </w:r>
      <w:r w:rsidRPr="003639DD">
        <w:rPr>
          <w:rStyle w:val="StyleUnderline"/>
          <w:highlight w:val="yellow"/>
        </w:rPr>
        <w:t>the importance of seeing force as impacting upon the communities that force is directed at</w:t>
      </w:r>
      <w:r w:rsidRPr="00B46F38">
        <w:rPr>
          <w:rStyle w:val="StyleUnderline"/>
        </w:rPr>
        <w:t xml:space="preserve"> and from where force is directed.</w:t>
      </w:r>
      <w:r w:rsidR="00376628">
        <w:rPr>
          <w:rStyle w:val="StyleUnderline"/>
        </w:rPr>
        <w:t xml:space="preserve"> </w:t>
      </w:r>
      <w:r w:rsidRPr="00376628">
        <w:rPr>
          <w:sz w:val="16"/>
        </w:rPr>
        <w:t xml:space="preserve">Under the first argument, </w:t>
      </w:r>
      <w:r w:rsidRPr="003639DD">
        <w:rPr>
          <w:rStyle w:val="StyleUnderline"/>
          <w:highlight w:val="yellow"/>
        </w:rPr>
        <w:t>what is notable</w:t>
      </w:r>
      <w:r w:rsidRPr="00B46F38">
        <w:rPr>
          <w:rStyle w:val="StyleUnderline"/>
        </w:rPr>
        <w:t xml:space="preserve"> about institutional responses to women’s issues after 11 September 2001 </w:t>
      </w:r>
      <w:r w:rsidRPr="003639DD">
        <w:rPr>
          <w:rStyle w:val="StyleUnderline"/>
          <w:highlight w:val="yellow"/>
        </w:rPr>
        <w:t>is the entrenched association of women with peace alongside elaboration of women as a category of protected (usually sexualised) subjects</w:t>
      </w:r>
      <w:r w:rsidRPr="00B46F38">
        <w:rPr>
          <w:rStyle w:val="StyleUnderline"/>
        </w:rPr>
        <w:t>.</w:t>
      </w:r>
      <w:r w:rsidR="00376628" w:rsidRPr="00376628">
        <w:rPr>
          <w:sz w:val="16"/>
        </w:rPr>
        <w:t xml:space="preserve"> </w:t>
      </w:r>
      <w:r w:rsidRPr="003639DD">
        <w:rPr>
          <w:rStyle w:val="Emphasis"/>
          <w:highlight w:val="yellow"/>
        </w:rPr>
        <w:t>The anti-terrorism narrative, which revolves around the dynamic of the rogue terrorist versus the just male warrior, also functions as a gendered discourse</w:t>
      </w:r>
      <w:r w:rsidRPr="0095729C">
        <w:rPr>
          <w:rStyle w:val="Emphasis"/>
        </w:rPr>
        <w:t xml:space="preserve">. To complete the narrative of </w:t>
      </w:r>
      <w:r w:rsidRPr="003639DD">
        <w:rPr>
          <w:rStyle w:val="Emphasis"/>
          <w:highlight w:val="yellow"/>
        </w:rPr>
        <w:t>the violent male actor represented in Western states as the transnational terrorist, the increasing emergence of images of the female mother/child/victim requiring protection is to be expected.</w:t>
      </w:r>
      <w:r w:rsidRPr="00376628">
        <w:rPr>
          <w:sz w:val="16"/>
        </w:rPr>
        <w:t xml:space="preserve"> </w:t>
      </w:r>
      <w:r w:rsidRPr="003639DD">
        <w:rPr>
          <w:rStyle w:val="Emphasis"/>
          <w:highlight w:val="yellow"/>
        </w:rPr>
        <w:t>Post-9/11 institutional developments used gendered representations of women’s sexual vulnerability and consistently suppressed the agency of women in a retrograde manner</w:t>
      </w:r>
      <w:r w:rsidRPr="0095729C">
        <w:rPr>
          <w:rStyle w:val="StyleUnderline"/>
        </w:rPr>
        <w:t>.</w:t>
      </w:r>
      <w:r w:rsidR="00376628">
        <w:rPr>
          <w:rStyle w:val="StyleUnderline"/>
        </w:rPr>
        <w:t xml:space="preserve"> </w:t>
      </w:r>
      <w:r w:rsidRPr="0095729C">
        <w:rPr>
          <w:rStyle w:val="StyleUnderline"/>
        </w:rPr>
        <w:t xml:space="preserve">Placed alongside the gendered image of the Muslim terrorist, it is not surprising that </w:t>
      </w:r>
      <w:r w:rsidRPr="003639DD">
        <w:rPr>
          <w:rStyle w:val="StyleUnderline"/>
          <w:highlight w:val="yellow"/>
        </w:rPr>
        <w:t>the narrative of male violence expounded under the global war against terrorism is contemporaneous to projects that centre on women’s sexual vulnerability rather than female empowerment or agency</w:t>
      </w:r>
      <w:r w:rsidRPr="00376628">
        <w:rPr>
          <w:sz w:val="16"/>
        </w:rPr>
        <w:t>.86 Facilitating the increasingly sexualised representation of women under international law is a general neglect of women’s participation and agency.</w:t>
      </w:r>
      <w:r w:rsidR="00376628" w:rsidRPr="00376628">
        <w:rPr>
          <w:sz w:val="16"/>
        </w:rPr>
        <w:t xml:space="preserve"> </w:t>
      </w:r>
      <w:r w:rsidRPr="0095729C">
        <w:rPr>
          <w:rStyle w:val="StyleUnderline"/>
        </w:rPr>
        <w:t>A further consequence of the discourse on the global war against terrorism is the averting of attention from women’s rights and women’s participation at the international level</w:t>
      </w:r>
      <w:r w:rsidRPr="00376628">
        <w:rPr>
          <w:sz w:val="16"/>
        </w:rPr>
        <w:t>. The Secretary-General reported in September 2008 that 2.2 per cent of UN military personnel were women.</w:t>
      </w:r>
      <w:r w:rsidR="00376628" w:rsidRPr="00376628">
        <w:rPr>
          <w:sz w:val="16"/>
        </w:rPr>
        <w:t xml:space="preserve"> </w:t>
      </w:r>
      <w:r w:rsidRPr="00376628">
        <w:rPr>
          <w:sz w:val="16"/>
        </w:rPr>
        <w:t xml:space="preserve">At one level this demonstrates the inadequacy of Security Council initiatives such as Resolution 1325 which is constructed under ch VI of the UN Charter as a soft, or non-binding, resolution, and is therefore without compulsory norms for the active participation of women. As a consequence, there is little incentive for states to make changes to the profile of military communities. </w:t>
      </w:r>
      <w:r w:rsidRPr="003639DD">
        <w:rPr>
          <w:rStyle w:val="StyleUnderline"/>
          <w:highlight w:val="yellow"/>
        </w:rPr>
        <w:t>Feminist approaches to international law</w:t>
      </w:r>
      <w:r w:rsidRPr="0095729C">
        <w:rPr>
          <w:rStyle w:val="StyleUnderline"/>
        </w:rPr>
        <w:t xml:space="preserve">, however, </w:t>
      </w:r>
      <w:r w:rsidRPr="003639DD">
        <w:rPr>
          <w:rStyle w:val="StyleUnderline"/>
          <w:highlight w:val="yellow"/>
        </w:rPr>
        <w:t>demand a more sophisticated analysis</w:t>
      </w:r>
      <w:r w:rsidRPr="0095729C">
        <w:rPr>
          <w:rStyle w:val="StyleUnderline"/>
        </w:rPr>
        <w:t xml:space="preserve">. </w:t>
      </w:r>
      <w:r w:rsidRPr="003639DD">
        <w:rPr>
          <w:rStyle w:val="StyleUnderline"/>
          <w:highlight w:val="yellow"/>
        </w:rPr>
        <w:t>The reliance</w:t>
      </w:r>
      <w:r w:rsidRPr="0095729C">
        <w:rPr>
          <w:rStyle w:val="StyleUnderline"/>
        </w:rPr>
        <w:t xml:space="preserve"> by the UN </w:t>
      </w:r>
      <w:r w:rsidRPr="003639DD">
        <w:rPr>
          <w:rStyle w:val="StyleUnderline"/>
          <w:highlight w:val="yellow"/>
        </w:rPr>
        <w:t>on statistical articulation</w:t>
      </w:r>
      <w:r w:rsidRPr="0095729C">
        <w:rPr>
          <w:rStyle w:val="StyleUnderline"/>
        </w:rPr>
        <w:t xml:space="preserve"> of gender parity </w:t>
      </w:r>
      <w:r w:rsidRPr="003639DD">
        <w:rPr>
          <w:rStyle w:val="StyleUnderline"/>
          <w:highlight w:val="yellow"/>
        </w:rPr>
        <w:t>indicates a fundamental failure to see feminist awareness as requiring more than adding women to existing security strategies.</w:t>
      </w:r>
      <w:r w:rsidRPr="0095729C">
        <w:rPr>
          <w:rStyle w:val="StyleUnderline"/>
        </w:rPr>
        <w:t xml:space="preserve"> Furthermore, the dependence on militaries as the key strategy to challenge insecurity indicates a larger failure to see the structure of militaries as complicit in the production of women’s insecurity. </w:t>
      </w:r>
    </w:p>
    <w:p w14:paraId="71D6F411" w14:textId="77777777" w:rsidR="00710A63" w:rsidRDefault="00710A63" w:rsidP="00CB6B27"/>
    <w:p w14:paraId="5E5E1F71" w14:textId="77777777" w:rsidR="007E68AE" w:rsidRPr="007E68AE" w:rsidRDefault="007E68AE" w:rsidP="007E68AE"/>
    <w:p w14:paraId="5BE92836" w14:textId="77777777" w:rsidR="007E68AE" w:rsidRDefault="003639DD" w:rsidP="00B634F7">
      <w:pPr>
        <w:pStyle w:val="Heading3"/>
      </w:pPr>
      <w:r>
        <w:lastRenderedPageBreak/>
        <w:t>Discourse – Generic CT</w:t>
      </w:r>
    </w:p>
    <w:p w14:paraId="1AB88A9E" w14:textId="77777777" w:rsidR="007E68AE" w:rsidRDefault="003639DD" w:rsidP="003639DD">
      <w:pPr>
        <w:pStyle w:val="Heading4"/>
        <w:tabs>
          <w:tab w:val="left" w:pos="1246"/>
        </w:tabs>
      </w:pPr>
      <w:r>
        <w:t>Counterterrorism norms limit out women – reinserting women even in a state of emergency is key</w:t>
      </w:r>
    </w:p>
    <w:p w14:paraId="34AA9190" w14:textId="77777777" w:rsidR="007E68AE" w:rsidRDefault="007E68AE" w:rsidP="007E68AE">
      <w:r w:rsidRPr="00CA13C9">
        <w:rPr>
          <w:rStyle w:val="Style13ptBold"/>
        </w:rPr>
        <w:t>Aoláin 10</w:t>
      </w:r>
      <w:r>
        <w:t xml:space="preserve"> (</w:t>
      </w:r>
      <w:r w:rsidRPr="007C168C">
        <w:t xml:space="preserve">Fionnuala Ní Aoláin, </w:t>
      </w:r>
      <w:r>
        <w:t xml:space="preserve">Visiting Professor, Harvard Law School; Dorsey &amp; Whitney Chair in Law, University of Minnesota Law School; and Associate Director, Transitional Justice Institute, University of Ulster, Northern Ireland. “SITUATING WOMEN IN COUNTERTERRORISM DISCOURSES: UNDULATING MASCULINITIES AND </w:t>
      </w:r>
      <w:r w:rsidRPr="007C168C">
        <w:t>LUMINAL FEMININITIES”</w:t>
      </w:r>
      <w:r>
        <w:t>)</w:t>
      </w:r>
    </w:p>
    <w:p w14:paraId="0E9F03B4" w14:textId="77777777" w:rsidR="007E68AE" w:rsidRPr="003639DD" w:rsidRDefault="007E68AE" w:rsidP="007E68AE">
      <w:pPr>
        <w:rPr>
          <w:sz w:val="16"/>
        </w:rPr>
      </w:pPr>
      <w:r w:rsidRPr="003639DD">
        <w:rPr>
          <w:rStyle w:val="StyleUnderline"/>
          <w:highlight w:val="yellow"/>
        </w:rPr>
        <w:t>Counterterrorism discourses</w:t>
      </w:r>
      <w:r w:rsidRPr="0003796D">
        <w:rPr>
          <w:rStyle w:val="StyleUnderline"/>
        </w:rPr>
        <w:t xml:space="preserve"> and norms </w:t>
      </w:r>
      <w:r w:rsidRPr="003639DD">
        <w:rPr>
          <w:rStyle w:val="StyleUnderline"/>
          <w:highlight w:val="yellow"/>
        </w:rPr>
        <w:t>must be important to feminist</w:t>
      </w:r>
      <w:r w:rsidRPr="0003796D">
        <w:rPr>
          <w:rStyle w:val="StyleUnderline"/>
        </w:rPr>
        <w:t xml:space="preserve"> theorizing and feminist </w:t>
      </w:r>
      <w:r w:rsidRPr="003639DD">
        <w:rPr>
          <w:rStyle w:val="StyleUnderline"/>
          <w:highlight w:val="yellow"/>
        </w:rPr>
        <w:t>advocacy</w:t>
      </w:r>
      <w:r w:rsidRPr="0003796D">
        <w:rPr>
          <w:rStyle w:val="StyleUnderline"/>
        </w:rPr>
        <w:t xml:space="preserve">. If we pay attention to the </w:t>
      </w:r>
      <w:r w:rsidRPr="003639DD">
        <w:rPr>
          <w:rStyle w:val="StyleUnderline"/>
          <w:highlight w:val="yellow"/>
        </w:rPr>
        <w:t>gendered construction of security discourses</w:t>
      </w:r>
      <w:r w:rsidRPr="0003796D">
        <w:rPr>
          <w:rStyle w:val="StyleUnderline"/>
        </w:rPr>
        <w:t xml:space="preserve"> we </w:t>
      </w:r>
      <w:r w:rsidRPr="003639DD">
        <w:rPr>
          <w:rStyle w:val="StyleUnderline"/>
          <w:highlight w:val="yellow"/>
        </w:rPr>
        <w:t>may avoid simplifying</w:t>
      </w:r>
      <w:r w:rsidRPr="0003796D">
        <w:rPr>
          <w:rStyle w:val="StyleUnderline"/>
        </w:rPr>
        <w:t xml:space="preserve"> the landscape so as to avoid “ping-pong” </w:t>
      </w:r>
      <w:r w:rsidRPr="003639DD">
        <w:rPr>
          <w:rStyle w:val="StyleUnderline"/>
          <w:highlight w:val="yellow"/>
        </w:rPr>
        <w:t>between a telling of male and female experiences of violent conflict and terrorism.</w:t>
      </w:r>
      <w:r w:rsidRPr="003639DD">
        <w:rPr>
          <w:sz w:val="16"/>
        </w:rPr>
        <w:t xml:space="preserve"> Equally, an assumption of neutrality in the narratives that frame our assessments of security, terrorism, and counterterrorism should be put aside in any thoughtful reflection. To this end, </w:t>
      </w:r>
      <w:r w:rsidRPr="003639DD">
        <w:rPr>
          <w:rStyle w:val="StyleUnderline"/>
          <w:highlight w:val="yellow"/>
        </w:rPr>
        <w:t>paying close attention to</w:t>
      </w:r>
      <w:r w:rsidRPr="0003796D">
        <w:rPr>
          <w:rStyle w:val="StyleUnderline"/>
        </w:rPr>
        <w:t xml:space="preserve"> the experiences of </w:t>
      </w:r>
      <w:r w:rsidRPr="003639DD">
        <w:rPr>
          <w:rStyle w:val="StyleUnderline"/>
          <w:highlight w:val="yellow"/>
        </w:rPr>
        <w:t>women</w:t>
      </w:r>
      <w:r w:rsidRPr="0003796D">
        <w:rPr>
          <w:rStyle w:val="StyleUnderline"/>
        </w:rPr>
        <w:t xml:space="preserve"> as the subjects of counterterrorism norms </w:t>
      </w:r>
      <w:r w:rsidRPr="003639DD">
        <w:rPr>
          <w:rStyle w:val="StyleUnderline"/>
          <w:highlight w:val="yellow"/>
        </w:rPr>
        <w:t>underscores the unique vulnerabilities</w:t>
      </w:r>
      <w:r w:rsidRPr="0003796D">
        <w:rPr>
          <w:rStyle w:val="StyleUnderline"/>
        </w:rPr>
        <w:t xml:space="preserve"> </w:t>
      </w:r>
      <w:r w:rsidRPr="003639DD">
        <w:rPr>
          <w:sz w:val="16"/>
        </w:rPr>
        <w:t xml:space="preserve">that women face when their lives intersect with powerful patriarchal institutions and interests. The long history of </w:t>
      </w:r>
      <w:r w:rsidRPr="003639DD">
        <w:rPr>
          <w:rStyle w:val="StyleUnderline"/>
          <w:highlight w:val="yellow"/>
        </w:rPr>
        <w:t>emergency law regulation</w:t>
      </w:r>
      <w:r w:rsidRPr="003639DD">
        <w:rPr>
          <w:sz w:val="16"/>
        </w:rPr>
        <w:t xml:space="preserve"> in Northern Ireland </w:t>
      </w:r>
      <w:r w:rsidRPr="003639DD">
        <w:rPr>
          <w:rStyle w:val="StyleUnderline"/>
          <w:highlight w:val="yellow"/>
        </w:rPr>
        <w:t>offers</w:t>
      </w:r>
      <w:r w:rsidRPr="003639DD">
        <w:rPr>
          <w:sz w:val="16"/>
        </w:rPr>
        <w:t xml:space="preserve"> exemplary illustrations of the </w:t>
      </w:r>
      <w:r w:rsidRPr="003639DD">
        <w:rPr>
          <w:rStyle w:val="StyleUnderline"/>
          <w:highlight w:val="yellow"/>
        </w:rPr>
        <w:t>complexity</w:t>
      </w:r>
      <w:r w:rsidRPr="003639DD">
        <w:rPr>
          <w:rStyle w:val="StyleUnderline"/>
        </w:rPr>
        <w:t xml:space="preserve"> of the terrorism terrain, the </w:t>
      </w:r>
      <w:r w:rsidRPr="003639DD">
        <w:rPr>
          <w:rStyle w:val="StyleUnderline"/>
          <w:highlight w:val="yellow"/>
        </w:rPr>
        <w:t>conflict over terminology and legitimacy</w:t>
      </w:r>
      <w:r w:rsidRPr="003639DD">
        <w:rPr>
          <w:rStyle w:val="StyleUnderline"/>
        </w:rPr>
        <w:t>,</w:t>
      </w:r>
      <w:r w:rsidRPr="003639DD">
        <w:rPr>
          <w:sz w:val="16"/>
        </w:rPr>
        <w:t xml:space="preserve"> and the ways </w:t>
      </w:r>
      <w:r w:rsidRPr="003639DD">
        <w:rPr>
          <w:rStyle w:val="StyleUnderline"/>
          <w:highlight w:val="yellow"/>
        </w:rPr>
        <w:t xml:space="preserve">in which women’s </w:t>
      </w:r>
      <w:r w:rsidRPr="003639DD">
        <w:rPr>
          <w:rStyle w:val="StyleUnderline"/>
        </w:rPr>
        <w:t xml:space="preserve">lives and </w:t>
      </w:r>
      <w:r w:rsidRPr="003639DD">
        <w:rPr>
          <w:rStyle w:val="StyleUnderline"/>
          <w:highlight w:val="yellow"/>
        </w:rPr>
        <w:t>experiences are excluded</w:t>
      </w:r>
      <w:r w:rsidRPr="003639DD">
        <w:rPr>
          <w:sz w:val="16"/>
        </w:rPr>
        <w:t xml:space="preserve"> from the narratives that emerge from both state and nonstate entities. </w:t>
      </w:r>
      <w:r w:rsidRPr="003639DD">
        <w:rPr>
          <w:rStyle w:val="StyleUnderline"/>
          <w:highlight w:val="yellow"/>
        </w:rPr>
        <w:t xml:space="preserve">There is a critical need to </w:t>
      </w:r>
      <w:r w:rsidRPr="003639DD">
        <w:rPr>
          <w:rStyle w:val="Emphasis"/>
          <w:highlight w:val="yellow"/>
        </w:rPr>
        <w:t>reinsert women into the conversation as subjects</w:t>
      </w:r>
      <w:r w:rsidRPr="003639DD">
        <w:rPr>
          <w:rStyle w:val="StyleUnderline"/>
        </w:rPr>
        <w:t xml:space="preserve"> </w:t>
      </w:r>
      <w:r w:rsidRPr="003639DD">
        <w:rPr>
          <w:sz w:val="16"/>
        </w:rPr>
        <w:t xml:space="preserve">and victims of counterterrorism regulation, to make visible the complexity of their interaction with violence and violent actors, and to reassess the categories that are deemed to fall within the “action” sphere of legal regulation. Such an approach has its gendered pitfalls, but </w:t>
      </w:r>
      <w:r w:rsidRPr="003639DD">
        <w:rPr>
          <w:rStyle w:val="StyleUnderline"/>
        </w:rPr>
        <w:t xml:space="preserve">it encourages a feminist </w:t>
      </w:r>
      <w:r w:rsidRPr="003639DD">
        <w:rPr>
          <w:rStyle w:val="StyleUnderline"/>
          <w:highlight w:val="yellow"/>
        </w:rPr>
        <w:t>engagement that is comprehensive and willing to see</w:t>
      </w:r>
      <w:r w:rsidRPr="003639DD">
        <w:rPr>
          <w:sz w:val="16"/>
        </w:rPr>
        <w:t xml:space="preserve"> the entirety of </w:t>
      </w:r>
      <w:r w:rsidRPr="003639DD">
        <w:rPr>
          <w:rStyle w:val="StyleUnderline"/>
          <w:highlight w:val="yellow"/>
        </w:rPr>
        <w:t>the female form in the land of counterterrorism</w:t>
      </w:r>
      <w:r w:rsidRPr="003639DD">
        <w:rPr>
          <w:sz w:val="16"/>
        </w:rPr>
        <w:t xml:space="preserve">, not merely selected highlights. </w:t>
      </w:r>
    </w:p>
    <w:p w14:paraId="055DC153" w14:textId="77777777" w:rsidR="007E68AE" w:rsidRPr="007E68AE" w:rsidRDefault="007E68AE" w:rsidP="007E68AE"/>
    <w:p w14:paraId="78CE31B7" w14:textId="77777777" w:rsidR="00094657" w:rsidRDefault="00094657" w:rsidP="00B634F7">
      <w:pPr>
        <w:pStyle w:val="Heading3"/>
      </w:pPr>
      <w:r>
        <w:lastRenderedPageBreak/>
        <w:t>Global/Local Focus</w:t>
      </w:r>
    </w:p>
    <w:p w14:paraId="19562BE6" w14:textId="77777777" w:rsidR="00094657" w:rsidRDefault="00094657" w:rsidP="00094657">
      <w:pPr>
        <w:pStyle w:val="Heading4"/>
      </w:pPr>
      <w:r>
        <w:t>Prioritizing global terrorism splits the world of private and public spectacles of violence instead on entwining and analyzing them together</w:t>
      </w:r>
    </w:p>
    <w:p w14:paraId="19DED81F" w14:textId="77777777" w:rsidR="00094657" w:rsidRDefault="00094657" w:rsidP="00094657">
      <w:r w:rsidRPr="00E849F9">
        <w:rPr>
          <w:rStyle w:val="Style13ptBold"/>
        </w:rPr>
        <w:t>Pain 14</w:t>
      </w:r>
      <w:r>
        <w:t xml:space="preserve"> (Rachel, Durham University, UK, Progress in Human Geography, “Everyday terrorism: Connecting domestic violence and global terrorism”, Vol. 38(4) 531–550)</w:t>
      </w:r>
    </w:p>
    <w:p w14:paraId="1515CE45" w14:textId="77777777" w:rsidR="00094657" w:rsidRPr="00094657" w:rsidRDefault="00094657" w:rsidP="00094657">
      <w:pPr>
        <w:rPr>
          <w:sz w:val="16"/>
        </w:rPr>
      </w:pPr>
      <w:r w:rsidRPr="000873E9">
        <w:rPr>
          <w:rStyle w:val="StyleUnderline"/>
          <w:highlight w:val="yellow"/>
        </w:rPr>
        <w:t>Feminist political geographers</w:t>
      </w:r>
      <w:r w:rsidRPr="0094667C">
        <w:rPr>
          <w:rStyle w:val="StyleUnderline"/>
        </w:rPr>
        <w:t xml:space="preserve"> have long </w:t>
      </w:r>
      <w:r w:rsidRPr="000873E9">
        <w:rPr>
          <w:rStyle w:val="StyleUnderline"/>
          <w:highlight w:val="yellow"/>
        </w:rPr>
        <w:t>insisted on rupturing global/local binaries</w:t>
      </w:r>
      <w:r w:rsidRPr="0094667C">
        <w:rPr>
          <w:sz w:val="16"/>
        </w:rPr>
        <w:t xml:space="preserve"> (Dowler, 2012; Dowler and Sharp, 2001; Hyndman, 2001; Katz, 2004; Pratt and Rosner, 2006; Staeheli et al., 2004). </w:t>
      </w:r>
      <w:r w:rsidRPr="000873E9">
        <w:rPr>
          <w:rStyle w:val="StyleUnderline"/>
          <w:highlight w:val="yellow"/>
        </w:rPr>
        <w:t>These</w:t>
      </w:r>
      <w:r w:rsidRPr="0094667C">
        <w:rPr>
          <w:sz w:val="16"/>
        </w:rPr>
        <w:t xml:space="preserve"> binaries </w:t>
      </w:r>
      <w:r w:rsidRPr="000873E9">
        <w:rPr>
          <w:rStyle w:val="StyleUnderline"/>
          <w:highlight w:val="yellow"/>
        </w:rPr>
        <w:t>underpin</w:t>
      </w:r>
      <w:r w:rsidRPr="0094667C">
        <w:rPr>
          <w:rStyle w:val="StyleUnderline"/>
        </w:rPr>
        <w:t xml:space="preserve"> the distinction between </w:t>
      </w:r>
      <w:r w:rsidRPr="000873E9">
        <w:rPr>
          <w:rStyle w:val="StyleUnderline"/>
          <w:highlight w:val="yellow"/>
        </w:rPr>
        <w:t>global and everyday terrorisms, and the different levels of attention they receive</w:t>
      </w:r>
      <w:r w:rsidRPr="0094667C">
        <w:rPr>
          <w:rStyle w:val="StyleUnderline"/>
        </w:rPr>
        <w:t>.</w:t>
      </w:r>
      <w:r w:rsidRPr="0094667C">
        <w:rPr>
          <w:sz w:val="16"/>
        </w:rPr>
        <w:t xml:space="preserve"> Pratt (2012) makes a related argument, in her sophisticated dismantling of scale in analysis of intimate and state violences experienced by Filipino migrant domestic workers in Canada. Here, to frame discussion of the relations between everyday and global terrorism, I draw on a previous framework for understanding geographies of fear as present in both global geopolitics and everyday life (Pain and Smith, 2008). Having argued that </w:t>
      </w:r>
      <w:r w:rsidRPr="000873E9">
        <w:rPr>
          <w:rStyle w:val="StyleUnderline"/>
          <w:highlight w:val="yellow"/>
        </w:rPr>
        <w:t>existing models for thinking about the geopolitics of fear conceive the geopolitical and the everyday</w:t>
      </w:r>
      <w:r w:rsidRPr="0094667C">
        <w:rPr>
          <w:rStyle w:val="StyleUnderline"/>
        </w:rPr>
        <w:t xml:space="preserve"> as two </w:t>
      </w:r>
      <w:r w:rsidRPr="000873E9">
        <w:rPr>
          <w:rStyle w:val="StyleUnderline"/>
          <w:highlight w:val="yellow"/>
        </w:rPr>
        <w:t>distinct</w:t>
      </w:r>
      <w:r w:rsidRPr="0094667C">
        <w:rPr>
          <w:rStyle w:val="StyleUnderline"/>
        </w:rPr>
        <w:t xml:space="preserve"> realms, fixed </w:t>
      </w:r>
      <w:r w:rsidRPr="000873E9">
        <w:rPr>
          <w:rStyle w:val="StyleUnderline"/>
          <w:highlight w:val="yellow"/>
        </w:rPr>
        <w:t>in a hierarchical relationship</w:t>
      </w:r>
      <w:r w:rsidRPr="0094667C">
        <w:rPr>
          <w:rStyle w:val="StyleUnderline"/>
        </w:rPr>
        <w:t xml:space="preserve"> where global security practices and discourses drip down into the manifestation of local fear</w:t>
      </w:r>
      <w:r w:rsidRPr="0094667C">
        <w:rPr>
          <w:sz w:val="16"/>
        </w:rPr>
        <w:t xml:space="preserve">, </w:t>
      </w:r>
      <w:r w:rsidRPr="0094667C">
        <w:rPr>
          <w:rStyle w:val="StyleUnderline"/>
        </w:rPr>
        <w:t>we propose</w:t>
      </w:r>
      <w:r w:rsidRPr="0094667C">
        <w:rPr>
          <w:sz w:val="16"/>
        </w:rPr>
        <w:t xml:space="preserve">d a visual motif based on </w:t>
      </w:r>
      <w:r w:rsidRPr="0094667C">
        <w:rPr>
          <w:rStyle w:val="StyleUnderline"/>
        </w:rPr>
        <w:t>the double helix in the structure of DNA which removes any spatial hierarchy</w:t>
      </w:r>
      <w:r w:rsidRPr="0094667C">
        <w:rPr>
          <w:sz w:val="16"/>
        </w:rPr>
        <w:t xml:space="preserve">. </w:t>
      </w:r>
      <w:r w:rsidRPr="000873E9">
        <w:rPr>
          <w:rStyle w:val="StyleUnderline"/>
          <w:highlight w:val="yellow"/>
        </w:rPr>
        <w:t>This represents a feminist take</w:t>
      </w:r>
      <w:r w:rsidRPr="0094667C">
        <w:rPr>
          <w:rStyle w:val="StyleUnderline"/>
        </w:rPr>
        <w:t xml:space="preserve"> on scale; </w:t>
      </w:r>
      <w:r w:rsidRPr="000873E9">
        <w:rPr>
          <w:rStyle w:val="StyleUnderline"/>
          <w:highlight w:val="yellow"/>
        </w:rPr>
        <w:t>two equivalent strands (geopolitics and everyday life) wind into a single structure and form</w:t>
      </w:r>
      <w:r w:rsidRPr="0094667C">
        <w:rPr>
          <w:rStyle w:val="StyleUnderline"/>
        </w:rPr>
        <w:t xml:space="preserve"> the building blocks of </w:t>
      </w:r>
      <w:r w:rsidRPr="000873E9">
        <w:rPr>
          <w:rStyle w:val="StyleUnderline"/>
          <w:highlight w:val="yellow"/>
        </w:rPr>
        <w:t>every assemblage of fear</w:t>
      </w:r>
      <w:r w:rsidRPr="0094667C">
        <w:rPr>
          <w:sz w:val="16"/>
        </w:rPr>
        <w:t xml:space="preserve">. The two are bound together by numerous connectors, which are: events, encounters, movements, dialogues, actions, affects and things: the materials that connect and conjoin geopolitics and everyday life. But these engagements are fragile . . . the breaks and discontinuities that occur – both randomly and in patterned ways – might represent the awkward, unfinished, disunited, conflicting nature of relations between the geopolitical and the everyday; but ultimately they are inter-reliant and complementary. (Pain and Smith, 2008: 7) For the current analysis, </w:t>
      </w:r>
      <w:r w:rsidRPr="0094667C">
        <w:rPr>
          <w:rStyle w:val="StyleUnderline"/>
        </w:rPr>
        <w:t xml:space="preserve">this model recognizes that </w:t>
      </w:r>
      <w:r w:rsidRPr="00EB1E11">
        <w:rPr>
          <w:rStyle w:val="StyleUnderline"/>
          <w:highlight w:val="yellow"/>
        </w:rPr>
        <w:t>neither everyday nor global terrorism</w:t>
      </w:r>
      <w:r w:rsidRPr="0094667C">
        <w:rPr>
          <w:rStyle w:val="StyleUnderline"/>
        </w:rPr>
        <w:t xml:space="preserve"> is more or less important than the other, neither </w:t>
      </w:r>
      <w:r w:rsidRPr="00EB1E11">
        <w:rPr>
          <w:rStyle w:val="StyleUnderline"/>
          <w:highlight w:val="yellow"/>
        </w:rPr>
        <w:t>exists solely at one scale and</w:t>
      </w:r>
      <w:r w:rsidRPr="0094667C">
        <w:rPr>
          <w:rStyle w:val="StyleUnderline"/>
        </w:rPr>
        <w:t xml:space="preserve"> nor </w:t>
      </w:r>
      <w:r w:rsidRPr="00EB1E11">
        <w:rPr>
          <w:rStyle w:val="StyleUnderline"/>
          <w:highlight w:val="yellow"/>
        </w:rPr>
        <w:t>should</w:t>
      </w:r>
      <w:r w:rsidRPr="0094667C">
        <w:rPr>
          <w:rStyle w:val="StyleUnderline"/>
        </w:rPr>
        <w:t xml:space="preserve"> they </w:t>
      </w:r>
      <w:r w:rsidRPr="00EB1E11">
        <w:rPr>
          <w:rStyle w:val="StyleUnderline"/>
          <w:highlight w:val="yellow"/>
        </w:rPr>
        <w:t>be analysed as such</w:t>
      </w:r>
      <w:r w:rsidRPr="0094667C">
        <w:rPr>
          <w:sz w:val="16"/>
        </w:rPr>
        <w:t>; instead, they are parts of the same broader structures that sometimes interweave, and there are both connections and disconnections between them. The analysis that follows focuses on four interconnecting themes, and includes national responses to each terrorism which mediate between the global and everyday.</w:t>
      </w:r>
    </w:p>
    <w:p w14:paraId="0096D89B" w14:textId="77777777" w:rsidR="00CB6B27" w:rsidRDefault="003639DD" w:rsidP="00B634F7">
      <w:pPr>
        <w:pStyle w:val="Heading3"/>
      </w:pPr>
      <w:r>
        <w:lastRenderedPageBreak/>
        <w:t>Political O</w:t>
      </w:r>
      <w:r w:rsidR="00CB6B27">
        <w:t>vershadowing</w:t>
      </w:r>
    </w:p>
    <w:p w14:paraId="360053E1" w14:textId="77777777" w:rsidR="00CB6B27" w:rsidRPr="005778F8" w:rsidRDefault="00CB6B27" w:rsidP="00CB6B27">
      <w:pPr>
        <w:pStyle w:val="Heading4"/>
      </w:pPr>
      <w:r>
        <w:t xml:space="preserve">The war on terror </w:t>
      </w:r>
      <w:r w:rsidR="003639DD">
        <w:t>limits</w:t>
      </w:r>
      <w:r>
        <w:t xml:space="preserve"> ge</w:t>
      </w:r>
      <w:r w:rsidR="003639DD">
        <w:t>ndered analysis and overshadows</w:t>
      </w:r>
      <w:r w:rsidR="009B7BEB">
        <w:t xml:space="preserve"> the female body and issues – only a gendered perspective can create a parallel between the two violences </w:t>
      </w:r>
    </w:p>
    <w:p w14:paraId="459EA09A" w14:textId="77777777" w:rsidR="00CB6B27" w:rsidRDefault="00CB6B27" w:rsidP="00CB6B27">
      <w:r>
        <w:rPr>
          <w:rStyle w:val="Style13ptBold"/>
        </w:rPr>
        <w:t>Phillips 8</w:t>
      </w:r>
      <w:r>
        <w:t xml:space="preserve"> (Ruth, Senior Lecturer @ U. of Sydney, PhD @ U. of South Wales, Worked in the Australian government as a policy officer. “Feminism, policy and women’s safety during Australia’s ‘war on terror’” </w:t>
      </w:r>
      <w:r w:rsidRPr="00961A1D">
        <w:t>http://www.palgrave-journals.com/fr/journal/v89/n1/full/fr20089a.html</w:t>
      </w:r>
      <w:r>
        <w:t>)</w:t>
      </w:r>
    </w:p>
    <w:p w14:paraId="71840C48" w14:textId="77777777" w:rsidR="00E75F94" w:rsidRPr="009B7BEB" w:rsidRDefault="00CB6B27" w:rsidP="00E75F94">
      <w:pPr>
        <w:tabs>
          <w:tab w:val="left" w:pos="9540"/>
        </w:tabs>
        <w:rPr>
          <w:rStyle w:val="StyleUnderline"/>
        </w:rPr>
      </w:pPr>
      <w:r w:rsidRPr="003639DD">
        <w:rPr>
          <w:sz w:val="16"/>
        </w:rPr>
        <w:t xml:space="preserve">As discussed earlier in this article, </w:t>
      </w:r>
      <w:r w:rsidRPr="00247E88">
        <w:rPr>
          <w:rStyle w:val="StyleUnderline"/>
        </w:rPr>
        <w:t>there are increasing challenges to traditional ideas about security and ample opportunities to rethink it from a gendered perspective</w:t>
      </w:r>
      <w:r w:rsidRPr="003639DD">
        <w:rPr>
          <w:sz w:val="16"/>
        </w:rPr>
        <w:t xml:space="preserve">. I have argued that </w:t>
      </w:r>
      <w:r w:rsidRPr="003639DD">
        <w:rPr>
          <w:rStyle w:val="StyleUnderline"/>
          <w:highlight w:val="yellow"/>
        </w:rPr>
        <w:t>the recently defeated government’s ‘protector state’</w:t>
      </w:r>
      <w:r w:rsidRPr="005E3F6D">
        <w:rPr>
          <w:rStyle w:val="StyleUnderline"/>
        </w:rPr>
        <w:t xml:space="preserve"> failed women’s personal security and indeed, in its role as protector, </w:t>
      </w:r>
      <w:r w:rsidRPr="003639DD">
        <w:rPr>
          <w:rStyle w:val="StyleUnderline"/>
          <w:highlight w:val="yellow"/>
        </w:rPr>
        <w:t>reinforced the subordination of women as citizens</w:t>
      </w:r>
      <w:r w:rsidRPr="003639DD">
        <w:rPr>
          <w:sz w:val="16"/>
        </w:rPr>
        <w:t xml:space="preserve">. </w:t>
      </w:r>
      <w:r w:rsidRPr="003639DD">
        <w:rPr>
          <w:rStyle w:val="StyleUnderline"/>
          <w:highlight w:val="yellow"/>
        </w:rPr>
        <w:t>As a consequence of</w:t>
      </w:r>
      <w:r w:rsidRPr="003639DD">
        <w:rPr>
          <w:sz w:val="16"/>
        </w:rPr>
        <w:t xml:space="preserve"> Australia’s participation in </w:t>
      </w:r>
      <w:r w:rsidRPr="003639DD">
        <w:rPr>
          <w:rStyle w:val="StyleUnderline"/>
          <w:highlight w:val="yellow"/>
        </w:rPr>
        <w:t xml:space="preserve">the war on terror, women appear to be less protected and </w:t>
      </w:r>
      <w:r w:rsidRPr="003639DD">
        <w:rPr>
          <w:rStyle w:val="Emphasis"/>
          <w:highlight w:val="yellow"/>
        </w:rPr>
        <w:t>women’s agendas for change are often overshadowed by a culture of racialized responses</w:t>
      </w:r>
      <w:r w:rsidRPr="00270038">
        <w:rPr>
          <w:rStyle w:val="StyleUnderline"/>
        </w:rPr>
        <w:t>, in both the public spheres of the media and politics, and the private spheres of the home</w:t>
      </w:r>
      <w:r w:rsidRPr="003639DD">
        <w:rPr>
          <w:sz w:val="16"/>
        </w:rPr>
        <w:t xml:space="preserve">. </w:t>
      </w:r>
      <w:r w:rsidRPr="00270038">
        <w:rPr>
          <w:rStyle w:val="StyleUnderline"/>
        </w:rPr>
        <w:t>The lack of a gendered analysis of violence against women is also due to the effects of a fractured women’s movement, on the one hand, driven to a more individualized space over a collective space, and on the other hand, a greater self-reflectivity as activists in a time of the war on terror</w:t>
      </w:r>
      <w:r w:rsidRPr="003639DD">
        <w:rPr>
          <w:sz w:val="16"/>
        </w:rPr>
        <w:t xml:space="preserve">. </w:t>
      </w:r>
      <w:r w:rsidRPr="00CB6B27">
        <w:rPr>
          <w:rStyle w:val="StyleUnderline"/>
        </w:rPr>
        <w:t>This leads to a need to somehow overcome the incommensurability of ideas within feminism, to a point where structural oppression can be addressed without being imperialist, elitist or racist.</w:t>
      </w:r>
      <w:r w:rsidR="003639DD" w:rsidRPr="003639DD">
        <w:rPr>
          <w:rStyle w:val="StyleUnderline"/>
          <w:sz w:val="12"/>
          <w:u w:val="none"/>
        </w:rPr>
        <w:t>¶</w:t>
      </w:r>
      <w:r w:rsidR="009B7BEB" w:rsidRPr="009B7BEB">
        <w:rPr>
          <w:rStyle w:val="StyleUnderline"/>
          <w:sz w:val="12"/>
        </w:rPr>
        <w:t xml:space="preserve"> </w:t>
      </w:r>
      <w:r w:rsidRPr="003639DD">
        <w:rPr>
          <w:sz w:val="16"/>
        </w:rPr>
        <w:t xml:space="preserve">There has been a substantial lack of national leadership on the issues of domestic violence and sexual assault and an ongoing erasure of the feminist perspectives in policy development. </w:t>
      </w:r>
      <w:r w:rsidRPr="00D5487C">
        <w:rPr>
          <w:rStyle w:val="StyleUnderline"/>
        </w:rPr>
        <w:t>The eliding of a women’s policy has led to a reification of the sanctity of the private domain and this raises serious problems for women’s capacities to recognize unequal rights to safety as citizens. If men are encouraged to model themselves on the leadership of a protector state, they will do what it takes to be the protector patriarch.</w:t>
      </w:r>
      <w:r w:rsidRPr="003639DD">
        <w:rPr>
          <w:sz w:val="16"/>
        </w:rPr>
        <w:t xml:space="preserve"> This is well explained in Young’s (2003) theorization of the ‘security state’ that relies on increased subordination of citizens. Domestic violence and assault are clearly understood as actions of control and show a constant need to ‘put women in their place’.</w:t>
      </w:r>
      <w:r w:rsidR="003639DD" w:rsidRPr="003639DD">
        <w:rPr>
          <w:sz w:val="12"/>
        </w:rPr>
        <w:t>¶</w:t>
      </w:r>
      <w:r w:rsidR="009B7BEB" w:rsidRPr="003639DD">
        <w:rPr>
          <w:sz w:val="16"/>
        </w:rPr>
        <w:t xml:space="preserve"> </w:t>
      </w:r>
      <w:r w:rsidRPr="003639DD">
        <w:rPr>
          <w:sz w:val="16"/>
        </w:rPr>
        <w:t xml:space="preserve">Hoogensen and Rottem argue for a reorientation of how national leaders and security academics think about security by not prioritizing some securities over others, but rather ‘acknowledging securities laterally, democratically, and in mutually influential and dynamic ways’ (2004: 168). They would like to see </w:t>
      </w:r>
      <w:r w:rsidRPr="00D5487C">
        <w:rPr>
          <w:rStyle w:val="StyleUnderline"/>
        </w:rPr>
        <w:t>the concept of security move away from the currently dominant patriarchal and hierarchical structure to one that recognizes, for example, ‘local’ domestic violence alongside ‘global violence such as war’, and in doing so recognizes ‘that ignoring the former prevents us fully understanding the causes of the latter’</w:t>
      </w:r>
      <w:r w:rsidRPr="003639DD">
        <w:rPr>
          <w:sz w:val="16"/>
        </w:rPr>
        <w:t xml:space="preserve"> (Hoogensen and Rottem, 2004: 169). </w:t>
      </w:r>
      <w:r w:rsidRPr="003639DD">
        <w:rPr>
          <w:rStyle w:val="StyleUnderline"/>
          <w:highlight w:val="yellow"/>
        </w:rPr>
        <w:t>This position supports a call on the</w:t>
      </w:r>
      <w:r w:rsidRPr="003639DD">
        <w:rPr>
          <w:sz w:val="16"/>
        </w:rPr>
        <w:t xml:space="preserve"> new Australian federal </w:t>
      </w:r>
      <w:r w:rsidRPr="003639DD">
        <w:rPr>
          <w:rStyle w:val="StyleUnderline"/>
          <w:highlight w:val="yellow"/>
        </w:rPr>
        <w:t>government to consider its support for women’s advocacy and support organizations as, through a feminist agenda that recognizes domestic violence and sexual assault as gendered crimes</w:t>
      </w:r>
      <w:r w:rsidRPr="003639DD">
        <w:rPr>
          <w:sz w:val="16"/>
        </w:rPr>
        <w:t>,</w:t>
      </w:r>
      <w:r w:rsidRPr="009B7BEB">
        <w:rPr>
          <w:rStyle w:val="StyleUnderline"/>
        </w:rPr>
        <w:t xml:space="preserve"> they have the capacity to reinvigorate a national debate that forces the entire nation to challenge the masculinized abuse of power and use of violence against women. Until the gendered nature of violence against women is brought back as part of public policy discourse and political leadership</w:t>
      </w:r>
      <w:r w:rsidRPr="003639DD">
        <w:rPr>
          <w:sz w:val="16"/>
        </w:rPr>
        <w:t xml:space="preserve"> in Australia, </w:t>
      </w:r>
      <w:r w:rsidRPr="009B7BEB">
        <w:rPr>
          <w:rStyle w:val="StyleUnderline"/>
        </w:rPr>
        <w:t>women will not be secure from violence.</w:t>
      </w:r>
    </w:p>
    <w:p w14:paraId="71D82C46" w14:textId="77777777" w:rsidR="00E75F94" w:rsidRDefault="00E75F94" w:rsidP="00B634F7">
      <w:pPr>
        <w:rPr>
          <w:rStyle w:val="StyleUnderline"/>
        </w:rPr>
      </w:pPr>
    </w:p>
    <w:p w14:paraId="0D277F08" w14:textId="77777777" w:rsidR="00E75F94" w:rsidRPr="003639DD" w:rsidRDefault="003639DD" w:rsidP="003639DD">
      <w:pPr>
        <w:pStyle w:val="Heading3"/>
      </w:pPr>
      <w:r w:rsidRPr="003639DD">
        <w:lastRenderedPageBreak/>
        <w:t>Women as Peaceful</w:t>
      </w:r>
    </w:p>
    <w:p w14:paraId="3F41044A" w14:textId="77777777" w:rsidR="00D5487C" w:rsidRDefault="003639DD" w:rsidP="003639DD">
      <w:pPr>
        <w:pStyle w:val="Heading4"/>
      </w:pPr>
      <w:r>
        <w:t>Assumptions of a peaceful and maternal nature limits out the perspectives of female combatants, prohibits negotiative equality, and reinforces gender roles</w:t>
      </w:r>
    </w:p>
    <w:p w14:paraId="3C4E4F11" w14:textId="77777777" w:rsidR="00D5487C" w:rsidRDefault="00D5487C" w:rsidP="00380724">
      <w:r w:rsidRPr="00F10B61">
        <w:rPr>
          <w:rStyle w:val="Style13ptBold"/>
        </w:rPr>
        <w:t>Detraz 13</w:t>
      </w:r>
      <w:r>
        <w:t xml:space="preserve"> (Nicole, Ph.D., Colorado State University, 2009; MA, Colorado State University, 2005; BA, Louisiana State University, 2002, specializes in international relations and environmental politics, Apr 24, 2013 “International Security and Gender” https://books.google.com/books?id=oNYk6G5k7EgC&amp;dq=international+security+and+gender+nico</w:t>
      </w:r>
      <w:r w:rsidR="003639DD">
        <w:t>le+detraz&amp;source=gbs_navlinks_s</w:t>
      </w:r>
      <w:r>
        <w:t>)</w:t>
      </w:r>
    </w:p>
    <w:p w14:paraId="233C2442" w14:textId="77777777" w:rsidR="00380724" w:rsidRPr="00F10B61" w:rsidRDefault="00380724" w:rsidP="00380724">
      <w:r w:rsidRPr="00F10B61">
        <w:t>Another potentially negative element in</w:t>
      </w:r>
      <w:r w:rsidRPr="00D5487C">
        <w:rPr>
          <w:rStyle w:val="StyleUnderline"/>
        </w:rPr>
        <w:t xml:space="preserve"> the portrayal of </w:t>
      </w:r>
      <w:r w:rsidRPr="003639DD">
        <w:rPr>
          <w:rStyle w:val="StyleUnderline"/>
          <w:highlight w:val="yellow"/>
        </w:rPr>
        <w:t>women</w:t>
      </w:r>
      <w:r w:rsidRPr="00F10B61">
        <w:t xml:space="preserve"> is </w:t>
      </w:r>
      <w:r w:rsidRPr="003639DD">
        <w:rPr>
          <w:rStyle w:val="StyleUnderline"/>
          <w:highlight w:val="yellow"/>
        </w:rPr>
        <w:t>as mothers and as inherently peaceful</w:t>
      </w:r>
      <w:r w:rsidRPr="00F10B61">
        <w:t>. Women are</w:t>
      </w:r>
      <w:r>
        <w:t xml:space="preserve"> </w:t>
      </w:r>
      <w:r w:rsidRPr="00F10B61">
        <w:t>often defined as mothers and associated with children,</w:t>
      </w:r>
      <w:r>
        <w:t xml:space="preserve"> </w:t>
      </w:r>
      <w:r w:rsidRPr="00F10B61">
        <w:t xml:space="preserve">regardless of </w:t>
      </w:r>
      <w:r w:rsidRPr="003639DD">
        <w:rPr>
          <w:rStyle w:val="StyleUnderline"/>
          <w:highlight w:val="yellow"/>
        </w:rPr>
        <w:t>whether or not</w:t>
      </w:r>
      <w:r w:rsidRPr="00D5487C">
        <w:rPr>
          <w:rStyle w:val="StyleUnderline"/>
        </w:rPr>
        <w:t xml:space="preserve"> the individuals in question </w:t>
      </w:r>
      <w:r w:rsidRPr="003639DD">
        <w:rPr>
          <w:rStyle w:val="StyleUnderline"/>
          <w:highlight w:val="yellow"/>
        </w:rPr>
        <w:t>actually have children</w:t>
      </w:r>
      <w:r w:rsidRPr="00F10B61">
        <w:t xml:space="preserve"> (Puechguirbal 2010). Supposedly </w:t>
      </w:r>
      <w:r w:rsidRPr="00D5487C">
        <w:rPr>
          <w:rStyle w:val="StyleUnderline"/>
        </w:rPr>
        <w:t>"natural" characteristics of maternalism and peacefulness are associated with women</w:t>
      </w:r>
      <w:r w:rsidRPr="00F10B61">
        <w:t>. A glimpse at women's participation in the conflict in</w:t>
      </w:r>
      <w:r>
        <w:t xml:space="preserve"> </w:t>
      </w:r>
      <w:r w:rsidRPr="00F10B61">
        <w:t xml:space="preserve">Northern Ireland demonstrates that </w:t>
      </w:r>
      <w:r w:rsidRPr="003639DD">
        <w:rPr>
          <w:rStyle w:val="StyleUnderline"/>
          <w:highlight w:val="yellow"/>
        </w:rPr>
        <w:t>there are serious implications associated with this kind of portrayal</w:t>
      </w:r>
      <w:r w:rsidRPr="00F10B61">
        <w:t>. In conflict-</w:t>
      </w:r>
      <w:r>
        <w:t xml:space="preserve"> </w:t>
      </w:r>
      <w:r w:rsidRPr="00F10B61">
        <w:t>resolution discussions women were typically seen as peaceful.</w:t>
      </w:r>
      <w:r>
        <w:t xml:space="preserve"> </w:t>
      </w:r>
      <w:r w:rsidRPr="00F10B61">
        <w:t xml:space="preserve">Because of this, the </w:t>
      </w:r>
      <w:r w:rsidRPr="003639DD">
        <w:rPr>
          <w:rStyle w:val="StyleUnderline"/>
          <w:highlight w:val="yellow"/>
        </w:rPr>
        <w:t>women</w:t>
      </w:r>
      <w:r w:rsidRPr="003639DD">
        <w:rPr>
          <w:rStyle w:val="StyleUnderline"/>
        </w:rPr>
        <w:t xml:space="preserve"> who were </w:t>
      </w:r>
      <w:r w:rsidRPr="003639DD">
        <w:rPr>
          <w:rStyle w:val="StyleUnderline"/>
          <w:highlight w:val="yellow"/>
        </w:rPr>
        <w:t>invited to take part in the discussions were</w:t>
      </w:r>
      <w:r w:rsidRPr="003639DD">
        <w:rPr>
          <w:rStyle w:val="StyleUnderline"/>
        </w:rPr>
        <w:t xml:space="preserve"> largely women </w:t>
      </w:r>
      <w:r w:rsidRPr="003639DD">
        <w:rPr>
          <w:rStyle w:val="StyleUnderline"/>
          <w:highlight w:val="yellow"/>
        </w:rPr>
        <w:t>associated with peace activism</w:t>
      </w:r>
      <w:r w:rsidRPr="00F10B61">
        <w:t xml:space="preserve">. </w:t>
      </w:r>
      <w:r w:rsidRPr="003639DD">
        <w:rPr>
          <w:rStyle w:val="StyleUnderline"/>
        </w:rPr>
        <w:t xml:space="preserve">Female </w:t>
      </w:r>
      <w:r w:rsidRPr="003639DD">
        <w:rPr>
          <w:rStyle w:val="StyleUnderline"/>
          <w:highlight w:val="yellow"/>
        </w:rPr>
        <w:t>combatants were</w:t>
      </w:r>
      <w:r w:rsidRPr="003639DD">
        <w:rPr>
          <w:rStyle w:val="StyleUnderline"/>
        </w:rPr>
        <w:t xml:space="preserve"> largely </w:t>
      </w:r>
      <w:r w:rsidRPr="003639DD">
        <w:rPr>
          <w:rStyle w:val="StyleUnderline"/>
          <w:highlight w:val="yellow"/>
        </w:rPr>
        <w:t>excluded</w:t>
      </w:r>
      <w:r w:rsidRPr="00F10B61">
        <w:t xml:space="preserve"> from the</w:t>
      </w:r>
      <w:r>
        <w:t xml:space="preserve"> </w:t>
      </w:r>
      <w:r w:rsidRPr="00F10B61">
        <w:t>negotiation table. Sandra McEvoy (2010: 144) explains the</w:t>
      </w:r>
      <w:r>
        <w:t xml:space="preserve"> </w:t>
      </w:r>
      <w:r w:rsidRPr="00F10B61">
        <w:t>"</w:t>
      </w:r>
      <w:r w:rsidRPr="003639DD">
        <w:rPr>
          <w:rStyle w:val="StyleUnderline"/>
          <w:highlight w:val="yellow"/>
        </w:rPr>
        <w:t>assumed link between femininity and peacefulness creates a selection effect for</w:t>
      </w:r>
      <w:r w:rsidRPr="003639DD">
        <w:rPr>
          <w:rStyle w:val="StyleUnderline"/>
        </w:rPr>
        <w:t xml:space="preserve"> the sort of women who are allowed to participate in peace processes. Women included in peace processes are often those </w:t>
      </w:r>
      <w:r w:rsidRPr="003639DD">
        <w:rPr>
          <w:rStyle w:val="StyleUnderline"/>
          <w:highlight w:val="yellow"/>
        </w:rPr>
        <w:t>women who play roles traditionally</w:t>
      </w:r>
    </w:p>
    <w:p w14:paraId="5547ACBA" w14:textId="77777777" w:rsidR="00380724" w:rsidRPr="00380724" w:rsidRDefault="00380724" w:rsidP="00380724"/>
    <w:p w14:paraId="39BA309D" w14:textId="77777777" w:rsidR="00F60D73" w:rsidRDefault="00F60D73" w:rsidP="00B634F7">
      <w:pPr>
        <w:pStyle w:val="Heading2"/>
      </w:pPr>
      <w:r>
        <w:lastRenderedPageBreak/>
        <w:t>Impacts</w:t>
      </w:r>
    </w:p>
    <w:p w14:paraId="36E7D718" w14:textId="77777777" w:rsidR="004962E6" w:rsidRDefault="004962E6" w:rsidP="00885A4A">
      <w:pPr>
        <w:pStyle w:val="Heading3"/>
      </w:pPr>
      <w:r>
        <w:lastRenderedPageBreak/>
        <w:t>Gender Roles</w:t>
      </w:r>
    </w:p>
    <w:p w14:paraId="7733884F" w14:textId="77777777" w:rsidR="004962E6" w:rsidRDefault="004962E6" w:rsidP="004962E6">
      <w:pPr>
        <w:pStyle w:val="Heading4"/>
      </w:pPr>
      <w:r>
        <w:t>The socialization of militarism and fighting against another reinscribes gender hierarchy and reifies oppression</w:t>
      </w:r>
    </w:p>
    <w:p w14:paraId="0F0141AD" w14:textId="1884D26F" w:rsidR="004962E6" w:rsidRPr="00974095" w:rsidRDefault="004962E6" w:rsidP="004962E6">
      <w:pPr>
        <w:rPr>
          <w:rStyle w:val="Style13ptBold"/>
        </w:rPr>
      </w:pPr>
      <w:r>
        <w:rPr>
          <w:rStyle w:val="Style13ptBold"/>
        </w:rPr>
        <w:t xml:space="preserve">Burke 94 </w:t>
      </w:r>
      <w:r w:rsidRPr="00974095">
        <w:rPr>
          <w:sz w:val="16"/>
          <w:szCs w:val="16"/>
        </w:rPr>
        <w:t>[Colleen Burke, Women’s International League for Peace and Freedom; “Women and Militarism”; Nuclear Monitory Issue 509-510; 12/1994; accessed 07/21/2015; &lt;http://www.wiseinternational.org/nuclear-monitor/509-510/women-and-militarism&gt;.]</w:t>
      </w:r>
      <w:r>
        <w:rPr>
          <w:sz w:val="16"/>
          <w:szCs w:val="16"/>
        </w:rPr>
        <w:t xml:space="preserve"> </w:t>
      </w:r>
    </w:p>
    <w:p w14:paraId="3E4150CE" w14:textId="77777777" w:rsidR="004962E6" w:rsidRPr="004962E6" w:rsidRDefault="004962E6" w:rsidP="004962E6">
      <w:pPr>
        <w:rPr>
          <w:sz w:val="16"/>
        </w:rPr>
      </w:pPr>
      <w:r w:rsidRPr="00572311">
        <w:rPr>
          <w:sz w:val="16"/>
        </w:rPr>
        <w:t xml:space="preserve">The </w:t>
      </w:r>
      <w:r w:rsidRPr="00572311">
        <w:rPr>
          <w:rStyle w:val="StyleUnderline"/>
        </w:rPr>
        <w:t>military ideology affects all facets of society</w:t>
      </w:r>
      <w:r w:rsidRPr="00572311">
        <w:rPr>
          <w:sz w:val="16"/>
        </w:rPr>
        <w:t xml:space="preserve">. What then is the significance of an analysis which focuses on </w:t>
      </w:r>
      <w:r w:rsidRPr="00572311">
        <w:rPr>
          <w:rStyle w:val="StyleUnderline"/>
        </w:rPr>
        <w:t>militarism's specific effects on women</w:t>
      </w:r>
      <w:r w:rsidRPr="00572311">
        <w:rPr>
          <w:sz w:val="16"/>
        </w:rPr>
        <w:t xml:space="preserve">? The interrelation between peace activism and feminism </w:t>
      </w:r>
      <w:r w:rsidRPr="00572311">
        <w:rPr>
          <w:rStyle w:val="StyleUnderline"/>
        </w:rPr>
        <w:t>has long been recognized by activists and scholars</w:t>
      </w:r>
      <w:r w:rsidRPr="00572311">
        <w:rPr>
          <w:sz w:val="16"/>
        </w:rPr>
        <w:t xml:space="preserve"> and a gender analysis of militarism can serve both movements. Just as peace activists and feminists have similar goals, they also face similar obstacles. </w:t>
      </w:r>
      <w:r w:rsidRPr="00572311">
        <w:rPr>
          <w:rStyle w:val="StyleUnderline"/>
        </w:rPr>
        <w:t>In their struggle for equality and a just society in which both men and women are empowered, feminists are confronted by patriarchy</w:t>
      </w:r>
      <w:r w:rsidRPr="00572311">
        <w:rPr>
          <w:sz w:val="16"/>
        </w:rPr>
        <w:t xml:space="preserve">, a social power structure and an ideology </w:t>
      </w:r>
      <w:r w:rsidRPr="00572311">
        <w:rPr>
          <w:rStyle w:val="StyleUnderline"/>
        </w:rPr>
        <w:t>which provides a context and justification for institutionalized discrimination and violence against women</w:t>
      </w:r>
      <w:r w:rsidRPr="00572311">
        <w:rPr>
          <w:sz w:val="16"/>
        </w:rPr>
        <w:t xml:space="preserve">. One of the ideological manifestations of </w:t>
      </w:r>
      <w:r w:rsidRPr="00572311">
        <w:rPr>
          <w:rStyle w:val="StyleUnderline"/>
        </w:rPr>
        <w:t>patriarchy is the imposition of rigid conceptions of gender roles</w:t>
      </w:r>
      <w:r w:rsidRPr="00572311">
        <w:rPr>
          <w:sz w:val="16"/>
        </w:rPr>
        <w:t xml:space="preserve">. These are used </w:t>
      </w:r>
      <w:r w:rsidRPr="00572311">
        <w:rPr>
          <w:rStyle w:val="StyleUnderline"/>
        </w:rPr>
        <w:t>to justify discrimination against women</w:t>
      </w:r>
      <w:r w:rsidRPr="00572311">
        <w:rPr>
          <w:sz w:val="16"/>
        </w:rPr>
        <w:t xml:space="preserve">, and as these beliefs continue from generation to generation, this situation continues. </w:t>
      </w:r>
      <w:r w:rsidRPr="00572311">
        <w:rPr>
          <w:rStyle w:val="StyleUnderline"/>
        </w:rPr>
        <w:t>Gender categories are social relationships</w:t>
      </w:r>
      <w:r w:rsidRPr="00572311">
        <w:rPr>
          <w:sz w:val="16"/>
        </w:rPr>
        <w:t xml:space="preserve">, values, behaviors and attributes culturally associated with male and female biological sexes, respectively. In other words, while sex is biological, gender is social. </w:t>
      </w:r>
      <w:r w:rsidRPr="00572311">
        <w:rPr>
          <w:rStyle w:val="StyleUnderline"/>
        </w:rPr>
        <w:t>These gender characteristics are often expressed as binary opposition</w:t>
      </w:r>
      <w:r w:rsidRPr="00572311">
        <w:rPr>
          <w:sz w:val="16"/>
        </w:rPr>
        <w:t xml:space="preserve"> (active/passive; logical/intuitive; rational/irrational; etc.) and are </w:t>
      </w:r>
      <w:r w:rsidRPr="00572311">
        <w:rPr>
          <w:rStyle w:val="StyleUnderline"/>
        </w:rPr>
        <w:t>reinforced by</w:t>
      </w:r>
      <w:r w:rsidRPr="00572311">
        <w:rPr>
          <w:sz w:val="16"/>
        </w:rPr>
        <w:t xml:space="preserve"> any number of </w:t>
      </w:r>
      <w:r w:rsidRPr="00572311">
        <w:rPr>
          <w:rStyle w:val="StyleUnderline"/>
        </w:rPr>
        <w:t>doctrines in a patriarchal society</w:t>
      </w:r>
      <w:r w:rsidRPr="00572311">
        <w:rPr>
          <w:sz w:val="16"/>
        </w:rPr>
        <w:t xml:space="preserve">. They are by no means adopted by all men and women (in fact, many people resist these roles as restrictive) but </w:t>
      </w:r>
      <w:r w:rsidRPr="00572311">
        <w:rPr>
          <w:rStyle w:val="StyleUnderline"/>
        </w:rPr>
        <w:t>they represent what a society deems to be "appropriate" behavior in "proper" men and women</w:t>
      </w:r>
      <w:r w:rsidRPr="00572311">
        <w:rPr>
          <w:sz w:val="16"/>
        </w:rPr>
        <w:t xml:space="preserve">. The cliché that the military makes a man out of a boy is a familiar one. But what kind of a "man" does it create? Is it a man capable of both dominance and submission, aggression and compassion, or is it a man who values only the stereotypically masculine traits? </w:t>
      </w:r>
      <w:r w:rsidRPr="00572311">
        <w:rPr>
          <w:rStyle w:val="StyleUnderline"/>
        </w:rPr>
        <w:t>The recruit is stripped of his individuality and is taught not to show "feminine" traits like tenderness or weakness</w:t>
      </w:r>
      <w:r w:rsidRPr="00572311">
        <w:rPr>
          <w:sz w:val="16"/>
        </w:rPr>
        <w:t xml:space="preserve">. Only those characteristics necessary to be a good soldier are permitted. </w:t>
      </w:r>
      <w:r w:rsidRPr="00572311">
        <w:rPr>
          <w:rStyle w:val="StyleUnderline"/>
        </w:rPr>
        <w:t xml:space="preserve">Stereotypical masculine characteristics like aggressiveness, bravery, endurance and discipline are demanded </w:t>
      </w:r>
      <w:r w:rsidRPr="00572311">
        <w:rPr>
          <w:sz w:val="16"/>
        </w:rPr>
        <w:t>and any stereotypical feminine characteristics such as compassion, cooperation, or nurturing are belittled and weeded out. Accounts of basic training in the military in different countries show a strategy of "breaking" the recruits and "molding" them into fighters. The i</w:t>
      </w:r>
      <w:r w:rsidRPr="00572311">
        <w:rPr>
          <w:rStyle w:val="StyleUnderline"/>
        </w:rPr>
        <w:t>ndoctrination teaches that "the good things are manly and collective, the despicable are feminine and individual</w:t>
      </w:r>
      <w:r w:rsidRPr="00572311">
        <w:rPr>
          <w:sz w:val="16"/>
        </w:rPr>
        <w:t xml:space="preserve">". This </w:t>
      </w:r>
      <w:r w:rsidRPr="00572311">
        <w:rPr>
          <w:rStyle w:val="StyleUnderline"/>
        </w:rPr>
        <w:t>socialization of men to aspire to the characteristics of a good soldier is in direct contrast to the socialization of women</w:t>
      </w:r>
      <w:r w:rsidRPr="00572311">
        <w:rPr>
          <w:sz w:val="16"/>
        </w:rPr>
        <w:t xml:space="preserve">. Just as militaristic nationalism needs an antithesis, so too does aggressive masculinity. In a hierarchical structure of domination and submission, there must be someone on the bottom, in a patriarchal system it is women. </w:t>
      </w:r>
      <w:r w:rsidRPr="00572311">
        <w:rPr>
          <w:rStyle w:val="StyleUnderline"/>
        </w:rPr>
        <w:t>By proving his "manhood", a man is also proving that he is not a child or a woman</w:t>
      </w:r>
      <w:r w:rsidRPr="00572311">
        <w:rPr>
          <w:sz w:val="16"/>
        </w:rPr>
        <w:t xml:space="preserve">. Thus, </w:t>
      </w:r>
      <w:r w:rsidRPr="00572311">
        <w:rPr>
          <w:rStyle w:val="StyleUnderline"/>
        </w:rPr>
        <w:t>patriarchy (and the military) has to define feminine traits in opposition to masculine ones</w:t>
      </w:r>
      <w:r w:rsidRPr="00572311">
        <w:rPr>
          <w:sz w:val="16"/>
        </w:rPr>
        <w:t xml:space="preserve">. </w:t>
      </w:r>
      <w:r w:rsidRPr="00572311">
        <w:rPr>
          <w:rStyle w:val="StyleUnderline"/>
        </w:rPr>
        <w:t>If soldiers</w:t>
      </w:r>
      <w:r w:rsidRPr="00572311">
        <w:rPr>
          <w:sz w:val="16"/>
        </w:rPr>
        <w:t xml:space="preserve"> (and by extension all </w:t>
      </w:r>
      <w:r w:rsidRPr="00572311">
        <w:rPr>
          <w:rStyle w:val="StyleUnderline"/>
        </w:rPr>
        <w:t>"real" men</w:t>
      </w:r>
      <w:r w:rsidRPr="00572311">
        <w:rPr>
          <w:sz w:val="16"/>
        </w:rPr>
        <w:t xml:space="preserve">) </w:t>
      </w:r>
      <w:r w:rsidRPr="00572311">
        <w:rPr>
          <w:rStyle w:val="StyleUnderline"/>
        </w:rPr>
        <w:t>are strong</w:t>
      </w:r>
      <w:r w:rsidRPr="00572311">
        <w:rPr>
          <w:sz w:val="16"/>
        </w:rPr>
        <w:t xml:space="preserve"> and brave and aggressive, then </w:t>
      </w:r>
      <w:r w:rsidRPr="00572311">
        <w:rPr>
          <w:rStyle w:val="StyleUnderline"/>
        </w:rPr>
        <w:t>"real" women must be the opposite: weak, passive and in need of protection. This reinforces the strength and potency of the masculine soldier</w:t>
      </w:r>
      <w:r w:rsidRPr="00572311">
        <w:rPr>
          <w:sz w:val="16"/>
        </w:rPr>
        <w:t xml:space="preserve">. The </w:t>
      </w:r>
      <w:r w:rsidRPr="00572311">
        <w:rPr>
          <w:rStyle w:val="StyleUnderline"/>
        </w:rPr>
        <w:t>masculinity of war depends on the myth that women must be protected</w:t>
      </w:r>
      <w:r w:rsidRPr="00572311">
        <w:rPr>
          <w:sz w:val="16"/>
        </w:rPr>
        <w:t>.</w:t>
      </w:r>
    </w:p>
    <w:p w14:paraId="6AC5C932" w14:textId="77777777" w:rsidR="00E17FA7" w:rsidRPr="004C2023" w:rsidRDefault="00E17FA7" w:rsidP="00E17FA7">
      <w:pPr>
        <w:pStyle w:val="Heading3"/>
      </w:pPr>
      <w:r>
        <w:lastRenderedPageBreak/>
        <w:t xml:space="preserve">Root Cause – Turns War </w:t>
      </w:r>
    </w:p>
    <w:p w14:paraId="4E46BB04" w14:textId="77777777" w:rsidR="00E17FA7" w:rsidRDefault="00E17FA7" w:rsidP="00E17FA7">
      <w:pPr>
        <w:rPr>
          <w:rStyle w:val="Style13ptBold"/>
        </w:rPr>
      </w:pPr>
      <w:r>
        <w:rPr>
          <w:rStyle w:val="Style13ptBold"/>
        </w:rPr>
        <w:t>Militarism requires otherization to sustain itself – personal conceptions of identity and militaristic terms of violence in games like debate prove it’s normalized</w:t>
      </w:r>
    </w:p>
    <w:p w14:paraId="0A816046" w14:textId="77777777" w:rsidR="00E17FA7" w:rsidRPr="00572311" w:rsidRDefault="00E17FA7" w:rsidP="00E17FA7">
      <w:pPr>
        <w:rPr>
          <w:b/>
          <w:bCs/>
          <w:sz w:val="26"/>
        </w:rPr>
      </w:pPr>
      <w:r>
        <w:rPr>
          <w:rStyle w:val="Style13ptBold"/>
        </w:rPr>
        <w:t xml:space="preserve">Burke 94 </w:t>
      </w:r>
      <w:r w:rsidRPr="00974095">
        <w:rPr>
          <w:sz w:val="16"/>
          <w:szCs w:val="16"/>
        </w:rPr>
        <w:t>[Colleen Burke, Women’s International League for Peace and Freedom; “Women and Militarism”; Nuclear Monitory Issue 509-510; 12/1994; accessed 07/21/2015; &lt;http://www.wiseinternational.org/nuclear-monitor/509-510/women-and-militarism&gt;.]</w:t>
      </w:r>
    </w:p>
    <w:p w14:paraId="20570C69" w14:textId="77777777" w:rsidR="00E17FA7" w:rsidRPr="00F34F39" w:rsidRDefault="00E17FA7" w:rsidP="00E17FA7">
      <w:pPr>
        <w:rPr>
          <w:sz w:val="16"/>
        </w:rPr>
      </w:pPr>
      <w:r w:rsidRPr="00572311">
        <w:rPr>
          <w:rStyle w:val="StyleUnderline"/>
        </w:rPr>
        <w:t>Militaristic nationalism encourages polarization</w:t>
      </w:r>
      <w:r w:rsidRPr="00572311">
        <w:rPr>
          <w:sz w:val="16"/>
        </w:rPr>
        <w:t xml:space="preserve"> in which a </w:t>
      </w:r>
      <w:r w:rsidRPr="00572311">
        <w:rPr>
          <w:rStyle w:val="StyleUnderline"/>
        </w:rPr>
        <w:t>group identity is defined as being in opposition to the "other"</w:t>
      </w:r>
      <w:r w:rsidRPr="00572311">
        <w:rPr>
          <w:sz w:val="16"/>
        </w:rPr>
        <w:t xml:space="preserve">. Group </w:t>
      </w:r>
      <w:r w:rsidRPr="00572311">
        <w:rPr>
          <w:rStyle w:val="StyleUnderline"/>
        </w:rPr>
        <w:t>membership is</w:t>
      </w:r>
      <w:r w:rsidRPr="00572311">
        <w:rPr>
          <w:sz w:val="16"/>
        </w:rPr>
        <w:t xml:space="preserve"> most obviously </w:t>
      </w:r>
      <w:r w:rsidRPr="00572311">
        <w:rPr>
          <w:rStyle w:val="StyleUnderline"/>
        </w:rPr>
        <w:t>at work within the military itself, where uniforms</w:t>
      </w:r>
      <w:r w:rsidRPr="00572311">
        <w:rPr>
          <w:sz w:val="16"/>
        </w:rPr>
        <w:t xml:space="preserve">, communal </w:t>
      </w:r>
      <w:r w:rsidRPr="00572311">
        <w:rPr>
          <w:rStyle w:val="StyleUnderline"/>
        </w:rPr>
        <w:t>living and</w:t>
      </w:r>
      <w:r w:rsidRPr="00572311">
        <w:rPr>
          <w:sz w:val="16"/>
        </w:rPr>
        <w:t xml:space="preserve"> group </w:t>
      </w:r>
      <w:r w:rsidRPr="00572311">
        <w:rPr>
          <w:rStyle w:val="StyleUnderline"/>
        </w:rPr>
        <w:t>activities all serve as identifiers of belonging</w:t>
      </w:r>
      <w:r w:rsidRPr="00572311">
        <w:rPr>
          <w:sz w:val="16"/>
        </w:rPr>
        <w:t xml:space="preserve"> to a particular group. </w:t>
      </w:r>
      <w:r w:rsidRPr="00572311">
        <w:rPr>
          <w:rStyle w:val="StyleUnderline"/>
        </w:rPr>
        <w:t>Nationalism affects civilians who begin to identify with "us" and not "them"</w:t>
      </w:r>
      <w:r w:rsidRPr="00572311">
        <w:rPr>
          <w:sz w:val="16"/>
        </w:rPr>
        <w:t xml:space="preserve">, as the virtues of </w:t>
      </w:r>
      <w:r w:rsidRPr="00572311">
        <w:rPr>
          <w:rStyle w:val="StyleUnderline"/>
        </w:rPr>
        <w:t>one culture, race or ethnic group and the defects of the "other"</w:t>
      </w:r>
      <w:r w:rsidRPr="00572311">
        <w:rPr>
          <w:sz w:val="16"/>
        </w:rPr>
        <w:t xml:space="preserve"> are both exaggerated. </w:t>
      </w:r>
      <w:r w:rsidRPr="00572311">
        <w:rPr>
          <w:rStyle w:val="StyleUnderline"/>
        </w:rPr>
        <w:t>When nationalism is linked to militarism, the "other" becomes the "enemy".</w:t>
      </w:r>
      <w:r w:rsidRPr="00572311">
        <w:rPr>
          <w:sz w:val="16"/>
        </w:rPr>
        <w:t xml:space="preserve"> This is cyclical: </w:t>
      </w:r>
      <w:r w:rsidRPr="00572311">
        <w:rPr>
          <w:rStyle w:val="StyleUnderline"/>
        </w:rPr>
        <w:t>military ideology creates an "enemy" out of difference and then uses the existence of this enemy to justify continued militarism</w:t>
      </w:r>
      <w:r w:rsidRPr="00572311">
        <w:rPr>
          <w:sz w:val="16"/>
        </w:rPr>
        <w:t xml:space="preserve">. Thus, </w:t>
      </w:r>
      <w:r w:rsidRPr="00572311">
        <w:rPr>
          <w:rStyle w:val="StyleUnderline"/>
        </w:rPr>
        <w:t>"power-over-the-other" is extended beyond the boundaries of the society</w:t>
      </w:r>
      <w:r w:rsidRPr="00572311">
        <w:rPr>
          <w:sz w:val="16"/>
        </w:rPr>
        <w:t xml:space="preserve">. This is reinforced in civilian life by </w:t>
      </w:r>
      <w:r w:rsidRPr="00572311">
        <w:rPr>
          <w:rStyle w:val="StyleUnderline"/>
        </w:rPr>
        <w:t>the media</w:t>
      </w:r>
      <w:r w:rsidRPr="00572311">
        <w:rPr>
          <w:sz w:val="16"/>
        </w:rPr>
        <w:t xml:space="preserve"> which </w:t>
      </w:r>
      <w:r w:rsidRPr="00572311">
        <w:rPr>
          <w:rStyle w:val="Emphasis"/>
        </w:rPr>
        <w:t>glorifies war, and portrays violence as necessary</w:t>
      </w:r>
      <w:r w:rsidRPr="00572311">
        <w:rPr>
          <w:sz w:val="16"/>
        </w:rPr>
        <w:t xml:space="preserve">, combat as exhilarating and aggression as natural. </w:t>
      </w:r>
      <w:r w:rsidRPr="00572311">
        <w:rPr>
          <w:rStyle w:val="StyleUnderline"/>
        </w:rPr>
        <w:t>As violence becomes accepted, it is minimized through language which distorts and sanitized its impact</w:t>
      </w:r>
      <w:r w:rsidRPr="00572311">
        <w:rPr>
          <w:sz w:val="16"/>
        </w:rPr>
        <w:t xml:space="preserve">. Missiles are called "peacekeepers", </w:t>
      </w:r>
      <w:r w:rsidRPr="00572311">
        <w:rPr>
          <w:rStyle w:val="StyleUnderline"/>
        </w:rPr>
        <w:t>civilian deaths become "collateral damage"</w:t>
      </w:r>
      <w:r w:rsidRPr="00572311">
        <w:rPr>
          <w:sz w:val="16"/>
        </w:rPr>
        <w:t xml:space="preserve">. </w:t>
      </w:r>
      <w:r w:rsidRPr="00572311">
        <w:rPr>
          <w:rStyle w:val="StyleUnderline"/>
        </w:rPr>
        <w:t>Militaristic terms</w:t>
      </w:r>
      <w:r w:rsidRPr="00572311">
        <w:rPr>
          <w:sz w:val="16"/>
        </w:rPr>
        <w:t xml:space="preserve"> have </w:t>
      </w:r>
      <w:r w:rsidRPr="00572311">
        <w:rPr>
          <w:rStyle w:val="StyleUnderline"/>
        </w:rPr>
        <w:t>pervaded</w:t>
      </w:r>
      <w:r w:rsidRPr="00572311">
        <w:rPr>
          <w:sz w:val="16"/>
        </w:rPr>
        <w:t xml:space="preserve"> (the English) </w:t>
      </w:r>
      <w:r w:rsidRPr="00572311">
        <w:rPr>
          <w:rStyle w:val="StyleUnderline"/>
        </w:rPr>
        <w:t>language</w:t>
      </w:r>
      <w:r w:rsidRPr="00572311">
        <w:rPr>
          <w:sz w:val="16"/>
        </w:rPr>
        <w:t xml:space="preserve">, and are especially evident in sports, </w:t>
      </w:r>
      <w:r w:rsidRPr="00572311">
        <w:rPr>
          <w:rStyle w:val="Emphasis"/>
        </w:rPr>
        <w:t>with teams "decimating" and "annihilating" each other</w:t>
      </w:r>
      <w:r w:rsidRPr="00572311">
        <w:rPr>
          <w:sz w:val="16"/>
        </w:rPr>
        <w:t xml:space="preserve">. The degree to which a society has been militarized can be seen by the degree to which </w:t>
      </w:r>
      <w:r w:rsidRPr="00572311">
        <w:rPr>
          <w:rStyle w:val="StyleUnderline"/>
        </w:rPr>
        <w:t>military institutions and solutions are considered acceptable or "common sense"</w:t>
      </w:r>
      <w:r w:rsidRPr="00572311">
        <w:rPr>
          <w:sz w:val="16"/>
        </w:rPr>
        <w:t xml:space="preserve"> by the populace. </w:t>
      </w:r>
      <w:r w:rsidRPr="00572311">
        <w:rPr>
          <w:rStyle w:val="StyleUnderline"/>
        </w:rPr>
        <w:t xml:space="preserve">The acceptance of the military as </w:t>
      </w:r>
      <w:r w:rsidRPr="00572311">
        <w:rPr>
          <w:sz w:val="16"/>
        </w:rPr>
        <w:t xml:space="preserve">a viable career or the belief that recruitment of women soldiers is a triumph for women's liberation </w:t>
      </w:r>
      <w:r w:rsidRPr="00572311">
        <w:rPr>
          <w:rStyle w:val="StyleUnderline"/>
        </w:rPr>
        <w:t>are</w:t>
      </w:r>
      <w:r w:rsidRPr="00572311">
        <w:rPr>
          <w:sz w:val="16"/>
        </w:rPr>
        <w:t xml:space="preserve"> both examples of </w:t>
      </w:r>
      <w:r w:rsidRPr="00572311">
        <w:rPr>
          <w:rStyle w:val="StyleUnderline"/>
        </w:rPr>
        <w:t>"ideological militarization".</w:t>
      </w:r>
    </w:p>
    <w:p w14:paraId="4683EDB6" w14:textId="77777777" w:rsidR="00B47C3A" w:rsidRDefault="00B47C3A" w:rsidP="00885A4A">
      <w:pPr>
        <w:pStyle w:val="Heading3"/>
      </w:pPr>
      <w:r>
        <w:lastRenderedPageBreak/>
        <w:t>Extinction !</w:t>
      </w:r>
    </w:p>
    <w:p w14:paraId="4E434997" w14:textId="77777777" w:rsidR="00B47C3A" w:rsidRPr="008B3729" w:rsidRDefault="00B47C3A" w:rsidP="00B47C3A">
      <w:pPr>
        <w:pStyle w:val="Heading4"/>
        <w:rPr>
          <w:rStyle w:val="Style13ptBold"/>
          <w:b/>
        </w:rPr>
      </w:pPr>
      <w:r w:rsidRPr="008B3729">
        <w:rPr>
          <w:rStyle w:val="Style13ptBold"/>
          <w:b/>
        </w:rPr>
        <w:t>Patriarchy legitimates environmental destruction, nuclear war</w:t>
      </w:r>
      <w:r>
        <w:rPr>
          <w:rStyle w:val="Style13ptBold"/>
          <w:b/>
        </w:rPr>
        <w:t xml:space="preserve">, </w:t>
      </w:r>
      <w:r w:rsidRPr="008B3729">
        <w:rPr>
          <w:rStyle w:val="Style13ptBold"/>
          <w:b/>
        </w:rPr>
        <w:t>violence, and culminates in extinction</w:t>
      </w:r>
    </w:p>
    <w:p w14:paraId="066B03F8" w14:textId="77777777" w:rsidR="00B47C3A" w:rsidRPr="008B3729" w:rsidRDefault="00B47C3A" w:rsidP="00B47C3A">
      <w:pPr>
        <w:rPr>
          <w:rStyle w:val="Style13ptBold"/>
        </w:rPr>
      </w:pPr>
      <w:r>
        <w:rPr>
          <w:rStyle w:val="Style13ptBold"/>
        </w:rPr>
        <w:t xml:space="preserve">Warren and Cady 94 </w:t>
      </w:r>
      <w:r w:rsidRPr="008B3729">
        <w:rPr>
          <w:rStyle w:val="Style13ptBold"/>
          <w:b w:val="0"/>
          <w:sz w:val="16"/>
          <w:szCs w:val="16"/>
        </w:rPr>
        <w:t xml:space="preserve">[Karen Warren, quals; Duane Cady, quals; “Feminism and Peace: Seeking Connections”; Hypatia Vol 9 Iss 2; Spring 1994.] We do not support </w:t>
      </w:r>
      <w:r>
        <w:rPr>
          <w:rStyle w:val="Style13ptBold"/>
          <w:b w:val="0"/>
          <w:sz w:val="16"/>
          <w:szCs w:val="16"/>
        </w:rPr>
        <w:t xml:space="preserve">the use of </w:t>
      </w:r>
      <w:r w:rsidRPr="008B3729">
        <w:rPr>
          <w:rStyle w:val="Style13ptBold"/>
          <w:b w:val="0"/>
          <w:sz w:val="16"/>
          <w:szCs w:val="16"/>
        </w:rPr>
        <w:t>rape as a metaphor</w:t>
      </w:r>
    </w:p>
    <w:p w14:paraId="5283F9F7" w14:textId="77777777" w:rsidR="00B47C3A" w:rsidRPr="008B3729" w:rsidRDefault="00B47C3A" w:rsidP="00B47C3A">
      <w:pPr>
        <w:rPr>
          <w:sz w:val="16"/>
        </w:rPr>
      </w:pPr>
      <w:r w:rsidRPr="008B3729">
        <w:rPr>
          <w:sz w:val="16"/>
        </w:rPr>
        <w:t xml:space="preserve">Operationalized, the </w:t>
      </w:r>
      <w:r w:rsidRPr="00B47C3A">
        <w:rPr>
          <w:rStyle w:val="StyleUnderline"/>
          <w:highlight w:val="cyan"/>
        </w:rPr>
        <w:t>evidence of patriarchy as a dysfunctional system is found in</w:t>
      </w:r>
      <w:r w:rsidRPr="008B3729">
        <w:rPr>
          <w:sz w:val="16"/>
        </w:rPr>
        <w:t xml:space="preserve"> the </w:t>
      </w:r>
      <w:r w:rsidRPr="00B47C3A">
        <w:rPr>
          <w:rStyle w:val="StyleUnderline"/>
          <w:highlight w:val="cyan"/>
        </w:rPr>
        <w:t>behaviors</w:t>
      </w:r>
      <w:r w:rsidRPr="008B3729">
        <w:rPr>
          <w:sz w:val="16"/>
        </w:rPr>
        <w:t xml:space="preserve"> to which it gives rise, (c), </w:t>
      </w:r>
      <w:r w:rsidRPr="00B47C3A">
        <w:rPr>
          <w:rStyle w:val="StyleUnderline"/>
          <w:highlight w:val="cyan"/>
        </w:rPr>
        <w:t>and the unmanageability</w:t>
      </w:r>
      <w:r w:rsidRPr="008B3729">
        <w:rPr>
          <w:sz w:val="16"/>
        </w:rPr>
        <w:t xml:space="preserve">, (d), which results. For example, in the United States, current estimates ate that one out of every three or four women will be raped by someone she knows; globally, </w:t>
      </w:r>
      <w:r w:rsidRPr="00B47C3A">
        <w:rPr>
          <w:rStyle w:val="StyleUnderline"/>
          <w:highlight w:val="cyan"/>
        </w:rPr>
        <w:t>rape, sexual harassment, spouse-beating, and sado-masochistic pornography</w:t>
      </w:r>
      <w:r w:rsidRPr="008B3729">
        <w:rPr>
          <w:rStyle w:val="StyleUnderline"/>
        </w:rPr>
        <w:t xml:space="preserve"> </w:t>
      </w:r>
      <w:r w:rsidRPr="00B47C3A">
        <w:rPr>
          <w:rStyle w:val="StyleUnderline"/>
          <w:highlight w:val="cyan"/>
        </w:rPr>
        <w:t>are</w:t>
      </w:r>
      <w:r w:rsidRPr="008B3729">
        <w:rPr>
          <w:rStyle w:val="StyleUnderline"/>
        </w:rPr>
        <w:t xml:space="preserve"> examples of behaviors practiced, sanctioned, or </w:t>
      </w:r>
      <w:r w:rsidRPr="00B47C3A">
        <w:rPr>
          <w:rStyle w:val="StyleUnderline"/>
          <w:highlight w:val="cyan"/>
        </w:rPr>
        <w:t>tolerated within patriarchy</w:t>
      </w:r>
      <w:r w:rsidRPr="008B3729">
        <w:rPr>
          <w:sz w:val="16"/>
        </w:rPr>
        <w:t xml:space="preserve">. In the realm of environmentally destructive behaviors, </w:t>
      </w:r>
      <w:r w:rsidRPr="00B47C3A">
        <w:rPr>
          <w:rStyle w:val="StyleUnderline"/>
          <w:highlight w:val="cyan"/>
        </w:rPr>
        <w:t>strip-mining, factory farming</w:t>
      </w:r>
      <w:r w:rsidRPr="008B3729">
        <w:rPr>
          <w:rStyle w:val="StyleUnderline"/>
        </w:rPr>
        <w:t>,</w:t>
      </w:r>
      <w:r w:rsidRPr="008B3729">
        <w:rPr>
          <w:sz w:val="16"/>
        </w:rPr>
        <w:t xml:space="preserve"> and </w:t>
      </w:r>
      <w:r w:rsidRPr="00B47C3A">
        <w:rPr>
          <w:rStyle w:val="StyleUnderline"/>
          <w:highlight w:val="cyan"/>
        </w:rPr>
        <w:t>pollution of the air, water, and soil are</w:t>
      </w:r>
      <w:r w:rsidRPr="008B3729">
        <w:rPr>
          <w:sz w:val="16"/>
        </w:rPr>
        <w:t xml:space="preserve"> instances of behaviors maintained and </w:t>
      </w:r>
      <w:r w:rsidRPr="00B47C3A">
        <w:rPr>
          <w:rStyle w:val="StyleUnderline"/>
          <w:highlight w:val="cyan"/>
        </w:rPr>
        <w:t>sanctioned within patriarchy</w:t>
      </w:r>
      <w:r w:rsidRPr="008B3729">
        <w:rPr>
          <w:sz w:val="16"/>
        </w:rPr>
        <w:t xml:space="preserve">. They, too, rest on the faulty beliefs that it is okay to "rape the earth," that it is "man's God-given right" to have dominion (that is, domination) over the earth, </w:t>
      </w:r>
      <w:r w:rsidRPr="00B47C3A">
        <w:rPr>
          <w:rStyle w:val="StyleUnderline"/>
          <w:highlight w:val="cyan"/>
        </w:rPr>
        <w:t>that nature has only instrumental value</w:t>
      </w:r>
      <w:r w:rsidRPr="00B47C3A">
        <w:rPr>
          <w:sz w:val="16"/>
          <w:highlight w:val="cyan"/>
        </w:rPr>
        <w:t xml:space="preserve">, </w:t>
      </w:r>
      <w:r w:rsidRPr="00B47C3A">
        <w:rPr>
          <w:rStyle w:val="StyleUnderline"/>
        </w:rPr>
        <w:t>that environmental destruction is the acceptable price we pay for "progress."</w:t>
      </w:r>
      <w:r w:rsidRPr="008B3729">
        <w:rPr>
          <w:sz w:val="16"/>
        </w:rPr>
        <w:t xml:space="preserve"> And the </w:t>
      </w:r>
      <w:r w:rsidRPr="008B3729">
        <w:rPr>
          <w:rStyle w:val="StyleUnderline"/>
        </w:rPr>
        <w:t>presumption</w:t>
      </w:r>
      <w:r w:rsidRPr="008B3729">
        <w:rPr>
          <w:sz w:val="16"/>
        </w:rPr>
        <w:t xml:space="preserve"> of warism, </w:t>
      </w:r>
      <w:r w:rsidRPr="00B47C3A">
        <w:rPr>
          <w:rStyle w:val="StyleUnderline"/>
          <w:highlight w:val="cyan"/>
        </w:rPr>
        <w:t>that war is a natural, righteous</w:t>
      </w:r>
      <w:r w:rsidRPr="008B3729">
        <w:rPr>
          <w:rStyle w:val="StyleUnderline"/>
        </w:rPr>
        <w:t>, and ordinary way to impose dominion</w:t>
      </w:r>
      <w:r w:rsidRPr="008B3729">
        <w:rPr>
          <w:sz w:val="16"/>
        </w:rPr>
        <w:t xml:space="preserve"> on a people or nation, </w:t>
      </w:r>
      <w:r w:rsidRPr="008B3729">
        <w:rPr>
          <w:rStyle w:val="StyleUnderline"/>
        </w:rPr>
        <w:t>goes hand in hand with patriarchy</w:t>
      </w:r>
      <w:r w:rsidRPr="008B3729">
        <w:rPr>
          <w:sz w:val="16"/>
        </w:rPr>
        <w:t xml:space="preserve"> and leads to dysfunctional behaviors of nations and ultimately to international unmanageability. Much of the current </w:t>
      </w:r>
      <w:r w:rsidRPr="008B3729">
        <w:rPr>
          <w:rStyle w:val="StyleUnderline"/>
        </w:rPr>
        <w:t>"unmanageability" of contemporary life in patriarchal societies</w:t>
      </w:r>
      <w:r w:rsidRPr="008B3729">
        <w:rPr>
          <w:sz w:val="16"/>
        </w:rPr>
        <w:t xml:space="preserve">, (d), </w:t>
      </w:r>
      <w:r w:rsidRPr="008B3729">
        <w:rPr>
          <w:rStyle w:val="StyleUnderline"/>
        </w:rPr>
        <w:t>is</w:t>
      </w:r>
      <w:r w:rsidRPr="008B3729">
        <w:rPr>
          <w:sz w:val="16"/>
        </w:rPr>
        <w:t xml:space="preserve"> then viewed as a consequence of a </w:t>
      </w:r>
      <w:r w:rsidRPr="008B3729">
        <w:rPr>
          <w:rStyle w:val="StyleUnderline"/>
        </w:rPr>
        <w:t>patriarchal preoccupation with activities, events, and experiences that reflect historically male</w:t>
      </w:r>
      <w:r w:rsidRPr="008B3729">
        <w:rPr>
          <w:sz w:val="16"/>
        </w:rPr>
        <w:t xml:space="preserve">-gender identified </w:t>
      </w:r>
      <w:r w:rsidRPr="008B3729">
        <w:rPr>
          <w:rStyle w:val="StyleUnderline"/>
        </w:rPr>
        <w:t>beliefs, values, attitudes, and assumptions</w:t>
      </w:r>
      <w:r w:rsidRPr="008B3729">
        <w:rPr>
          <w:sz w:val="16"/>
        </w:rPr>
        <w:t xml:space="preserve">. Included among these real-life consequences are precisely those concerns with nuclear proliferation, war, environmental destruction, and violence toward women, which many feminists see as the logical outgrowth of patriarchal thinking. In fact, it is often </w:t>
      </w:r>
      <w:r w:rsidRPr="00B47C3A">
        <w:rPr>
          <w:rStyle w:val="StyleUnderline"/>
          <w:highlight w:val="cyan"/>
        </w:rPr>
        <w:t>only through observing these dysfunctional behaviors</w:t>
      </w:r>
      <w:r w:rsidRPr="008B3729">
        <w:rPr>
          <w:sz w:val="16"/>
        </w:rPr>
        <w:t>—the symptoms of dys¬functionality—</w:t>
      </w:r>
      <w:r w:rsidRPr="008B3729">
        <w:rPr>
          <w:rStyle w:val="StyleUnderline"/>
        </w:rPr>
        <w:t xml:space="preserve">that </w:t>
      </w:r>
      <w:r w:rsidRPr="00B47C3A">
        <w:rPr>
          <w:rStyle w:val="StyleUnderline"/>
          <w:highlight w:val="cyan"/>
        </w:rPr>
        <w:t>one can truly see that and how patriarchy serves to maintain and perpetuate them</w:t>
      </w:r>
      <w:r w:rsidRPr="008B3729">
        <w:rPr>
          <w:sz w:val="16"/>
        </w:rPr>
        <w:t xml:space="preserve">. When patriarchy is understood as a dysfunctional system, this "unmanageability" can be seen for what it is—as a predictable and thus logical consequence of patriarchy." The theme that </w:t>
      </w:r>
      <w:r w:rsidRPr="00B47C3A">
        <w:rPr>
          <w:rStyle w:val="StyleUnderline"/>
          <w:highlight w:val="cyan"/>
        </w:rPr>
        <w:t>global environmental crises, war, and violence generally are predictable and logical consequences of sexism</w:t>
      </w:r>
      <w:r w:rsidRPr="008B3729">
        <w:rPr>
          <w:sz w:val="16"/>
        </w:rPr>
        <w:t xml:space="preserve"> and patriarchal culture is pervasive in ecofeminist literature (see Russell 1989, 2). Ecofeminist Charlene Spretnak, for instance, argues that "</w:t>
      </w:r>
      <w:r w:rsidRPr="008B3729">
        <w:rPr>
          <w:rStyle w:val="StyleUnderline"/>
        </w:rPr>
        <w:t>a militarism and warfare are continual features of a patriarchal society because they reflect and instill patriarchal values and fulfill needs of such a system</w:t>
      </w:r>
      <w:r w:rsidRPr="008B3729">
        <w:rPr>
          <w:sz w:val="16"/>
        </w:rPr>
        <w:t xml:space="preserve">. Acknowledging the context of </w:t>
      </w:r>
      <w:r w:rsidRPr="008B3729">
        <w:rPr>
          <w:rStyle w:val="StyleUnderline"/>
        </w:rPr>
        <w:t>patriarchal conceptualizations</w:t>
      </w:r>
      <w:r w:rsidRPr="008B3729">
        <w:rPr>
          <w:sz w:val="16"/>
        </w:rPr>
        <w:t xml:space="preserve"> that </w:t>
      </w:r>
      <w:r w:rsidRPr="008B3729">
        <w:rPr>
          <w:rStyle w:val="StyleUnderline"/>
        </w:rPr>
        <w:t>feed militarism</w:t>
      </w:r>
      <w:r w:rsidRPr="008B3729">
        <w:rPr>
          <w:sz w:val="16"/>
        </w:rPr>
        <w:t xml:space="preserve"> is a first step toward reducing their impact and preserving life on Earth" (Spretnak 1989, 54). Stated in terms of the </w:t>
      </w:r>
      <w:r w:rsidRPr="008B3729">
        <w:rPr>
          <w:rStyle w:val="StyleUnderline"/>
        </w:rPr>
        <w:t>foregoing model of patriarchy as a dysfunctional social system</w:t>
      </w:r>
      <w:r w:rsidRPr="008B3729">
        <w:rPr>
          <w:sz w:val="16"/>
        </w:rPr>
        <w:t xml:space="preserve">, the claims by Spretnak and other feminists take on a clearer meaning: </w:t>
      </w:r>
      <w:r w:rsidRPr="00B47C3A">
        <w:rPr>
          <w:rStyle w:val="StyleUnderline"/>
          <w:highlight w:val="cyan"/>
        </w:rPr>
        <w:t>Patriarchal conceptual frameworks</w:t>
      </w:r>
      <w:r w:rsidRPr="008B3729">
        <w:rPr>
          <w:rStyle w:val="StyleUnderline"/>
        </w:rPr>
        <w:t xml:space="preserve"> legitimate impaired thinking (about women, national and regional conflict, the environment) </w:t>
      </w:r>
      <w:r w:rsidRPr="008B3729">
        <w:rPr>
          <w:sz w:val="16"/>
        </w:rPr>
        <w:t xml:space="preserve">which is manifested in behaviors </w:t>
      </w:r>
      <w:r w:rsidRPr="008B3729">
        <w:rPr>
          <w:rStyle w:val="StyleUnderline"/>
        </w:rPr>
        <w:t>which</w:t>
      </w:r>
      <w:r w:rsidRPr="008B3729">
        <w:rPr>
          <w:sz w:val="16"/>
        </w:rPr>
        <w:t xml:space="preserve">, if continued, </w:t>
      </w:r>
      <w:r w:rsidRPr="00B47C3A">
        <w:rPr>
          <w:rStyle w:val="StyleUnderline"/>
          <w:highlight w:val="cyan"/>
        </w:rPr>
        <w:t>will make life on earth difficult, if not impossible</w:t>
      </w:r>
      <w:r w:rsidRPr="008B3729">
        <w:rPr>
          <w:sz w:val="16"/>
        </w:rPr>
        <w:t xml:space="preserve">. It is a stark message, but it is plausible. Its plausibility lies in understanding the conceptual roots of various woman-nature-peace connections in regional, national, and global contexts. CONCLUSION In this paper we have offered six sorts of women-peace connections provided by feminism and ecofeminisrn which suggest where and how women fit into discussions of peace. We suggested that if one takes feminism seriously, many current discussions of peace and war must be updated, expanded, and recon¬ceived. They must be "updated" because feminist literature which points to women-nature-peace connections is currently available and, as such, needs to be addressed by any informed philosophical perspective. They must be "expanded" because the </w:t>
      </w:r>
      <w:r w:rsidRPr="00B47C3A">
        <w:rPr>
          <w:rStyle w:val="StyleUnderline"/>
          <w:highlight w:val="cyan"/>
        </w:rPr>
        <w:t>omission of such discussions will result in inadequate, because exclusionary, accounts of peace</w:t>
      </w:r>
      <w:r w:rsidRPr="008B3729">
        <w:rPr>
          <w:sz w:val="16"/>
        </w:rPr>
        <w:t xml:space="preserve">. And they must be "reconceived" because, once one looks at peace and war through a feminist lens, one sees things differently: </w:t>
      </w:r>
      <w:r w:rsidRPr="008B3729">
        <w:rPr>
          <w:rStyle w:val="StyleUnderline"/>
        </w:rPr>
        <w:t>Never again does one have the privilege or luxury of talking about nationalism, and regional conflict, militarism, war, and violence, as if women and nature didn't matter</w:t>
      </w:r>
      <w:r w:rsidRPr="008B3729">
        <w:rPr>
          <w:sz w:val="16"/>
        </w:rPr>
        <w:t xml:space="preserve">. They do. That's what is shown when one takes feminism and peace connections seriously. </w:t>
      </w:r>
    </w:p>
    <w:p w14:paraId="2C194D67" w14:textId="77777777" w:rsidR="00B47C3A" w:rsidRPr="008B3729" w:rsidRDefault="00B47C3A" w:rsidP="00B47C3A">
      <w:r w:rsidRPr="008B3729">
        <w:t xml:space="preserve"> </w:t>
      </w:r>
    </w:p>
    <w:p w14:paraId="61BB25A2" w14:textId="77777777" w:rsidR="00B47C3A" w:rsidRPr="00B47C3A" w:rsidRDefault="00B47C3A" w:rsidP="00B47C3A"/>
    <w:p w14:paraId="639FA10D" w14:textId="77777777" w:rsidR="00F60D73" w:rsidRPr="00F60D73" w:rsidRDefault="00F60D73" w:rsidP="00885A4A">
      <w:pPr>
        <w:pStyle w:val="Heading3"/>
      </w:pPr>
      <w:r>
        <w:lastRenderedPageBreak/>
        <w:t>Sexual Violence</w:t>
      </w:r>
    </w:p>
    <w:p w14:paraId="7DF24A75" w14:textId="77777777" w:rsidR="00F60D73" w:rsidRDefault="00F60D73" w:rsidP="00F60D73">
      <w:pPr>
        <w:pStyle w:val="Heading4"/>
      </w:pPr>
      <w:r>
        <w:t>Global war on terror justifies violent atrocities – the legal models legitimate male centered sexual violence against women as the passive Other</w:t>
      </w:r>
    </w:p>
    <w:p w14:paraId="531F696E" w14:textId="77777777" w:rsidR="00F60D73" w:rsidRDefault="00F60D73" w:rsidP="00F60D73">
      <w:r w:rsidRPr="00D6586B">
        <w:rPr>
          <w:rStyle w:val="Style13ptBold"/>
        </w:rPr>
        <w:t>Heathcote 11</w:t>
      </w:r>
      <w:r>
        <w:t xml:space="preserve"> (Gina, BA, LLB (ANU); LLM (Westminster); PhD (LSE/Lond). Senior Teaching Fellow, School of Law, School of Oriental and African Studies. Melbourne Journal of International Law, Volume 11 “FEMINIST REFLECTIONS ON THE ‘END’ OF THE WAR ON TERROR” </w:t>
      </w:r>
      <w:r w:rsidRPr="00961A1D">
        <w:t>https://www.questia.com/library/journal/1G1-252086730/feminist-reflections-on-the-end-of-the-war-on-terror</w:t>
      </w:r>
      <w:r>
        <w:t>)</w:t>
      </w:r>
    </w:p>
    <w:p w14:paraId="771C95C5" w14:textId="77777777" w:rsidR="00F60D73" w:rsidRPr="00F60D73" w:rsidRDefault="00F60D73" w:rsidP="00F60D73">
      <w:pPr>
        <w:rPr>
          <w:rStyle w:val="Emphasis"/>
        </w:rPr>
      </w:pPr>
      <w:r w:rsidRPr="008D0417">
        <w:rPr>
          <w:rStyle w:val="StyleUnderline"/>
        </w:rPr>
        <w:t>The global war against terrorism developed</w:t>
      </w:r>
      <w:r w:rsidRPr="00F60D73">
        <w:rPr>
          <w:sz w:val="16"/>
        </w:rPr>
        <w:t xml:space="preserve"> (at least) three types of </w:t>
      </w:r>
      <w:r w:rsidRPr="008D0417">
        <w:rPr>
          <w:rStyle w:val="StyleUnderline"/>
        </w:rPr>
        <w:t>narratives to project legality</w:t>
      </w:r>
      <w:r w:rsidRPr="00F60D73">
        <w:rPr>
          <w:sz w:val="16"/>
        </w:rPr>
        <w:t xml:space="preserve"> on to the political rhetoric. The first type of narrative centred on </w:t>
      </w:r>
      <w:r w:rsidRPr="008D0417">
        <w:rPr>
          <w:rStyle w:val="StyleUnderline"/>
        </w:rPr>
        <w:t>prior international legal debates over the possibility of anticipatory force</w:t>
      </w:r>
      <w:r w:rsidRPr="00F60D73">
        <w:rPr>
          <w:sz w:val="16"/>
        </w:rPr>
        <w:t xml:space="preserve"> and attempts to expand self-defence under the conditions of the global war against terrorism </w:t>
      </w:r>
      <w:r w:rsidRPr="008D0417">
        <w:rPr>
          <w:rStyle w:val="StyleUnderline"/>
        </w:rPr>
        <w:t>to encompass pre-emptive self-defence</w:t>
      </w:r>
      <w:r w:rsidRPr="00F60D73">
        <w:rPr>
          <w:sz w:val="16"/>
        </w:rPr>
        <w:t xml:space="preserve">. That is, </w:t>
      </w:r>
      <w:r w:rsidRPr="008D0417">
        <w:rPr>
          <w:rStyle w:val="StyleUnderline"/>
        </w:rPr>
        <w:t>the use of force may be justified in response to low-level and persistent terrorist threats</w:t>
      </w:r>
      <w:r w:rsidRPr="00F60D73">
        <w:rPr>
          <w:sz w:val="16"/>
        </w:rPr>
        <w:t xml:space="preserve">. The second type of narrative focused on past Security Council resolutions and contended that states may use force if force can be justified through implied authorisations found in prior Security Council resolutions. The third range of narratives argued that the </w:t>
      </w:r>
      <w:r w:rsidRPr="008D0417">
        <w:rPr>
          <w:rStyle w:val="StyleUnderline"/>
        </w:rPr>
        <w:t>use of force is justified in failed states, as well as in response to potential threats from rogue states with the perceived capacity to build weapons of mass destruction</w:t>
      </w:r>
      <w:r w:rsidRPr="00F60D73">
        <w:rPr>
          <w:sz w:val="16"/>
        </w:rPr>
        <w:t xml:space="preserve">, due to a lack of stable or democratic government. More recent articulations of this justification have used the terminology of a ‘material breach’ of the Security Council resolutions by Iraq, and thus cast the US-led invasion as some form of counter-measure or enforcement tool. Under the first narrative, the controversial customary international law category of </w:t>
      </w:r>
      <w:r w:rsidRPr="00222BE0">
        <w:rPr>
          <w:rStyle w:val="StyleUnderline"/>
        </w:rPr>
        <w:t>anticipatory self-defence came to include a narrative on the possibility of the use of pre-emptive force to track down, kill or capture the ‘hard core of the terrorists’</w:t>
      </w:r>
      <w:r w:rsidRPr="00F60D73">
        <w:rPr>
          <w:sz w:val="16"/>
        </w:rPr>
        <w:t xml:space="preserve">. Reisman and Armstrong suggest this is more likely to involve ‘strategic preemptive strikes against weapons of mass destruction or terrorist training camps’ than ‘[l]arge-scale attacks on states’.29 </w:t>
      </w:r>
      <w:r w:rsidRPr="00222BE0">
        <w:rPr>
          <w:rStyle w:val="StyleUnderline"/>
        </w:rPr>
        <w:t>This description constructs terrorist camps and WMD production facilities as (strangely) outside of the territory of states</w:t>
      </w:r>
      <w:r w:rsidRPr="00F60D73">
        <w:rPr>
          <w:sz w:val="16"/>
        </w:rPr>
        <w:t xml:space="preserve">, implicitly </w:t>
      </w:r>
      <w:r w:rsidRPr="00222BE0">
        <w:rPr>
          <w:rStyle w:val="StyleUnderline"/>
        </w:rPr>
        <w:t>suggesting that these are something ‘Other’ to the political independence</w:t>
      </w:r>
      <w:r w:rsidRPr="00F60D73">
        <w:rPr>
          <w:sz w:val="16"/>
        </w:rPr>
        <w:t xml:space="preserve"> and territorial integrity encompassed by the prohibition on the use of force articulated in the Charter of the United Nations (‘UN Charter’) under art 2(4). Although the 2010 National Security Strategy appears to dismiss the Bush Doctrine, the Obama strategy states: </w:t>
      </w:r>
      <w:r w:rsidRPr="00222BE0">
        <w:rPr>
          <w:rStyle w:val="StyleUnderline"/>
        </w:rPr>
        <w:t xml:space="preserve">The United States is waging a global campaign against al-Qa’ida </w:t>
      </w:r>
      <w:r w:rsidRPr="00F60D73">
        <w:rPr>
          <w:sz w:val="16"/>
        </w:rPr>
        <w:t xml:space="preserve">and its terrorist affiliates. </w:t>
      </w:r>
      <w:r w:rsidRPr="00222BE0">
        <w:rPr>
          <w:rStyle w:val="StyleUnderline"/>
        </w:rPr>
        <w:t>To disrupt, dismantle and defeat</w:t>
      </w:r>
      <w:r w:rsidRPr="00F60D73">
        <w:rPr>
          <w:sz w:val="16"/>
        </w:rPr>
        <w:t xml:space="preserve"> al-Qa’ida and its affiliates, </w:t>
      </w:r>
      <w:r w:rsidRPr="00222BE0">
        <w:rPr>
          <w:rStyle w:val="StyleUnderline"/>
        </w:rPr>
        <w:t>we are pursuing a strategy that</w:t>
      </w:r>
      <w:r w:rsidRPr="00F60D73">
        <w:rPr>
          <w:sz w:val="16"/>
        </w:rPr>
        <w:t xml:space="preserve"> protects our homeland, secures the world’s most dangerous weapons and material, denies al-Qa’ida safe haven, and builds positive partnerships with Muslim communities around the world. Success </w:t>
      </w:r>
      <w:r w:rsidRPr="00222BE0">
        <w:rPr>
          <w:rStyle w:val="StyleUnderline"/>
        </w:rPr>
        <w:t>requires a broad, sustained, and integrated campaign that</w:t>
      </w:r>
      <w:r w:rsidRPr="00F60D73">
        <w:rPr>
          <w:sz w:val="16"/>
        </w:rPr>
        <w:t xml:space="preserve"> judiciously </w:t>
      </w:r>
      <w:r w:rsidRPr="00222BE0">
        <w:rPr>
          <w:rStyle w:val="StyleUnderline"/>
        </w:rPr>
        <w:t>applies every tool of American power</w:t>
      </w:r>
      <w:r w:rsidRPr="00F60D73">
        <w:rPr>
          <w:sz w:val="16"/>
        </w:rPr>
        <w:t xml:space="preserve"> — both military and civilian — as well as the concerted efforts of like-minded states and multilateral institutions. </w:t>
      </w:r>
      <w:r w:rsidRPr="00222BE0">
        <w:rPr>
          <w:rStyle w:val="StyleUnderline"/>
        </w:rPr>
        <w:t>This</w:t>
      </w:r>
      <w:r w:rsidRPr="00F60D73">
        <w:rPr>
          <w:sz w:val="16"/>
        </w:rPr>
        <w:t xml:space="preserve"> somewhat oblique statement </w:t>
      </w:r>
      <w:r w:rsidRPr="00222BE0">
        <w:rPr>
          <w:rStyle w:val="StyleUnderline"/>
        </w:rPr>
        <w:t xml:space="preserve">must be read alongside continued </w:t>
      </w:r>
      <w:r w:rsidRPr="00222BE0">
        <w:rPr>
          <w:rStyle w:val="Emphasis"/>
        </w:rPr>
        <w:t>US military strikes in Pakistan and other states identified as harbouring the al-Qaeda threat,</w:t>
      </w:r>
      <w:r w:rsidRPr="00F60D73">
        <w:rPr>
          <w:sz w:val="16"/>
        </w:rPr>
        <w:t xml:space="preserve"> often through the controversial use of unmanned </w:t>
      </w:r>
      <w:r w:rsidRPr="00222BE0">
        <w:rPr>
          <w:rStyle w:val="StyleUnderline"/>
        </w:rPr>
        <w:t>drones</w:t>
      </w:r>
      <w:r w:rsidRPr="00F60D73">
        <w:rPr>
          <w:sz w:val="16"/>
        </w:rPr>
        <w:t xml:space="preserve"> that </w:t>
      </w:r>
      <w:r w:rsidRPr="00222BE0">
        <w:rPr>
          <w:rStyle w:val="StyleUnderline"/>
        </w:rPr>
        <w:t>mimic</w:t>
      </w:r>
      <w:r w:rsidRPr="00F60D73">
        <w:rPr>
          <w:sz w:val="16"/>
        </w:rPr>
        <w:t xml:space="preserve">s rather than rejects </w:t>
      </w:r>
      <w:r w:rsidRPr="00222BE0">
        <w:rPr>
          <w:rStyle w:val="StyleUnderline"/>
        </w:rPr>
        <w:t>the Bush policy of pre-emptive strikes</w:t>
      </w:r>
      <w:r w:rsidRPr="00F60D73">
        <w:rPr>
          <w:sz w:val="16"/>
        </w:rPr>
        <w:t xml:space="preserve">. The Obama and Bush justification for these military acts remains that of </w:t>
      </w:r>
      <w:r w:rsidRPr="00222BE0">
        <w:rPr>
          <w:rStyle w:val="StyleUnderline"/>
        </w:rPr>
        <w:t>homeland security</w:t>
      </w:r>
      <w:r w:rsidRPr="00F60D73">
        <w:rPr>
          <w:sz w:val="16"/>
        </w:rPr>
        <w:t xml:space="preserve">. The 2010 National Security Strategy further states: ‘we are working with partners abroad to confront threats that often begin beyond our borders’ while acknowledging that ‘[w]e must deny these groups the ability to conduct operational plotting from any locale, or to recruit, train, and position operatives’. These </w:t>
      </w:r>
      <w:r w:rsidRPr="00222BE0">
        <w:rPr>
          <w:rStyle w:val="StyleUnderline"/>
        </w:rPr>
        <w:t>statements avoid direct engagement with the international law on the use of force</w:t>
      </w:r>
      <w:r w:rsidRPr="00F60D73">
        <w:rPr>
          <w:sz w:val="16"/>
        </w:rPr>
        <w:t xml:space="preserve">. US state practice since the Obama Administration came to power, however, indicates that the perceived terrorist threats abroad have been denied the capacity to materialise through pre-emptive strikes on civilian communities.34 My concern is that </w:t>
      </w:r>
      <w:r w:rsidRPr="00222BE0">
        <w:rPr>
          <w:rStyle w:val="StyleUnderline"/>
        </w:rPr>
        <w:t xml:space="preserve">the narrative of pre-emptive strikes against terrorist actors both centralises the state as the key international actor, and functions through recognition of the terrorist actor as outside of the territory of the state </w:t>
      </w:r>
      <w:r w:rsidRPr="00F60D73">
        <w:rPr>
          <w:sz w:val="16"/>
        </w:rPr>
        <w:t xml:space="preserve">— even while acting within a specific state — thus functioning to legitimise military strikes on the territory of another state. Furthermore, the use of force is not against a member state of the UN, but rather against the individual, permitting a threat rather than armed attack to function as the justification for unilateral violence. </w:t>
      </w:r>
      <w:r w:rsidRPr="00222BE0">
        <w:rPr>
          <w:rStyle w:val="StyleUnderline"/>
        </w:rPr>
        <w:t>This mirrors the gap between interpersonal self-defence and provocation laws where self-defence assumes an attack or assault whereas provocation assumes a threat</w:t>
      </w:r>
      <w:r w:rsidRPr="00F60D73">
        <w:rPr>
          <w:sz w:val="16"/>
        </w:rPr>
        <w:t xml:space="preserve">. An analogy can then be made with legal discourse that traditionally places women’s bodies outside of the remit of laws on assault and </w:t>
      </w:r>
      <w:r w:rsidRPr="00F60D73">
        <w:rPr>
          <w:sz w:val="16"/>
        </w:rPr>
        <w:lastRenderedPageBreak/>
        <w:t xml:space="preserve">battery. Provocation </w:t>
      </w:r>
      <w:r w:rsidRPr="00222BE0">
        <w:rPr>
          <w:rStyle w:val="StyleUnderline"/>
        </w:rPr>
        <w:t>laws are complicit in this legal ‘Othering’ through the location of female bodies as potentially provocative of male violence</w:t>
      </w:r>
      <w:r w:rsidRPr="00F60D73">
        <w:rPr>
          <w:sz w:val="16"/>
        </w:rPr>
        <w:t xml:space="preserve"> and therefore sites where violence may be excused or justified.  </w:t>
      </w:r>
      <w:r w:rsidRPr="00F60D73">
        <w:rPr>
          <w:rStyle w:val="Emphasis"/>
        </w:rPr>
        <w:t xml:space="preserve">Feminist legal scholarship argues that the bounded bodies of men represent the normal body of the legal subject so that not only are women’s bodies defined as penetrable through heterosexual images of the sexualised female body, but law has tolerated physical assaults on women’s bodies in private space that would be unthinkable with respect to the bounded male body in motion in public space.   </w:t>
      </w:r>
    </w:p>
    <w:p w14:paraId="1EAAAD97" w14:textId="77777777" w:rsidR="00B634F7" w:rsidRDefault="00B634F7" w:rsidP="00B634F7">
      <w:pPr>
        <w:pStyle w:val="Heading2"/>
      </w:pPr>
      <w:r>
        <w:lastRenderedPageBreak/>
        <w:t>Blocks</w:t>
      </w:r>
    </w:p>
    <w:p w14:paraId="14D2399F" w14:textId="77777777" w:rsidR="003639DD" w:rsidRDefault="003639DD" w:rsidP="008D0417">
      <w:pPr>
        <w:pStyle w:val="Heading3"/>
      </w:pPr>
      <w:r>
        <w:lastRenderedPageBreak/>
        <w:t>Framework</w:t>
      </w:r>
    </w:p>
    <w:p w14:paraId="5FF95257" w14:textId="77777777" w:rsidR="003639DD" w:rsidRDefault="003639DD" w:rsidP="003639DD">
      <w:pPr>
        <w:pStyle w:val="Heading4"/>
      </w:pPr>
      <w:r>
        <w:t>Counter-Interp: Our interpretation is that the judge is an ethical decision maker who must question the methodology and implication of the aff before the aff’s solvency claims</w:t>
      </w:r>
    </w:p>
    <w:p w14:paraId="7AD8BBAD" w14:textId="77777777" w:rsidR="003639DD" w:rsidRPr="00A834D3" w:rsidRDefault="003639DD" w:rsidP="003639DD">
      <w:pPr>
        <w:pStyle w:val="Heading4"/>
      </w:pPr>
      <w:r>
        <w:t>If we win framework that means a few things:</w:t>
      </w:r>
    </w:p>
    <w:p w14:paraId="67A4E783" w14:textId="77777777" w:rsidR="003639DD" w:rsidRPr="00A834D3" w:rsidRDefault="003639DD" w:rsidP="003639DD">
      <w:pPr>
        <w:pStyle w:val="Heading4"/>
      </w:pPr>
      <w:r w:rsidRPr="00A834D3">
        <w:t xml:space="preserve">1) </w:t>
      </w:r>
      <w:r w:rsidRPr="00A834D3">
        <w:rPr>
          <w:u w:val="single"/>
        </w:rPr>
        <w:t>We don’t need an alternative</w:t>
      </w:r>
      <w:r w:rsidRPr="00A834D3">
        <w:t xml:space="preserve"> – if their </w:t>
      </w:r>
      <w:r>
        <w:t>constructs are</w:t>
      </w:r>
      <w:r w:rsidRPr="00A834D3">
        <w:t xml:space="preserve"> bankrupt, you should not endorse the 1ac</w:t>
      </w:r>
    </w:p>
    <w:p w14:paraId="3C527C9C" w14:textId="77777777" w:rsidR="003639DD" w:rsidRDefault="003639DD" w:rsidP="003639DD">
      <w:pPr>
        <w:pStyle w:val="Heading4"/>
      </w:pPr>
      <w:r w:rsidRPr="00A834D3">
        <w:t xml:space="preserve">2) </w:t>
      </w:r>
      <w:r w:rsidRPr="00A834D3">
        <w:rPr>
          <w:u w:val="single"/>
        </w:rPr>
        <w:t>They don’t get case</w:t>
      </w:r>
      <w:r w:rsidRPr="00A834D3">
        <w:t xml:space="preserve"> – don’t let them outweigh the fact that the </w:t>
      </w:r>
      <w:r>
        <w:t xml:space="preserve">1AC was a corrupted view </w:t>
      </w:r>
      <w:r w:rsidRPr="00A834D3">
        <w:t>– they shouldn’t be able to bypass defending their scholarship</w:t>
      </w:r>
    </w:p>
    <w:p w14:paraId="4383355A" w14:textId="77777777" w:rsidR="003639DD" w:rsidRPr="00DE02EB" w:rsidRDefault="003639DD" w:rsidP="003639DD">
      <w:pPr>
        <w:pStyle w:val="Heading4"/>
      </w:pPr>
      <w:r w:rsidRPr="00A834D3">
        <w:rPr>
          <w:u w:val="single"/>
        </w:rPr>
        <w:t>If they win framework</w:t>
      </w:r>
      <w:r w:rsidRPr="00A834D3">
        <w:t xml:space="preserve">, then evaluate the kritik as the reason </w:t>
      </w:r>
      <w:r w:rsidRPr="00A834D3">
        <w:rPr>
          <w:u w:val="single"/>
        </w:rPr>
        <w:t>Congress</w:t>
      </w:r>
      <w:r w:rsidRPr="00A834D3">
        <w:t xml:space="preserve"> rejects the plan or as impact turn to the aff</w:t>
      </w:r>
    </w:p>
    <w:p w14:paraId="1BA29EE1" w14:textId="77777777" w:rsidR="003639DD" w:rsidRPr="00B634F7" w:rsidRDefault="003639DD" w:rsidP="003639DD"/>
    <w:p w14:paraId="48B5E7C4" w14:textId="77777777" w:rsidR="003639DD" w:rsidRPr="00A834D3" w:rsidRDefault="003639DD" w:rsidP="003639DD">
      <w:pPr>
        <w:pStyle w:val="Heading4"/>
      </w:pPr>
      <w:r w:rsidRPr="00A834D3">
        <w:t>Prefer our interpretation –</w:t>
      </w:r>
    </w:p>
    <w:p w14:paraId="058935BB" w14:textId="77777777" w:rsidR="003639DD" w:rsidRPr="00B634F7" w:rsidRDefault="003639DD" w:rsidP="003639DD">
      <w:pPr>
        <w:pStyle w:val="Heading4"/>
        <w:rPr>
          <w:rFonts w:eastAsia="MS Gothic"/>
          <w:bCs/>
        </w:rPr>
      </w:pPr>
      <w:r>
        <w:t>A kritik of the flaws in the ideological underpinnings of the concept of “terror” is necessary change our politics and viewpoints – the K is the most political</w:t>
      </w:r>
    </w:p>
    <w:p w14:paraId="7BDEED25" w14:textId="77777777" w:rsidR="003639DD" w:rsidRDefault="003639DD" w:rsidP="003639DD">
      <w:r w:rsidRPr="00274E73">
        <w:rPr>
          <w:rStyle w:val="Style13ptBold"/>
        </w:rPr>
        <w:t>Jackson</w:t>
      </w:r>
      <w:r>
        <w:t xml:space="preserve"> et al, 20</w:t>
      </w:r>
      <w:r w:rsidRPr="00274E73">
        <w:rPr>
          <w:rStyle w:val="Style13ptBold"/>
        </w:rPr>
        <w:t>10</w:t>
      </w:r>
      <w:r>
        <w:t xml:space="preserve"> Richard Jackson is Reader in International Politics at Aberystwyth University, UK. He is the founding editor of the Routledge journal, Critical Studies on Terrorism and the convenor of the BISA Critical Studies on Terrorism Working Group (CSTWG). Eamon Murphy is Professor of History and International Relations at Curtin University of Technology in Western Australia. Scott Poynting is Professor in Sociology at Manchester Metropolitan University. Routledge, “Contemporary State Terrorism”</w:t>
      </w:r>
    </w:p>
    <w:p w14:paraId="323C96B5" w14:textId="77777777" w:rsidR="003639DD" w:rsidRPr="005778F8" w:rsidRDefault="003639DD" w:rsidP="003639DD">
      <w:pPr>
        <w:rPr>
          <w:sz w:val="14"/>
        </w:rPr>
      </w:pPr>
      <w:r w:rsidRPr="009051D1">
        <w:rPr>
          <w:sz w:val="14"/>
        </w:rPr>
        <w:t xml:space="preserve">Although </w:t>
      </w:r>
      <w:r w:rsidRPr="003A045B">
        <w:rPr>
          <w:rStyle w:val="StyleUnderline"/>
        </w:rPr>
        <w:t>state violence and repression</w:t>
      </w:r>
      <w:r w:rsidRPr="009051D1">
        <w:rPr>
          <w:sz w:val="14"/>
        </w:rPr>
        <w:t xml:space="preserve"> have long been studied in cognate fields such as law, history, political science, criminology, and sociology, among others, research on state </w:t>
      </w:r>
      <w:r w:rsidRPr="003A045B">
        <w:rPr>
          <w:rStyle w:val="StyleUnderline"/>
        </w:rPr>
        <w:t>terrorism</w:t>
      </w:r>
      <w:r w:rsidRPr="009051D1">
        <w:rPr>
          <w:sz w:val="14"/>
        </w:rPr>
        <w:t xml:space="preserve"> which </w:t>
      </w:r>
      <w:r w:rsidRPr="003A045B">
        <w:rPr>
          <w:rStyle w:val="StyleUnderline"/>
        </w:rPr>
        <w:t>deliberately utilizes the concepts</w:t>
      </w:r>
      <w:r w:rsidRPr="009051D1">
        <w:rPr>
          <w:sz w:val="14"/>
        </w:rPr>
        <w:t xml:space="preserve">, theories, methods, and insights of the well- established and rapidly growing terrorism studies field is still relatively rare. </w:t>
      </w:r>
      <w:r w:rsidRPr="003A045B">
        <w:rPr>
          <w:rStyle w:val="StyleUnderline"/>
        </w:rPr>
        <w:t>We have tried to argue in this volume that the study of state terrorism is both intellectually valid and illuminating of political behavior</w:t>
      </w:r>
      <w:r w:rsidRPr="009051D1">
        <w:rPr>
          <w:sz w:val="14"/>
        </w:rPr>
        <w:t xml:space="preserve">, and </w:t>
      </w:r>
      <w:r w:rsidRPr="003A045B">
        <w:rPr>
          <w:rStyle w:val="StyleUnderline"/>
        </w:rPr>
        <w:t>should command a higher priority in the research activities of IR and terrorism scholars than it presently does</w:t>
      </w:r>
      <w:r w:rsidRPr="009051D1">
        <w:rPr>
          <w:sz w:val="14"/>
        </w:rPr>
        <w:t xml:space="preserve">. We have also suggested a preliminary list of topics and questions which could form the basis of a future research agenda for the still nascent but visibly growing sub- field of state terrorism research (see Blakeley 2009; Stokes and Raphael forthcoming). Notwithstanding our call to expand and deepen the study of state terrorism, and to prioritize some key questions, </w:t>
      </w:r>
      <w:r w:rsidRPr="00E3494A">
        <w:rPr>
          <w:rStyle w:val="StyleUnderline"/>
        </w:rPr>
        <w:t>there are a number of well- posted dangers from the broader field of terrorism studies</w:t>
      </w:r>
      <w:r w:rsidRPr="009051D1">
        <w:rPr>
          <w:sz w:val="14"/>
        </w:rPr>
        <w:t xml:space="preserve"> (see Jackson et al. 2009: 232–6) which we would do well to avoid.</w:t>
      </w:r>
      <w:r w:rsidRPr="009051D1">
        <w:rPr>
          <w:sz w:val="12"/>
        </w:rPr>
        <w:t>¶</w:t>
      </w:r>
      <w:r w:rsidRPr="009051D1">
        <w:rPr>
          <w:sz w:val="14"/>
        </w:rPr>
        <w:t xml:space="preserve"> First, </w:t>
      </w:r>
      <w:r w:rsidRPr="00E3494A">
        <w:rPr>
          <w:rStyle w:val="StyleUnderline"/>
        </w:rPr>
        <w:t xml:space="preserve">we must remain sensitive to the inherent and often serious problems and challenges surrounding the employment of the ontologically unstable term ‘terrorism’ as a key part of our research agenda. ‘Terrorism’, whether state or non- state, is not an objective, empirically identifiable phenomenon in which the terroristic qualities are inherent to the violent act; rather, </w:t>
      </w:r>
      <w:r w:rsidRPr="00E3494A">
        <w:rPr>
          <w:rStyle w:val="Emphasis"/>
        </w:rPr>
        <w:t>it is a socially constructed, historically contingent category of human behavior that is dependent upon circumstance, context, and intention</w:t>
      </w:r>
      <w:r w:rsidRPr="009051D1">
        <w:rPr>
          <w:sz w:val="14"/>
        </w:rPr>
        <w:t xml:space="preserve">. Most often, </w:t>
      </w:r>
      <w:r w:rsidRPr="00E3494A">
        <w:rPr>
          <w:rStyle w:val="StyleUnderline"/>
        </w:rPr>
        <w:t>the term is deployed as a derogatory label against one’s enemies</w:t>
      </w:r>
      <w:r w:rsidRPr="009051D1">
        <w:rPr>
          <w:sz w:val="14"/>
        </w:rPr>
        <w:t xml:space="preserve">. Although the observed regularities in state violence may be analytically and normatively usefully described as ‘state terrorism’ at the present moment, </w:t>
      </w:r>
      <w:r w:rsidRPr="00E3494A">
        <w:rPr>
          <w:rStyle w:val="StyleUnderline"/>
        </w:rPr>
        <w:t>we must remain sensitive to those circumstances in which the term ‘terrorism’ is not necessarily helpful or productive and to the possibility that in the future it may have to give way to other, more productive labels and concepts</w:t>
      </w:r>
      <w:r w:rsidRPr="009051D1">
        <w:rPr>
          <w:sz w:val="14"/>
        </w:rPr>
        <w:t>.</w:t>
      </w:r>
      <w:r w:rsidRPr="009051D1">
        <w:rPr>
          <w:sz w:val="12"/>
        </w:rPr>
        <w:t>¶</w:t>
      </w:r>
      <w:r w:rsidRPr="009051D1">
        <w:rPr>
          <w:sz w:val="14"/>
        </w:rPr>
        <w:t xml:space="preserve"> Second, and perhaps most importantly, </w:t>
      </w:r>
      <w:r w:rsidRPr="00E3494A">
        <w:rPr>
          <w:rStyle w:val="StyleUnderline"/>
        </w:rPr>
        <w:t xml:space="preserve">we must avoid the temptation to engage in polemics and politically biased analyses, especially the kind which view all state violence as </w:t>
      </w:r>
      <w:r w:rsidRPr="00E3494A">
        <w:rPr>
          <w:rStyle w:val="StyleUnderline"/>
        </w:rPr>
        <w:lastRenderedPageBreak/>
        <w:t>inherently terroristic or which single out particular cases for unrelenting condemnation. Accusations of political bias and unfair treatment are already common strategies employed against state terrorism researchers and human rights activists</w:t>
      </w:r>
      <w:r w:rsidRPr="009051D1">
        <w:rPr>
          <w:sz w:val="14"/>
        </w:rPr>
        <w:t>; in some cases, they are entirely justified. These cases damage the credibility of research on the subject. Such accusations are best met with an uncompromising commitment to the highest standards of scholarship, consistency towards all cases of state terrorism, and complete trans-</w:t>
      </w:r>
      <w:r w:rsidRPr="009051D1">
        <w:rPr>
          <w:sz w:val="12"/>
        </w:rPr>
        <w:t>¶</w:t>
      </w:r>
      <w:r w:rsidRPr="009051D1">
        <w:rPr>
          <w:sz w:val="14"/>
        </w:rPr>
        <w:t xml:space="preserve"> parency regarding our definitions, criteria, and approaches. In this regard, an authoritative dataset describing all the cases of state terrorism we can find, backed up by source evidence, and published in the public domain would be tremendously useful. In short, </w:t>
      </w:r>
      <w:r w:rsidRPr="00E3494A">
        <w:rPr>
          <w:rStyle w:val="StyleUnderline"/>
        </w:rPr>
        <w:t>we suggest that scholars of state terrorism aim to be continually reflexive and use the term judiciously and with real sensitivity to its inherent instability and to the social and political consequences of its usage</w:t>
      </w:r>
      <w:r w:rsidRPr="009051D1">
        <w:rPr>
          <w:sz w:val="14"/>
        </w:rPr>
        <w:t>.</w:t>
      </w:r>
      <w:r w:rsidRPr="009051D1">
        <w:rPr>
          <w:sz w:val="12"/>
        </w:rPr>
        <w:t>¶</w:t>
      </w:r>
      <w:r w:rsidRPr="009051D1">
        <w:rPr>
          <w:sz w:val="14"/>
        </w:rPr>
        <w:t xml:space="preserve"> Last, </w:t>
      </w:r>
      <w:r w:rsidRPr="00E3494A">
        <w:rPr>
          <w:rStyle w:val="StyleUnderline"/>
        </w:rPr>
        <w:t>there is a danger of marginalization and irrelevancy in the competition for both the funding which will sustain our research, and political influence, whether we are aiming for input into the po</w:t>
      </w:r>
      <w:r>
        <w:rPr>
          <w:rStyle w:val="StyleUnderline"/>
        </w:rPr>
        <w:t>licy process or civil society-b</w:t>
      </w:r>
      <w:r w:rsidRPr="00E3494A">
        <w:rPr>
          <w:rStyle w:val="StyleUnderline"/>
        </w:rPr>
        <w:t>ased activism</w:t>
      </w:r>
      <w:r w:rsidRPr="009051D1">
        <w:rPr>
          <w:sz w:val="14"/>
        </w:rPr>
        <w:t xml:space="preserve">. </w:t>
      </w:r>
      <w:r w:rsidRPr="00E3494A">
        <w:rPr>
          <w:rStyle w:val="Emphasis"/>
        </w:rPr>
        <w:t>Avoiding both of these outcomes will depend greatly on the nature of our research</w:t>
      </w:r>
      <w:r w:rsidRPr="009051D1">
        <w:rPr>
          <w:sz w:val="14"/>
        </w:rPr>
        <w:t xml:space="preserve"> </w:t>
      </w:r>
      <w:r w:rsidRPr="009051D1">
        <w:rPr>
          <w:rStyle w:val="StyleUnderline"/>
        </w:rPr>
        <w:t>– its rigour, transparency, the terms in which it is expressed, and the purposes to which it is put – and our willingness to engage with some of the key issues and concerns of the broader terrorism studies field</w:t>
      </w:r>
      <w:r w:rsidRPr="009051D1">
        <w:rPr>
          <w:sz w:val="14"/>
        </w:rPr>
        <w:t>. On the latter issue, we see real value in exploring the ways in which studies on state terrorism can add value to the study of non-s tate terrorism. It seems clear that</w:t>
      </w:r>
      <w:r w:rsidRPr="009051D1">
        <w:rPr>
          <w:rStyle w:val="StyleUnderline"/>
        </w:rPr>
        <w:t xml:space="preserve"> state and non-state terrorism are linked, and in some real- world cases, they feed off each other in violent cycle</w:t>
      </w:r>
      <w:r w:rsidRPr="009051D1">
        <w:rPr>
          <w:sz w:val="14"/>
        </w:rPr>
        <w:t xml:space="preserve">s. However, a stronger case needs to be made that studying state and non-s tate forms of the phenomenon together is a useful way forward. In the end, there is little to be gained, we feel, in bifurcating the terrorism studies field into state/non- state and critical/orthodox sections. Such </w:t>
      </w:r>
      <w:r w:rsidRPr="009051D1">
        <w:rPr>
          <w:rStyle w:val="Emphasis"/>
        </w:rPr>
        <w:t>an outcome can best be avoided through respectful dialogue and debate</w:t>
      </w:r>
      <w:r w:rsidRPr="009051D1">
        <w:rPr>
          <w:sz w:val="14"/>
        </w:rPr>
        <w:t>. In addition to our broader aims, we hope that this volume will go some way towards opening up new kinds of questions and provoking new debates on this critical issue within the wider field.</w:t>
      </w:r>
    </w:p>
    <w:p w14:paraId="596E77BE" w14:textId="77777777" w:rsidR="003639DD" w:rsidRPr="00710A63" w:rsidRDefault="003639DD" w:rsidP="003639DD"/>
    <w:p w14:paraId="7DF493A1" w14:textId="77777777" w:rsidR="003639DD" w:rsidRPr="00A834D3" w:rsidRDefault="003639DD" w:rsidP="003639DD">
      <w:pPr>
        <w:pStyle w:val="Heading4"/>
      </w:pPr>
      <w:r>
        <w:t>2</w:t>
      </w:r>
      <w:r w:rsidRPr="00A834D3">
        <w:t xml:space="preserve">) </w:t>
      </w:r>
      <w:r w:rsidRPr="00A834D3">
        <w:rPr>
          <w:u w:val="single"/>
        </w:rPr>
        <w:t>Predictability</w:t>
      </w:r>
      <w:r w:rsidRPr="00A834D3">
        <w:t xml:space="preserve"> – this is most predictable – the 1ac relies on the</w:t>
      </w:r>
      <w:r>
        <w:t>ir representations of terror</w:t>
      </w:r>
      <w:r w:rsidRPr="00A834D3">
        <w:t xml:space="preserve"> </w:t>
      </w:r>
      <w:r>
        <w:t xml:space="preserve">to construct these threats </w:t>
      </w:r>
      <w:r w:rsidRPr="00A834D3">
        <w:t xml:space="preserve">– if they </w:t>
      </w:r>
      <w:r>
        <w:t>aren’t prepared to defend their use of it</w:t>
      </w:r>
      <w:r w:rsidRPr="00A834D3">
        <w:t>, then their scholarship is methodologically flawed</w:t>
      </w:r>
    </w:p>
    <w:p w14:paraId="2AD07F00" w14:textId="77777777" w:rsidR="003639DD" w:rsidRPr="00ED7DEE" w:rsidRDefault="003639DD" w:rsidP="003639DD">
      <w:pPr>
        <w:pStyle w:val="Heading4"/>
      </w:pPr>
      <w:r>
        <w:t>3</w:t>
      </w:r>
      <w:r w:rsidRPr="00A834D3">
        <w:t>)</w:t>
      </w:r>
      <w:r>
        <w:t xml:space="preserve"> </w:t>
      </w:r>
      <w:r>
        <w:rPr>
          <w:u w:val="single"/>
        </w:rPr>
        <w:t>Agency</w:t>
      </w:r>
      <w:r>
        <w:t xml:space="preserve"> – in our everyday lives, we will never have to make the policy decisions conducted in a non-kritik debate round. When we have clash on our constructions we become more ethical people – this is key to portable skills and ethics, which transcend how fair the debate was.</w:t>
      </w:r>
    </w:p>
    <w:p w14:paraId="1BA4F20D" w14:textId="77777777" w:rsidR="003639DD" w:rsidRPr="00A834D3" w:rsidRDefault="003639DD" w:rsidP="003639DD">
      <w:pPr>
        <w:pStyle w:val="Heading4"/>
        <w:rPr>
          <w:shd w:val="clear" w:color="auto" w:fill="FFFFFF"/>
        </w:rPr>
      </w:pPr>
      <w:r>
        <w:t>4)</w:t>
      </w:r>
      <w:r w:rsidRPr="00A834D3">
        <w:t xml:space="preserve"> </w:t>
      </w:r>
      <w:r w:rsidRPr="00A834D3">
        <w:rPr>
          <w:u w:val="single"/>
        </w:rPr>
        <w:t>FIAT double bind</w:t>
      </w:r>
      <w:r w:rsidRPr="00A834D3">
        <w:t xml:space="preserve"> – either the </w:t>
      </w:r>
      <w:r w:rsidRPr="00A834D3">
        <w:rPr>
          <w:shd w:val="clear" w:color="auto" w:fill="FFFFFF"/>
        </w:rPr>
        <w:t>aff's impacts have too short a timeframe for the round to spillover or they're not true –</w:t>
      </w:r>
    </w:p>
    <w:p w14:paraId="21E6A867" w14:textId="77777777" w:rsidR="003639DD" w:rsidRPr="005778F8" w:rsidRDefault="003639DD" w:rsidP="003639DD"/>
    <w:p w14:paraId="28D73C6E" w14:textId="77777777" w:rsidR="008D0417" w:rsidRDefault="008D0417" w:rsidP="0040546D">
      <w:pPr>
        <w:pStyle w:val="Heading3"/>
      </w:pPr>
      <w:r>
        <w:lastRenderedPageBreak/>
        <w:t>Alt Solvency</w:t>
      </w:r>
    </w:p>
    <w:p w14:paraId="1E84F1F5" w14:textId="77777777" w:rsidR="00A04B9D" w:rsidRDefault="00A04B9D" w:rsidP="00A04B9D">
      <w:pPr>
        <w:pStyle w:val="Heading4"/>
      </w:pPr>
      <w:r>
        <w:t>Reframing domestic violence as acts of terror brings the “spectacle” of terror to reality – This is the most political</w:t>
      </w:r>
    </w:p>
    <w:p w14:paraId="6D430CE8" w14:textId="77777777" w:rsidR="00A04B9D" w:rsidRDefault="00A04B9D" w:rsidP="00A04B9D">
      <w:pPr>
        <w:rPr>
          <w:rFonts w:asciiTheme="minorHAnsi" w:hAnsiTheme="minorHAnsi"/>
        </w:rPr>
      </w:pPr>
      <w:r w:rsidRPr="00A04B9D">
        <w:rPr>
          <w:rStyle w:val="Style13ptBold"/>
        </w:rPr>
        <w:t>Marcus 14</w:t>
      </w:r>
      <w:r>
        <w:rPr>
          <w:rFonts w:asciiTheme="minorHAnsi" w:hAnsiTheme="minorHAnsi"/>
        </w:rPr>
        <w:t xml:space="preserve"> (Isabel Marcus, PhD, Professor School of Law,, The State University of New York @ Buffalo, USA 2014 “REFRAMING DOMESTIC VIOLENCE AS TORTURE OR TERRORISM”)</w:t>
      </w:r>
    </w:p>
    <w:p w14:paraId="4053165E" w14:textId="77777777" w:rsidR="00A04B9D" w:rsidRDefault="00A04B9D" w:rsidP="00A04B9D">
      <w:pPr>
        <w:rPr>
          <w:rFonts w:asciiTheme="minorHAnsi" w:hAnsiTheme="minorHAnsi"/>
        </w:rPr>
      </w:pPr>
      <w:r>
        <w:rPr>
          <w:rFonts w:asciiTheme="minorHAnsi" w:hAnsiTheme="minorHAnsi"/>
        </w:rPr>
        <w:t xml:space="preserve">Both </w:t>
      </w:r>
      <w:r w:rsidRPr="00A04B9D">
        <w:rPr>
          <w:rStyle w:val="Emphasis"/>
          <w:highlight w:val="green"/>
        </w:rPr>
        <w:t>reframings of domestic violence, as torture or terrorism, jolt our consciousness</w:t>
      </w:r>
      <w:r w:rsidRPr="00A04B9D">
        <w:rPr>
          <w:rStyle w:val="StyleUnderline"/>
        </w:rPr>
        <w:t xml:space="preserve"> and, hopefully, our conscience</w:t>
      </w:r>
      <w:r>
        <w:rPr>
          <w:rFonts w:asciiTheme="minorHAnsi" w:hAnsiTheme="minorHAnsi"/>
        </w:rPr>
        <w:t xml:space="preserve">. </w:t>
      </w:r>
      <w:r w:rsidRPr="00A04B9D">
        <w:rPr>
          <w:rStyle w:val="StyleUnderline"/>
          <w:highlight w:val="green"/>
        </w:rPr>
        <w:t>They uncover the deep affinities of domestic violence with categories of violence that are universally condemned as human rights violations because they deny human dignity and integrity</w:t>
      </w:r>
      <w:r>
        <w:rPr>
          <w:rFonts w:asciiTheme="minorHAnsi" w:hAnsiTheme="minorHAnsi"/>
        </w:rPr>
        <w:t xml:space="preserve">. </w:t>
      </w:r>
      <w:r w:rsidRPr="00A04B9D">
        <w:rPr>
          <w:rStyle w:val="StyleUnderline"/>
          <w:highlight w:val="green"/>
        </w:rPr>
        <w:t>They shock us into recognition of the extent to which domestic violence cannot be narrowly cabined</w:t>
      </w:r>
      <w:r w:rsidRPr="00A04B9D">
        <w:rPr>
          <w:rStyle w:val="StyleUnderline"/>
        </w:rPr>
        <w:t xml:space="preserve"> or diminished or controlled by reliance on formal equality</w:t>
      </w:r>
      <w:r>
        <w:rPr>
          <w:rFonts w:asciiTheme="minorHAnsi" w:hAnsiTheme="minorHAnsi"/>
        </w:rPr>
        <w:t xml:space="preserve">. They help us understand that </w:t>
      </w:r>
      <w:r w:rsidRPr="00A04B9D">
        <w:rPr>
          <w:rStyle w:val="StyleUnderline"/>
          <w:highlight w:val="green"/>
        </w:rPr>
        <w:t>domestic violence is a form of substantive gendered inequality - a societal distribution, at both individual and structural levels</w:t>
      </w:r>
      <w:r>
        <w:rPr>
          <w:rFonts w:asciiTheme="minorHAnsi" w:hAnsiTheme="minorHAnsi"/>
        </w:rPr>
        <w:t xml:space="preserve">, of who does and is allowed to do what to whom. Domestic violence violates the rights of women who, like men, are entitled to integrity, security and dignity. It constitutes discrimination against women by maintaining both the individual woman and women as a class in an inferior and subordinated position within their respective societies.  </w:t>
      </w:r>
    </w:p>
    <w:p w14:paraId="4E8DF82D" w14:textId="77777777" w:rsidR="00A04B9D" w:rsidRDefault="00A04B9D" w:rsidP="00A04B9D">
      <w:pPr>
        <w:rPr>
          <w:rFonts w:asciiTheme="minorHAnsi" w:hAnsiTheme="minorHAnsi"/>
        </w:rPr>
      </w:pPr>
      <w:r w:rsidRPr="00A04B9D">
        <w:rPr>
          <w:rStyle w:val="StyleUnderline"/>
          <w:highlight w:val="green"/>
        </w:rPr>
        <w:t>Consideration of domestic violence under</w:t>
      </w:r>
      <w:r w:rsidRPr="00A04B9D">
        <w:rPr>
          <w:rStyle w:val="StyleUnderline"/>
        </w:rPr>
        <w:t xml:space="preserve"> the rubric of torture or </w:t>
      </w:r>
      <w:r w:rsidRPr="00A04B9D">
        <w:rPr>
          <w:rStyle w:val="StyleUnderline"/>
          <w:highlight w:val="green"/>
        </w:rPr>
        <w:t>terrorism is not designed to raise the threshold of what constitutes domestic violence</w:t>
      </w:r>
      <w:r>
        <w:rPr>
          <w:rFonts w:asciiTheme="minorHAnsi" w:hAnsiTheme="minorHAnsi"/>
        </w:rPr>
        <w:t xml:space="preserve">. </w:t>
      </w:r>
      <w:r w:rsidRPr="00A04B9D">
        <w:rPr>
          <w:rStyle w:val="StyleUnderline"/>
          <w:highlight w:val="green"/>
        </w:rPr>
        <w:t>Nor does it entail the disregard for diminution of its consequences</w:t>
      </w:r>
      <w:r>
        <w:rPr>
          <w:rFonts w:asciiTheme="minorHAnsi" w:hAnsiTheme="minorHAnsi"/>
        </w:rPr>
        <w:t xml:space="preserve">.  Nor does it undermine recognition of survivor/victim’s agency and resistance. Rather </w:t>
      </w:r>
      <w:r w:rsidRPr="00A04B9D">
        <w:rPr>
          <w:rStyle w:val="StyleUnderline"/>
        </w:rPr>
        <w:t>it provides greater space for the silenced voices of significant numbers of women by acknowledging their painful, shocking, lived experiences</w:t>
      </w:r>
      <w:r w:rsidRPr="00A04B9D">
        <w:t xml:space="preserve"> (WHO, 2002) </w:t>
      </w:r>
      <w:r w:rsidRPr="00A04B9D">
        <w:rPr>
          <w:rStyle w:val="StyleUnderline"/>
          <w:highlight w:val="green"/>
        </w:rPr>
        <w:t>and eliminating the normalization of their pain and trauma</w:t>
      </w:r>
      <w:r w:rsidRPr="00A04B9D">
        <w:rPr>
          <w:rStyle w:val="StyleUnderline"/>
        </w:rPr>
        <w:t xml:space="preserve">.  </w:t>
      </w:r>
      <w:r w:rsidRPr="00A04B9D">
        <w:rPr>
          <w:rStyle w:val="StyleUnderline"/>
          <w:highlight w:val="green"/>
        </w:rPr>
        <w:t>It helps</w:t>
      </w:r>
      <w:r w:rsidRPr="00A04B9D">
        <w:rPr>
          <w:rStyle w:val="StyleUnderline"/>
        </w:rPr>
        <w:t xml:space="preserve"> in the worldwide campaign </w:t>
      </w:r>
      <w:r w:rsidRPr="00A04B9D">
        <w:rPr>
          <w:rStyle w:val="StyleUnderline"/>
          <w:highlight w:val="green"/>
        </w:rPr>
        <w:t>to change</w:t>
      </w:r>
      <w:r w:rsidRPr="00A04B9D">
        <w:rPr>
          <w:rStyle w:val="StyleUnderline"/>
        </w:rPr>
        <w:t xml:space="preserve"> the nature of </w:t>
      </w:r>
      <w:r w:rsidRPr="00A04B9D">
        <w:rPr>
          <w:rStyle w:val="StyleUnderline"/>
          <w:highlight w:val="green"/>
        </w:rPr>
        <w:t xml:space="preserve">the specific behavior from acceptable to </w:t>
      </w:r>
      <w:r w:rsidRPr="00A04B9D">
        <w:rPr>
          <w:rStyle w:val="Emphasis"/>
          <w:highlight w:val="green"/>
        </w:rPr>
        <w:t>unlawful</w:t>
      </w:r>
      <w:r>
        <w:rPr>
          <w:rFonts w:asciiTheme="minorHAnsi" w:hAnsiTheme="minorHAnsi"/>
        </w:rPr>
        <w:t xml:space="preserve"> (Meyerfeld, 2010: 267).  </w:t>
      </w:r>
    </w:p>
    <w:p w14:paraId="3776C2FF" w14:textId="77777777" w:rsidR="00A04B9D" w:rsidRDefault="00A04B9D" w:rsidP="00A04B9D">
      <w:pPr>
        <w:rPr>
          <w:rFonts w:asciiTheme="minorHAnsi" w:hAnsiTheme="minorHAnsi"/>
        </w:rPr>
      </w:pPr>
    </w:p>
    <w:p w14:paraId="64360699" w14:textId="77777777" w:rsidR="008D0417" w:rsidRPr="0032233B" w:rsidRDefault="008D0417" w:rsidP="008D0417">
      <w:pPr>
        <w:pStyle w:val="Heading4"/>
      </w:pPr>
      <w:r>
        <w:t>Everyday terrorism is key – more common, structural, and a reinforcing root cause of global terrorism and politics of fear. Alternative modes of addressing spatiality, intersectionality, and remapping solve.</w:t>
      </w:r>
    </w:p>
    <w:p w14:paraId="07A81618" w14:textId="77777777" w:rsidR="008D0417" w:rsidRDefault="008D0417" w:rsidP="008D0417">
      <w:r w:rsidRPr="00E849F9">
        <w:rPr>
          <w:rStyle w:val="Style13ptBold"/>
        </w:rPr>
        <w:t>Pain 14</w:t>
      </w:r>
      <w:r>
        <w:t xml:space="preserve"> (Rachel, Durham University, UK, Progress in Human Geography, “Everyday terrorism: Connecting domestic violence and global terrorism”, Vol. 38(4) 531–550)</w:t>
      </w:r>
    </w:p>
    <w:p w14:paraId="56644985" w14:textId="77777777" w:rsidR="008D0417" w:rsidRDefault="008D0417" w:rsidP="008D0417">
      <w:pPr>
        <w:rPr>
          <w:rStyle w:val="StyleUnderline"/>
        </w:rPr>
      </w:pPr>
      <w:r w:rsidRPr="00C80603">
        <w:rPr>
          <w:rStyle w:val="StyleUnderline"/>
          <w:highlight w:val="yellow"/>
        </w:rPr>
        <w:t>Recasting domestic violence as terrorism has implications for addressing both terrorisms, and</w:t>
      </w:r>
      <w:r w:rsidRPr="004E28DF">
        <w:rPr>
          <w:sz w:val="14"/>
        </w:rPr>
        <w:t xml:space="preserve"> for future </w:t>
      </w:r>
      <w:r w:rsidRPr="00C80603">
        <w:rPr>
          <w:rStyle w:val="StyleUnderline"/>
          <w:highlight w:val="yellow"/>
        </w:rPr>
        <w:t>research</w:t>
      </w:r>
      <w:r w:rsidRPr="004E28DF">
        <w:rPr>
          <w:sz w:val="14"/>
        </w:rPr>
        <w:t>. As feminists have argued</w:t>
      </w:r>
      <w:r w:rsidRPr="004E28DF">
        <w:rPr>
          <w:rStyle w:val="Emphasis"/>
        </w:rPr>
        <w:t xml:space="preserve">, the possibility of </w:t>
      </w:r>
      <w:r w:rsidRPr="00C80603">
        <w:rPr>
          <w:rStyle w:val="Emphasis"/>
          <w:highlight w:val="yellow"/>
        </w:rPr>
        <w:t>sustainable peace is enhanced by the recalibration of understanding violence</w:t>
      </w:r>
      <w:r w:rsidRPr="004E28DF">
        <w:rPr>
          <w:rStyle w:val="Emphasis"/>
        </w:rPr>
        <w:t xml:space="preserve"> across scales and sites </w:t>
      </w:r>
      <w:r w:rsidRPr="00C80603">
        <w:rPr>
          <w:rStyle w:val="Emphasis"/>
          <w:highlight w:val="yellow"/>
        </w:rPr>
        <w:t>as closely interrelated</w:t>
      </w:r>
      <w:r w:rsidRPr="004E28DF">
        <w:rPr>
          <w:sz w:val="14"/>
        </w:rPr>
        <w:t xml:space="preserve"> (Moser, 2001). </w:t>
      </w:r>
      <w:r w:rsidRPr="004E28DF">
        <w:rPr>
          <w:rStyle w:val="StyleUnderline"/>
        </w:rPr>
        <w:t xml:space="preserve">Both </w:t>
      </w:r>
      <w:r w:rsidRPr="00C80603">
        <w:rPr>
          <w:rStyle w:val="StyleUnderline"/>
          <w:highlight w:val="yellow"/>
        </w:rPr>
        <w:t>terrorisms are constructed and have impacts</w:t>
      </w:r>
      <w:r w:rsidRPr="004E28DF">
        <w:rPr>
          <w:rStyle w:val="StyleUnderline"/>
        </w:rPr>
        <w:t xml:space="preserve"> in ways that are </w:t>
      </w:r>
      <w:r w:rsidRPr="00C80603">
        <w:rPr>
          <w:rStyle w:val="StyleUnderline"/>
          <w:highlight w:val="yellow"/>
        </w:rPr>
        <w:t xml:space="preserve">heavily mediated by relations of gender, race, class privilege and nationality. Policies to address either form of violence </w:t>
      </w:r>
      <w:r w:rsidRPr="00C80603">
        <w:rPr>
          <w:rStyle w:val="Emphasis"/>
          <w:highlight w:val="yellow"/>
        </w:rPr>
        <w:t>must therefore acknowledge these structural root causes</w:t>
      </w:r>
      <w:r w:rsidRPr="004E28DF">
        <w:rPr>
          <w:rStyle w:val="StyleUnderline"/>
        </w:rPr>
        <w:t xml:space="preserve">, </w:t>
      </w:r>
      <w:r w:rsidRPr="004E28DF">
        <w:rPr>
          <w:sz w:val="14"/>
        </w:rPr>
        <w:t xml:space="preserve">and prioritize the provision of culturally competent services (INCITE!, 2006; Sokoloff and Dupont, 2005). In future geographical research, there is ample scope for culturally specific, intersectional and place-based accounts of different terrorisms that build on the remapping here. More research is also needed on the connections between international and intimate violence: their relation in times and places of war and peace, their experience in different contexts, and further analysis of political discourse to expose the false separation of the two. This would usefully take forward recent feminist work that is asking not only how geopolitics shape the home and the intimate, but how these spheres shape geopolitics (Brickell, 2012; Jones, 2013; Pratt, 2012; Pratt and Rosner, 2006). The separate literatures on how emotions are formed, experienced and used in global and everyday terrorisms are of mutual interest. </w:t>
      </w:r>
      <w:r w:rsidRPr="004E28DF">
        <w:rPr>
          <w:rStyle w:val="StyleUnderline"/>
        </w:rPr>
        <w:t xml:space="preserve">Analyses of the invocation and use of emotions as a political strategy remind us that </w:t>
      </w:r>
      <w:r w:rsidRPr="00C80603">
        <w:rPr>
          <w:rStyle w:val="StyleUnderline"/>
          <w:highlight w:val="yellow"/>
        </w:rPr>
        <w:t>fear and its emotional complex are not by-products of conflict, but central to its workings</w:t>
      </w:r>
      <w:r w:rsidRPr="004E28DF">
        <w:rPr>
          <w:sz w:val="14"/>
        </w:rPr>
        <w:t xml:space="preserve">. The increasingly nuanced analysis of the emotional </w:t>
      </w:r>
      <w:r w:rsidRPr="004E28DF">
        <w:rPr>
          <w:sz w:val="14"/>
        </w:rPr>
        <w:lastRenderedPageBreak/>
        <w:t>dynamics of everyday terrorism, what it achieves, and how state interventions can change, ease or reinforce it, might be taken up in analysis of global terrorism. In the latter this is a substantial gap in understanding, and building theory empirically from the experiences of those involved would lead to richer and more insightful accounts. How, across private and public, do people actually experience, make sense of and resist terrorism? How do responses and securitization at one site relate to domestic or public security elsewhere? What is the role of emotions in survival and recovery, and how are they deployed in memorialization and counter-terrorism? And how, in the end, do emotions and behaviours that appear personal or political arise from the same social and political forms? Emotions that cross scales and sites are also present in the political project of working against violence and fostering inclusive securities (</w:t>
      </w:r>
      <w:r w:rsidRPr="00C80603">
        <w:rPr>
          <w:sz w:val="16"/>
          <w:szCs w:val="16"/>
        </w:rPr>
        <w:t>see Pratt, 2012). Sylvester’s (1994) ‘</w:t>
      </w:r>
      <w:r w:rsidRPr="004E28DF">
        <w:rPr>
          <w:sz w:val="14"/>
        </w:rPr>
        <w:t xml:space="preserve">empathetic cooperation’ is commonly invoked as an alternative to mainstream state responses to global conflict and terrorism, and suggested as an emotional basis for ethical global responses to conflict (Sjoberg, 2009). For example, Burke (2009) suggests the need for a new human right, freedom from fear, which would only be possible through a different kind of response to terrorism; here ‘empathetic cooperation’ might mean bridging difference through emotional identification, and concern for others’ security rather than just one’s own. Achieving this, as Eschle and Maiguashca (2009) suggest, is best tackled as a united political project between researchers and activists, if mainstream perspectives and the marginalization of feminist work are to be challenged. </w:t>
      </w:r>
      <w:r w:rsidRPr="004E28DF">
        <w:rPr>
          <w:rStyle w:val="StyleUnderline"/>
        </w:rPr>
        <w:t xml:space="preserve">As scholars </w:t>
      </w:r>
      <w:r w:rsidRPr="00C80603">
        <w:rPr>
          <w:rStyle w:val="StyleUnderline"/>
          <w:highlight w:val="yellow"/>
        </w:rPr>
        <w:t>we have had a role in the fetishizing and distancing</w:t>
      </w:r>
      <w:r w:rsidRPr="004E28DF">
        <w:rPr>
          <w:rStyle w:val="StyleUnderline"/>
        </w:rPr>
        <w:t xml:space="preserve"> of different forms of </w:t>
      </w:r>
      <w:r w:rsidRPr="00C80603">
        <w:rPr>
          <w:rStyle w:val="StyleUnderline"/>
          <w:highlight w:val="yellow"/>
        </w:rPr>
        <w:t>violence that comes with separating out terrorisms</w:t>
      </w:r>
      <w:r w:rsidRPr="004E28DF">
        <w:rPr>
          <w:rStyle w:val="StyleUnderline"/>
        </w:rPr>
        <w:t xml:space="preserve"> along a scaled system with its implied judgements of magnitude and importance</w:t>
      </w:r>
      <w:r w:rsidRPr="004E28DF">
        <w:rPr>
          <w:sz w:val="14"/>
        </w:rPr>
        <w:t xml:space="preserve">. This itself is a spatial practice built on certain imaginaries, ironically clearest in the pattern of geographical work on violence (though also reflected in other disciplines – see McKie, 2006; Walby, 2013). </w:t>
      </w:r>
      <w:r w:rsidRPr="00C80603">
        <w:rPr>
          <w:rStyle w:val="StyleUnderline"/>
          <w:highlight w:val="yellow"/>
        </w:rPr>
        <w:t>Remapping and relating terrorisms contributes to</w:t>
      </w:r>
      <w:r w:rsidRPr="004E28DF">
        <w:rPr>
          <w:rStyle w:val="StyleUnderline"/>
        </w:rPr>
        <w:t xml:space="preserve"> wider collective </w:t>
      </w:r>
      <w:r w:rsidRPr="00C80603">
        <w:rPr>
          <w:rStyle w:val="Emphasis"/>
          <w:highlight w:val="yellow"/>
        </w:rPr>
        <w:t>recognition of, and responsibility for, everyday terrorism</w:t>
      </w:r>
      <w:r w:rsidRPr="00C80603">
        <w:rPr>
          <w:rStyle w:val="StyleUnderline"/>
          <w:highlight w:val="yellow"/>
        </w:rPr>
        <w:t xml:space="preserve"> – it is</w:t>
      </w:r>
      <w:r w:rsidRPr="004E28DF">
        <w:rPr>
          <w:rStyle w:val="StyleUnderline"/>
        </w:rPr>
        <w:t xml:space="preserve">, after all, </w:t>
      </w:r>
      <w:r w:rsidRPr="00C80603">
        <w:rPr>
          <w:rStyle w:val="StyleUnderline"/>
          <w:highlight w:val="yellow"/>
        </w:rPr>
        <w:t>far more common than global terrorism, and much more damaging to human life. Domestic violence is a strange absence in human geography</w:t>
      </w:r>
      <w:r w:rsidRPr="004E28DF">
        <w:rPr>
          <w:rStyle w:val="StyleUnderline"/>
        </w:rPr>
        <w:t>. It is time to bring terrorism home.</w:t>
      </w:r>
    </w:p>
    <w:p w14:paraId="3FC784EF" w14:textId="77777777" w:rsidR="00A63A85" w:rsidRDefault="00A63A85" w:rsidP="00A63A85">
      <w:pPr>
        <w:pStyle w:val="Heading4"/>
      </w:pPr>
      <w:r>
        <w:t>The alternative creates a discourse that changes policies from the bottom up – solving terror at the source</w:t>
      </w:r>
    </w:p>
    <w:p w14:paraId="6443A2A2" w14:textId="77777777" w:rsidR="00A63A85" w:rsidRPr="000D26A4" w:rsidRDefault="00A63A85" w:rsidP="00A63A85">
      <w:r>
        <w:t xml:space="preserve">Aneela </w:t>
      </w:r>
      <w:r w:rsidRPr="00E41362">
        <w:rPr>
          <w:rStyle w:val="Style13ptBold"/>
        </w:rPr>
        <w:t>Salman</w:t>
      </w:r>
      <w:r>
        <w:t xml:space="preserve"> PhD @ Rockefeller College Department of Public Administration and Policy 20</w:t>
      </w:r>
      <w:r w:rsidRPr="00E41362">
        <w:rPr>
          <w:rStyle w:val="Style13ptBold"/>
        </w:rPr>
        <w:t>15</w:t>
      </w:r>
      <w:r>
        <w:t xml:space="preserve"> “Green houses for terrorism: measuring the impact of gender equality attitudes and outcomes as deterrents of terrorism” International Journal of Comparative and Applied Criminal Justice,  http://dx.doi.org/10.1080/01924036.2015.1018285</w:t>
      </w:r>
    </w:p>
    <w:p w14:paraId="11C30A94" w14:textId="77777777" w:rsidR="00A63A85" w:rsidRDefault="00A63A85" w:rsidP="00A63A85">
      <w:r>
        <w:t xml:space="preserve">The results suggest a causal explanation: </w:t>
      </w:r>
      <w:r w:rsidRPr="000D26A4">
        <w:rPr>
          <w:rStyle w:val="StyleUnderline"/>
          <w:highlight w:val="green"/>
        </w:rPr>
        <w:t>as women are provided equal opportunities, the society becomes more just and inclusive</w:t>
      </w:r>
      <w:r w:rsidRPr="000D26A4">
        <w:rPr>
          <w:rStyle w:val="StyleUnderline"/>
        </w:rPr>
        <w:t xml:space="preserve">. </w:t>
      </w:r>
      <w:r w:rsidRPr="00E41362">
        <w:rPr>
          <w:rStyle w:val="StyleUnderline"/>
          <w:highlight w:val="green"/>
        </w:rPr>
        <w:t>This environment facilitates peaceful resolution of grievances through democratic and nonviolent means, thus reducing the feelings of alienation, hopelessness, and desperation that motivates terrorist acts</w:t>
      </w:r>
      <w:r>
        <w:t xml:space="preserve">. Furthermore, </w:t>
      </w:r>
      <w:r w:rsidRPr="000D26A4">
        <w:rPr>
          <w:rStyle w:val="StyleUnderline"/>
        </w:rPr>
        <w:t>by comparing attitudes and actual outcomes of gender equality, this article identifies a gap between individual cultural attitudes and the collective institutional practices measured by actual progress toward achieving women’s rights</w:t>
      </w:r>
      <w:r>
        <w:t xml:space="preserve">. </w:t>
      </w:r>
      <w:r w:rsidRPr="00E41362">
        <w:rPr>
          <w:rStyle w:val="Emphasis"/>
          <w:highlight w:val="green"/>
        </w:rPr>
        <w:t>These findings suggest a need to revisit policy perspectives that ignore the gap between cultural attitudes and actual practices</w:t>
      </w:r>
      <w:r>
        <w:t>. This study has important public policy implications for focusing on greater levels of social, economic, and political gender equality for reducing levels of terrorism.</w:t>
      </w:r>
    </w:p>
    <w:p w14:paraId="02798E8F" w14:textId="77777777" w:rsidR="00A63A85" w:rsidRPr="00E41362" w:rsidRDefault="00A63A85" w:rsidP="00A63A85">
      <w:pPr>
        <w:rPr>
          <w:rStyle w:val="StyleUnderline"/>
        </w:rPr>
      </w:pPr>
      <w:r w:rsidRPr="000D26A4">
        <w:rPr>
          <w:rStyle w:val="StyleUnderline"/>
        </w:rPr>
        <w:t xml:space="preserve">The evidence presented here suggests that </w:t>
      </w:r>
      <w:r w:rsidRPr="00E41362">
        <w:rPr>
          <w:rStyle w:val="Emphasis"/>
          <w:highlight w:val="green"/>
        </w:rPr>
        <w:t>positive gender equality outcomes are deterrents to terrorism</w:t>
      </w:r>
      <w:r w:rsidRPr="00E41362">
        <w:rPr>
          <w:rStyle w:val="Emphasis"/>
        </w:rPr>
        <w:t>.</w:t>
      </w:r>
      <w:r>
        <w:t xml:space="preserve"> This study provides </w:t>
      </w:r>
      <w:r w:rsidRPr="00E41362">
        <w:rPr>
          <w:rStyle w:val="StyleUnderline"/>
        </w:rPr>
        <w:t xml:space="preserve">a statistical foundation for future research on the relationship between terrorism and cultural attitudes. It contributes to our understanding of how attitudes as well as </w:t>
      </w:r>
      <w:r w:rsidRPr="00E41362">
        <w:rPr>
          <w:rStyle w:val="StyleUnderline"/>
          <w:highlight w:val="green"/>
        </w:rPr>
        <w:t>outcomes affect terrorism and has tremendous policy implications for focusing on gender equality outcomes to deter terrorism</w:t>
      </w:r>
      <w:r>
        <w:t xml:space="preserve">. Gender equality is indicative of power asymmetry between men and women, and it is also a good proxy of other inequalities prevalent in a society that denies justice and access to power to disadvantaged groups. It implies that </w:t>
      </w:r>
      <w:r w:rsidRPr="00E41362">
        <w:rPr>
          <w:rStyle w:val="StyleUnderline"/>
          <w:highlight w:val="green"/>
        </w:rPr>
        <w:t>progress in gender equality builds a more just and inclusive society, dissipating feelings of deprivation, frustration, and hopelessness that drives people and groups to choose violence over peaceful means of protest and conflict resolution.</w:t>
      </w:r>
    </w:p>
    <w:p w14:paraId="34FBED33" w14:textId="77777777" w:rsidR="00A63A85" w:rsidRPr="008D0417" w:rsidRDefault="00A63A85" w:rsidP="008D0417">
      <w:pPr>
        <w:rPr>
          <w:u w:val="single"/>
        </w:rPr>
      </w:pPr>
    </w:p>
    <w:p w14:paraId="4835232D" w14:textId="77777777" w:rsidR="000D26A4" w:rsidRDefault="000D26A4" w:rsidP="000D26A4">
      <w:pPr>
        <w:pStyle w:val="Heading3"/>
      </w:pPr>
      <w:r>
        <w:lastRenderedPageBreak/>
        <w:t>A2 Perm do both</w:t>
      </w:r>
    </w:p>
    <w:p w14:paraId="399348F8" w14:textId="77777777" w:rsidR="000D26A4" w:rsidRPr="00B634F7" w:rsidRDefault="000D26A4" w:rsidP="000D26A4">
      <w:pPr>
        <w:pStyle w:val="Heading4"/>
      </w:pPr>
      <w:r>
        <w:t>As long as we win a risk of the link debate there is no reason to vote on the perm, it would be the same thing as voting aff. This means either it links or they sever, which is bad because it makes the aff a moving target meaning they can spike out of any argument killing clash.</w:t>
      </w:r>
    </w:p>
    <w:p w14:paraId="626320D7" w14:textId="77777777" w:rsidR="000D26A4" w:rsidRDefault="000D26A4" w:rsidP="000D26A4">
      <w:pPr>
        <w:pStyle w:val="Heading4"/>
      </w:pPr>
      <w:r>
        <w:t>The perm fails:</w:t>
      </w:r>
    </w:p>
    <w:p w14:paraId="0FEFD4A4" w14:textId="77777777" w:rsidR="000D26A4" w:rsidRPr="00B634F7" w:rsidRDefault="000D26A4" w:rsidP="000D26A4">
      <w:pPr>
        <w:pStyle w:val="Heading4"/>
      </w:pPr>
      <w:r>
        <w:t xml:space="preserve">1. </w:t>
      </w:r>
      <w:r>
        <w:rPr>
          <w:u w:val="single"/>
        </w:rPr>
        <w:t xml:space="preserve">Impact </w:t>
      </w:r>
      <w:r w:rsidRPr="00B634F7">
        <w:rPr>
          <w:u w:val="single"/>
        </w:rPr>
        <w:t>replication</w:t>
      </w:r>
      <w:r>
        <w:t xml:space="preserve"> - The affirmative’s gendered constructions of terror will always replicate the threats causing a continual construction of errors. Affirmative solvency in the context of the aff is irrelevant when they cash in on the systems that replicate their impacts</w:t>
      </w:r>
    </w:p>
    <w:p w14:paraId="7EBD46B4" w14:textId="77777777" w:rsidR="000D26A4" w:rsidRDefault="000D26A4" w:rsidP="000D26A4">
      <w:pPr>
        <w:pStyle w:val="Heading4"/>
      </w:pPr>
      <w:r>
        <w:t>2</w:t>
      </w:r>
      <w:r w:rsidRPr="000424D4">
        <w:t xml:space="preserve">. </w:t>
      </w:r>
      <w:r>
        <w:rPr>
          <w:u w:val="single"/>
        </w:rPr>
        <w:t>New link the perm doesn’t solve</w:t>
      </w:r>
      <w:r>
        <w:t xml:space="preserve"> - </w:t>
      </w:r>
      <w:r w:rsidRPr="00B634F7">
        <w:t>Legal</w:t>
      </w:r>
      <w:r>
        <w:t xml:space="preserve"> solutions to the war on terror is a reiteration of sexist discourse rampant in past “feats” - the feminist analysis cannot be put into any legal form without dismantling the ideology</w:t>
      </w:r>
    </w:p>
    <w:p w14:paraId="3E4E7142" w14:textId="77777777" w:rsidR="000D26A4" w:rsidRDefault="000D26A4" w:rsidP="000D26A4">
      <w:r w:rsidRPr="00D6586B">
        <w:rPr>
          <w:rStyle w:val="Style13ptBold"/>
        </w:rPr>
        <w:t>Heathcote 11</w:t>
      </w:r>
      <w:r>
        <w:t xml:space="preserve"> (Gina, BA, LLB (ANU); LLM (Westminster); PhD (LSE/Lond). Senior Teaching Fellow, School of Law, School of Oriental and African Studies. Melbourne Journal of International Law, Volume 11 “FEMINIST REFLECTIONS ON THE ‘END’ OF THE WAR ON TERROR” </w:t>
      </w:r>
      <w:r w:rsidRPr="00961A1D">
        <w:t>https://www.questia.com/library/journal/1G1-252086730/feminist-reflections-on-the-end-of-the-war-on-terror</w:t>
      </w:r>
      <w:r>
        <w:t>)</w:t>
      </w:r>
    </w:p>
    <w:p w14:paraId="625BD335" w14:textId="77777777" w:rsidR="000D26A4" w:rsidRPr="00ED7DEE" w:rsidRDefault="000D26A4" w:rsidP="000D26A4">
      <w:pPr>
        <w:rPr>
          <w:u w:val="single"/>
        </w:rPr>
      </w:pPr>
      <w:r w:rsidRPr="00982059">
        <w:rPr>
          <w:rStyle w:val="StyleUnderline"/>
        </w:rPr>
        <w:t>After</w:t>
      </w:r>
      <w:r w:rsidRPr="00EB29CD">
        <w:rPr>
          <w:sz w:val="16"/>
        </w:rPr>
        <w:t xml:space="preserve"> the acts of 11 September 2001 and </w:t>
      </w:r>
      <w:r w:rsidRPr="00982059">
        <w:rPr>
          <w:rStyle w:val="StyleUnderline"/>
        </w:rPr>
        <w:t>the instigation of the US global war against terrorism</w:t>
      </w:r>
      <w:r w:rsidRPr="00EB29CD">
        <w:rPr>
          <w:sz w:val="16"/>
        </w:rPr>
        <w:t xml:space="preserve">, </w:t>
      </w:r>
      <w:r w:rsidRPr="00982059">
        <w:rPr>
          <w:rStyle w:val="StyleUnderline"/>
        </w:rPr>
        <w:t>feminist scholarship emerged</w:t>
      </w:r>
      <w:r w:rsidRPr="00EB29CD">
        <w:rPr>
          <w:sz w:val="16"/>
        </w:rPr>
        <w:t xml:space="preserve"> (occasionally) in support, </w:t>
      </w:r>
      <w:r w:rsidRPr="00982059">
        <w:rPr>
          <w:rStyle w:val="StyleUnderline"/>
        </w:rPr>
        <w:t>in opposition</w:t>
      </w:r>
      <w:r w:rsidRPr="00EB29CD">
        <w:rPr>
          <w:sz w:val="16"/>
        </w:rPr>
        <w:t xml:space="preserve"> and in analysis </w:t>
      </w:r>
      <w:r w:rsidRPr="00982059">
        <w:rPr>
          <w:rStyle w:val="StyleUnderline"/>
        </w:rPr>
        <w:t>of this Western narrativ</w:t>
      </w:r>
      <w:r w:rsidRPr="00EB29CD">
        <w:rPr>
          <w:sz w:val="16"/>
        </w:rPr>
        <w:t xml:space="preserve">e.   In this section I concentrate on </w:t>
      </w:r>
      <w:r w:rsidRPr="00982059">
        <w:rPr>
          <w:rStyle w:val="StyleUnderline"/>
        </w:rPr>
        <w:t>feminist legal responses to the global war against terrorism</w:t>
      </w:r>
      <w:r w:rsidRPr="00EB29CD">
        <w:rPr>
          <w:sz w:val="16"/>
        </w:rPr>
        <w:t xml:space="preserve"> and post-September 11 narratives. In examining feminist responses to the global war against terrorism I indicate the wider possibilities — and limitations — of adapting feminist approaches to international law and to understanding the international law on the use of force. My purpose is to reflect on how the global war against terrorism narratives significantly disrupted any larger feminist study of the law on the use of force during this period.</w:t>
      </w:r>
      <w:r w:rsidRPr="00D6586B">
        <w:rPr>
          <w:rStyle w:val="StyleUnderline"/>
        </w:rPr>
        <w:t xml:space="preserve"> I argue that </w:t>
      </w:r>
      <w:r w:rsidRPr="003639DD">
        <w:rPr>
          <w:rStyle w:val="StyleUnderline"/>
          <w:highlight w:val="yellow"/>
        </w:rPr>
        <w:t xml:space="preserve">international legal developments </w:t>
      </w:r>
      <w:r w:rsidRPr="00D6586B">
        <w:rPr>
          <w:rStyle w:val="StyleUnderline"/>
        </w:rPr>
        <w:t xml:space="preserve">that acknowledged the relevance of feminist approaches and women’s participation during the 1990s </w:t>
      </w:r>
      <w:r w:rsidRPr="003639DD">
        <w:rPr>
          <w:rStyle w:val="StyleUnderline"/>
          <w:highlight w:val="yellow"/>
        </w:rPr>
        <w:t>were either sidelined by the global war against terrorism narrative or developed through the production of restrictive categories of female victim-status.</w:t>
      </w:r>
      <w:r>
        <w:rPr>
          <w:rStyle w:val="StyleUnderline"/>
          <w:highlight w:val="yellow"/>
        </w:rPr>
        <w:t xml:space="preserve"> </w:t>
      </w:r>
      <w:r w:rsidRPr="00D6586B">
        <w:rPr>
          <w:rStyle w:val="StyleUnderline"/>
        </w:rPr>
        <w:t>I have three arguments</w:t>
      </w:r>
      <w:r w:rsidRPr="00EB29CD">
        <w:rPr>
          <w:sz w:val="16"/>
        </w:rPr>
        <w:t xml:space="preserve"> that I wish to bring to the fore under a feminist narrative on the global war against terrorism. </w:t>
      </w:r>
      <w:r w:rsidRPr="00D6586B">
        <w:rPr>
          <w:rStyle w:val="Emphasis"/>
        </w:rPr>
        <w:t>First</w:t>
      </w:r>
      <w:r w:rsidRPr="00982059">
        <w:rPr>
          <w:rStyle w:val="StyleUnderline"/>
        </w:rPr>
        <w:t xml:space="preserve">, </w:t>
      </w:r>
      <w:r w:rsidRPr="003639DD">
        <w:rPr>
          <w:rStyle w:val="StyleUnderline"/>
          <w:highlight w:val="yellow"/>
        </w:rPr>
        <w:t>alongside the limited narrative of terrorist actors as rogue male actors functioning outside</w:t>
      </w:r>
      <w:r w:rsidRPr="00982059">
        <w:rPr>
          <w:rStyle w:val="StyleUnderline"/>
        </w:rPr>
        <w:t xml:space="preserve"> the </w:t>
      </w:r>
      <w:r w:rsidRPr="003639DD">
        <w:rPr>
          <w:rStyle w:val="StyleUnderline"/>
          <w:highlight w:val="yellow"/>
        </w:rPr>
        <w:t>boundaries</w:t>
      </w:r>
      <w:r w:rsidRPr="00982059">
        <w:rPr>
          <w:rStyle w:val="StyleUnderline"/>
        </w:rPr>
        <w:t xml:space="preserve"> of the state, are </w:t>
      </w:r>
      <w:r w:rsidRPr="003639DD">
        <w:rPr>
          <w:rStyle w:val="StyleUnderline"/>
          <w:highlight w:val="yellow"/>
        </w:rPr>
        <w:t>images of women’s sexual vulnerability and need for protection that miscast the threat to women’s sexual autonomy as also outside the state</w:t>
      </w:r>
      <w:r w:rsidRPr="00EB29CD">
        <w:rPr>
          <w:sz w:val="16"/>
        </w:rPr>
        <w:t xml:space="preserve">. This has recently emerged in specific international legal acts, notably from the Security Council. I argue that </w:t>
      </w:r>
      <w:r w:rsidRPr="003639DD">
        <w:rPr>
          <w:rStyle w:val="StyleUnderline"/>
          <w:highlight w:val="yellow"/>
        </w:rPr>
        <w:t>the production of a restrictive female sexuality, vulnerable to attack from rogue male actors</w:t>
      </w:r>
      <w:r w:rsidRPr="00D6586B">
        <w:rPr>
          <w:rStyle w:val="StyleUnderline"/>
        </w:rPr>
        <w:t xml:space="preserve">, </w:t>
      </w:r>
      <w:r w:rsidRPr="003639DD">
        <w:rPr>
          <w:rStyle w:val="StyleUnderline"/>
          <w:highlight w:val="yellow"/>
        </w:rPr>
        <w:t>is a reiteration of the sexed and gendered discourse which was prevalent in security discourse prior to the global war against terrorism</w:t>
      </w:r>
      <w:r w:rsidRPr="00D6586B">
        <w:rPr>
          <w:rStyle w:val="StyleUnderline"/>
        </w:rPr>
        <w:t xml:space="preserve">. </w:t>
      </w:r>
      <w:r w:rsidRPr="00EB29CD">
        <w:rPr>
          <w:sz w:val="16"/>
        </w:rPr>
        <w:t xml:space="preserve">Consequently, initiatives such as </w:t>
      </w:r>
      <w:r w:rsidRPr="00D6586B">
        <w:rPr>
          <w:rStyle w:val="StyleUnderline"/>
        </w:rPr>
        <w:t xml:space="preserve">Security Council Resolution 1820 on women, </w:t>
      </w:r>
      <w:r w:rsidRPr="003639DD">
        <w:rPr>
          <w:rStyle w:val="StyleUnderline"/>
          <w:highlight w:val="yellow"/>
        </w:rPr>
        <w:t>peace and security do little to challenge the underlying legal structure that is inimical to women’s security</w:t>
      </w:r>
      <w:r w:rsidRPr="00EB29CD">
        <w:rPr>
          <w:sz w:val="16"/>
        </w:rPr>
        <w:t xml:space="preserve">. Underlying this restraint is the feminist methodological limitation related to the construction of a feminist ethics. </w:t>
      </w:r>
      <w:r w:rsidRPr="003639DD">
        <w:rPr>
          <w:rStyle w:val="StyleUnderline"/>
          <w:highlight w:val="yellow"/>
        </w:rPr>
        <w:t>While feminist analysis of sex and gender is sophisticated</w:t>
      </w:r>
      <w:r w:rsidRPr="00C11B8C">
        <w:rPr>
          <w:rStyle w:val="StyleUnderline"/>
        </w:rPr>
        <w:t xml:space="preserve"> and multifaceted, </w:t>
      </w:r>
      <w:r w:rsidRPr="003639DD">
        <w:rPr>
          <w:rStyle w:val="Emphasis"/>
          <w:highlight w:val="yellow"/>
        </w:rPr>
        <w:t>bringing this</w:t>
      </w:r>
      <w:r w:rsidRPr="00C11B8C">
        <w:rPr>
          <w:rStyle w:val="StyleUnderline"/>
        </w:rPr>
        <w:t xml:space="preserve"> knowledge </w:t>
      </w:r>
      <w:r w:rsidRPr="003639DD">
        <w:rPr>
          <w:rStyle w:val="Emphasis"/>
          <w:highlight w:val="yellow"/>
        </w:rPr>
        <w:t>to law</w:t>
      </w:r>
      <w:r w:rsidRPr="00C11B8C">
        <w:rPr>
          <w:rStyle w:val="StyleUnderline"/>
        </w:rPr>
        <w:t xml:space="preserve"> often </w:t>
      </w:r>
      <w:r w:rsidRPr="003639DD">
        <w:rPr>
          <w:rStyle w:val="Emphasis"/>
          <w:highlight w:val="yellow"/>
        </w:rPr>
        <w:t>collapses</w:t>
      </w:r>
      <w:r w:rsidRPr="00C11B8C">
        <w:rPr>
          <w:rStyle w:val="StyleUnderline"/>
        </w:rPr>
        <w:t xml:space="preserve"> categories and reinstates </w:t>
      </w:r>
      <w:r w:rsidRPr="003639DD">
        <w:rPr>
          <w:rStyle w:val="Emphasis"/>
          <w:highlight w:val="yellow"/>
        </w:rPr>
        <w:t>binaries that feminist legal theorists have worked toward dismantling.</w:t>
      </w:r>
      <w:r w:rsidRPr="00C11B8C">
        <w:rPr>
          <w:rStyle w:val="StyleUnderline"/>
        </w:rPr>
        <w:t xml:space="preserve"> </w:t>
      </w:r>
    </w:p>
    <w:p w14:paraId="77C2771C" w14:textId="77777777" w:rsidR="000D26A4" w:rsidRDefault="000D26A4" w:rsidP="000D26A4">
      <w:pPr>
        <w:pStyle w:val="Heading4"/>
      </w:pPr>
      <w:r>
        <w:lastRenderedPageBreak/>
        <w:t xml:space="preserve">3. </w:t>
      </w:r>
      <w:r w:rsidRPr="0040546D">
        <w:rPr>
          <w:u w:val="single"/>
        </w:rPr>
        <w:t>Perm is a framing issue</w:t>
      </w:r>
      <w:r>
        <w:t xml:space="preserve"> – ethics are a prior question, failure to justify the affirmative terror constructions means the perm can never fully critique, making the alt moot, proving mutual exclusivity</w:t>
      </w:r>
    </w:p>
    <w:p w14:paraId="7A606BB9" w14:textId="77777777" w:rsidR="000D26A4" w:rsidRPr="000424D4" w:rsidRDefault="000D26A4" w:rsidP="000D26A4">
      <w:pPr>
        <w:pStyle w:val="Heading4"/>
      </w:pPr>
      <w:r>
        <w:t xml:space="preserve">4. </w:t>
      </w:r>
      <w:r w:rsidRPr="00B634F7">
        <w:rPr>
          <w:u w:val="single"/>
        </w:rPr>
        <w:t>Advocating perms is bad</w:t>
      </w:r>
      <w:r w:rsidRPr="000424D4">
        <w:t>—they don’t have to choose which world they are advocating until the 2AR, which the 2NR can’t effectively pre-empt—</w:t>
      </w:r>
      <w:r>
        <w:t xml:space="preserve"> allowing perm advocacies makes them a moving target, killing neg ground. R</w:t>
      </w:r>
      <w:r w:rsidRPr="000424D4">
        <w:t>ejecting the argument doesn’t solve, we already made decisions based on the perm</w:t>
      </w:r>
    </w:p>
    <w:p w14:paraId="2C108CDC" w14:textId="77777777" w:rsidR="000D26A4" w:rsidRDefault="000D26A4" w:rsidP="000D26A4">
      <w:pPr>
        <w:pStyle w:val="Heading3"/>
      </w:pPr>
      <w:r>
        <w:lastRenderedPageBreak/>
        <w:t>-Cooption DA</w:t>
      </w:r>
    </w:p>
    <w:p w14:paraId="4800A152" w14:textId="77777777" w:rsidR="00D04C83" w:rsidRDefault="00D04C83" w:rsidP="00D04C83">
      <w:pPr>
        <w:pStyle w:val="Heading4"/>
      </w:pPr>
      <w:r w:rsidRPr="00E44A79">
        <w:rPr>
          <w:u w:val="single"/>
        </w:rPr>
        <w:t xml:space="preserve">Cooption </w:t>
      </w:r>
      <w:r>
        <w:rPr>
          <w:u w:val="single"/>
        </w:rPr>
        <w:t>DA</w:t>
      </w:r>
      <w:r>
        <w:t>-  Governmental action against terror does NOTHING – always coopted. Afghanistan under Bush proves.</w:t>
      </w:r>
    </w:p>
    <w:p w14:paraId="5B39A785" w14:textId="77777777" w:rsidR="00D04C83" w:rsidRDefault="00D04C83" w:rsidP="00D04C83">
      <w:pPr>
        <w:rPr>
          <w:rStyle w:val="StyleUnderline"/>
          <w:u w:val="none"/>
        </w:rPr>
      </w:pPr>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11" w:history="1">
        <w:r w:rsidRPr="00021CB4">
          <w:rPr>
            <w:rStyle w:val="Hyperlink"/>
          </w:rPr>
          <w:t>http://dx.doi.org/10.1080/10714410390225911</w:t>
        </w:r>
      </w:hyperlink>
      <w:r>
        <w:rPr>
          <w:rStyle w:val="StyleUnderline"/>
          <w:u w:val="none"/>
        </w:rPr>
        <w:t xml:space="preserve"> </w:t>
      </w:r>
    </w:p>
    <w:p w14:paraId="4DDC8643" w14:textId="77777777" w:rsidR="00D04C83" w:rsidRDefault="00D04C83" w:rsidP="00D04C83">
      <w:r w:rsidRPr="00BD214F">
        <w:rPr>
          <w:rStyle w:val="StyleUnderline"/>
        </w:rPr>
        <w:t>While the Bush regime would lead us to believe that life has and will get better for the Afghan people</w:t>
      </w:r>
      <w:r>
        <w:t xml:space="preserve"> (if you are not Taliban, or a Taliban sympathizer), </w:t>
      </w:r>
      <w:r w:rsidRPr="00BD214F">
        <w:rPr>
          <w:rStyle w:val="StyleUnderline"/>
        </w:rPr>
        <w:t xml:space="preserve">in reality </w:t>
      </w:r>
      <w:r w:rsidRPr="00BD214F">
        <w:rPr>
          <w:rStyle w:val="StyleUnderline"/>
          <w:highlight w:val="green"/>
        </w:rPr>
        <w:t>the situation</w:t>
      </w:r>
      <w:r w:rsidRPr="00BD214F">
        <w:rPr>
          <w:rStyle w:val="StyleUnderline"/>
        </w:rPr>
        <w:t xml:space="preserve"> for women and children in particular has not gotten better, and many argue that it </w:t>
      </w:r>
      <w:r w:rsidRPr="00BD214F">
        <w:rPr>
          <w:rStyle w:val="Emphasis"/>
          <w:highlight w:val="green"/>
        </w:rPr>
        <w:t>has gotten worse</w:t>
      </w:r>
      <w:r w:rsidRPr="00BD214F">
        <w:t xml:space="preserve">, </w:t>
      </w:r>
      <w:r w:rsidRPr="00BD214F">
        <w:rPr>
          <w:rStyle w:val="Emphasis"/>
          <w:highlight w:val="green"/>
        </w:rPr>
        <w:t>since the U.S. intervention</w:t>
      </w:r>
      <w:r>
        <w:t xml:space="preserve">. </w:t>
      </w:r>
      <w:r w:rsidRPr="00BD214F">
        <w:rPr>
          <w:rStyle w:val="StyleUnderline"/>
          <w:highlight w:val="green"/>
        </w:rPr>
        <w:t>The change in rule</w:t>
      </w:r>
      <w:r w:rsidRPr="00BD214F">
        <w:rPr>
          <w:rStyle w:val="StyleUnderline"/>
        </w:rPr>
        <w:t xml:space="preserve"> from Taliban to Northern Alliance </w:t>
      </w:r>
      <w:r w:rsidRPr="00BD214F">
        <w:rPr>
          <w:rStyle w:val="StyleUnderline"/>
          <w:highlight w:val="green"/>
        </w:rPr>
        <w:t xml:space="preserve">has made little difference regarding </w:t>
      </w:r>
      <w:r w:rsidRPr="00BD214F">
        <w:rPr>
          <w:rStyle w:val="StyleUnderline"/>
        </w:rPr>
        <w:t xml:space="preserve">imprisonment of </w:t>
      </w:r>
      <w:r w:rsidRPr="00BD214F">
        <w:rPr>
          <w:rStyle w:val="StyleUnderline"/>
          <w:highlight w:val="green"/>
        </w:rPr>
        <w:t>women</w:t>
      </w:r>
      <w:r w:rsidRPr="00BD214F">
        <w:rPr>
          <w:rStyle w:val="StyleUnderline"/>
        </w:rPr>
        <w:t xml:space="preserve"> </w:t>
      </w:r>
      <w:r w:rsidRPr="00BD214F">
        <w:t>for “offenses such as adultery and dating men not chosen by their families.”</w:t>
      </w:r>
      <w:r>
        <w:t xml:space="preserve">32 Violence against women is so extreme that women’s rights groups are now calling for expansion of the International Security Assistance Force (ISAF).33 Yet it has only 5,000 troops and the U.S. has now ruled out the possibility of using U.S. personnel as peacekeepers.34 Indeed, </w:t>
      </w:r>
      <w:r w:rsidRPr="00BD214F">
        <w:rPr>
          <w:rStyle w:val="StyleUnderline"/>
        </w:rPr>
        <w:t xml:space="preserve">Bush and his allies appeared to have reneged on their $4.5 billion pledge for reconstruction promised at the Tokyo conference in January 2002. According to Deputy Defense Secretary Paul Wolfowitz, </w:t>
      </w:r>
      <w:r w:rsidRPr="00BD214F">
        <w:rPr>
          <w:rStyle w:val="Emphasis"/>
          <w:highlight w:val="green"/>
        </w:rPr>
        <w:t>barely 30 percent of what was promised for the year was delivered</w:t>
      </w:r>
      <w:r>
        <w:t>.35 Although the U.S. has contributed $300 million for reconstruction and ISAF efforts in Afghanistan, far less than originally pledged, Washington spent “</w:t>
      </w:r>
      <w:r w:rsidRPr="00BD214F">
        <w:rPr>
          <w:rStyle w:val="StyleUnderline"/>
        </w:rPr>
        <w:t xml:space="preserve">an estimated </w:t>
      </w:r>
      <w:r w:rsidRPr="00BD214F">
        <w:rPr>
          <w:rStyle w:val="StyleUnderline"/>
          <w:highlight w:val="green"/>
        </w:rPr>
        <w:t>$1 billion a month on the Afghan war effort</w:t>
      </w:r>
      <w:r>
        <w:t xml:space="preserve">—a fact strongly criticized by the UN’s special representative for Afghanistan.”36 </w:t>
      </w:r>
      <w:r w:rsidRPr="00BD214F">
        <w:rPr>
          <w:rStyle w:val="StyleUnderline"/>
        </w:rPr>
        <w:t>Mean</w:t>
      </w:r>
      <w:r w:rsidRPr="00BD214F">
        <w:rPr>
          <w:rStyle w:val="StyleUnderline"/>
          <w:highlight w:val="green"/>
        </w:rPr>
        <w:t>while</w:t>
      </w:r>
      <w:r w:rsidRPr="00BD214F">
        <w:rPr>
          <w:rStyle w:val="StyleUnderline"/>
        </w:rPr>
        <w:t xml:space="preserve">, </w:t>
      </w:r>
      <w:r w:rsidRPr="00BD214F">
        <w:rPr>
          <w:rStyle w:val="StyleUnderline"/>
          <w:highlight w:val="green"/>
        </w:rPr>
        <w:t>conditions</w:t>
      </w:r>
      <w:r w:rsidRPr="00BD214F">
        <w:rPr>
          <w:rStyle w:val="StyleUnderline"/>
        </w:rPr>
        <w:t xml:space="preserve"> in Afghanistan </w:t>
      </w:r>
      <w:r w:rsidRPr="00BD214F">
        <w:rPr>
          <w:rStyle w:val="StyleUnderline"/>
          <w:highlight w:val="green"/>
        </w:rPr>
        <w:t xml:space="preserve">remain </w:t>
      </w:r>
      <w:r w:rsidRPr="00BD214F">
        <w:rPr>
          <w:rStyle w:val="Emphasis"/>
          <w:highlight w:val="green"/>
        </w:rPr>
        <w:t>horrendous</w:t>
      </w:r>
      <w:r>
        <w:t>:</w:t>
      </w:r>
    </w:p>
    <w:p w14:paraId="2017963A" w14:textId="77777777" w:rsidR="00D04C83" w:rsidRDefault="00D04C83" w:rsidP="00D04C83">
      <w:r>
        <w:t xml:space="preserve">RAWA paints a bleak picture of Afghanistan today, where </w:t>
      </w:r>
      <w:r w:rsidRPr="00BD214F">
        <w:rPr>
          <w:rStyle w:val="StyleUnderline"/>
        </w:rPr>
        <w:t xml:space="preserve">two </w:t>
      </w:r>
      <w:r w:rsidRPr="00BD214F">
        <w:rPr>
          <w:rStyle w:val="StyleUnderline"/>
          <w:highlight w:val="green"/>
        </w:rPr>
        <w:t>decades of war have demolished nearly all infrastructure</w:t>
      </w:r>
      <w:r>
        <w:t xml:space="preserve">. They say the country lacks banks, communication systems, </w:t>
      </w:r>
      <w:r w:rsidRPr="00BD214F">
        <w:rPr>
          <w:rStyle w:val="StyleUnderline"/>
          <w:highlight w:val="green"/>
        </w:rPr>
        <w:t>and adequate food</w:t>
      </w:r>
      <w:r>
        <w:t>. ‘The country’s main concern is how to fight for a piece of bread,’ says [Tamaheena] Faryal. ‘</w:t>
      </w:r>
      <w:r w:rsidRPr="00BD214F">
        <w:rPr>
          <w:rStyle w:val="StyleUnderline"/>
        </w:rPr>
        <w:t>People have had to sell their own children</w:t>
      </w:r>
      <w:r>
        <w:t>.’ The devastation has left Afghani citizens hopeless.37</w:t>
      </w:r>
    </w:p>
    <w:p w14:paraId="43EAF966" w14:textId="77777777" w:rsidR="00D04C83" w:rsidRDefault="00D04C83" w:rsidP="00D04C83">
      <w:r>
        <w:t xml:space="preserve">The lack of a democratic government and any </w:t>
      </w:r>
      <w:r w:rsidRPr="00380F81">
        <w:rPr>
          <w:rStyle w:val="StyleUnderline"/>
        </w:rPr>
        <w:t>implementation of human and civil rights has done little</w:t>
      </w:r>
      <w:r>
        <w:t xml:space="preserve">, if anything, to significantly change the plight of women, </w:t>
      </w:r>
      <w:r w:rsidRPr="00380F81">
        <w:t xml:space="preserve">children, and the elderly in Afghanistan. </w:t>
      </w:r>
      <w:r w:rsidRPr="00380F81">
        <w:rPr>
          <w:rStyle w:val="StyleUnderline"/>
        </w:rPr>
        <w:t>This is a country where in all wars and conflicts, “</w:t>
      </w:r>
      <w:r w:rsidRPr="00380F81">
        <w:rPr>
          <w:rStyle w:val="StyleUnderline"/>
          <w:highlight w:val="green"/>
        </w:rPr>
        <w:t>the main victims are women and children</w:t>
      </w:r>
      <w:r>
        <w:t xml:space="preserve">. Maternal morality rates among Afghans are among the highest in the world. </w:t>
      </w:r>
      <w:r w:rsidRPr="00380F81">
        <w:rPr>
          <w:rStyle w:val="Emphasis"/>
          <w:highlight w:val="green"/>
        </w:rPr>
        <w:t>One fourth of Afghan children do not survive their fifth birthday</w:t>
      </w:r>
      <w:r>
        <w:t xml:space="preserve">. Literacy rates are also extremely low, barely above four percent for women. [And] Afghanistan has the lowest UN gender development ranking in the world.”38 Yet in the George and Laura feminist puppet show, </w:t>
      </w:r>
      <w:r w:rsidRPr="00380F81">
        <w:rPr>
          <w:rStyle w:val="StyleUnderline"/>
          <w:highlight w:val="green"/>
        </w:rPr>
        <w:t>Bush’s signing of The Afghan Women and Children Relief Act</w:t>
      </w:r>
      <w:r w:rsidRPr="00380F81">
        <w:rPr>
          <w:rStyle w:val="StyleUnderline"/>
        </w:rPr>
        <w:t xml:space="preserve"> of 2001, promising educational and medical assistance to Afghan women and children </w:t>
      </w:r>
      <w:r w:rsidRPr="00380F81">
        <w:rPr>
          <w:rStyle w:val="StyleUnderline"/>
          <w:highlight w:val="green"/>
        </w:rPr>
        <w:t>met a U-turn</w:t>
      </w:r>
      <w:r w:rsidRPr="00380F81">
        <w:rPr>
          <w:rStyle w:val="StyleUnderline"/>
        </w:rPr>
        <w:t xml:space="preserve">: “In July, </w:t>
      </w:r>
      <w:r w:rsidRPr="00380F81">
        <w:rPr>
          <w:rStyle w:val="StyleUnderline"/>
          <w:highlight w:val="green"/>
        </w:rPr>
        <w:t>the White House</w:t>
      </w:r>
      <w:r w:rsidRPr="00380F81">
        <w:rPr>
          <w:rStyle w:val="StyleUnderline"/>
        </w:rPr>
        <w:t xml:space="preserve"> bowed to conservative Christian pressure and </w:t>
      </w:r>
      <w:r w:rsidRPr="00380F81">
        <w:rPr>
          <w:rStyle w:val="StyleUnderline"/>
          <w:highlight w:val="green"/>
        </w:rPr>
        <w:t>cut $34 million from</w:t>
      </w:r>
      <w:r w:rsidRPr="00380F81">
        <w:rPr>
          <w:rStyle w:val="StyleUnderline"/>
        </w:rPr>
        <w:t xml:space="preserve"> the United Nations Population Fund (UNFPA), which provides </w:t>
      </w:r>
      <w:r w:rsidRPr="00380F81">
        <w:rPr>
          <w:rStyle w:val="StyleUnderline"/>
          <w:highlight w:val="green"/>
        </w:rPr>
        <w:t>reproductive health services for women in 142 countries</w:t>
      </w:r>
      <w:r>
        <w:t>.”39</w:t>
      </w:r>
    </w:p>
    <w:p w14:paraId="4D59695E" w14:textId="77777777" w:rsidR="000D26A4" w:rsidRPr="00BC1CBE" w:rsidRDefault="000D26A4" w:rsidP="000D26A4">
      <w:pPr>
        <w:pStyle w:val="Heading4"/>
        <w:rPr>
          <w:rStyle w:val="Style13ptBold"/>
          <w:b/>
        </w:rPr>
      </w:pPr>
      <w:r w:rsidRPr="00BC1CBE">
        <w:rPr>
          <w:rStyle w:val="Style13ptBold"/>
          <w:b/>
        </w:rPr>
        <w:t xml:space="preserve">Misunderstanding of Afghan culture and blatant ignorance of alt causes to structural violence mean Western cooption fails, colonialism uniquely decimates women’s rights </w:t>
      </w:r>
    </w:p>
    <w:p w14:paraId="7A2C16EF" w14:textId="77777777" w:rsidR="000D26A4" w:rsidRPr="00885A4A" w:rsidRDefault="000D26A4" w:rsidP="000D26A4">
      <w:pPr>
        <w:rPr>
          <w:sz w:val="16"/>
          <w:szCs w:val="16"/>
        </w:rPr>
      </w:pPr>
      <w:r>
        <w:rPr>
          <w:rStyle w:val="Style13ptBold"/>
        </w:rPr>
        <w:t xml:space="preserve">Rich 14 </w:t>
      </w:r>
      <w:r w:rsidRPr="00F60D73">
        <w:rPr>
          <w:sz w:val="16"/>
          <w:szCs w:val="16"/>
        </w:rPr>
        <w:t>[Janine Rich, writer for International Affairs Review; “‘Saving’ Muslim Women: Feminism, U.S. Policy, and the War on Terror”; International Affairs Review; Fall 2014; accessed 07/2015; &lt;</w:t>
      </w:r>
      <w:hyperlink r:id="rId12" w:history="1">
        <w:r w:rsidRPr="00F60D73">
          <w:rPr>
            <w:rStyle w:val="Hyperlink"/>
            <w:sz w:val="16"/>
            <w:szCs w:val="16"/>
          </w:rPr>
          <w:t>www.usfca.edu/International_Studies/international_affairs_review/fall2014/articles/Saving_Muslim_Women/</w:t>
        </w:r>
      </w:hyperlink>
      <w:r w:rsidRPr="00F60D73">
        <w:rPr>
          <w:sz w:val="16"/>
          <w:szCs w:val="16"/>
        </w:rPr>
        <w:t>&gt;.]</w:t>
      </w:r>
    </w:p>
    <w:p w14:paraId="0878BC39" w14:textId="77777777" w:rsidR="000D26A4" w:rsidRPr="00BC1CBE" w:rsidRDefault="000D26A4" w:rsidP="000D26A4">
      <w:pPr>
        <w:rPr>
          <w:sz w:val="16"/>
        </w:rPr>
      </w:pPr>
      <w:r w:rsidRPr="0032269A">
        <w:rPr>
          <w:sz w:val="16"/>
        </w:rPr>
        <w:lastRenderedPageBreak/>
        <w:t xml:space="preserve">In the days immediately </w:t>
      </w:r>
      <w:r w:rsidRPr="00885A4A">
        <w:rPr>
          <w:rStyle w:val="StyleUnderline"/>
        </w:rPr>
        <w:t>following the 9/11 attacks, the West searched frantically for a</w:t>
      </w:r>
      <w:r w:rsidRPr="0032269A">
        <w:rPr>
          <w:sz w:val="16"/>
        </w:rPr>
        <w:t xml:space="preserve"> simple, </w:t>
      </w:r>
      <w:r w:rsidRPr="00885A4A">
        <w:rPr>
          <w:rStyle w:val="StyleUnderline"/>
        </w:rPr>
        <w:t>singular explanation of</w:t>
      </w:r>
      <w:r w:rsidRPr="0032269A">
        <w:rPr>
          <w:sz w:val="16"/>
        </w:rPr>
        <w:t xml:space="preserve"> this seemingly incomprehensible act of </w:t>
      </w:r>
      <w:r w:rsidRPr="00885A4A">
        <w:rPr>
          <w:rStyle w:val="StyleUnderline"/>
        </w:rPr>
        <w:t>terror, and found it in fundamentalist Islam</w:t>
      </w:r>
      <w:r w:rsidRPr="0032269A">
        <w:rPr>
          <w:sz w:val="16"/>
        </w:rPr>
        <w:t xml:space="preserve">. While it was clear to the majority of analysts at the time that </w:t>
      </w:r>
      <w:r w:rsidRPr="0032269A">
        <w:rPr>
          <w:rStyle w:val="StyleUnderline"/>
        </w:rPr>
        <w:t>the U.S would go to war, it was unclear as to who or what was to be the target</w:t>
      </w:r>
      <w:r w:rsidRPr="0032269A">
        <w:rPr>
          <w:sz w:val="16"/>
        </w:rPr>
        <w:t xml:space="preserve">. International law has yet to fully catch up with the dramatic shift from strictly interstate relations to non-state international actors, particularly in regard to just declarations of war (Bederman 2001). From this obscurity and legal “gray area” arose the “War on Terror” with Afghanistan as the first and primary target. While </w:t>
      </w:r>
      <w:r w:rsidRPr="0032269A">
        <w:rPr>
          <w:rStyle w:val="StyleUnderline"/>
        </w:rPr>
        <w:t>the Bush administration’s declaration of war initially had widespread bipartisan political support, it was necessary to garner public and international support</w:t>
      </w:r>
      <w:r w:rsidRPr="0032269A">
        <w:rPr>
          <w:sz w:val="16"/>
        </w:rPr>
        <w:t xml:space="preserve"> through an argument not only of al-Qaeda’s pernicious global presence (the core of which could arguably be traced more accurately to U.S “ally” Pakistan), but also to demonstrate the Taliban’s cruelty as a justification of war in line with the “responsibility to protect” paradigm. </w:t>
      </w:r>
      <w:r w:rsidRPr="0032269A">
        <w:rPr>
          <w:rStyle w:val="StyleUnderline"/>
        </w:rPr>
        <w:t xml:space="preserve">To do this required a media strategy centered around the </w:t>
      </w:r>
      <w:r w:rsidRPr="0032269A">
        <w:rPr>
          <w:rStyle w:val="Emphasis"/>
        </w:rPr>
        <w:t>assumptions and anxieties</w:t>
      </w:r>
      <w:r w:rsidRPr="0032269A">
        <w:rPr>
          <w:rStyle w:val="StyleUnderline"/>
        </w:rPr>
        <w:t xml:space="preserve"> surrounding fundamentalist Islam</w:t>
      </w:r>
      <w:r w:rsidRPr="0032269A">
        <w:rPr>
          <w:sz w:val="16"/>
        </w:rPr>
        <w:t xml:space="preserve">, with a particularly intense focus on its presumed effects on women in the Islamic world. </w:t>
      </w:r>
      <w:r w:rsidRPr="0032269A">
        <w:rPr>
          <w:rStyle w:val="StyleUnderline"/>
        </w:rPr>
        <w:t>Western media and activists</w:t>
      </w:r>
      <w:r w:rsidRPr="0032269A">
        <w:rPr>
          <w:sz w:val="16"/>
        </w:rPr>
        <w:t xml:space="preserve">, along with </w:t>
      </w:r>
      <w:r w:rsidRPr="0032269A">
        <w:rPr>
          <w:rStyle w:val="StyleUnderline"/>
        </w:rPr>
        <w:t>feminist organizations</w:t>
      </w:r>
      <w:r w:rsidRPr="0032269A">
        <w:rPr>
          <w:sz w:val="16"/>
        </w:rPr>
        <w:t xml:space="preserve"> such as the Feminist Majority, </w:t>
      </w:r>
      <w:r w:rsidRPr="0032269A">
        <w:rPr>
          <w:rStyle w:val="StyleUnderline"/>
        </w:rPr>
        <w:t>were to play an integral role</w:t>
      </w:r>
      <w:r w:rsidRPr="0032269A">
        <w:rPr>
          <w:sz w:val="16"/>
        </w:rPr>
        <w:t xml:space="preserve"> in the production of widespread support for the war on terror. Coincidentally, the preexisting and </w:t>
      </w:r>
      <w:r w:rsidRPr="0032269A">
        <w:rPr>
          <w:rStyle w:val="StyleUnderline"/>
        </w:rPr>
        <w:t>deeply ingrained fears surrounding representations of Islamic fundamentalism made simplistic</w:t>
      </w:r>
      <w:r w:rsidRPr="0032269A">
        <w:rPr>
          <w:sz w:val="16"/>
        </w:rPr>
        <w:t xml:space="preserve">, black-and-white explanations of the source of the </w:t>
      </w:r>
      <w:r w:rsidRPr="0032269A">
        <w:rPr>
          <w:rStyle w:val="StyleUnderline"/>
        </w:rPr>
        <w:t>problems of Afghan women particularly easy to sell</w:t>
      </w:r>
      <w:r w:rsidRPr="0032269A">
        <w:rPr>
          <w:sz w:val="16"/>
        </w:rPr>
        <w:t xml:space="preserve">. </w:t>
      </w:r>
      <w:r w:rsidRPr="0032269A">
        <w:rPr>
          <w:rStyle w:val="StyleUnderline"/>
        </w:rPr>
        <w:t>Since</w:t>
      </w:r>
      <w:r w:rsidRPr="0032269A">
        <w:rPr>
          <w:sz w:val="16"/>
        </w:rPr>
        <w:t xml:space="preserve"> the dawn of the </w:t>
      </w:r>
      <w:r w:rsidRPr="0032269A">
        <w:rPr>
          <w:rStyle w:val="StyleUnderline"/>
        </w:rPr>
        <w:t>European colonialism the image of the veiled woman has been used to symbolize and prove Islam’s unique oppression of women, and</w:t>
      </w:r>
      <w:r w:rsidRPr="0032269A">
        <w:rPr>
          <w:sz w:val="16"/>
        </w:rPr>
        <w:t xml:space="preserve"> ultimately to </w:t>
      </w:r>
      <w:r w:rsidRPr="0032269A">
        <w:rPr>
          <w:rStyle w:val="StyleUnderline"/>
        </w:rPr>
        <w:t>justify colonialist enterprises</w:t>
      </w:r>
      <w:r w:rsidRPr="0032269A">
        <w:rPr>
          <w:sz w:val="16"/>
        </w:rPr>
        <w:t xml:space="preserve">. In her examination of the colonial roots of discourses surrounding Muslim women and the veil, Leila Ahmed summarizes: It was here and in the </w:t>
      </w:r>
      <w:r w:rsidRPr="0032269A">
        <w:rPr>
          <w:rStyle w:val="StyleUnderline"/>
        </w:rPr>
        <w:t>combining of the languages of colonialism and feminism that the fusion between the issues of women and culture was created</w:t>
      </w:r>
      <w:r w:rsidRPr="0032269A">
        <w:rPr>
          <w:sz w:val="16"/>
        </w:rPr>
        <w:t xml:space="preserve">. More exactly, what was created was the fusion between the issues of women, their oppression, and the cultures of Other men. The idea that </w:t>
      </w:r>
      <w:r w:rsidRPr="0032269A">
        <w:rPr>
          <w:rStyle w:val="StyleUnderline"/>
        </w:rPr>
        <w:t>Other men</w:t>
      </w:r>
      <w:r w:rsidRPr="0032269A">
        <w:rPr>
          <w:sz w:val="16"/>
        </w:rPr>
        <w:t xml:space="preserve">, men in colonized societies or societies beyond the borders of the civilized West, oppressed women </w:t>
      </w:r>
      <w:r w:rsidRPr="0032269A">
        <w:rPr>
          <w:rStyle w:val="StyleUnderline"/>
        </w:rPr>
        <w:t>was to be used, in the rhetoric of colonialism, to render morally justifiable its project of undermining or eradicating the cultures of colonized peoples</w:t>
      </w:r>
      <w:r w:rsidRPr="0032269A">
        <w:rPr>
          <w:sz w:val="16"/>
        </w:rPr>
        <w:t xml:space="preserve"> (Ahmed 1992). The powerful media </w:t>
      </w:r>
      <w:r w:rsidRPr="0032269A">
        <w:rPr>
          <w:rStyle w:val="StyleUnderline"/>
        </w:rPr>
        <w:t>portrayal of the oppressed Muslim woman</w:t>
      </w:r>
      <w:r w:rsidRPr="0032269A">
        <w:rPr>
          <w:sz w:val="16"/>
        </w:rPr>
        <w:t xml:space="preserve">, as signified by her veiled body </w:t>
      </w:r>
      <w:r w:rsidRPr="0032269A">
        <w:rPr>
          <w:rStyle w:val="StyleUnderline"/>
        </w:rPr>
        <w:t>and her refusal or presumed inability to speak for herself,</w:t>
      </w:r>
      <w:r w:rsidRPr="0032269A">
        <w:rPr>
          <w:sz w:val="16"/>
        </w:rPr>
        <w:t xml:space="preserve"> </w:t>
      </w:r>
      <w:r w:rsidRPr="0032269A">
        <w:rPr>
          <w:rStyle w:val="StyleUnderline"/>
        </w:rPr>
        <w:t>has long been a tool by which violence is justified in the name of her salvation</w:t>
      </w:r>
      <w:r w:rsidRPr="0032269A">
        <w:rPr>
          <w:sz w:val="16"/>
        </w:rPr>
        <w:t xml:space="preserve">. This frenzied, highly politicized discourse has grown continually more prevalent with the coexistent rises of Islamic extremism and the ever-increasing U.S military presence in the Middle East. With regard to the 2001 invasion of Afghanistan, “The twin figures of the Islamic fundamentalist and his female victim helped consolidate and popularize the view that such hardship and sacrifice were for Af in an effort to bring attention to the plight of Afghan women. During this time Mavis and Jay Leno hosted a celebrity gala and fundraiser for the Feminist Majority’s campaign to end the Taliban’s brutal treatment of Afghan women. It was an undoubtedly well-intentioned event, featuring celebrities with tears in their eyes as testimonials of Afghan women were read. The Lenos alone contributed one hundred thousand dollars for a public awareness campaign; Mavis Leno herself spoke to Unocal shareholders and presented before the Senate Foreign Affairs Committee to dissuade them from investing in Afghanistan. Similarly the Feminist Majority, founded by Eleanor Smeal (former president of the National Organization for Women), claims it was their efforts that persuaded Bill Clinton that, "for Afghanistan's own good….the burqa-clad body of the Afghan woman became a visible sign of an invisible enemy that threatens not only…..citizens of the West, but our entire civilization” (Hirschkind and Mahmood 2002). That is not to say, however, that the rise of the terrorist group al-Qaeda, or of terrorism more generally, propelled feminist/military interest in Afghanistan’s social and political situation. </w:t>
      </w:r>
      <w:r w:rsidRPr="0032269A">
        <w:rPr>
          <w:rStyle w:val="StyleUnderline"/>
        </w:rPr>
        <w:t>In 1999 the fires were already burning to condemn the Taliban regime</w:t>
      </w:r>
      <w:r w:rsidRPr="0032269A">
        <w:rPr>
          <w:sz w:val="16"/>
        </w:rPr>
        <w:t>. As Mahmood elucidates, “</w:t>
      </w:r>
      <w:r w:rsidRPr="0032269A">
        <w:rPr>
          <w:rStyle w:val="StyleUnderline"/>
        </w:rPr>
        <w:t>Even skeptics</w:t>
      </w:r>
      <w:r w:rsidRPr="0032269A">
        <w:rPr>
          <w:sz w:val="16"/>
        </w:rPr>
        <w:t xml:space="preserve"> who are </w:t>
      </w:r>
      <w:r w:rsidRPr="0032269A">
        <w:rPr>
          <w:rStyle w:val="StyleUnderline"/>
        </w:rPr>
        <w:t>normally leery of Western feminists</w:t>
      </w:r>
      <w:r w:rsidRPr="0032269A">
        <w:rPr>
          <w:sz w:val="16"/>
        </w:rPr>
        <w:t xml:space="preserve">’ paternalistic desire to ‘save third world women’ </w:t>
      </w:r>
      <w:r w:rsidRPr="0032269A">
        <w:rPr>
          <w:rStyle w:val="StyleUnderline"/>
        </w:rPr>
        <w:t>were sympathetic to the Feminist Majority’s campaign</w:t>
      </w:r>
      <w:r w:rsidRPr="0032269A">
        <w:rPr>
          <w:sz w:val="16"/>
        </w:rPr>
        <w:t xml:space="preserve">. This was in part because the </w:t>
      </w:r>
      <w:r w:rsidRPr="0032269A">
        <w:rPr>
          <w:rStyle w:val="StyleUnderline"/>
        </w:rPr>
        <w:t>restrictions that the Taliban had imposed on women in Afghanistan seemed atrocious by any standard</w:t>
      </w:r>
      <w:r w:rsidRPr="0032269A">
        <w:rPr>
          <w:sz w:val="16"/>
        </w:rPr>
        <w:t xml:space="preserve">” (Hirschkind and Mahmood 2002). At the time, </w:t>
      </w:r>
      <w:r w:rsidRPr="0032269A">
        <w:rPr>
          <w:rStyle w:val="StyleUnderline"/>
        </w:rPr>
        <w:t>it seemed indubitable that the daunting political, militaristic and economic might of the U.S could alleviate these problems and bring gender justice to Afghanistan</w:t>
      </w:r>
      <w:r w:rsidRPr="0032269A">
        <w:rPr>
          <w:sz w:val="16"/>
        </w:rPr>
        <w:t xml:space="preserve">. In fact, </w:t>
      </w:r>
      <w:r w:rsidRPr="0032269A">
        <w:rPr>
          <w:rStyle w:val="StyleUnderline"/>
        </w:rPr>
        <w:t>the issue proved an interesting point of collusion for both sides of the political spectrum</w:t>
      </w:r>
      <w:r w:rsidRPr="0032269A">
        <w:rPr>
          <w:sz w:val="16"/>
        </w:rPr>
        <w:t xml:space="preserve">, from liberal activists to neoconservative warhawks, and proved to be </w:t>
      </w:r>
      <w:r w:rsidRPr="0032269A">
        <w:rPr>
          <w:rStyle w:val="StyleUnderline"/>
        </w:rPr>
        <w:t>an example of the fusion between the language of feminism and the language of colonialism</w:t>
      </w:r>
      <w:r w:rsidRPr="0032269A">
        <w:rPr>
          <w:sz w:val="16"/>
        </w:rPr>
        <w:t xml:space="preserve"> (Ahmed 1992). Whether the U.S invasion of Afghanistan was a neo-colonialist action is a debate outside of the scope of this analysis. However, it is important to note that on the eve of the 2001 invasion, feminists such as Smeal were sharing their ambitions and hopes about Operation Enduring Freedom with the generals in charge of its planning and execution (Hirschkind and Mahmood 2002). In essence, veiling became an ideological issue as much as political or military one</w:t>
      </w:r>
      <w:r w:rsidRPr="0032269A">
        <w:rPr>
          <w:rStyle w:val="StyleUnderline"/>
        </w:rPr>
        <w:t xml:space="preserve">. The Afghan woman came to represent a visual manifestation of a society deemed to be the </w:t>
      </w:r>
      <w:r w:rsidRPr="0032269A">
        <w:rPr>
          <w:rStyle w:val="StyleUnderline"/>
        </w:rPr>
        <w:lastRenderedPageBreak/>
        <w:t>antithesis of everything Western culture holds dear, with a</w:t>
      </w:r>
      <w:r w:rsidRPr="0032269A">
        <w:rPr>
          <w:sz w:val="16"/>
        </w:rPr>
        <w:t xml:space="preserve"> particularly intense and almost </w:t>
      </w:r>
      <w:r w:rsidRPr="0032269A">
        <w:rPr>
          <w:rStyle w:val="StyleUnderline"/>
        </w:rPr>
        <w:t>fetishistic focus on the</w:t>
      </w:r>
      <w:r w:rsidRPr="0032269A">
        <w:rPr>
          <w:sz w:val="16"/>
        </w:rPr>
        <w:t xml:space="preserve"> burqa/chadri, the </w:t>
      </w:r>
      <w:r w:rsidRPr="0032269A">
        <w:rPr>
          <w:rStyle w:val="StyleUnderline"/>
        </w:rPr>
        <w:t>full body veil</w:t>
      </w:r>
      <w:r w:rsidRPr="0032269A">
        <w:rPr>
          <w:sz w:val="16"/>
        </w:rPr>
        <w:t xml:space="preserve"> worn by the majority of women in Afghan cities. Even </w:t>
      </w:r>
      <w:r w:rsidRPr="0032269A">
        <w:rPr>
          <w:rStyle w:val="StyleUnderline"/>
        </w:rPr>
        <w:t>prior to the declaration of the War on Terror, the veil had become to signify tyranny</w:t>
      </w:r>
      <w:r w:rsidRPr="0032269A">
        <w:rPr>
          <w:sz w:val="16"/>
        </w:rPr>
        <w:t xml:space="preserve">, and conversely, unveiling had become a symbol of freedom and democracy. The history of </w:t>
      </w:r>
      <w:r w:rsidRPr="0032269A">
        <w:rPr>
          <w:rStyle w:val="StyleUnderline"/>
        </w:rPr>
        <w:t>Western fascination with the veil is complex and deeply rooted in</w:t>
      </w:r>
      <w:r w:rsidRPr="0032269A">
        <w:rPr>
          <w:sz w:val="16"/>
        </w:rPr>
        <w:t xml:space="preserve"> nineteenth-century European travel accounts of the Muslim world, which espoused a </w:t>
      </w:r>
      <w:r w:rsidRPr="0032269A">
        <w:rPr>
          <w:rStyle w:val="StyleUnderline"/>
        </w:rPr>
        <w:t>racist yet highly sexualized fascination with the “exotic Orient”</w:t>
      </w:r>
      <w:r w:rsidRPr="0032269A">
        <w:rPr>
          <w:sz w:val="16"/>
        </w:rPr>
        <w:t xml:space="preserve"> (Ahmed 1992). Veiled women were mysterious, removed from political and public spaces, and thus beyond the immediate sphere of control of European colonizers. They were symbolic of the Orient, </w:t>
      </w:r>
      <w:r w:rsidRPr="0032269A">
        <w:rPr>
          <w:rStyle w:val="StyleUnderline"/>
        </w:rPr>
        <w:t>construed as a paradoxical place of simultaneously indulgent, degenerate sexuality and deeply religious repression</w:t>
      </w:r>
      <w:r w:rsidRPr="0032269A">
        <w:rPr>
          <w:sz w:val="16"/>
        </w:rPr>
        <w:t xml:space="preserve">. In the contemporary atmosphere of Islamophobia in the West, veiled woman’s “hidden faces frustrate expectations; they cannot or will not communicate-yet we claim they convey volumes about the condition of women, the repressive nature of traditional religious practices and the backward nations in which they live” (Zeiger 2008). </w:t>
      </w:r>
      <w:r w:rsidRPr="0032269A">
        <w:rPr>
          <w:rStyle w:val="StyleUnderline"/>
        </w:rPr>
        <w:t>Within this construction of Muslim women as passive victims, there is no room for a critical examination of the vast variety of reasons and motives for veiling</w:t>
      </w:r>
      <w:r w:rsidRPr="0032269A">
        <w:rPr>
          <w:sz w:val="16"/>
        </w:rPr>
        <w:t xml:space="preserve">. In addition to the compulsory wearing of the chadri, which the Taliban violently enforced, especially on urban populations, women throughout the Islamic world veil for reasons including (but not limited to) political statements of resistance against Western colonialism, the desire for privacy, and the ability to move comfortably in public spaces, a sense of liberation from the gaze of men, and expression of religious piety (Zeiger 2008). Through an oversimplification and misrepresentation of facts, the Feminist Majority’s </w:t>
      </w:r>
      <w:r w:rsidRPr="0032269A">
        <w:rPr>
          <w:rStyle w:val="StyleUnderline"/>
        </w:rPr>
        <w:t>attempt to draw a neat line of blame between the Taliban regime and the horrific situation of Afghan women blatantly ignores causal factors</w:t>
      </w:r>
      <w:r w:rsidRPr="0032269A">
        <w:rPr>
          <w:sz w:val="16"/>
        </w:rPr>
        <w:t xml:space="preserve">. They are a grassroots constituency based on combating “the Taliban regime’s atrocities against women and girls” (Feminist Majority Foundation 2013). </w:t>
      </w:r>
      <w:r w:rsidRPr="0032269A">
        <w:rPr>
          <w:rStyle w:val="StyleUnderline"/>
        </w:rPr>
        <w:t>Afghanistan has seen decades of war</w:t>
      </w:r>
      <w:r w:rsidRPr="0032269A">
        <w:rPr>
          <w:sz w:val="16"/>
        </w:rPr>
        <w:t xml:space="preserve">, both tribal/regional and international, </w:t>
      </w:r>
      <w:r w:rsidRPr="0032269A">
        <w:rPr>
          <w:rStyle w:val="StyleUnderline"/>
        </w:rPr>
        <w:t>that marred the lives of women even before the Taliban</w:t>
      </w:r>
      <w:r w:rsidRPr="0032269A">
        <w:rPr>
          <w:sz w:val="16"/>
        </w:rPr>
        <w:t xml:space="preserve">, </w:t>
      </w:r>
      <w:r w:rsidRPr="0032269A">
        <w:rPr>
          <w:rStyle w:val="StyleUnderline"/>
        </w:rPr>
        <w:t>who</w:t>
      </w:r>
      <w:r w:rsidRPr="0032269A">
        <w:rPr>
          <w:sz w:val="16"/>
        </w:rPr>
        <w:t xml:space="preserve"> themselves </w:t>
      </w:r>
      <w:r w:rsidRPr="0032269A">
        <w:rPr>
          <w:rStyle w:val="StyleUnderline"/>
        </w:rPr>
        <w:t>arose as a direct consequence of the U.S/Soviet proxy war that played out upon Afghan soil</w:t>
      </w:r>
      <w:r w:rsidRPr="0032269A">
        <w:rPr>
          <w:sz w:val="16"/>
        </w:rPr>
        <w:t xml:space="preserve">. </w:t>
      </w:r>
      <w:r w:rsidRPr="0032269A">
        <w:rPr>
          <w:rStyle w:val="StyleUnderline"/>
        </w:rPr>
        <w:t>The economy was devastated</w:t>
      </w:r>
      <w:r w:rsidRPr="0032269A">
        <w:rPr>
          <w:sz w:val="16"/>
        </w:rPr>
        <w:t xml:space="preserve"> by these wars causing rampant corruption and slow job creation. Currently there is a 35% unemployment rate, and only 28% of the population over the age of 15 can read and write, a mere 12% of them women. (Central Intelligence Agency 2014). The concept of national identity is weak outside of the small circle of urban elites, and that existence of nationalism is a result of a backlash against British colonial efforts in the nineteenth century. Tribal allegiance remains an integral aspect of society, and the uniting force among the majority of these diverse tribes is Islam, which is practiced as a blend of Shari’a and Pashtunwali, the tribal code of the Pashtuns, 42% of the population. Afghanistan has the ninth highest fertility rate of any state in the world, with an average of 5.43 children born per woman. Humanitarian aid was largely removed due to harsh U.N sanctions beginning in 1999, leaving millions impoverished, starving and without adequate medical aid. In fact, U.N. Security Council Resolution 1267, which authorized and delineated the terms of the sanctions, lists one of the mitigating factors justifying the sanctions as “continuing violations of international humanitarian law and of human rights, particularly discrimination against women and girls…” (UN Security Council 1999). In their </w:t>
      </w:r>
      <w:r w:rsidRPr="0032269A">
        <w:rPr>
          <w:rStyle w:val="StyleUnderline"/>
        </w:rPr>
        <w:t>internationally enforced urgency to help “women and girls”, the nationwide starvation and the effects it might have on these women and girls were apparently not considered</w:t>
      </w:r>
      <w:r w:rsidRPr="0032269A">
        <w:rPr>
          <w:sz w:val="16"/>
        </w:rPr>
        <w:t xml:space="preserve">. Hard economic conditions, such as dried up foreign investment in Afghanistan, the egregious violence and U.S-backed militarization of the region has left non-militants at the mercy of militias and warlords armed to the teeth with American weaponry. These forms of </w:t>
      </w:r>
      <w:r w:rsidRPr="0032269A">
        <w:rPr>
          <w:rStyle w:val="StyleUnderline"/>
        </w:rPr>
        <w:t xml:space="preserve">complex structural violence have greatly harmed and impoverished the lives of Afghan women, yet they are systematically and categorically ignored by mainstream Western media narratives </w:t>
      </w:r>
      <w:r w:rsidRPr="0032269A">
        <w:rPr>
          <w:sz w:val="16"/>
        </w:rPr>
        <w:t xml:space="preserve">and the Feminist Majority campaign. Rather, </w:t>
      </w:r>
      <w:r w:rsidRPr="0032269A">
        <w:rPr>
          <w:rStyle w:val="StyleUnderline"/>
        </w:rPr>
        <w:t>a</w:t>
      </w:r>
      <w:r w:rsidRPr="0032269A">
        <w:rPr>
          <w:sz w:val="16"/>
        </w:rPr>
        <w:t xml:space="preserve">n idyllic and </w:t>
      </w:r>
      <w:r w:rsidRPr="0032269A">
        <w:rPr>
          <w:rStyle w:val="StyleUnderline"/>
        </w:rPr>
        <w:t>benign past is imagined in which Afghan women had equal rights, until the Taliban inexplicably seized control</w:t>
      </w:r>
      <w:r w:rsidRPr="0032269A">
        <w:rPr>
          <w:sz w:val="16"/>
        </w:rPr>
        <w:t xml:space="preserve"> as a monolith, precipitated and driven by nothing more than devotion to fundamentalist Islam and hatred for Western freedom. </w:t>
      </w:r>
      <w:r w:rsidRPr="0032269A">
        <w:rPr>
          <w:rStyle w:val="StyleUnderline"/>
        </w:rPr>
        <w:t>This type of “studied silence”</w:t>
      </w:r>
      <w:r w:rsidRPr="0032269A">
        <w:rPr>
          <w:sz w:val="16"/>
        </w:rPr>
        <w:t xml:space="preserve"> (Hirschkind and Mahmood 2002) </w:t>
      </w:r>
      <w:r w:rsidRPr="0032269A">
        <w:rPr>
          <w:rStyle w:val="StyleUnderline"/>
        </w:rPr>
        <w:t>on the part of the U.S and Western feminist organizations about the enormous role the U.S played in creating the difficult situation Afghan women face is extremely troubling</w:t>
      </w:r>
      <w:r w:rsidRPr="0032269A">
        <w:rPr>
          <w:sz w:val="16"/>
        </w:rPr>
        <w:t>. A prescient example of this is the Feminist Majority’s explanation of Afghanistan’s opium problem as solely caused by the Taliban. Poppies are a staple crop of Afghanistan, and today accounts for a large percentage of Afghanistan’s agricultural output. During the 1979 war mujahideen-controlled areas produced opium to fund the resistance efforts and, under the auspices of the CIA and the Pakistani security forces, heroin factories were opened along the Afghan-Pakistani border. By 1981, regardless of Nancy Reagan’s best efforts, 60% of the U.S demand for heroin came from Afghanistan. The Feminist Majority erroneously claimed that under the Taliban, Afghanistan became the world’s largest heroin producer (Hirschkind and Mahmood 2002). Yet the Taliban did not rise to power until 1995, by which time Afghanistan had already earned this distinction. According to the U.N, by 1997 (within Taliban-controlled regions) heroin production was all but eliminated, yet still flourished within Northern Alliance-controlled areas. Since the Northern Alliance’s rise to power as the internationally recognized government of Afghanistan, heroin production has resumed as a major cash crop in many of the regions in which</w:t>
      </w:r>
      <w:r>
        <w:rPr>
          <w:sz w:val="16"/>
        </w:rPr>
        <w:t xml:space="preserve"> the Taliban had eliminated it.</w:t>
      </w:r>
    </w:p>
    <w:p w14:paraId="5115CE61" w14:textId="77777777" w:rsidR="000D26A4" w:rsidRDefault="000D26A4" w:rsidP="000D26A4">
      <w:pPr>
        <w:pStyle w:val="Heading3"/>
      </w:pPr>
      <w:r>
        <w:lastRenderedPageBreak/>
        <w:t>-A2: Women In PTX</w:t>
      </w:r>
    </w:p>
    <w:p w14:paraId="4C9B4896" w14:textId="77777777" w:rsidR="000D26A4" w:rsidRDefault="000D26A4" w:rsidP="000D26A4">
      <w:pPr>
        <w:pStyle w:val="Heading4"/>
        <w:rPr>
          <w:rStyle w:val="StyleUnderline"/>
          <w:u w:val="none"/>
        </w:rPr>
      </w:pPr>
      <w:r>
        <w:t xml:space="preserve">1. </w:t>
      </w:r>
      <w:r w:rsidRPr="008D0A40">
        <w:t>Do</w:t>
      </w:r>
      <w:r>
        <w:t>esn’t solve the alt – replication of patriarchal ideals is the only question, the perm fails to answer this</w:t>
      </w:r>
    </w:p>
    <w:p w14:paraId="7C3C8B2A" w14:textId="77777777" w:rsidR="000D26A4" w:rsidRDefault="000D26A4" w:rsidP="000D26A4">
      <w:pPr>
        <w:pStyle w:val="Heading4"/>
      </w:pPr>
      <w:r>
        <w:t xml:space="preserve">2. </w:t>
      </w:r>
      <w:r w:rsidRPr="008D0A40">
        <w:t>That’</w:t>
      </w:r>
      <w:r>
        <w:t xml:space="preserve">s a link -  arguing that because women are in politics solves their sexist ideals is </w:t>
      </w:r>
      <w:r w:rsidRPr="008D0A40">
        <w:rPr>
          <w:u w:val="single"/>
        </w:rPr>
        <w:t>what replicates it in the first place</w:t>
      </w:r>
    </w:p>
    <w:p w14:paraId="39B3C0F2" w14:textId="77777777" w:rsidR="000D26A4" w:rsidRDefault="000D26A4" w:rsidP="000D26A4">
      <w:pPr>
        <w:rPr>
          <w:rStyle w:val="StyleUnderline"/>
          <w:u w:val="none"/>
        </w:rPr>
      </w:pPr>
      <w:r w:rsidRPr="00E6021E">
        <w:rPr>
          <w:rStyle w:val="StyleUnderline"/>
          <w:u w:val="none"/>
        </w:rPr>
        <w:t xml:space="preserve">Rhonda </w:t>
      </w:r>
      <w:r w:rsidRPr="00E6021E">
        <w:rPr>
          <w:rStyle w:val="Style13ptBold"/>
        </w:rPr>
        <w:t>Hammer</w:t>
      </w:r>
      <w:r>
        <w:rPr>
          <w:rStyle w:val="StyleUnderline"/>
          <w:u w:val="none"/>
        </w:rPr>
        <w:t>,</w:t>
      </w:r>
      <w:r w:rsidRPr="00E6021E">
        <w:rPr>
          <w:rStyle w:val="StyleUnderline"/>
          <w:u w:val="none"/>
        </w:rPr>
        <w:t xml:space="preserve"> PhD in sociology @ York University, lecturer in women studies, </w:t>
      </w:r>
      <w:r>
        <w:rPr>
          <w:rStyle w:val="StyleUnderline"/>
          <w:u w:val="none"/>
        </w:rPr>
        <w:t xml:space="preserve">renowned </w:t>
      </w:r>
      <w:r w:rsidRPr="00E6021E">
        <w:rPr>
          <w:rStyle w:val="StyleUnderline"/>
          <w:u w:val="none"/>
        </w:rPr>
        <w:t>author. October 29 20</w:t>
      </w:r>
      <w:r w:rsidRPr="00E6021E">
        <w:rPr>
          <w:rStyle w:val="Style13ptBold"/>
        </w:rPr>
        <w:t>03</w:t>
      </w:r>
      <w:r w:rsidRPr="00E6021E">
        <w:rPr>
          <w:rStyle w:val="StyleUnderline"/>
          <w:u w:val="none"/>
        </w:rPr>
        <w:t xml:space="preserve"> “Militarism and Family Terrorism: A Critical Feminist Perspective” Review of Education, Pedagogy, and Cultural Studies </w:t>
      </w:r>
      <w:hyperlink r:id="rId13" w:history="1">
        <w:r w:rsidRPr="00021CB4">
          <w:rPr>
            <w:rStyle w:val="Hyperlink"/>
          </w:rPr>
          <w:t>http://dx.doi.org/10.1080/10714410390225911</w:t>
        </w:r>
      </w:hyperlink>
      <w:r>
        <w:rPr>
          <w:rStyle w:val="StyleUnderline"/>
          <w:u w:val="none"/>
        </w:rPr>
        <w:t xml:space="preserve"> </w:t>
      </w:r>
    </w:p>
    <w:p w14:paraId="3FFDD2F7" w14:textId="77777777" w:rsidR="000D26A4" w:rsidRPr="008D0A40" w:rsidRDefault="000D26A4" w:rsidP="000D26A4">
      <w:pPr>
        <w:rPr>
          <w:u w:val="single"/>
        </w:rPr>
      </w:pPr>
      <w:commentRangeStart w:id="1"/>
      <w:r w:rsidRPr="00BD1ACF">
        <w:rPr>
          <w:rStyle w:val="StyleUnderline"/>
          <w:highlight w:val="green"/>
        </w:rPr>
        <w:t>To describe colonization as a process that has been carried on solely by men overlooks the way male colonizers’ success depended on some women’s complicity</w:t>
      </w:r>
      <w:r w:rsidRPr="00BD1ACF">
        <w:rPr>
          <w:rStyle w:val="StyleUnderline"/>
        </w:rPr>
        <w:t xml:space="preserve">. </w:t>
      </w:r>
      <w:r w:rsidRPr="00BD1ACF">
        <w:rPr>
          <w:rStyle w:val="StyleUnderline"/>
          <w:highlight w:val="green"/>
        </w:rPr>
        <w:t>Without the willingness of ‘respectable’ women to see that colonization offered them an opportunity</w:t>
      </w:r>
      <w:r w:rsidRPr="00BD1ACF">
        <w:rPr>
          <w:rStyle w:val="StyleUnderline"/>
        </w:rPr>
        <w:t xml:space="preserve"> </w:t>
      </w:r>
      <w:r w:rsidRPr="00BD1ACF">
        <w:rPr>
          <w:rStyle w:val="StyleUnderline"/>
          <w:highlight w:val="green"/>
        </w:rPr>
        <w:t>for</w:t>
      </w:r>
      <w:r w:rsidRPr="00BD1ACF">
        <w:rPr>
          <w:rStyle w:val="StyleUnderline"/>
        </w:rPr>
        <w:t xml:space="preserve"> adventure, or a new chance of </w:t>
      </w:r>
      <w:r w:rsidRPr="00BD1ACF">
        <w:rPr>
          <w:rStyle w:val="StyleUnderline"/>
          <w:highlight w:val="green"/>
        </w:rPr>
        <w:t xml:space="preserve">financial security or moral commitment, </w:t>
      </w:r>
      <w:r w:rsidRPr="00BD1ACF">
        <w:rPr>
          <w:rStyle w:val="Emphasis"/>
          <w:highlight w:val="green"/>
        </w:rPr>
        <w:t>colonization would have been even more problematic</w:t>
      </w:r>
      <w:r w:rsidRPr="00BD1ACF">
        <w:rPr>
          <w:rStyle w:val="Emphasis"/>
        </w:rPr>
        <w:t>.</w:t>
      </w:r>
      <w:r w:rsidRPr="00BD1ACF">
        <w:rPr>
          <w:rStyle w:val="StyleUnderline"/>
        </w:rPr>
        <w:t>45</w:t>
      </w:r>
      <w:commentRangeEnd w:id="1"/>
      <w:r w:rsidRPr="00BD1ACF">
        <w:rPr>
          <w:rStyle w:val="StyleUnderline"/>
        </w:rPr>
        <w:commentReference w:id="1"/>
      </w:r>
    </w:p>
    <w:p w14:paraId="4D2BFA82" w14:textId="77777777" w:rsidR="00563FF0" w:rsidRDefault="00563FF0" w:rsidP="008D0417">
      <w:pPr>
        <w:pStyle w:val="Heading3"/>
      </w:pPr>
      <w:r>
        <w:lastRenderedPageBreak/>
        <w:t>A2: Extinction outweighs</w:t>
      </w:r>
    </w:p>
    <w:p w14:paraId="71F96DC8" w14:textId="77777777" w:rsidR="00563FF0" w:rsidRPr="000937AC" w:rsidRDefault="00563FF0" w:rsidP="00563FF0">
      <w:pPr>
        <w:pStyle w:val="Heading4"/>
        <w:rPr>
          <w:rStyle w:val="Style13ptBold"/>
          <w:b/>
        </w:rPr>
      </w:pPr>
      <w:r w:rsidRPr="000937AC">
        <w:rPr>
          <w:rStyle w:val="Style13ptBold"/>
          <w:b/>
        </w:rPr>
        <w:t>Focus on rare international terrorism obscures experiences of domestic violence and prohibits understanding of both</w:t>
      </w:r>
    </w:p>
    <w:p w14:paraId="08F587BF" w14:textId="77777777" w:rsidR="00563FF0" w:rsidRDefault="00563FF0" w:rsidP="00563FF0">
      <w:r w:rsidRPr="00E849F9">
        <w:rPr>
          <w:rStyle w:val="Style13ptBold"/>
        </w:rPr>
        <w:t>Pain 14</w:t>
      </w:r>
      <w:r>
        <w:t xml:space="preserve"> (Rachel, Durham University, UK, Progress in Human Geography, “Everyday terrorism: Connecting domestic violence and global terrorism”, Vol. 38(4) 531–550)</w:t>
      </w:r>
    </w:p>
    <w:p w14:paraId="4E65680D" w14:textId="77777777" w:rsidR="00563FF0" w:rsidRDefault="00563FF0" w:rsidP="00563FF0">
      <w:pPr>
        <w:rPr>
          <w:rStyle w:val="StyleUnderline"/>
        </w:rPr>
      </w:pPr>
      <w:r w:rsidRPr="0094667C">
        <w:rPr>
          <w:sz w:val="16"/>
        </w:rPr>
        <w:t xml:space="preserve">This paper argues that that </w:t>
      </w:r>
      <w:r w:rsidRPr="00E849F9">
        <w:rPr>
          <w:rStyle w:val="StyleUnderline"/>
        </w:rPr>
        <w:t xml:space="preserve">the intimate and structural </w:t>
      </w:r>
      <w:r w:rsidRPr="003639DD">
        <w:rPr>
          <w:rStyle w:val="StyleUnderline"/>
          <w:highlight w:val="yellow"/>
        </w:rPr>
        <w:t>dynamics of terrorism</w:t>
      </w:r>
      <w:r w:rsidRPr="00E849F9">
        <w:rPr>
          <w:rStyle w:val="StyleUnderline"/>
        </w:rPr>
        <w:t xml:space="preserve"> experienced </w:t>
      </w:r>
      <w:r w:rsidRPr="003639DD">
        <w:rPr>
          <w:rStyle w:val="StyleUnderline"/>
          <w:highlight w:val="yellow"/>
        </w:rPr>
        <w:t>in the home</w:t>
      </w:r>
      <w:r w:rsidRPr="00E849F9">
        <w:rPr>
          <w:rStyle w:val="StyleUnderline"/>
        </w:rPr>
        <w:t xml:space="preserve"> not only </w:t>
      </w:r>
      <w:r w:rsidRPr="003639DD">
        <w:rPr>
          <w:rStyle w:val="StyleUnderline"/>
          <w:highlight w:val="yellow"/>
        </w:rPr>
        <w:t>reflect</w:t>
      </w:r>
      <w:r w:rsidRPr="00E849F9">
        <w:rPr>
          <w:rStyle w:val="StyleUnderline"/>
        </w:rPr>
        <w:t xml:space="preserve"> violence in the </w:t>
      </w:r>
      <w:r w:rsidRPr="003639DD">
        <w:rPr>
          <w:rStyle w:val="StyleUnderline"/>
          <w:highlight w:val="yellow"/>
        </w:rPr>
        <w:t>international</w:t>
      </w:r>
      <w:r w:rsidRPr="00E849F9">
        <w:rPr>
          <w:rStyle w:val="StyleUnderline"/>
        </w:rPr>
        <w:t xml:space="preserve"> arena, but have shared </w:t>
      </w:r>
      <w:r w:rsidRPr="003639DD">
        <w:rPr>
          <w:rStyle w:val="StyleUnderline"/>
          <w:highlight w:val="yellow"/>
        </w:rPr>
        <w:t>foundations and</w:t>
      </w:r>
      <w:r w:rsidRPr="00E849F9">
        <w:rPr>
          <w:rStyle w:val="StyleUnderline"/>
        </w:rPr>
        <w:t xml:space="preserve"> direct </w:t>
      </w:r>
      <w:r w:rsidRPr="003639DD">
        <w:rPr>
          <w:rStyle w:val="StyleUnderline"/>
          <w:highlight w:val="yellow"/>
        </w:rPr>
        <w:t>points of connection</w:t>
      </w:r>
      <w:r w:rsidRPr="00E849F9">
        <w:rPr>
          <w:rStyle w:val="StyleUnderline"/>
        </w:rPr>
        <w:t>.</w:t>
      </w:r>
      <w:r w:rsidRPr="0094667C">
        <w:rPr>
          <w:sz w:val="16"/>
        </w:rPr>
        <w:t xml:space="preserve"> Building on work in feminist political geography and international relations, </w:t>
      </w:r>
      <w:r w:rsidRPr="00E849F9">
        <w:rPr>
          <w:rStyle w:val="StyleUnderline"/>
        </w:rPr>
        <w:t xml:space="preserve">both </w:t>
      </w:r>
      <w:r w:rsidRPr="003639DD">
        <w:rPr>
          <w:rStyle w:val="StyleUnderline"/>
          <w:highlight w:val="yellow"/>
        </w:rPr>
        <w:t>terrorisms are framed as intimate and structural, global and everyday,</w:t>
      </w:r>
      <w:r w:rsidRPr="00E849F9">
        <w:rPr>
          <w:rStyle w:val="StyleUnderline"/>
        </w:rPr>
        <w:t xml:space="preserve"> at once</w:t>
      </w:r>
      <w:r w:rsidRPr="0094667C">
        <w:rPr>
          <w:sz w:val="16"/>
        </w:rPr>
        <w:t xml:space="preserve">. Geographers’ </w:t>
      </w:r>
      <w:r w:rsidRPr="00E849F9">
        <w:rPr>
          <w:rStyle w:val="StyleUnderline"/>
        </w:rPr>
        <w:t xml:space="preserve">preference has been for </w:t>
      </w:r>
      <w:r w:rsidRPr="003639DD">
        <w:rPr>
          <w:rStyle w:val="StyleUnderline"/>
          <w:highlight w:val="yellow"/>
        </w:rPr>
        <w:t>global terrorism</w:t>
      </w:r>
      <w:r w:rsidRPr="00E849F9">
        <w:rPr>
          <w:rStyle w:val="StyleUnderline"/>
        </w:rPr>
        <w:t xml:space="preserve"> as an object of study; our treatment of it as a phenomenon that </w:t>
      </w:r>
      <w:r w:rsidRPr="003639DD">
        <w:rPr>
          <w:rStyle w:val="StyleUnderline"/>
          <w:highlight w:val="yellow"/>
        </w:rPr>
        <w:t>is unrelated to intimate violence</w:t>
      </w:r>
      <w:r w:rsidRPr="00E849F9">
        <w:rPr>
          <w:rStyle w:val="StyleUnderline"/>
        </w:rPr>
        <w:t xml:space="preserve"> neatly </w:t>
      </w:r>
      <w:r w:rsidRPr="003639DD">
        <w:rPr>
          <w:rStyle w:val="StyleUnderline"/>
          <w:highlight w:val="yellow"/>
        </w:rPr>
        <w:t>reflects the disproportionate recognition</w:t>
      </w:r>
      <w:r w:rsidRPr="00E849F9">
        <w:rPr>
          <w:rStyle w:val="StyleUnderline"/>
        </w:rPr>
        <w:t xml:space="preserve"> and resourcing that </w:t>
      </w:r>
      <w:r w:rsidRPr="003639DD">
        <w:rPr>
          <w:rStyle w:val="StyleUnderline"/>
          <w:highlight w:val="yellow"/>
        </w:rPr>
        <w:t>the state gives to the least prevalent form of terrorism</w:t>
      </w:r>
      <w:r w:rsidRPr="00E849F9">
        <w:rPr>
          <w:rStyle w:val="StyleUnderline"/>
        </w:rPr>
        <w:t>.</w:t>
      </w:r>
      <w:r w:rsidRPr="0094667C">
        <w:rPr>
          <w:sz w:val="16"/>
        </w:rPr>
        <w:t xml:space="preserve"> </w:t>
      </w:r>
      <w:r w:rsidRPr="003639DD">
        <w:rPr>
          <w:rStyle w:val="StyleUnderline"/>
          <w:highlight w:val="yellow"/>
        </w:rPr>
        <w:t>This has negative consequences for</w:t>
      </w:r>
      <w:r w:rsidRPr="00E849F9">
        <w:rPr>
          <w:rStyle w:val="StyleUnderline"/>
        </w:rPr>
        <w:t xml:space="preserve"> both </w:t>
      </w:r>
      <w:r w:rsidRPr="003639DD">
        <w:rPr>
          <w:rStyle w:val="StyleUnderline"/>
          <w:highlight w:val="yellow"/>
        </w:rPr>
        <w:t>understanding and responding to</w:t>
      </w:r>
      <w:r w:rsidRPr="00E849F9">
        <w:rPr>
          <w:rStyle w:val="StyleUnderline"/>
        </w:rPr>
        <w:t xml:space="preserve"> the </w:t>
      </w:r>
      <w:r w:rsidRPr="003639DD">
        <w:rPr>
          <w:rStyle w:val="StyleUnderline"/>
          <w:highlight w:val="yellow"/>
        </w:rPr>
        <w:t>experiences of</w:t>
      </w:r>
      <w:r w:rsidRPr="00E849F9">
        <w:rPr>
          <w:rStyle w:val="StyleUnderline"/>
        </w:rPr>
        <w:t xml:space="preserve"> those who experience </w:t>
      </w:r>
      <w:r w:rsidRPr="003639DD">
        <w:rPr>
          <w:rStyle w:val="StyleUnderline"/>
          <w:highlight w:val="yellow"/>
        </w:rPr>
        <w:t>domestic violence</w:t>
      </w:r>
      <w:r w:rsidRPr="0094667C">
        <w:rPr>
          <w:sz w:val="16"/>
        </w:rPr>
        <w:t xml:space="preserve">. The analysis here centres on the role of fear. Domestic violence does not only – or even mostly – consist of acts of physical violence, although these are often present. It includes psychological and emotional tactics including threats, isolation and undermining self-confidence. The severity of its impacts centre on the common operation of fear, terror and control (Dobash and Dobash, 1979; Stark, 2007). </w:t>
      </w:r>
      <w:r w:rsidRPr="003639DD">
        <w:rPr>
          <w:rStyle w:val="StyleUnderline"/>
          <w:highlight w:val="yellow"/>
        </w:rPr>
        <w:t>Domestic violence is</w:t>
      </w:r>
      <w:r w:rsidRPr="00E849F9">
        <w:rPr>
          <w:rStyle w:val="StyleUnderline"/>
        </w:rPr>
        <w:t xml:space="preserve"> a widespread and </w:t>
      </w:r>
      <w:r w:rsidRPr="003639DD">
        <w:rPr>
          <w:rStyle w:val="Emphasis"/>
          <w:highlight w:val="yellow"/>
        </w:rPr>
        <w:t>everyday</w:t>
      </w:r>
      <w:r w:rsidRPr="00E849F9">
        <w:rPr>
          <w:rStyle w:val="StyleUnderline"/>
        </w:rPr>
        <w:t xml:space="preserve"> phenomenon</w:t>
      </w:r>
      <w:r w:rsidRPr="0094667C">
        <w:rPr>
          <w:sz w:val="16"/>
        </w:rPr>
        <w:t xml:space="preserve"> in higher and lower income countries alike, t</w:t>
      </w:r>
      <w:r w:rsidRPr="00E849F9">
        <w:rPr>
          <w:rStyle w:val="StyleUnderline"/>
        </w:rPr>
        <w:t>hat appears to cut across boundaries of class, age, ethnicity and sexual orientation</w:t>
      </w:r>
      <w:r w:rsidRPr="0094667C">
        <w:rPr>
          <w:sz w:val="16"/>
        </w:rPr>
        <w:t xml:space="preserve"> (McCue, 2008). A review of European studies suggests that around one in four women experiences domestic violence over their lifetime, and between 6 and 10% in any given year (Council of Europe, 2002). Men make up an estimated 10–30% of those who suffer domestic violence (Hester, 2009; Walby and Allen, 2004).2 </w:t>
      </w:r>
      <w:r w:rsidRPr="003639DD">
        <w:rPr>
          <w:rStyle w:val="StyleUnderline"/>
          <w:highlight w:val="yellow"/>
        </w:rPr>
        <w:t>Domestic violence</w:t>
      </w:r>
      <w:r w:rsidRPr="00E849F9">
        <w:rPr>
          <w:rStyle w:val="StyleUnderline"/>
        </w:rPr>
        <w:t xml:space="preserve"> is marked by its repeated and long-term nature, and </w:t>
      </w:r>
      <w:r w:rsidRPr="003639DD">
        <w:rPr>
          <w:rStyle w:val="StyleUnderline"/>
          <w:highlight w:val="yellow"/>
        </w:rPr>
        <w:t xml:space="preserve">is a social issue that has serious consequences for </w:t>
      </w:r>
      <w:r w:rsidRPr="000937AC">
        <w:rPr>
          <w:rStyle w:val="StyleUnderline"/>
        </w:rPr>
        <w:t xml:space="preserve">the </w:t>
      </w:r>
      <w:r w:rsidRPr="003639DD">
        <w:rPr>
          <w:rStyle w:val="StyleUnderline"/>
          <w:highlight w:val="yellow"/>
        </w:rPr>
        <w:t>physical and mental health</w:t>
      </w:r>
      <w:r w:rsidRPr="00E849F9">
        <w:rPr>
          <w:rStyle w:val="StyleUnderline"/>
        </w:rPr>
        <w:t xml:space="preserve"> of those who experience it, is a major cause of family breakup, </w:t>
      </w:r>
      <w:r w:rsidRPr="003639DD">
        <w:rPr>
          <w:rStyle w:val="StyleUnderline"/>
          <w:highlight w:val="yellow"/>
        </w:rPr>
        <w:t>affects</w:t>
      </w:r>
      <w:r w:rsidRPr="00E849F9">
        <w:rPr>
          <w:rStyle w:val="StyleUnderline"/>
        </w:rPr>
        <w:t xml:space="preserve"> patterns of </w:t>
      </w:r>
      <w:r w:rsidRPr="003639DD">
        <w:rPr>
          <w:rStyle w:val="StyleUnderline"/>
          <w:highlight w:val="yellow"/>
        </w:rPr>
        <w:t>housing and income, and has farreaching implications for the</w:t>
      </w:r>
      <w:r w:rsidRPr="00E849F9">
        <w:rPr>
          <w:rStyle w:val="StyleUnderline"/>
        </w:rPr>
        <w:t xml:space="preserve"> well-being and the social and emotional </w:t>
      </w:r>
      <w:r w:rsidRPr="003639DD">
        <w:rPr>
          <w:rStyle w:val="StyleUnderline"/>
          <w:highlight w:val="yellow"/>
        </w:rPr>
        <w:t>development of children</w:t>
      </w:r>
      <w:r w:rsidRPr="0094667C">
        <w:rPr>
          <w:sz w:val="16"/>
        </w:rPr>
        <w:t xml:space="preserve"> (Abrahams, 2010; Hester et al., 2006). </w:t>
      </w:r>
      <w:r w:rsidRPr="00E849F9">
        <w:rPr>
          <w:rStyle w:val="StyleUnderline"/>
        </w:rPr>
        <w:t>Yet domestic violence does not receive the levels of attention and resourcing that it merits</w:t>
      </w:r>
      <w:r w:rsidRPr="0094667C">
        <w:rPr>
          <w:sz w:val="16"/>
        </w:rPr>
        <w:t xml:space="preserve">. In the current context of austerity in western countries, services for people who have suffered domestic violence have seen brutal cuts. Here is a crime as close to home as it gets, but </w:t>
      </w:r>
      <w:r w:rsidRPr="003639DD">
        <w:rPr>
          <w:rStyle w:val="StyleUnderline"/>
          <w:highlight w:val="yellow"/>
        </w:rPr>
        <w:t xml:space="preserve">there is a persistent tendency to </w:t>
      </w:r>
      <w:r w:rsidRPr="003639DD">
        <w:rPr>
          <w:rStyle w:val="Emphasis"/>
          <w:highlight w:val="yellow"/>
        </w:rPr>
        <w:t>minimize its significance in comparison with more public forms of violence</w:t>
      </w:r>
      <w:r w:rsidRPr="00E849F9">
        <w:rPr>
          <w:rStyle w:val="StyleUnderline"/>
        </w:rPr>
        <w:t>.</w:t>
      </w:r>
      <w:r w:rsidRPr="0094667C">
        <w:rPr>
          <w:sz w:val="16"/>
        </w:rPr>
        <w:t xml:space="preserve"> T</w:t>
      </w:r>
      <w:r w:rsidRPr="00E849F9">
        <w:rPr>
          <w:rStyle w:val="StyleUnderline"/>
        </w:rPr>
        <w:t xml:space="preserve">his paradoxical </w:t>
      </w:r>
      <w:r w:rsidRPr="003639DD">
        <w:rPr>
          <w:rStyle w:val="StyleUnderline"/>
          <w:highlight w:val="yellow"/>
        </w:rPr>
        <w:t>distancing</w:t>
      </w:r>
      <w:r w:rsidRPr="00E849F9">
        <w:rPr>
          <w:rStyle w:val="StyleUnderline"/>
        </w:rPr>
        <w:t xml:space="preserve">, partly </w:t>
      </w:r>
      <w:r w:rsidRPr="003639DD">
        <w:rPr>
          <w:rStyle w:val="StyleUnderline"/>
          <w:highlight w:val="yellow"/>
        </w:rPr>
        <w:t>explained by the spatialities of domestic violenc</w:t>
      </w:r>
      <w:r w:rsidRPr="003639DD">
        <w:rPr>
          <w:sz w:val="16"/>
          <w:highlight w:val="yellow"/>
        </w:rPr>
        <w:t>e</w:t>
      </w:r>
      <w:r w:rsidRPr="0094667C">
        <w:rPr>
          <w:sz w:val="16"/>
        </w:rPr>
        <w:t xml:space="preserve"> (Pain, 1997; Warrington, 2001), </w:t>
      </w:r>
      <w:r w:rsidRPr="003639DD">
        <w:rPr>
          <w:rStyle w:val="StyleUnderline"/>
          <w:highlight w:val="yellow"/>
        </w:rPr>
        <w:t>is</w:t>
      </w:r>
      <w:r w:rsidRPr="00E849F9">
        <w:rPr>
          <w:rStyle w:val="StyleUnderline"/>
        </w:rPr>
        <w:t xml:space="preserve"> often </w:t>
      </w:r>
      <w:r w:rsidRPr="003639DD">
        <w:rPr>
          <w:rStyle w:val="StyleUnderline"/>
          <w:highlight w:val="yellow"/>
        </w:rPr>
        <w:t>reflected in</w:t>
      </w:r>
      <w:r w:rsidRPr="00E849F9">
        <w:rPr>
          <w:rStyle w:val="StyleUnderline"/>
        </w:rPr>
        <w:t xml:space="preserve"> personal as well as societal </w:t>
      </w:r>
      <w:r w:rsidRPr="003639DD">
        <w:rPr>
          <w:rStyle w:val="StyleUnderline"/>
          <w:highlight w:val="yellow"/>
        </w:rPr>
        <w:t>attitudes, and follows</w:t>
      </w:r>
      <w:r w:rsidRPr="00E849F9">
        <w:rPr>
          <w:rStyle w:val="StyleUnderline"/>
        </w:rPr>
        <w:t xml:space="preserve"> through to the presences and </w:t>
      </w:r>
      <w:r w:rsidRPr="003639DD">
        <w:rPr>
          <w:rStyle w:val="StyleUnderline"/>
          <w:highlight w:val="yellow"/>
        </w:rPr>
        <w:t>absences in</w:t>
      </w:r>
      <w:r w:rsidRPr="0094667C">
        <w:rPr>
          <w:sz w:val="16"/>
        </w:rPr>
        <w:t xml:space="preserve"> geographical </w:t>
      </w:r>
      <w:r w:rsidRPr="003639DD">
        <w:rPr>
          <w:rStyle w:val="StyleUnderline"/>
          <w:highlight w:val="yellow"/>
        </w:rPr>
        <w:t>scholarship on violence</w:t>
      </w:r>
      <w:r w:rsidRPr="0094667C">
        <w:rPr>
          <w:sz w:val="16"/>
        </w:rPr>
        <w:t xml:space="preserve">. Since 2001, the war on/of terror has sparked an enormous literature on global terrorism and the politics of security, while domestic violence has been the focus of little more than 10 articles by geographers. As feminists have observed, phenomena and </w:t>
      </w:r>
      <w:r w:rsidRPr="00E849F9">
        <w:rPr>
          <w:rStyle w:val="StyleUnderline"/>
        </w:rPr>
        <w:t>events that are commonly viewed as public, political, global and spectacular continue to have wider appeal as subjects of study than the private and apparently mundane</w:t>
      </w:r>
      <w:r w:rsidRPr="0094667C">
        <w:rPr>
          <w:sz w:val="16"/>
        </w:rPr>
        <w:t xml:space="preserve"> (Katz, 1996; Marston et al., 2005; Pain, 2009; Rose, 1993; Sharp, 2007; Staeheli et al., 2004). </w:t>
      </w:r>
      <w:r w:rsidRPr="003639DD">
        <w:rPr>
          <w:rStyle w:val="StyleUnderline"/>
          <w:highlight w:val="yellow"/>
        </w:rPr>
        <w:t>Domestic violence</w:t>
      </w:r>
      <w:r w:rsidRPr="00E849F9">
        <w:rPr>
          <w:rStyle w:val="StyleUnderline"/>
        </w:rPr>
        <w:t xml:space="preserve"> is the elephant in the room. We know it is present, not just as something that </w:t>
      </w:r>
      <w:r w:rsidRPr="003639DD">
        <w:rPr>
          <w:rStyle w:val="StyleUnderline"/>
          <w:highlight w:val="yellow"/>
        </w:rPr>
        <w:t>happens in distant locations</w:t>
      </w:r>
      <w:r w:rsidRPr="00E849F9">
        <w:rPr>
          <w:rStyle w:val="StyleUnderline"/>
        </w:rPr>
        <w:t xml:space="preserve"> to distant others, </w:t>
      </w:r>
      <w:r w:rsidRPr="003639DD">
        <w:rPr>
          <w:rStyle w:val="StyleUnderline"/>
          <w:highlight w:val="yellow"/>
        </w:rPr>
        <w:t>but in</w:t>
      </w:r>
      <w:r w:rsidRPr="00E849F9">
        <w:rPr>
          <w:rStyle w:val="StyleUnderline"/>
        </w:rPr>
        <w:t xml:space="preserve"> many of </w:t>
      </w:r>
      <w:r w:rsidRPr="003639DD">
        <w:rPr>
          <w:rStyle w:val="StyleUnderline"/>
          <w:highlight w:val="yellow"/>
        </w:rPr>
        <w:t>our own lives</w:t>
      </w:r>
      <w:r w:rsidRPr="00E849F9">
        <w:rPr>
          <w:rStyle w:val="StyleUnderline"/>
        </w:rPr>
        <w:t xml:space="preserve">; but perhaps </w:t>
      </w:r>
      <w:r w:rsidRPr="003639DD">
        <w:rPr>
          <w:rStyle w:val="StyleUnderline"/>
          <w:highlight w:val="yellow"/>
        </w:rPr>
        <w:t>it feels too large, awkward and close to home</w:t>
      </w:r>
      <w:r w:rsidRPr="00E849F9">
        <w:rPr>
          <w:rStyle w:val="StyleUnderline"/>
        </w:rPr>
        <w:t xml:space="preserve"> to lay bare, </w:t>
      </w:r>
      <w:r w:rsidRPr="003639DD">
        <w:rPr>
          <w:rStyle w:val="StyleUnderline"/>
          <w:highlight w:val="yellow"/>
        </w:rPr>
        <w:t>causing us to ask difficult questions about security, space, privilege and power</w:t>
      </w:r>
      <w:r w:rsidRPr="00E849F9">
        <w:rPr>
          <w:rStyle w:val="StyleUnderline"/>
        </w:rPr>
        <w:t>.</w:t>
      </w:r>
      <w:r w:rsidRPr="0094667C">
        <w:rPr>
          <w:sz w:val="16"/>
        </w:rPr>
        <w:t xml:space="preserve"> Geographers’ burgeoning work on global terrorism, meanwhile, offers a field of sophisticated political and spatial analysis (for example, Closs Stephens and Vaughan-Williams, 2009; Elden, 2007; Flint, 2003; Gregory, 2004; Hannah, 2006</w:t>
      </w:r>
      <w:r w:rsidRPr="00E849F9">
        <w:rPr>
          <w:rStyle w:val="StyleUnderline"/>
        </w:rPr>
        <w:t xml:space="preserve">). </w:t>
      </w:r>
      <w:r w:rsidRPr="003639DD">
        <w:rPr>
          <w:rStyle w:val="StyleUnderline"/>
          <w:highlight w:val="yellow"/>
        </w:rPr>
        <w:t>Terrorism is rare in most parts of the world</w:t>
      </w:r>
      <w:r w:rsidRPr="00E849F9">
        <w:rPr>
          <w:rStyle w:val="StyleUnderline"/>
        </w:rPr>
        <w:t>, and especially the western countries that are the focus of much of this research</w:t>
      </w:r>
      <w:r w:rsidRPr="0094667C">
        <w:rPr>
          <w:sz w:val="16"/>
        </w:rPr>
        <w:t xml:space="preserve">; geographers’ emphasis has been on the impacts of the threat and fear of global terrorism on international relations and domestic governance, including the state terrorism that some western governments perpetrate or support as part of their response. </w:t>
      </w:r>
      <w:r w:rsidRPr="00E849F9">
        <w:rPr>
          <w:rStyle w:val="StyleUnderline"/>
        </w:rPr>
        <w:t>There is relatively little empirical attention to the experiential, emotional and everyday dimensions of global terrorism</w:t>
      </w:r>
      <w:r w:rsidRPr="0094667C">
        <w:rPr>
          <w:sz w:val="16"/>
        </w:rPr>
        <w:t xml:space="preserve"> (Pain, 2010; Rapin, 2009). </w:t>
      </w:r>
      <w:r w:rsidRPr="003639DD">
        <w:rPr>
          <w:rStyle w:val="StyleUnderline"/>
          <w:highlight w:val="yellow"/>
        </w:rPr>
        <w:t>Domestic violence is intimately bound</w:t>
      </w:r>
      <w:r w:rsidRPr="00E849F9">
        <w:rPr>
          <w:rStyle w:val="StyleUnderline"/>
        </w:rPr>
        <w:t>, too, in</w:t>
      </w:r>
      <w:r w:rsidRPr="003639DD">
        <w:rPr>
          <w:rStyle w:val="StyleUnderline"/>
          <w:highlight w:val="yellow"/>
        </w:rPr>
        <w:t>to national and global politics</w:t>
      </w:r>
      <w:r w:rsidRPr="00E849F9">
        <w:rPr>
          <w:rStyle w:val="StyleUnderline"/>
        </w:rPr>
        <w:t>, and profoundly shaped by state and social responses. The aim</w:t>
      </w:r>
      <w:r w:rsidRPr="0094667C">
        <w:rPr>
          <w:sz w:val="16"/>
        </w:rPr>
        <w:t xml:space="preserve"> of this review </w:t>
      </w:r>
      <w:r w:rsidRPr="00E849F9">
        <w:rPr>
          <w:rStyle w:val="StyleUnderline"/>
        </w:rPr>
        <w:t xml:space="preserve">is </w:t>
      </w:r>
      <w:r w:rsidRPr="003639DD">
        <w:rPr>
          <w:rStyle w:val="StyleUnderline"/>
          <w:highlight w:val="yellow"/>
        </w:rPr>
        <w:t xml:space="preserve">to connect and bring into </w:t>
      </w:r>
      <w:r w:rsidRPr="003639DD">
        <w:rPr>
          <w:rStyle w:val="StyleUnderline"/>
          <w:highlight w:val="yellow"/>
        </w:rPr>
        <w:lastRenderedPageBreak/>
        <w:t>dialogue theories and evidence about global terrorism and domestic violence</w:t>
      </w:r>
      <w:r w:rsidRPr="00E849F9">
        <w:rPr>
          <w:rStyle w:val="StyleUnderline"/>
        </w:rPr>
        <w:t>,</w:t>
      </w:r>
      <w:r w:rsidRPr="0094667C">
        <w:rPr>
          <w:sz w:val="16"/>
        </w:rPr>
        <w:t xml:space="preserve"> suggesting that </w:t>
      </w:r>
      <w:r w:rsidRPr="00E849F9">
        <w:rPr>
          <w:rStyle w:val="StyleUnderline"/>
        </w:rPr>
        <w:t xml:space="preserve">this </w:t>
      </w:r>
      <w:r w:rsidRPr="003639DD">
        <w:rPr>
          <w:rStyle w:val="StyleUnderline"/>
          <w:highlight w:val="yellow"/>
        </w:rPr>
        <w:t>might enrich our understanding</w:t>
      </w:r>
      <w:r w:rsidRPr="00E849F9">
        <w:rPr>
          <w:rStyle w:val="StyleUnderline"/>
        </w:rPr>
        <w:t xml:space="preserve"> of both</w:t>
      </w:r>
      <w:r w:rsidRPr="0094667C">
        <w:rPr>
          <w:sz w:val="16"/>
        </w:rPr>
        <w:t xml:space="preserve">. </w:t>
      </w:r>
      <w:r w:rsidRPr="00E849F9">
        <w:rPr>
          <w:rStyle w:val="StyleUnderline"/>
        </w:rPr>
        <w:t>The meta-project</w:t>
      </w:r>
      <w:r w:rsidRPr="0094667C">
        <w:rPr>
          <w:sz w:val="16"/>
        </w:rPr>
        <w:t xml:space="preserve">, following feminist geographers’ lead (for example, Dowler, 2012; Hyndman, 2003; Pain and Smith, 2008; Pratt, 2012; Pratt and Rosner, 2006; Staeheli et al., 2004), </w:t>
      </w:r>
      <w:r w:rsidRPr="00E849F9">
        <w:rPr>
          <w:rStyle w:val="StyleUnderline"/>
        </w:rPr>
        <w:t xml:space="preserve">is to collapse the scaling of these different forms of violence, drawing together mainstream and feminist analyses </w:t>
      </w:r>
      <w:r w:rsidRPr="003639DD">
        <w:rPr>
          <w:rStyle w:val="StyleUnderline"/>
          <w:highlight w:val="yellow"/>
        </w:rPr>
        <w:t>of different terrorisms</w:t>
      </w:r>
      <w:r w:rsidRPr="0094667C">
        <w:rPr>
          <w:sz w:val="16"/>
        </w:rPr>
        <w:t xml:space="preserve"> from across the social and political sciences. This is </w:t>
      </w:r>
      <w:r w:rsidRPr="00E849F9">
        <w:rPr>
          <w:rStyle w:val="StyleUnderline"/>
        </w:rPr>
        <w:t>not to present a simplistic argument that</w:t>
      </w:r>
      <w:r w:rsidRPr="0094667C">
        <w:rPr>
          <w:sz w:val="16"/>
        </w:rPr>
        <w:t xml:space="preserve"> they, or </w:t>
      </w:r>
      <w:r w:rsidRPr="00E849F9">
        <w:rPr>
          <w:rStyle w:val="StyleUnderline"/>
        </w:rPr>
        <w:t xml:space="preserve">any forms of violence, are the same, but </w:t>
      </w:r>
      <w:r w:rsidRPr="003639DD">
        <w:rPr>
          <w:rStyle w:val="StyleUnderline"/>
          <w:highlight w:val="yellow"/>
        </w:rPr>
        <w:t xml:space="preserve">to argue for a </w:t>
      </w:r>
      <w:r w:rsidRPr="003639DD">
        <w:rPr>
          <w:rStyle w:val="Emphasis"/>
          <w:highlight w:val="yellow"/>
        </w:rPr>
        <w:t>remapping of the geographies of terrorism</w:t>
      </w:r>
      <w:r w:rsidRPr="0094667C">
        <w:rPr>
          <w:sz w:val="16"/>
        </w:rPr>
        <w:t xml:space="preserve">. The review is mainly confined to everyday and global terrorism as they are experienced in the West. It draws on some </w:t>
      </w:r>
      <w:r w:rsidRPr="00E849F9">
        <w:rPr>
          <w:rStyle w:val="StyleUnderline"/>
        </w:rPr>
        <w:t xml:space="preserve">research on </w:t>
      </w:r>
      <w:r w:rsidRPr="003639DD">
        <w:rPr>
          <w:rStyle w:val="StyleUnderline"/>
          <w:highlight w:val="yellow"/>
        </w:rPr>
        <w:t>colonized and postcolonial</w:t>
      </w:r>
      <w:r w:rsidRPr="00E849F9">
        <w:rPr>
          <w:rStyle w:val="StyleUnderline"/>
        </w:rPr>
        <w:t xml:space="preserve"> settings, and this and </w:t>
      </w:r>
      <w:r w:rsidRPr="003639DD">
        <w:rPr>
          <w:rStyle w:val="StyleUnderline"/>
          <w:highlight w:val="yellow"/>
        </w:rPr>
        <w:t>anti-racist feminist analyses provide</w:t>
      </w:r>
      <w:r w:rsidRPr="00E849F9">
        <w:rPr>
          <w:rStyle w:val="StyleUnderline"/>
        </w:rPr>
        <w:t xml:space="preserve"> especial impetus for </w:t>
      </w:r>
      <w:r w:rsidRPr="003639DD">
        <w:rPr>
          <w:rStyle w:val="StyleUnderline"/>
          <w:highlight w:val="yellow"/>
        </w:rPr>
        <w:t>unsettling the distinction between international and interpersonal violence. Discourses of fear</w:t>
      </w:r>
      <w:r w:rsidRPr="00E849F9">
        <w:rPr>
          <w:rStyle w:val="StyleUnderline"/>
        </w:rPr>
        <w:t xml:space="preserve"> of both everyday and global terrorisms </w:t>
      </w:r>
      <w:r w:rsidRPr="003639DD">
        <w:rPr>
          <w:rStyle w:val="StyleUnderline"/>
          <w:highlight w:val="yellow"/>
        </w:rPr>
        <w:t>are characterized by their whiteness</w:t>
      </w:r>
      <w:r w:rsidRPr="00E849F9">
        <w:rPr>
          <w:rStyle w:val="StyleUnderline"/>
        </w:rPr>
        <w:t>.</w:t>
      </w:r>
    </w:p>
    <w:p w14:paraId="57910854" w14:textId="77777777" w:rsidR="00563FF0" w:rsidRPr="00563FF0" w:rsidRDefault="00563FF0" w:rsidP="00563FF0"/>
    <w:p w14:paraId="1A107206" w14:textId="03F30CCD" w:rsidR="000D26A4" w:rsidRDefault="000D26A4" w:rsidP="000D26A4">
      <w:pPr>
        <w:pStyle w:val="Heading3"/>
      </w:pPr>
      <w:r>
        <w:lastRenderedPageBreak/>
        <w:t>A2: Case outweighs</w:t>
      </w:r>
    </w:p>
    <w:p w14:paraId="6FB2767E" w14:textId="77777777" w:rsidR="000D26A4" w:rsidRPr="001F673B" w:rsidRDefault="000D26A4" w:rsidP="000D26A4">
      <w:pPr>
        <w:pStyle w:val="Heading4"/>
      </w:pPr>
      <w:r w:rsidRPr="001F673B">
        <w:t>Terrorism poses no substantial threat to our security. Threat is completely overblown</w:t>
      </w:r>
    </w:p>
    <w:p w14:paraId="2C78BACF" w14:textId="50D1FE75" w:rsidR="000D26A4" w:rsidRPr="001F673B" w:rsidRDefault="000D26A4" w:rsidP="000D26A4">
      <w:r w:rsidRPr="001F673B">
        <w:rPr>
          <w:rStyle w:val="Style13ptBold"/>
        </w:rPr>
        <w:t>Muelle and Stewart 15</w:t>
      </w:r>
      <w:r w:rsidRPr="001F673B">
        <w:t xml:space="preserve">, </w:t>
      </w:r>
      <w:r w:rsidRPr="001F673B">
        <w:rPr>
          <w:sz w:val="16"/>
        </w:rPr>
        <w:t xml:space="preserve">John Mueller is a professor of political science at Ohio State University and author of Overblown: How Politicians and the Terrorism Industry Inflate National Security Threats, and Why We Believe Them, and Atomic Obsession, Mark Stewart is an engineer and risk analyst at the University of Newcastle in Australia. He is the co-author of Terror, Security, and Money: Balancing the Risks, Benefits, and Costs of Homeland Security and of the forthcoming Chasing Ghosts: The Costly Quest to Counter Terrorists in the United States (“Terrorism poses no existential threat to America. We must stop pretending otherwise”, February 24, 2015, The Guardian, Accessed on: 5/6/15, </w:t>
      </w:r>
      <w:hyperlink r:id="rId16" w:history="1">
        <w:r w:rsidRPr="001F673B">
          <w:rPr>
            <w:rStyle w:val="Hyperlink"/>
            <w:sz w:val="16"/>
          </w:rPr>
          <w:t>http://www.theguardian.com/commentisfree/2015/feb/24/terrorism-poses-no-existential-threat-to-america</w:t>
        </w:r>
      </w:hyperlink>
      <w:r w:rsidRPr="001F673B">
        <w:rPr>
          <w:sz w:val="16"/>
        </w:rPr>
        <w:t xml:space="preserve">) </w:t>
      </w:r>
    </w:p>
    <w:p w14:paraId="2EA35491" w14:textId="77777777" w:rsidR="000D26A4" w:rsidRPr="000D26A4" w:rsidRDefault="000D26A4" w:rsidP="000D26A4">
      <w:pPr>
        <w:rPr>
          <w:sz w:val="16"/>
        </w:rPr>
      </w:pPr>
      <w:r w:rsidRPr="000D26A4">
        <w:rPr>
          <w:sz w:val="16"/>
        </w:rPr>
        <w:t xml:space="preserve">One of </w:t>
      </w:r>
      <w:r w:rsidRPr="001F673B">
        <w:rPr>
          <w:b/>
          <w:highlight w:val="yellow"/>
          <w:u w:val="single"/>
        </w:rPr>
        <w:t>the most unchallenged</w:t>
      </w:r>
      <w:r w:rsidRPr="000D26A4">
        <w:rPr>
          <w:sz w:val="16"/>
        </w:rPr>
        <w:t xml:space="preserve">, zany assertions </w:t>
      </w:r>
      <w:r w:rsidRPr="001F673B">
        <w:rPr>
          <w:b/>
          <w:highlight w:val="yellow"/>
          <w:u w:val="single"/>
        </w:rPr>
        <w:t>during the war on terror has been that terrorists present an existential threat to</w:t>
      </w:r>
      <w:r w:rsidRPr="000D26A4">
        <w:rPr>
          <w:sz w:val="16"/>
        </w:rPr>
        <w:t xml:space="preserve"> the United States, the modern state and </w:t>
      </w:r>
      <w:r w:rsidRPr="001F673B">
        <w:rPr>
          <w:b/>
          <w:highlight w:val="yellow"/>
          <w:u w:val="single"/>
        </w:rPr>
        <w:t>civilization itself</w:t>
      </w:r>
      <w:r w:rsidRPr="000D26A4">
        <w:rPr>
          <w:sz w:val="16"/>
        </w:rPr>
        <w:t xml:space="preserve">. This is important because the overwrought expression, if accepted as valid, could close off evaluation of security efforts. For example, no defense of civil liberties is likely to be terribly effective if people believe the threat from terrorism to be existential.∂ At long last, President Barack </w:t>
      </w:r>
      <w:r w:rsidRPr="001F673B">
        <w:rPr>
          <w:b/>
          <w:highlight w:val="yellow"/>
          <w:u w:val="single"/>
        </w:rPr>
        <w:t>Obama and other top officials are beginning to back away from this absurd position</w:t>
      </w:r>
      <w:r w:rsidRPr="000D26A4">
        <w:rPr>
          <w:sz w:val="16"/>
        </w:rPr>
        <w:t xml:space="preserve">. This much overdue development may not last, however. Extravagant alarmism about the pathological but self-destructive Islamic State (Isis) in areas of Syria and Iraq may cause us to backslide. ∂ </w:t>
      </w:r>
      <w:r w:rsidRPr="001F673B">
        <w:rPr>
          <w:b/>
          <w:highlight w:val="yellow"/>
          <w:u w:val="single"/>
        </w:rPr>
        <w:t>The notion that</w:t>
      </w:r>
      <w:r w:rsidRPr="001F673B">
        <w:rPr>
          <w:b/>
          <w:u w:val="single"/>
        </w:rPr>
        <w:t xml:space="preserve"> </w:t>
      </w:r>
      <w:r w:rsidRPr="000D26A4">
        <w:rPr>
          <w:sz w:val="16"/>
        </w:rPr>
        <w:t xml:space="preserve">international </w:t>
      </w:r>
      <w:r w:rsidRPr="001F673B">
        <w:rPr>
          <w:b/>
          <w:highlight w:val="yellow"/>
          <w:u w:val="single"/>
        </w:rPr>
        <w:t>terrorism presents an existential threat was spawned by</w:t>
      </w:r>
      <w:r w:rsidRPr="000D26A4">
        <w:rPr>
          <w:sz w:val="16"/>
        </w:rPr>
        <w:t xml:space="preserve"> the traumatized in the immediate aftermath of </w:t>
      </w:r>
      <w:r w:rsidRPr="001F673B">
        <w:rPr>
          <w:b/>
          <w:highlight w:val="yellow"/>
          <w:u w:val="single"/>
        </w:rPr>
        <w:t>9/11.</w:t>
      </w:r>
      <w:r w:rsidRPr="000D26A4">
        <w:rPr>
          <w:sz w:val="16"/>
        </w:rPr>
        <w:t xml:space="preserve"> 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Duly terrified, US intelligence services were soon imaginatively calculating the number of trained al-Qaida operatives in the United States to be between 2,000 and 5,000.∂</w:t>
      </w:r>
      <w:r w:rsidRPr="001F673B">
        <w:rPr>
          <w:b/>
          <w:sz w:val="12"/>
          <w:u w:val="single"/>
        </w:rPr>
        <w:t xml:space="preserve"> </w:t>
      </w:r>
      <w:r w:rsidRPr="001F673B">
        <w:rPr>
          <w:b/>
          <w:highlight w:val="yellow"/>
          <w:u w:val="single"/>
        </w:rPr>
        <w:t>Also compelling was the extrapolation that, because the 9/11 terrorists were successful with box-cutters, they might well be able to turn out nuclear weapons</w:t>
      </w:r>
      <w:r w:rsidRPr="000D26A4">
        <w:rPr>
          <w:sz w:val="16"/>
        </w:rPr>
        <w:t>. Soon it was being authoritatively proclaimed that atomic terrorists could “destroy civilization as we know it” and that it was likely that a nuclear terrorist attack on the United States would transpire by 2014</w:t>
      </w:r>
      <w:r w:rsidRPr="001F673B">
        <w:rPr>
          <w:b/>
          <w:highlight w:val="yellow"/>
          <w:u w:val="single"/>
        </w:rPr>
        <w:t>.</w:t>
      </w:r>
      <w:r w:rsidRPr="001F673B">
        <w:rPr>
          <w:b/>
          <w:sz w:val="12"/>
          <w:highlight w:val="yellow"/>
          <w:u w:val="single"/>
        </w:rPr>
        <w:t xml:space="preserve">∂ </w:t>
      </w:r>
      <w:r w:rsidRPr="001F673B">
        <w:rPr>
          <w:b/>
          <w:highlight w:val="yellow"/>
          <w:u w:val="single"/>
        </w:rPr>
        <w:t>No atomic terrorists have yet appeared</w:t>
      </w:r>
      <w:r w:rsidRPr="000D26A4">
        <w:rPr>
          <w:sz w:val="16"/>
        </w:rPr>
        <w:t xml:space="preserve"> (</w:t>
      </w:r>
      <w:r w:rsidRPr="001F673B">
        <w:rPr>
          <w:b/>
          <w:highlight w:val="yellow"/>
          <w:u w:val="single"/>
        </w:rPr>
        <w:t>al-Qaida’s entire budget in 2001 for research on all weapons of mass destruction totaled less than $4,000</w:t>
      </w:r>
      <w:r w:rsidRPr="000D26A4">
        <w:rPr>
          <w:sz w:val="16"/>
        </w:rPr>
        <w:t>), and intelligence has been far better at counting al-Qaida operatives in the country than at finding them.∂ 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In 2014, however, things began to change.∂ In a speech at Harvard in October, Vice President Joseph Biden offered the thought that “we face no existential threat – none – to our way of life or our ultimate security.” After a decent interval of three months, President Barack Obama reiterated this point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 Later, his national security advisor, Susan Rice, echoed the point in a formal speech.∂ It is astounding that these utterances – “blindingly obvious” as security specialist Bruce Schneier puts it – appear to mark the first time any officials in the United States have had the notion and the courage to say so in public.∂ Whether that development, at once remarkable and absurdly belated, will have some consequence, or even continue, remains to be seen. Senators John McCain and Lindsay Graham have insisted for months that Isis presents an existential threat to the United States. An alarmed David Brooks reported that financial analysts have convinced themselves that the group has the potential to generate a worldwide “economic cataclysm.”∂ And General Michael Flynn, recently retired as head of the Defense Intelligence Agency, has been insisting that the terrorist enemy is “committed to the destruction of freedom and the American way of life” while seeking “world domination, achieved through violence and bloodshed.” It was reported that his remarks provoked nods of approval, cheers and “ultimately a standing ovation” from the audience.∂ Thus even the most modest imaginable effort to rein in the war on terror hyperbole may fail to gel.</w:t>
      </w:r>
    </w:p>
    <w:p w14:paraId="4AF00F73" w14:textId="77777777" w:rsidR="000D26A4" w:rsidRPr="001F673B" w:rsidRDefault="000D26A4" w:rsidP="000D26A4"/>
    <w:p w14:paraId="60655300" w14:textId="0E16C1AB" w:rsidR="008D0417" w:rsidRPr="003639DD" w:rsidRDefault="008D0417" w:rsidP="008D0417">
      <w:pPr>
        <w:pStyle w:val="Heading3"/>
      </w:pPr>
      <w:r>
        <w:lastRenderedPageBreak/>
        <w:t>A2 Domestic Violence ≠ Terror</w:t>
      </w:r>
    </w:p>
    <w:p w14:paraId="2A2DFF1E" w14:textId="77777777" w:rsidR="008D0417" w:rsidRPr="0094667C" w:rsidRDefault="008D0417" w:rsidP="008D0417">
      <w:pPr>
        <w:pStyle w:val="Heading4"/>
      </w:pPr>
      <w:r>
        <w:t>Turn – associating terror with domestic violence is key to break down the boundaries of public and private violence to spotlight the frequency and severity of domestic terrorism</w:t>
      </w:r>
    </w:p>
    <w:p w14:paraId="41A0ECC1" w14:textId="77777777" w:rsidR="008D0417" w:rsidRDefault="008D0417" w:rsidP="008D0417">
      <w:r w:rsidRPr="00E849F9">
        <w:rPr>
          <w:rStyle w:val="Style13ptBold"/>
        </w:rPr>
        <w:t>Pain 14</w:t>
      </w:r>
      <w:r>
        <w:t xml:space="preserve"> (Rachel, Durham University, UK, Progress in Human Geography, “Everyday terrorism: Connecting domestic violence and global terrorism”, Vol. 38(4) 531–550)</w:t>
      </w:r>
    </w:p>
    <w:p w14:paraId="55A76D32" w14:textId="77777777" w:rsidR="008D0417" w:rsidRPr="0094667C" w:rsidRDefault="008D0417" w:rsidP="008D0417">
      <w:pPr>
        <w:rPr>
          <w:sz w:val="16"/>
        </w:rPr>
      </w:pPr>
      <w:r w:rsidRPr="0094667C">
        <w:rPr>
          <w:sz w:val="16"/>
        </w:rPr>
        <w:t xml:space="preserve">Since 2001, ‘terrorism’ has become more commonplace in western language and thought; discourses, images and metaphors around it have proliferated (Burke, 2009; Onuf, 2009; Richardson, 2006). Lutz (2010) makes this corrective (above) in a critique of the new ‘critical terrorism studies’ (see Franks, 2006; Jackson, 2007) – he argues that labelling an ever wider range of violence ‘terrorism’ risks losing sight of terrorism’s specific features. Most importantly, terrorism is a form of violence that attempts political influence or control through instilling fear (Goodwin, 2006). </w:t>
      </w:r>
      <w:r w:rsidRPr="00B30D81">
        <w:rPr>
          <w:rStyle w:val="StyleUnderline"/>
          <w:highlight w:val="yellow"/>
        </w:rPr>
        <w:t>Domestic violence stands out from</w:t>
      </w:r>
      <w:r w:rsidRPr="0094667C">
        <w:rPr>
          <w:rStyle w:val="StyleUnderline"/>
        </w:rPr>
        <w:t xml:space="preserve"> other </w:t>
      </w:r>
      <w:r w:rsidRPr="00B30D81">
        <w:rPr>
          <w:rStyle w:val="StyleUnderline"/>
          <w:highlight w:val="yellow"/>
        </w:rPr>
        <w:t>everyday crimes</w:t>
      </w:r>
      <w:r w:rsidRPr="0094667C">
        <w:rPr>
          <w:rStyle w:val="StyleUnderline"/>
        </w:rPr>
        <w:t xml:space="preserve"> in this respect.</w:t>
      </w:r>
      <w:r w:rsidRPr="0094667C">
        <w:rPr>
          <w:sz w:val="16"/>
        </w:rPr>
        <w:t xml:space="preserve"> In the rest of the </w:t>
      </w:r>
      <w:r w:rsidRPr="0094667C">
        <w:rPr>
          <w:rStyle w:val="StyleUnderline"/>
        </w:rPr>
        <w:t xml:space="preserve">paper I refer to </w:t>
      </w:r>
      <w:r w:rsidRPr="00B30D81">
        <w:rPr>
          <w:rStyle w:val="StyleUnderline"/>
          <w:highlight w:val="yellow"/>
        </w:rPr>
        <w:t>domestic violence as ‘everyday terrorism’, while ‘global terrorism’ refers to terrorism in national and international settings</w:t>
      </w:r>
      <w:r w:rsidRPr="0094667C">
        <w:rPr>
          <w:rStyle w:val="StyleUnderline"/>
        </w:rPr>
        <w:t xml:space="preserve">, including state terrorism. This terminology is used </w:t>
      </w:r>
      <w:r w:rsidRPr="000873E9">
        <w:rPr>
          <w:rStyle w:val="StyleUnderline"/>
          <w:highlight w:val="yellow"/>
        </w:rPr>
        <w:t>to distinguish</w:t>
      </w:r>
      <w:r w:rsidRPr="0094667C">
        <w:rPr>
          <w:rStyle w:val="StyleUnderline"/>
        </w:rPr>
        <w:t xml:space="preserve"> between them, </w:t>
      </w:r>
      <w:r w:rsidRPr="000873E9">
        <w:rPr>
          <w:rStyle w:val="StyleUnderline"/>
          <w:highlight w:val="yellow"/>
        </w:rPr>
        <w:t>to identify connections, and to remind us of their relative frequency</w:t>
      </w:r>
      <w:r w:rsidRPr="0094667C">
        <w:rPr>
          <w:sz w:val="16"/>
        </w:rPr>
        <w:t xml:space="preserve">. I want to be sure </w:t>
      </w:r>
      <w:r w:rsidRPr="0094667C">
        <w:rPr>
          <w:rStyle w:val="StyleUnderline"/>
        </w:rPr>
        <w:t xml:space="preserve">to move the analysis beyond facile comparison. </w:t>
      </w:r>
      <w:r w:rsidRPr="000873E9">
        <w:rPr>
          <w:rStyle w:val="StyleUnderline"/>
          <w:highlight w:val="yellow"/>
        </w:rPr>
        <w:t>Rather than arguing that global and everyday terrorism are the same</w:t>
      </w:r>
      <w:r w:rsidRPr="0094667C">
        <w:rPr>
          <w:sz w:val="16"/>
        </w:rPr>
        <w:t>, the paper</w:t>
      </w:r>
      <w:r w:rsidRPr="0094667C">
        <w:rPr>
          <w:rStyle w:val="StyleUnderline"/>
        </w:rPr>
        <w:t xml:space="preserve"> </w:t>
      </w:r>
      <w:r w:rsidRPr="000873E9">
        <w:rPr>
          <w:rStyle w:val="StyleUnderline"/>
          <w:highlight w:val="yellow"/>
        </w:rPr>
        <w:t>identifies</w:t>
      </w:r>
      <w:r w:rsidRPr="0094667C">
        <w:rPr>
          <w:rStyle w:val="StyleUnderline"/>
        </w:rPr>
        <w:t xml:space="preserve"> similarities and discontinuities, asks </w:t>
      </w:r>
      <w:r w:rsidRPr="000873E9">
        <w:rPr>
          <w:rStyle w:val="StyleUnderline"/>
          <w:highlight w:val="yellow"/>
        </w:rPr>
        <w:t>how each</w:t>
      </w:r>
      <w:r w:rsidRPr="0094667C">
        <w:rPr>
          <w:rStyle w:val="StyleUnderline"/>
        </w:rPr>
        <w:t xml:space="preserve"> form of violence </w:t>
      </w:r>
      <w:r w:rsidRPr="000873E9">
        <w:rPr>
          <w:rStyle w:val="StyleUnderline"/>
          <w:highlight w:val="yellow"/>
        </w:rPr>
        <w:t>is constructed, mediated, used and responded to</w:t>
      </w:r>
      <w:r w:rsidRPr="0094667C">
        <w:rPr>
          <w:rStyle w:val="StyleUnderline"/>
        </w:rPr>
        <w:t xml:space="preserve"> by individuals, communities and the state, and what the significance is for remapping terrorism. Asking these questions is a political as well as an intellectual exercise. </w:t>
      </w:r>
      <w:r w:rsidRPr="000873E9">
        <w:rPr>
          <w:rStyle w:val="StyleUnderline"/>
          <w:highlight w:val="yellow"/>
        </w:rPr>
        <w:t>Framing domestic violence as everyday terrorism draws attention to its horror and severity</w:t>
      </w:r>
      <w:r w:rsidRPr="0094667C">
        <w:rPr>
          <w:sz w:val="16"/>
        </w:rPr>
        <w:t xml:space="preserve"> (Hammer, 2002). </w:t>
      </w:r>
      <w:r w:rsidRPr="000873E9">
        <w:rPr>
          <w:rStyle w:val="StyleUnderline"/>
          <w:highlight w:val="yellow"/>
        </w:rPr>
        <w:t>It muddies the boundaries between</w:t>
      </w:r>
      <w:r w:rsidRPr="0094667C">
        <w:rPr>
          <w:rStyle w:val="StyleUnderline"/>
        </w:rPr>
        <w:t xml:space="preserve"> forms of </w:t>
      </w:r>
      <w:r w:rsidRPr="000873E9">
        <w:rPr>
          <w:rStyle w:val="StyleUnderline"/>
          <w:highlight w:val="yellow"/>
        </w:rPr>
        <w:t>violence</w:t>
      </w:r>
      <w:r w:rsidRPr="0094667C">
        <w:rPr>
          <w:rStyle w:val="StyleUnderline"/>
        </w:rPr>
        <w:t xml:space="preserve"> that are usually framed </w:t>
      </w:r>
      <w:r w:rsidRPr="000873E9">
        <w:rPr>
          <w:rStyle w:val="StyleUnderline"/>
          <w:highlight w:val="yellow"/>
        </w:rPr>
        <w:t>as public, political</w:t>
      </w:r>
      <w:r w:rsidRPr="0094667C">
        <w:rPr>
          <w:rStyle w:val="StyleUnderline"/>
        </w:rPr>
        <w:t xml:space="preserve"> and spectacular, </w:t>
      </w:r>
      <w:r w:rsidRPr="000873E9">
        <w:rPr>
          <w:rStyle w:val="StyleUnderline"/>
          <w:highlight w:val="yellow"/>
        </w:rPr>
        <w:t>and forms</w:t>
      </w:r>
      <w:r w:rsidRPr="0094667C">
        <w:rPr>
          <w:rStyle w:val="StyleUnderline"/>
        </w:rPr>
        <w:t xml:space="preserve"> that are usually </w:t>
      </w:r>
      <w:r w:rsidRPr="000873E9">
        <w:rPr>
          <w:rStyle w:val="StyleUnderline"/>
          <w:highlight w:val="yellow"/>
        </w:rPr>
        <w:t>framed as private, apolitical</w:t>
      </w:r>
      <w:r w:rsidRPr="0094667C">
        <w:rPr>
          <w:rStyle w:val="StyleUnderline"/>
        </w:rPr>
        <w:t xml:space="preserve"> and mundane.</w:t>
      </w:r>
      <w:r w:rsidRPr="0094667C">
        <w:rPr>
          <w:sz w:val="16"/>
        </w:rPr>
        <w:t xml:space="preserve"> </w:t>
      </w:r>
      <w:r w:rsidRPr="0094667C">
        <w:rPr>
          <w:rStyle w:val="StyleUnderline"/>
        </w:rPr>
        <w:t xml:space="preserve">The terminology </w:t>
      </w:r>
      <w:r w:rsidRPr="000873E9">
        <w:rPr>
          <w:rStyle w:val="StyleUnderline"/>
          <w:highlight w:val="yellow"/>
        </w:rPr>
        <w:t>also highlights the marginalization of feminist theory from mainstream debates around terror</w:t>
      </w:r>
      <w:r w:rsidRPr="0094667C">
        <w:rPr>
          <w:rStyle w:val="StyleUnderline"/>
        </w:rPr>
        <w:t xml:space="preserve"> </w:t>
      </w:r>
      <w:r w:rsidRPr="0094667C">
        <w:rPr>
          <w:sz w:val="16"/>
        </w:rPr>
        <w:t>(Sjoberg, 2009), and provides an opportunity to connect feminist scholarship on violence across family studies, psychiatry and psychotherapy, political studies and geography.</w:t>
      </w:r>
    </w:p>
    <w:p w14:paraId="13150324" w14:textId="77777777" w:rsidR="008D0417" w:rsidRDefault="008D0417" w:rsidP="008D0417">
      <w:pPr>
        <w:pStyle w:val="Heading3"/>
      </w:pPr>
      <w:r>
        <w:lastRenderedPageBreak/>
        <w:t>A2 Exception/State of Emergency</w:t>
      </w:r>
    </w:p>
    <w:p w14:paraId="282625BD" w14:textId="77777777" w:rsidR="008D0417" w:rsidRPr="00710A63" w:rsidRDefault="008D0417" w:rsidP="008D0417">
      <w:pPr>
        <w:pStyle w:val="Heading4"/>
      </w:pPr>
      <w:r>
        <w:t xml:space="preserve">Discourses over the role of women during wartime have a </w:t>
      </w:r>
      <w:r>
        <w:rPr>
          <w:u w:val="single"/>
        </w:rPr>
        <w:t>concrete impact</w:t>
      </w:r>
      <w:r>
        <w:t xml:space="preserve"> on how they’re treated – Sierra Leone proves</w:t>
      </w:r>
    </w:p>
    <w:p w14:paraId="5A829D33" w14:textId="77777777" w:rsidR="008D0417" w:rsidRDefault="008D0417" w:rsidP="008D0417">
      <w:r w:rsidRPr="00F10B61">
        <w:rPr>
          <w:rStyle w:val="Style13ptBold"/>
        </w:rPr>
        <w:t>Detraz 13</w:t>
      </w:r>
      <w:r>
        <w:t xml:space="preserve"> (Nicole, Ph.D., Colorado State University, 2009; MA, Colorado State University, 2005; BA, Louisiana State University, 2002, specializes in international relations and environmental politics, Apr 24, 2013 “International Security and Gender” https://books.google.com/books?id=oNYk6G5k7EgC&amp;dq=international+security+and+gender+nicole+detraz&amp;source=gbs_navlinks_s )</w:t>
      </w:r>
    </w:p>
    <w:p w14:paraId="5FD589B0" w14:textId="77777777" w:rsidR="008D0417" w:rsidRPr="00D5487C" w:rsidRDefault="008D0417" w:rsidP="008D0417">
      <w:pPr>
        <w:rPr>
          <w:sz w:val="16"/>
        </w:rPr>
      </w:pPr>
      <w:r w:rsidRPr="00D5487C">
        <w:rPr>
          <w:sz w:val="16"/>
        </w:rPr>
        <w:t xml:space="preserve">Several voices have claimed that one major obstacle to effective gender mainstreaming in peacekeeping is </w:t>
      </w:r>
      <w:r w:rsidRPr="00F10B61">
        <w:rPr>
          <w:rStyle w:val="StyleUnderline"/>
        </w:rPr>
        <w:t xml:space="preserve">the way women are portrayed </w:t>
      </w:r>
      <w:r w:rsidRPr="003639DD">
        <w:rPr>
          <w:rStyle w:val="StyleUnderline"/>
          <w:highlight w:val="yellow"/>
        </w:rPr>
        <w:t>in discussions of war and conflict</w:t>
      </w:r>
      <w:r w:rsidRPr="00D5487C">
        <w:rPr>
          <w:sz w:val="16"/>
        </w:rPr>
        <w:t xml:space="preserve">. It is often the case that </w:t>
      </w:r>
      <w:r w:rsidRPr="003639DD">
        <w:rPr>
          <w:rStyle w:val="StyleUnderline"/>
          <w:highlight w:val="yellow"/>
        </w:rPr>
        <w:t>women are depicted as victims, mothers, or inherently peaceful</w:t>
      </w:r>
      <w:r w:rsidRPr="003639DD">
        <w:rPr>
          <w:sz w:val="16"/>
          <w:highlight w:val="yellow"/>
        </w:rPr>
        <w:t>.</w:t>
      </w:r>
      <w:r w:rsidRPr="00D5487C">
        <w:rPr>
          <w:sz w:val="16"/>
        </w:rPr>
        <w:t xml:space="preserve"> It is important to note that </w:t>
      </w:r>
      <w:r w:rsidRPr="003639DD">
        <w:rPr>
          <w:rStyle w:val="StyleUnderline"/>
          <w:highlight w:val="yellow"/>
        </w:rPr>
        <w:t>these are constructed discourses that feminist scholars often find problematic</w:t>
      </w:r>
      <w:r w:rsidRPr="00D5487C">
        <w:rPr>
          <w:sz w:val="16"/>
        </w:rPr>
        <w:t xml:space="preserve">. For example, </w:t>
      </w:r>
      <w:r w:rsidRPr="003639DD">
        <w:rPr>
          <w:rStyle w:val="StyleUnderline"/>
          <w:highlight w:val="yellow"/>
        </w:rPr>
        <w:t xml:space="preserve">there are important implications to the portrayal of women as vulnerable in the language of </w:t>
      </w:r>
      <w:r w:rsidRPr="00F10B61">
        <w:rPr>
          <w:rStyle w:val="StyleUnderline"/>
        </w:rPr>
        <w:t>Resolution 1325</w:t>
      </w:r>
      <w:r w:rsidRPr="00D5487C">
        <w:rPr>
          <w:sz w:val="16"/>
        </w:rPr>
        <w:t xml:space="preserve">. There are several instances where women and children are lumped into a single category. </w:t>
      </w:r>
      <w:r w:rsidRPr="003639DD">
        <w:rPr>
          <w:rStyle w:val="StyleUnderline"/>
          <w:highlight w:val="yellow"/>
        </w:rPr>
        <w:t>Women are rarely portrayed as having agency, much less as active participants in conflict</w:t>
      </w:r>
      <w:r w:rsidRPr="00D5487C">
        <w:rPr>
          <w:sz w:val="16"/>
        </w:rPr>
        <w:t>. Shepherd (2008: 131) explains that gender equality is conceptualized within UNSC Resolution 1325 as "the advancement of women, paying scant attention to the situations in which women are active in the oppression of other women and men are similarly disadvantaged. Furthermore, 'gender equality' assumes difference, thereby obscuring the discursive mechanisms through which the difference is reproduced."</w:t>
      </w:r>
      <w:r w:rsidRPr="00710A63">
        <w:rPr>
          <w:rStyle w:val="StyleUnderline"/>
        </w:rPr>
        <w:t xml:space="preserve"> In many policy reports </w:t>
      </w:r>
      <w:r w:rsidRPr="003639DD">
        <w:rPr>
          <w:rStyle w:val="StyleUnderline"/>
          <w:highlight w:val="yellow"/>
        </w:rPr>
        <w:t>women are portrayed as a homogeneous group that is uniformly vulnerable</w:t>
      </w:r>
      <w:r w:rsidRPr="00710A63">
        <w:rPr>
          <w:rStyle w:val="StyleUnderline"/>
        </w:rPr>
        <w:t xml:space="preserve"> in times of conflict.</w:t>
      </w:r>
      <w:r w:rsidRPr="00D5487C">
        <w:rPr>
          <w:sz w:val="16"/>
        </w:rPr>
        <w:t xml:space="preserve"> It is true that many women are vulnerable and victims of insecurity during conflict, however </w:t>
      </w:r>
      <w:r w:rsidRPr="003639DD">
        <w:rPr>
          <w:rStyle w:val="StyleUnderline"/>
          <w:highlight w:val="yellow"/>
        </w:rPr>
        <w:t>it is counterproductive</w:t>
      </w:r>
      <w:r w:rsidRPr="00710A63">
        <w:rPr>
          <w:rStyle w:val="StyleUnderline"/>
        </w:rPr>
        <w:t xml:space="preserve"> to assume all women experience conflict identically</w:t>
      </w:r>
      <w:r w:rsidRPr="00D5487C">
        <w:rPr>
          <w:sz w:val="16"/>
        </w:rPr>
        <w:t xml:space="preserve">. </w:t>
      </w:r>
      <w:r w:rsidRPr="00710A63">
        <w:rPr>
          <w:rStyle w:val="StyleUnderline"/>
        </w:rPr>
        <w:t>Case studies on Sierra Leone</w:t>
      </w:r>
      <w:r w:rsidRPr="00D5487C">
        <w:rPr>
          <w:sz w:val="16"/>
        </w:rPr>
        <w:t xml:space="preserve"> (Gizelis 2009; MacKenzie 2010) </w:t>
      </w:r>
      <w:r w:rsidRPr="00710A63">
        <w:rPr>
          <w:rStyle w:val="StyleUnderline"/>
        </w:rPr>
        <w:t>illustrate the complex roles women play in conflicts</w:t>
      </w:r>
      <w:r w:rsidRPr="00D5487C">
        <w:rPr>
          <w:sz w:val="16"/>
        </w:rPr>
        <w:t xml:space="preserve">. For example, </w:t>
      </w:r>
      <w:r w:rsidRPr="003639DD">
        <w:rPr>
          <w:rStyle w:val="StyleUnderline"/>
          <w:highlight w:val="yellow"/>
        </w:rPr>
        <w:t>in the civil war in Sierra Leone women were actively involved in war activities</w:t>
      </w:r>
      <w:r w:rsidRPr="00710A63">
        <w:rPr>
          <w:rStyle w:val="StyleUnderline"/>
        </w:rPr>
        <w:t xml:space="preserve"> and planning, </w:t>
      </w:r>
      <w:r w:rsidRPr="003639DD">
        <w:rPr>
          <w:rStyle w:val="StyleUnderline"/>
          <w:highlight w:val="yellow"/>
        </w:rPr>
        <w:t>were the victims of rape, slavery, and displacement, and were active participants in peace movements</w:t>
      </w:r>
      <w:r w:rsidRPr="00710A63">
        <w:rPr>
          <w:rStyle w:val="StyleUnderline"/>
        </w:rPr>
        <w:t xml:space="preserve">. </w:t>
      </w:r>
      <w:r w:rsidRPr="003639DD">
        <w:rPr>
          <w:rStyle w:val="Emphasis"/>
          <w:highlight w:val="yellow"/>
        </w:rPr>
        <w:t>Despite the diversity</w:t>
      </w:r>
      <w:r w:rsidRPr="00710A63">
        <w:rPr>
          <w:rStyle w:val="StyleUnderline"/>
        </w:rPr>
        <w:t xml:space="preserve"> of women's roles, </w:t>
      </w:r>
      <w:r w:rsidRPr="003639DD">
        <w:rPr>
          <w:rStyle w:val="StyleUnderline"/>
          <w:highlight w:val="yellow"/>
        </w:rPr>
        <w:t xml:space="preserve">in post-conflict discourses </w:t>
      </w:r>
      <w:r w:rsidRPr="003639DD">
        <w:rPr>
          <w:rStyle w:val="Emphasis"/>
          <w:highlight w:val="yellow"/>
        </w:rPr>
        <w:t>women were overwhelmingly discussed as victims</w:t>
      </w:r>
      <w:r w:rsidRPr="00D5487C">
        <w:rPr>
          <w:sz w:val="16"/>
        </w:rPr>
        <w:t xml:space="preserve">. </w:t>
      </w:r>
      <w:r w:rsidRPr="00710A63">
        <w:rPr>
          <w:rStyle w:val="StyleUnderline"/>
        </w:rPr>
        <w:t xml:space="preserve">The result of this is that </w:t>
      </w:r>
      <w:r w:rsidRPr="003639DD">
        <w:rPr>
          <w:rStyle w:val="StyleUnderline"/>
          <w:highlight w:val="yellow"/>
        </w:rPr>
        <w:t>when the country was attempting to move</w:t>
      </w:r>
      <w:r w:rsidRPr="00710A63">
        <w:rPr>
          <w:rStyle w:val="StyleUnderline"/>
        </w:rPr>
        <w:t xml:space="preserve"> from conflict to post-conflict, </w:t>
      </w:r>
      <w:r w:rsidRPr="003639DD">
        <w:rPr>
          <w:rStyle w:val="Emphasis"/>
          <w:highlight w:val="yellow"/>
        </w:rPr>
        <w:t>women who had been combatants were largely left out of the peacemaking process. Women and girls were not viewed as ''real'' soldiers but described as sex slaves</w:t>
      </w:r>
      <w:r w:rsidRPr="00710A63">
        <w:rPr>
          <w:rStyle w:val="StyleUnderline"/>
        </w:rPr>
        <w:t>, abductees, camp followers, or domestic workers</w:t>
      </w:r>
      <w:r w:rsidRPr="00D5487C">
        <w:rPr>
          <w:sz w:val="16"/>
        </w:rPr>
        <w:t xml:space="preserve"> (MacKenzie 2010</w:t>
      </w:r>
      <w:r w:rsidRPr="00710A63">
        <w:rPr>
          <w:rStyle w:val="StyleUnderline"/>
        </w:rPr>
        <w:t xml:space="preserve">). This shows that </w:t>
      </w:r>
      <w:r w:rsidRPr="003639DD">
        <w:rPr>
          <w:rStyle w:val="Emphasis"/>
          <w:highlight w:val="yellow"/>
        </w:rPr>
        <w:t>discourses on women's vulnerability have concrete impacts for peacekeeping and peacemaking.</w:t>
      </w:r>
      <w:r w:rsidRPr="00D5487C">
        <w:rPr>
          <w:sz w:val="16"/>
        </w:rPr>
        <w:t xml:space="preserve"> Because women were not seen as combatants, they were typically excluded from the peacemaking process. On the other hand, peace negotiators turn to those associated with conflict, including the leaders of local militias and warlords, to discuss the terms of peace and future security. </w:t>
      </w:r>
      <w:r w:rsidRPr="00D5487C">
        <w:rPr>
          <w:rStyle w:val="StyleUnderline"/>
        </w:rPr>
        <w:t>If women are seen as victims then they are excluded from the "real" business of conflict resolution</w:t>
      </w:r>
      <w:r w:rsidRPr="00D5487C">
        <w:rPr>
          <w:sz w:val="16"/>
        </w:rPr>
        <w:t>. They can also be passed over for positions within the post-conflict government. Susan Willett (2010: 147) explains that during the process of conflict resolution "resources are prioritized for disarmament, demobilization, reintegration and security sector reform. These are targeted at militarized men."</w:t>
      </w:r>
    </w:p>
    <w:p w14:paraId="1E100ED0" w14:textId="77777777" w:rsidR="008D0417" w:rsidRDefault="008D0417" w:rsidP="008D0417">
      <w:pPr>
        <w:pStyle w:val="Heading3"/>
      </w:pPr>
      <w:r>
        <w:lastRenderedPageBreak/>
        <w:t>A2 Focus Justification</w:t>
      </w:r>
    </w:p>
    <w:p w14:paraId="69150E49" w14:textId="77777777" w:rsidR="008D0417" w:rsidRPr="00EB1E11" w:rsidRDefault="008D0417" w:rsidP="008D0417">
      <w:pPr>
        <w:pStyle w:val="Heading4"/>
        <w:rPr>
          <w:rStyle w:val="Style13ptBold"/>
          <w:b/>
        </w:rPr>
      </w:pPr>
      <w:r>
        <w:rPr>
          <w:rStyle w:val="Style13ptBold"/>
          <w:b/>
        </w:rPr>
        <w:t>False disconnect between global and domestic terror</w:t>
      </w:r>
      <w:r w:rsidRPr="00EB1E11">
        <w:rPr>
          <w:rStyle w:val="Style13ptBold"/>
          <w:b/>
        </w:rPr>
        <w:t xml:space="preserve"> – both operate politically, based </w:t>
      </w:r>
      <w:r>
        <w:rPr>
          <w:rStyle w:val="Style13ptBold"/>
          <w:b/>
        </w:rPr>
        <w:t>in fear,</w:t>
      </w:r>
      <w:r w:rsidRPr="00EB1E11">
        <w:rPr>
          <w:rStyle w:val="Style13ptBold"/>
          <w:b/>
        </w:rPr>
        <w:t xml:space="preserve"> perpetuate inequality</w:t>
      </w:r>
      <w:r>
        <w:rPr>
          <w:rStyle w:val="Style13ptBold"/>
          <w:b/>
        </w:rPr>
        <w:t>, and shape one another</w:t>
      </w:r>
    </w:p>
    <w:p w14:paraId="67D206B8" w14:textId="77777777" w:rsidR="008D0417" w:rsidRDefault="008D0417" w:rsidP="008D0417">
      <w:r w:rsidRPr="00E849F9">
        <w:rPr>
          <w:rStyle w:val="Style13ptBold"/>
        </w:rPr>
        <w:t>Pain 14</w:t>
      </w:r>
      <w:r>
        <w:t xml:space="preserve"> (Rachel, Durham University, UK, Progress in Human Geography, “Everyday terrorism: Connecting domestic violence and global terrorism”, Vol. 38(4) 531–550)</w:t>
      </w:r>
    </w:p>
    <w:p w14:paraId="7F58B8E0" w14:textId="77777777" w:rsidR="008D0417" w:rsidRPr="002E6CC0" w:rsidRDefault="008D0417" w:rsidP="008D0417">
      <w:pPr>
        <w:rPr>
          <w:rStyle w:val="StyleUnderline"/>
        </w:rPr>
      </w:pPr>
      <w:r w:rsidRPr="002E6CC0">
        <w:rPr>
          <w:sz w:val="14"/>
        </w:rPr>
        <w:t xml:space="preserve">First, </w:t>
      </w:r>
      <w:r w:rsidRPr="00EB1E11">
        <w:rPr>
          <w:rStyle w:val="StyleUnderline"/>
          <w:highlight w:val="yellow"/>
        </w:rPr>
        <w:t>not only are both forms of terrorism political, but</w:t>
      </w:r>
      <w:r w:rsidRPr="00B7621B">
        <w:rPr>
          <w:rStyle w:val="StyleUnderline"/>
        </w:rPr>
        <w:t xml:space="preserve"> these politics </w:t>
      </w:r>
      <w:r w:rsidRPr="00EB1E11">
        <w:rPr>
          <w:rStyle w:val="StyleUnderline"/>
          <w:highlight w:val="yellow"/>
        </w:rPr>
        <w:t>operate across scales</w:t>
      </w:r>
      <w:r w:rsidRPr="00B7621B">
        <w:rPr>
          <w:rStyle w:val="StyleUnderline"/>
        </w:rPr>
        <w:t xml:space="preserve"> rather than being restricted to global or everyday securitie</w:t>
      </w:r>
      <w:r w:rsidRPr="002E6CC0">
        <w:rPr>
          <w:sz w:val="14"/>
        </w:rPr>
        <w:t xml:space="preserve">s. The definition of global terrorism is contested and politicized, as it occurs across a wide range of political situations and goals, actors and places (Burke, 2009; Tilly, 2004). As Flint and Radil (2009) point out, many attempts to define terrorism reflect the power of those defining it, and their wish to delegitimize and stigmatize opponents. Nonetheless, </w:t>
      </w:r>
      <w:r w:rsidRPr="00EB1E11">
        <w:rPr>
          <w:rStyle w:val="StyleUnderline"/>
          <w:highlight w:val="yellow"/>
        </w:rPr>
        <w:t>fear is widely recognized as fundamental to terrorism</w:t>
      </w:r>
      <w:r w:rsidRPr="00B7621B">
        <w:rPr>
          <w:rStyle w:val="StyleUnderline"/>
        </w:rPr>
        <w:t>: T</w:t>
      </w:r>
      <w:r w:rsidRPr="002E6CC0">
        <w:rPr>
          <w:sz w:val="14"/>
        </w:rPr>
        <w:t xml:space="preserve">he consequences of the violence are themselves merely a first step and form a stepping stone toward objectives that are more remote . . . Terrorism is violence used in order to create fear; but it is aimed at creating fear in order that the fear, in turn, will lead somebody else – not the terrorist – to embark on some quite different program of action that will accomplish whatever it is that the terrorist really desires. (Fromkin, 1975: 692–693) Terrorism, then, is </w:t>
      </w:r>
      <w:r w:rsidRPr="00B7621B">
        <w:rPr>
          <w:rStyle w:val="StyleUnderline"/>
        </w:rPr>
        <w:t>an attempt to impose or disrupt an order through violence and fear (</w:t>
      </w:r>
      <w:r w:rsidRPr="002E6CC0">
        <w:rPr>
          <w:sz w:val="14"/>
        </w:rPr>
        <w:t xml:space="preserve">Flint and Radil, 2009; Goodwin, 2006; Onuf, 2009). </w:t>
      </w:r>
      <w:r w:rsidRPr="00EB1E11">
        <w:rPr>
          <w:rStyle w:val="StyleUnderline"/>
          <w:highlight w:val="yellow"/>
        </w:rPr>
        <w:t>Global terrorism aims to</w:t>
      </w:r>
      <w:r w:rsidRPr="00B7621B">
        <w:rPr>
          <w:rStyle w:val="StyleUnderline"/>
        </w:rPr>
        <w:t xml:space="preserve"> have these effects within </w:t>
      </w:r>
      <w:r w:rsidRPr="00EB1E11">
        <w:rPr>
          <w:rStyle w:val="StyleUnderline"/>
          <w:highlight w:val="yellow"/>
        </w:rPr>
        <w:t>‘macro-political geographic settings</w:t>
      </w:r>
      <w:r w:rsidRPr="002E6CC0">
        <w:rPr>
          <w:sz w:val="14"/>
        </w:rPr>
        <w:t xml:space="preserve">’ (Flint and Radil, 2009: 151), an upscaling which is especially pertinent to the fourth wave of terrorism (Rapoport, 2004) currently held to be dominating global security. Flint and Radil urge some caution here, as overly focusing on the recent war on/of terror risks losing sight of wider patterns in global conflict where broader political and economic processes, especially colonialism and postcolonial trends, are central to explaining global terrorism. </w:t>
      </w:r>
      <w:r w:rsidRPr="00B7621B">
        <w:rPr>
          <w:rStyle w:val="StyleUnderline"/>
        </w:rPr>
        <w:t xml:space="preserve">Equally, </w:t>
      </w:r>
      <w:r w:rsidRPr="00EB1E11">
        <w:rPr>
          <w:rStyle w:val="StyleUnderline"/>
          <w:highlight w:val="yellow"/>
        </w:rPr>
        <w:t>everyday terrorism is political</w:t>
      </w:r>
      <w:r w:rsidRPr="00B7621B">
        <w:rPr>
          <w:rStyle w:val="StyleUnderline"/>
        </w:rPr>
        <w:t xml:space="preserve">, contested and understood </w:t>
      </w:r>
      <w:r w:rsidRPr="00EB1E11">
        <w:rPr>
          <w:rStyle w:val="StyleUnderline"/>
          <w:highlight w:val="yellow"/>
        </w:rPr>
        <w:t>by its capacity to instil fear through coercive control</w:t>
      </w:r>
      <w:r w:rsidRPr="002E6CC0">
        <w:rPr>
          <w:sz w:val="14"/>
        </w:rPr>
        <w:t xml:space="preserve"> (Stark, 2007). If power and control are seen as involving varying and fluid configurations, entanglements and struggles (Sharp et al., 2000), then we can position terrorism as a relevant framing across scales and violent acts of insurgent groups, the state and family members. Earlier feminist analyses of everyday terrorism viewed it as innately political and as an exertion of power: ‘force and its threat is never a residual or secondary mode of influence, rather it is the structural underpinning of hierarchical relations’ (Hanmer, 1978: 229). </w:t>
      </w:r>
      <w:r w:rsidRPr="00EB1E11">
        <w:rPr>
          <w:rStyle w:val="StyleUnderline"/>
          <w:highlight w:val="yellow"/>
        </w:rPr>
        <w:t>Patriarchy was the first political</w:t>
      </w:r>
      <w:r w:rsidRPr="00B7621B">
        <w:rPr>
          <w:rStyle w:val="StyleUnderline"/>
        </w:rPr>
        <w:t xml:space="preserve"> and social </w:t>
      </w:r>
      <w:r w:rsidRPr="00EB1E11">
        <w:rPr>
          <w:rStyle w:val="StyleUnderline"/>
          <w:highlight w:val="yellow"/>
        </w:rPr>
        <w:t>system</w:t>
      </w:r>
      <w:r w:rsidRPr="00B7621B">
        <w:rPr>
          <w:rStyle w:val="StyleUnderline"/>
        </w:rPr>
        <w:t xml:space="preserve"> that was considered both </w:t>
      </w:r>
      <w:r w:rsidRPr="00EB1E11">
        <w:rPr>
          <w:rStyle w:val="StyleUnderline"/>
          <w:highlight w:val="yellow"/>
        </w:rPr>
        <w:t>to produce and be produced by everyday terrorism</w:t>
      </w:r>
      <w:r w:rsidRPr="002E6CC0">
        <w:rPr>
          <w:sz w:val="14"/>
        </w:rPr>
        <w:t xml:space="preserve"> (Dobash and Dobash, 1979). </w:t>
      </w:r>
      <w:r w:rsidRPr="00EB1E11">
        <w:rPr>
          <w:rStyle w:val="StyleUnderline"/>
          <w:highlight w:val="yellow"/>
        </w:rPr>
        <w:t>It has since been</w:t>
      </w:r>
      <w:r w:rsidRPr="00B7621B">
        <w:rPr>
          <w:rStyle w:val="StyleUnderline"/>
        </w:rPr>
        <w:t xml:space="preserve"> recognized as </w:t>
      </w:r>
      <w:r w:rsidRPr="00EB1E11">
        <w:rPr>
          <w:rStyle w:val="StyleUnderline"/>
          <w:highlight w:val="yellow"/>
        </w:rPr>
        <w:t xml:space="preserve">intersected by racism, ethnocentrism, class privilege, heterosexism </w:t>
      </w:r>
      <w:r w:rsidRPr="00EB1E11">
        <w:rPr>
          <w:rStyle w:val="StyleUnderline"/>
        </w:rPr>
        <w:t xml:space="preserve">and </w:t>
      </w:r>
      <w:r w:rsidRPr="00EB1E11">
        <w:rPr>
          <w:rStyle w:val="StyleUnderline"/>
          <w:highlight w:val="yellow"/>
        </w:rPr>
        <w:t>ablism</w:t>
      </w:r>
      <w:r w:rsidRPr="00B7621B">
        <w:rPr>
          <w:rStyle w:val="StyleUnderline"/>
        </w:rPr>
        <w:t xml:space="preserve"> to produce diverse experiences of violence</w:t>
      </w:r>
      <w:r w:rsidRPr="002E6CC0">
        <w:rPr>
          <w:sz w:val="14"/>
        </w:rPr>
        <w:t xml:space="preserve"> (Harne and Radford, 2008; hooks, 2000; Mama, 1996; Menjı´var and Salcido 2002; Sokoloff and Dupont, 2005). For many feminist and antiracist analysts, poverty and material conditions both produce and are intensified by everyday terrorism (Fine, 2012; Fine et al., 1998; Hammer, 2002; hooks, 2000; for a quantitative spatial analysis, see Di Bartolo, 2001), although as Sokoloff and Dupont (2005) note, class analysis is often the least developed in intersectional analyses. </w:t>
      </w:r>
      <w:r w:rsidRPr="00B7621B">
        <w:rPr>
          <w:rStyle w:val="StyleUnderline"/>
        </w:rPr>
        <w:t xml:space="preserve">Everyday terrorism is also shaped by contexts of </w:t>
      </w:r>
      <w:r w:rsidRPr="00EB1E11">
        <w:rPr>
          <w:rStyle w:val="StyleUnderline"/>
          <w:highlight w:val="yellow"/>
        </w:rPr>
        <w:t>colonization and globalization and reinforces their most harmful effects</w:t>
      </w:r>
      <w:r w:rsidRPr="00B7621B">
        <w:rPr>
          <w:rStyle w:val="StyleUnderline"/>
        </w:rPr>
        <w:t xml:space="preserve"> </w:t>
      </w:r>
      <w:r w:rsidRPr="002E6CC0">
        <w:rPr>
          <w:sz w:val="14"/>
        </w:rPr>
        <w:t xml:space="preserve">(Hammer, 2002; hooks, 2000; INCITE!, 2006; cf. Flint and Radil, 2009). Surprisingly few geographers have contributed to analysis of everyday terrorism by considering how place and scale intersect with these political structures. Brickell (2008) is one exception, linking intimate violence and national politics in her analysis of gender-based violence in Cambodia as it undergoes transition. Nayak (2005) also carefully draws place into her analysis of variations in violence against women between Indian states, implicating the political geographies of gender relations, especially movements to improve women’s status and an associated and antithetical ‘revivalist’ backlash which may underpin regional and neighbourhood differences. </w:t>
      </w:r>
      <w:r w:rsidRPr="00B7621B">
        <w:rPr>
          <w:rStyle w:val="StyleUnderline"/>
        </w:rPr>
        <w:t xml:space="preserve">The complex politics of both global and everyday terrorisms operate across scales. </w:t>
      </w:r>
      <w:r w:rsidRPr="00EB1E11">
        <w:rPr>
          <w:rStyle w:val="StyleUnderline"/>
          <w:highlight w:val="yellow"/>
        </w:rPr>
        <w:t>Although everyday terrorism is experienced within the home</w:t>
      </w:r>
      <w:r w:rsidRPr="00B7621B">
        <w:rPr>
          <w:rStyle w:val="StyleUnderline"/>
        </w:rPr>
        <w:t xml:space="preserve"> and family, </w:t>
      </w:r>
      <w:r w:rsidRPr="00EB1E11">
        <w:rPr>
          <w:rStyle w:val="StyleUnderline"/>
          <w:highlight w:val="yellow"/>
        </w:rPr>
        <w:t>feminist analysis upscales its causes and effects</w:t>
      </w:r>
      <w:r w:rsidRPr="002E6CC0">
        <w:rPr>
          <w:sz w:val="14"/>
        </w:rPr>
        <w:t xml:space="preserve">, as the above discussion makes clear. </w:t>
      </w:r>
      <w:r w:rsidRPr="00B7621B">
        <w:rPr>
          <w:rStyle w:val="StyleUnderline"/>
        </w:rPr>
        <w:t>Also</w:t>
      </w:r>
      <w:r w:rsidRPr="002E6CC0">
        <w:rPr>
          <w:sz w:val="14"/>
        </w:rPr>
        <w:t xml:space="preserve">, as geographers have identified, </w:t>
      </w:r>
      <w:r w:rsidRPr="00EB1E11">
        <w:rPr>
          <w:rStyle w:val="StyleUnderline"/>
          <w:highlight w:val="yellow"/>
        </w:rPr>
        <w:t>global terrorism, securitization</w:t>
      </w:r>
      <w:r w:rsidRPr="00B7621B">
        <w:rPr>
          <w:rStyle w:val="StyleUnderline"/>
        </w:rPr>
        <w:t xml:space="preserve"> and militarization </w:t>
      </w:r>
      <w:r w:rsidRPr="00EB1E11">
        <w:rPr>
          <w:rStyle w:val="StyleUnderline"/>
          <w:highlight w:val="yellow"/>
        </w:rPr>
        <w:t>are inserted into the everyday through state activities</w:t>
      </w:r>
      <w:r w:rsidRPr="00B7621B">
        <w:rPr>
          <w:rStyle w:val="StyleUnderline"/>
        </w:rPr>
        <w:t xml:space="preserve">, popular culture, material practices </w:t>
      </w:r>
      <w:r w:rsidRPr="00EB1E11">
        <w:rPr>
          <w:rStyle w:val="StyleUnderline"/>
          <w:highlight w:val="yellow"/>
        </w:rPr>
        <w:t>and counter-terrorism measures</w:t>
      </w:r>
      <w:r w:rsidRPr="002E6CC0">
        <w:rPr>
          <w:sz w:val="14"/>
        </w:rPr>
        <w:t xml:space="preserve"> (Amoore, 2007; Dowler, 2012; Graham, 2010). Katz (2007: 350–351) describes how, in response to the war on/of terror, the security state ‘produces a sense of terror and fear in a drivelly and everyday way . . . the material social practices of banal terrorism work at all scales’</w:t>
      </w:r>
      <w:r w:rsidRPr="00B7621B">
        <w:rPr>
          <w:rStyle w:val="StyleUnderline"/>
        </w:rPr>
        <w:t xml:space="preserve">. </w:t>
      </w:r>
      <w:r w:rsidRPr="00EB1E11">
        <w:rPr>
          <w:rStyle w:val="StyleUnderline"/>
          <w:highlight w:val="yellow"/>
        </w:rPr>
        <w:t>Global terrorism</w:t>
      </w:r>
      <w:r w:rsidRPr="00B7621B">
        <w:rPr>
          <w:rStyle w:val="StyleUnderline"/>
        </w:rPr>
        <w:t xml:space="preserve">, then, may be </w:t>
      </w:r>
      <w:r w:rsidRPr="00EB1E11">
        <w:rPr>
          <w:rStyle w:val="StyleUnderline"/>
          <w:highlight w:val="yellow"/>
        </w:rPr>
        <w:t>extremely rare in the West</w:t>
      </w:r>
      <w:r w:rsidRPr="00B7621B">
        <w:rPr>
          <w:rStyle w:val="StyleUnderline"/>
        </w:rPr>
        <w:t xml:space="preserve">, but </w:t>
      </w:r>
      <w:r w:rsidRPr="00EB1E11">
        <w:rPr>
          <w:rStyle w:val="StyleUnderline"/>
          <w:highlight w:val="yellow"/>
        </w:rPr>
        <w:t>has become part of our everyday lives</w:t>
      </w:r>
      <w:r w:rsidRPr="00B7621B">
        <w:rPr>
          <w:rStyle w:val="StyleUnderline"/>
        </w:rPr>
        <w:t xml:space="preserve"> and environments. However, its presence reflects highly delineated and politically motivated discourses of threat and risk, rather than our common experiences of violence itself. The far more familiar phenomenon of </w:t>
      </w:r>
      <w:r w:rsidRPr="00EB1E11">
        <w:rPr>
          <w:rStyle w:val="StyleUnderline"/>
          <w:highlight w:val="yellow"/>
        </w:rPr>
        <w:t>everyday terrorism is</w:t>
      </w:r>
      <w:r w:rsidRPr="00B7621B">
        <w:rPr>
          <w:rStyle w:val="StyleUnderline"/>
        </w:rPr>
        <w:t xml:space="preserve"> also </w:t>
      </w:r>
      <w:r w:rsidRPr="00EB1E11">
        <w:rPr>
          <w:rStyle w:val="StyleUnderline"/>
          <w:highlight w:val="yellow"/>
        </w:rPr>
        <w:t>spatially</w:t>
      </w:r>
      <w:r w:rsidRPr="00B7621B">
        <w:rPr>
          <w:rStyle w:val="StyleUnderline"/>
        </w:rPr>
        <w:t xml:space="preserve"> present, </w:t>
      </w:r>
      <w:r w:rsidRPr="00EB1E11">
        <w:rPr>
          <w:rStyle w:val="StyleUnderline"/>
          <w:highlight w:val="yellow"/>
        </w:rPr>
        <w:t>but less visibly</w:t>
      </w:r>
      <w:r w:rsidRPr="00B7621B">
        <w:rPr>
          <w:rStyle w:val="StyleUnderline"/>
        </w:rPr>
        <w:t xml:space="preserve">: on bodies harmed by violence, </w:t>
      </w:r>
      <w:r w:rsidRPr="00EB1E11">
        <w:rPr>
          <w:rStyle w:val="StyleUnderline"/>
          <w:highlight w:val="yellow"/>
        </w:rPr>
        <w:t>in private homes</w:t>
      </w:r>
      <w:r w:rsidRPr="00B7621B">
        <w:rPr>
          <w:rStyle w:val="StyleUnderline"/>
        </w:rPr>
        <w:t xml:space="preserve"> where doors, furniture and possessions are marked by attacks, </w:t>
      </w:r>
      <w:r w:rsidRPr="00EB1E11">
        <w:rPr>
          <w:rStyle w:val="StyleUnderline"/>
          <w:highlight w:val="yellow"/>
        </w:rPr>
        <w:t>and</w:t>
      </w:r>
      <w:r w:rsidRPr="00B7621B">
        <w:rPr>
          <w:rStyle w:val="StyleUnderline"/>
        </w:rPr>
        <w:t xml:space="preserve"> in </w:t>
      </w:r>
      <w:r w:rsidRPr="00EB1E11">
        <w:rPr>
          <w:rStyle w:val="StyleUnderline"/>
          <w:highlight w:val="yellow"/>
        </w:rPr>
        <w:t>social withdrawal</w:t>
      </w:r>
      <w:r w:rsidRPr="00B7621B">
        <w:rPr>
          <w:rStyle w:val="StyleUnderline"/>
        </w:rPr>
        <w:t xml:space="preserve"> because of spatial entrapment</w:t>
      </w:r>
      <w:r w:rsidRPr="002E6CC0">
        <w:rPr>
          <w:sz w:val="14"/>
        </w:rPr>
        <w:t xml:space="preserve"> (Warrington, 2001). </w:t>
      </w:r>
      <w:r w:rsidRPr="002E6CC0">
        <w:rPr>
          <w:rStyle w:val="StyleUnderline"/>
        </w:rPr>
        <w:t>The key difference here is that despite the commonness of everyday terrorism it tends to be hidden or excused: it is distanced despite its everywhereness, and marked by a lack of spatial fetishism</w:t>
      </w:r>
      <w:r w:rsidRPr="002E6CC0">
        <w:rPr>
          <w:sz w:val="14"/>
        </w:rPr>
        <w:t xml:space="preserve">. </w:t>
      </w:r>
      <w:r w:rsidRPr="002E6CC0">
        <w:rPr>
          <w:rStyle w:val="StyleUnderline"/>
        </w:rPr>
        <w:t xml:space="preserve">The terrorism that the state makes paradoxically banal is the one which is extremely rare. But, in common, </w:t>
      </w:r>
      <w:r w:rsidRPr="00EB1E11">
        <w:rPr>
          <w:rStyle w:val="StyleUnderline"/>
          <w:highlight w:val="yellow"/>
        </w:rPr>
        <w:t>representations of both terrorisms</w:t>
      </w:r>
      <w:r w:rsidRPr="002E6CC0">
        <w:rPr>
          <w:rStyle w:val="StyleUnderline"/>
        </w:rPr>
        <w:t xml:space="preserve"> serve to ‘</w:t>
      </w:r>
      <w:r w:rsidRPr="00EB1E11">
        <w:rPr>
          <w:rStyle w:val="StyleUnderline"/>
          <w:highlight w:val="yellow"/>
        </w:rPr>
        <w:t>obscure and mystify the</w:t>
      </w:r>
      <w:r w:rsidRPr="002E6CC0">
        <w:rPr>
          <w:rStyle w:val="StyleUnderline"/>
        </w:rPr>
        <w:t xml:space="preserve"> social, cultural and political-</w:t>
      </w:r>
      <w:r w:rsidRPr="002E6CC0">
        <w:rPr>
          <w:rStyle w:val="StyleUnderline"/>
        </w:rPr>
        <w:lastRenderedPageBreak/>
        <w:t xml:space="preserve">economic </w:t>
      </w:r>
      <w:r w:rsidRPr="00EB1E11">
        <w:rPr>
          <w:rStyle w:val="StyleUnderline"/>
          <w:highlight w:val="yellow"/>
        </w:rPr>
        <w:t>relations’ that underpin them</w:t>
      </w:r>
      <w:r w:rsidRPr="002E6CC0">
        <w:rPr>
          <w:sz w:val="14"/>
        </w:rPr>
        <w:t xml:space="preserve"> (Katz, 2007: 352). Further, </w:t>
      </w:r>
      <w:r w:rsidRPr="002E6CC0">
        <w:rPr>
          <w:rStyle w:val="StyleUnderline"/>
        </w:rPr>
        <w:t xml:space="preserve">the </w:t>
      </w:r>
      <w:r w:rsidRPr="00EB1E11">
        <w:rPr>
          <w:rStyle w:val="StyleUnderline"/>
          <w:highlight w:val="yellow"/>
        </w:rPr>
        <w:t>masculinist protection</w:t>
      </w:r>
      <w:r w:rsidRPr="002E6CC0">
        <w:rPr>
          <w:rStyle w:val="StyleUnderline"/>
        </w:rPr>
        <w:t xml:space="preserve"> described by feminists as framing international security</w:t>
      </w:r>
      <w:r w:rsidRPr="002E6CC0">
        <w:rPr>
          <w:sz w:val="14"/>
        </w:rPr>
        <w:t xml:space="preserve"> (Young, 2003) </w:t>
      </w:r>
      <w:r w:rsidRPr="00EB1E11">
        <w:rPr>
          <w:rStyle w:val="StyleUnderline"/>
          <w:highlight w:val="yellow"/>
        </w:rPr>
        <w:t>underpins political responses to both forms of terrorism</w:t>
      </w:r>
      <w:r w:rsidRPr="002E6CC0">
        <w:rPr>
          <w:rStyle w:val="StyleUnderline"/>
        </w:rPr>
        <w:t>. Security is understood as a set of practices aimed at avoiding current and anticipated future dangers</w:t>
      </w:r>
      <w:r w:rsidRPr="002E6CC0">
        <w:rPr>
          <w:sz w:val="14"/>
        </w:rPr>
        <w:t xml:space="preserve">, often involving control and sometimes violence itself. </w:t>
      </w:r>
      <w:r w:rsidRPr="002E6CC0">
        <w:rPr>
          <w:rStyle w:val="StyleUnderline"/>
        </w:rPr>
        <w:t>Scholars in feminist international relations and feminist political geography have questioned and remapped understanding of security, and whose rights and responsibilities are prioritized in academic analyses, state discourses and actions</w:t>
      </w:r>
      <w:r w:rsidRPr="002E6CC0">
        <w:rPr>
          <w:sz w:val="14"/>
        </w:rPr>
        <w:t xml:space="preserve"> (Hunt and Rygiel, 2006; Hyndman, 2007; Staeheli and Nagel, 2008). To protect ‘economic, sovereign and political interests that have been defined by men through war, conflict and diplomacy for centuries’ (Phillips, 2008: 60), the protector state excludes discourses that challenge its power. Young (2003: 226–228) describes how, since 2001, a new security regime in the USA has enacted the logic ‘you subordinate your actions to our judgement of what is necessary, and we promise to keep you safe’, mirroring the patriarchal sexual contract (Pateman, 1988). Similarly, in everyday terrorism, abusers commonly position themselves as the more ethical partner (Jones, 2004) and as the protector of those they abuse (Hearn, 1996), and related critiques have been made of paternalistic state responses (Walklate, 2008). </w:t>
      </w:r>
      <w:r w:rsidRPr="00EB1E11">
        <w:rPr>
          <w:rStyle w:val="StyleUnderline"/>
          <w:highlight w:val="yellow"/>
        </w:rPr>
        <w:t>Everyday violence is also fundamentally related to global security</w:t>
      </w:r>
      <w:r w:rsidRPr="002E6CC0">
        <w:rPr>
          <w:rStyle w:val="StyleUnderline"/>
        </w:rPr>
        <w:t xml:space="preserve">, both conceptually and experientially </w:t>
      </w:r>
      <w:r w:rsidRPr="002E6CC0">
        <w:rPr>
          <w:sz w:val="14"/>
        </w:rPr>
        <w:t xml:space="preserve">(Eistenstein, 2007; Hammer, 2003; Hoogensen and Rottem, 2004; Moser, 2001; Sjoberg, 2009) – </w:t>
      </w:r>
      <w:r w:rsidRPr="002E6CC0">
        <w:rPr>
          <w:rStyle w:val="StyleUnderline"/>
        </w:rPr>
        <w:t xml:space="preserve">for example, in the underpinning of militarism and state security </w:t>
      </w:r>
      <w:r w:rsidRPr="00EB1E11">
        <w:rPr>
          <w:rStyle w:val="StyleUnderline"/>
          <w:highlight w:val="yellow"/>
        </w:rPr>
        <w:t>by hypermasculinity</w:t>
      </w:r>
      <w:r w:rsidRPr="002E6CC0">
        <w:rPr>
          <w:rStyle w:val="StyleUnderline"/>
        </w:rPr>
        <w:t xml:space="preserve"> that has also been held to explain failures to effectively tackle everyday terrorism</w:t>
      </w:r>
      <w:r w:rsidRPr="002E6CC0">
        <w:rPr>
          <w:sz w:val="14"/>
        </w:rPr>
        <w:t xml:space="preserve"> (Hammer, 2003; hooks, 2000; INCITE!, 2006); in the drive to ‘rescue’ women from oppression overseas unasked, bypassing local women’s movements (Hyndman, 2003; Hunt and Rygiel, 2006; Young, 2003), </w:t>
      </w:r>
      <w:r w:rsidRPr="002E6CC0">
        <w:rPr>
          <w:rStyle w:val="StyleUnderline"/>
        </w:rPr>
        <w:t>also reflected in problematic criminal justice approaches to everyday terrorism in the West</w:t>
      </w:r>
      <w:r w:rsidRPr="002E6CC0">
        <w:rPr>
          <w:sz w:val="14"/>
        </w:rPr>
        <w:t xml:space="preserve"> (Walklate, 2008); </w:t>
      </w:r>
      <w:r w:rsidRPr="002E6CC0">
        <w:rPr>
          <w:rStyle w:val="StyleUnderline"/>
        </w:rPr>
        <w:t>and in the erasure of other knowledges and voices in determining political responses to global and everyday terrorisms</w:t>
      </w:r>
      <w:r w:rsidRPr="002E6CC0">
        <w:rPr>
          <w:sz w:val="14"/>
        </w:rPr>
        <w:t xml:space="preserve"> (Hyndman, 2003; INCITE!, 2006; Stanko, 2006; Sylvester, 1994; Walklate, 2008). Recent research has also highlighted the direct effect of living in a context of war and terrorist attacks on intimate violence, the associated dilemmas for international human rights responses (see P. Johnson, 2008; SelaShayovitz, 2010), the effects of military culture on everyday terrorism perpetrated by soldiers against their families, and how, in highly militarized societies such as Israel/Palestine, this everyday violence itself becomes militarized (Adelman, 2003). Writing about the USA, Jones (2013) makes a powerful case that </w:t>
      </w:r>
      <w:r w:rsidRPr="002E6CC0">
        <w:rPr>
          <w:rStyle w:val="StyleUnderline"/>
        </w:rPr>
        <w:t xml:space="preserve">the endemic societal practice of </w:t>
      </w:r>
      <w:r w:rsidRPr="00EB1E11">
        <w:rPr>
          <w:rStyle w:val="StyleUnderline"/>
          <w:highlight w:val="yellow"/>
        </w:rPr>
        <w:t>everyday terrorism directly informs</w:t>
      </w:r>
      <w:r w:rsidRPr="002E6CC0">
        <w:rPr>
          <w:rStyle w:val="StyleUnderline"/>
        </w:rPr>
        <w:t xml:space="preserve"> the nature of </w:t>
      </w:r>
      <w:r w:rsidRPr="00EB1E11">
        <w:rPr>
          <w:rStyle w:val="StyleUnderline"/>
          <w:highlight w:val="yellow"/>
        </w:rPr>
        <w:t>international violence</w:t>
      </w:r>
      <w:r w:rsidRPr="002E6CC0">
        <w:rPr>
          <w:rStyle w:val="StyleUnderline"/>
        </w:rPr>
        <w:t xml:space="preserve">. This co-dependence of everyday and global terrorisms </w:t>
      </w:r>
      <w:r w:rsidRPr="00EB1E11">
        <w:rPr>
          <w:rStyle w:val="StyleUnderline"/>
          <w:highlight w:val="yellow"/>
        </w:rPr>
        <w:t>disrupts, rescales and reorients geographies of violence</w:t>
      </w:r>
      <w:r w:rsidRPr="002E6CC0">
        <w:rPr>
          <w:sz w:val="14"/>
        </w:rPr>
        <w:t xml:space="preserve">. </w:t>
      </w:r>
      <w:r w:rsidRPr="002E6CC0">
        <w:rPr>
          <w:rStyle w:val="StyleUnderline"/>
        </w:rPr>
        <w:t>Feminist research is ‘</w:t>
      </w:r>
      <w:r w:rsidRPr="00EB1E11">
        <w:rPr>
          <w:rStyle w:val="StyleUnderline"/>
          <w:highlight w:val="yellow"/>
        </w:rPr>
        <w:t>acknowledging securities laterally</w:t>
      </w:r>
      <w:r w:rsidRPr="002E6CC0">
        <w:rPr>
          <w:rStyle w:val="StyleUnderline"/>
        </w:rPr>
        <w:t>, democratically, and in mutually influential and dynamic ways . . . [</w:t>
      </w:r>
      <w:r w:rsidRPr="00EB1E11">
        <w:rPr>
          <w:rStyle w:val="StyleUnderline"/>
          <w:highlight w:val="yellow"/>
        </w:rPr>
        <w:t>as] a multiplicity of securities flowing concurrently’</w:t>
      </w:r>
      <w:r w:rsidRPr="002E6CC0">
        <w:rPr>
          <w:rStyle w:val="StyleUnderline"/>
        </w:rPr>
        <w:t xml:space="preserve"> </w:t>
      </w:r>
      <w:r w:rsidRPr="002E6CC0">
        <w:rPr>
          <w:sz w:val="14"/>
        </w:rPr>
        <w:t xml:space="preserve">(Hoogensen and Rottem, 2004: 169), </w:t>
      </w:r>
      <w:r w:rsidRPr="002E6CC0">
        <w:rPr>
          <w:rStyle w:val="StyleUnderline"/>
        </w:rPr>
        <w:t xml:space="preserve">and </w:t>
      </w:r>
      <w:r w:rsidRPr="00EB1E11">
        <w:rPr>
          <w:rStyle w:val="StyleUnderline"/>
          <w:highlight w:val="yellow"/>
        </w:rPr>
        <w:t>to</w:t>
      </w:r>
      <w:r w:rsidRPr="002E6CC0">
        <w:rPr>
          <w:rStyle w:val="StyleUnderline"/>
        </w:rPr>
        <w:t xml:space="preserve"> the </w:t>
      </w:r>
      <w:r w:rsidRPr="00EB1E11">
        <w:rPr>
          <w:rStyle w:val="StyleUnderline"/>
          <w:highlight w:val="yellow"/>
        </w:rPr>
        <w:t>question</w:t>
      </w:r>
      <w:r w:rsidRPr="002E6CC0">
        <w:rPr>
          <w:rStyle w:val="StyleUnderline"/>
        </w:rPr>
        <w:t xml:space="preserve"> ‘whose securities matter most?’ we might add </w:t>
      </w:r>
      <w:r w:rsidRPr="00EB1E11">
        <w:rPr>
          <w:rStyle w:val="StyleUnderline"/>
          <w:highlight w:val="yellow"/>
        </w:rPr>
        <w:t>‘whose terrorisms matter most?’.</w:t>
      </w:r>
    </w:p>
    <w:p w14:paraId="09B96922" w14:textId="77777777" w:rsidR="008D0417" w:rsidRPr="005778F8" w:rsidRDefault="008D0417" w:rsidP="008D0417"/>
    <w:p w14:paraId="2902E54A" w14:textId="77777777" w:rsidR="008D0417" w:rsidRDefault="008D0417" w:rsidP="008D0417"/>
    <w:p w14:paraId="227B4261" w14:textId="77777777" w:rsidR="008D0417" w:rsidRDefault="008D0417" w:rsidP="008D0417">
      <w:pPr>
        <w:pStyle w:val="Heading3"/>
      </w:pPr>
      <w:r>
        <w:lastRenderedPageBreak/>
        <w:t>A2 Reps True</w:t>
      </w:r>
    </w:p>
    <w:p w14:paraId="6DAE3C1B" w14:textId="77777777" w:rsidR="008D0417" w:rsidRDefault="008D0417" w:rsidP="008D0417">
      <w:pPr>
        <w:pStyle w:val="Heading4"/>
      </w:pPr>
      <w:r>
        <w:t>Masculine terror reps are wrong – projecting whitewashed gender stereotypes onto an increasingly female form of violence</w:t>
      </w:r>
    </w:p>
    <w:p w14:paraId="5044D2D7" w14:textId="77777777" w:rsidR="008D0417" w:rsidRPr="00A82C3D" w:rsidRDefault="008D0417" w:rsidP="008D0417">
      <w:pPr>
        <w:rPr>
          <w:b/>
          <w:bCs/>
          <w:sz w:val="26"/>
        </w:rPr>
      </w:pPr>
      <w:r w:rsidRPr="00D16CBA">
        <w:rPr>
          <w:rStyle w:val="Style13ptBold"/>
        </w:rPr>
        <w:t>Laster and Erez, 15</w:t>
      </w:r>
      <w:r w:rsidRPr="00A82C3D">
        <w:t xml:space="preserve"> </w:t>
      </w:r>
      <w:r>
        <w:t>(Edna Erez, department of criminology law and justice @ the University of Illinois @ Chicago, Kathy Laster, University of</w:t>
      </w:r>
      <w:r w:rsidRPr="00D16CBA">
        <w:t xml:space="preserve"> Melbourne</w:t>
      </w:r>
      <w:r>
        <w:t xml:space="preserve">.  01 May 2015 “Sisters in Terrorism? Exploding Stereotypes” </w:t>
      </w:r>
      <w:hyperlink r:id="rId17">
        <w:r w:rsidRPr="00D16CBA">
          <w:rPr>
            <w:rStyle w:val="Hyperlink"/>
          </w:rPr>
          <w:t>http://dx.doi.org/10.1080/08974454.2015.1023884</w:t>
        </w:r>
      </w:hyperlink>
      <w:r>
        <w:t>)</w:t>
      </w:r>
    </w:p>
    <w:p w14:paraId="7B5965D5" w14:textId="77777777" w:rsidR="008D0417" w:rsidRPr="007C168C" w:rsidRDefault="008D0417" w:rsidP="008D0417">
      <w:pPr>
        <w:rPr>
          <w:sz w:val="12"/>
        </w:rPr>
      </w:pPr>
      <w:r w:rsidRPr="007C168C">
        <w:rPr>
          <w:sz w:val="12"/>
        </w:rPr>
        <w:t xml:space="preserve">In a collection devoted to the issue of whether the war on women is over, it is instructive to look at exceptional circumstances when patriarchy lets women into what has typically been men’s business—war and violent crime. </w:t>
      </w:r>
      <w:r w:rsidRPr="00D558BA">
        <w:rPr>
          <w:rStyle w:val="StyleUnderline"/>
        </w:rPr>
        <w:t xml:space="preserve">In masculinist cultures, </w:t>
      </w:r>
      <w:r w:rsidRPr="003639DD">
        <w:rPr>
          <w:rStyle w:val="StyleUnderline"/>
          <w:highlight w:val="yellow"/>
        </w:rPr>
        <w:t>allowing women into combat violates</w:t>
      </w:r>
      <w:r w:rsidRPr="00D558BA">
        <w:rPr>
          <w:rStyle w:val="StyleUnderline"/>
        </w:rPr>
        <w:t xml:space="preserve"> a core tenet of </w:t>
      </w:r>
      <w:r w:rsidRPr="003639DD">
        <w:rPr>
          <w:rStyle w:val="StyleUnderline"/>
          <w:highlight w:val="yellow"/>
        </w:rPr>
        <w:t>patriarchy: the obligation of men to protect</w:t>
      </w:r>
      <w:r w:rsidRPr="00D558BA">
        <w:rPr>
          <w:rStyle w:val="StyleUnderline"/>
        </w:rPr>
        <w:t xml:space="preserve"> and defend </w:t>
      </w:r>
      <w:r w:rsidRPr="003639DD">
        <w:rPr>
          <w:rStyle w:val="StyleUnderline"/>
          <w:highlight w:val="yellow"/>
        </w:rPr>
        <w:t>their women</w:t>
      </w:r>
      <w:r w:rsidRPr="00D558BA">
        <w:rPr>
          <w:rStyle w:val="StyleUnderline"/>
        </w:rPr>
        <w:t xml:space="preserve">folk </w:t>
      </w:r>
      <w:r w:rsidRPr="007C168C">
        <w:rPr>
          <w:sz w:val="12"/>
        </w:rPr>
        <w:t xml:space="preserve">(Hasan, 2002; Israeli, 2004).¶ For criminologists, violence and destructive antisocial behavior is typically understood to be the domain of men. </w:t>
      </w:r>
      <w:r w:rsidRPr="003639DD">
        <w:rPr>
          <w:rStyle w:val="StyleUnderline"/>
          <w:highlight w:val="yellow"/>
        </w:rPr>
        <w:t>Women are disproportionately the victims of crime and</w:t>
      </w:r>
      <w:r w:rsidRPr="00D558BA">
        <w:rPr>
          <w:rStyle w:val="StyleUnderline"/>
        </w:rPr>
        <w:t xml:space="preserve"> empirically also the victims of </w:t>
      </w:r>
      <w:r w:rsidRPr="003639DD">
        <w:rPr>
          <w:rStyle w:val="StyleUnderline"/>
          <w:highlight w:val="yellow"/>
        </w:rPr>
        <w:t>armed conflicts</w:t>
      </w:r>
      <w:r w:rsidRPr="00D558BA">
        <w:rPr>
          <w:rStyle w:val="StyleUnderline"/>
        </w:rPr>
        <w:t xml:space="preserve"> across the globe. If women assume a more active role in such hotspots, they are generally cast as the moderators or peacemakers</w:t>
      </w:r>
      <w:r w:rsidRPr="007C168C">
        <w:rPr>
          <w:sz w:val="12"/>
        </w:rPr>
        <w:t xml:space="preserve"> (Marway, 2011; Tessler &amp; Warriner, 1997). In public consciousness, the particularly heinous crime of </w:t>
      </w:r>
      <w:r w:rsidRPr="003639DD">
        <w:rPr>
          <w:rStyle w:val="StyleUnderline"/>
          <w:highlight w:val="yellow"/>
        </w:rPr>
        <w:t>terrorism is</w:t>
      </w:r>
      <w:r w:rsidRPr="00D558BA">
        <w:rPr>
          <w:rStyle w:val="StyleUnderline"/>
        </w:rPr>
        <w:t xml:space="preserve"> generally, but increasingly </w:t>
      </w:r>
      <w:r w:rsidRPr="003639DD">
        <w:rPr>
          <w:rStyle w:val="StyleUnderline"/>
          <w:highlight w:val="yellow"/>
        </w:rPr>
        <w:t>incorrectly, associated with masculinity</w:t>
      </w:r>
      <w:r w:rsidRPr="00D558BA">
        <w:rPr>
          <w:rStyle w:val="StyleUnderline"/>
        </w:rPr>
        <w:t xml:space="preserve"> </w:t>
      </w:r>
      <w:r w:rsidRPr="007C168C">
        <w:rPr>
          <w:sz w:val="12"/>
        </w:rPr>
        <w:t xml:space="preserve">(Dickey &amp; Kovach, 2002; Nacos, 2005).1 </w:t>
      </w:r>
      <w:r w:rsidRPr="00D558BA">
        <w:rPr>
          <w:rStyle w:val="StyleUnderline"/>
        </w:rPr>
        <w:t xml:space="preserve">Thus, the </w:t>
      </w:r>
      <w:r w:rsidRPr="003639DD">
        <w:rPr>
          <w:rStyle w:val="StyleUnderline"/>
          <w:highlight w:val="yellow"/>
        </w:rPr>
        <w:t>involvement of</w:t>
      </w:r>
      <w:r w:rsidRPr="00D558BA">
        <w:rPr>
          <w:rStyle w:val="StyleUnderline"/>
        </w:rPr>
        <w:t xml:space="preserve"> some </w:t>
      </w:r>
      <w:r w:rsidRPr="003639DD">
        <w:rPr>
          <w:rStyle w:val="StyleUnderline"/>
          <w:highlight w:val="yellow"/>
        </w:rPr>
        <w:t>women in terrorist activity</w:t>
      </w:r>
      <w:r w:rsidRPr="00D558BA">
        <w:rPr>
          <w:rStyle w:val="StyleUnderline"/>
        </w:rPr>
        <w:t xml:space="preserve"> seemingly </w:t>
      </w:r>
      <w:r w:rsidRPr="003639DD">
        <w:rPr>
          <w:rStyle w:val="StyleUnderline"/>
          <w:highlight w:val="yellow"/>
        </w:rPr>
        <w:t>defies conventional thinking about gender and violence</w:t>
      </w:r>
      <w:r w:rsidRPr="007C168C">
        <w:rPr>
          <w:sz w:val="12"/>
        </w:rPr>
        <w:t xml:space="preserve">. Feminists need to be alert to any major shift in gender gear that brings women squarely into the preserves of men.2¶ </w:t>
      </w:r>
      <w:r w:rsidRPr="003639DD">
        <w:rPr>
          <w:rStyle w:val="StyleUnderline"/>
          <w:highlight w:val="yellow"/>
        </w:rPr>
        <w:t>In conflict-riddled geopolitical regions</w:t>
      </w:r>
      <w:r w:rsidRPr="00D558BA">
        <w:rPr>
          <w:rStyle w:val="StyleUnderline"/>
        </w:rPr>
        <w:t xml:space="preserve"> of the world, women have been heavily involved in both political and terrorist-related activities that, until relatively recently, have fallen short of engaging directly in violence</w:t>
      </w:r>
      <w:r w:rsidRPr="007C168C">
        <w:rPr>
          <w:sz w:val="12"/>
        </w:rPr>
        <w:t xml:space="preserve">. But in global hotspots, the ‘‘dark figure’’ of women’s diverse operational contribution to terrorist activity has always loomed (Harmon, 2000). Women, for instance, regularly carry ammunition across enemy territory and distribute medical and other supplies to combatants (e.g., Bloom, 2007, p. 97). Women have also been heavily involved in activities such as Internet propaganda and recruitment campaigns (von Knop, 2008).3 There is no doubt that they have also significantly aided and abetted husbands, brothers, and kinfolk by providing material and psychological support to them for their terrorist activities (Berko &amp; Erez, 2007; Erez &amp; Berko, 2008).¶ Terrorist times, though, are changing. </w:t>
      </w:r>
      <w:r w:rsidRPr="003639DD">
        <w:rPr>
          <w:rStyle w:val="StyleUnderline"/>
          <w:highlight w:val="yellow"/>
        </w:rPr>
        <w:t>Women are</w:t>
      </w:r>
      <w:r w:rsidRPr="00D558BA">
        <w:rPr>
          <w:rStyle w:val="StyleUnderline"/>
        </w:rPr>
        <w:t xml:space="preserve"> now </w:t>
      </w:r>
      <w:r w:rsidRPr="003639DD">
        <w:rPr>
          <w:rStyle w:val="StyleUnderline"/>
          <w:highlight w:val="yellow"/>
        </w:rPr>
        <w:t>increasingly</w:t>
      </w:r>
      <w:r w:rsidRPr="00D558BA">
        <w:rPr>
          <w:rStyle w:val="StyleUnderline"/>
        </w:rPr>
        <w:t xml:space="preserve"> being </w:t>
      </w:r>
      <w:r w:rsidRPr="003639DD">
        <w:rPr>
          <w:rStyle w:val="StyleUnderline"/>
          <w:highlight w:val="yellow"/>
        </w:rPr>
        <w:t>deployed</w:t>
      </w:r>
      <w:r w:rsidRPr="00D558BA">
        <w:rPr>
          <w:rStyle w:val="StyleUnderline"/>
        </w:rPr>
        <w:t xml:space="preserve">, even by strictly gender-segregated fundamentalist Islamic terrorist groups, </w:t>
      </w:r>
      <w:r w:rsidRPr="003639DD">
        <w:rPr>
          <w:rStyle w:val="StyleUnderline"/>
          <w:highlight w:val="yellow"/>
        </w:rPr>
        <w:t>as foot soldiers</w:t>
      </w:r>
      <w:r w:rsidRPr="00D558BA">
        <w:rPr>
          <w:rStyle w:val="StyleUnderline"/>
        </w:rPr>
        <w:t xml:space="preserve">, most notably as highly effective </w:t>
      </w:r>
      <w:r w:rsidRPr="00376628">
        <w:rPr>
          <w:rStyle w:val="StyleUnderline"/>
        </w:rPr>
        <w:t>suicide bombers</w:t>
      </w:r>
      <w:r w:rsidRPr="007C168C">
        <w:rPr>
          <w:sz w:val="12"/>
        </w:rPr>
        <w:t xml:space="preserve">. The rise of the female terrorist has become a signature feature of New Terrorism.¶ Estimates vary, but </w:t>
      </w:r>
      <w:r w:rsidRPr="00D558BA">
        <w:rPr>
          <w:rStyle w:val="StyleUnderline"/>
        </w:rPr>
        <w:t xml:space="preserve">it may well be that </w:t>
      </w:r>
      <w:r w:rsidRPr="003639DD">
        <w:rPr>
          <w:rStyle w:val="StyleUnderline"/>
          <w:highlight w:val="yellow"/>
        </w:rPr>
        <w:t>we</w:t>
      </w:r>
      <w:r w:rsidRPr="00D558BA">
        <w:rPr>
          <w:rStyle w:val="StyleUnderline"/>
        </w:rPr>
        <w:t xml:space="preserve"> have </w:t>
      </w:r>
      <w:r w:rsidRPr="003639DD">
        <w:rPr>
          <w:rStyle w:val="StyleUnderline"/>
          <w:highlight w:val="yellow"/>
        </w:rPr>
        <w:t>achieved a perverse</w:t>
      </w:r>
      <w:r w:rsidRPr="00D558BA">
        <w:rPr>
          <w:rStyle w:val="StyleUnderline"/>
        </w:rPr>
        <w:t xml:space="preserve"> kind of </w:t>
      </w:r>
      <w:r w:rsidRPr="003639DD">
        <w:rPr>
          <w:rStyle w:val="StyleUnderline"/>
          <w:highlight w:val="yellow"/>
        </w:rPr>
        <w:t>equality</w:t>
      </w:r>
      <w:r w:rsidRPr="00D558BA">
        <w:rPr>
          <w:rStyle w:val="StyleUnderline"/>
        </w:rPr>
        <w:t xml:space="preserve"> in which </w:t>
      </w:r>
      <w:r w:rsidRPr="003639DD">
        <w:rPr>
          <w:rStyle w:val="StyleUnderline"/>
          <w:highlight w:val="yellow"/>
        </w:rPr>
        <w:t>women now constitute</w:t>
      </w:r>
      <w:r w:rsidRPr="00D558BA">
        <w:rPr>
          <w:rStyle w:val="StyleUnderline"/>
        </w:rPr>
        <w:t xml:space="preserve"> at least </w:t>
      </w:r>
      <w:r w:rsidRPr="003639DD">
        <w:rPr>
          <w:rStyle w:val="StyleUnderline"/>
          <w:highlight w:val="yellow"/>
        </w:rPr>
        <w:t>50% of all suicide bombers</w:t>
      </w:r>
      <w:r w:rsidRPr="007C168C">
        <w:rPr>
          <w:sz w:val="12"/>
        </w:rPr>
        <w:t xml:space="preserve">. In 2000 it was estimated that between 20% and 30% of international terrorist acts were carried out by women (Harmon, 2000, p. 21; Nacos, 2005). </w:t>
      </w:r>
      <w:r w:rsidRPr="003639DD">
        <w:rPr>
          <w:rStyle w:val="StyleUnderline"/>
          <w:highlight w:val="yellow"/>
        </w:rPr>
        <w:t>Even well before 9/11</w:t>
      </w:r>
      <w:r w:rsidRPr="00D558BA">
        <w:rPr>
          <w:rStyle w:val="StyleUnderline"/>
        </w:rPr>
        <w:t xml:space="preserve">, some groups </w:t>
      </w:r>
      <w:r w:rsidRPr="00376628">
        <w:rPr>
          <w:rStyle w:val="StyleUnderline"/>
        </w:rPr>
        <w:t>were</w:t>
      </w:r>
      <w:r w:rsidRPr="00D558BA">
        <w:rPr>
          <w:rStyle w:val="StyleUnderline"/>
        </w:rPr>
        <w:t xml:space="preserve"> already regularly using women as frontline operatives</w:t>
      </w:r>
      <w:r w:rsidRPr="007C168C">
        <w:rPr>
          <w:sz w:val="12"/>
        </w:rPr>
        <w:t xml:space="preserve">. </w:t>
      </w:r>
      <w:r w:rsidRPr="00D558BA">
        <w:rPr>
          <w:rStyle w:val="StyleUnderline"/>
        </w:rPr>
        <w:t>In Pape’s (2005) study of 462 suicide bombers operating between 1980 and 2003, for example, women constituted 50% of the actors among Kurds, Chechens, and Tamil Tigers</w:t>
      </w:r>
      <w:r w:rsidRPr="007C168C">
        <w:rPr>
          <w:sz w:val="12"/>
        </w:rPr>
        <w:t xml:space="preserve">. At the time of Pape’s study, Al Qaeda was not yet enlisting women into active terrorist service. Hamas initially prohibited the use of women in terrorism in general, and suicide bombing in particular, but then changed its rules in response to practical constraints that made it difficult for men to penetrate enemy space (Berko &amp; Erez, 2007). But squeamishness about women as field operatives has now been turned on its head with Al Qaeda, Hamas, and other extremist groups actively recruiting women to these roles.¶ In this article, we examine the meaning and consequence of the growing number of women engaged in a socially significant violent crime like terrorism. We argue that </w:t>
      </w:r>
      <w:r w:rsidRPr="003639DD">
        <w:rPr>
          <w:rStyle w:val="StyleUnderline"/>
          <w:highlight w:val="yellow"/>
        </w:rPr>
        <w:t>women’s</w:t>
      </w:r>
      <w:r w:rsidRPr="007C168C">
        <w:rPr>
          <w:rStyle w:val="StyleUnderline"/>
        </w:rPr>
        <w:t xml:space="preserve"> active </w:t>
      </w:r>
      <w:r w:rsidRPr="003639DD">
        <w:rPr>
          <w:rStyle w:val="StyleUnderline"/>
          <w:highlight w:val="yellow"/>
        </w:rPr>
        <w:t>participation as terrorists</w:t>
      </w:r>
      <w:r w:rsidRPr="007C168C">
        <w:rPr>
          <w:rStyle w:val="StyleUnderline"/>
        </w:rPr>
        <w:t xml:space="preserve"> both </w:t>
      </w:r>
      <w:r w:rsidRPr="003639DD">
        <w:rPr>
          <w:rStyle w:val="StyleUnderline"/>
          <w:highlight w:val="yellow"/>
        </w:rPr>
        <w:t>defies and exploits</w:t>
      </w:r>
      <w:r w:rsidRPr="007C168C">
        <w:rPr>
          <w:rStyle w:val="StyleUnderline"/>
        </w:rPr>
        <w:t xml:space="preserve"> conventional </w:t>
      </w:r>
      <w:r w:rsidRPr="003639DD">
        <w:rPr>
          <w:rStyle w:val="StyleUnderline"/>
          <w:highlight w:val="yellow"/>
        </w:rPr>
        <w:t>gender stereotypes</w:t>
      </w:r>
      <w:r w:rsidRPr="007C168C">
        <w:rPr>
          <w:sz w:val="12"/>
        </w:rPr>
        <w:t xml:space="preserve">. We contend, however, that war by women makes the position of women individually and collectively worse in their own society and elsewhere. </w:t>
      </w:r>
      <w:r w:rsidRPr="003639DD">
        <w:rPr>
          <w:rStyle w:val="StyleUnderline"/>
          <w:highlight w:val="yellow"/>
        </w:rPr>
        <w:t>It</w:t>
      </w:r>
      <w:r w:rsidRPr="007C168C">
        <w:rPr>
          <w:rStyle w:val="StyleUnderline"/>
        </w:rPr>
        <w:t xml:space="preserve"> also </w:t>
      </w:r>
      <w:r w:rsidRPr="003639DD">
        <w:rPr>
          <w:rStyle w:val="StyleUnderline"/>
          <w:highlight w:val="yellow"/>
        </w:rPr>
        <w:t>provides ammunition for the war on women</w:t>
      </w:r>
      <w:r w:rsidRPr="007C168C">
        <w:rPr>
          <w:rStyle w:val="StyleUnderline"/>
        </w:rPr>
        <w:t xml:space="preserve"> in both fundamentalist societies that resort to terrorism as well as </w:t>
      </w:r>
      <w:r w:rsidRPr="003639DD">
        <w:rPr>
          <w:rStyle w:val="StyleUnderline"/>
          <w:highlight w:val="yellow"/>
        </w:rPr>
        <w:t>Western democracies by undermining progressive claims for gender equality.</w:t>
      </w:r>
    </w:p>
    <w:p w14:paraId="2FA49384" w14:textId="77777777" w:rsidR="00625C54" w:rsidRPr="00625C54" w:rsidRDefault="00625C54" w:rsidP="00625C54">
      <w:pPr>
        <w:pStyle w:val="Heading3"/>
      </w:pPr>
      <w:r w:rsidRPr="00625C54">
        <w:lastRenderedPageBreak/>
        <w:t>A2 Terrorism Turns Patriarchy</w:t>
      </w:r>
    </w:p>
    <w:p w14:paraId="57BC0199" w14:textId="77777777" w:rsidR="00625C54" w:rsidRDefault="00625C54" w:rsidP="00625C54">
      <w:pPr>
        <w:pStyle w:val="Heading4"/>
      </w:pPr>
      <w:r>
        <w:t>White feminism’s savior complex denies agency, coopts, and disempower grassroots movements, and opposes the Evil Terrorism, absent the alternative introspection and historical reevaluations are impossible</w:t>
      </w:r>
    </w:p>
    <w:p w14:paraId="629631D5" w14:textId="77777777" w:rsidR="00625C54" w:rsidRPr="00F60D73" w:rsidRDefault="00625C54" w:rsidP="00625C54">
      <w:pPr>
        <w:rPr>
          <w:sz w:val="16"/>
          <w:szCs w:val="16"/>
        </w:rPr>
      </w:pPr>
      <w:r>
        <w:rPr>
          <w:rStyle w:val="Style13ptBold"/>
        </w:rPr>
        <w:t xml:space="preserve">Rich 14 </w:t>
      </w:r>
      <w:r w:rsidRPr="00F60D73">
        <w:rPr>
          <w:sz w:val="16"/>
          <w:szCs w:val="16"/>
        </w:rPr>
        <w:t>[Janine Rich, writer for International Affairs Review; “‘Saving’ Muslim Women: Feminism, U.S. Policy, and the War on Terror”; International Affairs Review; Fall 2014; accessed 07/2015; &lt;</w:t>
      </w:r>
      <w:hyperlink r:id="rId18" w:history="1">
        <w:r w:rsidRPr="00F60D73">
          <w:rPr>
            <w:rStyle w:val="Hyperlink"/>
            <w:sz w:val="16"/>
            <w:szCs w:val="16"/>
          </w:rPr>
          <w:t>www.usfca.edu/International_Studies/international_affairs_review/fall2014/articles/Saving_Muslim_Women/</w:t>
        </w:r>
      </w:hyperlink>
      <w:r w:rsidRPr="00F60D73">
        <w:rPr>
          <w:sz w:val="16"/>
          <w:szCs w:val="16"/>
        </w:rPr>
        <w:t>&gt;.]</w:t>
      </w:r>
    </w:p>
    <w:p w14:paraId="72F06600" w14:textId="2F5EF63E" w:rsidR="00625C54" w:rsidRDefault="00625C54" w:rsidP="00625C54">
      <w:r w:rsidRPr="00625C54">
        <w:rPr>
          <w:sz w:val="16"/>
        </w:rPr>
        <w:t xml:space="preserve">Similarly, </w:t>
      </w:r>
      <w:r w:rsidRPr="00F60D73">
        <w:rPr>
          <w:rStyle w:val="StyleUnderline"/>
        </w:rPr>
        <w:t>Western media and feminist organizations presented the experiences of Afghan women under the Taliban as singular</w:t>
      </w:r>
      <w:r w:rsidRPr="00625C54">
        <w:rPr>
          <w:sz w:val="16"/>
        </w:rPr>
        <w:t xml:space="preserve">, unified experiences of victimhood and </w:t>
      </w:r>
      <w:r w:rsidRPr="00F60D73">
        <w:rPr>
          <w:rStyle w:val="StyleUnderline"/>
        </w:rPr>
        <w:t>oppression</w:t>
      </w:r>
      <w:r w:rsidRPr="00625C54">
        <w:rPr>
          <w:sz w:val="16"/>
        </w:rPr>
        <w:t xml:space="preserve">. </w:t>
      </w:r>
      <w:r w:rsidRPr="00F60D73">
        <w:rPr>
          <w:rStyle w:val="StyleUnderline"/>
        </w:rPr>
        <w:t>While</w:t>
      </w:r>
      <w:r w:rsidRPr="00625C54">
        <w:rPr>
          <w:sz w:val="16"/>
        </w:rPr>
        <w:t xml:space="preserve"> it is undeniable that </w:t>
      </w:r>
      <w:r w:rsidRPr="00F60D73">
        <w:rPr>
          <w:rStyle w:val="StyleUnderline"/>
        </w:rPr>
        <w:t>the Taliban brutally restricted the lives of urban women</w:t>
      </w:r>
      <w:r w:rsidRPr="00625C54">
        <w:rPr>
          <w:sz w:val="16"/>
        </w:rPr>
        <w:t xml:space="preserve"> through compulsory veiling, public floggings and executions, and the criminalization of women’s education, medical care and public appearance, </w:t>
      </w:r>
      <w:r w:rsidRPr="00F60D73">
        <w:rPr>
          <w:rStyle w:val="StyleUnderline"/>
        </w:rPr>
        <w:t>the lives of rural women went largely unchanged</w:t>
      </w:r>
      <w:r w:rsidRPr="00625C54">
        <w:rPr>
          <w:sz w:val="16"/>
        </w:rPr>
        <w:t>. As the New Yorker reported, “</w:t>
      </w:r>
      <w:r w:rsidRPr="00F60D73">
        <w:rPr>
          <w:rStyle w:val="StyleUnderline"/>
        </w:rPr>
        <w:t>The Taliban</w:t>
      </w:r>
      <w:r w:rsidRPr="00625C54">
        <w:rPr>
          <w:sz w:val="16"/>
        </w:rPr>
        <w:t xml:space="preserve"> has </w:t>
      </w:r>
      <w:r w:rsidRPr="00F60D73">
        <w:rPr>
          <w:rStyle w:val="StyleUnderline"/>
        </w:rPr>
        <w:t>scarcely altered the lives of uneducated women, except to make them almost entirely safe from rape</w:t>
      </w:r>
      <w:r w:rsidRPr="00625C54">
        <w:rPr>
          <w:sz w:val="16"/>
        </w:rPr>
        <w:t xml:space="preserve">” (Anderson 2001). This type of </w:t>
      </w:r>
      <w:r w:rsidRPr="00F60D73">
        <w:rPr>
          <w:rStyle w:val="StyleUnderline"/>
        </w:rPr>
        <w:t>nuanced examination of the situation</w:t>
      </w:r>
      <w:r w:rsidRPr="00625C54">
        <w:rPr>
          <w:sz w:val="16"/>
        </w:rPr>
        <w:t xml:space="preserve"> was, and still </w:t>
      </w:r>
      <w:r w:rsidRPr="00F60D73">
        <w:rPr>
          <w:rStyle w:val="StyleUnderline"/>
        </w:rPr>
        <w:t>is, highly unpopular and uncommon</w:t>
      </w:r>
      <w:r w:rsidRPr="00625C54">
        <w:rPr>
          <w:sz w:val="16"/>
        </w:rPr>
        <w:t>, “…</w:t>
      </w:r>
      <w:r w:rsidRPr="00F60D73">
        <w:rPr>
          <w:rStyle w:val="StyleUnderline"/>
        </w:rPr>
        <w:t xml:space="preserve">as if any attempt to broaden the discussion </w:t>
      </w:r>
      <w:r w:rsidRPr="00625C54">
        <w:rPr>
          <w:sz w:val="16"/>
        </w:rPr>
        <w:t xml:space="preserve">beyond the admittedly brutal practices of the Taliban </w:t>
      </w:r>
      <w:r w:rsidRPr="00F60D73">
        <w:rPr>
          <w:rStyle w:val="StyleUnderline"/>
        </w:rPr>
        <w:t>was doomed to be labeled as antithetical to women’s interests</w:t>
      </w:r>
      <w:r w:rsidRPr="00625C54">
        <w:rPr>
          <w:sz w:val="16"/>
        </w:rPr>
        <w:t>” (Hirschkind and Mahmood 2002). In addition to the genuine lack of factual basis for the assumptions of the “</w:t>
      </w:r>
      <w:r w:rsidRPr="00F60D73">
        <w:rPr>
          <w:rStyle w:val="StyleUnderline"/>
        </w:rPr>
        <w:t>universal victimhood</w:t>
      </w:r>
      <w:r w:rsidRPr="00625C54">
        <w:rPr>
          <w:sz w:val="16"/>
        </w:rPr>
        <w:t xml:space="preserve">” of all Afghan women, this type of </w:t>
      </w:r>
      <w:r w:rsidRPr="00F60D73">
        <w:rPr>
          <w:rStyle w:val="StyleUnderline"/>
        </w:rPr>
        <w:t>representation has disturbing political implications</w:t>
      </w:r>
      <w:r w:rsidRPr="00625C54">
        <w:rPr>
          <w:sz w:val="16"/>
        </w:rPr>
        <w:t xml:space="preserve">: </w:t>
      </w:r>
      <w:r w:rsidRPr="00F60D73">
        <w:rPr>
          <w:rStyle w:val="StyleUnderline"/>
        </w:rPr>
        <w:t>if Afghan women are helpless victims at the hands of their violently oppressive men, the only logical option that exists to save them is military intervention.</w:t>
      </w:r>
      <w:r>
        <w:rPr>
          <w:rStyle w:val="StyleUnderline"/>
        </w:rPr>
        <w:t xml:space="preserve"> </w:t>
      </w:r>
      <w:r w:rsidRPr="00625C54">
        <w:rPr>
          <w:sz w:val="16"/>
        </w:rPr>
        <w:t xml:space="preserve">The Feminist Majority’s website describes a desire for “the permanent </w:t>
      </w:r>
      <w:r w:rsidRPr="00F60D73">
        <w:rPr>
          <w:rStyle w:val="StyleUnderline"/>
        </w:rPr>
        <w:t>restoration of women’s rights in Afghanistan</w:t>
      </w:r>
      <w:r w:rsidRPr="00625C54">
        <w:rPr>
          <w:sz w:val="16"/>
        </w:rPr>
        <w:t xml:space="preserve">” (Feminist Majority Foundation 2013). This restoration </w:t>
      </w:r>
      <w:r w:rsidRPr="00F60D73">
        <w:rPr>
          <w:rStyle w:val="StyleUnderline"/>
        </w:rPr>
        <w:t>is at surface a nice idea, yet it underscores the lack of understanding</w:t>
      </w:r>
      <w:r w:rsidRPr="00625C54">
        <w:rPr>
          <w:sz w:val="16"/>
        </w:rPr>
        <w:t xml:space="preserve">, whether intentional or not, </w:t>
      </w:r>
      <w:r w:rsidRPr="00F60D73">
        <w:rPr>
          <w:rStyle w:val="StyleUnderline"/>
        </w:rPr>
        <w:t>of</w:t>
      </w:r>
      <w:r w:rsidRPr="00625C54">
        <w:rPr>
          <w:sz w:val="16"/>
        </w:rPr>
        <w:t xml:space="preserve"> the reality of </w:t>
      </w:r>
      <w:r w:rsidRPr="00F60D73">
        <w:rPr>
          <w:rStyle w:val="StyleUnderline"/>
        </w:rPr>
        <w:t>women’s situations before the Taliban</w:t>
      </w:r>
      <w:r w:rsidRPr="00625C54">
        <w:rPr>
          <w:sz w:val="16"/>
        </w:rPr>
        <w:t xml:space="preserve">’s rule. </w:t>
      </w:r>
      <w:r w:rsidRPr="00F60D73">
        <w:rPr>
          <w:rStyle w:val="StyleUnderline"/>
        </w:rPr>
        <w:t>There have been homegrown women’s emancipation movements</w:t>
      </w:r>
      <w:r w:rsidRPr="00625C54">
        <w:rPr>
          <w:sz w:val="16"/>
        </w:rPr>
        <w:t xml:space="preserve">, notably in the 1920’s, 50’s, and 80’s, </w:t>
      </w:r>
      <w:r w:rsidRPr="00F60D73">
        <w:rPr>
          <w:rStyle w:val="StyleUnderline"/>
        </w:rPr>
        <w:t>which clashed sharply with the rigid social and moral structures entrenched in Afghan society</w:t>
      </w:r>
      <w:r w:rsidRPr="00625C54">
        <w:rPr>
          <w:sz w:val="16"/>
        </w:rPr>
        <w:t xml:space="preserve">. Each time Afghan feminist movements begin to gain momentum the backlash was swift and harsh, rooted in tradition, tribal loyalties, and the </w:t>
      </w:r>
      <w:r w:rsidRPr="00F60D73">
        <w:rPr>
          <w:rStyle w:val="StyleUnderline"/>
        </w:rPr>
        <w:t>suspicion of women’s rights movements as Western-influenced meddling</w:t>
      </w:r>
      <w:r w:rsidRPr="00625C54">
        <w:rPr>
          <w:sz w:val="16"/>
        </w:rPr>
        <w:t>. One of the most prominent feminist organizations active today is the Revolutionary Association of the Women of Afghanistan (</w:t>
      </w:r>
      <w:r w:rsidRPr="00F60D73">
        <w:rPr>
          <w:rStyle w:val="StyleUnderline"/>
        </w:rPr>
        <w:t>RAWA</w:t>
      </w:r>
      <w:r w:rsidRPr="00625C54">
        <w:rPr>
          <w:sz w:val="16"/>
        </w:rPr>
        <w:t xml:space="preserve">), a self-described “political/social organization of Afghan women struggling for peace, freedom, democracy and women’s rights,” founded in 1977 (Revolutionary Association of the Women of Afghanistan 2014). They </w:t>
      </w:r>
      <w:r w:rsidRPr="00F60D73">
        <w:rPr>
          <w:rStyle w:val="StyleUnderline"/>
        </w:rPr>
        <w:t xml:space="preserve">openly criticize and denounce religious fundamentalism, </w:t>
      </w:r>
      <w:r w:rsidRPr="00F60D73">
        <w:rPr>
          <w:rStyle w:val="Emphasis"/>
        </w:rPr>
        <w:t>U.S occupation, and the U.S-backed Northern Alliance as equally detrimental to women’s advancement</w:t>
      </w:r>
      <w:r w:rsidRPr="00F60D73">
        <w:rPr>
          <w:rStyle w:val="StyleUnderline"/>
        </w:rPr>
        <w:t xml:space="preserve"> and equality</w:t>
      </w:r>
      <w:r w:rsidRPr="00625C54">
        <w:rPr>
          <w:sz w:val="16"/>
        </w:rPr>
        <w:t xml:space="preserve">. </w:t>
      </w:r>
      <w:r w:rsidRPr="00F60D73">
        <w:rPr>
          <w:rStyle w:val="StyleUnderline"/>
        </w:rPr>
        <w:t>RAWA</w:t>
      </w:r>
      <w:r w:rsidRPr="00625C54">
        <w:rPr>
          <w:sz w:val="16"/>
        </w:rPr>
        <w:t xml:space="preserve"> largely consists of urban, university-educated women who have </w:t>
      </w:r>
      <w:r w:rsidRPr="00F60D73">
        <w:rPr>
          <w:rStyle w:val="StyleUnderline"/>
        </w:rPr>
        <w:t>suffered immensely under the Taliban</w:t>
      </w:r>
      <w:r w:rsidRPr="00625C54">
        <w:rPr>
          <w:sz w:val="16"/>
        </w:rPr>
        <w:t xml:space="preserve"> and the years of systematic warfare and structural violence. </w:t>
      </w:r>
      <w:r w:rsidRPr="00F60D73">
        <w:rPr>
          <w:rStyle w:val="StyleUnderline"/>
        </w:rPr>
        <w:t>However</w:t>
      </w:r>
      <w:r w:rsidRPr="00625C54">
        <w:rPr>
          <w:sz w:val="16"/>
        </w:rPr>
        <w:t xml:space="preserve">, the image of these women, who </w:t>
      </w:r>
      <w:r w:rsidRPr="00F60D73">
        <w:rPr>
          <w:rStyle w:val="StyleUnderline"/>
        </w:rPr>
        <w:t>resist classification as passive victims and openly criticize Western prerogatives</w:t>
      </w:r>
      <w:r w:rsidRPr="00625C54">
        <w:rPr>
          <w:sz w:val="16"/>
        </w:rPr>
        <w:t xml:space="preserve"> and societies alongside Islamic fundamentalism, do not fit into the narrative espoused by the Feminist Majority. To put it simply, </w:t>
      </w:r>
      <w:r w:rsidRPr="00F60D73">
        <w:rPr>
          <w:rStyle w:val="StyleUnderline"/>
        </w:rPr>
        <w:t>it is not convenient to attempt to save a woman who is telling you that your organization and your country of origin are doing more harm than help</w:t>
      </w:r>
      <w:r w:rsidRPr="00625C54">
        <w:rPr>
          <w:sz w:val="16"/>
        </w:rPr>
        <w:t xml:space="preserve">. Therefore, </w:t>
      </w:r>
      <w:r w:rsidRPr="00F60D73">
        <w:rPr>
          <w:rStyle w:val="StyleUnderline"/>
        </w:rPr>
        <w:t xml:space="preserve">Western feminist organizations </w:t>
      </w:r>
      <w:r w:rsidRPr="00F60D73">
        <w:rPr>
          <w:rStyle w:val="Emphasis"/>
        </w:rPr>
        <w:t>first co-opted RAWA, then largely ignored it</w:t>
      </w:r>
      <w:r w:rsidRPr="00625C54">
        <w:rPr>
          <w:sz w:val="16"/>
        </w:rPr>
        <w:t xml:space="preserve">. There is a disturbing lack of knowledge among Western feminist activists of the rich history of women’s rights activists and trends of intellectual thought throughout the Muslim world, an ignorance which further compounds the notion that “saving Muslim women” from their backwards culture is the moral duty of the enlightened West. In contrast to the popular liberal the standpoint, feminism is not always a platform for higher justice. The interplay between </w:t>
      </w:r>
      <w:r w:rsidRPr="00625C54">
        <w:rPr>
          <w:rStyle w:val="StyleUnderline"/>
        </w:rPr>
        <w:t>Western feminist causes and U.S foreign intervention is</w:t>
      </w:r>
      <w:r w:rsidRPr="00625C54">
        <w:rPr>
          <w:sz w:val="16"/>
        </w:rPr>
        <w:t xml:space="preserve"> fascinating in that it serves as </w:t>
      </w:r>
      <w:r w:rsidRPr="00625C54">
        <w:rPr>
          <w:rStyle w:val="StyleUnderline"/>
        </w:rPr>
        <w:t>an example of feminist thought being used as a justification for violence</w:t>
      </w:r>
      <w:r w:rsidRPr="00625C54">
        <w:rPr>
          <w:sz w:val="16"/>
        </w:rPr>
        <w:t xml:space="preserve">. Through the manipulation and simplification of the facts, and the purposeful </w:t>
      </w:r>
      <w:r w:rsidRPr="00625C54">
        <w:rPr>
          <w:rStyle w:val="StyleUnderline"/>
        </w:rPr>
        <w:t>omission of the deep U.S culpability in the creation of the social and economic situation of Afghan women</w:t>
      </w:r>
      <w:r w:rsidRPr="00625C54">
        <w:rPr>
          <w:sz w:val="16"/>
        </w:rPr>
        <w:t xml:space="preserve">, Western media and organizations such as the Feminist Majority </w:t>
      </w:r>
      <w:r w:rsidRPr="00625C54">
        <w:rPr>
          <w:rStyle w:val="StyleUnderline"/>
        </w:rPr>
        <w:t>paved the way for the justification of military force in Afghanistan</w:t>
      </w:r>
      <w:r w:rsidRPr="00625C54">
        <w:rPr>
          <w:sz w:val="16"/>
        </w:rPr>
        <w:t xml:space="preserve">. The causal factors of the violently oppressive situations many Afghan women face are immensely complicated, yet the effort to justify and legitimize the War on Terror demanded a simplistic cause, followed by a neoconservative solution. It is in this mindset that </w:t>
      </w:r>
      <w:r w:rsidRPr="00625C54">
        <w:rPr>
          <w:rStyle w:val="StyleUnderline"/>
        </w:rPr>
        <w:t xml:space="preserve">“saving Muslim women” became </w:t>
      </w:r>
      <w:r w:rsidRPr="00625C54">
        <w:rPr>
          <w:rStyle w:val="StyleUnderline"/>
        </w:rPr>
        <w:lastRenderedPageBreak/>
        <w:t>the rallying cry of the just</w:t>
      </w:r>
      <w:r w:rsidRPr="00625C54">
        <w:rPr>
          <w:sz w:val="16"/>
        </w:rPr>
        <w:t xml:space="preserve">. A neat, causal line between Islamic fundamentalism and women’s subjugation was drawn, irrespective of any potential Western culpability in the creation of either fundamentalist Islam or the myriad problems facing Afghan women. </w:t>
      </w:r>
      <w:r w:rsidRPr="00625C54">
        <w:rPr>
          <w:rStyle w:val="StyleUnderline"/>
        </w:rPr>
        <w:t>Removed from</w:t>
      </w:r>
      <w:r w:rsidRPr="00625C54">
        <w:rPr>
          <w:sz w:val="16"/>
        </w:rPr>
        <w:t xml:space="preserve"> all potential </w:t>
      </w:r>
      <w:r w:rsidRPr="00625C54">
        <w:rPr>
          <w:rStyle w:val="StyleUnderline"/>
        </w:rPr>
        <w:t>responsibility, the U.S was free to declare a war on terror that would be played out on the bodies of Afghan women</w:t>
      </w:r>
      <w:r w:rsidRPr="00625C54">
        <w:rPr>
          <w:sz w:val="16"/>
        </w:rPr>
        <w:t xml:space="preserve">, </w:t>
      </w:r>
      <w:r w:rsidRPr="00625C54">
        <w:rPr>
          <w:rStyle w:val="StyleUnderline"/>
        </w:rPr>
        <w:t>continuing the cycle of violent intervention</w:t>
      </w:r>
      <w:r w:rsidRPr="00625C54">
        <w:rPr>
          <w:sz w:val="16"/>
        </w:rPr>
        <w:t xml:space="preserve"> in the name of their salvation </w:t>
      </w:r>
      <w:r w:rsidRPr="00625C54">
        <w:rPr>
          <w:rStyle w:val="StyleUnderline"/>
        </w:rPr>
        <w:t>While I have used Afghanistan as my primary example</w:t>
      </w:r>
      <w:r w:rsidRPr="00625C54">
        <w:rPr>
          <w:sz w:val="16"/>
        </w:rPr>
        <w:t xml:space="preserve"> of the troubling military implications of the discourses surrounding Muslim women, </w:t>
      </w:r>
      <w:r w:rsidRPr="00625C54">
        <w:rPr>
          <w:rStyle w:val="StyleUnderline"/>
        </w:rPr>
        <w:t>this is by no means a contained or corrected phenomenon</w:t>
      </w:r>
      <w:r w:rsidRPr="00625C54">
        <w:rPr>
          <w:sz w:val="16"/>
        </w:rPr>
        <w:t xml:space="preserve">. </w:t>
      </w:r>
      <w:r w:rsidRPr="00625C54">
        <w:rPr>
          <w:rStyle w:val="StyleUnderline"/>
        </w:rPr>
        <w:t>The 2003 U.S-led invasion of Iraq</w:t>
      </w:r>
      <w:r w:rsidRPr="00625C54">
        <w:rPr>
          <w:sz w:val="16"/>
        </w:rPr>
        <w:t xml:space="preserve"> was a dismal failure, and </w:t>
      </w:r>
      <w:r w:rsidRPr="00625C54">
        <w:rPr>
          <w:rStyle w:val="StyleUnderline"/>
        </w:rPr>
        <w:t>the Frankenstein-esque specter of Islamic State of Iraq and the Levant (ISIL) arose</w:t>
      </w:r>
      <w:r w:rsidRPr="00625C54">
        <w:rPr>
          <w:sz w:val="16"/>
        </w:rPr>
        <w:t xml:space="preserve"> with chilling swiftness from the destruction wreaked on the region</w:t>
      </w:r>
      <w:r w:rsidRPr="00625C54">
        <w:rPr>
          <w:rStyle w:val="StyleUnderline"/>
        </w:rPr>
        <w:t>. ISIL gained its potency and its legitimacy from a complex combination of U.S involvement in Iraq</w:t>
      </w:r>
      <w:r w:rsidRPr="00625C54">
        <w:rPr>
          <w:sz w:val="16"/>
        </w:rPr>
        <w:t xml:space="preserve">, the internationally fueled sectarian disaster in </w:t>
      </w:r>
      <w:r w:rsidRPr="00625C54">
        <w:rPr>
          <w:rStyle w:val="StyleUnderline"/>
        </w:rPr>
        <w:t>Syria</w:t>
      </w:r>
      <w:r w:rsidRPr="00625C54">
        <w:rPr>
          <w:sz w:val="16"/>
        </w:rPr>
        <w:t xml:space="preserve">, </w:t>
      </w:r>
      <w:r w:rsidRPr="00625C54">
        <w:rPr>
          <w:rStyle w:val="StyleUnderline"/>
        </w:rPr>
        <w:t>and numerous past and ongoing military and political interventions by Western powers that have destabilized the region irreparably</w:t>
      </w:r>
      <w:r w:rsidRPr="00625C54">
        <w:rPr>
          <w:sz w:val="16"/>
        </w:rPr>
        <w:t xml:space="preserve">. And once more, in the inevitable media hysteria surrounding the ongoing regional chaos, Muslim women have become trapped in the middle of a discourse that purports to work for their “salvation”, yet only serves to further marginalize them. Muslim women in the West as well as abroad, particularly those who choose to veil, are placed in an impossible position; if they defend their faith or claim to have chosen it from a position of autonomy and independent choice, they are accused of apologetics, or are paternalistically charged as victims of “false consciousness” or of their “repressive culture.” No amount of denouncing or vilifying ISIL or other Islamist terrorist organizations is ever enough; in the twisted, bizarrely simplistic rhetoric currently surrounding Islam in Western media, it has been deemed impossible to both identify as a Muslim and as a proponent of peace and equality. </w:t>
      </w:r>
      <w:r w:rsidRPr="00625C54">
        <w:rPr>
          <w:rStyle w:val="StyleUnderline"/>
        </w:rPr>
        <w:t xml:space="preserve">ISIL’s deranged ideology has exceptionally terrifying ramifications for women, </w:t>
      </w:r>
      <w:r w:rsidRPr="00625C54">
        <w:rPr>
          <w:rStyle w:val="Emphasis"/>
        </w:rPr>
        <w:t>yet our own role in the creation of ISIL</w:t>
      </w:r>
      <w:r w:rsidRPr="00625C54">
        <w:rPr>
          <w:rStyle w:val="StyleUnderline"/>
        </w:rPr>
        <w:t xml:space="preserve">, as well as the way Western intervention and military policy continues to independently disadvantage, marginalize and harm Middle Eastern women </w:t>
      </w:r>
      <w:r w:rsidRPr="00625C54">
        <w:rPr>
          <w:rStyle w:val="Emphasis"/>
        </w:rPr>
        <w:t>is utterly ignored</w:t>
      </w:r>
      <w:r w:rsidRPr="00625C54">
        <w:rPr>
          <w:sz w:val="16"/>
        </w:rPr>
        <w:t xml:space="preserve">. </w:t>
      </w:r>
      <w:r w:rsidRPr="00625C54">
        <w:rPr>
          <w:rStyle w:val="StyleUnderline"/>
        </w:rPr>
        <w:t>ISIL</w:t>
      </w:r>
      <w:r w:rsidRPr="00625C54">
        <w:rPr>
          <w:sz w:val="16"/>
        </w:rPr>
        <w:t xml:space="preserve">, and other like-minded extremist groups, </w:t>
      </w:r>
      <w:r w:rsidRPr="00625C54">
        <w:rPr>
          <w:rStyle w:val="StyleUnderline"/>
        </w:rPr>
        <w:t>are discursively positioned</w:t>
      </w:r>
      <w:r w:rsidRPr="00625C54">
        <w:rPr>
          <w:sz w:val="16"/>
        </w:rPr>
        <w:t xml:space="preserve"> through our media (as well as their own) </w:t>
      </w:r>
      <w:r w:rsidRPr="00625C54">
        <w:rPr>
          <w:rStyle w:val="StyleUnderline"/>
        </w:rPr>
        <w:t>as the exact opposite of the U.S and of Western values</w:t>
      </w:r>
      <w:r w:rsidRPr="00625C54">
        <w:rPr>
          <w:sz w:val="16"/>
        </w:rPr>
        <w:t xml:space="preserve">. As such, it has been taken for granted that, “anything they are, we are not”. </w:t>
      </w:r>
      <w:r w:rsidRPr="00625C54">
        <w:rPr>
          <w:rStyle w:val="StyleUnderline"/>
        </w:rPr>
        <w:t>They are the ultimate evil, so We are the ultimate good. They harm women, so We bring only gender justice</w:t>
      </w:r>
      <w:r w:rsidRPr="00625C54">
        <w:rPr>
          <w:sz w:val="16"/>
        </w:rPr>
        <w:t xml:space="preserve">. </w:t>
      </w:r>
      <w:r w:rsidRPr="00625C54">
        <w:rPr>
          <w:rStyle w:val="StyleUnderline"/>
        </w:rPr>
        <w:t>This is a false dichotomy</w:t>
      </w:r>
      <w:r w:rsidRPr="00625C54">
        <w:rPr>
          <w:sz w:val="16"/>
        </w:rPr>
        <w:t xml:space="preserve"> that operates on many levels, wherein we not only assume absolute difference from our enemies, but also absolute difference from the “oppressed women” we purport to be saving. We are feminists, therefore anything They do must be antithetical to feminism. Yet, as Shabana Mir argues, “feminism is local, and has many colors, and isn’t always called ‘feminism’ because </w:t>
      </w:r>
      <w:r w:rsidRPr="00625C54">
        <w:rPr>
          <w:rStyle w:val="StyleUnderline"/>
        </w:rPr>
        <w:t>‘feminism’ is owned and run by White women who bring White men in fighter planes</w:t>
      </w:r>
      <w:r w:rsidRPr="00625C54">
        <w:rPr>
          <w:sz w:val="16"/>
        </w:rPr>
        <w:t xml:space="preserve">” (Mir 2009). The geopolitics of the region is reaching a crisis point, a culmination of decades of </w:t>
      </w:r>
      <w:r w:rsidRPr="00625C54">
        <w:rPr>
          <w:rStyle w:val="StyleUnderline"/>
        </w:rPr>
        <w:t>colonial oppression, Western intervention, economic stagnation, militarization and sectarian strife. Women have long been marginalized by these issues</w:t>
      </w:r>
      <w:r w:rsidRPr="00625C54">
        <w:rPr>
          <w:sz w:val="16"/>
        </w:rPr>
        <w:t xml:space="preserve">, with their bodies and their stories utilized to justify violence. In the current atmosphere of hysteria and politicized propaganda, </w:t>
      </w:r>
      <w:r w:rsidRPr="00625C54">
        <w:rPr>
          <w:rStyle w:val="Emphasis"/>
        </w:rPr>
        <w:t>all hope for a nuanced or alternative discussion has been lost. Until we create space to genuinely examine these false binaries that have become so foundational to the discourses surrounding Muslim women, and until we examine our own troubling role in creating and sustaining the situations that marginalize women in the Middle East, we will only see a continuation of our own self-fulfilling prophecy.</w:t>
      </w:r>
      <w:r>
        <w:t xml:space="preserve"> </w:t>
      </w:r>
    </w:p>
    <w:p w14:paraId="0B861600" w14:textId="77777777" w:rsidR="007E68AE" w:rsidRDefault="00625C54" w:rsidP="00625C54">
      <w:pPr>
        <w:pStyle w:val="Heading1"/>
      </w:pPr>
      <w:r>
        <w:lastRenderedPageBreak/>
        <w:t>Aff Answers</w:t>
      </w:r>
    </w:p>
    <w:p w14:paraId="07353DA3" w14:textId="211AA7A6" w:rsidR="002227F1" w:rsidRDefault="000E1FB7" w:rsidP="002227F1">
      <w:pPr>
        <w:pStyle w:val="Heading3"/>
      </w:pPr>
      <w:r>
        <w:lastRenderedPageBreak/>
        <w:t>No Link/</w:t>
      </w:r>
      <w:r w:rsidR="002227F1">
        <w:t xml:space="preserve"> Precision</w:t>
      </w:r>
      <w:r>
        <w:t xml:space="preserve"> Turn</w:t>
      </w:r>
    </w:p>
    <w:p w14:paraId="51458008" w14:textId="6391490C" w:rsidR="000E1FB7" w:rsidRPr="000E1FB7" w:rsidRDefault="000E1FB7" w:rsidP="000E1FB7">
      <w:pPr>
        <w:pStyle w:val="Heading4"/>
      </w:pPr>
      <w:r>
        <w:t>No link &amp; turn – aff doesn’t create ignorance of domestic violence, it co exists with other sub disciplines that focus on it. Maintaining the precision of “terrorism” crucial to effective policymaking</w:t>
      </w:r>
    </w:p>
    <w:p w14:paraId="0B56D8C7" w14:textId="169E4839" w:rsidR="002227F1" w:rsidRDefault="002227F1" w:rsidP="002227F1">
      <w:r w:rsidRPr="002227F1">
        <w:rPr>
          <w:rStyle w:val="Style13ptBold"/>
        </w:rPr>
        <w:t>Lutz 10</w:t>
      </w:r>
      <w:r>
        <w:t xml:space="preserve"> (</w:t>
      </w:r>
      <w:r w:rsidR="000E1FB7">
        <w:t>J</w:t>
      </w:r>
      <w:r>
        <w:t xml:space="preserve">ames M., Professor at Indiana University-Purdue University at Fort Wayne, “A Critical View of Critical Terrorism Studies”, Perspectives on Terrorism, </w:t>
      </w:r>
      <w:hyperlink r:id="rId19" w:history="1">
        <w:r w:rsidRPr="00501A91">
          <w:rPr>
            <w:rStyle w:val="Hyperlink"/>
          </w:rPr>
          <w:t>http://www.terrorismanalysts.com/pt/index.php/pot/article/view/130/html</w:t>
        </w:r>
      </w:hyperlink>
      <w:r>
        <w:t>)</w:t>
      </w:r>
    </w:p>
    <w:p w14:paraId="109FB4D9" w14:textId="71AEC65C" w:rsidR="002227F1" w:rsidRDefault="002227F1" w:rsidP="002227F1">
      <w:pPr>
        <w:rPr>
          <w:rStyle w:val="StyleUnderline"/>
        </w:rPr>
      </w:pPr>
      <w:r w:rsidRPr="000E1FB7">
        <w:rPr>
          <w:sz w:val="10"/>
        </w:rPr>
        <w:t xml:space="preserve">In addition to the distinction between terrorism and repression, </w:t>
      </w:r>
      <w:r w:rsidRPr="002227F1">
        <w:rPr>
          <w:rStyle w:val="StyleUnderline"/>
        </w:rPr>
        <w:t>there is</w:t>
      </w:r>
      <w:r w:rsidRPr="000E1FB7">
        <w:rPr>
          <w:sz w:val="10"/>
        </w:rPr>
        <w:t xml:space="preserve"> also </w:t>
      </w:r>
      <w:r w:rsidRPr="002227F1">
        <w:rPr>
          <w:rStyle w:val="StyleUnderline"/>
        </w:rPr>
        <w:t>an important difference between ‘terrorism’ and ‘fear’ (or ‘terror’)</w:t>
      </w:r>
      <w:r w:rsidRPr="000E1FB7">
        <w:rPr>
          <w:sz w:val="10"/>
        </w:rPr>
        <w:t>.  In many situations, cri</w:t>
      </w:r>
      <w:r w:rsidRPr="002227F1">
        <w:rPr>
          <w:rStyle w:val="StyleUnderline"/>
        </w:rPr>
        <w:t xml:space="preserve">minals induce fear in their victims, but the goal of that is to  reduce resistance in burgleries or extortions, there is no politics involved. </w:t>
      </w:r>
      <w:r w:rsidRPr="000E1FB7">
        <w:rPr>
          <w:sz w:val="10"/>
        </w:rPr>
        <w:t xml:space="preserve"> The use of fear for financial gain is most obvious in kidnappings for profit or with demands for ‘protection money’ by organized crime groups.  Similarly, governments are usually able to induce some fear in criminals due to the prospect of arrest,  conviction and punishment.  At some level there is also the political objective of enhanced peace and security for citizens. Yet such fear of punishment generally occurs within the rule of law; it is not arbitrary—or at least not consistently arbitrary, certainly in democracies. </w:t>
      </w:r>
      <w:r w:rsidRPr="002227F1">
        <w:rPr>
          <w:rStyle w:val="StyleUnderline"/>
        </w:rPr>
        <w:t>If normal, everyday activities become crimes, there is fear, but the situation generally reflects one of repression rather than</w:t>
      </w:r>
      <w:r w:rsidRPr="000E1FB7">
        <w:rPr>
          <w:sz w:val="10"/>
        </w:rPr>
        <w:t xml:space="preserve"> government </w:t>
      </w:r>
      <w:r w:rsidRPr="002227F1">
        <w:rPr>
          <w:rStyle w:val="StyleUnderline"/>
        </w:rPr>
        <w:t>terrorism</w:t>
      </w:r>
      <w:r w:rsidRPr="000E1FB7">
        <w:rPr>
          <w:sz w:val="10"/>
        </w:rPr>
        <w:t xml:space="preserve">. Thus, the presence of fear cannot by itself be used to define the existence of the use of terrorism by the state. The failure to distinguish between terror and terrorism also occurs when analysts make comparisons with military actions, which normally involve governments. Most generals prefer to find a way to create overwhelming fear or terror among opposing troops. An army that panics and runs away yields an easy victory. Fear is present in these circumstances, but not terrorism. Aerial or artillery bombardment of villages or urban areas will induce fear and terror among local residents. Often the goals of such bombardments are military objectives only distantly related to the political objectives that are inevitably part of any military conflict. If the bombardment occurs on enemy territory during a war, the resulting action may constitute a wartime atrocity or massacre if there was no military necessity but it is a conceptual stretch to call this terrorism even if it creates great fear. [18] The same may be true in domestic military campaigns in circumstances of rebellion or civil war. Civilian areas can become targets as part of efforts to subdue rebellious regions or territories in turmoil, even though, in point of fact, such bombardments are often counterproductive from a political perspective. [19] Military commanders, however, may be more interested in limiting casualties among their own troops than they are in furthering political objectives of their governments. Many military officers are either not interested or not trained to look at the political consequences of their combat decisions; often they hold political goals in some disdain if these interfere with military objectives. Even in circumstances where heavy casualties result, such as the devastation of large sections of the town of Hama in Syria in February 1982 (which cost up to 40,000 lives at the hands of government forces) or, more recently, relatively indiscriminate attacks by Nigerian military forces against communities in the Niger delta, this might not be best described as terrorism. Rather, such massacres could either been described as gross human rights violations or qualify as war crimes under humanitarian law. </w:t>
      </w:r>
      <w:r w:rsidRPr="002227F1">
        <w:rPr>
          <w:rStyle w:val="StyleUnderline"/>
        </w:rPr>
        <w:t>It needs to be recognized that not every form of violence that is evil or reprehensible</w:t>
      </w:r>
      <w:r w:rsidRPr="000E1FB7">
        <w:rPr>
          <w:sz w:val="10"/>
        </w:rPr>
        <w:t xml:space="preserve">, when performed by governments, </w:t>
      </w:r>
      <w:r w:rsidRPr="002227F1">
        <w:rPr>
          <w:rStyle w:val="StyleUnderline"/>
        </w:rPr>
        <w:t>constitutes terrorism</w:t>
      </w:r>
      <w:r w:rsidRPr="000E1FB7">
        <w:rPr>
          <w:sz w:val="10"/>
        </w:rPr>
        <w:t xml:space="preserve">.  Genocide is far worse than terrorism, but genocide does not primarily seek to create fear in a target audience.  In fact governments undertaking genocide may even seek to lull the victims into a false sense of security to make the killing easier. This was the case with the Armenians in the Ottoman Empire, the Jews during the Holocaust and, more recently, according to some reports, also with the Tutsi in Rwanda.  Similarly, harsh repression of non-violent dissent is evil, but it is usually not terrorism as long as it is not indiscriminate.  Slavery is a pernicious attack on human dignity, but it is not terrorism. Institutional violence in which some citizens have fewer rights or situations where equal rights are not equally protected are to be deplored, but it is not terrorism (unless accompanied by government-tolerated vigilante violence intended to enforce the control of particular groups). </w:t>
      </w:r>
      <w:r w:rsidRPr="002227F1">
        <w:rPr>
          <w:rStyle w:val="StyleUnderline"/>
        </w:rPr>
        <w:t>It is quite legitimate and desirable to focus public and scholarly attention on these issues, but it is not appropriate to consider them to be examples of terrorism</w:t>
      </w:r>
      <w:r w:rsidRPr="000E1FB7">
        <w:rPr>
          <w:sz w:val="10"/>
        </w:rPr>
        <w:t xml:space="preserve">. </w:t>
      </w:r>
      <w:r w:rsidRPr="002227F1">
        <w:rPr>
          <w:rStyle w:val="StyleUnderline"/>
        </w:rPr>
        <w:t>To fault those who study other forms of terrorism</w:t>
      </w:r>
      <w:r w:rsidRPr="000E1FB7">
        <w:rPr>
          <w:sz w:val="10"/>
        </w:rPr>
        <w:t xml:space="preserve"> than state terrorism, as CTS scholars do, </w:t>
      </w:r>
      <w:r w:rsidRPr="002227F1">
        <w:rPr>
          <w:rStyle w:val="StyleUnderline"/>
        </w:rPr>
        <w:t>is unjust since these type of situations are actually frequently analyzed in other academic (sub-)disciplines</w:t>
      </w:r>
      <w:r w:rsidRPr="000E1FB7">
        <w:rPr>
          <w:sz w:val="10"/>
        </w:rPr>
        <w:t xml:space="preserve">. Therefore, it cannot be said that ‘ orthodox’ analysts “refuse to examine cases of state terrorism” (very broadly defined). [20] If almost every example of government use of force to maintain law and order is labeled state terrorism, then the concept of ‘terrorism’ ceases to have any real meaning and simply becomes a polemic term used to apply a negative and pejorative label to a government or states that an observer dislikes. Supporters of the CTS perspective also argue that the conventional approach to terrorism noticeably ignores the violence involved in the counterterrorism strategies of governments. They further argue that governments take advantage of the presence of dissident terrorist actions to crack down on opponents to the regime in power. It has even been suggested that the recent wave of attacks by dissident groups has led governments “to manufacture” a new concept of terrorism in order to further the interests of the elite. [21] Governments in many circumstances have indeed long used threats and acts of violent protest from dissidents as often not unwelcome pretexts for crackdowns on dissenters or for other political purposes. Such manipulation of public events, however, does not necessarily qualify as terrorism even when it frequently involves manipulation and repression. The use of dissident actions as an excuse for government repression or the excesses of counterterrorism have also been cited by CT scholars to allege that the conventional ‘orthodox’ terrorism perspective is flawed in another way. They often suggest that the research focus has been on government reactions while discussing terrorism from the perspective of the terrorists is “a taboo stance within Western scholarship.” [22] While much of the conventional literature on terrorism does not directly address the viewpoint of the terrorists directly, the whole issue of the causes of terrorism (e.g. in studies on radicalisation) does address the perspectives of those involved in terrorist actions. For example, arguments that repression or lack of participation lead to political violence, including acts of terrorism, clearly involves looking at events from the perspective of the dissidents. [23] Admittedly, since it is – at least in Western democracies - much easier to get documentary material on the perspectives of governments and their counterterrorism strategies, greater attention has been given to these. Even so, communiqués and statements by leaders of dissident groups to provide insights into the perspectives of the dissident groups, have been used for analyses of the origins and motives of dissident and insurgent groups using tactics of terrorism. Further, considerations of reform and concessions as counterterrorist strategies implicitly view events also from the perspective of the terrorist groups rather than merely that of the government. [24] In Defense of the Critical Terrorism Studies Perspective Notwithstanding the above comments, it is important to recognize that the CTS perspective has something valuable to offer to analysts since it reminds everyone that many governments can and do use terrorism (in a narrowly defined sense of the term). Death squads operating with government tolerance or active support are designed to create terror in target audiences. Such para-military squads also provide the state with a shield, however thin, of plausible deniability. [25] When Black Americans were lynched in the American south (and elsewhere) in the years before World War II, local government officials in Southern States of the United States often tolerated such actions. In effect, a number of local governments supported terrorism against a minority population as a form of social control. The support was especially obvious where perpetrators of the lynchings were rarely charged. Moreover, on the rare occasions that they were even brought to trial, they were generally acquitted. When a Black American was accused of a crime or of violating “appropriate” social norms, ideally the real culprit would be punished for the action. If the actual culprit could not be discovered or caught, then any black person could be killed to serve as a message to the entire community to remember each of its members of his or her place in society. [26] Clearly, this type of action goes beyond repression and institutional violence and reaches the level of terrorism. Other examples of state terrorism have been documented. In Burundi the periodic pogroms against Hutus by the Tutsi elite qualified as terrorism. The targets of the violence were not able to avoid death by individual lawful behaviour. P pogroms against Jews in Central and Eastern Europe that occurred after the 1970s with the tacit or active consent of governments would qualify as terrorism as well. More recently, the government of Sudan has unleashed Arab janjaweed militias against its domestic opponents, first in the southern, mainly Christian, part of the country and then in Darfur (which is mainly populated by African muslims) as part of efforts to terrify dissident groups into submission. The quasi-governmental ruling groups in the Serbian portions of Bosnia and Herzegovina used in the 1990s terror as part of a very conscious policy of ethnic cleansing. Murder and rape became weapons of choice, convincing Muslims to flee the areas that Serb para-militaries were claiming for their own. The actions of some of the supporters of President Mugabe in Zimbabwe also qualify as state terrorism. There state authorities have consistently ignored violence by the government’s party para-militaries and veterans of the independence struggles when directed against members of the opposition. One circumstance that makes state terrorism so important to study is that it is much more deadly in terms of number of victims than dissident terrorism. [27] Conclusions To conclude this discussion, first it is worth emphasizing that </w:t>
      </w:r>
      <w:r w:rsidRPr="002227F1">
        <w:rPr>
          <w:rStyle w:val="StyleUnderline"/>
        </w:rPr>
        <w:t>precision is always important when discussing political and social phenomena. The concept of</w:t>
      </w:r>
      <w:r w:rsidRPr="000E1FB7">
        <w:rPr>
          <w:sz w:val="10"/>
        </w:rPr>
        <w:t xml:space="preserve"> state </w:t>
      </w:r>
      <w:r w:rsidRPr="002227F1">
        <w:rPr>
          <w:rStyle w:val="StyleUnderline"/>
        </w:rPr>
        <w:t>terrorism cannot be stretched to include a</w:t>
      </w:r>
      <w:r>
        <w:rPr>
          <w:rStyle w:val="StyleUnderline"/>
        </w:rPr>
        <w:t>ll the forms of political viole</w:t>
      </w:r>
      <w:r w:rsidRPr="002227F1">
        <w:rPr>
          <w:rStyle w:val="StyleUnderline"/>
        </w:rPr>
        <w:t>nce and repression</w:t>
      </w:r>
      <w:r w:rsidRPr="000E1FB7">
        <w:rPr>
          <w:sz w:val="10"/>
        </w:rPr>
        <w:t xml:space="preserve"> that non-democratic but also some democratic states perform. Nor can the term terrorism be allowed to become a negative term to apply to capitalist states only—whether democratic or not</w:t>
      </w:r>
      <w:r w:rsidRPr="002227F1">
        <w:rPr>
          <w:rStyle w:val="StyleUnderline"/>
        </w:rPr>
        <w:t>. It needs to be defined in a way that has a clear and consistent meaning for everyone. Nor should analysts who choose to focus on dissident terrorism be accused of being pawns of the state.</w:t>
      </w:r>
      <w:r w:rsidRPr="000E1FB7">
        <w:rPr>
          <w:sz w:val="10"/>
        </w:rPr>
        <w:t xml:space="preserve">  Second, while state terrorism has not received the attention that those in favor of the Critical Terrorism Studies perspective think that it should rightfully have, it clearly has not been ignored by academics.  Negative state actions </w:t>
      </w:r>
      <w:r w:rsidRPr="000E1FB7">
        <w:rPr>
          <w:sz w:val="10"/>
        </w:rPr>
        <w:lastRenderedPageBreak/>
        <w:t xml:space="preserve">and state repression have been frequently studied, sometimes in great detail.  Finally, </w:t>
      </w:r>
      <w:r w:rsidRPr="000E1FB7">
        <w:rPr>
          <w:rStyle w:val="StyleUnderline"/>
        </w:rPr>
        <w:t>with a more balanced and limited view of how governments can and do  use terrorism, it should be possible for scholars embracing the Critical Terrorism Studies perspective to contribute in a much more constructive way to the analysis of the notion of government terrorism and the techniques that such regimes  use.</w:t>
      </w:r>
    </w:p>
    <w:p w14:paraId="741D1138" w14:textId="1CE26111" w:rsidR="003141DB" w:rsidRDefault="003141DB" w:rsidP="003141DB">
      <w:pPr>
        <w:pStyle w:val="Heading3"/>
      </w:pPr>
      <w:r>
        <w:lastRenderedPageBreak/>
        <w:t>Terror Reps Justified</w:t>
      </w:r>
    </w:p>
    <w:p w14:paraId="6D2184FC" w14:textId="77777777" w:rsidR="003141DB" w:rsidRPr="00F538AF" w:rsidRDefault="003141DB" w:rsidP="003141DB">
      <w:pPr>
        <w:pStyle w:val="Heading4"/>
      </w:pPr>
      <w:r w:rsidRPr="00F538AF">
        <w:t xml:space="preserve">Terrorism studies are </w:t>
      </w:r>
      <w:r w:rsidRPr="00142C22">
        <w:rPr>
          <w:u w:val="single"/>
        </w:rPr>
        <w:t>epistemologically and methodologically valid</w:t>
      </w:r>
      <w:r w:rsidRPr="00F538AF">
        <w:t>—our authors are self-reflexive</w:t>
      </w:r>
    </w:p>
    <w:p w14:paraId="39F7A94A" w14:textId="77777777" w:rsidR="003141DB" w:rsidRPr="00142C22" w:rsidRDefault="003141DB" w:rsidP="003141DB">
      <w:pPr>
        <w:rPr>
          <w:sz w:val="16"/>
        </w:rPr>
      </w:pPr>
      <w:r w:rsidRPr="00142C22">
        <w:rPr>
          <w:b/>
        </w:rPr>
        <w:t xml:space="preserve">Boyle and Horgan 8 </w:t>
      </w:r>
      <w:r w:rsidRPr="00142C22">
        <w:rPr>
          <w:sz w:val="16"/>
        </w:rPr>
        <w:t>– Michael J. Boyle,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14:paraId="6D264B87" w14:textId="77777777" w:rsidR="003141DB" w:rsidRPr="00142C22" w:rsidRDefault="003141DB" w:rsidP="003141DB">
      <w:pPr>
        <w:rPr>
          <w:u w:val="single"/>
          <w:lang w:eastAsia="x-none"/>
        </w:rPr>
      </w:pPr>
      <w:r w:rsidRPr="00142C22">
        <w:rPr>
          <w:sz w:val="16"/>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r w:rsidRPr="00142C22">
        <w:rPr>
          <w:highlight w:val="yellow"/>
          <w:u w:val="single"/>
          <w:lang w:eastAsia="x-none"/>
        </w:rPr>
        <w:t>An implicit presumption</w:t>
      </w:r>
      <w:r w:rsidRPr="00142C22">
        <w:rPr>
          <w:u w:val="single"/>
          <w:lang w:eastAsia="x-none"/>
        </w:rPr>
        <w:t xml:space="preserve"> from this </w:t>
      </w:r>
      <w:r w:rsidRPr="00142C22">
        <w:rPr>
          <w:highlight w:val="yellow"/>
          <w:u w:val="single"/>
          <w:lang w:eastAsia="x-none"/>
        </w:rPr>
        <w:t>is that terrorism scholars have laboured</w:t>
      </w:r>
      <w:r w:rsidRPr="00142C22">
        <w:rPr>
          <w:u w:val="single"/>
          <w:lang w:eastAsia="x-none"/>
        </w:rPr>
        <w:t xml:space="preserve"> for all of these years </w:t>
      </w:r>
      <w:r w:rsidRPr="00142C22">
        <w:rPr>
          <w:highlight w:val="yellow"/>
          <w:u w:val="single"/>
          <w:lang w:eastAsia="x-none"/>
        </w:rPr>
        <w:t>without being aware that their area of study has</w:t>
      </w:r>
      <w:r w:rsidRPr="00142C22">
        <w:rPr>
          <w:u w:val="single"/>
          <w:lang w:eastAsia="x-none"/>
        </w:rPr>
        <w:t xml:space="preserve"> an implicit </w:t>
      </w:r>
      <w:r w:rsidRPr="00142C22">
        <w:rPr>
          <w:highlight w:val="yellow"/>
          <w:u w:val="single"/>
          <w:lang w:eastAsia="x-none"/>
        </w:rPr>
        <w:t>bias</w:t>
      </w:r>
      <w:r w:rsidRPr="00142C22">
        <w:rPr>
          <w:u w:val="single"/>
          <w:lang w:eastAsia="x-none"/>
        </w:rPr>
        <w:t>, as well as definitional and methodological problems.</w:t>
      </w:r>
      <w:r w:rsidRPr="00142C22">
        <w:rPr>
          <w:sz w:val="16"/>
          <w:lang w:eastAsia="x-none"/>
        </w:rPr>
        <w:t xml:space="preserve"> In fact, </w:t>
      </w:r>
      <w:r w:rsidRPr="00142C22">
        <w:rPr>
          <w:u w:val="single"/>
          <w:lang w:eastAsia="x-none"/>
        </w:rPr>
        <w:t xml:space="preserve">terrorism </w:t>
      </w:r>
      <w:r w:rsidRPr="00142C22">
        <w:rPr>
          <w:highlight w:val="yellow"/>
          <w:u w:val="single"/>
          <w:lang w:eastAsia="x-none"/>
        </w:rPr>
        <w:t>scholars are not only well aware of these problems, but also have provided their own</w:t>
      </w:r>
      <w:r w:rsidRPr="00142C22">
        <w:rPr>
          <w:u w:val="single"/>
          <w:lang w:eastAsia="x-none"/>
        </w:rPr>
        <w:t xml:space="preserve"> </w:t>
      </w:r>
      <w:r w:rsidRPr="00142C22">
        <w:rPr>
          <w:sz w:val="16"/>
          <w:lang w:eastAsia="x-none"/>
        </w:rPr>
        <w:t xml:space="preserve">searching </w:t>
      </w:r>
      <w:r w:rsidRPr="00142C22">
        <w:rPr>
          <w:highlight w:val="yellow"/>
          <w:u w:val="single"/>
          <w:lang w:eastAsia="x-none"/>
        </w:rPr>
        <w:t>critiques</w:t>
      </w:r>
      <w:r w:rsidRPr="00142C22">
        <w:rPr>
          <w:sz w:val="16"/>
          <w:lang w:eastAsia="x-none"/>
        </w:rPr>
        <w:t xml:space="preserve"> of the field at various points during the last few decades (e.g. Silke 1996, Crenshaw 1998, Gordon 1999, Horgan 2005, esp. ch. 2, ‘Understanding Terrorism’). </w:t>
      </w:r>
      <w:r w:rsidRPr="00142C22">
        <w:rPr>
          <w:u w:val="single"/>
          <w:lang w:eastAsia="x-none"/>
        </w:rPr>
        <w:t xml:space="preserve">Some of those </w:t>
      </w:r>
      <w:r w:rsidRPr="00142C22">
        <w:rPr>
          <w:highlight w:val="yellow"/>
          <w:u w:val="single"/>
          <w:lang w:eastAsia="x-none"/>
        </w:rPr>
        <w:t>scholars</w:t>
      </w:r>
      <w:r w:rsidRPr="00142C22">
        <w:rPr>
          <w:u w:val="single"/>
          <w:lang w:eastAsia="x-none"/>
        </w:rPr>
        <w:t xml:space="preserve"> most associated with the critique of empiricism</w:t>
      </w:r>
      <w:r w:rsidRPr="00142C22">
        <w:rPr>
          <w:sz w:val="16"/>
          <w:lang w:eastAsia="x-none"/>
        </w:rPr>
        <w:t xml:space="preserve"> implied in ‘Orthodox Terrorism Studies’ </w:t>
      </w:r>
      <w:r w:rsidRPr="00142C22">
        <w:rPr>
          <w:highlight w:val="yellow"/>
          <w:u w:val="single"/>
          <w:lang w:eastAsia="x-none"/>
        </w:rPr>
        <w:t>have also engaged in deeply critical examinations of the nature of sources, methods, and data in the study of terrorism</w:t>
      </w:r>
      <w:r w:rsidRPr="00142C22">
        <w:rPr>
          <w:sz w:val="16"/>
          <w:lang w:eastAsia="x-none"/>
        </w:rPr>
        <w:t xml:space="preserve">. For example, Jackson (2007a) regularly cites the handbook produced by </w:t>
      </w:r>
      <w:r w:rsidRPr="00142C22">
        <w:rPr>
          <w:u w:val="single"/>
          <w:lang w:eastAsia="x-none"/>
        </w:rPr>
        <w:t>Schmid and Jongman</w:t>
      </w:r>
      <w:r w:rsidRPr="00142C22">
        <w:rPr>
          <w:sz w:val="16"/>
          <w:lang w:eastAsia="x-none"/>
        </w:rPr>
        <w:t xml:space="preserve"> (1988) to support his claims that theoretical progress has been limited. But this fact was well recognized by the authors; indeed, in the introduction of the second edition they </w:t>
      </w:r>
      <w:r w:rsidRPr="00142C22">
        <w:rPr>
          <w:u w:val="single"/>
          <w:lang w:eastAsia="x-none"/>
        </w:rPr>
        <w:t>point out</w:t>
      </w:r>
      <w:r w:rsidRPr="00142C22">
        <w:rPr>
          <w:sz w:val="16"/>
          <w:lang w:eastAsia="x-none"/>
        </w:rPr>
        <w:t xml:space="preserve"> that they have not revised their chapter on theories of terrorism from the first edition, because the </w:t>
      </w:r>
      <w:r w:rsidRPr="00142C22">
        <w:rPr>
          <w:u w:val="single"/>
          <w:lang w:eastAsia="x-none"/>
        </w:rPr>
        <w:t>failure to address</w:t>
      </w:r>
      <w:r w:rsidRPr="00142C22">
        <w:rPr>
          <w:sz w:val="16"/>
          <w:lang w:eastAsia="x-none"/>
        </w:rPr>
        <w:t xml:space="preserve"> persistent conceptual and </w:t>
      </w:r>
      <w:r w:rsidRPr="00142C22">
        <w:rPr>
          <w:u w:val="single"/>
          <w:lang w:eastAsia="x-none"/>
        </w:rPr>
        <w:t>data</w:t>
      </w:r>
      <w:r w:rsidRPr="00142C22">
        <w:rPr>
          <w:sz w:val="16"/>
          <w:lang w:eastAsia="x-none"/>
        </w:rPr>
        <w:t xml:space="preserve"> </w:t>
      </w:r>
      <w:r w:rsidRPr="00142C22">
        <w:rPr>
          <w:u w:val="single"/>
          <w:lang w:eastAsia="x-none"/>
        </w:rPr>
        <w:t>problems</w:t>
      </w:r>
      <w:r w:rsidRPr="00142C22">
        <w:rPr>
          <w:sz w:val="16"/>
          <w:lang w:eastAsia="x-none"/>
        </w:rPr>
        <w:t xml:space="preserve"> has undermined progress in the field. The point of their handbook was to sharpen and make more comprehensive the result of research on terrorism, not to glide over its methodological and definitional failings (Schmid and Jongman 1988, p. xiv). Similarly, </w:t>
      </w:r>
      <w:r w:rsidRPr="00142C22">
        <w:rPr>
          <w:u w:val="single"/>
          <w:lang w:eastAsia="x-none"/>
        </w:rPr>
        <w:t>Silke’s</w:t>
      </w:r>
      <w:r w:rsidRPr="00142C22">
        <w:rPr>
          <w:sz w:val="16"/>
          <w:lang w:eastAsia="x-none"/>
        </w:rPr>
        <w:t xml:space="preserve"> (2004) </w:t>
      </w:r>
      <w:r w:rsidRPr="00142C22">
        <w:rPr>
          <w:u w:val="single"/>
          <w:lang w:eastAsia="x-none"/>
        </w:rPr>
        <w:t>volume on the state of the field of terrorism research performed a similar function</w:t>
      </w:r>
      <w:r w:rsidRPr="00142C22">
        <w:rPr>
          <w:sz w:val="16"/>
          <w:lang w:eastAsia="x-none"/>
        </w:rPr>
        <w:t xml:space="preserve">, highlighting the shortcomings of the field, in particular the lack of rigorous primary data collection. </w:t>
      </w:r>
      <w:r w:rsidRPr="00142C22">
        <w:rPr>
          <w:highlight w:val="yellow"/>
          <w:u w:val="single"/>
          <w:lang w:eastAsia="x-none"/>
        </w:rPr>
        <w:t>A non-reflective community of scholars does not produce such scathing indictments of its own work.</w:t>
      </w:r>
      <w:r w:rsidRPr="00142C22">
        <w:rPr>
          <w:u w:val="single"/>
          <w:lang w:eastAsia="x-none"/>
        </w:rPr>
        <w:t xml:space="preserve"> </w:t>
      </w:r>
    </w:p>
    <w:p w14:paraId="712C7D77" w14:textId="77777777" w:rsidR="003141DB" w:rsidRPr="00142C22" w:rsidRDefault="003141DB" w:rsidP="003141DB">
      <w:pPr>
        <w:pStyle w:val="Heading4"/>
      </w:pPr>
      <w:r w:rsidRPr="00142C22">
        <w:t>Data is accura</w:t>
      </w:r>
      <w:r>
        <w:t>t</w:t>
      </w:r>
      <w:r w:rsidRPr="00142C22">
        <w:t>e</w:t>
      </w:r>
    </w:p>
    <w:p w14:paraId="52D62F26" w14:textId="77777777" w:rsidR="003141DB" w:rsidRPr="00142C22" w:rsidRDefault="003141DB" w:rsidP="003141DB">
      <w:pPr>
        <w:rPr>
          <w:sz w:val="16"/>
        </w:rPr>
      </w:pPr>
      <w:r w:rsidRPr="00142C22">
        <w:rPr>
          <w:b/>
        </w:rPr>
        <w:t>Weinberger and Eubank, ‘8</w:t>
      </w:r>
      <w:r w:rsidRPr="00142C22">
        <w:rPr>
          <w:sz w:val="16"/>
        </w:rPr>
        <w:t xml:space="preserve"> [Leonard Weinberg is Foundation Professor of Political Science at the University of Nevada, Reno. He is a Senior Fellow at the National Memorial Institute for the Prevention of Terrorism in Oklahoma City and at the National Security Studies Center at the University of Haifa. William Eubank is Associate Professor in Political Science at the University of Nevada. “Problems with the critical studies approach to the study of terrorism.” Critical Studies on Terrorism Vol. 1, No. 2, August 2008, 185–195. ]</w:t>
      </w:r>
    </w:p>
    <w:p w14:paraId="7DDB9473" w14:textId="77777777" w:rsidR="003141DB" w:rsidRDefault="003141DB" w:rsidP="003141DB">
      <w:pPr>
        <w:rPr>
          <w:sz w:val="16"/>
        </w:rPr>
      </w:pPr>
      <w:r w:rsidRPr="00142C22">
        <w:rPr>
          <w:highlight w:val="yellow"/>
          <w:u w:val="single"/>
        </w:rPr>
        <w:t>Is</w:t>
      </w:r>
      <w:r w:rsidRPr="00142C22">
        <w:rPr>
          <w:u w:val="single"/>
        </w:rPr>
        <w:t xml:space="preserve"> the </w:t>
      </w:r>
      <w:r w:rsidRPr="00142C22">
        <w:rPr>
          <w:highlight w:val="yellow"/>
          <w:u w:val="single"/>
        </w:rPr>
        <w:t>quality of the data</w:t>
      </w:r>
      <w:r w:rsidRPr="00142C22">
        <w:rPr>
          <w:u w:val="single"/>
        </w:rPr>
        <w:t xml:space="preserve"> used by terrorism’s orthodox investigators as </w:t>
      </w:r>
      <w:r w:rsidRPr="00142C22">
        <w:rPr>
          <w:highlight w:val="yellow"/>
          <w:u w:val="single"/>
        </w:rPr>
        <w:t>poor</w:t>
      </w:r>
      <w:r w:rsidRPr="00142C22">
        <w:rPr>
          <w:u w:val="single"/>
        </w:rPr>
        <w:t xml:space="preserve"> as the critics assert. </w:t>
      </w:r>
      <w:r w:rsidRPr="00142C22">
        <w:rPr>
          <w:highlight w:val="yellow"/>
          <w:u w:val="single"/>
        </w:rPr>
        <w:t>Perhaps it was</w:t>
      </w:r>
      <w:r w:rsidRPr="00142C22">
        <w:rPr>
          <w:u w:val="single"/>
        </w:rPr>
        <w:t xml:space="preserve"> at one time, </w:t>
      </w:r>
      <w:r w:rsidRPr="00142C22">
        <w:rPr>
          <w:highlight w:val="yellow"/>
          <w:u w:val="single"/>
        </w:rPr>
        <w:t>but it is no longer the case</w:t>
      </w:r>
      <w:r w:rsidRPr="00142C22">
        <w:rPr>
          <w:u w:val="single"/>
        </w:rPr>
        <w:t>.</w:t>
      </w:r>
      <w:r w:rsidRPr="00142C22">
        <w:rPr>
          <w:sz w:val="16"/>
        </w:rPr>
        <w:t xml:space="preserve"> The </w:t>
      </w:r>
      <w:r w:rsidRPr="00142C22">
        <w:rPr>
          <w:highlight w:val="yellow"/>
          <w:u w:val="single"/>
        </w:rPr>
        <w:t>reliance on</w:t>
      </w:r>
      <w:r w:rsidRPr="00142C22">
        <w:rPr>
          <w:sz w:val="16"/>
        </w:rPr>
        <w:t xml:space="preserve"> newspaper accounts and other </w:t>
      </w:r>
      <w:r w:rsidRPr="00142C22">
        <w:rPr>
          <w:highlight w:val="yellow"/>
          <w:u w:val="single"/>
        </w:rPr>
        <w:t>secondary sources is diminishing</w:t>
      </w:r>
      <w:r w:rsidRPr="00142C22">
        <w:rPr>
          <w:sz w:val="16"/>
        </w:rPr>
        <w:t>. Marc Sageman, for instance, has developed his own database on al-Qaeda’s core membership (Sageman 2004, pp. 61–135</w:t>
      </w:r>
      <w:r w:rsidRPr="00142C22">
        <w:rPr>
          <w:u w:val="single"/>
        </w:rPr>
        <w:t xml:space="preserve">). A number of </w:t>
      </w:r>
      <w:r w:rsidRPr="00142C22">
        <w:rPr>
          <w:highlight w:val="yellow"/>
          <w:u w:val="single"/>
        </w:rPr>
        <w:t>researchers</w:t>
      </w:r>
      <w:r w:rsidRPr="00142C22">
        <w:rPr>
          <w:u w:val="single"/>
        </w:rPr>
        <w:t xml:space="preserve"> have conducted and continue to </w:t>
      </w:r>
      <w:r w:rsidRPr="00142C22">
        <w:rPr>
          <w:highlight w:val="yellow"/>
          <w:u w:val="single"/>
        </w:rPr>
        <w:t>conduct interviews with individuals involved</w:t>
      </w:r>
      <w:r w:rsidRPr="00142C22">
        <w:rPr>
          <w:u w:val="single"/>
        </w:rPr>
        <w:t xml:space="preserve"> in terrorist activities</w:t>
      </w:r>
      <w:r w:rsidRPr="00142C22">
        <w:rPr>
          <w:sz w:val="16"/>
        </w:rPr>
        <w:t xml:space="preserve"> in Germany, Italy, Sri Lanka, Indonesia, Iraq, the West Bank, and Gaza Strip. The family and friends of suicide bombers have been interviewed, as have those who have sent them on their missions. </w:t>
      </w:r>
      <w:r w:rsidRPr="00142C22">
        <w:rPr>
          <w:u w:val="single"/>
        </w:rPr>
        <w:t>Those who attempted to kill themselves but were apprehended before they could do so have been interviewed in prison.</w:t>
      </w:r>
      <w:r w:rsidRPr="00142C22">
        <w:rPr>
          <w:sz w:val="16"/>
        </w:rPr>
        <w:t xml:space="preserve"> Among the long list of orthodox terrorism researchers who have had these extended and systematic face-to-face encounters, we should mention Nicole Argo, Anat Berko, Mia Bloom, Mohammed Hafez, John Horgan, Ariel Merari, Donatella della Porta, Jerrold Post, the late Ehud Sprinzak, and Yoram Schweitzer.6 The list is partial and continues to grow. </w:t>
      </w:r>
      <w:r w:rsidRPr="00142C22">
        <w:rPr>
          <w:highlight w:val="yellow"/>
          <w:u w:val="single"/>
        </w:rPr>
        <w:t>Our understanding of terrorist motivations</w:t>
      </w:r>
      <w:r w:rsidRPr="00142C22">
        <w:rPr>
          <w:sz w:val="16"/>
        </w:rPr>
        <w:t xml:space="preserve"> – what causes them to become radicalised (or de-radicalised) – </w:t>
      </w:r>
      <w:r w:rsidRPr="00142C22">
        <w:rPr>
          <w:highlight w:val="yellow"/>
          <w:u w:val="single"/>
        </w:rPr>
        <w:t>expands correspondingly</w:t>
      </w:r>
      <w:r w:rsidRPr="00142C22">
        <w:rPr>
          <w:sz w:val="16"/>
        </w:rPr>
        <w:t xml:space="preserve">. </w:t>
      </w:r>
    </w:p>
    <w:p w14:paraId="360C0502" w14:textId="1FC35E9C" w:rsidR="00AB72D2" w:rsidRDefault="00A63A85" w:rsidP="00A63A85">
      <w:pPr>
        <w:pStyle w:val="Heading3"/>
      </w:pPr>
      <w:r>
        <w:lastRenderedPageBreak/>
        <w:t>Framing</w:t>
      </w:r>
      <w:r w:rsidR="00FA332B">
        <w:t>/No Alt Solvency</w:t>
      </w:r>
    </w:p>
    <w:p w14:paraId="4D55D667" w14:textId="1A8FCC46" w:rsidR="00A63A85" w:rsidRDefault="00A63A85" w:rsidP="00A63A85">
      <w:pPr>
        <w:pStyle w:val="Heading4"/>
        <w:tabs>
          <w:tab w:val="left" w:pos="1260"/>
        </w:tabs>
      </w:pPr>
      <w:r>
        <w:t>The alt’s “rhetoric change” deals in abstractions, undermining solvency. Only a political action can solve.</w:t>
      </w:r>
    </w:p>
    <w:p w14:paraId="65E56D53" w14:textId="710F065B" w:rsidR="00E41362" w:rsidRPr="000D26A4" w:rsidRDefault="00E41362" w:rsidP="000D26A4">
      <w:r>
        <w:t xml:space="preserve">Aneela </w:t>
      </w:r>
      <w:r w:rsidRPr="00E41362">
        <w:rPr>
          <w:rStyle w:val="Style13ptBold"/>
        </w:rPr>
        <w:t>Salman</w:t>
      </w:r>
      <w:r>
        <w:t xml:space="preserve"> PhD @ Rockefeller College Department of Public Administration and Policy 20</w:t>
      </w:r>
      <w:r w:rsidRPr="00E41362">
        <w:rPr>
          <w:rStyle w:val="Style13ptBold"/>
        </w:rPr>
        <w:t>15</w:t>
      </w:r>
      <w:r>
        <w:t xml:space="preserve"> “Green houses for terrorism: measuring the impact of gender equality attitudes and outcomes as deterrents of terrorism” International Journal of Comparative and Applied Criminal Justice,  http://dx.doi.org/10.1080/01924036.2015.1018285</w:t>
      </w:r>
    </w:p>
    <w:p w14:paraId="41E4F08C" w14:textId="77777777" w:rsidR="00AB72D2" w:rsidRDefault="00AB72D2" w:rsidP="00AB72D2">
      <w:pPr>
        <w:rPr>
          <w:rStyle w:val="StyleUnderline"/>
        </w:rPr>
      </w:pPr>
      <w:r>
        <w:t xml:space="preserve">In the light of these results, there is need to revisit policy perspectives that tend to ignore the distinction between cultural attitudes and actual outcomes. This study confirms </w:t>
      </w:r>
      <w:r w:rsidRPr="00A63A85">
        <w:rPr>
          <w:rStyle w:val="StyleUnderline"/>
          <w:highlight w:val="green"/>
        </w:rPr>
        <w:t>an important gap between attitudes that people have and the actual outcomes on the ground, especially with regard to gender equality</w:t>
      </w:r>
      <w:r>
        <w:t>.</w:t>
      </w:r>
      <w:r w:rsidRPr="00E41362">
        <w:t xml:space="preserve"> The gap might be due to discrepancies between what people say and what they actually do, or due to institutional, structural, and social barriers to realizing what one wants to achieve</w:t>
      </w:r>
      <w:r w:rsidRPr="00E41362">
        <w:rPr>
          <w:rStyle w:val="StyleUnderline"/>
        </w:rPr>
        <w:t xml:space="preserve">. </w:t>
      </w:r>
      <w:r w:rsidRPr="00A63A85">
        <w:rPr>
          <w:rStyle w:val="StyleUnderline"/>
          <w:highlight w:val="green"/>
        </w:rPr>
        <w:t xml:space="preserve">Outcomes capture the presence of state policies, access to rights, and agency to exercise those rights. </w:t>
      </w:r>
      <w:r w:rsidRPr="00A63A85">
        <w:rPr>
          <w:rStyle w:val="Emphasis"/>
          <w:highlight w:val="green"/>
        </w:rPr>
        <w:t>Attitudes, on the other hand, are limited to opinions regarding those rights</w:t>
      </w:r>
      <w:r w:rsidRPr="00E41362">
        <w:rPr>
          <w:rStyle w:val="StyleUnderline"/>
        </w:rPr>
        <w:t>.</w:t>
      </w:r>
      <w:r>
        <w:t xml:space="preserve"> </w:t>
      </w:r>
      <w:r w:rsidRPr="00A63A85">
        <w:rPr>
          <w:rStyle w:val="Emphasis"/>
          <w:highlight w:val="green"/>
        </w:rPr>
        <w:t>These findings challenge the rhetoric that changing attitudes fixes issues of inequality</w:t>
      </w:r>
      <w:r w:rsidRPr="00A63A85">
        <w:rPr>
          <w:rStyle w:val="StyleUnderline"/>
        </w:rPr>
        <w:t xml:space="preserve">. </w:t>
      </w:r>
      <w:r w:rsidRPr="00A63A85">
        <w:rPr>
          <w:rStyle w:val="Emphasis"/>
          <w:highlight w:val="green"/>
        </w:rPr>
        <w:t>Attitudes are difficult to measure and hard to shape and change with outside interventions</w:t>
      </w:r>
      <w:r w:rsidRPr="00A63A85">
        <w:rPr>
          <w:rStyle w:val="StyleUnderline"/>
        </w:rPr>
        <w:t xml:space="preserve">. </w:t>
      </w:r>
      <w:r w:rsidRPr="00A63A85">
        <w:rPr>
          <w:rStyle w:val="StyleUnderline"/>
          <w:highlight w:val="green"/>
        </w:rPr>
        <w:t xml:space="preserve">Designing anti-terrorism strategies on the assumption of attitudes reflecting actual situation on ground </w:t>
      </w:r>
      <w:r w:rsidRPr="00A63A85">
        <w:rPr>
          <w:rStyle w:val="Emphasis"/>
          <w:highlight w:val="green"/>
        </w:rPr>
        <w:t>can be misleading and problematic</w:t>
      </w:r>
      <w:r w:rsidRPr="00A63A85">
        <w:rPr>
          <w:rStyle w:val="StyleUnderline"/>
        </w:rPr>
        <w:t xml:space="preserve">. On the other hand, </w:t>
      </w:r>
      <w:r w:rsidRPr="00A63A85">
        <w:rPr>
          <w:rStyle w:val="Emphasis"/>
          <w:highlight w:val="green"/>
        </w:rPr>
        <w:t>actual outcomes are more tangible</w:t>
      </w:r>
      <w:r w:rsidRPr="00A63A85">
        <w:rPr>
          <w:rStyle w:val="StyleUnderline"/>
        </w:rPr>
        <w:t xml:space="preserve"> and visible, relatively measureable, and can be addressed by appropriate policy interventions. This research has a broad applicability to other areas of policy interventions, which rely on cultural attitudes as measure of change.</w:t>
      </w:r>
    </w:p>
    <w:p w14:paraId="2511599F" w14:textId="3428FCCA" w:rsidR="00FA332B" w:rsidRDefault="00FA332B" w:rsidP="00FA332B">
      <w:pPr>
        <w:pStyle w:val="Heading3"/>
      </w:pPr>
      <w:r w:rsidRPr="00FA332B">
        <w:lastRenderedPageBreak/>
        <w:t>Perm</w:t>
      </w:r>
    </w:p>
    <w:p w14:paraId="13FA3B13" w14:textId="244A0DB8" w:rsidR="00767861" w:rsidRDefault="00767861" w:rsidP="00767861">
      <w:pPr>
        <w:pStyle w:val="Heading4"/>
      </w:pPr>
      <w:r>
        <w:t>Perm – Do Both</w:t>
      </w:r>
    </w:p>
    <w:p w14:paraId="51852B52" w14:textId="15E25B0F" w:rsidR="00767861" w:rsidRDefault="00767861" w:rsidP="00767861">
      <w:r w:rsidRPr="00767861">
        <w:rPr>
          <w:rStyle w:val="Style13ptBold"/>
        </w:rPr>
        <w:t>Sheperd 8</w:t>
      </w:r>
      <w:r>
        <w:t xml:space="preserve"> (Laura, Associate Professor of International Relations at the School of Social Sciences, Faculty of Arts and Social Sciences, Univ New South Wales, </w:t>
      </w:r>
      <w:r w:rsidRPr="00887A20">
        <w:rPr>
          <w:u w:val="single"/>
        </w:rPr>
        <w:t>Gender, Violence And Security</w:t>
      </w:r>
      <w:r>
        <w:t xml:space="preserve"> p. 10-11</w:t>
      </w:r>
    </w:p>
    <w:p w14:paraId="48D74141" w14:textId="72CB6112" w:rsidR="00767861" w:rsidRPr="00767861" w:rsidRDefault="00767861" w:rsidP="00767861">
      <w:pPr>
        <w:pStyle w:val="card"/>
        <w:ind w:left="0"/>
        <w:rPr>
          <w:sz w:val="12"/>
        </w:rPr>
      </w:pPr>
      <w:r w:rsidRPr="00767861">
        <w:rPr>
          <w:sz w:val="12"/>
        </w:rPr>
        <w:t>Ultimately, I argue that (</w:t>
      </w:r>
      <w:r w:rsidRPr="00FD2041">
        <w:rPr>
          <w:rStyle w:val="underline"/>
        </w:rPr>
        <w:t>international) security can be reconceptualized in conjunction with (gender) violence, and to separate these concepts is to construct an analytical framework that is both partial and highly problematic</w:t>
      </w:r>
      <w:r w:rsidRPr="00767861">
        <w:rPr>
          <w:sz w:val="12"/>
        </w:rPr>
        <w:t xml:space="preserve">. I recognize that focusing on gender in an effort to understand the particular articulations of violence and security in the documents ‘with which I am concerned also functions to produce a partial reading, as I marginalize concerns of race, class, ethnicity and other (post)structural hierarchies of exclusion. I refer to these hierarchies as (post)structural as I see them as mutable through contextual performance, rather than as sedimented structural conditions. Moreover, </w:t>
      </w:r>
      <w:r w:rsidRPr="00FD2041">
        <w:rPr>
          <w:rStyle w:val="underline"/>
        </w:rPr>
        <w:t>this</w:t>
      </w:r>
      <w:r w:rsidRPr="00767861">
        <w:rPr>
          <w:sz w:val="12"/>
        </w:rPr>
        <w:t xml:space="preserve"> book i</w:t>
      </w:r>
      <w:r w:rsidRPr="00FD2041">
        <w:rPr>
          <w:rStyle w:val="underline"/>
        </w:rPr>
        <w:t>s of relevance not only to academics working on security and violence, but also to</w:t>
      </w:r>
      <w:r w:rsidRPr="00767861">
        <w:rPr>
          <w:sz w:val="12"/>
        </w:rPr>
        <w:t xml:space="preserve"> the </w:t>
      </w:r>
      <w:r w:rsidRPr="00FD2041">
        <w:rPr>
          <w:rStyle w:val="underline"/>
        </w:rPr>
        <w:t>institutions</w:t>
      </w:r>
      <w:r w:rsidRPr="00767861">
        <w:rPr>
          <w:sz w:val="12"/>
        </w:rPr>
        <w:t xml:space="preserve"> in question, the UN Security Council and the NGO Working Group. The book evidences the ways in which </w:t>
      </w:r>
      <w:r w:rsidRPr="00FD2041">
        <w:rPr>
          <w:rStyle w:val="underline"/>
        </w:rPr>
        <w:t xml:space="preserve">academic and policy discourses are largely mutually constitutive. Policymakers and academic theorists ‘[b]oth use and are used by language ... that dominant powers always dream of fixing’ </w:t>
      </w:r>
      <w:r w:rsidRPr="00767861">
        <w:rPr>
          <w:sz w:val="12"/>
        </w:rPr>
        <w:t xml:space="preserve">(Der Derian 1990: 297), </w:t>
      </w:r>
      <w:r w:rsidRPr="00FD2041">
        <w:rPr>
          <w:rStyle w:val="underline"/>
        </w:rPr>
        <w:t>and that is ‘fixed’ in the authoring of documents</w:t>
      </w:r>
      <w:r w:rsidRPr="00767861">
        <w:rPr>
          <w:sz w:val="12"/>
        </w:rPr>
        <w:t xml:space="preserve"> such as UNSCR 1325. </w:t>
      </w:r>
      <w:r w:rsidRPr="00FD2041">
        <w:rPr>
          <w:rStyle w:val="underline"/>
        </w:rPr>
        <w:t>The policy relevance</w:t>
      </w:r>
      <w:r w:rsidRPr="00767861">
        <w:rPr>
          <w:sz w:val="12"/>
        </w:rPr>
        <w:t xml:space="preserve"> of this study </w:t>
      </w:r>
      <w:r w:rsidRPr="00FD2041">
        <w:rPr>
          <w:rStyle w:val="underline"/>
        </w:rPr>
        <w:t>is the exploration of different possibilities</w:t>
      </w:r>
      <w:r w:rsidRPr="00767861">
        <w:rPr>
          <w:sz w:val="12"/>
        </w:rPr>
        <w:t xml:space="preserve">. I do not wish to map out ‘the best’, or even ‘a better’, way that UNSCR 1325 could have been written. I wish to think gender, violence, security and the international differently through this research process, joining Butler in her desire </w:t>
      </w:r>
      <w:r w:rsidRPr="00D14C95">
        <w:rPr>
          <w:rStyle w:val="underline"/>
        </w:rPr>
        <w:t>to follow a double path in politics: we must use this language to assert an entitlement to conditions of life in ways that affirm the constitutive role of gender and sexuality in political life, and we must also subject our very categories to critical scrutiny</w:t>
      </w:r>
      <w:r w:rsidRPr="00767861">
        <w:rPr>
          <w:sz w:val="12"/>
        </w:rPr>
        <w:t>. (2004: 37—8) I do not read the use of ‘must’ in the above exhortation as inscribing a sense of unified agenda, with which I would not be entirely comfortable. Such usage would suggest that work that does not follow this ‘double path’ can be judged by some standard as lesser. Rather, I read it as an acknowledgement that I am (an assumed ‘</w:t>
      </w:r>
      <w:r w:rsidRPr="00D14C95">
        <w:rPr>
          <w:rStyle w:val="underline"/>
        </w:rPr>
        <w:t>we’ are) both literally and philosophically bound by the language available to discuss ‘conditions of life’, by the limits of the discourses</w:t>
      </w:r>
      <w:r w:rsidRPr="00767861">
        <w:rPr>
          <w:sz w:val="12"/>
        </w:rPr>
        <w:t xml:space="preserve">. </w:t>
      </w:r>
      <w:r w:rsidRPr="00D14C95">
        <w:rPr>
          <w:rStyle w:val="underline"/>
        </w:rPr>
        <w:t>Therefore, the insistence on focusing on the words that are used to make policy, on subjecting those words to ‘critical scrutiny’, is</w:t>
      </w:r>
      <w:r w:rsidRPr="00767861">
        <w:rPr>
          <w:sz w:val="12"/>
        </w:rPr>
        <w:t xml:space="preserve"> certainly </w:t>
      </w:r>
      <w:r w:rsidRPr="00D14C95">
        <w:rPr>
          <w:rStyle w:val="underline"/>
        </w:rPr>
        <w:t>compatible</w:t>
      </w:r>
      <w:r w:rsidRPr="00767861">
        <w:rPr>
          <w:sz w:val="12"/>
        </w:rPr>
        <w:t xml:space="preserve"> with the approach I take in this book.</w:t>
      </w:r>
    </w:p>
    <w:p w14:paraId="2FFE5C9B" w14:textId="77777777" w:rsidR="00767861" w:rsidRDefault="00767861" w:rsidP="00767861"/>
    <w:p w14:paraId="57009833" w14:textId="77777777" w:rsidR="003141DB" w:rsidRDefault="003141DB" w:rsidP="003141DB">
      <w:pPr>
        <w:pStyle w:val="Heading4"/>
        <w:tabs>
          <w:tab w:val="left" w:pos="1260"/>
        </w:tabs>
      </w:pPr>
      <w:r>
        <w:t>The alt’s “rhetoric change” deals in abstractions, undermining solvency. Only a political action can solve.</w:t>
      </w:r>
    </w:p>
    <w:p w14:paraId="4CDBCF64" w14:textId="77777777" w:rsidR="003141DB" w:rsidRPr="000D26A4" w:rsidRDefault="003141DB" w:rsidP="003141DB">
      <w:r>
        <w:t xml:space="preserve">Aneela </w:t>
      </w:r>
      <w:r w:rsidRPr="00E41362">
        <w:rPr>
          <w:rStyle w:val="Style13ptBold"/>
        </w:rPr>
        <w:t>Salman</w:t>
      </w:r>
      <w:r>
        <w:t xml:space="preserve"> PhD @ Rockefeller College Department of Public Administration and Policy 20</w:t>
      </w:r>
      <w:r w:rsidRPr="00E41362">
        <w:rPr>
          <w:rStyle w:val="Style13ptBold"/>
        </w:rPr>
        <w:t>15</w:t>
      </w:r>
      <w:r>
        <w:t xml:space="preserve"> “Green houses for terrorism: measuring the impact of gender equality attitudes and outcomes as deterrents of terrorism” International Journal of Comparative and Applied Criminal Justice,  http://dx.doi.org/10.1080/01924036.2015.1018285</w:t>
      </w:r>
    </w:p>
    <w:p w14:paraId="27B01AA1" w14:textId="77777777" w:rsidR="003141DB" w:rsidRPr="00A63A85" w:rsidRDefault="003141DB" w:rsidP="003141DB">
      <w:pPr>
        <w:rPr>
          <w:rStyle w:val="StyleUnderline"/>
        </w:rPr>
      </w:pPr>
      <w:r>
        <w:t xml:space="preserve">In the light of these results, there is need to revisit policy perspectives that tend to ignore the distinction between cultural attitudes and actual outcomes. This study confirms </w:t>
      </w:r>
      <w:r w:rsidRPr="00A63A85">
        <w:rPr>
          <w:rStyle w:val="StyleUnderline"/>
          <w:highlight w:val="green"/>
        </w:rPr>
        <w:t>an important gap between attitudes that people have and the actual outcomes on the ground, especially with regard to gender equality</w:t>
      </w:r>
      <w:r>
        <w:t>.</w:t>
      </w:r>
      <w:r w:rsidRPr="00E41362">
        <w:t xml:space="preserve"> The gap might be due to discrepancies between what people say and what they actually do, or due to institutional, structural, and social barriers to realizing what one wants to achieve</w:t>
      </w:r>
      <w:r w:rsidRPr="00E41362">
        <w:rPr>
          <w:rStyle w:val="StyleUnderline"/>
        </w:rPr>
        <w:t xml:space="preserve">. </w:t>
      </w:r>
      <w:r w:rsidRPr="00A63A85">
        <w:rPr>
          <w:rStyle w:val="StyleUnderline"/>
          <w:highlight w:val="green"/>
        </w:rPr>
        <w:t xml:space="preserve">Outcomes capture the presence of state policies, access to rights, and agency to exercise those rights. </w:t>
      </w:r>
      <w:r w:rsidRPr="00A63A85">
        <w:rPr>
          <w:rStyle w:val="Emphasis"/>
          <w:highlight w:val="green"/>
        </w:rPr>
        <w:t>Attitudes, on the other hand, are limited to opinions regarding those rights</w:t>
      </w:r>
      <w:r w:rsidRPr="00E41362">
        <w:rPr>
          <w:rStyle w:val="StyleUnderline"/>
        </w:rPr>
        <w:t>.</w:t>
      </w:r>
      <w:r>
        <w:t xml:space="preserve"> </w:t>
      </w:r>
      <w:r w:rsidRPr="00A63A85">
        <w:rPr>
          <w:rStyle w:val="Emphasis"/>
          <w:highlight w:val="green"/>
        </w:rPr>
        <w:t>These findings challenge the rhetoric that changing attitudes fixes issues of inequality</w:t>
      </w:r>
      <w:r w:rsidRPr="00A63A85">
        <w:rPr>
          <w:rStyle w:val="StyleUnderline"/>
        </w:rPr>
        <w:t xml:space="preserve">. </w:t>
      </w:r>
      <w:r w:rsidRPr="00A63A85">
        <w:rPr>
          <w:rStyle w:val="Emphasis"/>
          <w:highlight w:val="green"/>
        </w:rPr>
        <w:t>Attitudes are difficult to measure and hard to shape and change with outside interventions</w:t>
      </w:r>
      <w:r w:rsidRPr="00A63A85">
        <w:rPr>
          <w:rStyle w:val="StyleUnderline"/>
        </w:rPr>
        <w:t xml:space="preserve">. </w:t>
      </w:r>
      <w:r w:rsidRPr="00A63A85">
        <w:rPr>
          <w:rStyle w:val="StyleUnderline"/>
          <w:highlight w:val="green"/>
        </w:rPr>
        <w:t xml:space="preserve">Designing anti-terrorism strategies on the assumption of attitudes reflecting actual situation on ground </w:t>
      </w:r>
      <w:r w:rsidRPr="00A63A85">
        <w:rPr>
          <w:rStyle w:val="Emphasis"/>
          <w:highlight w:val="green"/>
        </w:rPr>
        <w:t>can be misleading and problematic</w:t>
      </w:r>
      <w:r w:rsidRPr="00A63A85">
        <w:rPr>
          <w:rStyle w:val="StyleUnderline"/>
        </w:rPr>
        <w:t xml:space="preserve">. On the other hand, </w:t>
      </w:r>
      <w:r w:rsidRPr="00A63A85">
        <w:rPr>
          <w:rStyle w:val="Emphasis"/>
          <w:highlight w:val="green"/>
        </w:rPr>
        <w:t>actual outcomes are more tangible</w:t>
      </w:r>
      <w:r w:rsidRPr="00A63A85">
        <w:rPr>
          <w:rStyle w:val="StyleUnderline"/>
        </w:rPr>
        <w:t xml:space="preserve"> and visible, relatively measureable, and can be addressed by appropriate policy interventions. This research has a broad applicability to other areas of policy interventions, which rely on cultural attitudes as measure of change.</w:t>
      </w:r>
    </w:p>
    <w:p w14:paraId="2376A382" w14:textId="68CBC0E7" w:rsidR="00FA332B" w:rsidRDefault="00FA332B" w:rsidP="00FA332B">
      <w:pPr>
        <w:pStyle w:val="Heading4"/>
      </w:pPr>
      <w:r>
        <w:lastRenderedPageBreak/>
        <w:t>Perm do Both – keeps gender on the agenda within masculinist institutions</w:t>
      </w:r>
    </w:p>
    <w:p w14:paraId="196B68B4" w14:textId="3005D0A9" w:rsidR="00FA332B" w:rsidRDefault="00FA332B" w:rsidP="00FA332B">
      <w:r w:rsidRPr="00FA332B">
        <w:rPr>
          <w:rStyle w:val="Style13ptBold"/>
        </w:rPr>
        <w:t>Hooper 1</w:t>
      </w:r>
      <w:r w:rsidRPr="00FA332B">
        <w:t xml:space="preserve"> (Charlotte, teacher of Gender politics and IR, lecturer at University of West England, , Manly States: Masculinities, International Relations, and Gender Politics Columbia University Press, New York. p230-</w:t>
      </w:r>
      <w:r>
        <w:t>1)</w:t>
      </w:r>
    </w:p>
    <w:p w14:paraId="489C76E4" w14:textId="77777777" w:rsidR="00FA332B" w:rsidRDefault="00FA332B" w:rsidP="00FA332B">
      <w:pPr>
        <w:pStyle w:val="card"/>
        <w:ind w:left="0"/>
        <w:rPr>
          <w:rStyle w:val="underline"/>
        </w:rPr>
      </w:pPr>
      <w:r w:rsidRPr="00B16BF1">
        <w:rPr>
          <w:sz w:val="16"/>
          <w:szCs w:val="16"/>
        </w:rPr>
        <w:t xml:space="preserve">Third, while the main thrust of this book has been to show how resilient and sophisticated hegemonic masculinity is, a counterthread, running through the discussions, has emphasized the potentially disruptive encroachment of gender issues into the previously naturalized masculine institutions of both The Economist and IR. </w:t>
      </w:r>
      <w:r>
        <w:rPr>
          <w:rStyle w:val="underline"/>
        </w:rPr>
        <w:t xml:space="preserve">Institutions that are defined as masculine, </w:t>
      </w:r>
      <w:r w:rsidRPr="0005140F">
        <w:t>or are exclusively male</w:t>
      </w:r>
      <w:r>
        <w:rPr>
          <w:rStyle w:val="underline"/>
        </w:rPr>
        <w:t>, are important arenas for the production, reconstruction, and naturalization of masculinities</w:t>
      </w:r>
      <w:r>
        <w:t xml:space="preserve">. </w:t>
      </w:r>
      <w:r>
        <w:rPr>
          <w:rStyle w:val="underline"/>
        </w:rPr>
        <w:t>Masculinity appears to have no stable ingredients and therefore its power depends entirely on certain qualities constantly being associated with men.</w:t>
      </w:r>
      <w:r>
        <w:t xml:space="preserve"> </w:t>
      </w:r>
      <w:r>
        <w:rPr>
          <w:rStyle w:val="underline"/>
        </w:rPr>
        <w:t>Masculine spaces are precisely the places where such associations are cemented and naturalized.</w:t>
      </w:r>
      <w:r>
        <w:t xml:space="preserve"> </w:t>
      </w:r>
      <w:r w:rsidRPr="00B16BF1">
        <w:rPr>
          <w:sz w:val="16"/>
          <w:szCs w:val="16"/>
        </w:rPr>
        <w:t>Therefore</w:t>
      </w:r>
      <w:r>
        <w:t xml:space="preserve">, </w:t>
      </w:r>
      <w:r>
        <w:rPr>
          <w:rStyle w:val="underline"/>
        </w:rPr>
        <w:t>even the marginal appearance of</w:t>
      </w:r>
      <w:r>
        <w:t xml:space="preserve"> </w:t>
      </w:r>
      <w:r w:rsidRPr="00B16BF1">
        <w:rPr>
          <w:sz w:val="16"/>
          <w:szCs w:val="16"/>
        </w:rPr>
        <w:t xml:space="preserve">women (particularly if they refuse to play the part of honorary men), together with feminist ideas, and/or other self-conscious references to </w:t>
      </w:r>
      <w:r w:rsidRPr="0005140F">
        <w:rPr>
          <w:rStyle w:val="underline"/>
        </w:rPr>
        <w:t>gender issues</w:t>
      </w:r>
      <w:r>
        <w:t xml:space="preserve">, </w:t>
      </w:r>
      <w:r>
        <w:rPr>
          <w:rStyle w:val="underline"/>
        </w:rPr>
        <w:t>may sufficiently alter the overall ambience of such spaces that their masculine associations become weakened</w:t>
      </w:r>
      <w:r>
        <w:t xml:space="preserve">. </w:t>
      </w:r>
      <w:r w:rsidRPr="00B16BF1">
        <w:rPr>
          <w:sz w:val="16"/>
          <w:szCs w:val="16"/>
        </w:rPr>
        <w:t>Under such circumstances,</w:t>
      </w:r>
      <w:r>
        <w:t xml:space="preserve"> </w:t>
      </w:r>
      <w:r>
        <w:rPr>
          <w:rStyle w:val="underline"/>
        </w:rPr>
        <w:t>the power of such institutions to underpin institutionalized gender differences</w:t>
      </w:r>
      <w:r>
        <w:t xml:space="preserve"> </w:t>
      </w:r>
      <w:r w:rsidRPr="00B16BF1">
        <w:rPr>
          <w:sz w:val="16"/>
          <w:szCs w:val="16"/>
        </w:rPr>
        <w:t>(whether intentional or otherwise)</w:t>
      </w:r>
      <w:r>
        <w:t xml:space="preserve"> </w:t>
      </w:r>
      <w:r>
        <w:rPr>
          <w:rStyle w:val="underline"/>
        </w:rPr>
        <w:t>would be diminished, even if the majority of their practices remain masculinist.</w:t>
      </w:r>
      <w:r>
        <w:t xml:space="preserve"> </w:t>
      </w:r>
      <w:r>
        <w:rPr>
          <w:rStyle w:val="underline"/>
        </w:rPr>
        <w:t>The setting within which such practices take place is as important as the practices themselves, in that it is the setting that naturalizes the practices as masculine</w:t>
      </w:r>
      <w:r>
        <w:t xml:space="preserve">. </w:t>
      </w:r>
      <w:r>
        <w:rPr>
          <w:rStyle w:val="underline"/>
        </w:rPr>
        <w:t>Feminists</w:t>
      </w:r>
      <w:r>
        <w:t xml:space="preserve"> </w:t>
      </w:r>
      <w:r w:rsidRPr="00B16BF1">
        <w:rPr>
          <w:sz w:val="16"/>
          <w:szCs w:val="16"/>
        </w:rPr>
        <w:t xml:space="preserve">and feminist sympathizers, therefore, </w:t>
      </w:r>
      <w:r>
        <w:rPr>
          <w:rStyle w:val="underline"/>
        </w:rPr>
        <w:t>should</w:t>
      </w:r>
      <w:r>
        <w:t xml:space="preserve"> </w:t>
      </w:r>
      <w:r w:rsidRPr="00B16BF1">
        <w:rPr>
          <w:sz w:val="16"/>
          <w:szCs w:val="16"/>
        </w:rPr>
        <w:t>perhaps continue to try to</w:t>
      </w:r>
      <w:r>
        <w:t xml:space="preserve"> </w:t>
      </w:r>
      <w:r>
        <w:rPr>
          <w:rStyle w:val="underline"/>
        </w:rPr>
        <w:t>enter masculinist environments and then keep gender somewhere on the agenda, even if only through humor</w:t>
      </w:r>
      <w:r>
        <w:t xml:space="preserve">. </w:t>
      </w:r>
      <w:r>
        <w:rPr>
          <w:rStyle w:val="underline"/>
        </w:rPr>
        <w:t>In spite of apparently limited gains, and regardless of marginalization or even derision, such actions may yet prove effective in the long run.</w:t>
      </w:r>
    </w:p>
    <w:p w14:paraId="0B84BFCA" w14:textId="7BA69D31" w:rsidR="00FA332B" w:rsidRDefault="00FA332B" w:rsidP="00FA332B">
      <w:pPr>
        <w:pStyle w:val="Heading4"/>
      </w:pPr>
      <w:r>
        <w:t>Alt alone is a retreat to the local</w:t>
      </w:r>
    </w:p>
    <w:p w14:paraId="7EBE66CB" w14:textId="2E35F7FA" w:rsidR="00FA332B" w:rsidRPr="00EF2ABD" w:rsidRDefault="00FA332B" w:rsidP="00FA332B">
      <w:r w:rsidRPr="00767861">
        <w:rPr>
          <w:rStyle w:val="Style13ptBold"/>
        </w:rPr>
        <w:t>Tohidi 2</w:t>
      </w:r>
      <w:r w:rsidRPr="00EF2ABD">
        <w:rPr>
          <w:rStyle w:val="tagChar"/>
          <w:rFonts w:eastAsiaTheme="minorHAnsi"/>
        </w:rPr>
        <w:t xml:space="preserve"> </w:t>
      </w:r>
      <w:r>
        <w:t>(Nayereh, , “</w:t>
      </w:r>
      <w:r w:rsidRPr="00EF2ABD">
        <w:t>The Global-Local</w:t>
      </w:r>
      <w:r>
        <w:t xml:space="preserve"> </w:t>
      </w:r>
      <w:r w:rsidRPr="00EF2ABD">
        <w:t>Intersection of</w:t>
      </w:r>
      <w:r>
        <w:t xml:space="preserve"> </w:t>
      </w:r>
      <w:r w:rsidRPr="00EF2ABD">
        <w:t>Feminism in Muslim</w:t>
      </w:r>
      <w:r>
        <w:t xml:space="preserve"> </w:t>
      </w:r>
      <w:r w:rsidRPr="00EF2ABD">
        <w:t>Societies:</w:t>
      </w:r>
      <w:r>
        <w:t xml:space="preserve"> </w:t>
      </w:r>
      <w:r w:rsidRPr="00EF2ABD">
        <w:t>The Cases of Iran</w:t>
      </w:r>
      <w:r>
        <w:t xml:space="preserve"> </w:t>
      </w:r>
      <w:r w:rsidRPr="00EF2ABD">
        <w:t>and Azerbaijan</w:t>
      </w:r>
      <w:r>
        <w:t xml:space="preserve">”, </w:t>
      </w:r>
      <w:r>
        <w:rPr>
          <w:i/>
        </w:rPr>
        <w:t>Social Research</w:t>
      </w:r>
      <w:r>
        <w:t>, Vol 69, No 3, Fall)</w:t>
      </w:r>
    </w:p>
    <w:p w14:paraId="41936ABF" w14:textId="57FB891A" w:rsidR="00FA332B" w:rsidRPr="00EF2ABD" w:rsidRDefault="00FA332B" w:rsidP="00FA332B">
      <w:pPr>
        <w:pStyle w:val="card"/>
        <w:ind w:left="0"/>
        <w:rPr>
          <w:rStyle w:val="underline"/>
        </w:rPr>
      </w:pPr>
      <w:r w:rsidRPr="00EF2ABD">
        <w:rPr>
          <w:rStyle w:val="underline"/>
        </w:rPr>
        <w:t>Intensified globalization has made conventional demarcation</w:t>
      </w:r>
      <w:r>
        <w:rPr>
          <w:rStyle w:val="underline"/>
        </w:rPr>
        <w:t xml:space="preserve"> </w:t>
      </w:r>
      <w:r w:rsidRPr="00EF2ABD">
        <w:rPr>
          <w:rStyle w:val="underline"/>
        </w:rPr>
        <w:t>between the "internal" and the "external," or the "local" and the</w:t>
      </w:r>
      <w:r>
        <w:rPr>
          <w:rStyle w:val="underline"/>
        </w:rPr>
        <w:t xml:space="preserve"> </w:t>
      </w:r>
      <w:r w:rsidRPr="00EF2ABD">
        <w:rPr>
          <w:rStyle w:val="underline"/>
        </w:rPr>
        <w:t xml:space="preserve">"global" </w:t>
      </w:r>
      <w:r>
        <w:t>or the c</w:t>
      </w:r>
      <w:r w:rsidRPr="00EF2ABD">
        <w:t xml:space="preserve">ore-periphery)- model </w:t>
      </w:r>
      <w:r w:rsidRPr="00EF2ABD">
        <w:rPr>
          <w:rStyle w:val="underline"/>
        </w:rPr>
        <w:t>somewhat artificial as it is</w:t>
      </w:r>
      <w:r>
        <w:rPr>
          <w:rStyle w:val="underline"/>
        </w:rPr>
        <w:t xml:space="preserve"> </w:t>
      </w:r>
      <w:r w:rsidRPr="00EF2ABD">
        <w:rPr>
          <w:rStyle w:val="underline"/>
        </w:rPr>
        <w:t>becoming more difficult to determine where the local stops and</w:t>
      </w:r>
      <w:r>
        <w:rPr>
          <w:rStyle w:val="underline"/>
        </w:rPr>
        <w:t xml:space="preserve"> </w:t>
      </w:r>
      <w:r w:rsidRPr="00EF2ABD">
        <w:rPr>
          <w:rStyle w:val="underline"/>
        </w:rPr>
        <w:t>the global begins. The "cultural flow" of globalization is not simply</w:t>
      </w:r>
      <w:r>
        <w:rPr>
          <w:rStyle w:val="underline"/>
        </w:rPr>
        <w:t xml:space="preserve"> </w:t>
      </w:r>
      <w:r w:rsidRPr="00EF2ABD">
        <w:rPr>
          <w:rStyle w:val="underline"/>
        </w:rPr>
        <w:t xml:space="preserve">from the global to the local, but also the reverse </w:t>
      </w:r>
      <w:r w:rsidRPr="00EF2ABD">
        <w:t>(Abu-</w:t>
      </w:r>
      <w:r>
        <w:t xml:space="preserve"> </w:t>
      </w:r>
      <w:r w:rsidRPr="00EF2ABD">
        <w:t xml:space="preserve">Lughod, 1991: 132) </w:t>
      </w:r>
      <w:r w:rsidRPr="00EF2ABD">
        <w:rPr>
          <w:rStyle w:val="underline"/>
        </w:rPr>
        <w:t>and forces from various metropolises that are</w:t>
      </w:r>
      <w:r>
        <w:rPr>
          <w:rStyle w:val="underline"/>
        </w:rPr>
        <w:t xml:space="preserve"> </w:t>
      </w:r>
      <w:r w:rsidRPr="00EF2ABD">
        <w:rPr>
          <w:rStyle w:val="underline"/>
        </w:rPr>
        <w:t>brought into new societies tend to become indigenized</w:t>
      </w:r>
      <w:r w:rsidRPr="00EF2ABD">
        <w:t xml:space="preserve"> in one</w:t>
      </w:r>
      <w:r>
        <w:rPr>
          <w:rStyle w:val="underline"/>
        </w:rPr>
        <w:t xml:space="preserve"> </w:t>
      </w:r>
      <w:r>
        <w:t>way or ano</w:t>
      </w:r>
      <w:r w:rsidRPr="00EF2ABD">
        <w:t>ther (Appadurai, 1996: 32). Although many feminists</w:t>
      </w:r>
      <w:r>
        <w:t xml:space="preserve"> </w:t>
      </w:r>
      <w:r w:rsidRPr="00EF2ABD">
        <w:t xml:space="preserve">feel compelled to "think globally and act locally," </w:t>
      </w:r>
      <w:r w:rsidRPr="00EF2ABD">
        <w:rPr>
          <w:rStyle w:val="underline"/>
        </w:rPr>
        <w:t>some actions</w:t>
      </w:r>
      <w:r>
        <w:rPr>
          <w:rStyle w:val="underline"/>
        </w:rPr>
        <w:t xml:space="preserve"> </w:t>
      </w:r>
      <w:r w:rsidRPr="00EF2ABD">
        <w:rPr>
          <w:rStyle w:val="underline"/>
        </w:rPr>
        <w:t>have to be carried out globally if certain changes are to take place</w:t>
      </w:r>
      <w:r>
        <w:rPr>
          <w:rStyle w:val="underline"/>
        </w:rPr>
        <w:t xml:space="preserve"> </w:t>
      </w:r>
      <w:r w:rsidRPr="00EF2ABD">
        <w:rPr>
          <w:rStyle w:val="underline"/>
        </w:rPr>
        <w:t>locally</w:t>
      </w:r>
      <w:r>
        <w:t>.-3</w:t>
      </w:r>
      <w:r w:rsidRPr="00EF2ABD">
        <w:t xml:space="preserve"> </w:t>
      </w:r>
      <w:r w:rsidRPr="00EF2ABD">
        <w:rPr>
          <w:rStyle w:val="underline"/>
        </w:rPr>
        <w:t xml:space="preserve">Given the situation of </w:t>
      </w:r>
      <w:smartTag w:uri="urn:schemas-microsoft-com:office:smarttags" w:element="place">
        <w:smartTag w:uri="urn:schemas-microsoft-com:office:smarttags" w:element="country-region">
          <w:r w:rsidRPr="00EF2ABD">
            <w:rPr>
              <w:rStyle w:val="underline"/>
            </w:rPr>
            <w:t>Afghanistan</w:t>
          </w:r>
        </w:smartTag>
      </w:smartTag>
      <w:r w:rsidRPr="00EF2ABD">
        <w:rPr>
          <w:rStyle w:val="underline"/>
        </w:rPr>
        <w:t>,</w:t>
      </w:r>
      <w:r w:rsidRPr="00EF2ABD">
        <w:t xml:space="preserve"> </w:t>
      </w:r>
      <w:r w:rsidRPr="00D10ED9">
        <w:rPr>
          <w:rStyle w:val="underline"/>
        </w:rPr>
        <w:t>for example,</w:t>
      </w:r>
      <w:r w:rsidRPr="00EF2ABD">
        <w:rPr>
          <w:rStyle w:val="underline"/>
        </w:rPr>
        <w:t xml:space="preserve"> no local</w:t>
      </w:r>
      <w:r>
        <w:rPr>
          <w:rStyle w:val="underline"/>
        </w:rPr>
        <w:t xml:space="preserve"> </w:t>
      </w:r>
      <w:r w:rsidRPr="00EF2ABD">
        <w:rPr>
          <w:rStyle w:val="underline"/>
        </w:rPr>
        <w:t>improvement in women's status can take place without a global</w:t>
      </w:r>
      <w:r>
        <w:rPr>
          <w:rStyle w:val="underline"/>
        </w:rPr>
        <w:t xml:space="preserve"> </w:t>
      </w:r>
      <w:r w:rsidRPr="00EF2ABD">
        <w:rPr>
          <w:rStyle w:val="underline"/>
        </w:rPr>
        <w:t>action to alter present devastation</w:t>
      </w:r>
      <w:r w:rsidRPr="00EF2ABD">
        <w:t>.</w:t>
      </w:r>
      <w:r w:rsidRPr="00EF2ABD">
        <w:rPr>
          <w:rStyle w:val="underline"/>
        </w:rPr>
        <w:t xml:space="preserve"> The concerns of women</w:t>
      </w:r>
      <w:r>
        <w:rPr>
          <w:rStyle w:val="underline"/>
        </w:rPr>
        <w:t xml:space="preserve"> </w:t>
      </w:r>
      <w:r w:rsidRPr="00EF2ABD">
        <w:rPr>
          <w:rStyle w:val="underline"/>
        </w:rPr>
        <w:t>around the world have to be addressed</w:t>
      </w:r>
      <w:r w:rsidRPr="00EF2ABD">
        <w:t>, then</w:t>
      </w:r>
      <w:r w:rsidRPr="00EF2ABD">
        <w:rPr>
          <w:rStyle w:val="underline"/>
        </w:rPr>
        <w:t>, in the historicized</w:t>
      </w:r>
      <w:r>
        <w:rPr>
          <w:rStyle w:val="underline"/>
        </w:rPr>
        <w:t xml:space="preserve"> </w:t>
      </w:r>
      <w:r w:rsidRPr="00EF2ABD">
        <w:rPr>
          <w:rStyle w:val="underline"/>
        </w:rPr>
        <w:t>particularity of their relationship to multiple systems of subordination</w:t>
      </w:r>
      <w:r>
        <w:rPr>
          <w:rStyle w:val="underline"/>
        </w:rPr>
        <w:t xml:space="preserve"> </w:t>
      </w:r>
      <w:r w:rsidRPr="00EF2ABD">
        <w:rPr>
          <w:rStyle w:val="underline"/>
        </w:rPr>
        <w:t>and oppression</w:t>
      </w:r>
      <w:r w:rsidRPr="00EF2ABD">
        <w:t>: patriarchy and/or male supremacy</w:t>
      </w:r>
      <w:r w:rsidRPr="00EF2ABD">
        <w:rPr>
          <w:rStyle w:val="underline"/>
        </w:rPr>
        <w:t xml:space="preserve"> at</w:t>
      </w:r>
      <w:r>
        <w:rPr>
          <w:rStyle w:val="underline"/>
        </w:rPr>
        <w:t xml:space="preserve"> </w:t>
      </w:r>
      <w:r w:rsidRPr="00EF2ABD">
        <w:rPr>
          <w:rStyle w:val="underline"/>
        </w:rPr>
        <w:t xml:space="preserve">local levels </w:t>
      </w:r>
      <w:r w:rsidRPr="00EF2ABD">
        <w:t>(</w:t>
      </w:r>
      <w:r w:rsidRPr="00EF2ABD">
        <w:rPr>
          <w:rStyle w:val="underline"/>
        </w:rPr>
        <w:t>family, community, and nation) and international</w:t>
      </w:r>
      <w:r>
        <w:t xml:space="preserve"> </w:t>
      </w:r>
      <w:r w:rsidRPr="00EF2ABD">
        <w:rPr>
          <w:rStyle w:val="underline"/>
        </w:rPr>
        <w:t>sexism and economic hegemony at the global level</w:t>
      </w:r>
      <w:r w:rsidRPr="00EF2ABD">
        <w:t>. As Uma</w:t>
      </w:r>
      <w:r>
        <w:t xml:space="preserve"> </w:t>
      </w:r>
      <w:r w:rsidRPr="00EF2ABD">
        <w:t>Narayan (1997) puts it,</w:t>
      </w:r>
      <w:r w:rsidRPr="00EF2ABD">
        <w:rPr>
          <w:rStyle w:val="underline"/>
        </w:rPr>
        <w:t xml:space="preserve"> "we need to articulate the relationship of</w:t>
      </w:r>
      <w:r>
        <w:rPr>
          <w:rStyle w:val="underline"/>
        </w:rPr>
        <w:t xml:space="preserve"> </w:t>
      </w:r>
      <w:r w:rsidRPr="00EF2ABD">
        <w:rPr>
          <w:rStyle w:val="underline"/>
        </w:rPr>
        <w:t>gender to scattered hegemonies such as global economic structures</w:t>
      </w:r>
      <w:r>
        <w:rPr>
          <w:rStyle w:val="underline"/>
        </w:rPr>
        <w:t xml:space="preserve"> </w:t>
      </w:r>
      <w:r w:rsidRPr="00EF2ABD">
        <w:rPr>
          <w:rStyle w:val="underline"/>
        </w:rPr>
        <w:t>, patriarchal nationalisms, "authentic' forms of tradition,</w:t>
      </w:r>
      <w:r>
        <w:rPr>
          <w:rStyle w:val="underline"/>
        </w:rPr>
        <w:t xml:space="preserve"> </w:t>
      </w:r>
      <w:r w:rsidRPr="00EF2ABD">
        <w:rPr>
          <w:rStyle w:val="underline"/>
        </w:rPr>
        <w:t>local structures of</w:t>
      </w:r>
      <w:r>
        <w:rPr>
          <w:rStyle w:val="underline"/>
        </w:rPr>
        <w:t xml:space="preserve"> </w:t>
      </w:r>
      <w:r w:rsidRPr="00EF2ABD">
        <w:rPr>
          <w:rStyle w:val="underline"/>
        </w:rPr>
        <w:t>domination, arid legal-juridical oppression on</w:t>
      </w:r>
      <w:r>
        <w:rPr>
          <w:rStyle w:val="underline"/>
        </w:rPr>
        <w:t xml:space="preserve"> </w:t>
      </w:r>
      <w:r w:rsidRPr="00EF2ABD">
        <w:rPr>
          <w:rStyle w:val="underline"/>
        </w:rPr>
        <w:t>multiple levels."</w:t>
      </w:r>
    </w:p>
    <w:p w14:paraId="3AB9F8A6" w14:textId="77777777" w:rsidR="00FA332B" w:rsidRPr="00FA332B" w:rsidRDefault="00FA332B" w:rsidP="00FA332B"/>
    <w:p w14:paraId="3D942D28" w14:textId="52ED2DEF" w:rsidR="00AB72D2" w:rsidRPr="00BC1CBE" w:rsidRDefault="00767861" w:rsidP="00A63A85">
      <w:pPr>
        <w:pStyle w:val="Heading3"/>
      </w:pPr>
      <w:r>
        <w:lastRenderedPageBreak/>
        <w:t>Terrorism Turns K Impact</w:t>
      </w:r>
    </w:p>
    <w:p w14:paraId="062A621C" w14:textId="4ADA0584" w:rsidR="00A63A85" w:rsidRPr="00C04368" w:rsidRDefault="00A63A85" w:rsidP="00A63A85">
      <w:pPr>
        <w:pStyle w:val="Heading4"/>
      </w:pPr>
      <w:r>
        <w:t xml:space="preserve">The spread of radical terrorism based on a distorted view on Islam is worse for women than a masculine state – </w:t>
      </w:r>
    </w:p>
    <w:p w14:paraId="23029049" w14:textId="77777777" w:rsidR="00A63A85" w:rsidRDefault="00A63A85" w:rsidP="00A63A85">
      <w:r>
        <w:t xml:space="preserve">Elliot </w:t>
      </w:r>
      <w:r w:rsidRPr="00C04368">
        <w:rPr>
          <w:rStyle w:val="Style13ptBold"/>
        </w:rPr>
        <w:t>Friedland</w:t>
      </w:r>
      <w:r>
        <w:t xml:space="preserve"> February 19, 20</w:t>
      </w:r>
      <w:r w:rsidRPr="00C04368">
        <w:rPr>
          <w:rStyle w:val="Style13ptBold"/>
        </w:rPr>
        <w:t>14</w:t>
      </w:r>
      <w:r>
        <w:t xml:space="preserve"> "Women's Rights Under Sharia" www.clarionproject.org/understanding-islamism/womens-rights-under-sharia</w:t>
      </w:r>
    </w:p>
    <w:p w14:paraId="3465F844" w14:textId="77777777" w:rsidR="00A63A85" w:rsidRDefault="00A63A85" w:rsidP="00A63A85">
      <w:pPr>
        <w:rPr>
          <w:sz w:val="16"/>
        </w:rPr>
      </w:pPr>
      <w:r w:rsidRPr="00A82C3D">
        <w:rPr>
          <w:sz w:val="16"/>
        </w:rPr>
        <w:t>Overview</w:t>
      </w:r>
      <w:r w:rsidRPr="00A82C3D">
        <w:rPr>
          <w:sz w:val="12"/>
        </w:rPr>
        <w:t>¶</w:t>
      </w:r>
      <w:r w:rsidRPr="00A82C3D">
        <w:rPr>
          <w:sz w:val="16"/>
        </w:rPr>
        <w:t xml:space="preserve"> </w:t>
      </w:r>
      <w:r w:rsidRPr="003639DD">
        <w:rPr>
          <w:rStyle w:val="StyleUnderline"/>
          <w:highlight w:val="yellow"/>
        </w:rPr>
        <w:t>Sharia law is an Islamic legal system</w:t>
      </w:r>
      <w:r w:rsidRPr="00C04368">
        <w:rPr>
          <w:rStyle w:val="StyleUnderline"/>
        </w:rPr>
        <w:t xml:space="preserve"> which provides an Islamic alternative to secular models of governance. </w:t>
      </w:r>
      <w:r w:rsidRPr="003639DD">
        <w:rPr>
          <w:rStyle w:val="StyleUnderline"/>
          <w:highlight w:val="yellow"/>
        </w:rPr>
        <w:t>Women in</w:t>
      </w:r>
      <w:r w:rsidRPr="00C04368">
        <w:rPr>
          <w:rStyle w:val="StyleUnderline"/>
        </w:rPr>
        <w:t xml:space="preserve"> societies governed by </w:t>
      </w:r>
      <w:r w:rsidRPr="003639DD">
        <w:rPr>
          <w:rStyle w:val="StyleUnderline"/>
          <w:highlight w:val="yellow"/>
        </w:rPr>
        <w:t>sharia have far fewer rights</w:t>
      </w:r>
      <w:r w:rsidRPr="00C04368">
        <w:rPr>
          <w:rStyle w:val="StyleUnderline"/>
        </w:rPr>
        <w:t xml:space="preserve"> than women in the West</w:t>
      </w:r>
      <w:r w:rsidRPr="00A82C3D">
        <w:rPr>
          <w:sz w:val="16"/>
        </w:rPr>
        <w:t>.</w:t>
      </w:r>
      <w:r w:rsidRPr="00A82C3D">
        <w:rPr>
          <w:sz w:val="12"/>
        </w:rPr>
        <w:t>¶</w:t>
      </w:r>
      <w:r w:rsidRPr="00A82C3D">
        <w:rPr>
          <w:sz w:val="16"/>
        </w:rPr>
        <w:t xml:space="preserve"> </w:t>
      </w:r>
      <w:r w:rsidRPr="00C04368">
        <w:rPr>
          <w:rStyle w:val="StyleUnderline"/>
        </w:rPr>
        <w:t>Muslim-majority societies have varying degrees of sharia integrated into their law codes, but almost all use sharia to govern family affairs. Sharia courts also exist in a number of Western countries, particularly to adjudicate family law for Muslim citizens</w:t>
      </w:r>
      <w:r w:rsidRPr="00A82C3D">
        <w:rPr>
          <w:sz w:val="16"/>
        </w:rPr>
        <w:t>.</w:t>
      </w:r>
      <w:r w:rsidRPr="00A82C3D">
        <w:rPr>
          <w:sz w:val="12"/>
        </w:rPr>
        <w:t>¶</w:t>
      </w:r>
      <w:r w:rsidRPr="00A82C3D">
        <w:rPr>
          <w:sz w:val="16"/>
        </w:rPr>
        <w:t xml:space="preserve"> There is no one overarching authority which determines sharia, nor is there one conception of how women's rights fit into sharia law.</w:t>
      </w:r>
      <w:r w:rsidRPr="00A82C3D">
        <w:rPr>
          <w:sz w:val="12"/>
        </w:rPr>
        <w:t>¶</w:t>
      </w:r>
      <w:r w:rsidRPr="00A82C3D">
        <w:rPr>
          <w:sz w:val="16"/>
        </w:rPr>
        <w:t xml:space="preserve"> Different interpretations and laws depending on which of the four schools of Islamic Jurisprudence is being used, and the customs of the sects and country in question.</w:t>
      </w:r>
      <w:r w:rsidRPr="00A82C3D">
        <w:rPr>
          <w:sz w:val="12"/>
        </w:rPr>
        <w:t>¶</w:t>
      </w:r>
      <w:r w:rsidRPr="00A82C3D">
        <w:rPr>
          <w:sz w:val="16"/>
        </w:rPr>
        <w:t xml:space="preserve"> </w:t>
      </w:r>
      <w:r w:rsidRPr="00C04368">
        <w:rPr>
          <w:rStyle w:val="Emphasis"/>
        </w:rPr>
        <w:t xml:space="preserve">Many </w:t>
      </w:r>
      <w:r w:rsidRPr="003639DD">
        <w:rPr>
          <w:rStyle w:val="Emphasis"/>
          <w:highlight w:val="yellow"/>
        </w:rPr>
        <w:t>Muslim feminists argue that</w:t>
      </w:r>
      <w:r w:rsidRPr="00C04368">
        <w:rPr>
          <w:rStyle w:val="Emphasis"/>
        </w:rPr>
        <w:t xml:space="preserve"> current </w:t>
      </w:r>
      <w:r w:rsidRPr="003639DD">
        <w:rPr>
          <w:rStyle w:val="Emphasis"/>
          <w:highlight w:val="yellow"/>
        </w:rPr>
        <w:t>interpretations of sharia that</w:t>
      </w:r>
      <w:r w:rsidRPr="00C04368">
        <w:rPr>
          <w:rStyle w:val="Emphasis"/>
        </w:rPr>
        <w:t xml:space="preserve"> persist in </w:t>
      </w:r>
      <w:r w:rsidRPr="003639DD">
        <w:rPr>
          <w:rStyle w:val="Emphasis"/>
          <w:highlight w:val="yellow"/>
        </w:rPr>
        <w:t>oppres</w:t>
      </w:r>
      <w:r w:rsidRPr="00C04368">
        <w:rPr>
          <w:rStyle w:val="Emphasis"/>
        </w:rPr>
        <w:t xml:space="preserve">sing </w:t>
      </w:r>
      <w:r w:rsidRPr="003639DD">
        <w:rPr>
          <w:rStyle w:val="Emphasis"/>
          <w:highlight w:val="yellow"/>
        </w:rPr>
        <w:t>women have no basis in Islam</w:t>
      </w:r>
      <w:r w:rsidRPr="00C04368">
        <w:rPr>
          <w:rStyle w:val="Emphasis"/>
        </w:rPr>
        <w:t xml:space="preserve"> and are man-made misinterpretations of the sacred texts</w:t>
      </w:r>
      <w:r w:rsidRPr="00A82C3D">
        <w:rPr>
          <w:sz w:val="16"/>
        </w:rPr>
        <w:t>.</w:t>
      </w:r>
      <w:r w:rsidRPr="00A82C3D">
        <w:rPr>
          <w:sz w:val="12"/>
        </w:rPr>
        <w:t>¶</w:t>
      </w:r>
      <w:r w:rsidRPr="00A82C3D">
        <w:rPr>
          <w:sz w:val="16"/>
        </w:rPr>
        <w:t xml:space="preserve"> "I argue that Muslim family laws are the products of sociocultural assumptions and juristic reasoning about the nature of relations between men and women. In other words, they are ‘man-made’ juristic constructs, shaped by the social, cultural and political conditions within which Islam’s sacred texts are understood and turned into law." - Mir Hosseini, Ziba, Towards Gender Equality: Muslim Family Laws and the Sha'riah.</w:t>
      </w:r>
      <w:r w:rsidRPr="00A82C3D">
        <w:rPr>
          <w:sz w:val="12"/>
        </w:rPr>
        <w:t>¶</w:t>
      </w:r>
      <w:r w:rsidRPr="00A82C3D">
        <w:rPr>
          <w:sz w:val="16"/>
        </w:rPr>
        <w:t xml:space="preserve"> </w:t>
      </w:r>
      <w:r w:rsidRPr="00A82C3D">
        <w:rPr>
          <w:sz w:val="12"/>
        </w:rPr>
        <w:t>¶</w:t>
      </w:r>
      <w:r w:rsidRPr="00A82C3D">
        <w:rPr>
          <w:sz w:val="16"/>
        </w:rPr>
        <w:t xml:space="preserve"> Marital Rights</w:t>
      </w:r>
      <w:r w:rsidRPr="00A82C3D">
        <w:rPr>
          <w:sz w:val="12"/>
        </w:rPr>
        <w:t>¶</w:t>
      </w:r>
      <w:r w:rsidRPr="00A82C3D">
        <w:rPr>
          <w:sz w:val="16"/>
        </w:rPr>
        <w:t xml:space="preserve"> Although various opinions exist regarding Islamic marriage laws, the following constants remain:</w:t>
      </w:r>
      <w:r w:rsidRPr="00A82C3D">
        <w:rPr>
          <w:sz w:val="12"/>
        </w:rPr>
        <w:t>¶</w:t>
      </w:r>
      <w:r w:rsidRPr="00A82C3D">
        <w:rPr>
          <w:sz w:val="16"/>
        </w:rPr>
        <w:t xml:space="preserve"> </w:t>
      </w:r>
      <w:r w:rsidRPr="00C04368">
        <w:rPr>
          <w:rStyle w:val="StyleUnderline"/>
        </w:rPr>
        <w:t>A man is entitled to up to four wives, but a woman may only have one husband</w:t>
      </w:r>
      <w:r w:rsidRPr="00A82C3D">
        <w:rPr>
          <w:sz w:val="16"/>
        </w:rPr>
        <w:t>. In Western societies, a man typically only takes one wife.</w:t>
      </w:r>
      <w:r w:rsidRPr="00A82C3D">
        <w:rPr>
          <w:sz w:val="12"/>
        </w:rPr>
        <w:t>¶</w:t>
      </w:r>
      <w:r w:rsidRPr="00A82C3D">
        <w:rPr>
          <w:sz w:val="16"/>
        </w:rPr>
        <w:t xml:space="preserve"> The husband (or his family) pays a “bride price” or "dower" (</w:t>
      </w:r>
      <w:r w:rsidRPr="00C04368">
        <w:rPr>
          <w:rStyle w:val="StyleUnderline"/>
        </w:rPr>
        <w:t>mahr</w:t>
      </w:r>
      <w:r w:rsidRPr="00A82C3D">
        <w:rPr>
          <w:sz w:val="16"/>
        </w:rPr>
        <w:t xml:space="preserve">, which </w:t>
      </w:r>
      <w:r w:rsidRPr="00C04368">
        <w:rPr>
          <w:rStyle w:val="StyleUnderline"/>
        </w:rPr>
        <w:t xml:space="preserve">is </w:t>
      </w:r>
      <w:r w:rsidRPr="003639DD">
        <w:rPr>
          <w:rStyle w:val="StyleUnderline"/>
          <w:highlight w:val="yellow"/>
        </w:rPr>
        <w:t>money</w:t>
      </w:r>
      <w:r w:rsidRPr="00C04368">
        <w:rPr>
          <w:rStyle w:val="StyleUnderline"/>
        </w:rPr>
        <w:t xml:space="preserve"> or </w:t>
      </w:r>
      <w:r w:rsidRPr="0090494A">
        <w:rPr>
          <w:rStyle w:val="StyleUnderline"/>
        </w:rPr>
        <w:t xml:space="preserve">property </w:t>
      </w:r>
      <w:r w:rsidRPr="003639DD">
        <w:rPr>
          <w:rStyle w:val="StyleUnderline"/>
          <w:highlight w:val="yellow"/>
        </w:rPr>
        <w:t>paid to the bride</w:t>
      </w:r>
      <w:r w:rsidRPr="00A82C3D">
        <w:rPr>
          <w:sz w:val="16"/>
        </w:rPr>
        <w:t xml:space="preserve">) which she is entitled to keep. This “mahr” </w:t>
      </w:r>
      <w:r w:rsidRPr="00C04368">
        <w:rPr>
          <w:rStyle w:val="StyleUnderline"/>
        </w:rPr>
        <w:t xml:space="preserve">is </w:t>
      </w:r>
      <w:r w:rsidRPr="003639DD">
        <w:rPr>
          <w:rStyle w:val="StyleUnderline"/>
          <w:highlight w:val="yellow"/>
        </w:rPr>
        <w:t>in exchange for sexual submission</w:t>
      </w:r>
      <w:r w:rsidRPr="00C04368">
        <w:rPr>
          <w:rStyle w:val="StyleUnderline"/>
        </w:rPr>
        <w:t xml:space="preserve"> </w:t>
      </w:r>
      <w:r w:rsidRPr="00A82C3D">
        <w:rPr>
          <w:sz w:val="16"/>
        </w:rPr>
        <w:t xml:space="preserve">(tamkin). </w:t>
      </w:r>
      <w:r w:rsidRPr="00C04368">
        <w:rPr>
          <w:rStyle w:val="StyleUnderline"/>
        </w:rPr>
        <w:t xml:space="preserve">Sexual submission is traditionally </w:t>
      </w:r>
      <w:r w:rsidRPr="003639DD">
        <w:rPr>
          <w:rStyle w:val="StyleUnderline"/>
          <w:highlight w:val="yellow"/>
        </w:rPr>
        <w:t xml:space="preserve">regarded as </w:t>
      </w:r>
      <w:r w:rsidRPr="003639DD">
        <w:rPr>
          <w:rStyle w:val="Emphasis"/>
          <w:highlight w:val="yellow"/>
        </w:rPr>
        <w:t>unconditional consent</w:t>
      </w:r>
      <w:r w:rsidRPr="00C04368">
        <w:rPr>
          <w:rStyle w:val="StyleUnderline"/>
        </w:rPr>
        <w:t xml:space="preserve"> for the remainder of the marriage</w:t>
      </w:r>
      <w:r w:rsidRPr="00A82C3D">
        <w:rPr>
          <w:sz w:val="16"/>
        </w:rPr>
        <w:t>.</w:t>
      </w:r>
      <w:r w:rsidRPr="00A82C3D">
        <w:rPr>
          <w:sz w:val="12"/>
        </w:rPr>
        <w:t>¶</w:t>
      </w:r>
      <w:r w:rsidRPr="00A82C3D">
        <w:rPr>
          <w:sz w:val="16"/>
        </w:rPr>
        <w:t xml:space="preserve"> </w:t>
      </w:r>
      <w:r w:rsidRPr="0090494A">
        <w:rPr>
          <w:rStyle w:val="StyleUnderline"/>
        </w:rPr>
        <w:t>A man can divorce his wife</w:t>
      </w:r>
      <w:r w:rsidRPr="00A82C3D">
        <w:rPr>
          <w:sz w:val="16"/>
        </w:rPr>
        <w:t xml:space="preserve"> by making a declaration (talaq) in front of an Islamic judge </w:t>
      </w:r>
      <w:r w:rsidRPr="0090494A">
        <w:rPr>
          <w:rStyle w:val="StyleUnderline"/>
        </w:rPr>
        <w:t>irrespective of the woman's consent</w:t>
      </w:r>
      <w:r w:rsidRPr="00A82C3D">
        <w:rPr>
          <w:sz w:val="16"/>
        </w:rPr>
        <w:t xml:space="preserve">. Even her presence is not required. </w:t>
      </w:r>
      <w:r w:rsidRPr="0090494A">
        <w:rPr>
          <w:rStyle w:val="StyleUnderline"/>
        </w:rPr>
        <w:t>For a woman to divorce a man</w:t>
      </w:r>
      <w:r w:rsidRPr="00A82C3D">
        <w:rPr>
          <w:sz w:val="16"/>
        </w:rPr>
        <w:t xml:space="preserve"> (khula), </w:t>
      </w:r>
      <w:r w:rsidRPr="0090494A">
        <w:rPr>
          <w:rStyle w:val="StyleUnderline"/>
        </w:rPr>
        <w:t>his consent is required</w:t>
      </w:r>
      <w:r w:rsidRPr="00A82C3D">
        <w:rPr>
          <w:sz w:val="16"/>
        </w:rPr>
        <w:t>.</w:t>
      </w:r>
      <w:r w:rsidRPr="00A82C3D">
        <w:rPr>
          <w:sz w:val="12"/>
        </w:rPr>
        <w:t>¶</w:t>
      </w:r>
      <w:r w:rsidRPr="00A82C3D">
        <w:rPr>
          <w:sz w:val="16"/>
        </w:rPr>
        <w:t xml:space="preserve"> The husband is responsible for the financial upkeep of home (nafaqa).</w:t>
      </w:r>
      <w:r w:rsidRPr="00A82C3D">
        <w:rPr>
          <w:sz w:val="12"/>
        </w:rPr>
        <w:t>¶</w:t>
      </w:r>
      <w:r w:rsidRPr="00A82C3D">
        <w:rPr>
          <w:sz w:val="16"/>
        </w:rPr>
        <w:t xml:space="preserve"> </w:t>
      </w:r>
      <w:r w:rsidRPr="00A82C3D">
        <w:rPr>
          <w:rStyle w:val="StyleUnderline"/>
        </w:rPr>
        <w:t xml:space="preserve">“Temporary marriage” </w:t>
      </w:r>
      <w:r w:rsidRPr="00A82C3D">
        <w:rPr>
          <w:sz w:val="16"/>
        </w:rPr>
        <w:t xml:space="preserve">(even for less than a half an hour) </w:t>
      </w:r>
      <w:r w:rsidRPr="0090494A">
        <w:rPr>
          <w:rStyle w:val="StyleUnderline"/>
        </w:rPr>
        <w:t>is allowed by some</w:t>
      </w:r>
      <w:r w:rsidRPr="00A82C3D">
        <w:rPr>
          <w:sz w:val="16"/>
        </w:rPr>
        <w:t xml:space="preserve"> scholars, others regard it </w:t>
      </w:r>
      <w:r w:rsidRPr="0090494A">
        <w:rPr>
          <w:rStyle w:val="StyleUnderline"/>
        </w:rPr>
        <w:t>as a form of prostitution</w:t>
      </w:r>
      <w:r w:rsidRPr="00A82C3D">
        <w:rPr>
          <w:sz w:val="16"/>
        </w:rPr>
        <w:t>. A report by the Gatestone Institute charts its development in Britain.</w:t>
      </w:r>
      <w:r w:rsidRPr="00A82C3D">
        <w:rPr>
          <w:sz w:val="12"/>
        </w:rPr>
        <w:t>¶</w:t>
      </w:r>
      <w:r w:rsidRPr="00A82C3D">
        <w:rPr>
          <w:sz w:val="16"/>
        </w:rPr>
        <w:t xml:space="preserve"> </w:t>
      </w:r>
      <w:r w:rsidRPr="003639DD">
        <w:rPr>
          <w:rStyle w:val="Emphasis"/>
          <w:highlight w:val="yellow"/>
        </w:rPr>
        <w:t>Wife beating permitted</w:t>
      </w:r>
      <w:r w:rsidRPr="0090494A">
        <w:rPr>
          <w:rStyle w:val="StyleUnderline"/>
        </w:rPr>
        <w:t xml:space="preserve"> according to some scholars</w:t>
      </w:r>
      <w:r w:rsidRPr="00A82C3D">
        <w:rPr>
          <w:sz w:val="16"/>
        </w:rPr>
        <w:t>.</w:t>
      </w:r>
      <w:r w:rsidRPr="00A82C3D">
        <w:rPr>
          <w:sz w:val="12"/>
        </w:rPr>
        <w:t>¶</w:t>
      </w:r>
      <w:r w:rsidRPr="00A82C3D">
        <w:rPr>
          <w:sz w:val="16"/>
        </w:rPr>
        <w:t xml:space="preserve"> </w:t>
      </w:r>
      <w:r w:rsidRPr="0090494A">
        <w:rPr>
          <w:rStyle w:val="StyleUnderline"/>
        </w:rPr>
        <w:t xml:space="preserve">There is no joint property; </w:t>
      </w:r>
      <w:r w:rsidRPr="003639DD">
        <w:rPr>
          <w:rStyle w:val="StyleUnderline"/>
          <w:highlight w:val="yellow"/>
        </w:rPr>
        <w:t>the man owns all property</w:t>
      </w:r>
      <w:r w:rsidRPr="00A82C3D">
        <w:rPr>
          <w:sz w:val="16"/>
        </w:rPr>
        <w:t>, (except for what the woman owned before the marriage).</w:t>
      </w:r>
      <w:r w:rsidRPr="00A82C3D">
        <w:rPr>
          <w:sz w:val="12"/>
        </w:rPr>
        <w:t>¶</w:t>
      </w:r>
      <w:r w:rsidRPr="00A82C3D">
        <w:rPr>
          <w:sz w:val="16"/>
        </w:rPr>
        <w:t xml:space="preserve"> There is no specific minimum age for marriage, but most agree a woman must have reached puberty. Marriage as young as 12 or 13 is not uncommon in Muslim-majority countries. In Yemen in 2013, there was a highly publicized case of an eight-year-old girl who died of internal injuries suffered on her wedding night. According to Al Jazeera, "Nearly 14 percent of Yemeni girls [are] married before the age of 15 and 52 percent before the age of 18." The case prompted calls for Yemen to pass a law setting a minimum age for marriage, although it has not yet done so.</w:t>
      </w:r>
      <w:r w:rsidRPr="00A82C3D">
        <w:rPr>
          <w:sz w:val="12"/>
        </w:rPr>
        <w:t>¶</w:t>
      </w:r>
      <w:r w:rsidRPr="00A82C3D">
        <w:rPr>
          <w:sz w:val="16"/>
        </w:rPr>
        <w:t xml:space="preserve"> </w:t>
      </w:r>
      <w:r w:rsidRPr="0090494A">
        <w:rPr>
          <w:rStyle w:val="StyleUnderline"/>
        </w:rPr>
        <w:t>Muslim Feminists such as Dr. Elham Manea argue that the interpretation of sharia in the area of marriage amounts to discrimination</w:t>
      </w:r>
      <w:r w:rsidRPr="00A82C3D">
        <w:rPr>
          <w:sz w:val="16"/>
        </w:rPr>
        <w:t xml:space="preserve">, the type of which is </w:t>
      </w:r>
      <w:r w:rsidRPr="0090494A">
        <w:rPr>
          <w:rStyle w:val="StyleUnderline"/>
        </w:rPr>
        <w:t>prohibited under Western legal systems</w:t>
      </w:r>
      <w:r w:rsidRPr="00A82C3D">
        <w:rPr>
          <w:sz w:val="16"/>
        </w:rPr>
        <w:t>.</w:t>
      </w:r>
      <w:r w:rsidRPr="00A82C3D">
        <w:rPr>
          <w:sz w:val="12"/>
        </w:rPr>
        <w:t>¶</w:t>
      </w:r>
      <w:r w:rsidRPr="00A82C3D">
        <w:rPr>
          <w:sz w:val="16"/>
        </w:rPr>
        <w:t xml:space="preserve"> </w:t>
      </w:r>
      <w:r w:rsidRPr="00A82C3D">
        <w:rPr>
          <w:sz w:val="12"/>
        </w:rPr>
        <w:t>¶</w:t>
      </w:r>
      <w:r w:rsidRPr="00A82C3D">
        <w:rPr>
          <w:sz w:val="16"/>
        </w:rPr>
        <w:t xml:space="preserve"> Public Rights</w:t>
      </w:r>
      <w:r w:rsidRPr="00A82C3D">
        <w:rPr>
          <w:sz w:val="12"/>
        </w:rPr>
        <w:t>¶</w:t>
      </w:r>
      <w:r w:rsidRPr="00A82C3D">
        <w:rPr>
          <w:sz w:val="16"/>
        </w:rPr>
        <w:t xml:space="preserve"> Most Muslim-majority countries are not democracies, so issues of who can vote do not apply. Nevertheless, women still have a significantly reduced role in the public sphere in these countries compared to men.</w:t>
      </w:r>
      <w:r w:rsidRPr="00A82C3D">
        <w:rPr>
          <w:sz w:val="12"/>
        </w:rPr>
        <w:t>¶</w:t>
      </w:r>
      <w:r w:rsidRPr="00A82C3D">
        <w:rPr>
          <w:sz w:val="16"/>
        </w:rPr>
        <w:t xml:space="preserve"> Conservative ideas of gender roles are taken very seriously in Islamic societies. Even in the West, where Muslim women have the same legal rights as men, they have been prevented from exercising those rights by their male relatives.</w:t>
      </w:r>
      <w:r w:rsidRPr="00A82C3D">
        <w:rPr>
          <w:sz w:val="12"/>
        </w:rPr>
        <w:t>¶</w:t>
      </w:r>
      <w:r w:rsidRPr="00A82C3D">
        <w:rPr>
          <w:sz w:val="16"/>
        </w:rPr>
        <w:t xml:space="preserve"> Under sharia, women have:</w:t>
      </w:r>
      <w:r w:rsidRPr="00A82C3D">
        <w:rPr>
          <w:sz w:val="12"/>
        </w:rPr>
        <w:t>¶</w:t>
      </w:r>
      <w:r w:rsidRPr="00A82C3D">
        <w:rPr>
          <w:sz w:val="16"/>
        </w:rPr>
        <w:t xml:space="preserve"> Lesser inheritance rights compared to men</w:t>
      </w:r>
      <w:r w:rsidRPr="00A82C3D">
        <w:rPr>
          <w:sz w:val="12"/>
        </w:rPr>
        <w:t>¶</w:t>
      </w:r>
      <w:r w:rsidRPr="00A82C3D">
        <w:rPr>
          <w:sz w:val="16"/>
        </w:rPr>
        <w:t xml:space="preserve"> Lesser status as witnesses</w:t>
      </w:r>
      <w:r w:rsidRPr="00A82C3D">
        <w:rPr>
          <w:sz w:val="12"/>
        </w:rPr>
        <w:t>¶</w:t>
      </w:r>
      <w:r w:rsidRPr="00A82C3D">
        <w:rPr>
          <w:sz w:val="16"/>
        </w:rPr>
        <w:t xml:space="preserve"> In Saudi Arabia, women are not allowed to drive.</w:t>
      </w:r>
      <w:r w:rsidRPr="00A82C3D">
        <w:rPr>
          <w:sz w:val="12"/>
        </w:rPr>
        <w:t>¶</w:t>
      </w:r>
      <w:r w:rsidRPr="00A82C3D">
        <w:rPr>
          <w:sz w:val="16"/>
        </w:rPr>
        <w:t xml:space="preserve"> </w:t>
      </w:r>
      <w:r w:rsidRPr="00A82C3D">
        <w:rPr>
          <w:sz w:val="12"/>
        </w:rPr>
        <w:t>¶</w:t>
      </w:r>
      <w:r w:rsidRPr="00A82C3D">
        <w:rPr>
          <w:sz w:val="16"/>
        </w:rPr>
        <w:t xml:space="preserve"> Modesty Laws</w:t>
      </w:r>
      <w:r w:rsidRPr="00A82C3D">
        <w:rPr>
          <w:sz w:val="12"/>
        </w:rPr>
        <w:t>¶</w:t>
      </w:r>
      <w:r w:rsidRPr="00A82C3D">
        <w:rPr>
          <w:sz w:val="16"/>
        </w:rPr>
        <w:t xml:space="preserve"> Many Muslim women respect the requirement to dress modestly and choose to do so. However, in Muslim-majority countries, women do not necessarily have the choice not to do so. </w:t>
      </w:r>
      <w:r w:rsidRPr="003639DD">
        <w:rPr>
          <w:rStyle w:val="Emphasis"/>
          <w:highlight w:val="yellow"/>
        </w:rPr>
        <w:t>Failure to comply with modesty laws has been known to elicit extreme violence from police</w:t>
      </w:r>
      <w:r w:rsidRPr="00A82C3D">
        <w:rPr>
          <w:rStyle w:val="Emphasis"/>
        </w:rPr>
        <w:t xml:space="preserve"> </w:t>
      </w:r>
      <w:r w:rsidRPr="00A82C3D">
        <w:rPr>
          <w:rStyle w:val="StyleUnderline"/>
        </w:rPr>
        <w:t>in places like Iran, Afghanistan and Sudan</w:t>
      </w:r>
      <w:r w:rsidRPr="00A82C3D">
        <w:rPr>
          <w:sz w:val="16"/>
        </w:rPr>
        <w:t>.</w:t>
      </w:r>
      <w:r w:rsidRPr="00A82C3D">
        <w:rPr>
          <w:sz w:val="12"/>
        </w:rPr>
        <w:t>¶</w:t>
      </w:r>
      <w:r w:rsidRPr="00A82C3D">
        <w:rPr>
          <w:sz w:val="16"/>
        </w:rPr>
        <w:t xml:space="preserve"> Garments women are required to wear range from a hijab (a scarf covering the hair and neck), an abaya (a cloak-like, loose-fitting overgarment), a niqab (a face veil worn in addition to the hijab and abaya) to a burqa (a full-body and head cloak which includes a netted rectangle over the eyes). Exactly what constitutes immodest dress is the subject of much debate.</w:t>
      </w:r>
      <w:r w:rsidRPr="00A82C3D">
        <w:rPr>
          <w:sz w:val="12"/>
        </w:rPr>
        <w:t>¶</w:t>
      </w:r>
      <w:r w:rsidRPr="00A82C3D">
        <w:rPr>
          <w:sz w:val="16"/>
        </w:rPr>
        <w:t xml:space="preserve"> </w:t>
      </w:r>
      <w:r w:rsidRPr="003639DD">
        <w:rPr>
          <w:rStyle w:val="StyleUnderline"/>
          <w:highlight w:val="yellow"/>
        </w:rPr>
        <w:t>Violations of modesty laws are frequently met with violence in Muslim countries.</w:t>
      </w:r>
      <w:r w:rsidRPr="00A82C3D">
        <w:rPr>
          <w:sz w:val="16"/>
        </w:rPr>
        <w:t xml:space="preserve"> Western women visiting Muslim-majority countries – for example, Saudi Arabia -- are advised to dress modestly and not to travel unaccompanied by a man.</w:t>
      </w:r>
      <w:r w:rsidRPr="00A82C3D">
        <w:rPr>
          <w:sz w:val="12"/>
        </w:rPr>
        <w:t>¶</w:t>
      </w:r>
      <w:r w:rsidRPr="00A82C3D">
        <w:rPr>
          <w:sz w:val="16"/>
        </w:rPr>
        <w:t xml:space="preserve"> Dubai has notoriously strict public indecency laws. Many Western tourists have fallen foul of them in the past.</w:t>
      </w:r>
      <w:r w:rsidRPr="00A82C3D">
        <w:rPr>
          <w:sz w:val="12"/>
        </w:rPr>
        <w:t>¶</w:t>
      </w:r>
      <w:r w:rsidRPr="00A82C3D">
        <w:rPr>
          <w:sz w:val="16"/>
        </w:rPr>
        <w:t xml:space="preserve"> Iranian President Rouhani has recently halted the activities of the country’s modesty police, but has handed over their remit to the Ministry of the Interior.</w:t>
      </w:r>
      <w:r w:rsidRPr="00A82C3D">
        <w:rPr>
          <w:sz w:val="12"/>
        </w:rPr>
        <w:t>¶</w:t>
      </w:r>
      <w:r w:rsidRPr="00A82C3D">
        <w:rPr>
          <w:sz w:val="16"/>
        </w:rPr>
        <w:t xml:space="preserve"> </w:t>
      </w:r>
      <w:r w:rsidRPr="00A82C3D">
        <w:rPr>
          <w:sz w:val="12"/>
        </w:rPr>
        <w:t>¶</w:t>
      </w:r>
      <w:r w:rsidRPr="00A82C3D">
        <w:rPr>
          <w:sz w:val="16"/>
        </w:rPr>
        <w:t xml:space="preserve"> Male Guardianship</w:t>
      </w:r>
      <w:r w:rsidRPr="00A82C3D">
        <w:rPr>
          <w:sz w:val="12"/>
        </w:rPr>
        <w:t>¶</w:t>
      </w:r>
      <w:r w:rsidRPr="00A82C3D">
        <w:rPr>
          <w:sz w:val="16"/>
        </w:rPr>
        <w:t xml:space="preserve"> </w:t>
      </w:r>
      <w:r w:rsidRPr="003639DD">
        <w:rPr>
          <w:rStyle w:val="StyleUnderline"/>
          <w:highlight w:val="yellow"/>
        </w:rPr>
        <w:t>Male Guardianship applies to all women</w:t>
      </w:r>
      <w:r w:rsidRPr="00A82C3D">
        <w:rPr>
          <w:rStyle w:val="StyleUnderline"/>
        </w:rPr>
        <w:t xml:space="preserve"> whether married or not according to strict </w:t>
      </w:r>
      <w:r w:rsidRPr="00A82C3D">
        <w:rPr>
          <w:rStyle w:val="StyleUnderline"/>
        </w:rPr>
        <w:lastRenderedPageBreak/>
        <w:t xml:space="preserve">interpretations of sharia. </w:t>
      </w:r>
      <w:r w:rsidRPr="00A82C3D">
        <w:rPr>
          <w:sz w:val="16"/>
        </w:rPr>
        <w:t>In the event of the deaths of male relatives, it can result in mothers being legally subservient to their sons. Under sharia:</w:t>
      </w:r>
      <w:r w:rsidRPr="00A82C3D">
        <w:rPr>
          <w:sz w:val="12"/>
        </w:rPr>
        <w:t>¶</w:t>
      </w:r>
      <w:r w:rsidRPr="00A82C3D">
        <w:rPr>
          <w:sz w:val="16"/>
        </w:rPr>
        <w:t xml:space="preserve"> A woman becomes subservient to her husband and needs his permission to: "leave the house, take up employment, or to engage in fasting or forms of worship other than what is obligatory."</w:t>
      </w:r>
      <w:r w:rsidRPr="00A82C3D">
        <w:rPr>
          <w:sz w:val="12"/>
        </w:rPr>
        <w:t>¶</w:t>
      </w:r>
      <w:r w:rsidRPr="00A82C3D">
        <w:rPr>
          <w:sz w:val="16"/>
        </w:rPr>
        <w:t xml:space="preserve"> An unmarried woman is under the guardianship of her nearest male relative.</w:t>
      </w:r>
      <w:r w:rsidRPr="00A82C3D">
        <w:rPr>
          <w:sz w:val="12"/>
        </w:rPr>
        <w:t>¶</w:t>
      </w:r>
      <w:r w:rsidRPr="00A82C3D">
        <w:rPr>
          <w:sz w:val="16"/>
        </w:rPr>
        <w:t xml:space="preserve"> Human Rights Watch has issued a 50-page report condemning the situation of women in Saudi Arabia alone.</w:t>
      </w:r>
      <w:r w:rsidRPr="00A82C3D">
        <w:rPr>
          <w:sz w:val="12"/>
        </w:rPr>
        <w:t>¶</w:t>
      </w:r>
      <w:r w:rsidRPr="00A82C3D">
        <w:rPr>
          <w:sz w:val="16"/>
        </w:rPr>
        <w:t xml:space="preserve"> </w:t>
      </w:r>
      <w:r w:rsidRPr="00A82C3D">
        <w:rPr>
          <w:sz w:val="12"/>
        </w:rPr>
        <w:t>¶</w:t>
      </w:r>
      <w:r w:rsidRPr="00A82C3D">
        <w:rPr>
          <w:sz w:val="16"/>
        </w:rPr>
        <w:t xml:space="preserve"> Rights under International Law</w:t>
      </w:r>
      <w:r w:rsidRPr="00A82C3D">
        <w:rPr>
          <w:sz w:val="12"/>
        </w:rPr>
        <w:t>¶</w:t>
      </w:r>
      <w:r w:rsidRPr="00A82C3D">
        <w:rPr>
          <w:sz w:val="16"/>
        </w:rPr>
        <w:t xml:space="preserve"> International law currently exists in a grey area, as it is unclear to what extent states are bound by international treaties regarding various rights, and which of those rights, if any, international authorities have the power to enforce. The UN Declaration of Human Rights includes equal rights for women and calls have been made for Muslim countries to abide by these statutes.</w:t>
      </w:r>
      <w:r w:rsidRPr="00A82C3D">
        <w:rPr>
          <w:sz w:val="12"/>
        </w:rPr>
        <w:t>¶</w:t>
      </w:r>
      <w:r w:rsidRPr="00A82C3D">
        <w:rPr>
          <w:sz w:val="16"/>
        </w:rPr>
        <w:t xml:space="preserve"> UN supports equal rights for women and recently adopted a new campaign aimed at ending violence against women. The Muslim Brotherhood issued a statement condemning this UN declaration (for violating sharia principles).</w:t>
      </w:r>
      <w:r w:rsidRPr="00A82C3D">
        <w:rPr>
          <w:sz w:val="12"/>
        </w:rPr>
        <w:t>¶</w:t>
      </w:r>
      <w:r w:rsidRPr="00A82C3D">
        <w:rPr>
          <w:sz w:val="16"/>
        </w:rPr>
        <w:t xml:space="preserve"> </w:t>
      </w:r>
      <w:r w:rsidRPr="00A82C3D">
        <w:rPr>
          <w:sz w:val="12"/>
        </w:rPr>
        <w:t>¶</w:t>
      </w:r>
      <w:r w:rsidRPr="00A82C3D">
        <w:rPr>
          <w:sz w:val="16"/>
        </w:rPr>
        <w:t xml:space="preserve"> Who Is Affected by Sharia?</w:t>
      </w:r>
      <w:r w:rsidRPr="00A82C3D">
        <w:rPr>
          <w:sz w:val="12"/>
        </w:rPr>
        <w:t>¶</w:t>
      </w:r>
      <w:r w:rsidRPr="00A82C3D">
        <w:rPr>
          <w:sz w:val="16"/>
        </w:rPr>
        <w:t xml:space="preserve"> Any Muslim woman who undertakes to be married under Islam is bound to a greater or lesser extent by sharia, depending on where they live. Muslim women living in Western countries are bound by the laws of the countries in which they live as well, whereas women living in countries such as Saudi Arabia are bound by sharia alone. In cases where sharia and the law of the land conflict, a woman is bound by sharia.</w:t>
      </w:r>
      <w:r w:rsidRPr="00A82C3D">
        <w:rPr>
          <w:sz w:val="12"/>
        </w:rPr>
        <w:t>¶</w:t>
      </w:r>
      <w:r w:rsidRPr="00A82C3D">
        <w:rPr>
          <w:sz w:val="16"/>
        </w:rPr>
        <w:t xml:space="preserve"> </w:t>
      </w:r>
      <w:r w:rsidRPr="00A82C3D">
        <w:rPr>
          <w:sz w:val="12"/>
        </w:rPr>
        <w:t>¶</w:t>
      </w:r>
      <w:r w:rsidRPr="00A82C3D">
        <w:rPr>
          <w:sz w:val="16"/>
        </w:rPr>
        <w:t xml:space="preserve"> Islamic Feminism</w:t>
      </w:r>
      <w:r w:rsidRPr="00A82C3D">
        <w:rPr>
          <w:sz w:val="12"/>
        </w:rPr>
        <w:t>¶</w:t>
      </w:r>
      <w:r w:rsidRPr="00A82C3D">
        <w:rPr>
          <w:sz w:val="16"/>
        </w:rPr>
        <w:t xml:space="preserve"> There are many different Islamic thinkers and activists campaigning on issues pertaining to women's rights, most of whom are both female and Muslim. They come from a variety of different Islamic groups and live in different countries. Some are line with Western feminist, while others seek to address grievances from a more traditional angle.</w:t>
      </w:r>
      <w:r w:rsidRPr="00A82C3D">
        <w:rPr>
          <w:sz w:val="12"/>
        </w:rPr>
        <w:t>¶</w:t>
      </w:r>
      <w:r w:rsidRPr="00A82C3D">
        <w:rPr>
          <w:sz w:val="16"/>
        </w:rPr>
        <w:t xml:space="preserve"> Journalist Samira Shackle draws a distinction between "Islamic Feminists who explicitly draw their feminism from their faith, and Muslim women who also happen to be feminists." An international network of Muslim feminists has started an organization called Musawah.</w:t>
      </w:r>
      <w:r w:rsidRPr="00A82C3D">
        <w:rPr>
          <w:sz w:val="12"/>
        </w:rPr>
        <w:t>¶</w:t>
      </w:r>
      <w:r w:rsidRPr="00A82C3D">
        <w:rPr>
          <w:sz w:val="16"/>
        </w:rPr>
        <w:t xml:space="preserve"> A directory of different Islamic Feminist groups is provided here.</w:t>
      </w:r>
      <w:r w:rsidRPr="00A82C3D">
        <w:rPr>
          <w:sz w:val="12"/>
        </w:rPr>
        <w:t>¶</w:t>
      </w:r>
      <w:r w:rsidRPr="00A82C3D">
        <w:rPr>
          <w:sz w:val="16"/>
        </w:rPr>
        <w:t xml:space="preserve"> </w:t>
      </w:r>
      <w:r w:rsidRPr="00A82C3D">
        <w:rPr>
          <w:sz w:val="12"/>
        </w:rPr>
        <w:t>¶</w:t>
      </w:r>
      <w:r w:rsidRPr="00A82C3D">
        <w:rPr>
          <w:sz w:val="16"/>
        </w:rPr>
        <w:t xml:space="preserve"> Glossary of Terms Used in Sharia Law</w:t>
      </w:r>
      <w:r w:rsidRPr="00A82C3D">
        <w:rPr>
          <w:sz w:val="12"/>
        </w:rPr>
        <w:t>¶</w:t>
      </w:r>
      <w:r w:rsidRPr="00A82C3D">
        <w:rPr>
          <w:sz w:val="16"/>
        </w:rPr>
        <w:t xml:space="preserve"> </w:t>
      </w:r>
      <w:r w:rsidRPr="00A82C3D">
        <w:rPr>
          <w:sz w:val="12"/>
        </w:rPr>
        <w:t>¶</w:t>
      </w:r>
      <w:r w:rsidRPr="00A82C3D">
        <w:rPr>
          <w:sz w:val="16"/>
        </w:rPr>
        <w:t xml:space="preserve"> Ghairah – Male sexual honor and jealousy.</w:t>
      </w:r>
      <w:r w:rsidRPr="00A82C3D">
        <w:rPr>
          <w:sz w:val="12"/>
        </w:rPr>
        <w:t>¶</w:t>
      </w:r>
      <w:r w:rsidRPr="00A82C3D">
        <w:rPr>
          <w:sz w:val="16"/>
        </w:rPr>
        <w:t xml:space="preserve"> Hayah – Female sexual modesty and shyness.</w:t>
      </w:r>
      <w:r w:rsidRPr="00A82C3D">
        <w:rPr>
          <w:sz w:val="12"/>
        </w:rPr>
        <w:t>¶</w:t>
      </w:r>
      <w:r w:rsidRPr="00A82C3D">
        <w:rPr>
          <w:sz w:val="16"/>
        </w:rPr>
        <w:t xml:space="preserve"> Khula – Female Initiated divorce. This is very difficult to obtain, and requires the consent of the husband. Technically a woman can appeal to an Islamic court to force the husband into a divorce, but in practice this rarely ever happens.</w:t>
      </w:r>
      <w:r w:rsidRPr="00A82C3D">
        <w:rPr>
          <w:sz w:val="12"/>
        </w:rPr>
        <w:t>¶</w:t>
      </w:r>
      <w:r w:rsidRPr="00A82C3D">
        <w:rPr>
          <w:sz w:val="16"/>
        </w:rPr>
        <w:t xml:space="preserve"> Mahr – Bride-price paid by the groom's family to the bride. This money becomes legally her property.</w:t>
      </w:r>
      <w:r w:rsidRPr="00A82C3D">
        <w:rPr>
          <w:sz w:val="12"/>
        </w:rPr>
        <w:t>¶</w:t>
      </w:r>
      <w:r w:rsidRPr="00A82C3D">
        <w:rPr>
          <w:sz w:val="16"/>
        </w:rPr>
        <w:t xml:space="preserve"> Nafaqa – Maintenance, the woman's right to be financially supported by her husband.</w:t>
      </w:r>
      <w:r w:rsidRPr="00A82C3D">
        <w:rPr>
          <w:sz w:val="12"/>
        </w:rPr>
        <w:t>¶</w:t>
      </w:r>
      <w:r w:rsidRPr="00A82C3D">
        <w:rPr>
          <w:sz w:val="16"/>
        </w:rPr>
        <w:t xml:space="preserve"> Nushuz – A legal state of disobedience if a wife does not obey her husband.</w:t>
      </w:r>
      <w:r w:rsidRPr="00A82C3D">
        <w:rPr>
          <w:sz w:val="12"/>
        </w:rPr>
        <w:t>¶</w:t>
      </w:r>
      <w:r w:rsidRPr="00A82C3D">
        <w:rPr>
          <w:sz w:val="16"/>
        </w:rPr>
        <w:t xml:space="preserve"> Talaq – 'Repudiation of the wife.' Male initiated divorce. This is extremely easy to obtain. The husband's declaration of talaq causes the divorce to come into effect.</w:t>
      </w:r>
      <w:r w:rsidRPr="00A82C3D">
        <w:rPr>
          <w:sz w:val="12"/>
        </w:rPr>
        <w:t>¶</w:t>
      </w:r>
      <w:r w:rsidRPr="00A82C3D">
        <w:rPr>
          <w:sz w:val="16"/>
        </w:rPr>
        <w:t xml:space="preserve"> Tamkin – Sexual submission of the wife to her husband.</w:t>
      </w:r>
    </w:p>
    <w:p w14:paraId="0F775FF6" w14:textId="20CEDAEA" w:rsidR="00A04B9D" w:rsidRDefault="00767861" w:rsidP="00767861">
      <w:pPr>
        <w:pStyle w:val="Heading3"/>
      </w:pPr>
      <w:r>
        <w:lastRenderedPageBreak/>
        <w:t>Turn – Gender Essentialism</w:t>
      </w:r>
    </w:p>
    <w:p w14:paraId="36C96CB9" w14:textId="6AECB1A6" w:rsidR="00767861" w:rsidRPr="00767861" w:rsidRDefault="00767861" w:rsidP="00767861">
      <w:pPr>
        <w:pStyle w:val="Heading4"/>
      </w:pPr>
      <w:r w:rsidRPr="00767861">
        <w:t>They totalize patriarchy placing women perpetually in the victim role, turns the K</w:t>
      </w:r>
    </w:p>
    <w:p w14:paraId="685CBAE3" w14:textId="77777777" w:rsidR="00767861" w:rsidRPr="00EF75F2" w:rsidRDefault="00767861" w:rsidP="00767861">
      <w:pPr>
        <w:rPr>
          <w:sz w:val="16"/>
          <w:szCs w:val="16"/>
        </w:rPr>
      </w:pPr>
      <w:r w:rsidRPr="00767861">
        <w:rPr>
          <w:rStyle w:val="Style13ptBold"/>
        </w:rPr>
        <w:t>Mohanty 86</w:t>
      </w:r>
      <w:r>
        <w:rPr>
          <w:rStyle w:val="cite"/>
        </w:rPr>
        <w:t xml:space="preserve"> </w:t>
      </w:r>
      <w:r w:rsidRPr="00EF75F2">
        <w:rPr>
          <w:sz w:val="16"/>
          <w:szCs w:val="16"/>
        </w:rPr>
        <w:t>(, postcolonial and transnational feminist theorist, Chandra Talpade, Under Western Eyes, http://blog.lib.umn.edu/raim0007/RaeSpot/under%20wstrn%20eyes.pdf)</w:t>
      </w:r>
    </w:p>
    <w:p w14:paraId="487A93D2" w14:textId="77777777" w:rsidR="00767861" w:rsidRDefault="00767861" w:rsidP="00767861">
      <w:pPr>
        <w:pStyle w:val="card"/>
        <w:ind w:left="0"/>
        <w:rPr>
          <w:sz w:val="16"/>
        </w:rPr>
      </w:pPr>
      <w:r w:rsidRPr="001504DB">
        <w:rPr>
          <w:sz w:val="16"/>
        </w:rPr>
        <w:t xml:space="preserve">Fran Hosken," in writing about the relationship between human rights and female genital mutilation in Africa and the Middle East, bases her whole discussion/condemnation of genital mutilation on one privileged premise: the goal of genital mutilation is "to mutilate the sexual pleasure and satisfaction of woman" ("FGM," p. 11). This, in turn, leads her to claim that women's sexuality is controlled, as is their reproductive potential. According to Hosken, "male sexual politics" in </w:t>
      </w:r>
      <w:smartTag w:uri="urn:schemas-microsoft-com:office:smarttags" w:element="place">
        <w:r w:rsidRPr="001504DB">
          <w:rPr>
            <w:sz w:val="16"/>
          </w:rPr>
          <w:t>Africa</w:t>
        </w:r>
      </w:smartTag>
      <w:r w:rsidRPr="001504DB">
        <w:rPr>
          <w:sz w:val="16"/>
        </w:rPr>
        <w:t xml:space="preserve"> and around the world "share the same political goal: to assure female dependence and subservience by any and all means" ("FGM," p. 14). Physical violence against women (rape, sexual assault, excision, infibulation, etc.) is thus carried out "with an astonishing consensus among men in the world" ("FGM," p. 14). Here, </w:t>
      </w:r>
      <w:r w:rsidRPr="00B00741">
        <w:rPr>
          <w:b/>
          <w:u w:val="single"/>
        </w:rPr>
        <w:t>women are defined consistently as the victims of male control—the "sexually oppressed." Although it is true that the potential of male violence against women circumscribes and elucidates their social position to a certain extent, defining women as archetypal victims freezes them into "objects-who-defend</w:t>
      </w:r>
      <w:r>
        <w:rPr>
          <w:b/>
          <w:u w:val="single"/>
        </w:rPr>
        <w:t xml:space="preserve"> </w:t>
      </w:r>
      <w:r w:rsidRPr="00B00741">
        <w:rPr>
          <w:b/>
          <w:u w:val="single"/>
        </w:rPr>
        <w:softHyphen/>
        <w:t>themselves," men into "subjects-who-perpetrate-violence," and (every) society into powerless (read: women) and powerful (read: men) groups of people. Male violence must be theorized and interpreted within specific societies, both in order to understand it better, as well as in order to effectively organize to change it." Sisterhood cannot be assumed on the basis of gender; it must be forged in concrete, historical and political practice and analysis</w:t>
      </w:r>
      <w:r w:rsidRPr="001504DB">
        <w:rPr>
          <w:sz w:val="16"/>
        </w:rPr>
        <w:t>.</w:t>
      </w:r>
    </w:p>
    <w:p w14:paraId="019B258D" w14:textId="77777777" w:rsidR="00767861" w:rsidRDefault="00767861" w:rsidP="00767861">
      <w:pPr>
        <w:pStyle w:val="card"/>
        <w:ind w:left="0"/>
        <w:rPr>
          <w:sz w:val="16"/>
        </w:rPr>
      </w:pPr>
    </w:p>
    <w:p w14:paraId="6363FD33" w14:textId="1334F13D" w:rsidR="00767861" w:rsidRPr="00B04D2F" w:rsidRDefault="00767861" w:rsidP="00767861">
      <w:pPr>
        <w:pStyle w:val="Heading4"/>
      </w:pPr>
      <w:r>
        <w:t>Depiction of women as victims of a toalizing patriarchy fails to successfully challenge repression</w:t>
      </w:r>
    </w:p>
    <w:p w14:paraId="1D85108D" w14:textId="77777777" w:rsidR="00767861" w:rsidRPr="00091F48" w:rsidRDefault="00767861" w:rsidP="00767861">
      <w:r w:rsidRPr="00D22290">
        <w:rPr>
          <w:rStyle w:val="tagChar"/>
          <w:rFonts w:eastAsiaTheme="minorHAnsi"/>
        </w:rPr>
        <w:t>Keohane 91</w:t>
      </w:r>
      <w:r>
        <w:t xml:space="preserve"> (Robert, Prof Int’l Affairs at Princeton, </w:t>
      </w:r>
      <w:r>
        <w:rPr>
          <w:u w:val="single"/>
        </w:rPr>
        <w:t>Gender and International Relations</w:t>
      </w:r>
      <w:r>
        <w:t>, Ed Grant and Newland, p. 45)</w:t>
      </w:r>
    </w:p>
    <w:p w14:paraId="14D8B8B5" w14:textId="77777777" w:rsidR="00767861" w:rsidRPr="00091F48" w:rsidRDefault="00767861" w:rsidP="00767861">
      <w:pPr>
        <w:pStyle w:val="card"/>
        <w:ind w:left="0"/>
      </w:pPr>
      <w:r w:rsidRPr="00883A34">
        <w:rPr>
          <w:rStyle w:val="underline"/>
        </w:rPr>
        <w:t>Feminist empiricism takes a fundamentally sociological approach, investigating how gender</w:t>
      </w:r>
      <w:r w:rsidRPr="006F5E34">
        <w:rPr>
          <w:sz w:val="16"/>
        </w:rPr>
        <w:t xml:space="preserve"> (the institutionalization of sex differences) </w:t>
      </w:r>
      <w:r w:rsidRPr="00883A34">
        <w:rPr>
          <w:rStyle w:val="underline"/>
        </w:rPr>
        <w:t>affects the modern inter-state system</w:t>
      </w:r>
      <w:r w:rsidRPr="006F5E34">
        <w:rPr>
          <w:sz w:val="16"/>
        </w:rPr>
        <w:t xml:space="preserve">. </w:t>
      </w:r>
      <w:r w:rsidRPr="00D22290">
        <w:rPr>
          <w:rStyle w:val="underline"/>
        </w:rPr>
        <w:t>Feminist empiricism emphasizes that women have been victims of patriarchal states and that both major aspects of modern international relations – its institutionalization of warfare and its reinforcement of state sovereignty – have had harmful</w:t>
      </w:r>
      <w:r w:rsidRPr="006F5E34">
        <w:rPr>
          <w:sz w:val="16"/>
        </w:rPr>
        <w:t xml:space="preserve">, and often disastrous, </w:t>
      </w:r>
      <w:r w:rsidRPr="00D22290">
        <w:rPr>
          <w:rStyle w:val="underline"/>
        </w:rPr>
        <w:t>effects on women’s lives</w:t>
      </w:r>
      <w:r w:rsidRPr="006F5E34">
        <w:rPr>
          <w:sz w:val="16"/>
        </w:rPr>
        <w:t xml:space="preserve">. It is often pointed out, for instance, that </w:t>
      </w:r>
      <w:smartTag w:uri="urn:schemas-microsoft-com:office:smarttags" w:element="place">
        <w:r w:rsidRPr="006F5E34">
          <w:rPr>
            <w:sz w:val="16"/>
          </w:rPr>
          <w:t>Third World</w:t>
        </w:r>
      </w:smartTag>
      <w:r w:rsidRPr="006F5E34">
        <w:rPr>
          <w:sz w:val="16"/>
        </w:rPr>
        <w:t xml:space="preserve"> development has been male dominated and that women have often suffered from the form that development has taken. Recognition of these often over-looked facts is an important contribution of feminist empiricism. </w:t>
      </w:r>
    </w:p>
    <w:p w14:paraId="5932B62B" w14:textId="77777777" w:rsidR="00767861" w:rsidRDefault="00767861" w:rsidP="00767861">
      <w:pPr>
        <w:pStyle w:val="card"/>
        <w:ind w:left="0"/>
        <w:rPr>
          <w:rStyle w:val="underline"/>
        </w:rPr>
      </w:pPr>
      <w:r w:rsidRPr="006F5E34">
        <w:rPr>
          <w:sz w:val="16"/>
        </w:rPr>
        <w:t xml:space="preserve">Nevertheless, </w:t>
      </w:r>
      <w:r w:rsidRPr="00D22290">
        <w:rPr>
          <w:rStyle w:val="underline"/>
        </w:rPr>
        <w:t>emphasizing the victimization of women by ‘the patriarchal state’ or ‘the interstate system’ provides only limited insights into international relations</w:t>
      </w:r>
      <w:r w:rsidRPr="006F5E34">
        <w:rPr>
          <w:sz w:val="16"/>
        </w:rPr>
        <w:t xml:space="preserve">. Some </w:t>
      </w:r>
      <w:r w:rsidRPr="00D22290">
        <w:rPr>
          <w:rStyle w:val="underline"/>
        </w:rPr>
        <w:t>analysts succumb to the temptation to discuss, in sweeping terms, ‘the patriarchal state’ or ‘the war system’ without making distinctions among states or international systems. To do so commits the analytical error of reifying a stylized ‘patriarchal state’</w:t>
      </w:r>
      <w:r w:rsidRPr="006F5E34">
        <w:rPr>
          <w:sz w:val="16"/>
        </w:rPr>
        <w:t xml:space="preserve"> or ‘war system’. Furthermore</w:t>
      </w:r>
      <w:r w:rsidRPr="00D22290">
        <w:rPr>
          <w:rStyle w:val="underline"/>
        </w:rPr>
        <w:t xml:space="preserve">, excoriating universal repression seems to lead more toward moralizing about its iniquity than toward the analysis of sources of variation in its incidence.  </w:t>
      </w:r>
    </w:p>
    <w:p w14:paraId="5D71CE82" w14:textId="77777777" w:rsidR="00767861" w:rsidRDefault="00767861" w:rsidP="00767861">
      <w:pPr>
        <w:pStyle w:val="card"/>
        <w:ind w:left="0"/>
        <w:rPr>
          <w:rStyle w:val="underline"/>
        </w:rPr>
      </w:pPr>
    </w:p>
    <w:p w14:paraId="590DAF23" w14:textId="77777777" w:rsidR="00767861" w:rsidRDefault="00767861" w:rsidP="00767861">
      <w:pPr>
        <w:pStyle w:val="Heading4"/>
      </w:pPr>
      <w:r>
        <w:t>makes women the metaphor for victimhood, ignoring that those most effected in conflict are those already without power whether men, women or children</w:t>
      </w:r>
    </w:p>
    <w:p w14:paraId="3AAB906D" w14:textId="77777777" w:rsidR="00767861" w:rsidRPr="002E3577" w:rsidRDefault="00767861" w:rsidP="00767861">
      <w:pPr>
        <w:autoSpaceDE w:val="0"/>
        <w:autoSpaceDN w:val="0"/>
        <w:adjustRightInd w:val="0"/>
      </w:pPr>
      <w:r w:rsidRPr="00847A0B">
        <w:rPr>
          <w:rStyle w:val="cite"/>
        </w:rPr>
        <w:t xml:space="preserve">Charlesworth 8 </w:t>
      </w:r>
      <w:r w:rsidRPr="00847A0B">
        <w:rPr>
          <w:rFonts w:ascii="AdvPTimesB" w:hAnsi="AdvPTimesB" w:cs="AdvPTimesB"/>
          <w:sz w:val="16"/>
          <w:szCs w:val="16"/>
        </w:rPr>
        <w:t xml:space="preserve">(Hilary, </w:t>
      </w:r>
      <w:r w:rsidRPr="00847A0B">
        <w:rPr>
          <w:rFonts w:ascii="AdvPTimes" w:hAnsi="AdvPTimes" w:cs="AdvPTimes"/>
          <w:sz w:val="16"/>
          <w:szCs w:val="16"/>
        </w:rPr>
        <w:t>Australian Research Council Federation Fellow in the Regulatory Institutions Network at the Australian National University., Feminist Legal Studies, 16:347–361)</w:t>
      </w:r>
    </w:p>
    <w:p w14:paraId="62D07BD7" w14:textId="77777777" w:rsidR="00767861" w:rsidRDefault="00767861" w:rsidP="00767861">
      <w:pPr>
        <w:pStyle w:val="card"/>
        <w:ind w:left="0"/>
      </w:pPr>
      <w:r>
        <w:t xml:space="preserve">The second element I termed ‘competitive vulnerability’, that is, </w:t>
      </w:r>
      <w:r w:rsidRPr="00B9477B">
        <w:rPr>
          <w:rStyle w:val="underline"/>
        </w:rPr>
        <w:t>the claim that women always suffer more in conflict and have more to gain from peace than men.</w:t>
      </w:r>
      <w:r>
        <w:t xml:space="preserve"> </w:t>
      </w:r>
      <w:r w:rsidRPr="00B9477B">
        <w:rPr>
          <w:rStyle w:val="underline"/>
        </w:rPr>
        <w:t>Women have become the metaphor for vulnerable/victim in war</w:t>
      </w:r>
      <w:r>
        <w:t xml:space="preserve">. Again, </w:t>
      </w:r>
      <w:r w:rsidRPr="00B9477B">
        <w:rPr>
          <w:rStyle w:val="underline"/>
        </w:rPr>
        <w:t>the evidence</w:t>
      </w:r>
      <w:r>
        <w:t xml:space="preserve"> from the examples I have sketched </w:t>
      </w:r>
      <w:r w:rsidRPr="00B9477B">
        <w:rPr>
          <w:rStyle w:val="underline"/>
        </w:rPr>
        <w:t>does not support this</w:t>
      </w:r>
      <w:r>
        <w:t xml:space="preserve">. For example, in relation to </w:t>
      </w:r>
      <w:smartTag w:uri="urn:schemas-microsoft-com:office:smarttags" w:element="place">
        <w:r>
          <w:t>Bougainville</w:t>
        </w:r>
      </w:smartTag>
      <w:r>
        <w:t xml:space="preserve">, </w:t>
      </w:r>
      <w:r w:rsidRPr="00B9477B">
        <w:rPr>
          <w:rStyle w:val="underline"/>
        </w:rPr>
        <w:t>it is possible to argue that the most vulnerable of all were the very young and the elderly,</w:t>
      </w:r>
      <w:r>
        <w:t xml:space="preserve"> who suffered greatly from the PNG blockade of the island which prevented access to medicine</w:t>
      </w:r>
      <w:r w:rsidRPr="00B9477B">
        <w:rPr>
          <w:rStyle w:val="underline"/>
        </w:rPr>
        <w:t>. Moreover, men’s experience of war</w:t>
      </w:r>
      <w:r>
        <w:t xml:space="preserve"> is not simply one of brotherhood and glory; it </w:t>
      </w:r>
      <w:r w:rsidRPr="00B9477B">
        <w:rPr>
          <w:rStyle w:val="underline"/>
        </w:rPr>
        <w:t xml:space="preserve">is much more the experience of death, suffering and mental illness. More men die in conflict than women, and more are held as prisoners. The high incidence of rape during conflict is often the reason why women are regarded as </w:t>
      </w:r>
      <w:r w:rsidRPr="00B9477B">
        <w:rPr>
          <w:rStyle w:val="underline"/>
        </w:rPr>
        <w:lastRenderedPageBreak/>
        <w:t xml:space="preserve">particularly vulnerable. But sexual violence is also regularly used against men, although it attracts much less attention </w:t>
      </w:r>
      <w:r>
        <w:t>(Sivakumaran 2007, p. 256).24</w:t>
      </w:r>
    </w:p>
    <w:p w14:paraId="732BC390" w14:textId="77777777" w:rsidR="00767861" w:rsidRDefault="00767861" w:rsidP="00767861">
      <w:pPr>
        <w:pStyle w:val="card"/>
        <w:ind w:left="0"/>
      </w:pPr>
      <w:r>
        <w:t xml:space="preserve">What is clear, however, is that </w:t>
      </w:r>
      <w:r w:rsidRPr="00B9477B">
        <w:rPr>
          <w:rStyle w:val="underline"/>
        </w:rPr>
        <w:t>conflict ‘‘accentuates existing differences of power and access to resources, weakening the position of those who are already without power, whether they are men, women or children’’</w:t>
      </w:r>
      <w:r>
        <w:t xml:space="preserve"> (El Bushra 2007, p. 136).</w:t>
      </w:r>
    </w:p>
    <w:p w14:paraId="70FA710F" w14:textId="77777777" w:rsidR="00767861" w:rsidRDefault="00767861" w:rsidP="00767861"/>
    <w:p w14:paraId="720C3301" w14:textId="77777777" w:rsidR="00767861" w:rsidRDefault="00767861" w:rsidP="00767861">
      <w:pPr>
        <w:pStyle w:val="card"/>
        <w:ind w:left="0"/>
        <w:rPr>
          <w:rStyle w:val="underline"/>
        </w:rPr>
      </w:pPr>
    </w:p>
    <w:p w14:paraId="37FC415A" w14:textId="77777777" w:rsidR="00767861" w:rsidRDefault="00767861" w:rsidP="00767861">
      <w:pPr>
        <w:pStyle w:val="card"/>
        <w:ind w:left="0"/>
      </w:pPr>
    </w:p>
    <w:p w14:paraId="3735AA31" w14:textId="1F72EE58" w:rsidR="00767861" w:rsidRDefault="00767861" w:rsidP="00767861">
      <w:pPr>
        <w:pStyle w:val="Heading3"/>
      </w:pPr>
      <w:r>
        <w:lastRenderedPageBreak/>
        <w:t>Turn – Appropriation of Suffering</w:t>
      </w:r>
    </w:p>
    <w:p w14:paraId="172E764B" w14:textId="4251D793" w:rsidR="00767861" w:rsidRPr="00E763DB" w:rsidRDefault="00767861" w:rsidP="00767861">
      <w:pPr>
        <w:pStyle w:val="Heading4"/>
      </w:pPr>
      <w:r>
        <w:t>Appropriation of experiences, eradicates difference</w:t>
      </w:r>
    </w:p>
    <w:p w14:paraId="0F35314A" w14:textId="77777777" w:rsidR="00767861" w:rsidRPr="00767861" w:rsidRDefault="00767861" w:rsidP="00767861">
      <w:r w:rsidRPr="00767861">
        <w:rPr>
          <w:rStyle w:val="Style13ptBold"/>
        </w:rPr>
        <w:t>Lyshaug 6</w:t>
      </w:r>
      <w:r w:rsidRPr="00767861">
        <w:t xml:space="preserve"> (Brenda, University of Utah,  “Solidarity without “Sisterhood”? Feminism and the Ethics of Coalition Building”, Politics &amp; Gender, 2 (2006), 77–100)</w:t>
      </w:r>
    </w:p>
    <w:p w14:paraId="06B0A90C" w14:textId="77777777" w:rsidR="00767861" w:rsidRPr="00E763DB" w:rsidRDefault="00767861" w:rsidP="00767861">
      <w:pPr>
        <w:pStyle w:val="card"/>
        <w:ind w:left="0"/>
        <w:rPr>
          <w:sz w:val="16"/>
        </w:rPr>
      </w:pPr>
      <w:r w:rsidRPr="00E763DB">
        <w:t xml:space="preserve">The first case of </w:t>
      </w:r>
      <w:r w:rsidRPr="00E763DB">
        <w:rPr>
          <w:rStyle w:val="underline"/>
        </w:rPr>
        <w:t>problematic identification occurs when the one who identifies with another actually appropriates the other’s experiences,</w:t>
      </w:r>
      <w:r w:rsidRPr="00E763DB">
        <w:t xml:space="preserve"> claiming them as her own. “</w:t>
      </w:r>
      <w:r w:rsidRPr="00E763DB">
        <w:rPr>
          <w:rStyle w:val="underline"/>
        </w:rPr>
        <w:t>Identification</w:t>
      </w:r>
      <w:r w:rsidRPr="00E763DB">
        <w:t xml:space="preserve">,” </w:t>
      </w:r>
      <w:r w:rsidRPr="00E763DB">
        <w:rPr>
          <w:rStyle w:val="underline"/>
        </w:rPr>
        <w:t>here, takes an egoistic form in which one loses a proper sense of the distance that separates oneself from the othe</w:t>
      </w:r>
      <w:r w:rsidRPr="00E763DB">
        <w:t xml:space="preserve">r. Elizabeth Spelman discusses </w:t>
      </w:r>
      <w:r w:rsidRPr="00E763DB">
        <w:rPr>
          <w:rStyle w:val="underline"/>
        </w:rPr>
        <w:t>a striking instance of such appropriation that illustrates its ethically troubling character. In the nineteenth century, white women suffragists frequently compared their situation to the plight of slaves.</w:t>
      </w:r>
      <w:r w:rsidRPr="00E763DB">
        <w:t xml:space="preserve"> Drawing on research by Jean Fagan Yellin, Spelman discusses how </w:t>
      </w:r>
      <w:r w:rsidRPr="00E763DB">
        <w:rPr>
          <w:rStyle w:val="underline"/>
        </w:rPr>
        <w:t>white women used vivid images of slavery to describe their own suffering, while allowing the suffering of actual slaves to recede from their view.</w:t>
      </w:r>
      <w:r w:rsidRPr="00E763DB">
        <w:t xml:space="preserve"> </w:t>
      </w:r>
      <w:r w:rsidRPr="00E763DB">
        <w:rPr>
          <w:rStyle w:val="underline"/>
        </w:rPr>
        <w:t>They appropriated the “experiential territory” of black women and men, but in ways that erased slaves themselves from that territory</w:t>
      </w:r>
      <w:r w:rsidRPr="00E763DB">
        <w:t xml:space="preserve"> (Spelman 1997, 116). This appropriation of the language of slavery promoted the suffragist cause precisely by denying differences between the suffering of white women and that of slaves and, ultimately, by drawing attention away from the distinctive circumstances in which slaves suffered</w:t>
      </w:r>
      <w:r w:rsidRPr="0048643C">
        <w:rPr>
          <w:rStyle w:val="underline"/>
        </w:rPr>
        <w:t>. In this instance of identification, the other is erased; the individual who appropriates the other’s experience uses this claimed commonality for her own purposes and does so in a way that threatens her apprehension of the other’s difference</w:t>
      </w:r>
      <w:r w:rsidRPr="00E763DB">
        <w:t xml:space="preserve"> (ibid., 113–17</w:t>
      </w:r>
      <w:r w:rsidRPr="00E763DB">
        <w:rPr>
          <w:sz w:val="16"/>
        </w:rPr>
        <w:t>).</w:t>
      </w:r>
    </w:p>
    <w:p w14:paraId="34D30BA8" w14:textId="40FA6D71" w:rsidR="00767861" w:rsidRDefault="0099619D" w:rsidP="00E3387F">
      <w:pPr>
        <w:pStyle w:val="Heading3"/>
      </w:pPr>
      <w:r>
        <w:lastRenderedPageBreak/>
        <w:t>No Impact – Patriarchy not Cause War</w:t>
      </w:r>
    </w:p>
    <w:p w14:paraId="5F79D8AE" w14:textId="75D48EF5" w:rsidR="00E3387F" w:rsidRDefault="00E3387F" w:rsidP="00E3387F">
      <w:pPr>
        <w:pStyle w:val="Heading4"/>
      </w:pPr>
      <w:r>
        <w:t>Exaggerated debates about patriarchy impacts mislead about the impacts and cant solve</w:t>
      </w:r>
    </w:p>
    <w:p w14:paraId="607A7143" w14:textId="3977B72C" w:rsidR="00E3387F" w:rsidRPr="00E3387F" w:rsidRDefault="00E3387F" w:rsidP="00E3387F">
      <w:r w:rsidRPr="00E3387F">
        <w:rPr>
          <w:rStyle w:val="Style13ptBold"/>
        </w:rPr>
        <w:t>Crenshaw 2</w:t>
      </w:r>
      <w:r>
        <w:t xml:space="preserve"> (</w:t>
      </w:r>
      <w:r w:rsidRPr="00E3387F">
        <w:t>Carrie</w:t>
      </w:r>
      <w:r>
        <w:t>,</w:t>
      </w:r>
      <w:r w:rsidRPr="00E3387F">
        <w:t>  PhD, Former President of CEDA Perspectives In Controversy: Selected Articles from Contemporary Argumentation and Debate 2002 p. 119-126</w:t>
      </w:r>
    </w:p>
    <w:p w14:paraId="54580050" w14:textId="77777777" w:rsidR="00E3387F" w:rsidRDefault="00E3387F" w:rsidP="00E3387F">
      <w:pPr>
        <w:shd w:val="clear" w:color="auto" w:fill="FFFFFF"/>
        <w:rPr>
          <w:rFonts w:ascii="Times New Roman" w:hAnsi="Times New Roman" w:cs="Times New Roman"/>
          <w:color w:val="222222"/>
        </w:rPr>
      </w:pPr>
      <w:r>
        <w:rPr>
          <w:color w:val="222222"/>
          <w:sz w:val="16"/>
          <w:szCs w:val="16"/>
        </w:rPr>
        <w:t> Feminism is not dead. It is alive and well in intercollegiate debate.</w:t>
      </w:r>
      <w:r>
        <w:rPr>
          <w:rStyle w:val="apple-converted-space"/>
          <w:color w:val="222222"/>
          <w:sz w:val="16"/>
          <w:szCs w:val="16"/>
        </w:rPr>
        <w:t> </w:t>
      </w:r>
      <w:r>
        <w:rPr>
          <w:color w:val="222222"/>
          <w:u w:val="single"/>
        </w:rPr>
        <w:t>Increasingly, students rely on feminist</w:t>
      </w:r>
      <w:r>
        <w:rPr>
          <w:color w:val="222222"/>
          <w:sz w:val="16"/>
          <w:szCs w:val="16"/>
          <w:u w:val="single"/>
        </w:rPr>
        <w:t>authors</w:t>
      </w:r>
      <w:r>
        <w:rPr>
          <w:rStyle w:val="apple-converted-space"/>
          <w:color w:val="222222"/>
          <w:sz w:val="16"/>
          <w:szCs w:val="16"/>
        </w:rPr>
        <w:t> </w:t>
      </w:r>
      <w:r>
        <w:rPr>
          <w:color w:val="222222"/>
          <w:sz w:val="16"/>
          <w:szCs w:val="16"/>
        </w:rPr>
        <w:t>to inform their analysis of resolutions. While I applaud these initial efforts to explore feminist thought, I am concerned that</w:t>
      </w:r>
      <w:r>
        <w:rPr>
          <w:rStyle w:val="apple-converted-space"/>
          <w:color w:val="222222"/>
          <w:sz w:val="16"/>
          <w:szCs w:val="16"/>
        </w:rPr>
        <w:t> </w:t>
      </w:r>
      <w:r>
        <w:rPr>
          <w:color w:val="222222"/>
          <w:u w:val="single"/>
        </w:rPr>
        <w:t>such arguments</w:t>
      </w:r>
      <w:r>
        <w:rPr>
          <w:rStyle w:val="apple-converted-space"/>
          <w:color w:val="222222"/>
          <w:sz w:val="16"/>
          <w:szCs w:val="16"/>
        </w:rPr>
        <w:t> </w:t>
      </w:r>
      <w:r>
        <w:rPr>
          <w:color w:val="222222"/>
          <w:sz w:val="16"/>
          <w:szCs w:val="16"/>
        </w:rPr>
        <w:t>only</w:t>
      </w:r>
      <w:r>
        <w:rPr>
          <w:rStyle w:val="apple-converted-space"/>
          <w:color w:val="222222"/>
          <w:sz w:val="16"/>
          <w:szCs w:val="16"/>
        </w:rPr>
        <w:t> </w:t>
      </w:r>
      <w:r>
        <w:rPr>
          <w:color w:val="222222"/>
          <w:u w:val="single"/>
        </w:rPr>
        <w:t>exemplify the general absence of sound causal</w:t>
      </w:r>
      <w:r>
        <w:rPr>
          <w:rStyle w:val="apple-converted-space"/>
          <w:color w:val="222222"/>
          <w:u w:val="single"/>
        </w:rPr>
        <w:t> </w:t>
      </w:r>
      <w:r>
        <w:rPr>
          <w:color w:val="222222"/>
          <w:sz w:val="16"/>
          <w:szCs w:val="16"/>
          <w:u w:val="single"/>
        </w:rPr>
        <w:t>reasoning</w:t>
      </w:r>
      <w:r>
        <w:rPr>
          <w:rStyle w:val="apple-converted-space"/>
          <w:color w:val="222222"/>
          <w:sz w:val="16"/>
          <w:szCs w:val="16"/>
        </w:rPr>
        <w:t> </w:t>
      </w:r>
      <w:r>
        <w:rPr>
          <w:color w:val="222222"/>
          <w:sz w:val="16"/>
          <w:szCs w:val="16"/>
        </w:rPr>
        <w:t>in debate rounds. Poor causal reasoning results from a debate practice that privileges empirical proof over rhetorical proof, fostering ignorance of the subject matter being debated. To illustrate my point, I claim that</w:t>
      </w:r>
      <w:r>
        <w:rPr>
          <w:rStyle w:val="apple-converted-space"/>
          <w:color w:val="222222"/>
          <w:sz w:val="16"/>
          <w:szCs w:val="16"/>
        </w:rPr>
        <w:t> </w:t>
      </w:r>
      <w:r>
        <w:rPr>
          <w:color w:val="222222"/>
          <w:u w:val="single"/>
        </w:rPr>
        <w:t>debate arguments about feminists suffer from a reductionism that tends to marginalize</w:t>
      </w:r>
      <w:r>
        <w:rPr>
          <w:rStyle w:val="apple-converted-space"/>
          <w:color w:val="222222"/>
          <w:sz w:val="16"/>
          <w:szCs w:val="16"/>
        </w:rPr>
        <w:t> </w:t>
      </w:r>
      <w:r>
        <w:rPr>
          <w:color w:val="222222"/>
          <w:sz w:val="16"/>
          <w:szCs w:val="16"/>
        </w:rPr>
        <w:t>the</w:t>
      </w:r>
      <w:r>
        <w:rPr>
          <w:rStyle w:val="apple-converted-space"/>
          <w:color w:val="222222"/>
          <w:sz w:val="16"/>
          <w:szCs w:val="16"/>
        </w:rPr>
        <w:t> </w:t>
      </w:r>
      <w:r>
        <w:rPr>
          <w:color w:val="222222"/>
          <w:u w:val="single"/>
        </w:rPr>
        <w:t>voices</w:t>
      </w:r>
      <w:r>
        <w:rPr>
          <w:rStyle w:val="apple-converted-space"/>
          <w:color w:val="222222"/>
          <w:sz w:val="16"/>
          <w:szCs w:val="16"/>
        </w:rPr>
        <w:t> </w:t>
      </w:r>
      <w:r>
        <w:rPr>
          <w:color w:val="222222"/>
          <w:sz w:val="16"/>
          <w:szCs w:val="16"/>
        </w:rPr>
        <w:t>of significant feminist authors. David</w:t>
      </w:r>
      <w:r>
        <w:rPr>
          <w:rStyle w:val="apple-converted-space"/>
          <w:color w:val="222222"/>
          <w:sz w:val="16"/>
          <w:szCs w:val="16"/>
        </w:rPr>
        <w:t> </w:t>
      </w:r>
      <w:r>
        <w:rPr>
          <w:color w:val="222222"/>
          <w:sz w:val="16"/>
          <w:szCs w:val="16"/>
          <w:u w:val="single"/>
        </w:rPr>
        <w:t>Zarefsky</w:t>
      </w:r>
      <w:r>
        <w:rPr>
          <w:rStyle w:val="apple-converted-space"/>
          <w:color w:val="222222"/>
          <w:sz w:val="16"/>
          <w:szCs w:val="16"/>
        </w:rPr>
        <w:t> </w:t>
      </w:r>
      <w:r>
        <w:rPr>
          <w:color w:val="222222"/>
          <w:sz w:val="16"/>
          <w:szCs w:val="16"/>
        </w:rPr>
        <w:t>made a persuasive case for the value of causal reasoning in intercollegiate debate as far back as 1979. He</w:t>
      </w:r>
      <w:r>
        <w:rPr>
          <w:rStyle w:val="apple-converted-space"/>
          <w:color w:val="222222"/>
          <w:sz w:val="16"/>
          <w:szCs w:val="16"/>
        </w:rPr>
        <w:t> </w:t>
      </w:r>
      <w:r>
        <w:rPr>
          <w:color w:val="222222"/>
          <w:u w:val="single"/>
        </w:rPr>
        <w:t>argued</w:t>
      </w:r>
      <w:r>
        <w:rPr>
          <w:rStyle w:val="apple-converted-space"/>
          <w:color w:val="222222"/>
          <w:sz w:val="16"/>
          <w:szCs w:val="16"/>
        </w:rPr>
        <w:t> </w:t>
      </w:r>
      <w:r>
        <w:rPr>
          <w:color w:val="222222"/>
          <w:sz w:val="16"/>
          <w:szCs w:val="16"/>
        </w:rPr>
        <w:t>that</w:t>
      </w:r>
      <w:r>
        <w:rPr>
          <w:rStyle w:val="apple-converted-space"/>
          <w:color w:val="222222"/>
          <w:sz w:val="16"/>
          <w:szCs w:val="16"/>
        </w:rPr>
        <w:t> </w:t>
      </w:r>
      <w:r>
        <w:rPr>
          <w:color w:val="222222"/>
          <w:u w:val="single"/>
        </w:rPr>
        <w:t>causal arguments are desirable for four reasons</w:t>
      </w:r>
      <w:r>
        <w:rPr>
          <w:color w:val="222222"/>
          <w:sz w:val="16"/>
          <w:szCs w:val="16"/>
        </w:rPr>
        <w:t>. First,</w:t>
      </w:r>
      <w:r>
        <w:rPr>
          <w:rStyle w:val="apple-converted-space"/>
          <w:color w:val="222222"/>
          <w:sz w:val="16"/>
          <w:szCs w:val="16"/>
        </w:rPr>
        <w:t> </w:t>
      </w:r>
      <w:r>
        <w:rPr>
          <w:color w:val="222222"/>
          <w:u w:val="single"/>
        </w:rPr>
        <w:t>causal analysis increases the control of the arguer over events by promoting understanding</w:t>
      </w:r>
      <w:r>
        <w:rPr>
          <w:rStyle w:val="apple-converted-space"/>
          <w:color w:val="222222"/>
          <w:sz w:val="8"/>
          <w:szCs w:val="8"/>
          <w:u w:val="single"/>
        </w:rPr>
        <w:t> </w:t>
      </w:r>
      <w:r>
        <w:rPr>
          <w:color w:val="222222"/>
          <w:sz w:val="16"/>
          <w:szCs w:val="16"/>
        </w:rPr>
        <w:t>of them. Second, the</w:t>
      </w:r>
      <w:r>
        <w:rPr>
          <w:rStyle w:val="apple-converted-space"/>
          <w:color w:val="222222"/>
          <w:sz w:val="16"/>
          <w:szCs w:val="16"/>
        </w:rPr>
        <w:t> </w:t>
      </w:r>
      <w:r>
        <w:rPr>
          <w:color w:val="222222"/>
          <w:u w:val="single"/>
        </w:rPr>
        <w:t>use of causal reasoning increases rigor of analysis</w:t>
      </w:r>
      <w:r>
        <w:rPr>
          <w:rStyle w:val="apple-converted-space"/>
          <w:color w:val="222222"/>
          <w:sz w:val="16"/>
          <w:szCs w:val="16"/>
        </w:rPr>
        <w:t> </w:t>
      </w:r>
      <w:r>
        <w:rPr>
          <w:color w:val="222222"/>
          <w:sz w:val="16"/>
          <w:szCs w:val="16"/>
        </w:rPr>
        <w:t>and fairness in the decision-making process. Third,</w:t>
      </w:r>
      <w:r>
        <w:rPr>
          <w:rStyle w:val="apple-converted-space"/>
          <w:color w:val="222222"/>
          <w:sz w:val="16"/>
          <w:szCs w:val="16"/>
        </w:rPr>
        <w:t> </w:t>
      </w:r>
      <w:r>
        <w:rPr>
          <w:color w:val="222222"/>
          <w:u w:val="single"/>
        </w:rPr>
        <w:t>causal arguments promote understanding of the philosophical paradox that presumably good people tolerate the existence of evil</w:t>
      </w:r>
      <w:r>
        <w:rPr>
          <w:color w:val="222222"/>
          <w:sz w:val="16"/>
          <w:szCs w:val="16"/>
        </w:rPr>
        <w:t>. Finally,</w:t>
      </w:r>
      <w:r>
        <w:rPr>
          <w:rStyle w:val="apple-converted-space"/>
          <w:color w:val="222222"/>
          <w:sz w:val="16"/>
          <w:szCs w:val="16"/>
        </w:rPr>
        <w:t> </w:t>
      </w:r>
      <w:r>
        <w:rPr>
          <w:color w:val="222222"/>
          <w:u w:val="single"/>
        </w:rPr>
        <w:t>causal reasoning supplies good reasons for "commitments to policy choices or to systems of belief which transcend whim, caprice, or the non-reflexive "claims of immediacy</w:t>
      </w:r>
      <w:r>
        <w:rPr>
          <w:color w:val="222222"/>
          <w:sz w:val="16"/>
          <w:szCs w:val="16"/>
        </w:rPr>
        <w:t>" (117-9). Rhetorical proof plays an important role in the analysis of causal relationships. This is true despite the common assumption that the identification of cause and effect relies solely upon empirical investigation. For Zarefsky, there are three types of causal reasoning. The first type of causal reasoning describes the application of a covering law to account for physical or material conditions that cause a resulting event This type of causal reasoning requires empirical proof prominent in scientific investigation. A second type of causal reasoning requires the assignment of responsibility. Responsible human beings as agents cause certain events to happen; that is, causation resides in human beings (107-08). A third type of causal claim explains the existence of a causal relationship. It functions "to provide reasons to justify a belief that a causal connection exists" (108). The second and third types of causal arguments rely on rhetorical proof, the provision of "good reasons" to substantiate arguments about human responsibility or explanations for the existence of a causal relationship (108). I contend that the practice of intercollegiate debate privileges the first type of causal analysis. It reduces questions of human motivation and explanation to a level of empiricism appropriate only for causal questions concerning physical or material conditions. Arguments about feminism clearly illustrate this phenomenon. Substantive debates about feminism usually take one of two forms. First, on the affirmative, debaters argue that some aspect of the resolution is a manifestation of patriarchy. For example, given the spring 1992 resolution, "[rjesolved: That advertising degrades the quality of life," many affirmatives argued that the portrayal of women as beautiful objects for men's consumption is a manifestation of patriarchy that results in tangible harms to women such as rising rates of eating disorders. The fall 1992 topic, "(rjesolved: That the welfare system exacerbates the problems of the urban poor in the United States," also had its share of patri- archy cases. Affirmatives typically argued that women's dependence upon a patriarchal welfare system results in increasing rates of women's poverty. In addition to these concrete harms to individual women,</w:t>
      </w:r>
      <w:r>
        <w:rPr>
          <w:color w:val="222222"/>
          <w:u w:val="single"/>
        </w:rPr>
        <w:t>most</w:t>
      </w:r>
      <w:r>
        <w:rPr>
          <w:rStyle w:val="apple-converted-space"/>
          <w:color w:val="222222"/>
          <w:sz w:val="16"/>
          <w:szCs w:val="16"/>
        </w:rPr>
        <w:t> </w:t>
      </w:r>
      <w:r>
        <w:rPr>
          <w:color w:val="222222"/>
          <w:sz w:val="16"/>
          <w:szCs w:val="16"/>
        </w:rPr>
        <w:t>affirmatives on both topics,</w:t>
      </w:r>
      <w:r>
        <w:rPr>
          <w:rStyle w:val="apple-converted-space"/>
          <w:color w:val="222222"/>
          <w:sz w:val="16"/>
          <w:szCs w:val="16"/>
        </w:rPr>
        <w:t> </w:t>
      </w:r>
      <w:r>
        <w:rPr>
          <w:color w:val="222222"/>
          <w:u w:val="single"/>
        </w:rPr>
        <w:t>desiring "</w:t>
      </w:r>
      <w:r>
        <w:rPr>
          <w:color w:val="222222"/>
          <w:u w:val="single"/>
          <w:shd w:val="clear" w:color="auto" w:fill="00FFFF"/>
        </w:rPr>
        <w:t>big impacts,"</w:t>
      </w:r>
      <w:r>
        <w:rPr>
          <w:rStyle w:val="apple-converted-space"/>
          <w:color w:val="222222"/>
          <w:u w:val="single"/>
        </w:rPr>
        <w:t> </w:t>
      </w:r>
      <w:r>
        <w:rPr>
          <w:color w:val="222222"/>
          <w:u w:val="single"/>
        </w:rPr>
        <w:t>argued</w:t>
      </w:r>
      <w:r>
        <w:rPr>
          <w:rStyle w:val="apple-converted-space"/>
          <w:color w:val="222222"/>
          <w:sz w:val="16"/>
          <w:szCs w:val="16"/>
        </w:rPr>
        <w:t> </w:t>
      </w:r>
      <w:r>
        <w:rPr>
          <w:color w:val="222222"/>
          <w:sz w:val="16"/>
          <w:szCs w:val="16"/>
        </w:rPr>
        <w:t>that the</w:t>
      </w:r>
      <w:r>
        <w:rPr>
          <w:rStyle w:val="apple-converted-space"/>
          <w:color w:val="222222"/>
          <w:sz w:val="16"/>
          <w:szCs w:val="16"/>
        </w:rPr>
        <w:t> </w:t>
      </w:r>
      <w:r>
        <w:rPr>
          <w:color w:val="222222"/>
          <w:u w:val="single"/>
        </w:rPr>
        <w:t>effects</w:t>
      </w:r>
      <w:r>
        <w:rPr>
          <w:rStyle w:val="apple-converted-space"/>
          <w:color w:val="222222"/>
          <w:u w:val="single"/>
        </w:rPr>
        <w:t> </w:t>
      </w:r>
      <w:r>
        <w:rPr>
          <w:color w:val="222222"/>
          <w:u w:val="single"/>
          <w:shd w:val="clear" w:color="auto" w:fill="00FFFF"/>
        </w:rPr>
        <w:t>of patriarchy include</w:t>
      </w:r>
      <w:r>
        <w:rPr>
          <w:color w:val="222222"/>
          <w:u w:val="single"/>
        </w:rPr>
        <w:t>nightmarish</w:t>
      </w:r>
      <w:r>
        <w:rPr>
          <w:rStyle w:val="apple-converted-space"/>
          <w:color w:val="222222"/>
          <w:u w:val="single"/>
          <w:shd w:val="clear" w:color="auto" w:fill="00FFFF"/>
        </w:rPr>
        <w:t> </w:t>
      </w:r>
      <w:r>
        <w:rPr>
          <w:color w:val="222222"/>
          <w:u w:val="single"/>
          <w:shd w:val="clear" w:color="auto" w:fill="00FFFF"/>
        </w:rPr>
        <w:t>totalitarianism and/or nuclear annihilation</w:t>
      </w:r>
      <w:r>
        <w:rPr>
          <w:color w:val="222222"/>
          <w:sz w:val="16"/>
          <w:szCs w:val="16"/>
          <w:u w:val="single"/>
        </w:rPr>
        <w:t>.</w:t>
      </w:r>
      <w:r>
        <w:rPr>
          <w:rStyle w:val="apple-converted-space"/>
          <w:color w:val="222222"/>
          <w:sz w:val="16"/>
          <w:szCs w:val="16"/>
        </w:rPr>
        <w:t> </w:t>
      </w:r>
      <w:r>
        <w:rPr>
          <w:color w:val="222222"/>
          <w:sz w:val="16"/>
          <w:szCs w:val="16"/>
        </w:rPr>
        <w:t>On the negative, many debaters countered with arguments that the some aspect of the resolution in some way sustains or energizes the feminist movement in resistance to patriarchal harms. For example, some negatives argued that sexist advertising provides an impetus for the reinvigoration of the feminist movement and/or feminist consciousness, ultimately solving the threat of patriarchal nuclear annihilation. likewise, debaters negating the welfare topic argued that the state of the welfare system is the key issue around which the feminist movement is mobilizing or that the consequence of the welfare system - breakup of the patriarchal nuclear family -undermines patriarchy as a whole.</w:t>
      </w:r>
      <w:r>
        <w:rPr>
          <w:rStyle w:val="apple-converted-space"/>
          <w:color w:val="222222"/>
          <w:sz w:val="16"/>
          <w:szCs w:val="16"/>
        </w:rPr>
        <w:t> </w:t>
      </w:r>
      <w:r>
        <w:rPr>
          <w:color w:val="222222"/>
          <w:u w:val="single"/>
          <w:shd w:val="clear" w:color="auto" w:fill="00FFFF"/>
        </w:rPr>
        <w:t>Such arguments</w:t>
      </w:r>
      <w:r>
        <w:rPr>
          <w:rStyle w:val="apple-converted-space"/>
          <w:color w:val="222222"/>
          <w:u w:val="single"/>
        </w:rPr>
        <w:t> </w:t>
      </w:r>
      <w:r>
        <w:rPr>
          <w:color w:val="222222"/>
          <w:u w:val="single"/>
        </w:rPr>
        <w:t>seem to</w:t>
      </w:r>
      <w:r>
        <w:rPr>
          <w:rStyle w:val="apple-converted-space"/>
          <w:color w:val="222222"/>
          <w:u w:val="single"/>
        </w:rPr>
        <w:t> </w:t>
      </w:r>
      <w:r>
        <w:rPr>
          <w:color w:val="222222"/>
          <w:u w:val="single"/>
          <w:shd w:val="clear" w:color="auto" w:fill="00FFFF"/>
        </w:rPr>
        <w:t>have two assumptions</w:t>
      </w:r>
      <w:r>
        <w:rPr>
          <w:rStyle w:val="apple-converted-space"/>
          <w:color w:val="222222"/>
          <w:sz w:val="16"/>
          <w:szCs w:val="16"/>
        </w:rPr>
        <w:t> </w:t>
      </w:r>
      <w:r>
        <w:rPr>
          <w:color w:val="222222"/>
          <w:sz w:val="16"/>
          <w:szCs w:val="16"/>
        </w:rPr>
        <w:t>in common. First</w:t>
      </w:r>
      <w:r>
        <w:rPr>
          <w:color w:val="222222"/>
          <w:sz w:val="16"/>
          <w:szCs w:val="16"/>
          <w:u w:val="single"/>
        </w:rPr>
        <w:t>,</w:t>
      </w:r>
      <w:r>
        <w:rPr>
          <w:rStyle w:val="apple-converted-space"/>
          <w:color w:val="222222"/>
          <w:sz w:val="8"/>
          <w:szCs w:val="8"/>
          <w:u w:val="single"/>
        </w:rPr>
        <w:t> </w:t>
      </w:r>
      <w:r>
        <w:rPr>
          <w:color w:val="222222"/>
          <w:u w:val="single"/>
          <w:shd w:val="clear" w:color="auto" w:fill="00FFFF"/>
        </w:rPr>
        <w:t>there is a single feminism</w:t>
      </w:r>
      <w:r>
        <w:rPr>
          <w:color w:val="222222"/>
          <w:sz w:val="16"/>
          <w:szCs w:val="16"/>
        </w:rPr>
        <w:t>. As a result, feminists are transformed into feminism. Debaters speak of feminism as</w:t>
      </w:r>
      <w:r>
        <w:rPr>
          <w:rStyle w:val="apple-converted-space"/>
          <w:color w:val="222222"/>
          <w:sz w:val="16"/>
          <w:szCs w:val="16"/>
        </w:rPr>
        <w:t> </w:t>
      </w:r>
      <w:r>
        <w:rPr>
          <w:color w:val="222222"/>
          <w:u w:val="single"/>
          <w:shd w:val="clear" w:color="auto" w:fill="00FFFF"/>
        </w:rPr>
        <w:t>a</w:t>
      </w:r>
      <w:r>
        <w:rPr>
          <w:rStyle w:val="apple-converted-space"/>
          <w:color w:val="222222"/>
          <w:u w:val="single"/>
        </w:rPr>
        <w:t> </w:t>
      </w:r>
      <w:r>
        <w:rPr>
          <w:color w:val="222222"/>
          <w:u w:val="single"/>
        </w:rPr>
        <w:t>single,</w:t>
      </w:r>
      <w:r>
        <w:rPr>
          <w:rStyle w:val="apple-converted-space"/>
          <w:color w:val="222222"/>
          <w:u w:val="single"/>
        </w:rPr>
        <w:t> </w:t>
      </w:r>
      <w:r>
        <w:rPr>
          <w:color w:val="222222"/>
          <w:u w:val="single"/>
          <w:shd w:val="clear" w:color="auto" w:fill="00FFFF"/>
        </w:rPr>
        <w:t>monolithic</w:t>
      </w:r>
      <w:r>
        <w:rPr>
          <w:color w:val="222222"/>
          <w:u w:val="single"/>
        </w:rPr>
        <w:t>,</w:t>
      </w:r>
      <w:r>
        <w:rPr>
          <w:rStyle w:val="apple-converted-space"/>
          <w:color w:val="222222"/>
          <w:u w:val="single"/>
        </w:rPr>
        <w:t> </w:t>
      </w:r>
      <w:r>
        <w:rPr>
          <w:color w:val="222222"/>
          <w:u w:val="single"/>
          <w:shd w:val="clear" w:color="auto" w:fill="00FFFF"/>
        </w:rPr>
        <w:t>theoretical</w:t>
      </w:r>
      <w:r>
        <w:rPr>
          <w:rStyle w:val="apple-converted-space"/>
          <w:color w:val="222222"/>
          <w:sz w:val="16"/>
          <w:szCs w:val="16"/>
        </w:rPr>
        <w:t> </w:t>
      </w:r>
      <w:r>
        <w:rPr>
          <w:color w:val="222222"/>
          <w:sz w:val="16"/>
          <w:szCs w:val="16"/>
        </w:rPr>
        <w:t>and pragmatic</w:t>
      </w:r>
      <w:r>
        <w:rPr>
          <w:color w:val="222222"/>
          <w:u w:val="single"/>
          <w:shd w:val="clear" w:color="auto" w:fill="00FFFF"/>
        </w:rPr>
        <w:t>entity</w:t>
      </w:r>
      <w:r>
        <w:rPr>
          <w:rStyle w:val="apple-converted-space"/>
          <w:color w:val="222222"/>
          <w:sz w:val="16"/>
          <w:szCs w:val="16"/>
        </w:rPr>
        <w:t> </w:t>
      </w:r>
      <w:r>
        <w:rPr>
          <w:color w:val="222222"/>
          <w:sz w:val="16"/>
          <w:szCs w:val="16"/>
        </w:rPr>
        <w:t>and feminists as women with identical m otivations, methods, and goals. Second,</w:t>
      </w:r>
      <w:r>
        <w:rPr>
          <w:rStyle w:val="apple-converted-space"/>
          <w:color w:val="222222"/>
          <w:sz w:val="16"/>
          <w:szCs w:val="16"/>
        </w:rPr>
        <w:t> </w:t>
      </w:r>
      <w:r>
        <w:rPr>
          <w:color w:val="222222"/>
          <w:u w:val="single"/>
          <w:shd w:val="clear" w:color="auto" w:fill="00FFFF"/>
        </w:rPr>
        <w:t>these arguments assume</w:t>
      </w:r>
      <w:r>
        <w:rPr>
          <w:rStyle w:val="apple-converted-space"/>
          <w:color w:val="222222"/>
          <w:sz w:val="16"/>
          <w:szCs w:val="16"/>
        </w:rPr>
        <w:t> </w:t>
      </w:r>
      <w:r>
        <w:rPr>
          <w:color w:val="222222"/>
          <w:sz w:val="16"/>
          <w:szCs w:val="16"/>
        </w:rPr>
        <w:t>that</w:t>
      </w:r>
      <w:r>
        <w:rPr>
          <w:rStyle w:val="apple-converted-space"/>
          <w:color w:val="222222"/>
          <w:sz w:val="16"/>
          <w:szCs w:val="16"/>
        </w:rPr>
        <w:t> </w:t>
      </w:r>
      <w:r>
        <w:rPr>
          <w:color w:val="222222"/>
          <w:u w:val="single"/>
          <w:shd w:val="clear" w:color="auto" w:fill="00FFFF"/>
        </w:rPr>
        <w:t>patriarchy is the</w:t>
      </w:r>
      <w:r>
        <w:rPr>
          <w:rStyle w:val="apple-converted-space"/>
          <w:color w:val="222222"/>
          <w:u w:val="single"/>
        </w:rPr>
        <w:t> </w:t>
      </w:r>
      <w:r>
        <w:rPr>
          <w:color w:val="222222"/>
          <w:u w:val="single"/>
        </w:rPr>
        <w:t>single or</w:t>
      </w:r>
      <w:r>
        <w:rPr>
          <w:rStyle w:val="apple-converted-space"/>
          <w:color w:val="222222"/>
          <w:u w:val="single"/>
        </w:rPr>
        <w:t> </w:t>
      </w:r>
      <w:r>
        <w:rPr>
          <w:color w:val="222222"/>
          <w:u w:val="single"/>
          <w:shd w:val="clear" w:color="auto" w:fill="00FFFF"/>
        </w:rPr>
        <w:t>root cause of all forms of oppression</w:t>
      </w:r>
      <w:r>
        <w:rPr>
          <w:color w:val="222222"/>
          <w:sz w:val="16"/>
          <w:szCs w:val="16"/>
        </w:rPr>
        <w:t>. Patriarchy not only is responsible for sexism and the consequent oppression of women, it</w:t>
      </w:r>
      <w:r>
        <w:rPr>
          <w:rStyle w:val="apple-converted-space"/>
          <w:color w:val="222222"/>
          <w:sz w:val="16"/>
          <w:szCs w:val="16"/>
        </w:rPr>
        <w:t> </w:t>
      </w:r>
      <w:r>
        <w:rPr>
          <w:color w:val="222222"/>
          <w:sz w:val="16"/>
          <w:szCs w:val="16"/>
          <w:u w:val="single"/>
        </w:rPr>
        <w:t>also</w:t>
      </w:r>
      <w:r>
        <w:rPr>
          <w:rStyle w:val="apple-converted-space"/>
          <w:color w:val="222222"/>
          <w:sz w:val="16"/>
          <w:szCs w:val="16"/>
        </w:rPr>
        <w:t> </w:t>
      </w:r>
      <w:r>
        <w:rPr>
          <w:color w:val="222222"/>
          <w:sz w:val="16"/>
          <w:szCs w:val="16"/>
        </w:rPr>
        <w:t>is the cause of</w:t>
      </w:r>
      <w:r>
        <w:rPr>
          <w:rStyle w:val="apple-converted-space"/>
          <w:color w:val="222222"/>
          <w:sz w:val="16"/>
          <w:szCs w:val="16"/>
        </w:rPr>
        <w:t> </w:t>
      </w:r>
      <w:r>
        <w:rPr>
          <w:color w:val="222222"/>
          <w:u w:val="single"/>
        </w:rPr>
        <w:t>totalitarianism, environmental degradation, nuclear war, racism, and capitalist exploitation.</w:t>
      </w:r>
      <w:r>
        <w:rPr>
          <w:rStyle w:val="apple-converted-space"/>
          <w:color w:val="222222"/>
          <w:u w:val="single"/>
        </w:rPr>
        <w:t> </w:t>
      </w:r>
      <w:r>
        <w:rPr>
          <w:color w:val="222222"/>
          <w:u w:val="single"/>
          <w:shd w:val="clear" w:color="auto" w:fill="00FFFF"/>
        </w:rPr>
        <w:t>These reductionist arguments reflect an unwillingness to debate</w:t>
      </w:r>
      <w:r>
        <w:rPr>
          <w:rStyle w:val="apple-converted-space"/>
          <w:color w:val="222222"/>
          <w:sz w:val="16"/>
          <w:szCs w:val="16"/>
        </w:rPr>
        <w:t> </w:t>
      </w:r>
      <w:r>
        <w:rPr>
          <w:color w:val="222222"/>
          <w:sz w:val="16"/>
          <w:szCs w:val="16"/>
        </w:rPr>
        <w:t>about the</w:t>
      </w:r>
      <w:r>
        <w:rPr>
          <w:rStyle w:val="apple-converted-space"/>
          <w:color w:val="222222"/>
          <w:sz w:val="16"/>
          <w:szCs w:val="16"/>
        </w:rPr>
        <w:t> </w:t>
      </w:r>
      <w:r>
        <w:rPr>
          <w:color w:val="222222"/>
          <w:u w:val="single"/>
          <w:shd w:val="clear" w:color="auto" w:fill="00FFFF"/>
        </w:rPr>
        <w:t>complexities</w:t>
      </w:r>
      <w:r>
        <w:rPr>
          <w:rStyle w:val="apple-converted-space"/>
          <w:color w:val="222222"/>
          <w:sz w:val="16"/>
          <w:szCs w:val="16"/>
        </w:rPr>
        <w:t> </w:t>
      </w:r>
      <w:r>
        <w:rPr>
          <w:color w:val="222222"/>
          <w:sz w:val="16"/>
          <w:szCs w:val="16"/>
        </w:rPr>
        <w:t>of human motivation and explanation. They betray a reliance upon a framework of proof that can explain only material conditions and physical realities through empirical quantification. The transformation of feminists to feminism and the</w:t>
      </w:r>
      <w:r>
        <w:rPr>
          <w:color w:val="222222"/>
          <w:u w:val="single"/>
        </w:rPr>
        <w:t>identification of patriarchy as the sole cause of all oppression is related in part to the current form of intercollegiate debate practice</w:t>
      </w:r>
      <w:r>
        <w:rPr>
          <w:color w:val="222222"/>
          <w:sz w:val="16"/>
          <w:szCs w:val="16"/>
        </w:rPr>
        <w:t xml:space="preserve">. By "form," I refer to Kenneth </w:t>
      </w:r>
      <w:r>
        <w:rPr>
          <w:color w:val="222222"/>
          <w:sz w:val="16"/>
          <w:szCs w:val="16"/>
        </w:rPr>
        <w:lastRenderedPageBreak/>
        <w:t>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form "is an arousing and fulfillment of desires.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when a form appeals as form, we designate it as conventional form. Any form can become conventional, and be sought for itself - whether it be as complex as the Greek tragedy or as compact as the sonnet (Counter-Statement 126). These concepts help to explain debaters' continuing reluctance to employ rhetorical proof in arguments about causality.</w:t>
      </w:r>
      <w:r>
        <w:rPr>
          <w:rStyle w:val="apple-converted-space"/>
          <w:color w:val="222222"/>
          <w:sz w:val="16"/>
          <w:szCs w:val="16"/>
        </w:rPr>
        <w:t> </w:t>
      </w:r>
      <w:r>
        <w:rPr>
          <w:color w:val="222222"/>
          <w:u w:val="single"/>
        </w:rPr>
        <w:t>Debaters practice the convention of poor causal reasoning as a result of judges' unexamined reliance upon conventional form</w:t>
      </w:r>
      <w:r>
        <w:rPr>
          <w:color w:val="222222"/>
          <w:sz w:val="8"/>
          <w:szCs w:val="8"/>
          <w:u w:val="single"/>
        </w:rPr>
        <w:t>.</w:t>
      </w:r>
      <w:r>
        <w:rPr>
          <w:rStyle w:val="apple-converted-space"/>
          <w:color w:val="222222"/>
          <w:sz w:val="8"/>
          <w:szCs w:val="8"/>
          <w:u w:val="single"/>
        </w:rPr>
        <w:t> </w:t>
      </w:r>
      <w:r>
        <w:rPr>
          <w:color w:val="222222"/>
          <w:u w:val="single"/>
        </w:rPr>
        <w:t>Convention is the practice of arguing single-cause links to monolithic impacts</w:t>
      </w:r>
      <w:r>
        <w:rPr>
          <w:rStyle w:val="apple-converted-space"/>
          <w:color w:val="222222"/>
          <w:sz w:val="8"/>
          <w:szCs w:val="8"/>
          <w:u w:val="single"/>
        </w:rPr>
        <w:t> </w:t>
      </w:r>
      <w:r>
        <w:rPr>
          <w:color w:val="222222"/>
          <w:sz w:val="16"/>
          <w:szCs w:val="16"/>
        </w:rPr>
        <w:t>that arises out of custom or usage. Conventional form is the expectation of judges that an argument will take this form. Common practice or convention dictates that a case or disadvantage with nefarious impacts causally related to a single link will "outweigh" opposing claims in the mind of the judge. In this sense, debate arguments themselves are conventional.</w:t>
      </w:r>
      <w:r>
        <w:rPr>
          <w:rStyle w:val="apple-converted-space"/>
          <w:color w:val="222222"/>
          <w:sz w:val="16"/>
          <w:szCs w:val="16"/>
        </w:rPr>
        <w:t> </w:t>
      </w:r>
      <w:r>
        <w:rPr>
          <w:color w:val="222222"/>
          <w:u w:val="single"/>
          <w:shd w:val="clear" w:color="auto" w:fill="00FFFF"/>
        </w:rPr>
        <w:t>Debaters practice the convention of establishing single-cause relationships to large monolithic impacts in order to conform to audience expectation</w:t>
      </w:r>
      <w:r>
        <w:rPr>
          <w:color w:val="222222"/>
          <w:sz w:val="16"/>
          <w:szCs w:val="16"/>
        </w:rPr>
        <w:t>. Debaters practice poor causal reasoning because they are rewarded for it by judges. The convention of arguing single-cause links leads the judge to anticipate the certainty of the impact and to be gratified by the sequence. I suspect that</w:t>
      </w:r>
      <w:r>
        <w:rPr>
          <w:rStyle w:val="apple-converted-space"/>
          <w:color w:val="222222"/>
          <w:sz w:val="16"/>
          <w:szCs w:val="16"/>
        </w:rPr>
        <w:t> </w:t>
      </w:r>
      <w:r>
        <w:rPr>
          <w:color w:val="222222"/>
          <w:u w:val="single"/>
          <w:shd w:val="clear" w:color="auto" w:fill="00FFFF"/>
        </w:rPr>
        <w:t>the sequence is gratifying</w:t>
      </w:r>
      <w:r>
        <w:rPr>
          <w:rStyle w:val="apple-converted-space"/>
          <w:color w:val="222222"/>
          <w:u w:val="single"/>
        </w:rPr>
        <w:t> </w:t>
      </w:r>
      <w:r>
        <w:rPr>
          <w:color w:val="222222"/>
          <w:u w:val="single"/>
        </w:rPr>
        <w:t>for judges</w:t>
      </w:r>
      <w:r>
        <w:rPr>
          <w:rStyle w:val="apple-converted-space"/>
          <w:color w:val="222222"/>
          <w:u w:val="single"/>
        </w:rPr>
        <w:t> </w:t>
      </w:r>
      <w:r>
        <w:rPr>
          <w:color w:val="222222"/>
          <w:u w:val="single"/>
          <w:shd w:val="clear" w:color="auto" w:fill="00FFFF"/>
        </w:rPr>
        <w:t>because it relieves us from the responsibility</w:t>
      </w:r>
      <w:r>
        <w:rPr>
          <w:rStyle w:val="apple-converted-space"/>
          <w:color w:val="222222"/>
          <w:u w:val="single"/>
        </w:rPr>
        <w:t> </w:t>
      </w:r>
      <w:r>
        <w:rPr>
          <w:color w:val="222222"/>
          <w:u w:val="single"/>
        </w:rPr>
        <w:t>and difficulties</w:t>
      </w:r>
      <w:r>
        <w:rPr>
          <w:rStyle w:val="apple-converted-space"/>
          <w:color w:val="222222"/>
          <w:u w:val="single"/>
        </w:rPr>
        <w:t> </w:t>
      </w:r>
      <w:r>
        <w:rPr>
          <w:color w:val="222222"/>
          <w:u w:val="single"/>
          <w:shd w:val="clear" w:color="auto" w:fill="00FFFF"/>
        </w:rPr>
        <w:t>of evaluating rhetorical proofs</w:t>
      </w:r>
      <w:r>
        <w:rPr>
          <w:color w:val="222222"/>
          <w:sz w:val="16"/>
          <w:szCs w:val="16"/>
        </w:rPr>
        <w:t>. We are caught between our responsibility to evaluate rhetorical proofs and our reluctance to succumb to complete relativism and subjectivity. To take responsibility for evaluating rhetorical proof is to admit that not every question has an empirical answer. However, when we abandon our responsibility to rhetorical proofs, we sacrifice our students' understanding of causal reasoning.</w:t>
      </w:r>
      <w:r>
        <w:rPr>
          <w:rStyle w:val="apple-converted-space"/>
          <w:color w:val="222222"/>
          <w:sz w:val="16"/>
          <w:szCs w:val="16"/>
        </w:rPr>
        <w:t> </w:t>
      </w:r>
      <w:r>
        <w:rPr>
          <w:color w:val="222222"/>
          <w:u w:val="single"/>
          <w:shd w:val="clear" w:color="auto" w:fill="00FFFF"/>
        </w:rPr>
        <w:t>The sacrifice has consequences for our students' knowledge of the subject matter</w:t>
      </w:r>
      <w:r>
        <w:rPr>
          <w:rStyle w:val="apple-converted-space"/>
          <w:color w:val="222222"/>
          <w:u w:val="single"/>
        </w:rPr>
        <w:t> </w:t>
      </w:r>
      <w:r>
        <w:rPr>
          <w:color w:val="222222"/>
          <w:u w:val="single"/>
        </w:rPr>
        <w:t>they are debating</w:t>
      </w:r>
      <w:r>
        <w:rPr>
          <w:color w:val="222222"/>
          <w:sz w:val="16"/>
          <w:szCs w:val="16"/>
        </w:rPr>
        <w:t>. For example, when feminism is defined as a single entity, not as a pluralized movement or theory, that single entity results in the</w:t>
      </w:r>
      <w:r>
        <w:rPr>
          <w:rStyle w:val="apple-converted-space"/>
          <w:color w:val="222222"/>
          <w:sz w:val="16"/>
          <w:szCs w:val="16"/>
        </w:rPr>
        <w:t> </w:t>
      </w:r>
      <w:r>
        <w:rPr>
          <w:color w:val="222222"/>
          <w:u w:val="single"/>
        </w:rPr>
        <w:t>identification of patriarchy as the sole cause</w:t>
      </w:r>
      <w:r>
        <w:rPr>
          <w:rStyle w:val="apple-converted-space"/>
          <w:color w:val="222222"/>
          <w:sz w:val="16"/>
          <w:szCs w:val="16"/>
        </w:rPr>
        <w:t> </w:t>
      </w:r>
      <w:r>
        <w:rPr>
          <w:color w:val="222222"/>
          <w:sz w:val="16"/>
          <w:szCs w:val="16"/>
        </w:rPr>
        <w:t>of oppression.</w:t>
      </w:r>
      <w:r>
        <w:rPr>
          <w:rStyle w:val="apple-converted-space"/>
          <w:color w:val="222222"/>
          <w:sz w:val="16"/>
          <w:szCs w:val="16"/>
        </w:rPr>
        <w:t> </w:t>
      </w:r>
      <w:r>
        <w:rPr>
          <w:color w:val="222222"/>
          <w:u w:val="single"/>
          <w:shd w:val="clear" w:color="auto" w:fill="00FFFF"/>
        </w:rPr>
        <w:t>The result is ignorance of the subject position</w:t>
      </w:r>
      <w:r>
        <w:rPr>
          <w:rStyle w:val="apple-converted-space"/>
          <w:color w:val="222222"/>
          <w:u w:val="single"/>
        </w:rPr>
        <w:t> </w:t>
      </w:r>
      <w:r>
        <w:rPr>
          <w:color w:val="222222"/>
          <w:u w:val="single"/>
        </w:rPr>
        <w:t>of the particular feminist author</w:t>
      </w:r>
      <w:r>
        <w:rPr>
          <w:color w:val="222222"/>
          <w:sz w:val="16"/>
          <w:szCs w:val="16"/>
        </w:rPr>
        <w:t>, for highlighting his or her subject position might draw attention to the incompleteness of the causal relationship between link and impact</w:t>
      </w:r>
      <w:r>
        <w:rPr>
          <w:rStyle w:val="apple-converted-space"/>
          <w:color w:val="222222"/>
          <w:sz w:val="16"/>
          <w:szCs w:val="16"/>
        </w:rPr>
        <w:t> </w:t>
      </w:r>
      <w:r>
        <w:rPr>
          <w:color w:val="222222"/>
          <w:u w:val="single"/>
        </w:rPr>
        <w:t>Consequently, debaters do not challenge the basic assumptions of such argumentation and ignorance of feminists is perpetuated</w:t>
      </w:r>
      <w:r>
        <w:rPr>
          <w:color w:val="222222"/>
          <w:sz w:val="16"/>
          <w:szCs w:val="16"/>
        </w:rPr>
        <w:t>. Feminists are not feminism. The topics of feminist inquiry are many and varied, as are the philosophical approaches to the study of these topics. Different authors have attempted categorization of various feminists in distinctive ways. For example, Alison Jaggar argues that feminists can be divided into four categories: liberal feminism, marxist feminism, radical feminism, and socialist feminism. While each of these feminists may share a common commitment to the improvement of women's situations, they differ from each other in very important ways and reflect divergent philosophical assumptions that make them each unique.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even these broad categorizations of the various feminism have neglected the contributions of non-white, non-Western feminists (see, for example, hooks; Hull; Joseph and Lewis; Lorde; Moraga; Omolade; and Smith). In this literature, the very definition of feminism is contested. Some feminists argue that "all feminists are united by a commitment to improving the situation of women" (Jaggar and Rothenberg xii), while others have resisted the notion of a single definition of feminism, bell hooks observes, "a central problem within feminist discourse has been our inability to either arrive at a consensus of opinion about what feminism is (or accept definitions) that could serve as points of unification" (Feminist Theory 17).</w:t>
      </w:r>
    </w:p>
    <w:p w14:paraId="6EFB863A" w14:textId="5D317FE9" w:rsidR="0099619D" w:rsidRDefault="00E3387F" w:rsidP="00E3387F">
      <w:pPr>
        <w:shd w:val="clear" w:color="auto" w:fill="FFFFFF"/>
        <w:rPr>
          <w:sz w:val="16"/>
        </w:rPr>
      </w:pPr>
      <w:r>
        <w:rPr>
          <w:color w:val="222222"/>
          <w:u w:val="single"/>
        </w:rPr>
        <w:t>The controversy over the very definition of feminism has political implications.</w:t>
      </w:r>
      <w:r>
        <w:rPr>
          <w:rStyle w:val="apple-converted-space"/>
          <w:color w:val="222222"/>
          <w:u w:val="single"/>
        </w:rPr>
        <w:t> </w:t>
      </w:r>
      <w:r>
        <w:rPr>
          <w:color w:val="222222"/>
          <w:u w:val="single"/>
          <w:shd w:val="clear" w:color="auto" w:fill="00FFFF"/>
        </w:rPr>
        <w:t>The power to define is</w:t>
      </w:r>
      <w:r>
        <w:rPr>
          <w:rStyle w:val="apple-converted-space"/>
          <w:color w:val="222222"/>
          <w:u w:val="single"/>
        </w:rPr>
        <w:t> </w:t>
      </w:r>
      <w:r>
        <w:rPr>
          <w:color w:val="222222"/>
          <w:u w:val="single"/>
        </w:rPr>
        <w:t>the power</w:t>
      </w:r>
      <w:r>
        <w:rPr>
          <w:rStyle w:val="apple-converted-space"/>
          <w:color w:val="222222"/>
          <w:u w:val="single"/>
        </w:rPr>
        <w:t> </w:t>
      </w:r>
      <w:r>
        <w:rPr>
          <w:color w:val="222222"/>
          <w:u w:val="single"/>
          <w:shd w:val="clear" w:color="auto" w:fill="00FFFF"/>
        </w:rPr>
        <w:t>both to include and exclude people and ideas in and from that feminism</w:t>
      </w:r>
      <w:r>
        <w:rPr>
          <w:color w:val="222222"/>
          <w:sz w:val="16"/>
          <w:szCs w:val="16"/>
        </w:rPr>
        <w:t>. As a result, [bjourgeois white women interested in women's rights issues have been satisfied with simple definitions for obvious reasons. Rhetorically placing themselves in the same social category as oppressed women, they were not anxious to call attention to race and class privilege (hooks. Feminist Wieory 18).</w:t>
      </w:r>
      <w:r>
        <w:rPr>
          <w:rStyle w:val="apple-converted-space"/>
          <w:color w:val="222222"/>
          <w:sz w:val="16"/>
          <w:szCs w:val="16"/>
        </w:rPr>
        <w:t> </w:t>
      </w:r>
      <w:r>
        <w:rPr>
          <w:color w:val="222222"/>
          <w:u w:val="single"/>
        </w:rPr>
        <w:t>Debate</w:t>
      </w:r>
      <w:r>
        <w:rPr>
          <w:rStyle w:val="apple-converted-space"/>
          <w:color w:val="222222"/>
          <w:u w:val="single"/>
        </w:rPr>
        <w:t> </w:t>
      </w:r>
      <w:r>
        <w:rPr>
          <w:color w:val="222222"/>
          <w:u w:val="single"/>
          <w:shd w:val="clear" w:color="auto" w:fill="00FFFF"/>
        </w:rPr>
        <w:t>arguments that assume a singular conception of feminism</w:t>
      </w:r>
      <w:r>
        <w:rPr>
          <w:rStyle w:val="apple-converted-space"/>
          <w:color w:val="222222"/>
          <w:u w:val="single"/>
        </w:rPr>
        <w:t> </w:t>
      </w:r>
      <w:r>
        <w:rPr>
          <w:color w:val="222222"/>
          <w:u w:val="single"/>
        </w:rPr>
        <w:t>include and</w:t>
      </w:r>
      <w:r>
        <w:rPr>
          <w:rStyle w:val="apple-converted-space"/>
          <w:color w:val="222222"/>
          <w:u w:val="single"/>
        </w:rPr>
        <w:t> </w:t>
      </w:r>
      <w:r>
        <w:rPr>
          <w:color w:val="222222"/>
          <w:u w:val="single"/>
          <w:shd w:val="clear" w:color="auto" w:fill="00FFFF"/>
        </w:rPr>
        <w:t>empower the voices of</w:t>
      </w:r>
      <w:r>
        <w:rPr>
          <w:rStyle w:val="apple-converted-space"/>
          <w:color w:val="222222"/>
          <w:u w:val="single"/>
        </w:rPr>
        <w:t> </w:t>
      </w:r>
      <w:r>
        <w:rPr>
          <w:color w:val="222222"/>
          <w:u w:val="single"/>
        </w:rPr>
        <w:t>race- and class-</w:t>
      </w:r>
      <w:r>
        <w:rPr>
          <w:color w:val="222222"/>
          <w:u w:val="single"/>
          <w:shd w:val="clear" w:color="auto" w:fill="00FFFF"/>
        </w:rPr>
        <w:t>privileged women while excluding and silencing the voices of feminists marginalized by race and class status</w:t>
      </w:r>
      <w:r>
        <w:rPr>
          <w:color w:val="222222"/>
          <w:sz w:val="16"/>
          <w:szCs w:val="16"/>
          <w:u w:val="single"/>
        </w:rPr>
        <w:t>.</w:t>
      </w:r>
      <w:r>
        <w:rPr>
          <w:rStyle w:val="apple-converted-space"/>
          <w:color w:val="222222"/>
          <w:sz w:val="16"/>
          <w:szCs w:val="16"/>
        </w:rPr>
        <w:t> </w:t>
      </w:r>
      <w:r>
        <w:rPr>
          <w:color w:val="222222"/>
          <w:sz w:val="16"/>
          <w:szCs w:val="16"/>
        </w:rPr>
        <w:t>This position becomes clearer</w:t>
      </w:r>
      <w:r>
        <w:rPr>
          <w:rStyle w:val="apple-converted-space"/>
          <w:color w:val="222222"/>
          <w:sz w:val="16"/>
          <w:szCs w:val="16"/>
        </w:rPr>
        <w:t> </w:t>
      </w:r>
      <w:r>
        <w:rPr>
          <w:color w:val="222222"/>
          <w:u w:val="single"/>
        </w:rPr>
        <w:t>when we examine</w:t>
      </w:r>
      <w:r>
        <w:rPr>
          <w:rStyle w:val="apple-converted-space"/>
          <w:color w:val="222222"/>
          <w:sz w:val="16"/>
          <w:szCs w:val="16"/>
        </w:rPr>
        <w:t> </w:t>
      </w:r>
      <w:r>
        <w:rPr>
          <w:color w:val="222222"/>
          <w:sz w:val="16"/>
          <w:szCs w:val="16"/>
        </w:rPr>
        <w:t>the second assumption of arguments about feminism in intercollegiate debate</w:t>
      </w:r>
      <w:r>
        <w:rPr>
          <w:rStyle w:val="apple-converted-space"/>
          <w:color w:val="222222"/>
          <w:sz w:val="16"/>
          <w:szCs w:val="16"/>
        </w:rPr>
        <w:t> </w:t>
      </w:r>
      <w:r>
        <w:rPr>
          <w:color w:val="222222"/>
          <w:sz w:val="8"/>
          <w:szCs w:val="8"/>
          <w:u w:val="single"/>
        </w:rPr>
        <w:t>-</w:t>
      </w:r>
      <w:r>
        <w:rPr>
          <w:rStyle w:val="apple-converted-space"/>
          <w:color w:val="222222"/>
          <w:sz w:val="8"/>
          <w:szCs w:val="8"/>
          <w:u w:val="single"/>
        </w:rPr>
        <w:t> </w:t>
      </w:r>
      <w:r>
        <w:rPr>
          <w:color w:val="222222"/>
          <w:u w:val="single"/>
        </w:rPr>
        <w:t>patriarchy is the sole cause</w:t>
      </w:r>
      <w:r>
        <w:rPr>
          <w:rStyle w:val="apple-converted-space"/>
          <w:color w:val="222222"/>
          <w:sz w:val="16"/>
          <w:szCs w:val="16"/>
        </w:rPr>
        <w:t> </w:t>
      </w:r>
      <w:r>
        <w:rPr>
          <w:color w:val="222222"/>
          <w:sz w:val="16"/>
          <w:szCs w:val="16"/>
        </w:rPr>
        <w:t>of oppression.</w:t>
      </w:r>
      <w:r>
        <w:rPr>
          <w:rStyle w:val="apple-converted-space"/>
          <w:color w:val="222222"/>
          <w:sz w:val="16"/>
          <w:szCs w:val="16"/>
        </w:rPr>
        <w:t> </w:t>
      </w:r>
      <w:r>
        <w:rPr>
          <w:color w:val="222222"/>
          <w:u w:val="single"/>
        </w:rPr>
        <w:t>Important feminist thought has resisted this assumption for good reason.</w:t>
      </w:r>
      <w:r>
        <w:rPr>
          <w:rStyle w:val="apple-converted-space"/>
          <w:color w:val="222222"/>
          <w:u w:val="single"/>
        </w:rPr>
        <w:t> </w:t>
      </w:r>
      <w:r>
        <w:rPr>
          <w:color w:val="222222"/>
          <w:u w:val="single"/>
          <w:shd w:val="clear" w:color="auto" w:fill="00FFFF"/>
        </w:rPr>
        <w:t>Designating</w:t>
      </w:r>
      <w:r>
        <w:rPr>
          <w:rStyle w:val="apple-converted-space"/>
          <w:color w:val="222222"/>
          <w:sz w:val="16"/>
          <w:szCs w:val="16"/>
        </w:rPr>
        <w:t> </w:t>
      </w:r>
      <w:r>
        <w:rPr>
          <w:color w:val="222222"/>
          <w:sz w:val="16"/>
          <w:szCs w:val="16"/>
        </w:rPr>
        <w:t>patriarchy as</w:t>
      </w:r>
      <w:r>
        <w:rPr>
          <w:rStyle w:val="apple-converted-space"/>
          <w:color w:val="222222"/>
          <w:sz w:val="16"/>
          <w:szCs w:val="16"/>
        </w:rPr>
        <w:t> </w:t>
      </w:r>
      <w:r>
        <w:rPr>
          <w:color w:val="222222"/>
          <w:u w:val="single"/>
        </w:rPr>
        <w:t>the</w:t>
      </w:r>
      <w:r>
        <w:rPr>
          <w:rStyle w:val="apple-converted-space"/>
          <w:color w:val="222222"/>
          <w:u w:val="single"/>
        </w:rPr>
        <w:t> </w:t>
      </w:r>
      <w:r>
        <w:rPr>
          <w:color w:val="222222"/>
          <w:u w:val="single"/>
          <w:shd w:val="clear" w:color="auto" w:fill="00FFFF"/>
        </w:rPr>
        <w:t>sole cause</w:t>
      </w:r>
      <w:r>
        <w:rPr>
          <w:rStyle w:val="apple-converted-space"/>
          <w:color w:val="222222"/>
          <w:sz w:val="8"/>
          <w:szCs w:val="8"/>
          <w:u w:val="single"/>
        </w:rPr>
        <w:t> </w:t>
      </w:r>
      <w:r>
        <w:rPr>
          <w:color w:val="222222"/>
          <w:sz w:val="8"/>
          <w:szCs w:val="8"/>
          <w:u w:val="single"/>
        </w:rPr>
        <w:t>o</w:t>
      </w:r>
      <w:r>
        <w:rPr>
          <w:color w:val="222222"/>
          <w:sz w:val="20"/>
          <w:szCs w:val="20"/>
          <w:u w:val="single"/>
        </w:rPr>
        <w:t>foppression</w:t>
      </w:r>
      <w:r>
        <w:rPr>
          <w:rStyle w:val="apple-converted-space"/>
          <w:color w:val="222222"/>
          <w:sz w:val="20"/>
          <w:szCs w:val="20"/>
          <w:u w:val="single"/>
        </w:rPr>
        <w:t> </w:t>
      </w:r>
      <w:r>
        <w:rPr>
          <w:color w:val="222222"/>
          <w:u w:val="single"/>
          <w:shd w:val="clear" w:color="auto" w:fill="00FFFF"/>
        </w:rPr>
        <w:t>allows</w:t>
      </w:r>
      <w:r>
        <w:rPr>
          <w:rStyle w:val="apple-converted-space"/>
          <w:color w:val="222222"/>
          <w:u w:val="single"/>
        </w:rPr>
        <w:t> </w:t>
      </w:r>
      <w:r>
        <w:rPr>
          <w:color w:val="222222"/>
          <w:u w:val="single"/>
        </w:rPr>
        <w:t>the</w:t>
      </w:r>
      <w:r>
        <w:rPr>
          <w:rStyle w:val="apple-converted-space"/>
          <w:color w:val="222222"/>
          <w:u w:val="single"/>
        </w:rPr>
        <w:t> </w:t>
      </w:r>
      <w:r>
        <w:rPr>
          <w:color w:val="222222"/>
          <w:u w:val="single"/>
          <w:shd w:val="clear" w:color="auto" w:fill="00FFFF"/>
        </w:rPr>
        <w:t>subjugation of resistance to other forms of oppression like racism and classism</w:t>
      </w:r>
      <w:r>
        <w:rPr>
          <w:rStyle w:val="apple-converted-space"/>
          <w:color w:val="222222"/>
          <w:u w:val="single"/>
        </w:rPr>
        <w:t> </w:t>
      </w:r>
      <w:r>
        <w:rPr>
          <w:color w:val="222222"/>
          <w:u w:val="single"/>
        </w:rPr>
        <w:t>to the struggle against</w:t>
      </w:r>
      <w:r>
        <w:rPr>
          <w:rStyle w:val="apple-converted-space"/>
          <w:color w:val="222222"/>
          <w:u w:val="single"/>
        </w:rPr>
        <w:t> </w:t>
      </w:r>
      <w:r>
        <w:rPr>
          <w:color w:val="222222"/>
          <w:u w:val="single"/>
          <w:shd w:val="clear" w:color="auto" w:fill="00FFFF"/>
        </w:rPr>
        <w:t>sexism</w:t>
      </w:r>
      <w:r>
        <w:rPr>
          <w:color w:val="222222"/>
          <w:sz w:val="8"/>
          <w:szCs w:val="8"/>
          <w:u w:val="single"/>
        </w:rPr>
        <w:t>. Su</w:t>
      </w:r>
      <w:r>
        <w:rPr>
          <w:color w:val="222222"/>
          <w:u w:val="single"/>
        </w:rPr>
        <w:t xml:space="preserve">ch subjugation has the effect of denigrating the legitimacy of </w:t>
      </w:r>
      <w:r>
        <w:rPr>
          <w:color w:val="222222"/>
          <w:u w:val="single"/>
        </w:rPr>
        <w:lastRenderedPageBreak/>
        <w:t>resistance to racism and classism as struggles of equal importance</w:t>
      </w:r>
      <w:r>
        <w:rPr>
          <w:color w:val="222222"/>
          <w:sz w:val="16"/>
          <w:szCs w:val="16"/>
        </w:rPr>
        <w:t>. "Within feminist movement in the West,</w:t>
      </w:r>
      <w:r>
        <w:rPr>
          <w:rStyle w:val="apple-converted-space"/>
          <w:color w:val="222222"/>
          <w:sz w:val="16"/>
          <w:szCs w:val="16"/>
        </w:rPr>
        <w:t> </w:t>
      </w:r>
      <w:r>
        <w:rPr>
          <w:color w:val="222222"/>
          <w:u w:val="single"/>
          <w:shd w:val="clear" w:color="auto" w:fill="00FFFF"/>
        </w:rPr>
        <w:t>this led to the assumption that resisting patriarchal domination is</w:t>
      </w:r>
      <w:r>
        <w:rPr>
          <w:rStyle w:val="apple-converted-space"/>
          <w:color w:val="222222"/>
          <w:u w:val="single"/>
        </w:rPr>
        <w:t> </w:t>
      </w:r>
      <w:r>
        <w:rPr>
          <w:color w:val="222222"/>
          <w:u w:val="single"/>
        </w:rPr>
        <w:t>a</w:t>
      </w:r>
      <w:r>
        <w:rPr>
          <w:rStyle w:val="apple-converted-space"/>
          <w:color w:val="222222"/>
          <w:u w:val="single"/>
        </w:rPr>
        <w:t> </w:t>
      </w:r>
      <w:r>
        <w:rPr>
          <w:color w:val="222222"/>
          <w:u w:val="single"/>
          <w:shd w:val="clear" w:color="auto" w:fill="00FFFF"/>
        </w:rPr>
        <w:t>more legitimate</w:t>
      </w:r>
      <w:r>
        <w:rPr>
          <w:rStyle w:val="apple-converted-space"/>
          <w:color w:val="222222"/>
          <w:u w:val="single"/>
        </w:rPr>
        <w:t> </w:t>
      </w:r>
      <w:r>
        <w:rPr>
          <w:color w:val="222222"/>
          <w:u w:val="single"/>
        </w:rPr>
        <w:t>feminist action</w:t>
      </w:r>
      <w:r>
        <w:rPr>
          <w:rStyle w:val="apple-converted-space"/>
          <w:color w:val="222222"/>
          <w:u w:val="single"/>
        </w:rPr>
        <w:t> </w:t>
      </w:r>
      <w:r>
        <w:rPr>
          <w:color w:val="222222"/>
          <w:u w:val="single"/>
          <w:shd w:val="clear" w:color="auto" w:fill="00FFFF"/>
        </w:rPr>
        <w:t>than resisting racism</w:t>
      </w:r>
      <w:r>
        <w:rPr>
          <w:rStyle w:val="apple-converted-space"/>
          <w:color w:val="222222"/>
          <w:u w:val="single"/>
        </w:rPr>
        <w:t> </w:t>
      </w:r>
      <w:r>
        <w:rPr>
          <w:color w:val="222222"/>
          <w:u w:val="single"/>
        </w:rPr>
        <w:t>and other forms of domination</w:t>
      </w:r>
      <w:r>
        <w:rPr>
          <w:color w:val="222222"/>
          <w:sz w:val="16"/>
          <w:szCs w:val="16"/>
        </w:rPr>
        <w:t>" (hooks. Talking Back 19). The relegation of struggles against racism and class exploitation to offspring status is not the only implication of the "sole cause" argument In addition,</w:t>
      </w:r>
      <w:r>
        <w:rPr>
          <w:rStyle w:val="apple-converted-space"/>
          <w:color w:val="222222"/>
          <w:sz w:val="16"/>
          <w:szCs w:val="16"/>
        </w:rPr>
        <w:t> </w:t>
      </w:r>
      <w:r>
        <w:rPr>
          <w:color w:val="222222"/>
          <w:u w:val="single"/>
          <w:shd w:val="clear" w:color="auto" w:fill="00FFFF"/>
        </w:rPr>
        <w:t>identifying patriarchy as the single source</w:t>
      </w:r>
      <w:r>
        <w:rPr>
          <w:rStyle w:val="apple-converted-space"/>
          <w:color w:val="222222"/>
          <w:sz w:val="8"/>
          <w:szCs w:val="8"/>
          <w:u w:val="single"/>
        </w:rPr>
        <w:t> </w:t>
      </w:r>
      <w:r>
        <w:rPr>
          <w:color w:val="222222"/>
          <w:sz w:val="16"/>
          <w:szCs w:val="16"/>
        </w:rPr>
        <w:t>of oppression</w:t>
      </w:r>
      <w:r>
        <w:rPr>
          <w:rStyle w:val="apple-converted-space"/>
          <w:color w:val="222222"/>
          <w:sz w:val="16"/>
          <w:szCs w:val="16"/>
        </w:rPr>
        <w:t> </w:t>
      </w:r>
      <w:r>
        <w:rPr>
          <w:color w:val="222222"/>
          <w:u w:val="single"/>
          <w:shd w:val="clear" w:color="auto" w:fill="00FFFF"/>
        </w:rPr>
        <w:t>obscures women's perpetration of other forms of subjugation and domination</w:t>
      </w:r>
      <w:r>
        <w:rPr>
          <w:color w:val="222222"/>
          <w:sz w:val="16"/>
          <w:szCs w:val="16"/>
        </w:rPr>
        <w:t>, bell hooks argues that we should not obscure the reality that women can and do partici- pate in politics of domination, as perpetrators as well as victims - that we dominate, that we are dominated.</w:t>
      </w:r>
      <w:r>
        <w:rPr>
          <w:rStyle w:val="apple-converted-space"/>
          <w:color w:val="222222"/>
          <w:sz w:val="16"/>
          <w:szCs w:val="16"/>
        </w:rPr>
        <w:t> </w:t>
      </w:r>
      <w:r>
        <w:rPr>
          <w:color w:val="222222"/>
          <w:u w:val="single"/>
        </w:rPr>
        <w:t>If focus on patriarchal domination masks this reality</w:t>
      </w:r>
      <w:r>
        <w:rPr>
          <w:rStyle w:val="apple-converted-space"/>
          <w:color w:val="222222"/>
          <w:sz w:val="16"/>
          <w:szCs w:val="16"/>
        </w:rPr>
        <w:t> </w:t>
      </w:r>
      <w:r>
        <w:rPr>
          <w:color w:val="222222"/>
          <w:sz w:val="16"/>
          <w:szCs w:val="16"/>
        </w:rPr>
        <w:t>or becomes the means by which women deflect attention from the real conditions and circumstances of our lives,</w:t>
      </w:r>
      <w:r>
        <w:rPr>
          <w:rStyle w:val="apple-converted-space"/>
          <w:color w:val="222222"/>
          <w:sz w:val="16"/>
          <w:szCs w:val="16"/>
        </w:rPr>
        <w:t> </w:t>
      </w:r>
      <w:r>
        <w:rPr>
          <w:color w:val="222222"/>
          <w:u w:val="single"/>
        </w:rPr>
        <w:t>then women cooperate in suppressing and promoting false consciousness,</w:t>
      </w:r>
      <w:r>
        <w:rPr>
          <w:rStyle w:val="apple-converted-space"/>
          <w:color w:val="222222"/>
          <w:u w:val="single"/>
        </w:rPr>
        <w:t> </w:t>
      </w:r>
      <w:r>
        <w:rPr>
          <w:color w:val="222222"/>
          <w:u w:val="single"/>
          <w:shd w:val="clear" w:color="auto" w:fill="00FFFF"/>
        </w:rPr>
        <w:t>inhibiting our capacity to assume responsibility for transforming ourselves and society</w:t>
      </w:r>
      <w:r>
        <w:rPr>
          <w:rStyle w:val="apple-converted-space"/>
          <w:color w:val="222222"/>
          <w:sz w:val="16"/>
          <w:szCs w:val="16"/>
        </w:rPr>
        <w:t> </w:t>
      </w:r>
      <w:r>
        <w:rPr>
          <w:color w:val="222222"/>
          <w:sz w:val="16"/>
          <w:szCs w:val="16"/>
        </w:rPr>
        <w:t>(hooks. Talking Back 20).</w:t>
      </w:r>
      <w:r>
        <w:rPr>
          <w:rStyle w:val="apple-converted-space"/>
          <w:color w:val="222222"/>
          <w:sz w:val="16"/>
          <w:szCs w:val="16"/>
        </w:rPr>
        <w:t> </w:t>
      </w:r>
      <w:r>
        <w:rPr>
          <w:color w:val="222222"/>
          <w:u w:val="single"/>
        </w:rPr>
        <w:t>Characterizing patriarchy as the sole cause</w:t>
      </w:r>
      <w:r>
        <w:rPr>
          <w:rStyle w:val="apple-converted-space"/>
          <w:color w:val="222222"/>
          <w:sz w:val="16"/>
          <w:szCs w:val="16"/>
        </w:rPr>
        <w:t> </w:t>
      </w:r>
      <w:r>
        <w:rPr>
          <w:color w:val="222222"/>
          <w:sz w:val="16"/>
          <w:szCs w:val="16"/>
        </w:rPr>
        <w:t>of oppression</w:t>
      </w:r>
      <w:r>
        <w:rPr>
          <w:rStyle w:val="apple-converted-space"/>
          <w:color w:val="222222"/>
          <w:sz w:val="16"/>
          <w:szCs w:val="16"/>
        </w:rPr>
        <w:t> </w:t>
      </w:r>
      <w:r>
        <w:rPr>
          <w:color w:val="222222"/>
          <w:u w:val="single"/>
        </w:rPr>
        <w:t>allows mainstream feminists to abdicate responsibility for the exercise of class and race privilege</w:t>
      </w:r>
      <w:r>
        <w:rPr>
          <w:color w:val="222222"/>
          <w:sz w:val="16"/>
          <w:szCs w:val="16"/>
        </w:rPr>
        <w:t>. It casts the struggle against class exploitation and racism as secondary concerns.</w:t>
      </w:r>
      <w:r>
        <w:rPr>
          <w:rStyle w:val="apple-converted-space"/>
          <w:color w:val="222222"/>
          <w:sz w:val="8"/>
          <w:szCs w:val="8"/>
          <w:u w:val="single"/>
        </w:rPr>
        <w:t> </w:t>
      </w:r>
      <w:r>
        <w:rPr>
          <w:color w:val="222222"/>
          <w:u w:val="single"/>
        </w:rPr>
        <w:t>Current debate practice promotes ignorance of these issues because debaters appeal to conventional form</w:t>
      </w:r>
      <w:r>
        <w:rPr>
          <w:color w:val="222222"/>
          <w:sz w:val="16"/>
          <w:szCs w:val="16"/>
        </w:rPr>
        <w:t>, the expectation of judges that they will isolate a single link to a large impact Feminists become feminism and patriarchy becomes the sole cause of all evil. Poor causal arguments arouse and fulfill the expectation of judges by allowing us to surrender our responsibility to evaluate rhetorical proof for complex causal relationships.</w:t>
      </w:r>
      <w:r>
        <w:rPr>
          <w:rStyle w:val="apple-converted-space"/>
          <w:color w:val="222222"/>
          <w:sz w:val="16"/>
          <w:szCs w:val="16"/>
        </w:rPr>
        <w:t> </w:t>
      </w:r>
      <w:r>
        <w:rPr>
          <w:color w:val="222222"/>
          <w:u w:val="single"/>
        </w:rPr>
        <w:t>The result is either the mar-ginalization or colonization of certain feminist voices</w:t>
      </w:r>
      <w:r>
        <w:rPr>
          <w:color w:val="222222"/>
          <w:sz w:val="16"/>
          <w:szCs w:val="16"/>
        </w:rPr>
        <w:t>. Arguing feminism in debate rounds risks trivializing feminists.</w:t>
      </w:r>
      <w:r>
        <w:rPr>
          <w:rStyle w:val="apple-converted-space"/>
          <w:color w:val="222222"/>
          <w:sz w:val="16"/>
          <w:szCs w:val="16"/>
        </w:rPr>
        <w:t> </w:t>
      </w:r>
      <w:r>
        <w:rPr>
          <w:color w:val="222222"/>
          <w:u w:val="single"/>
        </w:rPr>
        <w:t>Privileging the act of speaking about feminism over the content of speech "often turns the voices and beings of non-white women into commodity, spectacle</w:t>
      </w:r>
      <w:r>
        <w:rPr>
          <w:color w:val="222222"/>
          <w:sz w:val="8"/>
          <w:szCs w:val="8"/>
          <w:u w:val="single"/>
        </w:rPr>
        <w:t>" (</w:t>
      </w:r>
      <w:r>
        <w:rPr>
          <w:color w:val="222222"/>
          <w:sz w:val="16"/>
          <w:szCs w:val="16"/>
        </w:rPr>
        <w:t>hooks, Talking Back 14).</w:t>
      </w:r>
      <w:r>
        <w:rPr>
          <w:rStyle w:val="apple-converted-space"/>
          <w:color w:val="222222"/>
          <w:sz w:val="8"/>
          <w:szCs w:val="8"/>
          <w:u w:val="single"/>
        </w:rPr>
        <w:t> </w:t>
      </w:r>
      <w:r>
        <w:rPr>
          <w:color w:val="222222"/>
          <w:u w:val="single"/>
          <w:shd w:val="clear" w:color="auto" w:fill="00FFFF"/>
        </w:rPr>
        <w:t>Teaching sophisticated causal reasoning enables our students to learn more concerning the subject matter</w:t>
      </w:r>
      <w:r>
        <w:rPr>
          <w:rStyle w:val="apple-converted-space"/>
          <w:color w:val="222222"/>
          <w:u w:val="single"/>
        </w:rPr>
        <w:t> </w:t>
      </w:r>
      <w:r>
        <w:rPr>
          <w:color w:val="222222"/>
          <w:u w:val="single"/>
        </w:rPr>
        <w:t>about which they argue. In this case,</w:t>
      </w:r>
      <w:r>
        <w:rPr>
          <w:rStyle w:val="apple-converted-space"/>
          <w:color w:val="222222"/>
          <w:u w:val="single"/>
        </w:rPr>
        <w:t> </w:t>
      </w:r>
      <w:r>
        <w:rPr>
          <w:color w:val="222222"/>
          <w:u w:val="single"/>
          <w:shd w:val="clear" w:color="auto" w:fill="00FFFF"/>
        </w:rPr>
        <w:t>students would learn more about the multiplicity of feminists</w:t>
      </w:r>
      <w:r>
        <w:rPr>
          <w:rStyle w:val="apple-converted-space"/>
          <w:color w:val="222222"/>
          <w:u w:val="single"/>
        </w:rPr>
        <w:t> </w:t>
      </w:r>
      <w:r>
        <w:rPr>
          <w:color w:val="222222"/>
          <w:u w:val="single"/>
        </w:rPr>
        <w:t>instead of reproducing the marginalization of many feminist voices in the debate itself</w:t>
      </w:r>
      <w:r>
        <w:rPr>
          <w:color w:val="222222"/>
          <w:sz w:val="16"/>
          <w:szCs w:val="16"/>
        </w:rPr>
        <w:t>. The content of the speech of feminists must be investigated to subvert the colonization of exploited women. To do so, we must explore alternatives to the formal expectation of single-cause links to enormous impacts for appropriation of the marginal voice threatens the very core of self-determination and free self-expression for exploited and oppressed peoples.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At this point,</w:t>
      </w:r>
      <w:r>
        <w:rPr>
          <w:rStyle w:val="apple-converted-space"/>
          <w:color w:val="222222"/>
          <w:sz w:val="16"/>
          <w:szCs w:val="16"/>
        </w:rPr>
        <w:t> </w:t>
      </w:r>
      <w:r>
        <w:rPr>
          <w:color w:val="222222"/>
          <w:u w:val="single"/>
        </w:rPr>
        <w:t>arguments about feminism in intercollegiate debate seem to be overdetermined by the expectation of common practice, the "game" that we play in assuming there is such a thing as a direct and sole causal link to a monolithic impact To play that game, we have gone along with the idea that there is a single feminism and the idea that patriarchal impacts can account for all oppression</w:t>
      </w:r>
      <w:r>
        <w:rPr>
          <w:color w:val="222222"/>
          <w:sz w:val="16"/>
          <w:szCs w:val="16"/>
        </w:rPr>
        <w:t>. In making this critique, I am by no means discounting the importance of arguments about feminism in intercollegiate debate. In fact, feminists contain the possibility of a transformational politic for two reasons. First, feminist concerns affect each individual intimately. We are most likely to encounter patriarchal domination "in an ongoing way in everyday life. Unlike other forms of domination, sexism directly shapes and determines relations of power in our private lives, in familiar social spaces..." (hooks. Talking Back 21). Second, the methodology of feminism, consciousness-raising, contains within it the possibility of real societal transformation. "lE]ducation for critical consciousness can be extended to include politicization of the self that focuses on creating understanding the ways sex, race, and class together determine our individual lot and our collective experience" (hooks, Talking Back 24). Observing the incongruity between advocacy of single-cause relationships and feminism does not discount the importance of feminists to individual or societal consciousness raising. </w:t>
      </w:r>
      <w:r w:rsidRPr="009D6176">
        <w:rPr>
          <w:sz w:val="16"/>
        </w:rPr>
        <w:t xml:space="preserve"> </w:t>
      </w:r>
    </w:p>
    <w:p w14:paraId="767D54B2" w14:textId="41272F11" w:rsidR="00E3387F" w:rsidRPr="009D6176" w:rsidRDefault="00E3387F" w:rsidP="00E3387F">
      <w:pPr>
        <w:pStyle w:val="Heading3"/>
      </w:pPr>
      <w:r>
        <w:lastRenderedPageBreak/>
        <w:t>Case Adv Turns K</w:t>
      </w:r>
    </w:p>
    <w:p w14:paraId="42594A71" w14:textId="77777777" w:rsidR="0099619D" w:rsidRPr="009D6176" w:rsidRDefault="0099619D" w:rsidP="0099619D">
      <w:pPr>
        <w:pStyle w:val="Heading4"/>
      </w:pPr>
      <w:r w:rsidRPr="009D6176">
        <w:t>Patriarchy is caused by war</w:t>
      </w:r>
    </w:p>
    <w:p w14:paraId="1C1CEB1B" w14:textId="30BA8FAE" w:rsidR="0099619D" w:rsidRPr="009D6176" w:rsidRDefault="0099619D" w:rsidP="0099619D">
      <w:pPr>
        <w:rPr>
          <w:sz w:val="16"/>
        </w:rPr>
      </w:pPr>
      <w:r w:rsidRPr="009D6176">
        <w:rPr>
          <w:rStyle w:val="Style13ptBold"/>
        </w:rPr>
        <w:t>AFP 4</w:t>
      </w:r>
      <w:r w:rsidRPr="009D6176">
        <w:rPr>
          <w:sz w:val="16"/>
        </w:rPr>
        <w:t xml:space="preserve"> (Agence France Presse, December 10, 2004, </w:t>
      </w:r>
      <w:hyperlink r:id="rId20" w:history="1">
        <w:r w:rsidRPr="007F4ACA">
          <w:rPr>
            <w:rStyle w:val="Hyperlink"/>
            <w:sz w:val="16"/>
          </w:rPr>
          <w:t>http://www.worldrevolution.org/news/article1702.htm</w:t>
        </w:r>
      </w:hyperlink>
      <w:r>
        <w:rPr>
          <w:sz w:val="16"/>
        </w:rPr>
        <w:t xml:space="preserve">) </w:t>
      </w:r>
    </w:p>
    <w:p w14:paraId="1C74197E" w14:textId="77777777" w:rsidR="0099619D" w:rsidRPr="0099619D" w:rsidRDefault="0099619D" w:rsidP="0099619D">
      <w:pPr>
        <w:rPr>
          <w:sz w:val="14"/>
        </w:rPr>
      </w:pPr>
      <w:r w:rsidRPr="0099619D">
        <w:rPr>
          <w:sz w:val="14"/>
        </w:rPr>
        <w:t xml:space="preserve">Raped, treated as the sexual 'booty' of war or slain by indiscriminate bombings, </w:t>
      </w:r>
      <w:r w:rsidRPr="00940C28">
        <w:rPr>
          <w:rStyle w:val="StyleUnderline"/>
        </w:rPr>
        <w:t>women are too often the first victims of conflict</w:t>
      </w:r>
      <w:r w:rsidRPr="0099619D">
        <w:rPr>
          <w:sz w:val="14"/>
        </w:rPr>
        <w:t>, Amnesty International charged Wednesday in a report demanding legal redress. The London-based human rights group called for action by the International Criminal Court to halt oppressive violence against women. "</w:t>
      </w:r>
      <w:r w:rsidRPr="00940C28">
        <w:rPr>
          <w:rStyle w:val="StyleUnderline"/>
        </w:rPr>
        <w:t>Patterns of violence against women in conflict do not arise 'naturally' but are ordered, condoned or tolerated as a result of political calculations</w:t>
      </w:r>
      <w:r w:rsidRPr="0099619D">
        <w:rPr>
          <w:sz w:val="14"/>
        </w:rPr>
        <w:t xml:space="preserve">," its secretary general Irene Khan said in introducing the 120-page report on women in war. </w:t>
      </w:r>
      <w:r w:rsidRPr="00940C28">
        <w:rPr>
          <w:rStyle w:val="StyleUnderline"/>
        </w:rPr>
        <w:t>Not only are women "considered as the legitimate booty of victorious army</w:t>
      </w:r>
      <w:r w:rsidRPr="0099619D">
        <w:rPr>
          <w:sz w:val="14"/>
        </w:rPr>
        <w:t xml:space="preserve">," the report said, </w:t>
      </w:r>
      <w:r w:rsidRPr="00940C28">
        <w:rPr>
          <w:rStyle w:val="StyleUnderline"/>
        </w:rPr>
        <w:t>but "the use of rape as a weapon of war is perhaps the most notorious and brutal way in which conflicts impact on women." "Women's bodies, their sexuality and reproductive capacity are often used as a literal battleground</w:t>
      </w:r>
      <w:r w:rsidRPr="0099619D">
        <w:rPr>
          <w:sz w:val="14"/>
        </w:rPr>
        <w:t>," it said. Khan, the first women, the first Asian and the first Muslim to head Amnesty International, told AFP in an interview that "</w:t>
      </w:r>
      <w:r w:rsidRPr="00940C28">
        <w:rPr>
          <w:rStyle w:val="StyleUnderline"/>
        </w:rPr>
        <w:t>it's quite interesting to see that women rights have been used as justification for military intervention, in the cases of both Iraq</w:t>
      </w:r>
      <w:r w:rsidRPr="0099619D">
        <w:rPr>
          <w:sz w:val="14"/>
        </w:rPr>
        <w:t xml:space="preserve"> (news - web sites) </w:t>
      </w:r>
      <w:r w:rsidRPr="00940C28">
        <w:rPr>
          <w:rStyle w:val="StyleUnderline"/>
        </w:rPr>
        <w:t>and</w:t>
      </w:r>
      <w:r w:rsidRPr="0099619D">
        <w:rPr>
          <w:sz w:val="14"/>
        </w:rPr>
        <w:t xml:space="preserve"> </w:t>
      </w:r>
      <w:r w:rsidRPr="00940C28">
        <w:rPr>
          <w:rStyle w:val="StyleUnderline"/>
        </w:rPr>
        <w:t>Afghanistan</w:t>
      </w:r>
      <w:r w:rsidRPr="0099619D">
        <w:rPr>
          <w:sz w:val="14"/>
        </w:rPr>
        <w:t xml:space="preserve"> (news - web sites)." But, she added, "on the ground the situation changes very little in favor of women ... In the case of Afghanistan we have seen no improvement. "Warlords are occupying parts of the territory and see women as commodities for trading, to settle land dispute. Abductions and forced marriages are about as bad, if not worse, than at any time in Afghan history. "</w:t>
      </w:r>
      <w:r w:rsidRPr="00940C28">
        <w:rPr>
          <w:rStyle w:val="StyleUnderline"/>
        </w:rPr>
        <w:t>Warlords are not being pulled out, they're not being prosecuted, they're not being investigated for the crimes that are openly committing</w:t>
      </w:r>
      <w:r w:rsidRPr="0099619D">
        <w:rPr>
          <w:sz w:val="14"/>
        </w:rPr>
        <w:t>." Even where women are not deliberately targetted, they are the main victims of so-called collatoral damage, whether caused by "precision" bombing or landmines, the report said. "In Iraq in 2003, US forces reportedly used more than 10,500 cluster munitions containing at least 1.8 million bomblets. An average failure rate of five percent would mean that about 90,000 unexploded munitions are now on Iraqi soil." The report urged the International Criminal Court to "pick up and prosecute one or two high-profile cases because that will send the message that violence against women cannot continue in such an impunity, which is the norm today." The court, headquartered in The Hague (news - web sites), began operating in July 2002 and is mandated to try genocide, crimes against humanity and war crimes. Kahn acknowledged the way ahead would be tough, but said she hoped the report would generate pressure for change. Women and children make up 80 percent of the world's 40 million refugees, but they have no voice, and injustices go unpunished," she added. "</w:t>
      </w:r>
      <w:r w:rsidRPr="00940C28">
        <w:rPr>
          <w:rStyle w:val="StyleUnderline"/>
        </w:rPr>
        <w:t>If you take the example of the Korean women, the comfort women in Japan, who were used as sex slaves during the second world war, even now they're still battling for the recognition of their case</w:t>
      </w:r>
      <w:r w:rsidRPr="0099619D">
        <w:rPr>
          <w:sz w:val="14"/>
        </w:rPr>
        <w:t xml:space="preserve">," Khan said. The report detailed widespread rape in </w:t>
      </w:r>
      <w:r w:rsidRPr="00940C28">
        <w:rPr>
          <w:rStyle w:val="StyleUnderline"/>
        </w:rPr>
        <w:t>conflicts around the world, including the Darfur region of Sudan, Colombia, Nepal, Chechnya</w:t>
      </w:r>
      <w:r w:rsidRPr="0099619D">
        <w:rPr>
          <w:sz w:val="14"/>
        </w:rPr>
        <w:t xml:space="preserve"> (news - web sites), </w:t>
      </w:r>
      <w:r w:rsidRPr="00940C28">
        <w:rPr>
          <w:rStyle w:val="StyleUnderline"/>
        </w:rPr>
        <w:t>India</w:t>
      </w:r>
      <w:r w:rsidRPr="0099619D">
        <w:rPr>
          <w:sz w:val="14"/>
        </w:rPr>
        <w:t xml:space="preserve"> and, earlier this year, in the tiny Pacific territory of the </w:t>
      </w:r>
      <w:r w:rsidRPr="00940C28">
        <w:rPr>
          <w:rStyle w:val="StyleUnderline"/>
        </w:rPr>
        <w:t>Solomon Islands. Tens of thousands of women and young girls were raped during the conflicts sweeping the Democratic Republic of Congo</w:t>
      </w:r>
      <w:r w:rsidRPr="0099619D">
        <w:rPr>
          <w:sz w:val="14"/>
        </w:rPr>
        <w:t xml:space="preserve"> (news - web sites). "</w:t>
      </w:r>
      <w:r w:rsidRPr="00940C28">
        <w:rPr>
          <w:rStyle w:val="StyleUnderline"/>
        </w:rPr>
        <w:t xml:space="preserve">Ten years on from the genocide in Rwanda, where violence against women was a central element of the strategy to eliminate a particular ethnic group, little or nothing seems to have been learned about how to prevent such horrors," </w:t>
      </w:r>
      <w:r w:rsidRPr="0099619D">
        <w:rPr>
          <w:sz w:val="14"/>
        </w:rPr>
        <w:t>the report said.</w:t>
      </w:r>
    </w:p>
    <w:p w14:paraId="507D26BD" w14:textId="77777777" w:rsidR="0099619D" w:rsidRPr="0099619D" w:rsidRDefault="0099619D" w:rsidP="0099619D"/>
    <w:sectPr w:rsidR="0099619D" w:rsidRPr="0099619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ayward Blake" w:date="2015-07-21T16:05:00Z" w:initials="HB">
    <w:p w14:paraId="07931969" w14:textId="77777777" w:rsidR="000D26A4" w:rsidRDefault="000D26A4" w:rsidP="000D26A4">
      <w:pPr>
        <w:pStyle w:val="CommentText"/>
      </w:pPr>
      <w:r>
        <w:rPr>
          <w:rStyle w:val="CommentReference"/>
        </w:rPr>
        <w:annotationRef/>
      </w:r>
      <w:r>
        <w:t>A2: “well, we just need women in ptx”</w:t>
      </w:r>
      <w:r>
        <w:br/>
        <w:t>Yeeahno. That misconception is what justifies it in the first place tho</w:t>
      </w:r>
    </w:p>
    <w:p w14:paraId="31429628" w14:textId="77777777" w:rsidR="000D26A4" w:rsidRDefault="000D26A4" w:rsidP="000D26A4">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42962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dvPTimesB">
    <w:panose1 w:val="00000000000000000000"/>
    <w:charset w:val="00"/>
    <w:family w:val="roman"/>
    <w:notTrueType/>
    <w:pitch w:val="default"/>
    <w:sig w:usb0="00000003" w:usb1="00000000" w:usb2="00000000" w:usb3="00000000" w:csb0="00000001" w:csb1="00000000"/>
  </w:font>
  <w:font w:name="AdvPTime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yward Blake">
    <w15:presenceInfo w15:providerId="Windows Live" w15:userId="6efab6a4de44d4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HB"/>
    <w:docVar w:name="RibbonPointer" w:val="261628916"/>
    <w:docVar w:name="VerbatimVersion" w:val="5.1"/>
  </w:docVars>
  <w:rsids>
    <w:rsidRoot w:val="00D20DA6"/>
    <w:rsid w:val="000139A3"/>
    <w:rsid w:val="00021C30"/>
    <w:rsid w:val="00071763"/>
    <w:rsid w:val="00094657"/>
    <w:rsid w:val="000C19DB"/>
    <w:rsid w:val="000D26A4"/>
    <w:rsid w:val="000E1FB7"/>
    <w:rsid w:val="00100833"/>
    <w:rsid w:val="00104529"/>
    <w:rsid w:val="00105942"/>
    <w:rsid w:val="00107396"/>
    <w:rsid w:val="00144A4C"/>
    <w:rsid w:val="00176AB0"/>
    <w:rsid w:val="00177B7D"/>
    <w:rsid w:val="0018322D"/>
    <w:rsid w:val="001B5776"/>
    <w:rsid w:val="001D3445"/>
    <w:rsid w:val="001E2000"/>
    <w:rsid w:val="001E527A"/>
    <w:rsid w:val="001F78CE"/>
    <w:rsid w:val="002227F1"/>
    <w:rsid w:val="00222BE0"/>
    <w:rsid w:val="00247E88"/>
    <w:rsid w:val="00251FC7"/>
    <w:rsid w:val="00270038"/>
    <w:rsid w:val="002855A7"/>
    <w:rsid w:val="002B146A"/>
    <w:rsid w:val="002B5E17"/>
    <w:rsid w:val="003002C6"/>
    <w:rsid w:val="003141DB"/>
    <w:rsid w:val="00315690"/>
    <w:rsid w:val="00316B75"/>
    <w:rsid w:val="0032269A"/>
    <w:rsid w:val="00325646"/>
    <w:rsid w:val="003460F2"/>
    <w:rsid w:val="003639DD"/>
    <w:rsid w:val="00376628"/>
    <w:rsid w:val="00380724"/>
    <w:rsid w:val="0038158C"/>
    <w:rsid w:val="0038337B"/>
    <w:rsid w:val="003902BA"/>
    <w:rsid w:val="003A09E2"/>
    <w:rsid w:val="0040546D"/>
    <w:rsid w:val="00407037"/>
    <w:rsid w:val="004236B8"/>
    <w:rsid w:val="004605D6"/>
    <w:rsid w:val="004907CA"/>
    <w:rsid w:val="004962E6"/>
    <w:rsid w:val="00497BB7"/>
    <w:rsid w:val="004A56EE"/>
    <w:rsid w:val="004C2023"/>
    <w:rsid w:val="004C60E8"/>
    <w:rsid w:val="004E3579"/>
    <w:rsid w:val="004E728B"/>
    <w:rsid w:val="004F39E0"/>
    <w:rsid w:val="0050631F"/>
    <w:rsid w:val="00537BD5"/>
    <w:rsid w:val="00563FF0"/>
    <w:rsid w:val="0057268A"/>
    <w:rsid w:val="005778F8"/>
    <w:rsid w:val="00595965"/>
    <w:rsid w:val="005D2912"/>
    <w:rsid w:val="005E3F6D"/>
    <w:rsid w:val="006065BD"/>
    <w:rsid w:val="00625C54"/>
    <w:rsid w:val="00645FA9"/>
    <w:rsid w:val="00647866"/>
    <w:rsid w:val="00652A92"/>
    <w:rsid w:val="00665003"/>
    <w:rsid w:val="006A2AD0"/>
    <w:rsid w:val="006C2375"/>
    <w:rsid w:val="006C7A45"/>
    <w:rsid w:val="006D4ECC"/>
    <w:rsid w:val="006E418D"/>
    <w:rsid w:val="00710A63"/>
    <w:rsid w:val="00722258"/>
    <w:rsid w:val="007243E5"/>
    <w:rsid w:val="00731FC9"/>
    <w:rsid w:val="00766EA0"/>
    <w:rsid w:val="00767861"/>
    <w:rsid w:val="007A2226"/>
    <w:rsid w:val="007E68AE"/>
    <w:rsid w:val="007E71D6"/>
    <w:rsid w:val="007F5B66"/>
    <w:rsid w:val="00823A1C"/>
    <w:rsid w:val="00845B9D"/>
    <w:rsid w:val="00860984"/>
    <w:rsid w:val="00885A4A"/>
    <w:rsid w:val="00897FFE"/>
    <w:rsid w:val="008B3ECB"/>
    <w:rsid w:val="008B4E85"/>
    <w:rsid w:val="008C1B2E"/>
    <w:rsid w:val="008D0417"/>
    <w:rsid w:val="008D0A40"/>
    <w:rsid w:val="0091627E"/>
    <w:rsid w:val="0091775C"/>
    <w:rsid w:val="0095729C"/>
    <w:rsid w:val="00961A1D"/>
    <w:rsid w:val="0097032B"/>
    <w:rsid w:val="00976E1A"/>
    <w:rsid w:val="00982059"/>
    <w:rsid w:val="0099619D"/>
    <w:rsid w:val="009B7BEB"/>
    <w:rsid w:val="009C065C"/>
    <w:rsid w:val="009D2EAD"/>
    <w:rsid w:val="009D54B2"/>
    <w:rsid w:val="009E1922"/>
    <w:rsid w:val="009F7ED2"/>
    <w:rsid w:val="00A04B9D"/>
    <w:rsid w:val="00A277A3"/>
    <w:rsid w:val="00A63A85"/>
    <w:rsid w:val="00A863E1"/>
    <w:rsid w:val="00A93661"/>
    <w:rsid w:val="00A95652"/>
    <w:rsid w:val="00AB72D2"/>
    <w:rsid w:val="00AC0AB8"/>
    <w:rsid w:val="00B33C6D"/>
    <w:rsid w:val="00B4508F"/>
    <w:rsid w:val="00B46F38"/>
    <w:rsid w:val="00B47C3A"/>
    <w:rsid w:val="00B55AD5"/>
    <w:rsid w:val="00B62460"/>
    <w:rsid w:val="00B634F7"/>
    <w:rsid w:val="00B8057C"/>
    <w:rsid w:val="00BC1CBE"/>
    <w:rsid w:val="00BD6238"/>
    <w:rsid w:val="00BF593B"/>
    <w:rsid w:val="00BF773A"/>
    <w:rsid w:val="00BF7E81"/>
    <w:rsid w:val="00C11B8C"/>
    <w:rsid w:val="00C13773"/>
    <w:rsid w:val="00C17CC8"/>
    <w:rsid w:val="00C83417"/>
    <w:rsid w:val="00C8706E"/>
    <w:rsid w:val="00C9604F"/>
    <w:rsid w:val="00CA19AA"/>
    <w:rsid w:val="00CB6B27"/>
    <w:rsid w:val="00CC5298"/>
    <w:rsid w:val="00CD736E"/>
    <w:rsid w:val="00CD798D"/>
    <w:rsid w:val="00CE161E"/>
    <w:rsid w:val="00CF59A8"/>
    <w:rsid w:val="00D02FC2"/>
    <w:rsid w:val="00D04C83"/>
    <w:rsid w:val="00D11640"/>
    <w:rsid w:val="00D20DA6"/>
    <w:rsid w:val="00D325A9"/>
    <w:rsid w:val="00D36A8A"/>
    <w:rsid w:val="00D5487C"/>
    <w:rsid w:val="00D61409"/>
    <w:rsid w:val="00D6586B"/>
    <w:rsid w:val="00D6691E"/>
    <w:rsid w:val="00D71170"/>
    <w:rsid w:val="00DA1C92"/>
    <w:rsid w:val="00DA25D4"/>
    <w:rsid w:val="00DA6538"/>
    <w:rsid w:val="00DC20CF"/>
    <w:rsid w:val="00E15E75"/>
    <w:rsid w:val="00E17FA7"/>
    <w:rsid w:val="00E3387F"/>
    <w:rsid w:val="00E41362"/>
    <w:rsid w:val="00E44A79"/>
    <w:rsid w:val="00E5262C"/>
    <w:rsid w:val="00E65611"/>
    <w:rsid w:val="00E75F94"/>
    <w:rsid w:val="00E95B91"/>
    <w:rsid w:val="00EB29CD"/>
    <w:rsid w:val="00EC7DC4"/>
    <w:rsid w:val="00ED30CF"/>
    <w:rsid w:val="00ED7DEE"/>
    <w:rsid w:val="00F10B61"/>
    <w:rsid w:val="00F176EF"/>
    <w:rsid w:val="00F23136"/>
    <w:rsid w:val="00F34F39"/>
    <w:rsid w:val="00F45E10"/>
    <w:rsid w:val="00F60D73"/>
    <w:rsid w:val="00F6364A"/>
    <w:rsid w:val="00F71FBC"/>
    <w:rsid w:val="00F9113A"/>
    <w:rsid w:val="00FA332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2BABEBF"/>
  <w15:chartTrackingRefBased/>
  <w15:docId w15:val="{4A086844-7489-4B62-9FB6-A03F3ECE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3387F"/>
    <w:rPr>
      <w:rFonts w:ascii="Calibri" w:hAnsi="Calibri"/>
    </w:rPr>
  </w:style>
  <w:style w:type="paragraph" w:styleId="Heading1">
    <w:name w:val="heading 1"/>
    <w:aliases w:val="Pocket"/>
    <w:basedOn w:val="Normal"/>
    <w:next w:val="Normal"/>
    <w:link w:val="Heading1Char"/>
    <w:qFormat/>
    <w:rsid w:val="00E33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38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38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3387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38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387F"/>
  </w:style>
  <w:style w:type="character" w:customStyle="1" w:styleId="Heading1Char">
    <w:name w:val="Heading 1 Char"/>
    <w:aliases w:val="Pocket Char"/>
    <w:basedOn w:val="DefaultParagraphFont"/>
    <w:link w:val="Heading1"/>
    <w:rsid w:val="00E338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387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387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3387F"/>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Underlined,Box"/>
    <w:basedOn w:val="DefaultParagraphFont"/>
    <w:link w:val="textbold"/>
    <w:uiPriority w:val="7"/>
    <w:qFormat/>
    <w:rsid w:val="00E3387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3387F"/>
    <w:rPr>
      <w:b/>
      <w:bCs/>
      <w:sz w:val="26"/>
      <w:u w:val="none"/>
    </w:rPr>
  </w:style>
  <w:style w:type="character" w:customStyle="1" w:styleId="StyleUnderline">
    <w:name w:val="Style Underline"/>
    <w:aliases w:val="Underline,Style Bold Underline,normal + 12 pt,Bold,Character scale: 100%,Intense Emphasis1,apple-style-span + 6 pt,Kern at 16 pt,Intense Emphasis2,HHeading 3 + 12 pt,Bold Cite Char,Citation Char Char Char,Heading 3 Char1 Char Char Char,c"/>
    <w:basedOn w:val="DefaultParagraphFont"/>
    <w:uiPriority w:val="6"/>
    <w:qFormat/>
    <w:rsid w:val="00E3387F"/>
    <w:rPr>
      <w:b w:val="0"/>
      <w:sz w:val="22"/>
      <w:u w:val="single"/>
    </w:rPr>
  </w:style>
  <w:style w:type="character" w:styleId="Hyperlink">
    <w:name w:val="Hyperlink"/>
    <w:basedOn w:val="DefaultParagraphFont"/>
    <w:uiPriority w:val="99"/>
    <w:unhideWhenUsed/>
    <w:rsid w:val="00E3387F"/>
    <w:rPr>
      <w:color w:val="auto"/>
      <w:u w:val="none"/>
    </w:rPr>
  </w:style>
  <w:style w:type="character" w:styleId="FollowedHyperlink">
    <w:name w:val="FollowedHyperlink"/>
    <w:basedOn w:val="DefaultParagraphFont"/>
    <w:uiPriority w:val="99"/>
    <w:semiHidden/>
    <w:unhideWhenUsed/>
    <w:rsid w:val="00E3387F"/>
    <w:rPr>
      <w:color w:val="auto"/>
      <w:u w:val="none"/>
    </w:rPr>
  </w:style>
  <w:style w:type="paragraph" w:customStyle="1" w:styleId="textbold">
    <w:name w:val="text bold"/>
    <w:basedOn w:val="Normal"/>
    <w:link w:val="Emphasis"/>
    <w:uiPriority w:val="7"/>
    <w:qFormat/>
    <w:rsid w:val="00B634F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styleId="CommentReference">
    <w:name w:val="annotation reference"/>
    <w:basedOn w:val="DefaultParagraphFont"/>
    <w:uiPriority w:val="99"/>
    <w:semiHidden/>
    <w:unhideWhenUsed/>
    <w:rsid w:val="007E71D6"/>
    <w:rPr>
      <w:sz w:val="16"/>
      <w:szCs w:val="16"/>
    </w:rPr>
  </w:style>
  <w:style w:type="paragraph" w:styleId="CommentText">
    <w:name w:val="annotation text"/>
    <w:basedOn w:val="Normal"/>
    <w:link w:val="CommentTextChar"/>
    <w:uiPriority w:val="99"/>
    <w:semiHidden/>
    <w:unhideWhenUsed/>
    <w:rsid w:val="007E71D6"/>
    <w:pPr>
      <w:spacing w:line="240" w:lineRule="auto"/>
    </w:pPr>
    <w:rPr>
      <w:sz w:val="20"/>
      <w:szCs w:val="20"/>
    </w:rPr>
  </w:style>
  <w:style w:type="character" w:customStyle="1" w:styleId="CommentTextChar">
    <w:name w:val="Comment Text Char"/>
    <w:basedOn w:val="DefaultParagraphFont"/>
    <w:link w:val="CommentText"/>
    <w:uiPriority w:val="99"/>
    <w:semiHidden/>
    <w:rsid w:val="007E71D6"/>
    <w:rPr>
      <w:rFonts w:ascii="Calibri" w:hAnsi="Calibri"/>
      <w:sz w:val="20"/>
      <w:szCs w:val="20"/>
    </w:rPr>
  </w:style>
  <w:style w:type="paragraph" w:styleId="BalloonText">
    <w:name w:val="Balloon Text"/>
    <w:basedOn w:val="Normal"/>
    <w:link w:val="BalloonTextChar"/>
    <w:uiPriority w:val="99"/>
    <w:semiHidden/>
    <w:unhideWhenUsed/>
    <w:rsid w:val="007E7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1D6"/>
    <w:rPr>
      <w:rFonts w:ascii="Segoe UI" w:hAnsi="Segoe UI" w:cs="Segoe UI"/>
      <w:sz w:val="18"/>
      <w:szCs w:val="18"/>
    </w:rPr>
  </w:style>
  <w:style w:type="character" w:customStyle="1" w:styleId="cite">
    <w:name w:val="cite"/>
    <w:rsid w:val="00FA332B"/>
    <w:rPr>
      <w:rFonts w:ascii="Times New Roman" w:hAnsi="Times New Roman"/>
      <w:b/>
      <w:sz w:val="24"/>
    </w:rPr>
  </w:style>
  <w:style w:type="paragraph" w:customStyle="1" w:styleId="tag">
    <w:name w:val="tag"/>
    <w:basedOn w:val="Normal"/>
    <w:link w:val="tagChar"/>
    <w:rsid w:val="00FA332B"/>
    <w:pPr>
      <w:spacing w:after="0" w:line="240" w:lineRule="auto"/>
    </w:pPr>
    <w:rPr>
      <w:rFonts w:ascii="Times New Roman" w:eastAsia="Times New Roman" w:hAnsi="Times New Roman" w:cs="Times New Roman"/>
      <w:b/>
      <w:sz w:val="24"/>
      <w:szCs w:val="24"/>
    </w:rPr>
  </w:style>
  <w:style w:type="paragraph" w:customStyle="1" w:styleId="card">
    <w:name w:val="card"/>
    <w:basedOn w:val="Normal"/>
    <w:link w:val="cardChar"/>
    <w:rsid w:val="00FA332B"/>
    <w:pPr>
      <w:spacing w:after="0" w:line="240" w:lineRule="auto"/>
      <w:ind w:left="288" w:right="288"/>
    </w:pPr>
    <w:rPr>
      <w:rFonts w:ascii="Times New Roman" w:eastAsia="Times New Roman" w:hAnsi="Times New Roman" w:cs="Times New Roman"/>
      <w:sz w:val="20"/>
      <w:szCs w:val="24"/>
    </w:rPr>
  </w:style>
  <w:style w:type="character" w:customStyle="1" w:styleId="underline">
    <w:name w:val="underline"/>
    <w:rsid w:val="00FA332B"/>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FA332B"/>
    <w:rPr>
      <w:rFonts w:ascii="Times New Roman" w:eastAsia="Times New Roman" w:hAnsi="Times New Roman" w:cs="Times New Roman"/>
      <w:b/>
      <w:sz w:val="24"/>
      <w:szCs w:val="24"/>
    </w:rPr>
  </w:style>
  <w:style w:type="character" w:customStyle="1" w:styleId="cardChar">
    <w:name w:val="card Char"/>
    <w:link w:val="card"/>
    <w:rsid w:val="00FA332B"/>
    <w:rPr>
      <w:rFonts w:ascii="Times New Roman" w:eastAsia="Times New Roman" w:hAnsi="Times New Roman" w:cs="Times New Roman"/>
      <w:sz w:val="20"/>
      <w:szCs w:val="24"/>
    </w:rPr>
  </w:style>
  <w:style w:type="character" w:customStyle="1" w:styleId="apple-converted-space">
    <w:name w:val="apple-converted-space"/>
    <w:basedOn w:val="DefaultParagraphFont"/>
    <w:rsid w:val="00E33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422715">
      <w:bodyDiv w:val="1"/>
      <w:marLeft w:val="0"/>
      <w:marRight w:val="0"/>
      <w:marTop w:val="0"/>
      <w:marBottom w:val="0"/>
      <w:divBdr>
        <w:top w:val="none" w:sz="0" w:space="0" w:color="auto"/>
        <w:left w:val="none" w:sz="0" w:space="0" w:color="auto"/>
        <w:bottom w:val="none" w:sz="0" w:space="0" w:color="auto"/>
        <w:right w:val="none" w:sz="0" w:space="0" w:color="auto"/>
      </w:divBdr>
      <w:divsChild>
        <w:div w:id="540216291">
          <w:marLeft w:val="0"/>
          <w:marRight w:val="0"/>
          <w:marTop w:val="0"/>
          <w:marBottom w:val="0"/>
          <w:divBdr>
            <w:top w:val="none" w:sz="0" w:space="0" w:color="auto"/>
            <w:left w:val="none" w:sz="0" w:space="0" w:color="auto"/>
            <w:bottom w:val="none" w:sz="0" w:space="0" w:color="auto"/>
            <w:right w:val="none" w:sz="0" w:space="0" w:color="auto"/>
          </w:divBdr>
          <w:divsChild>
            <w:div w:id="175534162">
              <w:marLeft w:val="0"/>
              <w:marRight w:val="0"/>
              <w:marTop w:val="0"/>
              <w:marBottom w:val="0"/>
              <w:divBdr>
                <w:top w:val="none" w:sz="0" w:space="0" w:color="auto"/>
                <w:left w:val="none" w:sz="0" w:space="0" w:color="auto"/>
                <w:bottom w:val="none" w:sz="0" w:space="0" w:color="auto"/>
                <w:right w:val="none" w:sz="0" w:space="0" w:color="auto"/>
              </w:divBdr>
            </w:div>
          </w:divsChild>
        </w:div>
        <w:div w:id="2058042271">
          <w:marLeft w:val="0"/>
          <w:marRight w:val="0"/>
          <w:marTop w:val="0"/>
          <w:marBottom w:val="0"/>
          <w:divBdr>
            <w:top w:val="none" w:sz="0" w:space="0" w:color="auto"/>
            <w:left w:val="none" w:sz="0" w:space="0" w:color="auto"/>
            <w:bottom w:val="none" w:sz="0" w:space="0" w:color="auto"/>
            <w:right w:val="none" w:sz="0" w:space="0" w:color="auto"/>
          </w:divBdr>
          <w:divsChild>
            <w:div w:id="6149238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10714410390225911" TargetMode="External"/><Relationship Id="rId13" Type="http://schemas.openxmlformats.org/officeDocument/2006/relationships/hyperlink" Target="http://dx.doi.org/10.1080/10714410390225911" TargetMode="External"/><Relationship Id="rId18" Type="http://schemas.openxmlformats.org/officeDocument/2006/relationships/hyperlink" Target="http://www.usfca.edu/International_Studies/international_affairs_review/fall2014/articles/Saving_Muslim_Wom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dx.doi.org/10.1080/10714410390225911" TargetMode="External"/><Relationship Id="rId12" Type="http://schemas.openxmlformats.org/officeDocument/2006/relationships/hyperlink" Target="http://www.usfca.edu/International_Studies/international_affairs_review/fall2014/articles/Saving_Muslim_Women/" TargetMode="External"/><Relationship Id="rId17" Type="http://schemas.openxmlformats.org/officeDocument/2006/relationships/hyperlink" Target="http://dx.doi.org/10.1080/08974454.2015.1023884" TargetMode="External"/><Relationship Id="rId2" Type="http://schemas.openxmlformats.org/officeDocument/2006/relationships/numbering" Target="numbering.xml"/><Relationship Id="rId16" Type="http://schemas.openxmlformats.org/officeDocument/2006/relationships/hyperlink" Target="http://www.theguardian.com/commentisfree/2015/feb/24/terrorism-poses-no-existential-threat-to-america" TargetMode="External"/><Relationship Id="rId20" Type="http://schemas.openxmlformats.org/officeDocument/2006/relationships/hyperlink" Target="http://www.worldrevolution.org/news/article1702.htm" TargetMode="External"/><Relationship Id="rId1" Type="http://schemas.openxmlformats.org/officeDocument/2006/relationships/customXml" Target="../customXml/item1.xml"/><Relationship Id="rId6" Type="http://schemas.openxmlformats.org/officeDocument/2006/relationships/hyperlink" Target="http://dx.doi.org/10.1080/10714410390225911" TargetMode="External"/><Relationship Id="rId11" Type="http://schemas.openxmlformats.org/officeDocument/2006/relationships/hyperlink" Target="http://dx.doi.org/10.1080/10714410390225911"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hyperlink" Target="http://dx.doi.org/10.1080/10714410390225911" TargetMode="External"/><Relationship Id="rId19" Type="http://schemas.openxmlformats.org/officeDocument/2006/relationships/hyperlink" Target="http://www.terrorismanalysts.com/pt/index.php/pot/article/view/130/html" TargetMode="External"/><Relationship Id="rId4" Type="http://schemas.openxmlformats.org/officeDocument/2006/relationships/settings" Target="settings.xml"/><Relationship Id="rId9" Type="http://schemas.openxmlformats.org/officeDocument/2006/relationships/hyperlink" Target="http://dx.doi.org/10.1080/10714410390225911" TargetMode="External"/><Relationship Id="rId14" Type="http://schemas.openxmlformats.org/officeDocument/2006/relationships/comments" Target="comments.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F73F0-B457-46A3-996E-7538C521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TotalTime>
  <Pages>62</Pages>
  <Words>33055</Words>
  <Characters>188414</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Hayward Blake</dc:creator>
  <cp:keywords>5.1.1</cp:keywords>
  <dc:description/>
  <cp:lastModifiedBy>Sarah Lundeen</cp:lastModifiedBy>
  <cp:revision>11</cp:revision>
  <dcterms:created xsi:type="dcterms:W3CDTF">2015-07-23T01:02:00Z</dcterms:created>
  <dcterms:modified xsi:type="dcterms:W3CDTF">2015-07-29T00:33:00Z</dcterms:modified>
</cp:coreProperties>
</file>