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2CD42A" w14:textId="2D606B8A" w:rsidR="00173104" w:rsidRDefault="00173104" w:rsidP="00173104">
      <w:pPr>
        <w:pStyle w:val="Heading1"/>
      </w:pPr>
      <w:r>
        <w:t>F</w:t>
      </w:r>
      <w:bookmarkStart w:id="0" w:name="_GoBack"/>
      <w:bookmarkEnd w:id="0"/>
      <w:r>
        <w:t>oucault Neg Starter Pack</w:t>
      </w:r>
      <w:r>
        <w:fldChar w:fldCharType="begin"/>
      </w:r>
      <w:r>
        <w:instrText xml:space="preserve"> TOC \o "1-3" </w:instrText>
      </w:r>
      <w:r>
        <w:fldChar w:fldCharType="separate"/>
      </w:r>
    </w:p>
    <w:p w14:paraId="4C45ED0C" w14:textId="77777777" w:rsidR="00173104" w:rsidRDefault="00173104">
      <w:pPr>
        <w:pStyle w:val="TOC1"/>
        <w:tabs>
          <w:tab w:val="right" w:leader="dot" w:pos="8630"/>
        </w:tabs>
        <w:rPr>
          <w:noProof/>
        </w:rPr>
      </w:pPr>
    </w:p>
    <w:p w14:paraId="71B326D2" w14:textId="6DD438AE" w:rsidR="00173104" w:rsidRDefault="00173104">
      <w:pPr>
        <w:pStyle w:val="TOC1"/>
        <w:tabs>
          <w:tab w:val="right" w:leader="dot" w:pos="8630"/>
        </w:tabs>
        <w:rPr>
          <w:rFonts w:asciiTheme="minorHAnsi" w:eastAsiaTheme="minorEastAsia" w:hAnsiTheme="minorHAnsi" w:cstheme="minorBidi"/>
          <w:noProof/>
          <w:sz w:val="24"/>
          <w:szCs w:val="24"/>
          <w:lang w:eastAsia="ja-JP"/>
        </w:rPr>
      </w:pPr>
      <w:r>
        <w:rPr>
          <w:noProof/>
        </w:rPr>
        <w:t>Framework</w:t>
      </w:r>
      <w:r>
        <w:rPr>
          <w:noProof/>
        </w:rPr>
        <w:tab/>
      </w:r>
      <w:r>
        <w:rPr>
          <w:noProof/>
        </w:rPr>
        <w:fldChar w:fldCharType="begin"/>
      </w:r>
      <w:r>
        <w:rPr>
          <w:noProof/>
        </w:rPr>
        <w:instrText xml:space="preserve"> PAGEREF _Toc298677633 \h </w:instrText>
      </w:r>
      <w:r>
        <w:rPr>
          <w:noProof/>
        </w:rPr>
      </w:r>
      <w:r>
        <w:rPr>
          <w:noProof/>
        </w:rPr>
        <w:fldChar w:fldCharType="separate"/>
      </w:r>
      <w:r>
        <w:rPr>
          <w:noProof/>
        </w:rPr>
        <w:t>3</w:t>
      </w:r>
      <w:r>
        <w:rPr>
          <w:noProof/>
        </w:rPr>
        <w:fldChar w:fldCharType="end"/>
      </w:r>
    </w:p>
    <w:p w14:paraId="00E52D9F"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1NC</w:t>
      </w:r>
      <w:r>
        <w:rPr>
          <w:noProof/>
        </w:rPr>
        <w:tab/>
      </w:r>
      <w:r>
        <w:rPr>
          <w:noProof/>
        </w:rPr>
        <w:fldChar w:fldCharType="begin"/>
      </w:r>
      <w:r>
        <w:rPr>
          <w:noProof/>
        </w:rPr>
        <w:instrText xml:space="preserve"> PAGEREF _Toc298677634 \h </w:instrText>
      </w:r>
      <w:r>
        <w:rPr>
          <w:noProof/>
        </w:rPr>
      </w:r>
      <w:r>
        <w:rPr>
          <w:noProof/>
        </w:rPr>
        <w:fldChar w:fldCharType="separate"/>
      </w:r>
      <w:r>
        <w:rPr>
          <w:noProof/>
        </w:rPr>
        <w:t>4</w:t>
      </w:r>
      <w:r>
        <w:rPr>
          <w:noProof/>
        </w:rPr>
        <w:fldChar w:fldCharType="end"/>
      </w:r>
    </w:p>
    <w:p w14:paraId="7313CC74"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1NC Agonism Module</w:t>
      </w:r>
      <w:r>
        <w:rPr>
          <w:noProof/>
        </w:rPr>
        <w:tab/>
      </w:r>
      <w:r>
        <w:rPr>
          <w:noProof/>
        </w:rPr>
        <w:fldChar w:fldCharType="begin"/>
      </w:r>
      <w:r>
        <w:rPr>
          <w:noProof/>
        </w:rPr>
        <w:instrText xml:space="preserve"> PAGEREF _Toc298677635 \h </w:instrText>
      </w:r>
      <w:r>
        <w:rPr>
          <w:noProof/>
        </w:rPr>
      </w:r>
      <w:r>
        <w:rPr>
          <w:noProof/>
        </w:rPr>
        <w:fldChar w:fldCharType="separate"/>
      </w:r>
      <w:r>
        <w:rPr>
          <w:noProof/>
        </w:rPr>
        <w:t>8</w:t>
      </w:r>
      <w:r>
        <w:rPr>
          <w:noProof/>
        </w:rPr>
        <w:fldChar w:fldCharType="end"/>
      </w:r>
    </w:p>
    <w:p w14:paraId="599777F9"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2NC Decision Making</w:t>
      </w:r>
      <w:r>
        <w:rPr>
          <w:noProof/>
        </w:rPr>
        <w:tab/>
      </w:r>
      <w:r>
        <w:rPr>
          <w:noProof/>
        </w:rPr>
        <w:fldChar w:fldCharType="begin"/>
      </w:r>
      <w:r>
        <w:rPr>
          <w:noProof/>
        </w:rPr>
        <w:instrText xml:space="preserve"> PAGEREF _Toc298677636 \h </w:instrText>
      </w:r>
      <w:r>
        <w:rPr>
          <w:noProof/>
        </w:rPr>
      </w:r>
      <w:r>
        <w:rPr>
          <w:noProof/>
        </w:rPr>
        <w:fldChar w:fldCharType="separate"/>
      </w:r>
      <w:r>
        <w:rPr>
          <w:noProof/>
        </w:rPr>
        <w:t>12</w:t>
      </w:r>
      <w:r>
        <w:rPr>
          <w:noProof/>
        </w:rPr>
        <w:fldChar w:fldCharType="end"/>
      </w:r>
    </w:p>
    <w:p w14:paraId="22E27E2D"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2NC Legal Education key</w:t>
      </w:r>
      <w:r>
        <w:rPr>
          <w:noProof/>
        </w:rPr>
        <w:tab/>
      </w:r>
      <w:r>
        <w:rPr>
          <w:noProof/>
        </w:rPr>
        <w:fldChar w:fldCharType="begin"/>
      </w:r>
      <w:r>
        <w:rPr>
          <w:noProof/>
        </w:rPr>
        <w:instrText xml:space="preserve"> PAGEREF _Toc298677637 \h </w:instrText>
      </w:r>
      <w:r>
        <w:rPr>
          <w:noProof/>
        </w:rPr>
      </w:r>
      <w:r>
        <w:rPr>
          <w:noProof/>
        </w:rPr>
        <w:fldChar w:fldCharType="separate"/>
      </w:r>
      <w:r>
        <w:rPr>
          <w:noProof/>
        </w:rPr>
        <w:t>14</w:t>
      </w:r>
      <w:r>
        <w:rPr>
          <w:noProof/>
        </w:rPr>
        <w:fldChar w:fldCharType="end"/>
      </w:r>
    </w:p>
    <w:p w14:paraId="660F3B58"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2NC Policymaking Good</w:t>
      </w:r>
      <w:r>
        <w:rPr>
          <w:noProof/>
        </w:rPr>
        <w:tab/>
      </w:r>
      <w:r>
        <w:rPr>
          <w:noProof/>
        </w:rPr>
        <w:fldChar w:fldCharType="begin"/>
      </w:r>
      <w:r>
        <w:rPr>
          <w:noProof/>
        </w:rPr>
        <w:instrText xml:space="preserve"> PAGEREF _Toc298677638 \h </w:instrText>
      </w:r>
      <w:r>
        <w:rPr>
          <w:noProof/>
        </w:rPr>
      </w:r>
      <w:r>
        <w:rPr>
          <w:noProof/>
        </w:rPr>
        <w:fldChar w:fldCharType="separate"/>
      </w:r>
      <w:r>
        <w:rPr>
          <w:noProof/>
        </w:rPr>
        <w:t>15</w:t>
      </w:r>
      <w:r>
        <w:rPr>
          <w:noProof/>
        </w:rPr>
        <w:fldChar w:fldCharType="end"/>
      </w:r>
    </w:p>
    <w:p w14:paraId="7164853E" w14:textId="77777777" w:rsidR="00173104" w:rsidRDefault="00173104">
      <w:pPr>
        <w:pStyle w:val="TOC1"/>
        <w:tabs>
          <w:tab w:val="right" w:leader="dot" w:pos="8630"/>
        </w:tabs>
        <w:rPr>
          <w:rFonts w:asciiTheme="minorHAnsi" w:eastAsiaTheme="minorEastAsia" w:hAnsiTheme="minorHAnsi" w:cstheme="minorBidi"/>
          <w:noProof/>
          <w:sz w:val="24"/>
          <w:szCs w:val="24"/>
          <w:lang w:eastAsia="ja-JP"/>
        </w:rPr>
      </w:pPr>
      <w:r>
        <w:rPr>
          <w:noProof/>
        </w:rPr>
        <w:t>Cap K</w:t>
      </w:r>
      <w:r>
        <w:rPr>
          <w:noProof/>
        </w:rPr>
        <w:tab/>
      </w:r>
      <w:r>
        <w:rPr>
          <w:noProof/>
        </w:rPr>
        <w:fldChar w:fldCharType="begin"/>
      </w:r>
      <w:r>
        <w:rPr>
          <w:noProof/>
        </w:rPr>
        <w:instrText xml:space="preserve"> PAGEREF _Toc298677639 \h </w:instrText>
      </w:r>
      <w:r>
        <w:rPr>
          <w:noProof/>
        </w:rPr>
      </w:r>
      <w:r>
        <w:rPr>
          <w:noProof/>
        </w:rPr>
        <w:fldChar w:fldCharType="separate"/>
      </w:r>
      <w:r>
        <w:rPr>
          <w:noProof/>
        </w:rPr>
        <w:t>17</w:t>
      </w:r>
      <w:r>
        <w:rPr>
          <w:noProof/>
        </w:rPr>
        <w:fldChar w:fldCharType="end"/>
      </w:r>
    </w:p>
    <w:p w14:paraId="38589967"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1NC</w:t>
      </w:r>
      <w:r>
        <w:rPr>
          <w:noProof/>
        </w:rPr>
        <w:tab/>
      </w:r>
      <w:r>
        <w:rPr>
          <w:noProof/>
        </w:rPr>
        <w:fldChar w:fldCharType="begin"/>
      </w:r>
      <w:r>
        <w:rPr>
          <w:noProof/>
        </w:rPr>
        <w:instrText xml:space="preserve"> PAGEREF _Toc298677640 \h </w:instrText>
      </w:r>
      <w:r>
        <w:rPr>
          <w:noProof/>
        </w:rPr>
      </w:r>
      <w:r>
        <w:rPr>
          <w:noProof/>
        </w:rPr>
        <w:fldChar w:fldCharType="separate"/>
      </w:r>
      <w:r>
        <w:rPr>
          <w:noProof/>
        </w:rPr>
        <w:t>18</w:t>
      </w:r>
      <w:r>
        <w:rPr>
          <w:noProof/>
        </w:rPr>
        <w:fldChar w:fldCharType="end"/>
      </w:r>
    </w:p>
    <w:p w14:paraId="3A01E440"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Link</w:t>
      </w:r>
      <w:r>
        <w:rPr>
          <w:noProof/>
        </w:rPr>
        <w:tab/>
      </w:r>
      <w:r>
        <w:rPr>
          <w:noProof/>
        </w:rPr>
        <w:fldChar w:fldCharType="begin"/>
      </w:r>
      <w:r>
        <w:rPr>
          <w:noProof/>
        </w:rPr>
        <w:instrText xml:space="preserve"> PAGEREF _Toc298677641 \h </w:instrText>
      </w:r>
      <w:r>
        <w:rPr>
          <w:noProof/>
        </w:rPr>
      </w:r>
      <w:r>
        <w:rPr>
          <w:noProof/>
        </w:rPr>
        <w:fldChar w:fldCharType="separate"/>
      </w:r>
      <w:r>
        <w:rPr>
          <w:noProof/>
        </w:rPr>
        <w:t>21</w:t>
      </w:r>
      <w:r>
        <w:rPr>
          <w:noProof/>
        </w:rPr>
        <w:fldChar w:fldCharType="end"/>
      </w:r>
    </w:p>
    <w:p w14:paraId="759E514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Link—Anti-Imperialism Affs</w:t>
      </w:r>
      <w:r>
        <w:rPr>
          <w:noProof/>
        </w:rPr>
        <w:tab/>
      </w:r>
      <w:r>
        <w:rPr>
          <w:noProof/>
        </w:rPr>
        <w:fldChar w:fldCharType="begin"/>
      </w:r>
      <w:r>
        <w:rPr>
          <w:noProof/>
        </w:rPr>
        <w:instrText xml:space="preserve"> PAGEREF _Toc298677642 \h </w:instrText>
      </w:r>
      <w:r>
        <w:rPr>
          <w:noProof/>
        </w:rPr>
      </w:r>
      <w:r>
        <w:rPr>
          <w:noProof/>
        </w:rPr>
        <w:fldChar w:fldCharType="separate"/>
      </w:r>
      <w:r>
        <w:rPr>
          <w:noProof/>
        </w:rPr>
        <w:t>22</w:t>
      </w:r>
      <w:r>
        <w:rPr>
          <w:noProof/>
        </w:rPr>
        <w:fldChar w:fldCharType="end"/>
      </w:r>
    </w:p>
    <w:p w14:paraId="55A1DFF2"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Link—Biopolitics</w:t>
      </w:r>
      <w:r>
        <w:rPr>
          <w:noProof/>
        </w:rPr>
        <w:tab/>
      </w:r>
      <w:r>
        <w:rPr>
          <w:noProof/>
        </w:rPr>
        <w:fldChar w:fldCharType="begin"/>
      </w:r>
      <w:r>
        <w:rPr>
          <w:noProof/>
        </w:rPr>
        <w:instrText xml:space="preserve"> PAGEREF _Toc298677643 \h </w:instrText>
      </w:r>
      <w:r>
        <w:rPr>
          <w:noProof/>
        </w:rPr>
      </w:r>
      <w:r>
        <w:rPr>
          <w:noProof/>
        </w:rPr>
        <w:fldChar w:fldCharType="separate"/>
      </w:r>
      <w:r>
        <w:rPr>
          <w:noProof/>
        </w:rPr>
        <w:t>23</w:t>
      </w:r>
      <w:r>
        <w:rPr>
          <w:noProof/>
        </w:rPr>
        <w:fldChar w:fldCharType="end"/>
      </w:r>
    </w:p>
    <w:p w14:paraId="3E193330"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Link—Discourse</w:t>
      </w:r>
      <w:r>
        <w:rPr>
          <w:noProof/>
        </w:rPr>
        <w:tab/>
      </w:r>
      <w:r>
        <w:rPr>
          <w:noProof/>
        </w:rPr>
        <w:fldChar w:fldCharType="begin"/>
      </w:r>
      <w:r>
        <w:rPr>
          <w:noProof/>
        </w:rPr>
        <w:instrText xml:space="preserve"> PAGEREF _Toc298677644 \h </w:instrText>
      </w:r>
      <w:r>
        <w:rPr>
          <w:noProof/>
        </w:rPr>
      </w:r>
      <w:r>
        <w:rPr>
          <w:noProof/>
        </w:rPr>
        <w:fldChar w:fldCharType="separate"/>
      </w:r>
      <w:r>
        <w:rPr>
          <w:noProof/>
        </w:rPr>
        <w:t>24</w:t>
      </w:r>
      <w:r>
        <w:rPr>
          <w:noProof/>
        </w:rPr>
        <w:fldChar w:fldCharType="end"/>
      </w:r>
    </w:p>
    <w:p w14:paraId="67CD7DF8"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Link—Drones</w:t>
      </w:r>
      <w:r>
        <w:rPr>
          <w:noProof/>
        </w:rPr>
        <w:tab/>
      </w:r>
      <w:r>
        <w:rPr>
          <w:noProof/>
        </w:rPr>
        <w:fldChar w:fldCharType="begin"/>
      </w:r>
      <w:r>
        <w:rPr>
          <w:noProof/>
        </w:rPr>
        <w:instrText xml:space="preserve"> PAGEREF _Toc298677645 \h </w:instrText>
      </w:r>
      <w:r>
        <w:rPr>
          <w:noProof/>
        </w:rPr>
      </w:r>
      <w:r>
        <w:rPr>
          <w:noProof/>
        </w:rPr>
        <w:fldChar w:fldCharType="separate"/>
      </w:r>
      <w:r>
        <w:rPr>
          <w:noProof/>
        </w:rPr>
        <w:t>27</w:t>
      </w:r>
      <w:r>
        <w:rPr>
          <w:noProof/>
        </w:rPr>
        <w:fldChar w:fldCharType="end"/>
      </w:r>
    </w:p>
    <w:p w14:paraId="51668283"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Link—Economy</w:t>
      </w:r>
      <w:r>
        <w:rPr>
          <w:noProof/>
        </w:rPr>
        <w:tab/>
      </w:r>
      <w:r>
        <w:rPr>
          <w:noProof/>
        </w:rPr>
        <w:fldChar w:fldCharType="begin"/>
      </w:r>
      <w:r>
        <w:rPr>
          <w:noProof/>
        </w:rPr>
        <w:instrText xml:space="preserve"> PAGEREF _Toc298677646 \h </w:instrText>
      </w:r>
      <w:r>
        <w:rPr>
          <w:noProof/>
        </w:rPr>
      </w:r>
      <w:r>
        <w:rPr>
          <w:noProof/>
        </w:rPr>
        <w:fldChar w:fldCharType="separate"/>
      </w:r>
      <w:r>
        <w:rPr>
          <w:noProof/>
        </w:rPr>
        <w:t>29</w:t>
      </w:r>
      <w:r>
        <w:rPr>
          <w:noProof/>
        </w:rPr>
        <w:fldChar w:fldCharType="end"/>
      </w:r>
    </w:p>
    <w:p w14:paraId="64A9B940"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Link—Foucault</w:t>
      </w:r>
      <w:r>
        <w:rPr>
          <w:noProof/>
        </w:rPr>
        <w:tab/>
      </w:r>
      <w:r>
        <w:rPr>
          <w:noProof/>
        </w:rPr>
        <w:fldChar w:fldCharType="begin"/>
      </w:r>
      <w:r>
        <w:rPr>
          <w:noProof/>
        </w:rPr>
        <w:instrText xml:space="preserve"> PAGEREF _Toc298677647 \h </w:instrText>
      </w:r>
      <w:r>
        <w:rPr>
          <w:noProof/>
        </w:rPr>
      </w:r>
      <w:r>
        <w:rPr>
          <w:noProof/>
        </w:rPr>
        <w:fldChar w:fldCharType="separate"/>
      </w:r>
      <w:r>
        <w:rPr>
          <w:noProof/>
        </w:rPr>
        <w:t>30</w:t>
      </w:r>
      <w:r>
        <w:rPr>
          <w:noProof/>
        </w:rPr>
        <w:fldChar w:fldCharType="end"/>
      </w:r>
    </w:p>
    <w:p w14:paraId="5E34A809"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Link—Generic—Curtail Surveillance</w:t>
      </w:r>
      <w:r>
        <w:rPr>
          <w:noProof/>
        </w:rPr>
        <w:tab/>
      </w:r>
      <w:r>
        <w:rPr>
          <w:noProof/>
        </w:rPr>
        <w:fldChar w:fldCharType="begin"/>
      </w:r>
      <w:r>
        <w:rPr>
          <w:noProof/>
        </w:rPr>
        <w:instrText xml:space="preserve"> PAGEREF _Toc298677648 \h </w:instrText>
      </w:r>
      <w:r>
        <w:rPr>
          <w:noProof/>
        </w:rPr>
      </w:r>
      <w:r>
        <w:rPr>
          <w:noProof/>
        </w:rPr>
        <w:fldChar w:fldCharType="separate"/>
      </w:r>
      <w:r>
        <w:rPr>
          <w:noProof/>
        </w:rPr>
        <w:t>34</w:t>
      </w:r>
      <w:r>
        <w:rPr>
          <w:noProof/>
        </w:rPr>
        <w:fldChar w:fldCharType="end"/>
      </w:r>
    </w:p>
    <w:p w14:paraId="251F4EAB"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Link—Giroux</w:t>
      </w:r>
      <w:r>
        <w:rPr>
          <w:noProof/>
        </w:rPr>
        <w:tab/>
      </w:r>
      <w:r>
        <w:rPr>
          <w:noProof/>
        </w:rPr>
        <w:fldChar w:fldCharType="begin"/>
      </w:r>
      <w:r>
        <w:rPr>
          <w:noProof/>
        </w:rPr>
        <w:instrText xml:space="preserve"> PAGEREF _Toc298677649 \h </w:instrText>
      </w:r>
      <w:r>
        <w:rPr>
          <w:noProof/>
        </w:rPr>
      </w:r>
      <w:r>
        <w:rPr>
          <w:noProof/>
        </w:rPr>
        <w:fldChar w:fldCharType="separate"/>
      </w:r>
      <w:r>
        <w:rPr>
          <w:noProof/>
        </w:rPr>
        <w:t>35</w:t>
      </w:r>
      <w:r>
        <w:rPr>
          <w:noProof/>
        </w:rPr>
        <w:fldChar w:fldCharType="end"/>
      </w:r>
    </w:p>
    <w:p w14:paraId="3D19B117"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Link—Hegemony</w:t>
      </w:r>
      <w:r>
        <w:rPr>
          <w:noProof/>
        </w:rPr>
        <w:tab/>
      </w:r>
      <w:r>
        <w:rPr>
          <w:noProof/>
        </w:rPr>
        <w:fldChar w:fldCharType="begin"/>
      </w:r>
      <w:r>
        <w:rPr>
          <w:noProof/>
        </w:rPr>
        <w:instrText xml:space="preserve"> PAGEREF _Toc298677650 \h </w:instrText>
      </w:r>
      <w:r>
        <w:rPr>
          <w:noProof/>
        </w:rPr>
      </w:r>
      <w:r>
        <w:rPr>
          <w:noProof/>
        </w:rPr>
        <w:fldChar w:fldCharType="separate"/>
      </w:r>
      <w:r>
        <w:rPr>
          <w:noProof/>
        </w:rPr>
        <w:t>37</w:t>
      </w:r>
      <w:r>
        <w:rPr>
          <w:noProof/>
        </w:rPr>
        <w:fldChar w:fldCharType="end"/>
      </w:r>
    </w:p>
    <w:p w14:paraId="1DAB9753"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Link—Human Rights</w:t>
      </w:r>
      <w:r>
        <w:rPr>
          <w:noProof/>
        </w:rPr>
        <w:tab/>
      </w:r>
      <w:r>
        <w:rPr>
          <w:noProof/>
        </w:rPr>
        <w:fldChar w:fldCharType="begin"/>
      </w:r>
      <w:r>
        <w:rPr>
          <w:noProof/>
        </w:rPr>
        <w:instrText xml:space="preserve"> PAGEREF _Toc298677651 \h </w:instrText>
      </w:r>
      <w:r>
        <w:rPr>
          <w:noProof/>
        </w:rPr>
      </w:r>
      <w:r>
        <w:rPr>
          <w:noProof/>
        </w:rPr>
        <w:fldChar w:fldCharType="separate"/>
      </w:r>
      <w:r>
        <w:rPr>
          <w:noProof/>
        </w:rPr>
        <w:t>38</w:t>
      </w:r>
      <w:r>
        <w:rPr>
          <w:noProof/>
        </w:rPr>
        <w:fldChar w:fldCharType="end"/>
      </w:r>
    </w:p>
    <w:p w14:paraId="5AD9081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Link—International Law/Credibility</w:t>
      </w:r>
      <w:r>
        <w:rPr>
          <w:noProof/>
        </w:rPr>
        <w:tab/>
      </w:r>
      <w:r>
        <w:rPr>
          <w:noProof/>
        </w:rPr>
        <w:fldChar w:fldCharType="begin"/>
      </w:r>
      <w:r>
        <w:rPr>
          <w:noProof/>
        </w:rPr>
        <w:instrText xml:space="preserve"> PAGEREF _Toc298677652 \h </w:instrText>
      </w:r>
      <w:r>
        <w:rPr>
          <w:noProof/>
        </w:rPr>
      </w:r>
      <w:r>
        <w:rPr>
          <w:noProof/>
        </w:rPr>
        <w:fldChar w:fldCharType="separate"/>
      </w:r>
      <w:r>
        <w:rPr>
          <w:noProof/>
        </w:rPr>
        <w:t>39</w:t>
      </w:r>
      <w:r>
        <w:rPr>
          <w:noProof/>
        </w:rPr>
        <w:fldChar w:fldCharType="end"/>
      </w:r>
    </w:p>
    <w:p w14:paraId="531767D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Link—Single Issue—Zizek</w:t>
      </w:r>
      <w:r>
        <w:rPr>
          <w:noProof/>
        </w:rPr>
        <w:tab/>
      </w:r>
      <w:r>
        <w:rPr>
          <w:noProof/>
        </w:rPr>
        <w:fldChar w:fldCharType="begin"/>
      </w:r>
      <w:r>
        <w:rPr>
          <w:noProof/>
        </w:rPr>
        <w:instrText xml:space="preserve"> PAGEREF _Toc298677653 \h </w:instrText>
      </w:r>
      <w:r>
        <w:rPr>
          <w:noProof/>
        </w:rPr>
      </w:r>
      <w:r>
        <w:rPr>
          <w:noProof/>
        </w:rPr>
        <w:fldChar w:fldCharType="separate"/>
      </w:r>
      <w:r>
        <w:rPr>
          <w:noProof/>
        </w:rPr>
        <w:t>40</w:t>
      </w:r>
      <w:r>
        <w:rPr>
          <w:noProof/>
        </w:rPr>
        <w:fldChar w:fldCharType="end"/>
      </w:r>
    </w:p>
    <w:p w14:paraId="43F87482"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Impact</w:t>
      </w:r>
      <w:r>
        <w:rPr>
          <w:noProof/>
        </w:rPr>
        <w:tab/>
      </w:r>
      <w:r>
        <w:rPr>
          <w:noProof/>
        </w:rPr>
        <w:fldChar w:fldCharType="begin"/>
      </w:r>
      <w:r>
        <w:rPr>
          <w:noProof/>
        </w:rPr>
        <w:instrText xml:space="preserve"> PAGEREF _Toc298677654 \h </w:instrText>
      </w:r>
      <w:r>
        <w:rPr>
          <w:noProof/>
        </w:rPr>
      </w:r>
      <w:r>
        <w:rPr>
          <w:noProof/>
        </w:rPr>
        <w:fldChar w:fldCharType="separate"/>
      </w:r>
      <w:r>
        <w:rPr>
          <w:noProof/>
        </w:rPr>
        <w:t>41</w:t>
      </w:r>
      <w:r>
        <w:rPr>
          <w:noProof/>
        </w:rPr>
        <w:fldChar w:fldCharType="end"/>
      </w:r>
    </w:p>
    <w:p w14:paraId="2D9A764B"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Framing—Structural Violence Outweighs</w:t>
      </w:r>
      <w:r>
        <w:rPr>
          <w:noProof/>
        </w:rPr>
        <w:tab/>
      </w:r>
      <w:r>
        <w:rPr>
          <w:noProof/>
        </w:rPr>
        <w:fldChar w:fldCharType="begin"/>
      </w:r>
      <w:r>
        <w:rPr>
          <w:noProof/>
        </w:rPr>
        <w:instrText xml:space="preserve"> PAGEREF _Toc298677655 \h </w:instrText>
      </w:r>
      <w:r>
        <w:rPr>
          <w:noProof/>
        </w:rPr>
      </w:r>
      <w:r>
        <w:rPr>
          <w:noProof/>
        </w:rPr>
        <w:fldChar w:fldCharType="separate"/>
      </w:r>
      <w:r>
        <w:rPr>
          <w:noProof/>
        </w:rPr>
        <w:t>42</w:t>
      </w:r>
      <w:r>
        <w:rPr>
          <w:noProof/>
        </w:rPr>
        <w:fldChar w:fldCharType="end"/>
      </w:r>
    </w:p>
    <w:p w14:paraId="19B8F7A3"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Impact—Environmental Collapse</w:t>
      </w:r>
      <w:r>
        <w:rPr>
          <w:noProof/>
        </w:rPr>
        <w:tab/>
      </w:r>
      <w:r>
        <w:rPr>
          <w:noProof/>
        </w:rPr>
        <w:fldChar w:fldCharType="begin"/>
      </w:r>
      <w:r>
        <w:rPr>
          <w:noProof/>
        </w:rPr>
        <w:instrText xml:space="preserve"> PAGEREF _Toc298677656 \h </w:instrText>
      </w:r>
      <w:r>
        <w:rPr>
          <w:noProof/>
        </w:rPr>
      </w:r>
      <w:r>
        <w:rPr>
          <w:noProof/>
        </w:rPr>
        <w:fldChar w:fldCharType="separate"/>
      </w:r>
      <w:r>
        <w:rPr>
          <w:noProof/>
        </w:rPr>
        <w:t>43</w:t>
      </w:r>
      <w:r>
        <w:rPr>
          <w:noProof/>
        </w:rPr>
        <w:fldChar w:fldCharType="end"/>
      </w:r>
    </w:p>
    <w:p w14:paraId="6800DA44"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Impact—Race</w:t>
      </w:r>
      <w:r>
        <w:rPr>
          <w:noProof/>
        </w:rPr>
        <w:tab/>
      </w:r>
      <w:r>
        <w:rPr>
          <w:noProof/>
        </w:rPr>
        <w:fldChar w:fldCharType="begin"/>
      </w:r>
      <w:r>
        <w:rPr>
          <w:noProof/>
        </w:rPr>
        <w:instrText xml:space="preserve"> PAGEREF _Toc298677657 \h </w:instrText>
      </w:r>
      <w:r>
        <w:rPr>
          <w:noProof/>
        </w:rPr>
      </w:r>
      <w:r>
        <w:rPr>
          <w:noProof/>
        </w:rPr>
        <w:fldChar w:fldCharType="separate"/>
      </w:r>
      <w:r>
        <w:rPr>
          <w:noProof/>
        </w:rPr>
        <w:t>45</w:t>
      </w:r>
      <w:r>
        <w:rPr>
          <w:noProof/>
        </w:rPr>
        <w:fldChar w:fldCharType="end"/>
      </w:r>
    </w:p>
    <w:p w14:paraId="03C2496F"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Impact—Warming</w:t>
      </w:r>
      <w:r>
        <w:rPr>
          <w:noProof/>
        </w:rPr>
        <w:tab/>
      </w:r>
      <w:r>
        <w:rPr>
          <w:noProof/>
        </w:rPr>
        <w:fldChar w:fldCharType="begin"/>
      </w:r>
      <w:r>
        <w:rPr>
          <w:noProof/>
        </w:rPr>
        <w:instrText xml:space="preserve"> PAGEREF _Toc298677658 \h </w:instrText>
      </w:r>
      <w:r>
        <w:rPr>
          <w:noProof/>
        </w:rPr>
      </w:r>
      <w:r>
        <w:rPr>
          <w:noProof/>
        </w:rPr>
        <w:fldChar w:fldCharType="separate"/>
      </w:r>
      <w:r>
        <w:rPr>
          <w:noProof/>
        </w:rPr>
        <w:t>48</w:t>
      </w:r>
      <w:r>
        <w:rPr>
          <w:noProof/>
        </w:rPr>
        <w:fldChar w:fldCharType="end"/>
      </w:r>
    </w:p>
    <w:p w14:paraId="4F87DBE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Impact—Terrorism</w:t>
      </w:r>
      <w:r>
        <w:rPr>
          <w:noProof/>
        </w:rPr>
        <w:tab/>
      </w:r>
      <w:r>
        <w:rPr>
          <w:noProof/>
        </w:rPr>
        <w:fldChar w:fldCharType="begin"/>
      </w:r>
      <w:r>
        <w:rPr>
          <w:noProof/>
        </w:rPr>
        <w:instrText xml:space="preserve"> PAGEREF _Toc298677659 \h </w:instrText>
      </w:r>
      <w:r>
        <w:rPr>
          <w:noProof/>
        </w:rPr>
      </w:r>
      <w:r>
        <w:rPr>
          <w:noProof/>
        </w:rPr>
        <w:fldChar w:fldCharType="separate"/>
      </w:r>
      <w:r>
        <w:rPr>
          <w:noProof/>
        </w:rPr>
        <w:t>49</w:t>
      </w:r>
      <w:r>
        <w:rPr>
          <w:noProof/>
        </w:rPr>
        <w:fldChar w:fldCharType="end"/>
      </w:r>
    </w:p>
    <w:p w14:paraId="2A0CDA35"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Turns Case—Domestic Surveillance</w:t>
      </w:r>
      <w:r>
        <w:rPr>
          <w:noProof/>
        </w:rPr>
        <w:tab/>
      </w:r>
      <w:r>
        <w:rPr>
          <w:noProof/>
        </w:rPr>
        <w:fldChar w:fldCharType="begin"/>
      </w:r>
      <w:r>
        <w:rPr>
          <w:noProof/>
        </w:rPr>
        <w:instrText xml:space="preserve"> PAGEREF _Toc298677660 \h </w:instrText>
      </w:r>
      <w:r>
        <w:rPr>
          <w:noProof/>
        </w:rPr>
      </w:r>
      <w:r>
        <w:rPr>
          <w:noProof/>
        </w:rPr>
        <w:fldChar w:fldCharType="separate"/>
      </w:r>
      <w:r>
        <w:rPr>
          <w:noProof/>
        </w:rPr>
        <w:t>50</w:t>
      </w:r>
      <w:r>
        <w:rPr>
          <w:noProof/>
        </w:rPr>
        <w:fldChar w:fldCharType="end"/>
      </w:r>
    </w:p>
    <w:p w14:paraId="4A1BE53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Turns Case—Racism/Police Brutality</w:t>
      </w:r>
      <w:r>
        <w:rPr>
          <w:noProof/>
        </w:rPr>
        <w:tab/>
      </w:r>
      <w:r>
        <w:rPr>
          <w:noProof/>
        </w:rPr>
        <w:fldChar w:fldCharType="begin"/>
      </w:r>
      <w:r>
        <w:rPr>
          <w:noProof/>
        </w:rPr>
        <w:instrText xml:space="preserve"> PAGEREF _Toc298677661 \h </w:instrText>
      </w:r>
      <w:r>
        <w:rPr>
          <w:noProof/>
        </w:rPr>
      </w:r>
      <w:r>
        <w:rPr>
          <w:noProof/>
        </w:rPr>
        <w:fldChar w:fldCharType="separate"/>
      </w:r>
      <w:r>
        <w:rPr>
          <w:noProof/>
        </w:rPr>
        <w:t>52</w:t>
      </w:r>
      <w:r>
        <w:rPr>
          <w:noProof/>
        </w:rPr>
        <w:fldChar w:fldCharType="end"/>
      </w:r>
    </w:p>
    <w:p w14:paraId="2B345CA6"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Alternative</w:t>
      </w:r>
      <w:r>
        <w:rPr>
          <w:noProof/>
        </w:rPr>
        <w:tab/>
      </w:r>
      <w:r>
        <w:rPr>
          <w:noProof/>
        </w:rPr>
        <w:fldChar w:fldCharType="begin"/>
      </w:r>
      <w:r>
        <w:rPr>
          <w:noProof/>
        </w:rPr>
        <w:instrText xml:space="preserve"> PAGEREF _Toc298677662 \h </w:instrText>
      </w:r>
      <w:r>
        <w:rPr>
          <w:noProof/>
        </w:rPr>
      </w:r>
      <w:r>
        <w:rPr>
          <w:noProof/>
        </w:rPr>
        <w:fldChar w:fldCharType="separate"/>
      </w:r>
      <w:r>
        <w:rPr>
          <w:noProof/>
        </w:rPr>
        <w:t>55</w:t>
      </w:r>
      <w:r>
        <w:rPr>
          <w:noProof/>
        </w:rPr>
        <w:fldChar w:fldCharType="end"/>
      </w:r>
    </w:p>
    <w:p w14:paraId="12D30999"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Solvency Ext</w:t>
      </w:r>
      <w:r>
        <w:rPr>
          <w:noProof/>
        </w:rPr>
        <w:tab/>
      </w:r>
      <w:r>
        <w:rPr>
          <w:noProof/>
        </w:rPr>
        <w:fldChar w:fldCharType="begin"/>
      </w:r>
      <w:r>
        <w:rPr>
          <w:noProof/>
        </w:rPr>
        <w:instrText xml:space="preserve"> PAGEREF _Toc298677663 \h </w:instrText>
      </w:r>
      <w:r>
        <w:rPr>
          <w:noProof/>
        </w:rPr>
      </w:r>
      <w:r>
        <w:rPr>
          <w:noProof/>
        </w:rPr>
        <w:fldChar w:fldCharType="separate"/>
      </w:r>
      <w:r>
        <w:rPr>
          <w:noProof/>
        </w:rPr>
        <w:t>56</w:t>
      </w:r>
      <w:r>
        <w:rPr>
          <w:noProof/>
        </w:rPr>
        <w:fldChar w:fldCharType="end"/>
      </w:r>
    </w:p>
    <w:p w14:paraId="4523FC63"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Alternative—Revolution</w:t>
      </w:r>
      <w:r>
        <w:rPr>
          <w:noProof/>
        </w:rPr>
        <w:tab/>
      </w:r>
      <w:r>
        <w:rPr>
          <w:noProof/>
        </w:rPr>
        <w:fldChar w:fldCharType="begin"/>
      </w:r>
      <w:r>
        <w:rPr>
          <w:noProof/>
        </w:rPr>
        <w:instrText xml:space="preserve"> PAGEREF _Toc298677664 \h </w:instrText>
      </w:r>
      <w:r>
        <w:rPr>
          <w:noProof/>
        </w:rPr>
      </w:r>
      <w:r>
        <w:rPr>
          <w:noProof/>
        </w:rPr>
        <w:fldChar w:fldCharType="separate"/>
      </w:r>
      <w:r>
        <w:rPr>
          <w:noProof/>
        </w:rPr>
        <w:t>57</w:t>
      </w:r>
      <w:r>
        <w:rPr>
          <w:noProof/>
        </w:rPr>
        <w:fldChar w:fldCharType="end"/>
      </w:r>
    </w:p>
    <w:p w14:paraId="10963896"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Alternative—Unflinching</w:t>
      </w:r>
      <w:r>
        <w:rPr>
          <w:noProof/>
        </w:rPr>
        <w:tab/>
      </w:r>
      <w:r>
        <w:rPr>
          <w:noProof/>
        </w:rPr>
        <w:fldChar w:fldCharType="begin"/>
      </w:r>
      <w:r>
        <w:rPr>
          <w:noProof/>
        </w:rPr>
        <w:instrText xml:space="preserve"> PAGEREF _Toc298677665 \h </w:instrText>
      </w:r>
      <w:r>
        <w:rPr>
          <w:noProof/>
        </w:rPr>
      </w:r>
      <w:r>
        <w:rPr>
          <w:noProof/>
        </w:rPr>
        <w:fldChar w:fldCharType="separate"/>
      </w:r>
      <w:r>
        <w:rPr>
          <w:noProof/>
        </w:rPr>
        <w:t>58</w:t>
      </w:r>
      <w:r>
        <w:rPr>
          <w:noProof/>
        </w:rPr>
        <w:fldChar w:fldCharType="end"/>
      </w:r>
    </w:p>
    <w:p w14:paraId="6E058511"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2NC Answers</w:t>
      </w:r>
      <w:r>
        <w:rPr>
          <w:noProof/>
        </w:rPr>
        <w:tab/>
      </w:r>
      <w:r>
        <w:rPr>
          <w:noProof/>
        </w:rPr>
        <w:fldChar w:fldCharType="begin"/>
      </w:r>
      <w:r>
        <w:rPr>
          <w:noProof/>
        </w:rPr>
        <w:instrText xml:space="preserve"> PAGEREF _Toc298677666 \h </w:instrText>
      </w:r>
      <w:r>
        <w:rPr>
          <w:noProof/>
        </w:rPr>
      </w:r>
      <w:r>
        <w:rPr>
          <w:noProof/>
        </w:rPr>
        <w:fldChar w:fldCharType="separate"/>
      </w:r>
      <w:r>
        <w:rPr>
          <w:noProof/>
        </w:rPr>
        <w:t>62</w:t>
      </w:r>
      <w:r>
        <w:rPr>
          <w:noProof/>
        </w:rPr>
        <w:fldChar w:fldCharType="end"/>
      </w:r>
    </w:p>
    <w:p w14:paraId="64CECE5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Cap Unsustainable</w:t>
      </w:r>
      <w:r>
        <w:rPr>
          <w:noProof/>
        </w:rPr>
        <w:tab/>
      </w:r>
      <w:r>
        <w:rPr>
          <w:noProof/>
        </w:rPr>
        <w:fldChar w:fldCharType="begin"/>
      </w:r>
      <w:r>
        <w:rPr>
          <w:noProof/>
        </w:rPr>
        <w:instrText xml:space="preserve"> PAGEREF _Toc298677667 \h </w:instrText>
      </w:r>
      <w:r>
        <w:rPr>
          <w:noProof/>
        </w:rPr>
      </w:r>
      <w:r>
        <w:rPr>
          <w:noProof/>
        </w:rPr>
        <w:fldChar w:fldCharType="separate"/>
      </w:r>
      <w:r>
        <w:rPr>
          <w:noProof/>
        </w:rPr>
        <w:t>63</w:t>
      </w:r>
      <w:r>
        <w:rPr>
          <w:noProof/>
        </w:rPr>
        <w:fldChar w:fldCharType="end"/>
      </w:r>
    </w:p>
    <w:p w14:paraId="6CCDDE0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Perm</w:t>
      </w:r>
      <w:r>
        <w:rPr>
          <w:noProof/>
        </w:rPr>
        <w:tab/>
      </w:r>
      <w:r>
        <w:rPr>
          <w:noProof/>
        </w:rPr>
        <w:fldChar w:fldCharType="begin"/>
      </w:r>
      <w:r>
        <w:rPr>
          <w:noProof/>
        </w:rPr>
        <w:instrText xml:space="preserve"> PAGEREF _Toc298677668 \h </w:instrText>
      </w:r>
      <w:r>
        <w:rPr>
          <w:noProof/>
        </w:rPr>
      </w:r>
      <w:r>
        <w:rPr>
          <w:noProof/>
        </w:rPr>
        <w:fldChar w:fldCharType="separate"/>
      </w:r>
      <w:r>
        <w:rPr>
          <w:noProof/>
        </w:rPr>
        <w:t>65</w:t>
      </w:r>
      <w:r>
        <w:rPr>
          <w:noProof/>
        </w:rPr>
        <w:fldChar w:fldCharType="end"/>
      </w:r>
    </w:p>
    <w:p w14:paraId="30CC96C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Framework</w:t>
      </w:r>
      <w:r>
        <w:rPr>
          <w:noProof/>
        </w:rPr>
        <w:tab/>
      </w:r>
      <w:r>
        <w:rPr>
          <w:noProof/>
        </w:rPr>
        <w:fldChar w:fldCharType="begin"/>
      </w:r>
      <w:r>
        <w:rPr>
          <w:noProof/>
        </w:rPr>
        <w:instrText xml:space="preserve"> PAGEREF _Toc298677669 \h </w:instrText>
      </w:r>
      <w:r>
        <w:rPr>
          <w:noProof/>
        </w:rPr>
      </w:r>
      <w:r>
        <w:rPr>
          <w:noProof/>
        </w:rPr>
        <w:fldChar w:fldCharType="separate"/>
      </w:r>
      <w:r>
        <w:rPr>
          <w:noProof/>
        </w:rPr>
        <w:t>69</w:t>
      </w:r>
      <w:r>
        <w:rPr>
          <w:noProof/>
        </w:rPr>
        <w:fldChar w:fldCharType="end"/>
      </w:r>
    </w:p>
    <w:p w14:paraId="33C031A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Essentialism/Racist</w:t>
      </w:r>
      <w:r>
        <w:rPr>
          <w:noProof/>
        </w:rPr>
        <w:tab/>
      </w:r>
      <w:r>
        <w:rPr>
          <w:noProof/>
        </w:rPr>
        <w:fldChar w:fldCharType="begin"/>
      </w:r>
      <w:r>
        <w:rPr>
          <w:noProof/>
        </w:rPr>
        <w:instrText xml:space="preserve"> PAGEREF _Toc298677670 \h </w:instrText>
      </w:r>
      <w:r>
        <w:rPr>
          <w:noProof/>
        </w:rPr>
      </w:r>
      <w:r>
        <w:rPr>
          <w:noProof/>
        </w:rPr>
        <w:fldChar w:fldCharType="separate"/>
      </w:r>
      <w:r>
        <w:rPr>
          <w:noProof/>
        </w:rPr>
        <w:t>73</w:t>
      </w:r>
      <w:r>
        <w:rPr>
          <w:noProof/>
        </w:rPr>
        <w:fldChar w:fldCharType="end"/>
      </w:r>
    </w:p>
    <w:p w14:paraId="6F3E58DE"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Transition Wars</w:t>
      </w:r>
      <w:r>
        <w:rPr>
          <w:noProof/>
        </w:rPr>
        <w:tab/>
      </w:r>
      <w:r>
        <w:rPr>
          <w:noProof/>
        </w:rPr>
        <w:fldChar w:fldCharType="begin"/>
      </w:r>
      <w:r>
        <w:rPr>
          <w:noProof/>
        </w:rPr>
        <w:instrText xml:space="preserve"> PAGEREF _Toc298677671 \h </w:instrText>
      </w:r>
      <w:r>
        <w:rPr>
          <w:noProof/>
        </w:rPr>
      </w:r>
      <w:r>
        <w:rPr>
          <w:noProof/>
        </w:rPr>
        <w:fldChar w:fldCharType="separate"/>
      </w:r>
      <w:r>
        <w:rPr>
          <w:noProof/>
        </w:rPr>
        <w:t>77</w:t>
      </w:r>
      <w:r>
        <w:rPr>
          <w:noProof/>
        </w:rPr>
        <w:fldChar w:fldCharType="end"/>
      </w:r>
    </w:p>
    <w:p w14:paraId="45E41E2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Tech Solves</w:t>
      </w:r>
      <w:r>
        <w:rPr>
          <w:noProof/>
        </w:rPr>
        <w:tab/>
      </w:r>
      <w:r>
        <w:rPr>
          <w:noProof/>
        </w:rPr>
        <w:fldChar w:fldCharType="begin"/>
      </w:r>
      <w:r>
        <w:rPr>
          <w:noProof/>
        </w:rPr>
        <w:instrText xml:space="preserve"> PAGEREF _Toc298677672 \h </w:instrText>
      </w:r>
      <w:r>
        <w:rPr>
          <w:noProof/>
        </w:rPr>
      </w:r>
      <w:r>
        <w:rPr>
          <w:noProof/>
        </w:rPr>
        <w:fldChar w:fldCharType="separate"/>
      </w:r>
      <w:r>
        <w:rPr>
          <w:noProof/>
        </w:rPr>
        <w:t>78</w:t>
      </w:r>
      <w:r>
        <w:rPr>
          <w:noProof/>
        </w:rPr>
        <w:fldChar w:fldCharType="end"/>
      </w:r>
    </w:p>
    <w:p w14:paraId="5B64BDF7"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A2-Cap Key to the Environment</w:t>
      </w:r>
      <w:r>
        <w:rPr>
          <w:noProof/>
        </w:rPr>
        <w:tab/>
      </w:r>
      <w:r>
        <w:rPr>
          <w:noProof/>
        </w:rPr>
        <w:fldChar w:fldCharType="begin"/>
      </w:r>
      <w:r>
        <w:rPr>
          <w:noProof/>
        </w:rPr>
        <w:instrText xml:space="preserve"> PAGEREF _Toc298677673 \h </w:instrText>
      </w:r>
      <w:r>
        <w:rPr>
          <w:noProof/>
        </w:rPr>
      </w:r>
      <w:r>
        <w:rPr>
          <w:noProof/>
        </w:rPr>
        <w:fldChar w:fldCharType="separate"/>
      </w:r>
      <w:r>
        <w:rPr>
          <w:noProof/>
        </w:rPr>
        <w:t>82</w:t>
      </w:r>
      <w:r>
        <w:rPr>
          <w:noProof/>
        </w:rPr>
        <w:fldChar w:fldCharType="end"/>
      </w:r>
    </w:p>
    <w:p w14:paraId="42D88EB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Cap Good - Poverty</w:t>
      </w:r>
      <w:r>
        <w:rPr>
          <w:noProof/>
        </w:rPr>
        <w:tab/>
      </w:r>
      <w:r>
        <w:rPr>
          <w:noProof/>
        </w:rPr>
        <w:fldChar w:fldCharType="begin"/>
      </w:r>
      <w:r>
        <w:rPr>
          <w:noProof/>
        </w:rPr>
        <w:instrText xml:space="preserve"> PAGEREF _Toc298677674 \h </w:instrText>
      </w:r>
      <w:r>
        <w:rPr>
          <w:noProof/>
        </w:rPr>
      </w:r>
      <w:r>
        <w:rPr>
          <w:noProof/>
        </w:rPr>
        <w:fldChar w:fldCharType="separate"/>
      </w:r>
      <w:r>
        <w:rPr>
          <w:noProof/>
        </w:rPr>
        <w:t>84</w:t>
      </w:r>
      <w:r>
        <w:rPr>
          <w:noProof/>
        </w:rPr>
        <w:fldChar w:fldCharType="end"/>
      </w:r>
    </w:p>
    <w:p w14:paraId="08E8B29E"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Cap Good - War</w:t>
      </w:r>
      <w:r>
        <w:rPr>
          <w:noProof/>
        </w:rPr>
        <w:tab/>
      </w:r>
      <w:r>
        <w:rPr>
          <w:noProof/>
        </w:rPr>
        <w:fldChar w:fldCharType="begin"/>
      </w:r>
      <w:r>
        <w:rPr>
          <w:noProof/>
        </w:rPr>
        <w:instrText xml:space="preserve"> PAGEREF _Toc298677675 \h </w:instrText>
      </w:r>
      <w:r>
        <w:rPr>
          <w:noProof/>
        </w:rPr>
      </w:r>
      <w:r>
        <w:rPr>
          <w:noProof/>
        </w:rPr>
        <w:fldChar w:fldCharType="separate"/>
      </w:r>
      <w:r>
        <w:rPr>
          <w:noProof/>
        </w:rPr>
        <w:t>86</w:t>
      </w:r>
      <w:r>
        <w:rPr>
          <w:noProof/>
        </w:rPr>
        <w:fldChar w:fldCharType="end"/>
      </w:r>
    </w:p>
    <w:p w14:paraId="62191596"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Cap Good - Space</w:t>
      </w:r>
      <w:r>
        <w:rPr>
          <w:noProof/>
        </w:rPr>
        <w:tab/>
      </w:r>
      <w:r>
        <w:rPr>
          <w:noProof/>
        </w:rPr>
        <w:fldChar w:fldCharType="begin"/>
      </w:r>
      <w:r>
        <w:rPr>
          <w:noProof/>
        </w:rPr>
        <w:instrText xml:space="preserve"> PAGEREF _Toc298677676 \h </w:instrText>
      </w:r>
      <w:r>
        <w:rPr>
          <w:noProof/>
        </w:rPr>
      </w:r>
      <w:r>
        <w:rPr>
          <w:noProof/>
        </w:rPr>
        <w:fldChar w:fldCharType="separate"/>
      </w:r>
      <w:r>
        <w:rPr>
          <w:noProof/>
        </w:rPr>
        <w:t>89</w:t>
      </w:r>
      <w:r>
        <w:rPr>
          <w:noProof/>
        </w:rPr>
        <w:fldChar w:fldCharType="end"/>
      </w:r>
    </w:p>
    <w:p w14:paraId="775E128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Cap Good- Tech</w:t>
      </w:r>
      <w:r>
        <w:rPr>
          <w:noProof/>
        </w:rPr>
        <w:tab/>
      </w:r>
      <w:r>
        <w:rPr>
          <w:noProof/>
        </w:rPr>
        <w:fldChar w:fldCharType="begin"/>
      </w:r>
      <w:r>
        <w:rPr>
          <w:noProof/>
        </w:rPr>
        <w:instrText xml:space="preserve"> PAGEREF _Toc298677677 \h </w:instrText>
      </w:r>
      <w:r>
        <w:rPr>
          <w:noProof/>
        </w:rPr>
      </w:r>
      <w:r>
        <w:rPr>
          <w:noProof/>
        </w:rPr>
        <w:fldChar w:fldCharType="separate"/>
      </w:r>
      <w:r>
        <w:rPr>
          <w:noProof/>
        </w:rPr>
        <w:t>90</w:t>
      </w:r>
      <w:r>
        <w:rPr>
          <w:noProof/>
        </w:rPr>
        <w:fldChar w:fldCharType="end"/>
      </w:r>
    </w:p>
    <w:p w14:paraId="6EFA9D1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Cap Inev</w:t>
      </w:r>
      <w:r>
        <w:rPr>
          <w:noProof/>
        </w:rPr>
        <w:tab/>
      </w:r>
      <w:r>
        <w:rPr>
          <w:noProof/>
        </w:rPr>
        <w:fldChar w:fldCharType="begin"/>
      </w:r>
      <w:r>
        <w:rPr>
          <w:noProof/>
        </w:rPr>
        <w:instrText xml:space="preserve"> PAGEREF _Toc298677678 \h </w:instrText>
      </w:r>
      <w:r>
        <w:rPr>
          <w:noProof/>
        </w:rPr>
      </w:r>
      <w:r>
        <w:rPr>
          <w:noProof/>
        </w:rPr>
        <w:fldChar w:fldCharType="separate"/>
      </w:r>
      <w:r>
        <w:rPr>
          <w:noProof/>
        </w:rPr>
        <w:t>92</w:t>
      </w:r>
      <w:r>
        <w:rPr>
          <w:noProof/>
        </w:rPr>
        <w:fldChar w:fldCharType="end"/>
      </w:r>
    </w:p>
    <w:p w14:paraId="1F6A3EF9" w14:textId="77777777" w:rsidR="00173104" w:rsidRDefault="00173104">
      <w:pPr>
        <w:pStyle w:val="TOC1"/>
        <w:tabs>
          <w:tab w:val="right" w:leader="dot" w:pos="8630"/>
        </w:tabs>
        <w:rPr>
          <w:rFonts w:asciiTheme="minorHAnsi" w:eastAsiaTheme="minorEastAsia" w:hAnsiTheme="minorHAnsi" w:cstheme="minorBidi"/>
          <w:noProof/>
          <w:sz w:val="24"/>
          <w:szCs w:val="24"/>
          <w:lang w:eastAsia="ja-JP"/>
        </w:rPr>
      </w:pPr>
      <w:r>
        <w:rPr>
          <w:noProof/>
        </w:rPr>
        <w:t>Case Neg</w:t>
      </w:r>
      <w:r>
        <w:rPr>
          <w:noProof/>
        </w:rPr>
        <w:tab/>
      </w:r>
      <w:r>
        <w:rPr>
          <w:noProof/>
        </w:rPr>
        <w:fldChar w:fldCharType="begin"/>
      </w:r>
      <w:r>
        <w:rPr>
          <w:noProof/>
        </w:rPr>
        <w:instrText xml:space="preserve"> PAGEREF _Toc298677679 \h </w:instrText>
      </w:r>
      <w:r>
        <w:rPr>
          <w:noProof/>
        </w:rPr>
      </w:r>
      <w:r>
        <w:rPr>
          <w:noProof/>
        </w:rPr>
        <w:fldChar w:fldCharType="separate"/>
      </w:r>
      <w:r>
        <w:rPr>
          <w:noProof/>
        </w:rPr>
        <w:t>94</w:t>
      </w:r>
      <w:r>
        <w:rPr>
          <w:noProof/>
        </w:rPr>
        <w:fldChar w:fldCharType="end"/>
      </w:r>
    </w:p>
    <w:p w14:paraId="49FE9D6A"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1NC</w:t>
      </w:r>
      <w:r>
        <w:rPr>
          <w:noProof/>
        </w:rPr>
        <w:tab/>
      </w:r>
      <w:r>
        <w:rPr>
          <w:noProof/>
        </w:rPr>
        <w:fldChar w:fldCharType="begin"/>
      </w:r>
      <w:r>
        <w:rPr>
          <w:noProof/>
        </w:rPr>
        <w:instrText xml:space="preserve"> PAGEREF _Toc298677680 \h </w:instrText>
      </w:r>
      <w:r>
        <w:rPr>
          <w:noProof/>
        </w:rPr>
      </w:r>
      <w:r>
        <w:rPr>
          <w:noProof/>
        </w:rPr>
        <w:fldChar w:fldCharType="separate"/>
      </w:r>
      <w:r>
        <w:rPr>
          <w:noProof/>
        </w:rPr>
        <w:t>95</w:t>
      </w:r>
      <w:r>
        <w:rPr>
          <w:noProof/>
        </w:rPr>
        <w:fldChar w:fldCharType="end"/>
      </w:r>
    </w:p>
    <w:p w14:paraId="47E9C5DF"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2NC Extensions</w:t>
      </w:r>
      <w:r>
        <w:rPr>
          <w:noProof/>
        </w:rPr>
        <w:tab/>
      </w:r>
      <w:r>
        <w:rPr>
          <w:noProof/>
        </w:rPr>
        <w:fldChar w:fldCharType="begin"/>
      </w:r>
      <w:r>
        <w:rPr>
          <w:noProof/>
        </w:rPr>
        <w:instrText xml:space="preserve"> PAGEREF _Toc298677681 \h </w:instrText>
      </w:r>
      <w:r>
        <w:rPr>
          <w:noProof/>
        </w:rPr>
      </w:r>
      <w:r>
        <w:rPr>
          <w:noProof/>
        </w:rPr>
        <w:fldChar w:fldCharType="separate"/>
      </w:r>
      <w:r>
        <w:rPr>
          <w:noProof/>
        </w:rPr>
        <w:t>99</w:t>
      </w:r>
      <w:r>
        <w:rPr>
          <w:noProof/>
        </w:rPr>
        <w:fldChar w:fldCharType="end"/>
      </w:r>
    </w:p>
    <w:p w14:paraId="6E58D819"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Ext 2NC 2—Util</w:t>
      </w:r>
      <w:r>
        <w:rPr>
          <w:noProof/>
        </w:rPr>
        <w:tab/>
      </w:r>
      <w:r>
        <w:rPr>
          <w:noProof/>
        </w:rPr>
        <w:fldChar w:fldCharType="begin"/>
      </w:r>
      <w:r>
        <w:rPr>
          <w:noProof/>
        </w:rPr>
        <w:instrText xml:space="preserve"> PAGEREF _Toc298677682 \h </w:instrText>
      </w:r>
      <w:r>
        <w:rPr>
          <w:noProof/>
        </w:rPr>
      </w:r>
      <w:r>
        <w:rPr>
          <w:noProof/>
        </w:rPr>
        <w:fldChar w:fldCharType="separate"/>
      </w:r>
      <w:r>
        <w:rPr>
          <w:noProof/>
        </w:rPr>
        <w:t>100</w:t>
      </w:r>
      <w:r>
        <w:rPr>
          <w:noProof/>
        </w:rPr>
        <w:fldChar w:fldCharType="end"/>
      </w:r>
    </w:p>
    <w:p w14:paraId="616719F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Ext 2NC 3—Biopolitics Good</w:t>
      </w:r>
      <w:r>
        <w:rPr>
          <w:noProof/>
        </w:rPr>
        <w:tab/>
      </w:r>
      <w:r>
        <w:rPr>
          <w:noProof/>
        </w:rPr>
        <w:fldChar w:fldCharType="begin"/>
      </w:r>
      <w:r>
        <w:rPr>
          <w:noProof/>
        </w:rPr>
        <w:instrText xml:space="preserve"> PAGEREF _Toc298677683 \h </w:instrText>
      </w:r>
      <w:r>
        <w:rPr>
          <w:noProof/>
        </w:rPr>
      </w:r>
      <w:r>
        <w:rPr>
          <w:noProof/>
        </w:rPr>
        <w:fldChar w:fldCharType="separate"/>
      </w:r>
      <w:r>
        <w:rPr>
          <w:noProof/>
        </w:rPr>
        <w:t>101</w:t>
      </w:r>
      <w:r>
        <w:rPr>
          <w:noProof/>
        </w:rPr>
        <w:fldChar w:fldCharType="end"/>
      </w:r>
    </w:p>
    <w:p w14:paraId="4B5CCFC2"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lastRenderedPageBreak/>
        <w:t>Ext 2NC 3—Biopower Inev</w:t>
      </w:r>
      <w:r>
        <w:rPr>
          <w:noProof/>
        </w:rPr>
        <w:tab/>
      </w:r>
      <w:r>
        <w:rPr>
          <w:noProof/>
        </w:rPr>
        <w:fldChar w:fldCharType="begin"/>
      </w:r>
      <w:r>
        <w:rPr>
          <w:noProof/>
        </w:rPr>
        <w:instrText xml:space="preserve"> PAGEREF _Toc298677684 \h </w:instrText>
      </w:r>
      <w:r>
        <w:rPr>
          <w:noProof/>
        </w:rPr>
      </w:r>
      <w:r>
        <w:rPr>
          <w:noProof/>
        </w:rPr>
        <w:fldChar w:fldCharType="separate"/>
      </w:r>
      <w:r>
        <w:rPr>
          <w:noProof/>
        </w:rPr>
        <w:t>102</w:t>
      </w:r>
      <w:r>
        <w:rPr>
          <w:noProof/>
        </w:rPr>
        <w:fldChar w:fldCharType="end"/>
      </w:r>
    </w:p>
    <w:p w14:paraId="429B1EF1"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Ext 2NC 3—Aff = Totalizing</w:t>
      </w:r>
      <w:r>
        <w:rPr>
          <w:noProof/>
        </w:rPr>
        <w:tab/>
      </w:r>
      <w:r>
        <w:rPr>
          <w:noProof/>
        </w:rPr>
        <w:fldChar w:fldCharType="begin"/>
      </w:r>
      <w:r>
        <w:rPr>
          <w:noProof/>
        </w:rPr>
        <w:instrText xml:space="preserve"> PAGEREF _Toc298677685 \h </w:instrText>
      </w:r>
      <w:r>
        <w:rPr>
          <w:noProof/>
        </w:rPr>
      </w:r>
      <w:r>
        <w:rPr>
          <w:noProof/>
        </w:rPr>
        <w:fldChar w:fldCharType="separate"/>
      </w:r>
      <w:r>
        <w:rPr>
          <w:noProof/>
        </w:rPr>
        <w:t>103</w:t>
      </w:r>
      <w:r>
        <w:rPr>
          <w:noProof/>
        </w:rPr>
        <w:fldChar w:fldCharType="end"/>
      </w:r>
    </w:p>
    <w:p w14:paraId="53FED8BE"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Ext 2NC 4—Surveillance Good—Exaggeration</w:t>
      </w:r>
      <w:r>
        <w:rPr>
          <w:noProof/>
        </w:rPr>
        <w:tab/>
      </w:r>
      <w:r>
        <w:rPr>
          <w:noProof/>
        </w:rPr>
        <w:fldChar w:fldCharType="begin"/>
      </w:r>
      <w:r>
        <w:rPr>
          <w:noProof/>
        </w:rPr>
        <w:instrText xml:space="preserve"> PAGEREF _Toc298677686 \h </w:instrText>
      </w:r>
      <w:r>
        <w:rPr>
          <w:noProof/>
        </w:rPr>
      </w:r>
      <w:r>
        <w:rPr>
          <w:noProof/>
        </w:rPr>
        <w:fldChar w:fldCharType="separate"/>
      </w:r>
      <w:r>
        <w:rPr>
          <w:noProof/>
        </w:rPr>
        <w:t>104</w:t>
      </w:r>
      <w:r>
        <w:rPr>
          <w:noProof/>
        </w:rPr>
        <w:fldChar w:fldCharType="end"/>
      </w:r>
    </w:p>
    <w:p w14:paraId="72CDDF04"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Ext 2NC 5—Value to Life Doesn’t Outweigh—Intrinsic Value</w:t>
      </w:r>
      <w:r>
        <w:rPr>
          <w:noProof/>
        </w:rPr>
        <w:tab/>
      </w:r>
      <w:r>
        <w:rPr>
          <w:noProof/>
        </w:rPr>
        <w:fldChar w:fldCharType="begin"/>
      </w:r>
      <w:r>
        <w:rPr>
          <w:noProof/>
        </w:rPr>
        <w:instrText xml:space="preserve"> PAGEREF _Toc298677687 \h </w:instrText>
      </w:r>
      <w:r>
        <w:rPr>
          <w:noProof/>
        </w:rPr>
      </w:r>
      <w:r>
        <w:rPr>
          <w:noProof/>
        </w:rPr>
        <w:fldChar w:fldCharType="separate"/>
      </w:r>
      <w:r>
        <w:rPr>
          <w:noProof/>
        </w:rPr>
        <w:t>105</w:t>
      </w:r>
      <w:r>
        <w:rPr>
          <w:noProof/>
        </w:rPr>
        <w:fldChar w:fldCharType="end"/>
      </w:r>
    </w:p>
    <w:p w14:paraId="5EF18F2B"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Other Answers</w:t>
      </w:r>
      <w:r>
        <w:rPr>
          <w:noProof/>
        </w:rPr>
        <w:tab/>
      </w:r>
      <w:r>
        <w:rPr>
          <w:noProof/>
        </w:rPr>
        <w:fldChar w:fldCharType="begin"/>
      </w:r>
      <w:r>
        <w:rPr>
          <w:noProof/>
        </w:rPr>
        <w:instrText xml:space="preserve"> PAGEREF _Toc298677688 \h </w:instrText>
      </w:r>
      <w:r>
        <w:rPr>
          <w:noProof/>
        </w:rPr>
      </w:r>
      <w:r>
        <w:rPr>
          <w:noProof/>
        </w:rPr>
        <w:fldChar w:fldCharType="separate"/>
      </w:r>
      <w:r>
        <w:rPr>
          <w:noProof/>
        </w:rPr>
        <w:t>106</w:t>
      </w:r>
      <w:r>
        <w:rPr>
          <w:noProof/>
        </w:rPr>
        <w:fldChar w:fldCharType="end"/>
      </w:r>
    </w:p>
    <w:p w14:paraId="740E420E"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Predictions Bad</w:t>
      </w:r>
      <w:r>
        <w:rPr>
          <w:noProof/>
        </w:rPr>
        <w:tab/>
      </w:r>
      <w:r>
        <w:rPr>
          <w:noProof/>
        </w:rPr>
        <w:fldChar w:fldCharType="begin"/>
      </w:r>
      <w:r>
        <w:rPr>
          <w:noProof/>
        </w:rPr>
        <w:instrText xml:space="preserve"> PAGEREF _Toc298677689 \h </w:instrText>
      </w:r>
      <w:r>
        <w:rPr>
          <w:noProof/>
        </w:rPr>
      </w:r>
      <w:r>
        <w:rPr>
          <w:noProof/>
        </w:rPr>
        <w:fldChar w:fldCharType="separate"/>
      </w:r>
      <w:r>
        <w:rPr>
          <w:noProof/>
        </w:rPr>
        <w:t>107</w:t>
      </w:r>
      <w:r>
        <w:rPr>
          <w:noProof/>
        </w:rPr>
        <w:fldChar w:fldCharType="end"/>
      </w:r>
    </w:p>
    <w:p w14:paraId="62090054"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No Prerequisite</w:t>
      </w:r>
      <w:r>
        <w:rPr>
          <w:noProof/>
        </w:rPr>
        <w:tab/>
      </w:r>
      <w:r>
        <w:rPr>
          <w:noProof/>
        </w:rPr>
        <w:fldChar w:fldCharType="begin"/>
      </w:r>
      <w:r>
        <w:rPr>
          <w:noProof/>
        </w:rPr>
        <w:instrText xml:space="preserve"> PAGEREF _Toc298677690 \h </w:instrText>
      </w:r>
      <w:r>
        <w:rPr>
          <w:noProof/>
        </w:rPr>
      </w:r>
      <w:r>
        <w:rPr>
          <w:noProof/>
        </w:rPr>
        <w:fldChar w:fldCharType="separate"/>
      </w:r>
      <w:r>
        <w:rPr>
          <w:noProof/>
        </w:rPr>
        <w:t>109</w:t>
      </w:r>
      <w:r>
        <w:rPr>
          <w:noProof/>
        </w:rPr>
        <w:fldChar w:fldCharType="end"/>
      </w:r>
    </w:p>
    <w:p w14:paraId="0E5E906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Razinsky</w:t>
      </w:r>
      <w:r>
        <w:rPr>
          <w:noProof/>
        </w:rPr>
        <w:tab/>
      </w:r>
      <w:r>
        <w:rPr>
          <w:noProof/>
        </w:rPr>
        <w:fldChar w:fldCharType="begin"/>
      </w:r>
      <w:r>
        <w:rPr>
          <w:noProof/>
        </w:rPr>
        <w:instrText xml:space="preserve"> PAGEREF _Toc298677691 \h </w:instrText>
      </w:r>
      <w:r>
        <w:rPr>
          <w:noProof/>
        </w:rPr>
      </w:r>
      <w:r>
        <w:rPr>
          <w:noProof/>
        </w:rPr>
        <w:fldChar w:fldCharType="separate"/>
      </w:r>
      <w:r>
        <w:rPr>
          <w:noProof/>
        </w:rPr>
        <w:t>110</w:t>
      </w:r>
      <w:r>
        <w:rPr>
          <w:noProof/>
        </w:rPr>
        <w:fldChar w:fldCharType="end"/>
      </w:r>
    </w:p>
    <w:p w14:paraId="5CD76D61"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Heg Good</w:t>
      </w:r>
      <w:r>
        <w:rPr>
          <w:noProof/>
        </w:rPr>
        <w:tab/>
      </w:r>
      <w:r>
        <w:rPr>
          <w:noProof/>
        </w:rPr>
        <w:fldChar w:fldCharType="begin"/>
      </w:r>
      <w:r>
        <w:rPr>
          <w:noProof/>
        </w:rPr>
        <w:instrText xml:space="preserve"> PAGEREF _Toc298677692 \h </w:instrText>
      </w:r>
      <w:r>
        <w:rPr>
          <w:noProof/>
        </w:rPr>
      </w:r>
      <w:r>
        <w:rPr>
          <w:noProof/>
        </w:rPr>
        <w:fldChar w:fldCharType="separate"/>
      </w:r>
      <w:r>
        <w:rPr>
          <w:noProof/>
        </w:rPr>
        <w:t>111</w:t>
      </w:r>
      <w:r>
        <w:rPr>
          <w:noProof/>
        </w:rPr>
        <w:fldChar w:fldCharType="end"/>
      </w:r>
    </w:p>
    <w:p w14:paraId="4F8BFC87"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1NC</w:t>
      </w:r>
      <w:r>
        <w:rPr>
          <w:noProof/>
        </w:rPr>
        <w:tab/>
      </w:r>
      <w:r>
        <w:rPr>
          <w:noProof/>
        </w:rPr>
        <w:fldChar w:fldCharType="begin"/>
      </w:r>
      <w:r>
        <w:rPr>
          <w:noProof/>
        </w:rPr>
        <w:instrText xml:space="preserve"> PAGEREF _Toc298677693 \h </w:instrText>
      </w:r>
      <w:r>
        <w:rPr>
          <w:noProof/>
        </w:rPr>
      </w:r>
      <w:r>
        <w:rPr>
          <w:noProof/>
        </w:rPr>
        <w:fldChar w:fldCharType="separate"/>
      </w:r>
      <w:r>
        <w:rPr>
          <w:noProof/>
        </w:rPr>
        <w:t>112</w:t>
      </w:r>
      <w:r>
        <w:rPr>
          <w:noProof/>
        </w:rPr>
        <w:fldChar w:fldCharType="end"/>
      </w:r>
    </w:p>
    <w:p w14:paraId="48639C29"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Heg Sustainable</w:t>
      </w:r>
      <w:r>
        <w:rPr>
          <w:noProof/>
        </w:rPr>
        <w:tab/>
      </w:r>
      <w:r>
        <w:rPr>
          <w:noProof/>
        </w:rPr>
        <w:fldChar w:fldCharType="begin"/>
      </w:r>
      <w:r>
        <w:rPr>
          <w:noProof/>
        </w:rPr>
        <w:instrText xml:space="preserve"> PAGEREF _Toc298677694 \h </w:instrText>
      </w:r>
      <w:r>
        <w:rPr>
          <w:noProof/>
        </w:rPr>
      </w:r>
      <w:r>
        <w:rPr>
          <w:noProof/>
        </w:rPr>
        <w:fldChar w:fldCharType="separate"/>
      </w:r>
      <w:r>
        <w:rPr>
          <w:noProof/>
        </w:rPr>
        <w:t>116</w:t>
      </w:r>
      <w:r>
        <w:rPr>
          <w:noProof/>
        </w:rPr>
        <w:fldChar w:fldCharType="end"/>
      </w:r>
    </w:p>
    <w:p w14:paraId="306AB7E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Heg Sustainable—Economy</w:t>
      </w:r>
      <w:r>
        <w:rPr>
          <w:noProof/>
        </w:rPr>
        <w:tab/>
      </w:r>
      <w:r>
        <w:rPr>
          <w:noProof/>
        </w:rPr>
        <w:fldChar w:fldCharType="begin"/>
      </w:r>
      <w:r>
        <w:rPr>
          <w:noProof/>
        </w:rPr>
        <w:instrText xml:space="preserve"> PAGEREF _Toc298677695 \h </w:instrText>
      </w:r>
      <w:r>
        <w:rPr>
          <w:noProof/>
        </w:rPr>
      </w:r>
      <w:r>
        <w:rPr>
          <w:noProof/>
        </w:rPr>
        <w:fldChar w:fldCharType="separate"/>
      </w:r>
      <w:r>
        <w:rPr>
          <w:noProof/>
        </w:rPr>
        <w:t>118</w:t>
      </w:r>
      <w:r>
        <w:rPr>
          <w:noProof/>
        </w:rPr>
        <w:fldChar w:fldCharType="end"/>
      </w:r>
    </w:p>
    <w:p w14:paraId="091EA936"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Intervention</w:t>
      </w:r>
      <w:r>
        <w:rPr>
          <w:noProof/>
        </w:rPr>
        <w:tab/>
      </w:r>
      <w:r>
        <w:rPr>
          <w:noProof/>
        </w:rPr>
        <w:fldChar w:fldCharType="begin"/>
      </w:r>
      <w:r>
        <w:rPr>
          <w:noProof/>
        </w:rPr>
        <w:instrText xml:space="preserve"> PAGEREF _Toc298677696 \h </w:instrText>
      </w:r>
      <w:r>
        <w:rPr>
          <w:noProof/>
        </w:rPr>
      </w:r>
      <w:r>
        <w:rPr>
          <w:noProof/>
        </w:rPr>
        <w:fldChar w:fldCharType="separate"/>
      </w:r>
      <w:r>
        <w:rPr>
          <w:noProof/>
        </w:rPr>
        <w:t>119</w:t>
      </w:r>
      <w:r>
        <w:rPr>
          <w:noProof/>
        </w:rPr>
        <w:fldChar w:fldCharType="end"/>
      </w:r>
    </w:p>
    <w:p w14:paraId="784E333D"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Impact—Middle East</w:t>
      </w:r>
      <w:r>
        <w:rPr>
          <w:noProof/>
        </w:rPr>
        <w:tab/>
      </w:r>
      <w:r>
        <w:rPr>
          <w:noProof/>
        </w:rPr>
        <w:fldChar w:fldCharType="begin"/>
      </w:r>
      <w:r>
        <w:rPr>
          <w:noProof/>
        </w:rPr>
        <w:instrText xml:space="preserve"> PAGEREF _Toc298677697 \h </w:instrText>
      </w:r>
      <w:r>
        <w:rPr>
          <w:noProof/>
        </w:rPr>
      </w:r>
      <w:r>
        <w:rPr>
          <w:noProof/>
        </w:rPr>
        <w:fldChar w:fldCharType="separate"/>
      </w:r>
      <w:r>
        <w:rPr>
          <w:noProof/>
        </w:rPr>
        <w:t>122</w:t>
      </w:r>
      <w:r>
        <w:rPr>
          <w:noProof/>
        </w:rPr>
        <w:fldChar w:fldCharType="end"/>
      </w:r>
    </w:p>
    <w:p w14:paraId="6B1094F5"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sidRPr="001053BB">
        <w:rPr>
          <w:rFonts w:eastAsia="Times New Roman"/>
          <w:noProof/>
        </w:rPr>
        <w:t>Impact—Prolif</w:t>
      </w:r>
      <w:r>
        <w:rPr>
          <w:noProof/>
        </w:rPr>
        <w:tab/>
      </w:r>
      <w:r>
        <w:rPr>
          <w:noProof/>
        </w:rPr>
        <w:fldChar w:fldCharType="begin"/>
      </w:r>
      <w:r>
        <w:rPr>
          <w:noProof/>
        </w:rPr>
        <w:instrText xml:space="preserve"> PAGEREF _Toc298677698 \h </w:instrText>
      </w:r>
      <w:r>
        <w:rPr>
          <w:noProof/>
        </w:rPr>
      </w:r>
      <w:r>
        <w:rPr>
          <w:noProof/>
        </w:rPr>
        <w:fldChar w:fldCharType="separate"/>
      </w:r>
      <w:r>
        <w:rPr>
          <w:noProof/>
        </w:rPr>
        <w:t>123</w:t>
      </w:r>
      <w:r>
        <w:rPr>
          <w:noProof/>
        </w:rPr>
        <w:fldChar w:fldCharType="end"/>
      </w:r>
    </w:p>
    <w:p w14:paraId="762F671F"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Impact—Terrorism</w:t>
      </w:r>
      <w:r>
        <w:rPr>
          <w:noProof/>
        </w:rPr>
        <w:tab/>
      </w:r>
      <w:r>
        <w:rPr>
          <w:noProof/>
        </w:rPr>
        <w:fldChar w:fldCharType="begin"/>
      </w:r>
      <w:r>
        <w:rPr>
          <w:noProof/>
        </w:rPr>
        <w:instrText xml:space="preserve"> PAGEREF _Toc298677699 \h </w:instrText>
      </w:r>
      <w:r>
        <w:rPr>
          <w:noProof/>
        </w:rPr>
      </w:r>
      <w:r>
        <w:rPr>
          <w:noProof/>
        </w:rPr>
        <w:fldChar w:fldCharType="separate"/>
      </w:r>
      <w:r>
        <w:rPr>
          <w:noProof/>
        </w:rPr>
        <w:t>124</w:t>
      </w:r>
      <w:r>
        <w:rPr>
          <w:noProof/>
        </w:rPr>
        <w:fldChar w:fldCharType="end"/>
      </w:r>
    </w:p>
    <w:p w14:paraId="139414AA"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Impact—Transition Wars</w:t>
      </w:r>
      <w:r>
        <w:rPr>
          <w:noProof/>
        </w:rPr>
        <w:tab/>
      </w:r>
      <w:r>
        <w:rPr>
          <w:noProof/>
        </w:rPr>
        <w:fldChar w:fldCharType="begin"/>
      </w:r>
      <w:r>
        <w:rPr>
          <w:noProof/>
        </w:rPr>
        <w:instrText xml:space="preserve"> PAGEREF _Toc298677700 \h </w:instrText>
      </w:r>
      <w:r>
        <w:rPr>
          <w:noProof/>
        </w:rPr>
      </w:r>
      <w:r>
        <w:rPr>
          <w:noProof/>
        </w:rPr>
        <w:fldChar w:fldCharType="separate"/>
      </w:r>
      <w:r>
        <w:rPr>
          <w:noProof/>
        </w:rPr>
        <w:t>125</w:t>
      </w:r>
      <w:r>
        <w:rPr>
          <w:noProof/>
        </w:rPr>
        <w:fldChar w:fldCharType="end"/>
      </w:r>
    </w:p>
    <w:p w14:paraId="32E96FB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Realism</w:t>
      </w:r>
      <w:r>
        <w:rPr>
          <w:noProof/>
        </w:rPr>
        <w:tab/>
      </w:r>
      <w:r>
        <w:rPr>
          <w:noProof/>
        </w:rPr>
        <w:fldChar w:fldCharType="begin"/>
      </w:r>
      <w:r>
        <w:rPr>
          <w:noProof/>
        </w:rPr>
        <w:instrText xml:space="preserve"> PAGEREF _Toc298677701 \h </w:instrText>
      </w:r>
      <w:r>
        <w:rPr>
          <w:noProof/>
        </w:rPr>
      </w:r>
      <w:r>
        <w:rPr>
          <w:noProof/>
        </w:rPr>
        <w:fldChar w:fldCharType="separate"/>
      </w:r>
      <w:r>
        <w:rPr>
          <w:noProof/>
        </w:rPr>
        <w:t>126</w:t>
      </w:r>
      <w:r>
        <w:rPr>
          <w:noProof/>
        </w:rPr>
        <w:fldChar w:fldCharType="end"/>
      </w:r>
    </w:p>
    <w:p w14:paraId="40705F0E" w14:textId="77777777" w:rsidR="00173104" w:rsidRDefault="00173104">
      <w:pPr>
        <w:pStyle w:val="TOC2"/>
        <w:tabs>
          <w:tab w:val="right" w:leader="dot" w:pos="8630"/>
        </w:tabs>
        <w:rPr>
          <w:rFonts w:asciiTheme="minorHAnsi" w:eastAsiaTheme="minorEastAsia" w:hAnsiTheme="minorHAnsi" w:cstheme="minorBidi"/>
          <w:noProof/>
          <w:sz w:val="24"/>
          <w:szCs w:val="24"/>
          <w:lang w:eastAsia="ja-JP"/>
        </w:rPr>
      </w:pPr>
      <w:r>
        <w:rPr>
          <w:noProof/>
        </w:rPr>
        <w:t>Cyber DA</w:t>
      </w:r>
      <w:r>
        <w:rPr>
          <w:noProof/>
        </w:rPr>
        <w:tab/>
      </w:r>
      <w:r>
        <w:rPr>
          <w:noProof/>
        </w:rPr>
        <w:fldChar w:fldCharType="begin"/>
      </w:r>
      <w:r>
        <w:rPr>
          <w:noProof/>
        </w:rPr>
        <w:instrText xml:space="preserve"> PAGEREF _Toc298677702 \h </w:instrText>
      </w:r>
      <w:r>
        <w:rPr>
          <w:noProof/>
        </w:rPr>
      </w:r>
      <w:r>
        <w:rPr>
          <w:noProof/>
        </w:rPr>
        <w:fldChar w:fldCharType="separate"/>
      </w:r>
      <w:r>
        <w:rPr>
          <w:noProof/>
        </w:rPr>
        <w:t>128</w:t>
      </w:r>
      <w:r>
        <w:rPr>
          <w:noProof/>
        </w:rPr>
        <w:fldChar w:fldCharType="end"/>
      </w:r>
    </w:p>
    <w:p w14:paraId="31FB7B2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1NC</w:t>
      </w:r>
      <w:r>
        <w:rPr>
          <w:noProof/>
        </w:rPr>
        <w:tab/>
      </w:r>
      <w:r>
        <w:rPr>
          <w:noProof/>
        </w:rPr>
        <w:fldChar w:fldCharType="begin"/>
      </w:r>
      <w:r>
        <w:rPr>
          <w:noProof/>
        </w:rPr>
        <w:instrText xml:space="preserve"> PAGEREF _Toc298677703 \h </w:instrText>
      </w:r>
      <w:r>
        <w:rPr>
          <w:noProof/>
        </w:rPr>
      </w:r>
      <w:r>
        <w:rPr>
          <w:noProof/>
        </w:rPr>
        <w:fldChar w:fldCharType="separate"/>
      </w:r>
      <w:r>
        <w:rPr>
          <w:noProof/>
        </w:rPr>
        <w:t>129</w:t>
      </w:r>
      <w:r>
        <w:rPr>
          <w:noProof/>
        </w:rPr>
        <w:fldChar w:fldCharType="end"/>
      </w:r>
    </w:p>
    <w:p w14:paraId="17B10DB8"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Internal Link Ext</w:t>
      </w:r>
      <w:r>
        <w:rPr>
          <w:noProof/>
        </w:rPr>
        <w:tab/>
      </w:r>
      <w:r>
        <w:rPr>
          <w:noProof/>
        </w:rPr>
        <w:fldChar w:fldCharType="begin"/>
      </w:r>
      <w:r>
        <w:rPr>
          <w:noProof/>
        </w:rPr>
        <w:instrText xml:space="preserve"> PAGEREF _Toc298677704 \h </w:instrText>
      </w:r>
      <w:r>
        <w:rPr>
          <w:noProof/>
        </w:rPr>
      </w:r>
      <w:r>
        <w:rPr>
          <w:noProof/>
        </w:rPr>
        <w:fldChar w:fldCharType="separate"/>
      </w:r>
      <w:r>
        <w:rPr>
          <w:noProof/>
        </w:rPr>
        <w:t>131</w:t>
      </w:r>
      <w:r>
        <w:rPr>
          <w:noProof/>
        </w:rPr>
        <w:fldChar w:fldCharType="end"/>
      </w:r>
    </w:p>
    <w:p w14:paraId="7E68114C"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2NC AT Cyber Securitization K</w:t>
      </w:r>
      <w:r>
        <w:rPr>
          <w:noProof/>
        </w:rPr>
        <w:tab/>
      </w:r>
      <w:r>
        <w:rPr>
          <w:noProof/>
        </w:rPr>
        <w:fldChar w:fldCharType="begin"/>
      </w:r>
      <w:r>
        <w:rPr>
          <w:noProof/>
        </w:rPr>
        <w:instrText xml:space="preserve"> PAGEREF _Toc298677705 \h </w:instrText>
      </w:r>
      <w:r>
        <w:rPr>
          <w:noProof/>
        </w:rPr>
      </w:r>
      <w:r>
        <w:rPr>
          <w:noProof/>
        </w:rPr>
        <w:fldChar w:fldCharType="separate"/>
      </w:r>
      <w:r>
        <w:rPr>
          <w:noProof/>
        </w:rPr>
        <w:t>132</w:t>
      </w:r>
      <w:r>
        <w:rPr>
          <w:noProof/>
        </w:rPr>
        <w:fldChar w:fldCharType="end"/>
      </w:r>
    </w:p>
    <w:p w14:paraId="796C9F6B" w14:textId="77777777" w:rsidR="00173104" w:rsidRDefault="00173104">
      <w:pPr>
        <w:pStyle w:val="TOC3"/>
        <w:tabs>
          <w:tab w:val="right" w:leader="dot" w:pos="8630"/>
        </w:tabs>
        <w:rPr>
          <w:rFonts w:asciiTheme="minorHAnsi" w:eastAsiaTheme="minorEastAsia" w:hAnsiTheme="minorHAnsi" w:cstheme="minorBidi"/>
          <w:noProof/>
          <w:sz w:val="24"/>
          <w:szCs w:val="24"/>
          <w:lang w:eastAsia="ja-JP"/>
        </w:rPr>
      </w:pPr>
      <w:r>
        <w:rPr>
          <w:noProof/>
        </w:rPr>
        <w:t>AT Complexity</w:t>
      </w:r>
      <w:r>
        <w:rPr>
          <w:noProof/>
        </w:rPr>
        <w:tab/>
      </w:r>
      <w:r>
        <w:rPr>
          <w:noProof/>
        </w:rPr>
        <w:fldChar w:fldCharType="begin"/>
      </w:r>
      <w:r>
        <w:rPr>
          <w:noProof/>
        </w:rPr>
        <w:instrText xml:space="preserve"> PAGEREF _Toc298677706 \h </w:instrText>
      </w:r>
      <w:r>
        <w:rPr>
          <w:noProof/>
        </w:rPr>
      </w:r>
      <w:r>
        <w:rPr>
          <w:noProof/>
        </w:rPr>
        <w:fldChar w:fldCharType="separate"/>
      </w:r>
      <w:r>
        <w:rPr>
          <w:noProof/>
        </w:rPr>
        <w:t>134</w:t>
      </w:r>
      <w:r>
        <w:rPr>
          <w:noProof/>
        </w:rPr>
        <w:fldChar w:fldCharType="end"/>
      </w:r>
    </w:p>
    <w:p w14:paraId="290E7355" w14:textId="77777777" w:rsidR="00173104" w:rsidRDefault="00173104" w:rsidP="00173104">
      <w:r>
        <w:fldChar w:fldCharType="end"/>
      </w:r>
    </w:p>
    <w:p w14:paraId="3948832B" w14:textId="77777777" w:rsidR="00B45FE9" w:rsidRDefault="00870277" w:rsidP="00DB541E">
      <w:pPr>
        <w:pStyle w:val="Heading1"/>
      </w:pPr>
      <w:bookmarkStart w:id="1" w:name="_Toc298677633"/>
      <w:r>
        <w:lastRenderedPageBreak/>
        <w:t>Framework</w:t>
      </w:r>
      <w:bookmarkEnd w:id="1"/>
    </w:p>
    <w:p w14:paraId="2DDCD2E0" w14:textId="77777777" w:rsidR="00870277" w:rsidRDefault="00DB541E" w:rsidP="00DB541E">
      <w:pPr>
        <w:pStyle w:val="Heading2"/>
      </w:pPr>
      <w:bookmarkStart w:id="2" w:name="_Toc298677634"/>
      <w:r>
        <w:lastRenderedPageBreak/>
        <w:t>1NC</w:t>
      </w:r>
      <w:bookmarkEnd w:id="2"/>
    </w:p>
    <w:p w14:paraId="0421D8DD" w14:textId="4C91EB71" w:rsidR="00341861" w:rsidRPr="00341861" w:rsidRDefault="00870277" w:rsidP="00341861">
      <w:pPr>
        <w:pStyle w:val="Heading4"/>
      </w:pPr>
      <w:r w:rsidRPr="00DB4F0B">
        <w:t xml:space="preserve">1. Interpretation: your decision should respond to the question posed by the resolution: </w:t>
      </w:r>
      <w:r w:rsidR="00341861">
        <w:t>Is substantially curtailing domestic surveillance by the United States federal government better than the status quo or a competitive policy option?</w:t>
      </w:r>
    </w:p>
    <w:p w14:paraId="16477044" w14:textId="77777777" w:rsidR="00870277" w:rsidRPr="00DB4F0B" w:rsidRDefault="00870277" w:rsidP="00870277"/>
    <w:p w14:paraId="4DAAADBB" w14:textId="77777777" w:rsidR="00DB541E" w:rsidRDefault="00870277" w:rsidP="00DB541E">
      <w:pPr>
        <w:pStyle w:val="Heading4"/>
      </w:pPr>
      <w:r w:rsidRPr="00DB541E">
        <w:t xml:space="preserve">A. The resolution calls for debate on </w:t>
      </w:r>
      <w:r w:rsidR="00DB541E">
        <w:t xml:space="preserve">hypothetical government action </w:t>
      </w:r>
    </w:p>
    <w:p w14:paraId="27D7AE49" w14:textId="77777777" w:rsidR="00870277" w:rsidRPr="00DB541E" w:rsidRDefault="00870277" w:rsidP="00DB541E">
      <w:pPr>
        <w:rPr>
          <w:sz w:val="14"/>
        </w:rPr>
      </w:pPr>
      <w:r w:rsidRPr="00DB541E">
        <w:rPr>
          <w:rStyle w:val="StyleStyleBold12pt"/>
        </w:rPr>
        <w:t>Ericson, 3</w:t>
      </w:r>
      <w:r w:rsidRPr="00DB541E">
        <w:rPr>
          <w:sz w:val="14"/>
        </w:rPr>
        <w:t xml:space="preserve"> (Jon M., Dean Emeritus of the College of Liberal Arts – California Polytechnic U., et al., The Debater’s Guide, Third Edition, p. 4)  </w:t>
      </w:r>
    </w:p>
    <w:p w14:paraId="1845E7B6" w14:textId="77777777" w:rsidR="00870277" w:rsidRPr="00DB4F0B" w:rsidRDefault="00870277" w:rsidP="00870277"/>
    <w:p w14:paraId="4CD6E5A4" w14:textId="77777777" w:rsidR="00DB541E" w:rsidRDefault="00870277" w:rsidP="00DB541E">
      <w:pPr>
        <w:rPr>
          <w:rStyle w:val="StyleBoldUnderline"/>
        </w:rPr>
      </w:pPr>
      <w:r w:rsidRPr="00DB4F0B">
        <w:rPr>
          <w:sz w:val="16"/>
          <w:szCs w:val="16"/>
        </w:rPr>
        <w:t xml:space="preserve">The Proposition of Policy: Urging Future Action </w:t>
      </w:r>
      <w:r w:rsidRPr="00DB4F0B">
        <w:rPr>
          <w:rStyle w:val="StyleBoldUnderline"/>
        </w:rPr>
        <w:t>In policy propositions, each topic contains certain key elements</w:t>
      </w:r>
      <w:r w:rsidRPr="00DB4F0B">
        <w:rPr>
          <w:sz w:val="16"/>
          <w:szCs w:val="16"/>
        </w:rPr>
        <w:t>, although they have slightly different functions from comparable elements of value-oriented propositions. 1</w:t>
      </w:r>
      <w:r w:rsidRPr="00DB4F0B">
        <w:rPr>
          <w:rStyle w:val="StyleBoldUnderline"/>
        </w:rPr>
        <w:t>. An agent doing the acting ---“The United States” in “The United States should</w:t>
      </w:r>
      <w:r w:rsidRPr="00DB4F0B">
        <w:rPr>
          <w:sz w:val="16"/>
          <w:szCs w:val="16"/>
        </w:rPr>
        <w:t xml:space="preserve"> adopt a policy of free trade.” Like the object of evaluation in a proposition of value, </w:t>
      </w:r>
      <w:r w:rsidRPr="00DB4F0B">
        <w:rPr>
          <w:rStyle w:val="StyleBoldUnderline"/>
        </w:rPr>
        <w:t>the agent is the subject of the sentence</w:t>
      </w:r>
      <w:r w:rsidRPr="00DB4F0B">
        <w:rPr>
          <w:sz w:val="16"/>
          <w:szCs w:val="16"/>
        </w:rPr>
        <w:t>. 2.</w:t>
      </w:r>
      <w:r w:rsidRPr="00DB4F0B">
        <w:rPr>
          <w:rStyle w:val="StyleBoldUnderline"/>
        </w:rPr>
        <w:t xml:space="preserve"> The verb should</w:t>
      </w:r>
      <w:r w:rsidRPr="00DB4F0B">
        <w:rPr>
          <w:sz w:val="16"/>
          <w:szCs w:val="16"/>
        </w:rPr>
        <w:t xml:space="preserve">—the first part of a verb phrase that </w:t>
      </w:r>
      <w:r w:rsidRPr="00DB4F0B">
        <w:rPr>
          <w:rStyle w:val="StyleBoldUnderline"/>
        </w:rPr>
        <w:t>urges action</w:t>
      </w:r>
      <w:r w:rsidRPr="00DB4F0B">
        <w:rPr>
          <w:sz w:val="16"/>
          <w:szCs w:val="16"/>
        </w:rPr>
        <w:t xml:space="preserve">. 3. An action verb to follow should in the should-verb combination. For example, </w:t>
      </w:r>
      <w:r w:rsidRPr="00DB4F0B">
        <w:rPr>
          <w:rStyle w:val="StyleBoldUnderline"/>
        </w:rPr>
        <w:t>should</w:t>
      </w:r>
      <w:r w:rsidRPr="00DB4F0B">
        <w:rPr>
          <w:sz w:val="16"/>
          <w:szCs w:val="16"/>
        </w:rPr>
        <w:t xml:space="preserve"> adopt </w:t>
      </w:r>
      <w:r w:rsidRPr="00DB4F0B">
        <w:rPr>
          <w:rStyle w:val="StyleBoldUnderline"/>
        </w:rPr>
        <w:t>here means to put a program or policy into action though governmental means</w:t>
      </w:r>
      <w:r w:rsidRPr="00DB4F0B">
        <w:rPr>
          <w:sz w:val="16"/>
          <w:szCs w:val="16"/>
        </w:rPr>
        <w:t xml:space="preserve">. 4. </w:t>
      </w:r>
      <w:r w:rsidRPr="00DB4F0B">
        <w:rPr>
          <w:rStyle w:val="StyleBoldUnderline"/>
        </w:rPr>
        <w:t>A specification of directions or a limitation of the action desired</w:t>
      </w:r>
      <w:r w:rsidRPr="00DB4F0B">
        <w:rPr>
          <w:sz w:val="16"/>
          <w:szCs w:val="16"/>
        </w:rPr>
        <w:t xml:space="preserve">. The phrase free trade, for example, </w:t>
      </w:r>
      <w:r w:rsidRPr="00DB4F0B">
        <w:rPr>
          <w:rStyle w:val="StyleBoldUnderline"/>
        </w:rPr>
        <w:t>gives direction and limits to the topic</w:t>
      </w:r>
      <w:r w:rsidRPr="00DB4F0B">
        <w:rPr>
          <w:sz w:val="16"/>
          <w:szCs w:val="16"/>
        </w:rPr>
        <w:t xml:space="preserve">, which would, for example, eliminate consideration of increasing tariffs, discussing diplomatic recognition, or discussing interstate commerce. </w:t>
      </w:r>
      <w:r w:rsidRPr="00DB4F0B">
        <w:rPr>
          <w:rStyle w:val="StyleBoldUnderline"/>
        </w:rPr>
        <w:t xml:space="preserve">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 </w:t>
      </w:r>
    </w:p>
    <w:p w14:paraId="6B34AB14" w14:textId="77777777" w:rsidR="00870277" w:rsidRPr="00DB541E" w:rsidRDefault="00870277" w:rsidP="00DB541E">
      <w:pPr>
        <w:pStyle w:val="Heading4"/>
        <w:rPr>
          <w:sz w:val="22"/>
          <w:u w:val="single"/>
        </w:rPr>
      </w:pPr>
      <w:r w:rsidRPr="00DB541E">
        <w:br/>
        <w:t>B. The word “Resolved” before the colon reflects a legislative forum</w:t>
      </w:r>
    </w:p>
    <w:p w14:paraId="5E940AAF" w14:textId="77777777" w:rsidR="00870277" w:rsidRPr="00DB4F0B" w:rsidRDefault="00870277" w:rsidP="00870277">
      <w:r w:rsidRPr="00DB4F0B">
        <w:rPr>
          <w:rStyle w:val="StyleStyleBold12pt"/>
        </w:rPr>
        <w:t>Army Officer School ‘04</w:t>
      </w:r>
      <w:r w:rsidRPr="00DB4F0B">
        <w:t xml:space="preserve">(5-12, “# 12, Punctuation – The Colon and Semicolon”, </w:t>
      </w:r>
      <w:hyperlink r:id="rId8" w:history="1">
        <w:r w:rsidRPr="00DB4F0B">
          <w:rPr>
            <w:rStyle w:val="Hyperlink"/>
          </w:rPr>
          <w:t>http://usawocc.army.mil/IMI/wg12.htm</w:t>
        </w:r>
      </w:hyperlink>
      <w:r w:rsidRPr="00DB4F0B">
        <w:t>)</w:t>
      </w:r>
    </w:p>
    <w:p w14:paraId="706AD57B" w14:textId="77777777" w:rsidR="00870277" w:rsidRPr="00DB4F0B" w:rsidRDefault="00870277" w:rsidP="00870277"/>
    <w:p w14:paraId="4D8CBDD4" w14:textId="77777777" w:rsidR="00870277" w:rsidRPr="00DB4F0B" w:rsidRDefault="00870277" w:rsidP="00870277">
      <w:pPr>
        <w:rPr>
          <w:rStyle w:val="StyleBoldUnderline"/>
        </w:rPr>
      </w:pPr>
      <w:r w:rsidRPr="00DB4F0B">
        <w:rPr>
          <w:rStyle w:val="StyleBoldUnderline"/>
        </w:rPr>
        <w:t xml:space="preserve">The colon introduces </w:t>
      </w:r>
      <w:r w:rsidRPr="00DB4F0B">
        <w:rPr>
          <w:sz w:val="16"/>
          <w:szCs w:val="16"/>
        </w:rPr>
        <w:t xml:space="preserve">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DB4F0B">
        <w:rPr>
          <w:rStyle w:val="StyleBoldUnderline"/>
        </w:rPr>
        <w:t>A formal resolution, after the word "resolved:" Resolved: (colon) That this council petition the mayor.</w:t>
      </w:r>
    </w:p>
    <w:p w14:paraId="2B5B4875" w14:textId="77777777" w:rsidR="00870277" w:rsidRPr="00DB4F0B" w:rsidRDefault="00870277" w:rsidP="00870277"/>
    <w:p w14:paraId="67F76D32" w14:textId="77777777" w:rsidR="00870277" w:rsidRPr="00DB4F0B" w:rsidRDefault="00870277" w:rsidP="00870277"/>
    <w:p w14:paraId="1A24F5F3" w14:textId="77777777" w:rsidR="00870277" w:rsidRPr="00DB4F0B" w:rsidRDefault="00870277" w:rsidP="00870277">
      <w:pPr>
        <w:pStyle w:val="Heading4"/>
        <w:rPr>
          <w:rFonts w:cs="Times New Roman"/>
        </w:rPr>
      </w:pPr>
      <w:r w:rsidRPr="00DB4F0B">
        <w:rPr>
          <w:rFonts w:cs="Times New Roman"/>
        </w:rPr>
        <w:t xml:space="preserve">2. Violation: They claim solvency off of their </w:t>
      </w:r>
      <w:r w:rsidR="00AE3ECA">
        <w:rPr>
          <w:rFonts w:cs="Times New Roman"/>
        </w:rPr>
        <w:t>Foucauldian criticism of domestic surveillance,</w:t>
      </w:r>
      <w:r w:rsidRPr="00DB4F0B">
        <w:rPr>
          <w:rFonts w:cs="Times New Roman"/>
        </w:rPr>
        <w:t xml:space="preserve"> not through statutory action. </w:t>
      </w:r>
    </w:p>
    <w:p w14:paraId="16FC3C81" w14:textId="77777777" w:rsidR="00870277" w:rsidRPr="00DB4F0B" w:rsidRDefault="00870277" w:rsidP="00870277"/>
    <w:p w14:paraId="65A9D071" w14:textId="77777777" w:rsidR="00870277" w:rsidRPr="00DB4F0B" w:rsidRDefault="00870277" w:rsidP="00870277">
      <w:pPr>
        <w:pStyle w:val="Heading4"/>
        <w:rPr>
          <w:rFonts w:cs="Times New Roman"/>
        </w:rPr>
      </w:pPr>
      <w:r w:rsidRPr="00DB4F0B">
        <w:rPr>
          <w:rFonts w:cs="Times New Roman"/>
        </w:rPr>
        <w:t>3. Vote Negative—</w:t>
      </w:r>
    </w:p>
    <w:p w14:paraId="3EAE6601" w14:textId="77777777" w:rsidR="00870277" w:rsidRPr="00DB4F0B" w:rsidRDefault="00870277" w:rsidP="00870277"/>
    <w:p w14:paraId="438BFDDE" w14:textId="77777777" w:rsidR="00870277" w:rsidRPr="00DB4F0B" w:rsidRDefault="00870277" w:rsidP="00870277">
      <w:pPr>
        <w:pStyle w:val="Heading4"/>
        <w:rPr>
          <w:rFonts w:cs="Times New Roman"/>
        </w:rPr>
      </w:pPr>
      <w:r w:rsidRPr="00DB4F0B">
        <w:rPr>
          <w:rFonts w:cs="Times New Roman"/>
        </w:rPr>
        <w:lastRenderedPageBreak/>
        <w:t>A. Decision Making</w:t>
      </w:r>
      <w:r w:rsidRPr="00DB4F0B">
        <w:rPr>
          <w:rFonts w:cs="Times New Roman"/>
        </w:rPr>
        <w:br/>
        <w:t xml:space="preserve">Debate over a controversial </w:t>
      </w:r>
      <w:r w:rsidRPr="00DB4F0B">
        <w:rPr>
          <w:rFonts w:cs="Times New Roman"/>
          <w:u w:val="single"/>
        </w:rPr>
        <w:t>point of action</w:t>
      </w:r>
      <w:r w:rsidRPr="00DB4F0B">
        <w:rPr>
          <w:rFonts w:cs="Times New Roman"/>
        </w:rPr>
        <w:t xml:space="preserve"> creates argumentative stasis—that’s key to avoid a devolution of debate into competing truth claims, which destroys the </w:t>
      </w:r>
      <w:r w:rsidRPr="00DB4F0B">
        <w:rPr>
          <w:rFonts w:cs="Times New Roman"/>
          <w:u w:val="single"/>
        </w:rPr>
        <w:t>decision-making</w:t>
      </w:r>
      <w:r w:rsidRPr="00DB4F0B">
        <w:rPr>
          <w:rFonts w:cs="Times New Roman"/>
        </w:rPr>
        <w:t xml:space="preserve"> benefits of the activity</w:t>
      </w:r>
    </w:p>
    <w:p w14:paraId="6C970EC1" w14:textId="77777777" w:rsidR="00870277" w:rsidRPr="00CE1AF4" w:rsidRDefault="00870277" w:rsidP="00870277">
      <w:pPr>
        <w:rPr>
          <w:b/>
          <w:sz w:val="24"/>
          <w:u w:val="single"/>
        </w:rPr>
      </w:pPr>
      <w:r w:rsidRPr="00DB4F0B">
        <w:rPr>
          <w:rStyle w:val="StyleStyleBold12pt"/>
        </w:rPr>
        <w:t xml:space="preserve">Steinberg and Freeley </w:t>
      </w:r>
      <w:r w:rsidR="00CE1AF4">
        <w:rPr>
          <w:rStyle w:val="StyleStyleBold12pt"/>
        </w:rPr>
        <w:t>’</w:t>
      </w:r>
      <w:r w:rsidRPr="00DB4F0B">
        <w:rPr>
          <w:rStyle w:val="StyleStyleBold12pt"/>
        </w:rPr>
        <w:t>13</w:t>
      </w:r>
      <w:r w:rsidR="00CE1AF4">
        <w:rPr>
          <w:rStyle w:val="StyleStyleBold12pt"/>
        </w:rPr>
        <w:t xml:space="preserve"> (</w:t>
      </w:r>
      <w:r w:rsidRPr="00CE1AF4">
        <w:rPr>
          <w:sz w:val="14"/>
        </w:rPr>
        <w:t xml:space="preserve">David </w:t>
      </w:r>
      <w:r w:rsidRPr="00CE1AF4">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CE1AF4">
        <w:rPr>
          <w:sz w:val="14"/>
        </w:rPr>
        <w:t xml:space="preserve">and Austin, JD, Suffolk University, attorney who focuses on criminal, personal injury and civil rights law, </w:t>
      </w:r>
      <w:r w:rsidRPr="00CE1AF4">
        <w:rPr>
          <w:i/>
          <w:sz w:val="14"/>
        </w:rPr>
        <w:t>Argumentation and Debate</w:t>
      </w:r>
      <w:r w:rsidR="00CE1AF4">
        <w:rPr>
          <w:i/>
          <w:sz w:val="14"/>
        </w:rPr>
        <w:t xml:space="preserve"> </w:t>
      </w:r>
      <w:r w:rsidRPr="00CE1AF4">
        <w:rPr>
          <w:i/>
          <w:sz w:val="14"/>
        </w:rPr>
        <w:t>Critical Thinking for Reasoned Decision Making</w:t>
      </w:r>
      <w:r w:rsidRPr="00CE1AF4">
        <w:rPr>
          <w:sz w:val="14"/>
        </w:rPr>
        <w:t>, Thirteen Edition</w:t>
      </w:r>
      <w:r w:rsidR="00CE1AF4" w:rsidRPr="00CE1AF4">
        <w:rPr>
          <w:sz w:val="14"/>
        </w:rPr>
        <w:t>)</w:t>
      </w:r>
    </w:p>
    <w:p w14:paraId="7A1DEB89" w14:textId="77777777" w:rsidR="00870277" w:rsidRPr="00DB4F0B" w:rsidRDefault="00870277" w:rsidP="00870277"/>
    <w:p w14:paraId="68E1D67C" w14:textId="77777777" w:rsidR="00870277" w:rsidRPr="00CE1AF4" w:rsidRDefault="00870277" w:rsidP="00870277">
      <w:pPr>
        <w:rPr>
          <w:rStyle w:val="BodyText1"/>
          <w:rFonts w:eastAsia="Calibri"/>
          <w:sz w:val="12"/>
        </w:rPr>
      </w:pPr>
      <w:r w:rsidRPr="00DB4F0B">
        <w:rPr>
          <w:rStyle w:val="StyleBoldUnderline"/>
        </w:rPr>
        <w:t>Debate is a means of settling differences</w:t>
      </w:r>
      <w:r w:rsidRPr="00CE1AF4">
        <w:rPr>
          <w:rStyle w:val="BodyText1"/>
          <w:rFonts w:eastAsia="Calibri"/>
          <w:sz w:val="12"/>
        </w:rPr>
        <w:t xml:space="preserve">, </w:t>
      </w:r>
      <w:r w:rsidRPr="00DB4F0B">
        <w:rPr>
          <w:rStyle w:val="StyleBoldUnderline"/>
        </w:rPr>
        <w:t xml:space="preserve">so there must be a </w:t>
      </w:r>
      <w:r w:rsidRPr="00CE1AF4">
        <w:rPr>
          <w:sz w:val="12"/>
        </w:rPr>
        <w:t>controversy</w:t>
      </w:r>
      <w:r w:rsidRPr="00CE1AF4">
        <w:rPr>
          <w:rStyle w:val="BodyText1"/>
          <w:rFonts w:eastAsia="Calibri"/>
          <w:sz w:val="12"/>
        </w:rPr>
        <w:t xml:space="preserve">, a difference of opinion or a conflict of interest before there can be </w:t>
      </w:r>
      <w:r w:rsidRPr="00CE1AF4">
        <w:rPr>
          <w:rStyle w:val="BodyText2"/>
          <w:rFonts w:eastAsia="Calibri"/>
          <w:sz w:val="12"/>
        </w:rPr>
        <w:t xml:space="preserve">a </w:t>
      </w:r>
      <w:r w:rsidRPr="00CE1AF4">
        <w:rPr>
          <w:rStyle w:val="BodyText1"/>
          <w:rFonts w:eastAsia="Calibri"/>
          <w:sz w:val="12"/>
        </w:rPr>
        <w:t xml:space="preserve">debate. </w:t>
      </w:r>
      <w:r w:rsidRPr="00DB4F0B">
        <w:rPr>
          <w:rStyle w:val="StyleBoldUnderline"/>
        </w:rPr>
        <w:t>If everyone is in agreement</w:t>
      </w:r>
      <w:r w:rsidRPr="00CE1AF4">
        <w:rPr>
          <w:rStyle w:val="BodyText1"/>
          <w:rFonts w:eastAsia="Calibri"/>
          <w:sz w:val="12"/>
        </w:rPr>
        <w:t xml:space="preserve"> on </w:t>
      </w:r>
      <w:r w:rsidRPr="00CE1AF4">
        <w:rPr>
          <w:rStyle w:val="BodyText2"/>
          <w:rFonts w:eastAsia="Calibri"/>
          <w:sz w:val="12"/>
        </w:rPr>
        <w:t xml:space="preserve">a </w:t>
      </w:r>
      <w:r w:rsidRPr="00CE1AF4">
        <w:rPr>
          <w:rStyle w:val="BodyText1"/>
          <w:rFonts w:eastAsia="Calibri"/>
          <w:sz w:val="12"/>
        </w:rPr>
        <w:t xml:space="preserve">feet or value or policy, there is no need or opportunity for debate; </w:t>
      </w:r>
      <w:r w:rsidRPr="00CE1AF4">
        <w:rPr>
          <w:rStyle w:val="BodyText2"/>
          <w:rFonts w:eastAsia="Calibri"/>
          <w:sz w:val="12"/>
        </w:rPr>
        <w:t xml:space="preserve">the </w:t>
      </w:r>
      <w:r w:rsidRPr="00CE1AF4">
        <w:rPr>
          <w:rStyle w:val="BodyText1"/>
          <w:rFonts w:eastAsia="Calibri"/>
          <w:sz w:val="12"/>
        </w:rPr>
        <w:t xml:space="preserve">matter can </w:t>
      </w:r>
      <w:r w:rsidRPr="00CE1AF4">
        <w:rPr>
          <w:rStyle w:val="BodyText2"/>
          <w:rFonts w:eastAsia="Calibri"/>
          <w:sz w:val="12"/>
        </w:rPr>
        <w:t xml:space="preserve">be settled </w:t>
      </w:r>
      <w:r w:rsidRPr="00CE1AF4">
        <w:rPr>
          <w:rStyle w:val="BodyText1"/>
          <w:rFonts w:eastAsia="Calibri"/>
          <w:sz w:val="12"/>
        </w:rPr>
        <w:t xml:space="preserve">by unanimous consent. Thus, </w:t>
      </w:r>
      <w:r w:rsidRPr="00CE1AF4">
        <w:rPr>
          <w:rStyle w:val="BodyText2"/>
          <w:rFonts w:eastAsia="Calibri"/>
          <w:sz w:val="12"/>
        </w:rPr>
        <w:t xml:space="preserve">for </w:t>
      </w:r>
      <w:r w:rsidRPr="00CE1AF4">
        <w:rPr>
          <w:rStyle w:val="BodyText1"/>
          <w:rFonts w:eastAsia="Calibri"/>
          <w:sz w:val="12"/>
        </w:rPr>
        <w:t xml:space="preserve">example, </w:t>
      </w:r>
      <w:r w:rsidRPr="00DB4F0B">
        <w:rPr>
          <w:rStyle w:val="StyleBoldUnderline"/>
        </w:rPr>
        <w:t xml:space="preserve">it would be </w:t>
      </w:r>
      <w:r w:rsidRPr="00CE1AF4">
        <w:rPr>
          <w:sz w:val="12"/>
        </w:rPr>
        <w:t>pointless</w:t>
      </w:r>
      <w:r w:rsidRPr="00DB4F0B">
        <w:rPr>
          <w:rStyle w:val="StyleBoldUnderline"/>
        </w:rPr>
        <w:t xml:space="preserve"> to attempt to </w:t>
      </w:r>
      <w:r w:rsidRPr="00CE1AF4">
        <w:rPr>
          <w:sz w:val="12"/>
        </w:rPr>
        <w:t>debate "Resolved: That two plus two equals four,”</w:t>
      </w:r>
      <w:r w:rsidRPr="00CE1AF4">
        <w:rPr>
          <w:rStyle w:val="BodyText2"/>
          <w:rFonts w:eastAsia="Calibri"/>
          <w:sz w:val="12"/>
        </w:rPr>
        <w:t xml:space="preserve"> </w:t>
      </w:r>
      <w:r w:rsidRPr="00CE1AF4">
        <w:rPr>
          <w:rStyle w:val="BodyText1"/>
          <w:rFonts w:eastAsia="Calibri"/>
          <w:sz w:val="12"/>
        </w:rPr>
        <w:t xml:space="preserve">because there is simply </w:t>
      </w:r>
      <w:r w:rsidRPr="00CE1AF4">
        <w:rPr>
          <w:rStyle w:val="BodyText2"/>
          <w:rFonts w:eastAsia="Calibri"/>
          <w:sz w:val="12"/>
        </w:rPr>
        <w:t xml:space="preserve">no </w:t>
      </w:r>
      <w:r w:rsidRPr="00CE1AF4">
        <w:rPr>
          <w:rStyle w:val="BodyText1"/>
          <w:rFonts w:eastAsia="Calibri"/>
          <w:sz w:val="12"/>
        </w:rPr>
        <w:t xml:space="preserve">controversy </w:t>
      </w:r>
      <w:r w:rsidRPr="00CE1AF4">
        <w:rPr>
          <w:rStyle w:val="BodyText2"/>
          <w:rFonts w:eastAsia="Calibri"/>
          <w:sz w:val="12"/>
        </w:rPr>
        <w:t xml:space="preserve">about </w:t>
      </w:r>
      <w:r w:rsidRPr="00CE1AF4">
        <w:rPr>
          <w:rStyle w:val="BodyText1"/>
          <w:rFonts w:eastAsia="Calibri"/>
          <w:sz w:val="12"/>
        </w:rPr>
        <w:t>this state</w:t>
      </w:r>
      <w:r w:rsidRPr="00CE1AF4">
        <w:rPr>
          <w:rStyle w:val="BodyText1"/>
          <w:rFonts w:eastAsia="Calibri"/>
          <w:sz w:val="12"/>
        </w:rPr>
        <w:softHyphen/>
        <w:t xml:space="preserve">ment. </w:t>
      </w:r>
      <w:r w:rsidRPr="00CE1AF4">
        <w:rPr>
          <w:sz w:val="12"/>
        </w:rPr>
        <w:t xml:space="preserve">Controversy is an </w:t>
      </w:r>
      <w:r w:rsidRPr="00DB4F0B">
        <w:rPr>
          <w:rStyle w:val="Emphasis"/>
        </w:rPr>
        <w:t>essential prerequisite</w:t>
      </w:r>
      <w:r w:rsidRPr="00CE1AF4">
        <w:rPr>
          <w:sz w:val="12"/>
        </w:rPr>
        <w:t xml:space="preserve"> of debate. </w:t>
      </w:r>
      <w:r w:rsidRPr="00CE1AF4">
        <w:rPr>
          <w:rStyle w:val="BodyText1"/>
          <w:rFonts w:eastAsia="Calibri"/>
          <w:sz w:val="12"/>
        </w:rPr>
        <w:t xml:space="preserve">Where there is no </w:t>
      </w:r>
      <w:r w:rsidRPr="00CE1AF4">
        <w:rPr>
          <w:rStyle w:val="BodytextItalic"/>
          <w:rFonts w:eastAsia="Calibri"/>
          <w:sz w:val="12"/>
          <w:szCs w:val="20"/>
        </w:rPr>
        <w:t>clash</w:t>
      </w:r>
      <w:r w:rsidRPr="00CE1AF4">
        <w:rPr>
          <w:rStyle w:val="BodyText1"/>
          <w:rFonts w:eastAsia="Calibri"/>
          <w:sz w:val="12"/>
        </w:rPr>
        <w:t xml:space="preserve"> of ideas, proposals, interests, or expressed positions of issues, there is </w:t>
      </w:r>
      <w:r w:rsidRPr="00CE1AF4">
        <w:rPr>
          <w:rStyle w:val="BodyText2"/>
          <w:rFonts w:eastAsia="Calibri"/>
          <w:sz w:val="12"/>
        </w:rPr>
        <w:t xml:space="preserve">no </w:t>
      </w:r>
      <w:r w:rsidRPr="00CE1AF4">
        <w:rPr>
          <w:rStyle w:val="BodyText1"/>
          <w:rFonts w:eastAsia="Calibri"/>
          <w:sz w:val="12"/>
        </w:rPr>
        <w:t xml:space="preserve">debate. </w:t>
      </w:r>
      <w:r w:rsidRPr="00DB4F0B">
        <w:rPr>
          <w:rStyle w:val="StyleBoldUnderline"/>
        </w:rPr>
        <w:t>Controversy invites decisive choice between competing positions</w:t>
      </w:r>
      <w:r w:rsidRPr="00CE1AF4">
        <w:rPr>
          <w:rStyle w:val="BodyText1"/>
          <w:rFonts w:eastAsia="Calibri"/>
          <w:sz w:val="12"/>
        </w:rPr>
        <w:t xml:space="preserve">. </w:t>
      </w:r>
      <w:r w:rsidRPr="00DB4F0B">
        <w:rPr>
          <w:rStyle w:val="StyleBoldUnderline"/>
        </w:rPr>
        <w:t>Debate</w:t>
      </w:r>
      <w:r w:rsidRPr="00CE1AF4">
        <w:rPr>
          <w:rStyle w:val="BodyText1"/>
          <w:rFonts w:eastAsia="Calibri"/>
          <w:sz w:val="12"/>
        </w:rPr>
        <w:t xml:space="preserve"> </w:t>
      </w:r>
      <w:r w:rsidRPr="00DB4F0B">
        <w:rPr>
          <w:rStyle w:val="Emphasis"/>
        </w:rPr>
        <w:t>cannot</w:t>
      </w:r>
      <w:r w:rsidRPr="00CE1AF4">
        <w:rPr>
          <w:rStyle w:val="BodyText1"/>
          <w:rFonts w:eastAsia="Calibri"/>
          <w:sz w:val="12"/>
        </w:rPr>
        <w:t xml:space="preserve"> </w:t>
      </w:r>
      <w:r w:rsidRPr="00DB4F0B">
        <w:rPr>
          <w:rStyle w:val="StyleBoldUnderline"/>
        </w:rPr>
        <w:t>produce effective decisions</w:t>
      </w:r>
      <w:r w:rsidRPr="00CE1AF4">
        <w:rPr>
          <w:rStyle w:val="BodyText1"/>
          <w:rFonts w:eastAsia="Calibri"/>
          <w:sz w:val="12"/>
        </w:rPr>
        <w:t xml:space="preserve"> </w:t>
      </w:r>
      <w:r w:rsidRPr="00DB4F0B">
        <w:rPr>
          <w:rStyle w:val="StyleBoldUnderline"/>
        </w:rPr>
        <w:t>without</w:t>
      </w:r>
      <w:r w:rsidRPr="00CE1AF4">
        <w:rPr>
          <w:rStyle w:val="BodyText1"/>
          <w:rFonts w:eastAsia="Calibri"/>
          <w:sz w:val="12"/>
        </w:rPr>
        <w:t xml:space="preserve"> </w:t>
      </w:r>
      <w:r w:rsidRPr="00DB4F0B">
        <w:rPr>
          <w:rStyle w:val="StyleBoldUnderline"/>
        </w:rPr>
        <w:t>clear identification of a question or questions to be answered</w:t>
      </w:r>
      <w:r w:rsidRPr="00CE1AF4">
        <w:rPr>
          <w:rStyle w:val="BodyText1"/>
          <w:rFonts w:eastAsia="Calibri"/>
          <w:sz w:val="12"/>
        </w:rPr>
        <w:t xml:space="preserve">. For example, </w:t>
      </w:r>
      <w:r w:rsidRPr="00DB4F0B">
        <w:rPr>
          <w:rStyle w:val="StyleBoldUnderline"/>
        </w:rPr>
        <w:t>general argument may occur about</w:t>
      </w:r>
      <w:r w:rsidRPr="00CE1AF4">
        <w:rPr>
          <w:rStyle w:val="BodyText1"/>
          <w:rFonts w:eastAsia="Calibri"/>
          <w:sz w:val="12"/>
        </w:rPr>
        <w:t xml:space="preserve"> the broad topic of illegal </w:t>
      </w:r>
      <w:r w:rsidRPr="00DB4F0B">
        <w:rPr>
          <w:rStyle w:val="StyleBoldUnderline"/>
        </w:rPr>
        <w:t>immigration</w:t>
      </w:r>
      <w:r w:rsidRPr="00CE1AF4">
        <w:rPr>
          <w:rStyle w:val="BodyText1"/>
          <w:rFonts w:eastAsia="Calibri"/>
          <w:sz w:val="12"/>
        </w:rPr>
        <w:t xml:space="preserve">. How many illegal immigrants live in the United States? What </w:t>
      </w:r>
      <w:r w:rsidRPr="00CE1AF4">
        <w:rPr>
          <w:rStyle w:val="BodyText2"/>
          <w:rFonts w:eastAsia="Calibri"/>
          <w:sz w:val="12"/>
        </w:rPr>
        <w:t xml:space="preserve">is the </w:t>
      </w:r>
      <w:r w:rsidRPr="00CE1AF4">
        <w:rPr>
          <w:rStyle w:val="BodyText1"/>
          <w:rFonts w:eastAsia="Calibri"/>
          <w:sz w:val="12"/>
        </w:rPr>
        <w:t xml:space="preserve">impact of illegal immigration </w:t>
      </w:r>
      <w:r w:rsidRPr="00CE1AF4">
        <w:rPr>
          <w:rStyle w:val="BodyText2"/>
          <w:rFonts w:eastAsia="Calibri"/>
          <w:sz w:val="12"/>
        </w:rPr>
        <w:t xml:space="preserve">and </w:t>
      </w:r>
      <w:r w:rsidRPr="00CE1AF4">
        <w:rPr>
          <w:rStyle w:val="BodyText1"/>
          <w:rFonts w:eastAsia="Calibri"/>
          <w:sz w:val="12"/>
        </w:rPr>
        <w:t xml:space="preserve">immigrants on </w:t>
      </w:r>
      <w:r w:rsidRPr="00CE1AF4">
        <w:rPr>
          <w:rStyle w:val="BodyText3"/>
          <w:rFonts w:eastAsia="Calibri"/>
          <w:sz w:val="12"/>
          <w:szCs w:val="20"/>
        </w:rPr>
        <w:t xml:space="preserve">our </w:t>
      </w:r>
      <w:r w:rsidRPr="00CE1AF4">
        <w:rPr>
          <w:rStyle w:val="BodyText1"/>
          <w:rFonts w:eastAsia="Calibri"/>
          <w:sz w:val="12"/>
        </w:rPr>
        <w:t xml:space="preserve">economy? What </w:t>
      </w:r>
      <w:r w:rsidRPr="00CE1AF4">
        <w:rPr>
          <w:rStyle w:val="BodyText2"/>
          <w:rFonts w:eastAsia="Calibri"/>
          <w:sz w:val="12"/>
        </w:rPr>
        <w:t xml:space="preserve">is </w:t>
      </w:r>
      <w:r w:rsidRPr="00CE1AF4">
        <w:rPr>
          <w:rStyle w:val="BodyText1"/>
          <w:rFonts w:eastAsia="Calibri"/>
          <w:sz w:val="12"/>
        </w:rPr>
        <w:t xml:space="preserve">their impact </w:t>
      </w:r>
      <w:r w:rsidRPr="00CE1AF4">
        <w:rPr>
          <w:rStyle w:val="BodyText3"/>
          <w:rFonts w:eastAsia="Calibri"/>
          <w:sz w:val="12"/>
          <w:szCs w:val="20"/>
        </w:rPr>
        <w:t xml:space="preserve">on </w:t>
      </w:r>
      <w:r w:rsidRPr="00CE1AF4">
        <w:rPr>
          <w:rStyle w:val="BodyText1"/>
          <w:rFonts w:eastAsia="Calibri"/>
          <w:sz w:val="12"/>
        </w:rPr>
        <w:t xml:space="preserve">our communities? Do </w:t>
      </w:r>
      <w:r w:rsidRPr="00CE1AF4">
        <w:rPr>
          <w:rStyle w:val="BodyText2"/>
          <w:rFonts w:eastAsia="Calibri"/>
          <w:sz w:val="12"/>
        </w:rPr>
        <w:t xml:space="preserve">they commit </w:t>
      </w:r>
      <w:r w:rsidRPr="00CE1AF4">
        <w:rPr>
          <w:rStyle w:val="BodyText1"/>
          <w:rFonts w:eastAsia="Calibri"/>
          <w:sz w:val="12"/>
        </w:rPr>
        <w:t xml:space="preserve">crimes? </w:t>
      </w:r>
      <w:r w:rsidRPr="00CE1AF4">
        <w:rPr>
          <w:rStyle w:val="BodyText2"/>
          <w:rFonts w:eastAsia="Calibri"/>
          <w:sz w:val="12"/>
        </w:rPr>
        <w:t xml:space="preserve">Do </w:t>
      </w:r>
      <w:r w:rsidRPr="00CE1AF4">
        <w:rPr>
          <w:rStyle w:val="BodyText1"/>
          <w:rFonts w:eastAsia="Calibri"/>
          <w:sz w:val="12"/>
        </w:rPr>
        <w:t xml:space="preserve">they take jobs </w:t>
      </w:r>
      <w:r w:rsidRPr="00CE1AF4">
        <w:rPr>
          <w:rStyle w:val="BodyText2"/>
          <w:rFonts w:eastAsia="Calibri"/>
          <w:sz w:val="12"/>
        </w:rPr>
        <w:t xml:space="preserve">from </w:t>
      </w:r>
      <w:r w:rsidRPr="00CE1AF4">
        <w:rPr>
          <w:rStyle w:val="BodyText1"/>
          <w:rFonts w:eastAsia="Calibri"/>
          <w:sz w:val="12"/>
        </w:rPr>
        <w:t xml:space="preserve">American workers? </w:t>
      </w:r>
      <w:r w:rsidRPr="00CE1AF4">
        <w:rPr>
          <w:rStyle w:val="BodyText2"/>
          <w:rFonts w:eastAsia="Calibri"/>
          <w:sz w:val="12"/>
        </w:rPr>
        <w:t xml:space="preserve">Do </w:t>
      </w:r>
      <w:r w:rsidRPr="00CE1AF4">
        <w:rPr>
          <w:rStyle w:val="BodyText1"/>
          <w:rFonts w:eastAsia="Calibri"/>
          <w:sz w:val="12"/>
        </w:rPr>
        <w:t xml:space="preserve">they pay taxes? Do they require social services? </w:t>
      </w:r>
      <w:r w:rsidRPr="00CE1AF4">
        <w:rPr>
          <w:rStyle w:val="BodyText2"/>
          <w:rFonts w:eastAsia="Calibri"/>
          <w:sz w:val="12"/>
        </w:rPr>
        <w:t xml:space="preserve">Is </w:t>
      </w:r>
      <w:r w:rsidRPr="00CE1AF4">
        <w:rPr>
          <w:rStyle w:val="BodyText1"/>
          <w:rFonts w:eastAsia="Calibri"/>
          <w:sz w:val="12"/>
        </w:rPr>
        <w:t xml:space="preserve">it </w:t>
      </w:r>
      <w:r w:rsidRPr="00CE1AF4">
        <w:rPr>
          <w:rStyle w:val="BodyText2"/>
          <w:rFonts w:eastAsia="Calibri"/>
          <w:sz w:val="12"/>
        </w:rPr>
        <w:t xml:space="preserve">a </w:t>
      </w:r>
      <w:r w:rsidRPr="00CE1AF4">
        <w:rPr>
          <w:rStyle w:val="BodyText1"/>
          <w:rFonts w:eastAsia="Calibri"/>
          <w:sz w:val="12"/>
        </w:rPr>
        <w:t xml:space="preserve">problem </w:t>
      </w:r>
      <w:r w:rsidRPr="00CE1AF4">
        <w:rPr>
          <w:rStyle w:val="BodyText2"/>
          <w:rFonts w:eastAsia="Calibri"/>
          <w:sz w:val="12"/>
        </w:rPr>
        <w:t xml:space="preserve">that </w:t>
      </w:r>
      <w:r w:rsidRPr="00CE1AF4">
        <w:rPr>
          <w:rStyle w:val="BodyText1"/>
          <w:rFonts w:eastAsia="Calibri"/>
          <w:sz w:val="12"/>
        </w:rPr>
        <w:t xml:space="preserve">some do not </w:t>
      </w:r>
      <w:r w:rsidRPr="00CE1AF4">
        <w:rPr>
          <w:rStyle w:val="BodyText2"/>
          <w:rFonts w:eastAsia="Calibri"/>
          <w:sz w:val="12"/>
        </w:rPr>
        <w:t xml:space="preserve">speak </w:t>
      </w:r>
      <w:r w:rsidRPr="00CE1AF4">
        <w:rPr>
          <w:rStyle w:val="BodyText1"/>
          <w:rFonts w:eastAsia="Calibri"/>
          <w:sz w:val="12"/>
        </w:rPr>
        <w:t xml:space="preserve">English? </w:t>
      </w:r>
      <w:r w:rsidRPr="00CE1AF4">
        <w:rPr>
          <w:rStyle w:val="BodyText2"/>
          <w:rFonts w:eastAsia="Calibri"/>
          <w:sz w:val="12"/>
        </w:rPr>
        <w:t xml:space="preserve">Is </w:t>
      </w:r>
      <w:r w:rsidRPr="00CE1AF4">
        <w:rPr>
          <w:rStyle w:val="BodyText1"/>
          <w:rFonts w:eastAsia="Calibri"/>
          <w:sz w:val="12"/>
        </w:rPr>
        <w:t xml:space="preserve">it </w:t>
      </w:r>
      <w:r w:rsidRPr="00CE1AF4">
        <w:rPr>
          <w:rStyle w:val="BodyText2"/>
          <w:rFonts w:eastAsia="Calibri"/>
          <w:sz w:val="12"/>
        </w:rPr>
        <w:t xml:space="preserve">the </w:t>
      </w:r>
      <w:r w:rsidRPr="00CE1AF4">
        <w:rPr>
          <w:rStyle w:val="BodyText1"/>
          <w:rFonts w:eastAsia="Calibri"/>
          <w:sz w:val="12"/>
        </w:rPr>
        <w:t xml:space="preserve">responsibility of employers to discourage illegal immigration by not </w:t>
      </w:r>
      <w:r w:rsidRPr="00CE1AF4">
        <w:rPr>
          <w:rStyle w:val="BodyText2"/>
          <w:rFonts w:eastAsia="Calibri"/>
          <w:sz w:val="12"/>
        </w:rPr>
        <w:t xml:space="preserve">hiring </w:t>
      </w:r>
      <w:r w:rsidRPr="00CE1AF4">
        <w:rPr>
          <w:rStyle w:val="BodyText1"/>
          <w:rFonts w:eastAsia="Calibri"/>
          <w:sz w:val="12"/>
        </w:rPr>
        <w:t xml:space="preserve">undocumented workers? </w:t>
      </w:r>
      <w:r w:rsidRPr="00CE1AF4">
        <w:rPr>
          <w:rStyle w:val="BodyText2"/>
          <w:rFonts w:eastAsia="Calibri"/>
          <w:sz w:val="12"/>
        </w:rPr>
        <w:t xml:space="preserve">Should </w:t>
      </w:r>
      <w:r w:rsidRPr="00CE1AF4">
        <w:rPr>
          <w:rStyle w:val="BodyText1"/>
          <w:rFonts w:eastAsia="Calibri"/>
          <w:sz w:val="12"/>
        </w:rPr>
        <w:t xml:space="preserve">they have the opportunity </w:t>
      </w:r>
      <w:r w:rsidRPr="00CE1AF4">
        <w:rPr>
          <w:rStyle w:val="BodyText2"/>
          <w:rFonts w:eastAsia="Calibri"/>
          <w:sz w:val="12"/>
        </w:rPr>
        <w:t xml:space="preserve">to </w:t>
      </w:r>
      <w:r w:rsidRPr="00CE1AF4">
        <w:rPr>
          <w:rStyle w:val="BodyText1"/>
          <w:rFonts w:eastAsia="Calibri"/>
          <w:sz w:val="12"/>
        </w:rPr>
        <w:t xml:space="preserve">gain citizenship? Does illegal immigration pose a security threat to our country? </w:t>
      </w:r>
      <w:r w:rsidRPr="00CE1AF4">
        <w:rPr>
          <w:rStyle w:val="BodyText2"/>
          <w:rFonts w:eastAsia="Calibri"/>
          <w:sz w:val="12"/>
        </w:rPr>
        <w:t xml:space="preserve">Do </w:t>
      </w:r>
      <w:r w:rsidRPr="00CE1AF4">
        <w:rPr>
          <w:rStyle w:val="BodyText1"/>
          <w:rFonts w:eastAsia="Calibri"/>
          <w:sz w:val="12"/>
        </w:rPr>
        <w:t xml:space="preserve">illegal immigrants do work that American workers are unwilling to do? Are their rights as workers and as human beings at risk due to their status? Are they abused </w:t>
      </w:r>
      <w:r w:rsidRPr="00CE1AF4">
        <w:rPr>
          <w:rStyle w:val="BodyText2"/>
          <w:rFonts w:eastAsia="Calibri"/>
          <w:sz w:val="12"/>
        </w:rPr>
        <w:t xml:space="preserve">by </w:t>
      </w:r>
      <w:r w:rsidRPr="00CE1AF4">
        <w:rPr>
          <w:rStyle w:val="BodyText1"/>
          <w:rFonts w:eastAsia="Calibri"/>
          <w:sz w:val="12"/>
        </w:rPr>
        <w:t xml:space="preserve">employers, law enforcement, housing, and businesses? How are their families impacted by </w:t>
      </w:r>
      <w:r w:rsidRPr="00CE1AF4">
        <w:rPr>
          <w:rStyle w:val="BodyText2"/>
          <w:rFonts w:eastAsia="Calibri"/>
          <w:sz w:val="12"/>
        </w:rPr>
        <w:t xml:space="preserve">their </w:t>
      </w:r>
      <w:r w:rsidRPr="00CE1AF4">
        <w:rPr>
          <w:rStyle w:val="BodyText1"/>
          <w:rFonts w:eastAsia="Calibri"/>
          <w:sz w:val="12"/>
        </w:rPr>
        <w:t xml:space="preserve">status? What is the moral </w:t>
      </w:r>
      <w:r w:rsidRPr="00CE1AF4">
        <w:rPr>
          <w:rStyle w:val="BodyText2"/>
          <w:rFonts w:eastAsia="Calibri"/>
          <w:sz w:val="12"/>
        </w:rPr>
        <w:t xml:space="preserve">and </w:t>
      </w:r>
      <w:r w:rsidRPr="00CE1AF4">
        <w:rPr>
          <w:rStyle w:val="BodyText1"/>
          <w:rFonts w:eastAsia="Calibri"/>
          <w:sz w:val="12"/>
        </w:rPr>
        <w:t xml:space="preserve">philosophical obligation of a nation state </w:t>
      </w:r>
      <w:r w:rsidRPr="00CE1AF4">
        <w:rPr>
          <w:rStyle w:val="BodyText2"/>
          <w:rFonts w:eastAsia="Calibri"/>
          <w:sz w:val="12"/>
        </w:rPr>
        <w:t xml:space="preserve">to maintain its </w:t>
      </w:r>
      <w:r w:rsidRPr="00CE1AF4">
        <w:rPr>
          <w:rStyle w:val="BodyText1"/>
          <w:rFonts w:eastAsia="Calibri"/>
          <w:sz w:val="12"/>
        </w:rPr>
        <w:t xml:space="preserve">borders? </w:t>
      </w:r>
      <w:r w:rsidRPr="00CE1AF4">
        <w:rPr>
          <w:rStyle w:val="BodyText2"/>
          <w:rFonts w:eastAsia="Calibri"/>
          <w:sz w:val="12"/>
        </w:rPr>
        <w:t xml:space="preserve">Should </w:t>
      </w:r>
      <w:r w:rsidRPr="00CE1AF4">
        <w:rPr>
          <w:rStyle w:val="BodyText1"/>
          <w:rFonts w:eastAsia="Calibri"/>
          <w:sz w:val="12"/>
        </w:rPr>
        <w:t xml:space="preserve">we </w:t>
      </w:r>
      <w:r w:rsidRPr="00CE1AF4">
        <w:rPr>
          <w:rStyle w:val="BodyText2"/>
          <w:rFonts w:eastAsia="Calibri"/>
          <w:sz w:val="12"/>
        </w:rPr>
        <w:t xml:space="preserve">build a </w:t>
      </w:r>
      <w:r w:rsidRPr="00CE1AF4">
        <w:rPr>
          <w:rStyle w:val="BodyText1"/>
          <w:rFonts w:eastAsia="Calibri"/>
          <w:sz w:val="12"/>
        </w:rPr>
        <w:t xml:space="preserve">wall on </w:t>
      </w:r>
      <w:r w:rsidRPr="00CE1AF4">
        <w:rPr>
          <w:rStyle w:val="BodyText2"/>
          <w:rFonts w:eastAsia="Calibri"/>
          <w:sz w:val="12"/>
        </w:rPr>
        <w:t xml:space="preserve">the </w:t>
      </w:r>
      <w:r w:rsidRPr="00CE1AF4">
        <w:rPr>
          <w:rStyle w:val="BodyText1"/>
          <w:rFonts w:eastAsia="Calibri"/>
          <w:sz w:val="12"/>
        </w:rPr>
        <w:t xml:space="preserve">Mexican border, establish </w:t>
      </w:r>
      <w:r w:rsidRPr="00CE1AF4">
        <w:rPr>
          <w:rStyle w:val="BodyText2"/>
          <w:rFonts w:eastAsia="Calibri"/>
          <w:sz w:val="12"/>
        </w:rPr>
        <w:t xml:space="preserve">a national identification card, </w:t>
      </w:r>
      <w:r w:rsidRPr="00CE1AF4">
        <w:rPr>
          <w:rStyle w:val="BodyText3"/>
          <w:rFonts w:eastAsia="Calibri"/>
          <w:sz w:val="12"/>
          <w:szCs w:val="20"/>
        </w:rPr>
        <w:t xml:space="preserve">or </w:t>
      </w:r>
      <w:r w:rsidRPr="00CE1AF4">
        <w:rPr>
          <w:rStyle w:val="BodyText1"/>
          <w:rFonts w:eastAsia="Calibri"/>
          <w:sz w:val="12"/>
        </w:rPr>
        <w:t xml:space="preserve">enforce existing </w:t>
      </w:r>
      <w:r w:rsidRPr="00CE1AF4">
        <w:rPr>
          <w:rStyle w:val="BodyText2"/>
          <w:rFonts w:eastAsia="Calibri"/>
          <w:sz w:val="12"/>
        </w:rPr>
        <w:t xml:space="preserve">laws </w:t>
      </w:r>
      <w:r w:rsidRPr="00CE1AF4">
        <w:rPr>
          <w:rStyle w:val="BodyText1"/>
          <w:rFonts w:eastAsia="Calibri"/>
          <w:sz w:val="12"/>
        </w:rPr>
        <w:t xml:space="preserve">against </w:t>
      </w:r>
      <w:r w:rsidRPr="00CE1AF4">
        <w:rPr>
          <w:rStyle w:val="BodyText2"/>
          <w:rFonts w:eastAsia="Calibri"/>
          <w:sz w:val="12"/>
        </w:rPr>
        <w:t xml:space="preserve">employers? Should we </w:t>
      </w:r>
      <w:r w:rsidRPr="00CE1AF4">
        <w:rPr>
          <w:rStyle w:val="BodyText1"/>
          <w:rFonts w:eastAsia="Calibri"/>
          <w:sz w:val="12"/>
        </w:rPr>
        <w:t xml:space="preserve">invite immigrants to become U.S. citizens? Surely you </w:t>
      </w:r>
      <w:r w:rsidRPr="00CE1AF4">
        <w:rPr>
          <w:rStyle w:val="BodyText2"/>
          <w:rFonts w:eastAsia="Calibri"/>
          <w:sz w:val="12"/>
        </w:rPr>
        <w:t xml:space="preserve">can </w:t>
      </w:r>
      <w:r w:rsidRPr="00CE1AF4">
        <w:rPr>
          <w:rStyle w:val="BodyText1"/>
          <w:rFonts w:eastAsia="Calibri"/>
          <w:sz w:val="12"/>
        </w:rPr>
        <w:t xml:space="preserve">think of many more concerns to be addressed by a conversation </w:t>
      </w:r>
      <w:r w:rsidRPr="00CE1AF4">
        <w:rPr>
          <w:rStyle w:val="BodyText2"/>
          <w:rFonts w:eastAsia="Calibri"/>
          <w:sz w:val="12"/>
        </w:rPr>
        <w:t xml:space="preserve">about </w:t>
      </w:r>
      <w:r w:rsidRPr="00CE1AF4">
        <w:rPr>
          <w:rStyle w:val="BodyText1"/>
          <w:rFonts w:eastAsia="Calibri"/>
          <w:sz w:val="12"/>
        </w:rPr>
        <w:t xml:space="preserve">the topic area of illegal immigration. </w:t>
      </w:r>
      <w:r w:rsidRPr="00DB4F0B">
        <w:rPr>
          <w:rStyle w:val="StyleBoldUnderline"/>
        </w:rPr>
        <w:t>Participation in this “debate” is likely to be emotional and intense.</w:t>
      </w:r>
      <w:r w:rsidRPr="00CE1AF4">
        <w:rPr>
          <w:sz w:val="12"/>
        </w:rPr>
        <w:t xml:space="preserve"> </w:t>
      </w:r>
      <w:r w:rsidRPr="00DB4F0B">
        <w:rPr>
          <w:rStyle w:val="StyleBoldUnderline"/>
        </w:rPr>
        <w:t>However</w:t>
      </w:r>
      <w:r w:rsidRPr="00CE1AF4">
        <w:rPr>
          <w:rStyle w:val="BodyText1"/>
          <w:rFonts w:eastAsia="Calibri"/>
          <w:sz w:val="12"/>
        </w:rPr>
        <w:t xml:space="preserve">, </w:t>
      </w:r>
      <w:r w:rsidRPr="00CE1AF4">
        <w:rPr>
          <w:sz w:val="12"/>
        </w:rPr>
        <w:t xml:space="preserve">it is not likely to be productive or useful </w:t>
      </w:r>
      <w:r w:rsidRPr="00DB4F0B">
        <w:rPr>
          <w:rStyle w:val="StyleBoldUnderline"/>
        </w:rPr>
        <w:t>without focus on a</w:t>
      </w:r>
      <w:r w:rsidRPr="00CE1AF4">
        <w:rPr>
          <w:rStyle w:val="BodyText2"/>
          <w:rFonts w:eastAsia="Calibri"/>
          <w:sz w:val="12"/>
        </w:rPr>
        <w:t xml:space="preserve"> </w:t>
      </w:r>
      <w:r w:rsidRPr="00CE1AF4">
        <w:rPr>
          <w:sz w:val="12"/>
        </w:rPr>
        <w:t>particular question</w:t>
      </w:r>
      <w:r w:rsidRPr="00CE1AF4">
        <w:rPr>
          <w:rStyle w:val="BodyText1"/>
          <w:rFonts w:eastAsia="Calibri"/>
          <w:sz w:val="12"/>
        </w:rPr>
        <w:t xml:space="preserve"> </w:t>
      </w:r>
      <w:r w:rsidRPr="00CE1AF4">
        <w:rPr>
          <w:sz w:val="12"/>
        </w:rPr>
        <w:t xml:space="preserve">and identification of a </w:t>
      </w:r>
      <w:r w:rsidRPr="00DB4F0B">
        <w:rPr>
          <w:rStyle w:val="Emphasis"/>
        </w:rPr>
        <w:t>line demarcating sides</w:t>
      </w:r>
      <w:r w:rsidRPr="00CE1AF4">
        <w:rPr>
          <w:sz w:val="12"/>
        </w:rPr>
        <w:t xml:space="preserve"> in the controversy.</w:t>
      </w:r>
      <w:r w:rsidRPr="00CE1AF4">
        <w:rPr>
          <w:rStyle w:val="BodyText1"/>
          <w:rFonts w:eastAsia="Calibri"/>
          <w:sz w:val="12"/>
        </w:rPr>
        <w:t xml:space="preserve"> To be discussed and resolved effectively, </w:t>
      </w:r>
      <w:r w:rsidRPr="00DB4F0B">
        <w:rPr>
          <w:rStyle w:val="StyleBoldUnderline"/>
        </w:rPr>
        <w:t>controversies are best understood</w:t>
      </w:r>
      <w:r w:rsidRPr="00CE1AF4">
        <w:rPr>
          <w:rStyle w:val="BodyText1"/>
          <w:rFonts w:eastAsia="Calibri"/>
          <w:sz w:val="12"/>
        </w:rPr>
        <w:t xml:space="preserve"> </w:t>
      </w:r>
      <w:r w:rsidRPr="00DB4F0B">
        <w:rPr>
          <w:rStyle w:val="StyleBoldUnderline"/>
        </w:rPr>
        <w:t>when</w:t>
      </w:r>
      <w:r w:rsidRPr="00CE1AF4">
        <w:rPr>
          <w:rStyle w:val="BodyText1"/>
          <w:rFonts w:eastAsia="Calibri"/>
          <w:sz w:val="12"/>
        </w:rPr>
        <w:t xml:space="preserve"> seated clearly </w:t>
      </w:r>
      <w:r w:rsidRPr="00CE1AF4">
        <w:rPr>
          <w:rStyle w:val="BodyText2"/>
          <w:rFonts w:eastAsia="Calibri"/>
          <w:sz w:val="12"/>
        </w:rPr>
        <w:t xml:space="preserve">such that </w:t>
      </w:r>
      <w:r w:rsidRPr="00DB4F0B">
        <w:rPr>
          <w:rStyle w:val="StyleBoldUnderline"/>
        </w:rPr>
        <w:t>all parties</w:t>
      </w:r>
      <w:r w:rsidRPr="00CE1AF4">
        <w:rPr>
          <w:rStyle w:val="BodyText1"/>
          <w:rFonts w:eastAsia="Calibri"/>
          <w:sz w:val="12"/>
        </w:rPr>
        <w:t xml:space="preserve"> to the debate </w:t>
      </w:r>
      <w:r w:rsidRPr="00CE1AF4">
        <w:rPr>
          <w:sz w:val="12"/>
        </w:rPr>
        <w:t>share an understanding</w:t>
      </w:r>
      <w:r w:rsidRPr="00CE1AF4">
        <w:rPr>
          <w:rStyle w:val="BodyText1"/>
          <w:rFonts w:eastAsia="Calibri"/>
          <w:sz w:val="12"/>
        </w:rPr>
        <w:t xml:space="preserve"> </w:t>
      </w:r>
      <w:r w:rsidRPr="00DB4F0B">
        <w:rPr>
          <w:rStyle w:val="StyleBoldUnderline"/>
        </w:rPr>
        <w:t>about the objec</w:t>
      </w:r>
      <w:r w:rsidRPr="00DB4F0B">
        <w:rPr>
          <w:rStyle w:val="StyleBoldUnderline"/>
        </w:rPr>
        <w:softHyphen/>
        <w:t>tive of the debate.</w:t>
      </w:r>
      <w:r w:rsidRPr="00CE1AF4">
        <w:rPr>
          <w:rStyle w:val="BodyText1"/>
          <w:rFonts w:eastAsia="Calibri"/>
          <w:sz w:val="12"/>
        </w:rPr>
        <w:t xml:space="preserve"> </w:t>
      </w:r>
      <w:r w:rsidRPr="00DB4F0B">
        <w:rPr>
          <w:rStyle w:val="StyleBoldUnderline"/>
        </w:rPr>
        <w:t>This enables focus on substantive and objectively identifiable issues</w:t>
      </w:r>
      <w:r w:rsidRPr="00CE1AF4">
        <w:rPr>
          <w:rStyle w:val="BodyText1"/>
          <w:rFonts w:eastAsia="Calibri"/>
          <w:sz w:val="12"/>
        </w:rPr>
        <w:t xml:space="preserve"> </w:t>
      </w:r>
      <w:r w:rsidRPr="00DB4F0B">
        <w:rPr>
          <w:rStyle w:val="StyleBoldUnderline"/>
        </w:rPr>
        <w:t>facilitating</w:t>
      </w:r>
      <w:r w:rsidRPr="00CE1AF4">
        <w:rPr>
          <w:rStyle w:val="BodyText1"/>
          <w:rFonts w:eastAsia="Calibri"/>
          <w:sz w:val="12"/>
        </w:rPr>
        <w:t xml:space="preserve"> </w:t>
      </w:r>
      <w:r w:rsidRPr="00CE1AF4">
        <w:rPr>
          <w:rStyle w:val="BodyText2"/>
          <w:rFonts w:eastAsia="Calibri"/>
          <w:sz w:val="12"/>
        </w:rPr>
        <w:t xml:space="preserve">comparison </w:t>
      </w:r>
      <w:r w:rsidRPr="00CE1AF4">
        <w:rPr>
          <w:rStyle w:val="BodyText1"/>
          <w:rFonts w:eastAsia="Calibri"/>
          <w:sz w:val="12"/>
        </w:rPr>
        <w:t xml:space="preserve">of </w:t>
      </w:r>
      <w:r w:rsidRPr="00CE1AF4">
        <w:rPr>
          <w:rStyle w:val="BodyText3"/>
          <w:rFonts w:eastAsia="Calibri"/>
          <w:sz w:val="12"/>
          <w:szCs w:val="20"/>
        </w:rPr>
        <w:t xml:space="preserve">competing </w:t>
      </w:r>
      <w:r w:rsidRPr="00CE1AF4">
        <w:rPr>
          <w:rStyle w:val="BodyText1"/>
          <w:rFonts w:eastAsia="Calibri"/>
          <w:sz w:val="12"/>
        </w:rPr>
        <w:t xml:space="preserve">argumentation leading </w:t>
      </w:r>
      <w:r w:rsidRPr="00CE1AF4">
        <w:rPr>
          <w:rStyle w:val="BodyText2"/>
          <w:rFonts w:eastAsia="Calibri"/>
          <w:sz w:val="12"/>
        </w:rPr>
        <w:t xml:space="preserve">to </w:t>
      </w:r>
      <w:r w:rsidRPr="00CE1AF4">
        <w:rPr>
          <w:sz w:val="12"/>
        </w:rPr>
        <w:t>effective decisions</w:t>
      </w:r>
      <w:r w:rsidRPr="00CE1AF4">
        <w:rPr>
          <w:rStyle w:val="BodyText1"/>
          <w:rFonts w:eastAsia="Calibri"/>
          <w:sz w:val="12"/>
        </w:rPr>
        <w:t xml:space="preserve">. </w:t>
      </w:r>
      <w:r w:rsidRPr="00DB4F0B">
        <w:rPr>
          <w:rStyle w:val="StyleBoldUnderline"/>
        </w:rPr>
        <w:t>Vague understanding results in</w:t>
      </w:r>
      <w:r w:rsidRPr="00CE1AF4">
        <w:rPr>
          <w:rStyle w:val="BodyText2"/>
          <w:rFonts w:eastAsia="Calibri"/>
          <w:sz w:val="12"/>
        </w:rPr>
        <w:t xml:space="preserve"> </w:t>
      </w:r>
      <w:r w:rsidRPr="00CE1AF4">
        <w:rPr>
          <w:sz w:val="12"/>
        </w:rPr>
        <w:t>unfocused deliberation and poor deci</w:t>
      </w:r>
      <w:r w:rsidRPr="00CE1AF4">
        <w:rPr>
          <w:sz w:val="12"/>
        </w:rPr>
        <w:softHyphen/>
        <w:t>sions</w:t>
      </w:r>
      <w:r w:rsidRPr="00CE1AF4">
        <w:rPr>
          <w:rStyle w:val="BodyText1"/>
          <w:rFonts w:eastAsia="Calibri"/>
          <w:sz w:val="12"/>
        </w:rPr>
        <w:t xml:space="preserve">, general </w:t>
      </w:r>
      <w:r w:rsidRPr="00DB4F0B">
        <w:rPr>
          <w:rStyle w:val="StyleBoldUnderline"/>
        </w:rPr>
        <w:t>feelings of tension</w:t>
      </w:r>
      <w:r w:rsidRPr="00CE1AF4">
        <w:rPr>
          <w:rStyle w:val="BodyText1"/>
          <w:rFonts w:eastAsia="Calibri"/>
          <w:sz w:val="12"/>
        </w:rPr>
        <w:t xml:space="preserve"> </w:t>
      </w:r>
      <w:r w:rsidRPr="00DB4F0B">
        <w:rPr>
          <w:rStyle w:val="StyleBoldUnderline"/>
        </w:rPr>
        <w:t>without opportunity for resolution,</w:t>
      </w:r>
      <w:r w:rsidRPr="00CE1AF4">
        <w:rPr>
          <w:rStyle w:val="BodyText1"/>
          <w:rFonts w:eastAsia="Calibri"/>
          <w:sz w:val="12"/>
        </w:rPr>
        <w:t xml:space="preserve"> frustration, </w:t>
      </w:r>
      <w:r w:rsidRPr="00DB4F0B">
        <w:rPr>
          <w:rStyle w:val="StyleBoldUnderline"/>
        </w:rPr>
        <w:t>and emotional distress,</w:t>
      </w:r>
      <w:r w:rsidRPr="00CE1AF4">
        <w:rPr>
          <w:rStyle w:val="BodyText1"/>
          <w:rFonts w:eastAsia="Calibri"/>
          <w:sz w:val="12"/>
        </w:rPr>
        <w:t xml:space="preserve"> as evidenced by the failure of the U.S. Congress to make substantial progress </w:t>
      </w:r>
      <w:r w:rsidRPr="00CE1AF4">
        <w:rPr>
          <w:rStyle w:val="BodyText2"/>
          <w:rFonts w:eastAsia="Calibri"/>
          <w:sz w:val="12"/>
        </w:rPr>
        <w:t xml:space="preserve">on </w:t>
      </w:r>
      <w:r w:rsidRPr="00CE1AF4">
        <w:rPr>
          <w:rStyle w:val="BodyText1"/>
          <w:rFonts w:eastAsia="Calibri"/>
          <w:sz w:val="12"/>
        </w:rPr>
        <w:t>the immigration debate.</w:t>
      </w:r>
      <w:r w:rsidRPr="00CE1AF4">
        <w:rPr>
          <w:sz w:val="12"/>
        </w:rPr>
        <w:t xml:space="preserve"> </w:t>
      </w:r>
      <w:r w:rsidRPr="00CE1AF4">
        <w:rPr>
          <w:rStyle w:val="BodyText2"/>
          <w:rFonts w:eastAsia="Calibri"/>
          <w:sz w:val="12"/>
        </w:rPr>
        <w:t xml:space="preserve">Of </w:t>
      </w:r>
      <w:r w:rsidRPr="00CE1AF4">
        <w:rPr>
          <w:rStyle w:val="BodyText1"/>
          <w:rFonts w:eastAsia="Calibri"/>
          <w:sz w:val="12"/>
        </w:rPr>
        <w:t xml:space="preserve">course, </w:t>
      </w:r>
      <w:r w:rsidRPr="00CE1AF4">
        <w:rPr>
          <w:rStyle w:val="BodyText2"/>
          <w:rFonts w:eastAsia="Calibri"/>
          <w:sz w:val="12"/>
        </w:rPr>
        <w:t xml:space="preserve">arguments </w:t>
      </w:r>
      <w:r w:rsidRPr="00CE1AF4">
        <w:rPr>
          <w:rStyle w:val="BodyText1"/>
          <w:rFonts w:eastAsia="Calibri"/>
          <w:sz w:val="12"/>
        </w:rPr>
        <w:t>may be presented without disagreement. For exam</w:t>
      </w:r>
      <w:r w:rsidRPr="00CE1AF4">
        <w:rPr>
          <w:rStyle w:val="BodyText1"/>
          <w:rFonts w:eastAsia="Calibri"/>
          <w:sz w:val="12"/>
        </w:rPr>
        <w:softHyphen/>
        <w:t xml:space="preserve">ple, claims are presented </w:t>
      </w:r>
      <w:r w:rsidRPr="00CE1AF4">
        <w:rPr>
          <w:rStyle w:val="BodyText2"/>
          <w:rFonts w:eastAsia="Calibri"/>
          <w:sz w:val="12"/>
        </w:rPr>
        <w:t xml:space="preserve">and </w:t>
      </w:r>
      <w:r w:rsidRPr="00CE1AF4">
        <w:rPr>
          <w:rStyle w:val="BodyText1"/>
          <w:rFonts w:eastAsia="Calibri"/>
          <w:sz w:val="12"/>
        </w:rPr>
        <w:t xml:space="preserve">supported within speeches, editorials, </w:t>
      </w:r>
      <w:r w:rsidRPr="00CE1AF4">
        <w:rPr>
          <w:rStyle w:val="BodyText2"/>
          <w:rFonts w:eastAsia="Calibri"/>
          <w:sz w:val="12"/>
        </w:rPr>
        <w:t xml:space="preserve">and </w:t>
      </w:r>
      <w:r w:rsidRPr="00CE1AF4">
        <w:rPr>
          <w:rStyle w:val="BodyText1"/>
          <w:rFonts w:eastAsia="Calibri"/>
          <w:sz w:val="12"/>
        </w:rPr>
        <w:t>advertise</w:t>
      </w:r>
      <w:r w:rsidRPr="00CE1AF4">
        <w:rPr>
          <w:rStyle w:val="BodyText1"/>
          <w:rFonts w:eastAsia="Calibri"/>
          <w:sz w:val="12"/>
        </w:rPr>
        <w:softHyphen/>
        <w:t>ments even without opposing or refutational</w:t>
      </w:r>
      <w:r w:rsidRPr="00CE1AF4">
        <w:rPr>
          <w:sz w:val="12"/>
        </w:rPr>
        <w:t xml:space="preserve"> </w:t>
      </w:r>
      <w:r w:rsidRPr="00CE1AF4">
        <w:rPr>
          <w:rStyle w:val="BodyText1"/>
          <w:rFonts w:eastAsia="Calibri"/>
          <w:sz w:val="12"/>
        </w:rPr>
        <w:t xml:space="preserve">response. </w:t>
      </w:r>
      <w:r w:rsidRPr="00CE1AF4">
        <w:rPr>
          <w:rStyle w:val="BodyText2"/>
          <w:rFonts w:eastAsia="Calibri"/>
          <w:sz w:val="12"/>
        </w:rPr>
        <w:t xml:space="preserve">Argumentation </w:t>
      </w:r>
      <w:r w:rsidRPr="00CE1AF4">
        <w:rPr>
          <w:rStyle w:val="BodyText1"/>
          <w:rFonts w:eastAsia="Calibri"/>
          <w:sz w:val="12"/>
        </w:rPr>
        <w:t xml:space="preserve">occurs in a range of settings </w:t>
      </w:r>
      <w:r w:rsidRPr="00CE1AF4">
        <w:rPr>
          <w:rStyle w:val="BodyText2"/>
          <w:rFonts w:eastAsia="Calibri"/>
          <w:sz w:val="12"/>
        </w:rPr>
        <w:t xml:space="preserve">from </w:t>
      </w:r>
      <w:r w:rsidRPr="00CE1AF4">
        <w:rPr>
          <w:rStyle w:val="BodyText1"/>
          <w:rFonts w:eastAsia="Calibri"/>
          <w:sz w:val="12"/>
        </w:rPr>
        <w:t xml:space="preserve">informal to formal, and may not call </w:t>
      </w:r>
      <w:r w:rsidRPr="00CE1AF4">
        <w:rPr>
          <w:rStyle w:val="BodyText2"/>
          <w:rFonts w:eastAsia="Calibri"/>
          <w:sz w:val="12"/>
        </w:rPr>
        <w:t xml:space="preserve">upon </w:t>
      </w:r>
      <w:r w:rsidRPr="00CE1AF4">
        <w:rPr>
          <w:rStyle w:val="BodyText1"/>
          <w:rFonts w:eastAsia="Calibri"/>
          <w:sz w:val="12"/>
        </w:rPr>
        <w:t>an audi</w:t>
      </w:r>
      <w:r w:rsidRPr="00CE1AF4">
        <w:rPr>
          <w:rStyle w:val="BodyText1"/>
          <w:rFonts w:eastAsia="Calibri"/>
          <w:sz w:val="12"/>
        </w:rPr>
        <w:softHyphen/>
        <w:t xml:space="preserve">ence or judge </w:t>
      </w:r>
      <w:r w:rsidRPr="00CE1AF4">
        <w:rPr>
          <w:rStyle w:val="BodyText2"/>
          <w:rFonts w:eastAsia="Calibri"/>
          <w:sz w:val="12"/>
        </w:rPr>
        <w:t xml:space="preserve">to </w:t>
      </w:r>
      <w:r w:rsidRPr="00CE1AF4">
        <w:rPr>
          <w:rStyle w:val="BodyText1"/>
          <w:rFonts w:eastAsia="Calibri"/>
          <w:sz w:val="12"/>
        </w:rPr>
        <w:t xml:space="preserve">make a forced choice among competing claims. Informal </w:t>
      </w:r>
      <w:r w:rsidRPr="00CE1AF4">
        <w:rPr>
          <w:rStyle w:val="BodyText2"/>
          <w:rFonts w:eastAsia="Calibri"/>
          <w:sz w:val="12"/>
        </w:rPr>
        <w:t>dis</w:t>
      </w:r>
      <w:r w:rsidRPr="00CE1AF4">
        <w:rPr>
          <w:rStyle w:val="BodyText2"/>
          <w:rFonts w:eastAsia="Calibri"/>
          <w:sz w:val="12"/>
        </w:rPr>
        <w:softHyphen/>
      </w:r>
      <w:r w:rsidRPr="00CE1AF4">
        <w:rPr>
          <w:rStyle w:val="BodyText1"/>
          <w:rFonts w:eastAsia="Calibri"/>
          <w:sz w:val="12"/>
        </w:rPr>
        <w:t xml:space="preserve">course occurs as conversation </w:t>
      </w:r>
      <w:r w:rsidRPr="00CE1AF4">
        <w:rPr>
          <w:rStyle w:val="BodyText2"/>
          <w:rFonts w:eastAsia="Calibri"/>
          <w:sz w:val="12"/>
        </w:rPr>
        <w:t xml:space="preserve">or panel </w:t>
      </w:r>
      <w:r w:rsidRPr="00CE1AF4">
        <w:rPr>
          <w:rStyle w:val="BodyText1"/>
          <w:rFonts w:eastAsia="Calibri"/>
          <w:sz w:val="12"/>
        </w:rPr>
        <w:t xml:space="preserve">discussion </w:t>
      </w:r>
      <w:r w:rsidRPr="00CE1AF4">
        <w:rPr>
          <w:rStyle w:val="BodyText2"/>
          <w:rFonts w:eastAsia="Calibri"/>
          <w:sz w:val="12"/>
        </w:rPr>
        <w:t xml:space="preserve">without </w:t>
      </w:r>
      <w:r w:rsidRPr="00CE1AF4">
        <w:rPr>
          <w:rStyle w:val="BodyText1"/>
          <w:rFonts w:eastAsia="Calibri"/>
          <w:sz w:val="12"/>
        </w:rPr>
        <w:t xml:space="preserve">demanding a </w:t>
      </w:r>
      <w:r w:rsidRPr="00CE1AF4">
        <w:rPr>
          <w:rStyle w:val="BodyText2"/>
          <w:rFonts w:eastAsia="Calibri"/>
          <w:sz w:val="12"/>
        </w:rPr>
        <w:t xml:space="preserve">decision </w:t>
      </w:r>
      <w:r w:rsidRPr="00CE1AF4">
        <w:rPr>
          <w:rStyle w:val="BodyText1"/>
          <w:rFonts w:eastAsia="Calibri"/>
          <w:sz w:val="12"/>
        </w:rPr>
        <w:t xml:space="preserve">about a dichotomous or yes/no </w:t>
      </w:r>
      <w:r w:rsidRPr="00CE1AF4">
        <w:rPr>
          <w:rStyle w:val="BodyText2"/>
          <w:rFonts w:eastAsia="Calibri"/>
          <w:sz w:val="12"/>
        </w:rPr>
        <w:t xml:space="preserve">question. </w:t>
      </w:r>
      <w:r w:rsidRPr="00CE1AF4">
        <w:rPr>
          <w:rStyle w:val="BodyText1"/>
          <w:rFonts w:eastAsia="Calibri"/>
          <w:sz w:val="12"/>
        </w:rPr>
        <w:t xml:space="preserve">However, </w:t>
      </w:r>
      <w:r w:rsidRPr="00CE1AF4">
        <w:rPr>
          <w:sz w:val="12"/>
        </w:rPr>
        <w:t>by definition</w:t>
      </w:r>
      <w:r w:rsidRPr="00CE1AF4">
        <w:rPr>
          <w:rStyle w:val="BodyText1"/>
          <w:rFonts w:eastAsia="Calibri"/>
          <w:sz w:val="12"/>
        </w:rPr>
        <w:t xml:space="preserve">, </w:t>
      </w:r>
      <w:r w:rsidRPr="00DB4F0B">
        <w:rPr>
          <w:rStyle w:val="StyleBoldUnderline"/>
        </w:rPr>
        <w:t>debate requires "reasoned judgment on a proposition.</w:t>
      </w:r>
      <w:r w:rsidRPr="00CE1AF4">
        <w:rPr>
          <w:sz w:val="12"/>
        </w:rPr>
        <w:t xml:space="preserve"> </w:t>
      </w:r>
      <w:r w:rsidRPr="00DB4F0B">
        <w:rPr>
          <w:rStyle w:val="StyleBoldUnderline"/>
        </w:rPr>
        <w:t>The proposition is a statement about which competing advocates will offer alternative</w:t>
      </w:r>
      <w:r w:rsidRPr="00CE1AF4">
        <w:rPr>
          <w:rStyle w:val="BodyText1"/>
          <w:rFonts w:eastAsia="Calibri"/>
          <w:sz w:val="12"/>
        </w:rPr>
        <w:t xml:space="preserve"> (pro </w:t>
      </w:r>
      <w:r w:rsidRPr="00CE1AF4">
        <w:rPr>
          <w:rStyle w:val="BodyText2"/>
          <w:rFonts w:eastAsia="Calibri"/>
          <w:sz w:val="12"/>
        </w:rPr>
        <w:t xml:space="preserve">or </w:t>
      </w:r>
      <w:r w:rsidRPr="00CE1AF4">
        <w:rPr>
          <w:rStyle w:val="BodyText1"/>
          <w:rFonts w:eastAsia="Calibri"/>
          <w:sz w:val="12"/>
        </w:rPr>
        <w:t xml:space="preserve">con) </w:t>
      </w:r>
      <w:r w:rsidRPr="00DB4F0B">
        <w:rPr>
          <w:rStyle w:val="StyleBoldUnderline"/>
        </w:rPr>
        <w:t>argumenta</w:t>
      </w:r>
      <w:r w:rsidRPr="00DB4F0B">
        <w:rPr>
          <w:rStyle w:val="StyleBoldUnderline"/>
        </w:rPr>
        <w:softHyphen/>
        <w:t>tion calling upon their audience or adjudicator to decide</w:t>
      </w:r>
      <w:r w:rsidRPr="00CE1AF4">
        <w:rPr>
          <w:rStyle w:val="BodyText2"/>
          <w:rFonts w:eastAsia="Calibri"/>
          <w:sz w:val="12"/>
        </w:rPr>
        <w:t xml:space="preserve">. </w:t>
      </w:r>
      <w:r w:rsidRPr="00DB4F0B">
        <w:rPr>
          <w:rStyle w:val="StyleBoldUnderline"/>
        </w:rPr>
        <w:t>The proposition pro</w:t>
      </w:r>
      <w:r w:rsidRPr="00DB4F0B">
        <w:rPr>
          <w:rStyle w:val="StyleBoldUnderline"/>
        </w:rPr>
        <w:softHyphen/>
        <w:t xml:space="preserve">vides </w:t>
      </w:r>
      <w:r w:rsidRPr="00CE1AF4">
        <w:rPr>
          <w:sz w:val="12"/>
        </w:rPr>
        <w:t>focus for the discourse</w:t>
      </w:r>
      <w:r w:rsidRPr="00CE1AF4">
        <w:rPr>
          <w:rStyle w:val="BodyText1"/>
          <w:rFonts w:eastAsia="Calibri"/>
          <w:sz w:val="12"/>
        </w:rPr>
        <w:t xml:space="preserve"> </w:t>
      </w:r>
      <w:r w:rsidRPr="00CE1AF4">
        <w:rPr>
          <w:sz w:val="12"/>
        </w:rPr>
        <w:t>and guides the decision process</w:t>
      </w:r>
      <w:r w:rsidRPr="00CE1AF4">
        <w:rPr>
          <w:rStyle w:val="BodyText1"/>
          <w:rFonts w:eastAsia="Calibri"/>
          <w:sz w:val="12"/>
        </w:rPr>
        <w:t xml:space="preserve">. </w:t>
      </w:r>
      <w:r w:rsidRPr="00DB4F0B">
        <w:rPr>
          <w:rStyle w:val="StyleBoldUnderline"/>
        </w:rPr>
        <w:t>Even when a decision will be made through</w:t>
      </w:r>
      <w:r w:rsidRPr="00CE1AF4">
        <w:rPr>
          <w:rStyle w:val="BodyText1"/>
          <w:rFonts w:eastAsia="Calibri"/>
          <w:sz w:val="12"/>
        </w:rPr>
        <w:t xml:space="preserve"> a process of </w:t>
      </w:r>
      <w:r w:rsidRPr="00DB4F0B">
        <w:rPr>
          <w:rStyle w:val="StyleBoldUnderline"/>
        </w:rPr>
        <w:t>compromise</w:t>
      </w:r>
      <w:r w:rsidRPr="00CE1AF4">
        <w:rPr>
          <w:rStyle w:val="BodyText1"/>
          <w:rFonts w:eastAsia="Calibri"/>
          <w:sz w:val="12"/>
        </w:rPr>
        <w:t xml:space="preserve">, </w:t>
      </w:r>
      <w:r w:rsidRPr="00DB4F0B">
        <w:rPr>
          <w:rStyle w:val="StyleBoldUnderline"/>
        </w:rPr>
        <w:t>it is important to iden</w:t>
      </w:r>
      <w:r w:rsidRPr="00DB4F0B">
        <w:rPr>
          <w:rStyle w:val="StyleBoldUnderline"/>
        </w:rPr>
        <w:softHyphen/>
        <w:t>tify the beginning positions of competing advocates to</w:t>
      </w:r>
      <w:r w:rsidRPr="00CE1AF4">
        <w:rPr>
          <w:rStyle w:val="BodyText1"/>
          <w:rFonts w:eastAsia="Calibri"/>
          <w:sz w:val="12"/>
        </w:rPr>
        <w:t xml:space="preserve"> </w:t>
      </w:r>
      <w:r w:rsidRPr="00DB4F0B">
        <w:rPr>
          <w:rStyle w:val="StyleBoldUnderline"/>
        </w:rPr>
        <w:t>begin negotiation and movement toward a</w:t>
      </w:r>
      <w:r w:rsidRPr="00CE1AF4">
        <w:rPr>
          <w:rStyle w:val="BodyText2"/>
          <w:rFonts w:eastAsia="Calibri"/>
          <w:sz w:val="12"/>
        </w:rPr>
        <w:t xml:space="preserve"> </w:t>
      </w:r>
      <w:r w:rsidRPr="00CE1AF4">
        <w:rPr>
          <w:rStyle w:val="BodyText1"/>
          <w:rFonts w:eastAsia="Calibri"/>
          <w:sz w:val="12"/>
        </w:rPr>
        <w:t xml:space="preserve">center, or </w:t>
      </w:r>
      <w:r w:rsidRPr="00DB4F0B">
        <w:rPr>
          <w:rStyle w:val="StyleBoldUnderline"/>
        </w:rPr>
        <w:t>consensus position</w:t>
      </w:r>
      <w:r w:rsidRPr="00CE1AF4">
        <w:rPr>
          <w:rStyle w:val="BodyText1"/>
          <w:rFonts w:eastAsia="Calibri"/>
          <w:sz w:val="12"/>
        </w:rPr>
        <w:t xml:space="preserve">. </w:t>
      </w:r>
      <w:r w:rsidRPr="00DB4F0B">
        <w:rPr>
          <w:rStyle w:val="StyleBoldUnderline"/>
        </w:rPr>
        <w:t xml:space="preserve">It is </w:t>
      </w:r>
      <w:r w:rsidRPr="00CE1AF4">
        <w:rPr>
          <w:rStyle w:val="BodyText1"/>
          <w:rFonts w:eastAsia="Calibri"/>
          <w:sz w:val="12"/>
        </w:rPr>
        <w:t xml:space="preserve">frustrating and usually </w:t>
      </w:r>
      <w:r w:rsidRPr="00DB4F0B">
        <w:rPr>
          <w:rStyle w:val="Emphasis"/>
        </w:rPr>
        <w:t>unproductive</w:t>
      </w:r>
      <w:r w:rsidRPr="00CE1AF4">
        <w:rPr>
          <w:rStyle w:val="BodyText1"/>
          <w:rFonts w:eastAsia="Calibri"/>
          <w:sz w:val="12"/>
        </w:rPr>
        <w:t xml:space="preserve"> </w:t>
      </w:r>
      <w:r w:rsidRPr="00DB4F0B">
        <w:rPr>
          <w:rStyle w:val="BodyText1"/>
          <w:rFonts w:eastAsia="Calibri"/>
          <w:u w:val="single"/>
        </w:rPr>
        <w:t>to</w:t>
      </w:r>
      <w:r w:rsidRPr="00CE1AF4">
        <w:rPr>
          <w:rStyle w:val="BodyText1"/>
          <w:rFonts w:eastAsia="Calibri"/>
          <w:sz w:val="12"/>
        </w:rPr>
        <w:t xml:space="preserve"> </w:t>
      </w:r>
      <w:r w:rsidRPr="00DB4F0B">
        <w:rPr>
          <w:rStyle w:val="StyleBoldUnderline"/>
        </w:rPr>
        <w:t>attempt to make a decision when deciders are unclear</w:t>
      </w:r>
      <w:r w:rsidRPr="00CE1AF4">
        <w:rPr>
          <w:rStyle w:val="BodyText1"/>
          <w:rFonts w:eastAsia="Calibri"/>
          <w:sz w:val="12"/>
        </w:rPr>
        <w:t xml:space="preserve"> as </w:t>
      </w:r>
      <w:r w:rsidRPr="00CE1AF4">
        <w:rPr>
          <w:rStyle w:val="BodyText2"/>
          <w:rFonts w:eastAsia="Calibri"/>
          <w:sz w:val="12"/>
        </w:rPr>
        <w:t xml:space="preserve">to </w:t>
      </w:r>
      <w:r w:rsidRPr="00DB4F0B">
        <w:rPr>
          <w:rStyle w:val="StyleBoldUnderline"/>
        </w:rPr>
        <w:t>what the decision is about</w:t>
      </w:r>
      <w:r w:rsidRPr="00CE1AF4">
        <w:rPr>
          <w:rStyle w:val="BodytextItalic"/>
          <w:rFonts w:eastAsia="Calibri"/>
          <w:sz w:val="12"/>
          <w:szCs w:val="20"/>
        </w:rPr>
        <w:t>.</w:t>
      </w:r>
      <w:r w:rsidRPr="00CE1AF4">
        <w:rPr>
          <w:rStyle w:val="BodyText1"/>
          <w:rFonts w:eastAsia="Calibri"/>
          <w:sz w:val="12"/>
        </w:rPr>
        <w:t xml:space="preserve"> The proposition may be implicit in some applied debates (“Vote for me!</w:t>
      </w:r>
      <w:r w:rsidRPr="00CE1AF4">
        <w:rPr>
          <w:rStyle w:val="BodyText1"/>
          <w:rFonts w:eastAsia="Calibri"/>
          <w:sz w:val="12"/>
          <w:vertAlign w:val="superscript"/>
        </w:rPr>
        <w:t>”</w:t>
      </w:r>
      <w:r w:rsidRPr="00CE1AF4">
        <w:rPr>
          <w:rStyle w:val="BodyText1"/>
          <w:rFonts w:eastAsia="Calibri"/>
          <w:sz w:val="12"/>
        </w:rPr>
        <w:t xml:space="preserve">); however, when a vote or consequential decision is called for (as </w:t>
      </w:r>
      <w:r w:rsidRPr="00CE1AF4">
        <w:rPr>
          <w:rStyle w:val="BodyText2"/>
          <w:rFonts w:eastAsia="Calibri"/>
          <w:sz w:val="12"/>
        </w:rPr>
        <w:t xml:space="preserve">in </w:t>
      </w:r>
      <w:r w:rsidRPr="00CE1AF4">
        <w:rPr>
          <w:rStyle w:val="BodyText1"/>
          <w:rFonts w:eastAsia="Calibri"/>
          <w:sz w:val="12"/>
        </w:rPr>
        <w:t xml:space="preserve">the courtroom or </w:t>
      </w:r>
      <w:r w:rsidRPr="00CE1AF4">
        <w:rPr>
          <w:rStyle w:val="BodyText2"/>
          <w:rFonts w:eastAsia="Calibri"/>
          <w:sz w:val="12"/>
        </w:rPr>
        <w:t xml:space="preserve">in </w:t>
      </w:r>
      <w:r w:rsidRPr="00CE1AF4">
        <w:rPr>
          <w:rStyle w:val="BodyText1"/>
          <w:rFonts w:eastAsia="Calibri"/>
          <w:sz w:val="12"/>
        </w:rPr>
        <w:t xml:space="preserve">applied parliamentary debate) it </w:t>
      </w:r>
      <w:r w:rsidRPr="00CE1AF4">
        <w:rPr>
          <w:sz w:val="12"/>
        </w:rPr>
        <w:t xml:space="preserve">is </w:t>
      </w:r>
      <w:r w:rsidRPr="00CE1AF4">
        <w:rPr>
          <w:rStyle w:val="BodyText1"/>
          <w:rFonts w:eastAsia="Calibri"/>
          <w:sz w:val="12"/>
        </w:rPr>
        <w:t xml:space="preserve">essential that </w:t>
      </w:r>
      <w:r w:rsidRPr="00CE1AF4">
        <w:rPr>
          <w:rStyle w:val="BodyText2"/>
          <w:rFonts w:eastAsia="Calibri"/>
          <w:sz w:val="12"/>
        </w:rPr>
        <w:t xml:space="preserve">the </w:t>
      </w:r>
      <w:r w:rsidRPr="00CE1AF4">
        <w:rPr>
          <w:rStyle w:val="BodyText1"/>
          <w:rFonts w:eastAsia="Calibri"/>
          <w:sz w:val="12"/>
        </w:rPr>
        <w:t xml:space="preserve">proposition be explicitly </w:t>
      </w:r>
      <w:r w:rsidRPr="00CE1AF4">
        <w:rPr>
          <w:rStyle w:val="BodyText2"/>
          <w:rFonts w:eastAsia="Calibri"/>
          <w:sz w:val="12"/>
        </w:rPr>
        <w:t xml:space="preserve">expressed </w:t>
      </w:r>
      <w:r w:rsidRPr="00CE1AF4">
        <w:rPr>
          <w:rStyle w:val="BodyText1"/>
          <w:rFonts w:eastAsia="Calibri"/>
          <w:sz w:val="12"/>
        </w:rPr>
        <w:t>(</w:t>
      </w:r>
      <w:r w:rsidRPr="00CE1AF4">
        <w:rPr>
          <w:rStyle w:val="BodyText1"/>
          <w:rFonts w:eastAsia="Calibri"/>
          <w:sz w:val="12"/>
          <w:vertAlign w:val="superscript"/>
        </w:rPr>
        <w:t>“</w:t>
      </w:r>
      <w:r w:rsidRPr="00CE1AF4">
        <w:rPr>
          <w:rStyle w:val="BodyText1"/>
          <w:rFonts w:eastAsia="Calibri"/>
          <w:sz w:val="12"/>
        </w:rPr>
        <w:t xml:space="preserve">the </w:t>
      </w:r>
      <w:r w:rsidRPr="00CE1AF4">
        <w:rPr>
          <w:rStyle w:val="BodyText2"/>
          <w:rFonts w:eastAsia="Calibri"/>
          <w:sz w:val="12"/>
        </w:rPr>
        <w:t xml:space="preserve">defendant </w:t>
      </w:r>
      <w:r w:rsidRPr="00CE1AF4">
        <w:rPr>
          <w:rStyle w:val="BodyText1"/>
          <w:rFonts w:eastAsia="Calibri"/>
          <w:sz w:val="12"/>
        </w:rPr>
        <w:t>is guilty!</w:t>
      </w:r>
      <w:r w:rsidRPr="00CE1AF4">
        <w:rPr>
          <w:rStyle w:val="BodyText1"/>
          <w:rFonts w:eastAsia="Calibri"/>
          <w:sz w:val="12"/>
          <w:vertAlign w:val="superscript"/>
        </w:rPr>
        <w:t>”</w:t>
      </w:r>
      <w:r w:rsidRPr="00CE1AF4">
        <w:rPr>
          <w:rStyle w:val="BodyText1"/>
          <w:rFonts w:eastAsia="Calibri"/>
          <w:sz w:val="12"/>
        </w:rPr>
        <w:t xml:space="preserve">). </w:t>
      </w:r>
      <w:r w:rsidRPr="00DB4F0B">
        <w:rPr>
          <w:rStyle w:val="StyleBoldUnderline"/>
        </w:rPr>
        <w:t>In aca</w:t>
      </w:r>
      <w:r w:rsidRPr="00DB4F0B">
        <w:rPr>
          <w:rStyle w:val="StyleBoldUnderline"/>
        </w:rPr>
        <w:softHyphen/>
        <w:t>demic debate, the proposition provides</w:t>
      </w:r>
      <w:r w:rsidRPr="00CE1AF4">
        <w:rPr>
          <w:rStyle w:val="BodyText1"/>
          <w:rFonts w:eastAsia="Calibri"/>
          <w:sz w:val="12"/>
        </w:rPr>
        <w:t xml:space="preserve"> </w:t>
      </w:r>
      <w:r w:rsidRPr="00DB4F0B">
        <w:rPr>
          <w:rStyle w:val="Emphasis"/>
        </w:rPr>
        <w:t>essential guidance</w:t>
      </w:r>
      <w:r w:rsidRPr="00CE1AF4">
        <w:rPr>
          <w:rStyle w:val="BodyText1"/>
          <w:rFonts w:eastAsia="Calibri"/>
          <w:sz w:val="12"/>
        </w:rPr>
        <w:t xml:space="preserve"> </w:t>
      </w:r>
      <w:r w:rsidRPr="00DB4F0B">
        <w:rPr>
          <w:rStyle w:val="StyleBoldUnderline"/>
        </w:rPr>
        <w:t xml:space="preserve">for the </w:t>
      </w:r>
      <w:r w:rsidRPr="00DB4F0B">
        <w:rPr>
          <w:rStyle w:val="Emphasis"/>
        </w:rPr>
        <w:t>preparation</w:t>
      </w:r>
      <w:r w:rsidRPr="00DB4F0B">
        <w:rPr>
          <w:rStyle w:val="StyleBoldUnderline"/>
        </w:rPr>
        <w:t xml:space="preserve"> of the debaters prior to the debate</w:t>
      </w:r>
      <w:r w:rsidRPr="00CE1AF4">
        <w:rPr>
          <w:rStyle w:val="BodyText1"/>
          <w:rFonts w:eastAsia="Calibri"/>
          <w:sz w:val="12"/>
        </w:rPr>
        <w:t xml:space="preserve">, </w:t>
      </w:r>
      <w:r w:rsidRPr="00DB4F0B">
        <w:rPr>
          <w:rStyle w:val="StyleBoldUnderline"/>
        </w:rPr>
        <w:t>the case building and discourse presented during the debate</w:t>
      </w:r>
      <w:r w:rsidRPr="00CE1AF4">
        <w:rPr>
          <w:rStyle w:val="BodyText1"/>
          <w:rFonts w:eastAsia="Calibri"/>
          <w:sz w:val="12"/>
        </w:rPr>
        <w:t xml:space="preserve">, </w:t>
      </w:r>
      <w:r w:rsidRPr="00DB4F0B">
        <w:rPr>
          <w:rStyle w:val="StyleBoldUnderline"/>
        </w:rPr>
        <w:t>and the decision to be made by the</w:t>
      </w:r>
      <w:r w:rsidRPr="00CE1AF4">
        <w:rPr>
          <w:rStyle w:val="BodyText1"/>
          <w:rFonts w:eastAsia="Calibri"/>
          <w:sz w:val="12"/>
        </w:rPr>
        <w:t xml:space="preserve"> debate </w:t>
      </w:r>
      <w:r w:rsidRPr="00DB4F0B">
        <w:rPr>
          <w:rStyle w:val="StyleBoldUnderline"/>
        </w:rPr>
        <w:t>judge after</w:t>
      </w:r>
      <w:r w:rsidRPr="00CE1AF4">
        <w:rPr>
          <w:rStyle w:val="BodyText1"/>
          <w:rFonts w:eastAsia="Calibri"/>
          <w:sz w:val="12"/>
        </w:rPr>
        <w:t xml:space="preserve"> </w:t>
      </w:r>
      <w:r w:rsidRPr="00CE1AF4">
        <w:rPr>
          <w:rStyle w:val="BodyText2"/>
          <w:rFonts w:eastAsia="Calibri"/>
          <w:sz w:val="12"/>
        </w:rPr>
        <w:t xml:space="preserve">the </w:t>
      </w:r>
      <w:r w:rsidRPr="00CE1AF4">
        <w:rPr>
          <w:rStyle w:val="BodyText1"/>
          <w:rFonts w:eastAsia="Calibri"/>
          <w:sz w:val="12"/>
        </w:rPr>
        <w:t xml:space="preserve">debate. </w:t>
      </w:r>
      <w:r w:rsidRPr="00DB4F0B">
        <w:rPr>
          <w:rStyle w:val="StyleBoldUnderline"/>
        </w:rPr>
        <w:t>Someone disturbed by the</w:t>
      </w:r>
      <w:r w:rsidRPr="00CE1AF4">
        <w:rPr>
          <w:rStyle w:val="BodyText1"/>
          <w:rFonts w:eastAsia="Calibri"/>
          <w:sz w:val="12"/>
        </w:rPr>
        <w:t xml:space="preserve"> problem of a </w:t>
      </w:r>
      <w:r w:rsidRPr="00DB4F0B">
        <w:rPr>
          <w:rStyle w:val="StyleBoldUnderline"/>
        </w:rPr>
        <w:t>growing underclass of</w:t>
      </w:r>
      <w:r w:rsidRPr="00CE1AF4">
        <w:rPr>
          <w:rStyle w:val="BodyText1"/>
          <w:rFonts w:eastAsia="Calibri"/>
          <w:sz w:val="12"/>
        </w:rPr>
        <w:t xml:space="preserve"> </w:t>
      </w:r>
      <w:r w:rsidRPr="00CE1AF4">
        <w:rPr>
          <w:rStyle w:val="BodyText2"/>
          <w:rFonts w:eastAsia="Calibri"/>
          <w:sz w:val="12"/>
        </w:rPr>
        <w:t xml:space="preserve">poorly </w:t>
      </w:r>
      <w:r w:rsidRPr="00CE1AF4">
        <w:rPr>
          <w:rStyle w:val="BodyText1"/>
          <w:rFonts w:eastAsia="Calibri"/>
          <w:sz w:val="12"/>
        </w:rPr>
        <w:t xml:space="preserve">educated, socially </w:t>
      </w:r>
      <w:r w:rsidRPr="00DB4F0B">
        <w:rPr>
          <w:rStyle w:val="StyleBoldUnderline"/>
        </w:rPr>
        <w:t>disenfranchised youths might observe</w:t>
      </w:r>
      <w:r w:rsidRPr="00CE1AF4">
        <w:rPr>
          <w:rStyle w:val="BodyText1"/>
          <w:rFonts w:eastAsia="Calibri"/>
          <w:sz w:val="12"/>
        </w:rPr>
        <w:t>, “</w:t>
      </w:r>
      <w:r w:rsidRPr="00DB4F0B">
        <w:rPr>
          <w:rStyle w:val="StyleBoldUnderline"/>
        </w:rPr>
        <w:t>Public schools are doing a terri</w:t>
      </w:r>
      <w:r w:rsidRPr="00DB4F0B">
        <w:rPr>
          <w:rStyle w:val="StyleBoldUnderline"/>
        </w:rPr>
        <w:softHyphen/>
        <w:t>ble job!</w:t>
      </w:r>
      <w:r w:rsidRPr="00CE1AF4">
        <w:rPr>
          <w:rStyle w:val="BodyText1"/>
          <w:rFonts w:eastAsia="Calibri"/>
          <w:sz w:val="12"/>
        </w:rPr>
        <w:t xml:space="preserve"> They' are overcrowded, </w:t>
      </w:r>
      <w:r w:rsidRPr="00CE1AF4">
        <w:rPr>
          <w:rStyle w:val="BodyText2"/>
          <w:rFonts w:eastAsia="Calibri"/>
          <w:sz w:val="12"/>
        </w:rPr>
        <w:t xml:space="preserve">and </w:t>
      </w:r>
      <w:r w:rsidRPr="00CE1AF4">
        <w:rPr>
          <w:rStyle w:val="BodyText1"/>
          <w:rFonts w:eastAsia="Calibri"/>
          <w:sz w:val="12"/>
        </w:rPr>
        <w:t xml:space="preserve">many teachers are poorly qualified </w:t>
      </w:r>
      <w:r w:rsidRPr="00CE1AF4">
        <w:rPr>
          <w:rStyle w:val="BodyText2"/>
          <w:rFonts w:eastAsia="Calibri"/>
          <w:sz w:val="12"/>
        </w:rPr>
        <w:t xml:space="preserve">in their </w:t>
      </w:r>
      <w:r w:rsidRPr="00CE1AF4">
        <w:rPr>
          <w:rStyle w:val="BodyText1"/>
          <w:rFonts w:eastAsia="Calibri"/>
          <w:sz w:val="12"/>
        </w:rPr>
        <w:t xml:space="preserve">subject areas. Even the best teachers can do little more than struggle to maintain order </w:t>
      </w:r>
      <w:r w:rsidRPr="00CE1AF4">
        <w:rPr>
          <w:rStyle w:val="BodyText2"/>
          <w:rFonts w:eastAsia="Calibri"/>
          <w:sz w:val="12"/>
        </w:rPr>
        <w:t xml:space="preserve">in </w:t>
      </w:r>
      <w:r w:rsidRPr="00CE1AF4">
        <w:rPr>
          <w:rStyle w:val="BodyText1"/>
          <w:rFonts w:eastAsia="Calibri"/>
          <w:sz w:val="12"/>
        </w:rPr>
        <w:t xml:space="preserve">their classrooms." </w:t>
      </w:r>
      <w:r w:rsidRPr="00DB4F0B">
        <w:rPr>
          <w:rStyle w:val="StyleBoldUnderline"/>
        </w:rPr>
        <w:t>That same concerned citizen</w:t>
      </w:r>
      <w:r w:rsidRPr="00CE1AF4">
        <w:rPr>
          <w:rStyle w:val="BodyText1"/>
          <w:rFonts w:eastAsia="Calibri"/>
          <w:sz w:val="12"/>
        </w:rPr>
        <w:t xml:space="preserve">, facing a complex range of issues, </w:t>
      </w:r>
      <w:r w:rsidRPr="00DB4F0B">
        <w:rPr>
          <w:rStyle w:val="StyleBoldUnderline"/>
        </w:rPr>
        <w:t>might arrive at an unhelpful decision, such as "We ought to do some</w:t>
      </w:r>
      <w:r w:rsidRPr="00DB4F0B">
        <w:rPr>
          <w:rStyle w:val="StyleBoldUnderline"/>
        </w:rPr>
        <w:softHyphen/>
        <w:t>thing about this”</w:t>
      </w:r>
      <w:r w:rsidRPr="00CE1AF4">
        <w:rPr>
          <w:rStyle w:val="BodyText2"/>
          <w:rFonts w:eastAsia="Calibri"/>
          <w:sz w:val="12"/>
        </w:rPr>
        <w:t xml:space="preserve"> or, </w:t>
      </w:r>
      <w:r w:rsidRPr="00CE1AF4">
        <w:rPr>
          <w:rStyle w:val="BodyText1"/>
          <w:rFonts w:eastAsia="Calibri"/>
          <w:sz w:val="12"/>
        </w:rPr>
        <w:t xml:space="preserve">worse, “It’s too complicated a </w:t>
      </w:r>
      <w:r w:rsidRPr="00CE1AF4">
        <w:rPr>
          <w:rStyle w:val="BodyText2"/>
          <w:rFonts w:eastAsia="Calibri"/>
          <w:sz w:val="12"/>
        </w:rPr>
        <w:t xml:space="preserve">problem </w:t>
      </w:r>
      <w:r w:rsidRPr="00CE1AF4">
        <w:rPr>
          <w:rStyle w:val="BodyText1"/>
          <w:rFonts w:eastAsia="Calibri"/>
          <w:sz w:val="12"/>
        </w:rPr>
        <w:t xml:space="preserve">to </w:t>
      </w:r>
      <w:r w:rsidRPr="00CE1AF4">
        <w:rPr>
          <w:rStyle w:val="BodyText2"/>
          <w:rFonts w:eastAsia="Calibri"/>
          <w:sz w:val="12"/>
        </w:rPr>
        <w:t xml:space="preserve">deal </w:t>
      </w:r>
      <w:r w:rsidRPr="00CE1AF4">
        <w:rPr>
          <w:rStyle w:val="BodyText1"/>
          <w:rFonts w:eastAsia="Calibri"/>
          <w:sz w:val="12"/>
        </w:rPr>
        <w:t xml:space="preserve">with." Groups of concerned citizens </w:t>
      </w:r>
      <w:r w:rsidRPr="00CE1AF4">
        <w:rPr>
          <w:rStyle w:val="BodyText2"/>
          <w:rFonts w:eastAsia="Calibri"/>
          <w:sz w:val="12"/>
        </w:rPr>
        <w:t xml:space="preserve">worried about the </w:t>
      </w:r>
      <w:r w:rsidRPr="00CE1AF4">
        <w:rPr>
          <w:rStyle w:val="BodyText1"/>
          <w:rFonts w:eastAsia="Calibri"/>
          <w:sz w:val="12"/>
        </w:rPr>
        <w:t xml:space="preserve">state of </w:t>
      </w:r>
      <w:r w:rsidRPr="00CE1AF4">
        <w:rPr>
          <w:rStyle w:val="BodyText2"/>
          <w:rFonts w:eastAsia="Calibri"/>
          <w:sz w:val="12"/>
        </w:rPr>
        <w:t xml:space="preserve">public </w:t>
      </w:r>
      <w:r w:rsidRPr="00CE1AF4">
        <w:rPr>
          <w:rStyle w:val="BodyText1"/>
          <w:rFonts w:eastAsia="Calibri"/>
          <w:sz w:val="12"/>
        </w:rPr>
        <w:t xml:space="preserve">education could join together to express their frustrations, anger, disillusionment, </w:t>
      </w:r>
      <w:r w:rsidRPr="00CE1AF4">
        <w:rPr>
          <w:rStyle w:val="BodyText2"/>
          <w:rFonts w:eastAsia="Calibri"/>
          <w:sz w:val="12"/>
        </w:rPr>
        <w:t xml:space="preserve">and </w:t>
      </w:r>
      <w:r w:rsidRPr="00CE1AF4">
        <w:rPr>
          <w:rStyle w:val="BodyText1"/>
          <w:rFonts w:eastAsia="Calibri"/>
          <w:sz w:val="12"/>
        </w:rPr>
        <w:t xml:space="preserve">emotions regarding the schools, but without a focus for their discussions, they could easily agree about </w:t>
      </w:r>
      <w:r w:rsidRPr="00CE1AF4">
        <w:rPr>
          <w:rStyle w:val="BodyText2"/>
          <w:rFonts w:eastAsia="Calibri"/>
          <w:sz w:val="12"/>
        </w:rPr>
        <w:t xml:space="preserve">the </w:t>
      </w:r>
      <w:r w:rsidRPr="00CE1AF4">
        <w:rPr>
          <w:rStyle w:val="BodyText1"/>
          <w:rFonts w:eastAsia="Calibri"/>
          <w:sz w:val="12"/>
        </w:rPr>
        <w:t xml:space="preserve">sorry state of education without finding points of clarity or </w:t>
      </w:r>
      <w:r w:rsidRPr="00CE1AF4">
        <w:rPr>
          <w:rStyle w:val="BodyText2"/>
          <w:rFonts w:eastAsia="Calibri"/>
          <w:sz w:val="12"/>
        </w:rPr>
        <w:t xml:space="preserve">potential </w:t>
      </w:r>
      <w:r w:rsidRPr="00CE1AF4">
        <w:rPr>
          <w:rStyle w:val="BodyText1"/>
          <w:rFonts w:eastAsia="Calibri"/>
          <w:sz w:val="12"/>
        </w:rPr>
        <w:t xml:space="preserve">solutions. </w:t>
      </w:r>
      <w:r w:rsidRPr="00DB4F0B">
        <w:rPr>
          <w:rStyle w:val="StyleBoldUnderline"/>
        </w:rPr>
        <w:t xml:space="preserve">A </w:t>
      </w:r>
      <w:r w:rsidRPr="00CE1AF4">
        <w:rPr>
          <w:sz w:val="12"/>
        </w:rPr>
        <w:t>gripe session</w:t>
      </w:r>
      <w:r w:rsidRPr="00DB4F0B">
        <w:rPr>
          <w:rStyle w:val="StyleBoldUnderline"/>
        </w:rPr>
        <w:t xml:space="preserve"> would follow</w:t>
      </w:r>
      <w:r w:rsidRPr="00CE1AF4">
        <w:rPr>
          <w:rStyle w:val="BodyText2"/>
          <w:rFonts w:eastAsia="Calibri"/>
          <w:sz w:val="12"/>
        </w:rPr>
        <w:t xml:space="preserve">. </w:t>
      </w:r>
      <w:r w:rsidRPr="00DB4F0B">
        <w:rPr>
          <w:rStyle w:val="StyleBoldUnderline"/>
        </w:rPr>
        <w:t>But if a precise question is posed</w:t>
      </w:r>
      <w:r w:rsidRPr="00CE1AF4">
        <w:rPr>
          <w:rStyle w:val="BodyText1"/>
          <w:rFonts w:eastAsia="Calibri"/>
          <w:sz w:val="12"/>
        </w:rPr>
        <w:t xml:space="preserve">—such as </w:t>
      </w:r>
      <w:r w:rsidRPr="00CE1AF4">
        <w:rPr>
          <w:rStyle w:val="BodytextItalic"/>
          <w:rFonts w:eastAsia="Calibri"/>
          <w:sz w:val="12"/>
          <w:szCs w:val="20"/>
        </w:rPr>
        <w:t>“What</w:t>
      </w:r>
      <w:r w:rsidRPr="00CE1AF4">
        <w:rPr>
          <w:rStyle w:val="BodyText1"/>
          <w:rFonts w:eastAsia="Calibri"/>
          <w:sz w:val="12"/>
        </w:rPr>
        <w:t xml:space="preserve"> can be done </w:t>
      </w:r>
      <w:r w:rsidRPr="00CE1AF4">
        <w:rPr>
          <w:rStyle w:val="BodyText2"/>
          <w:rFonts w:eastAsia="Calibri"/>
          <w:sz w:val="12"/>
        </w:rPr>
        <w:t xml:space="preserve">to </w:t>
      </w:r>
      <w:r w:rsidRPr="00CE1AF4">
        <w:rPr>
          <w:rStyle w:val="BodytextItalic"/>
          <w:rFonts w:eastAsia="Calibri"/>
          <w:sz w:val="12"/>
          <w:szCs w:val="20"/>
        </w:rPr>
        <w:t>improve</w:t>
      </w:r>
      <w:r w:rsidRPr="00CE1AF4">
        <w:rPr>
          <w:rStyle w:val="BodyText1"/>
          <w:rFonts w:eastAsia="Calibri"/>
          <w:sz w:val="12"/>
        </w:rPr>
        <w:t xml:space="preserve"> </w:t>
      </w:r>
      <w:r w:rsidRPr="00CE1AF4">
        <w:rPr>
          <w:rStyle w:val="BodyText2"/>
          <w:rFonts w:eastAsia="Calibri"/>
          <w:sz w:val="12"/>
        </w:rPr>
        <w:t xml:space="preserve">public </w:t>
      </w:r>
      <w:r w:rsidRPr="00CE1AF4">
        <w:rPr>
          <w:rStyle w:val="BodyText1"/>
          <w:rFonts w:eastAsia="Calibri"/>
          <w:sz w:val="12"/>
        </w:rPr>
        <w:t>education?</w:t>
      </w:r>
      <w:r w:rsidRPr="00CE1AF4">
        <w:rPr>
          <w:rStyle w:val="BodyText1"/>
          <w:rFonts w:eastAsia="Calibri"/>
          <w:sz w:val="12"/>
          <w:vertAlign w:val="superscript"/>
        </w:rPr>
        <w:t>”</w:t>
      </w:r>
      <w:r w:rsidRPr="00CE1AF4">
        <w:rPr>
          <w:rStyle w:val="BodyText1"/>
          <w:rFonts w:eastAsia="Calibri"/>
          <w:sz w:val="12"/>
        </w:rPr>
        <w:t>—</w:t>
      </w:r>
      <w:r w:rsidRPr="00DB4F0B">
        <w:rPr>
          <w:rStyle w:val="StyleBoldUnderline"/>
        </w:rPr>
        <w:t>then a more profitable area of discussion is opened up simply by placing a focus on the search for a</w:t>
      </w:r>
      <w:r w:rsidRPr="00CE1AF4">
        <w:rPr>
          <w:rStyle w:val="BodyText1"/>
          <w:rFonts w:eastAsia="Calibri"/>
          <w:sz w:val="12"/>
        </w:rPr>
        <w:t xml:space="preserve"> </w:t>
      </w:r>
      <w:r w:rsidRPr="00DB4F0B">
        <w:rPr>
          <w:rStyle w:val="Emphasis"/>
        </w:rPr>
        <w:t>concrete solution step.</w:t>
      </w:r>
      <w:r w:rsidRPr="00CE1AF4">
        <w:rPr>
          <w:rStyle w:val="BodyText1"/>
          <w:rFonts w:eastAsia="Calibri"/>
          <w:sz w:val="12"/>
        </w:rPr>
        <w:t xml:space="preserve"> One or more judgments can be phrased </w:t>
      </w:r>
      <w:r w:rsidRPr="00CE1AF4">
        <w:rPr>
          <w:rStyle w:val="BodyText2"/>
          <w:rFonts w:eastAsia="Calibri"/>
          <w:sz w:val="12"/>
        </w:rPr>
        <w:t xml:space="preserve">in </w:t>
      </w:r>
      <w:r w:rsidRPr="00CE1AF4">
        <w:rPr>
          <w:rStyle w:val="BodyText1"/>
          <w:rFonts w:eastAsia="Calibri"/>
          <w:sz w:val="12"/>
        </w:rPr>
        <w:t xml:space="preserve">the form of debate propositions, motions for parliamentary debate, or </w:t>
      </w:r>
      <w:r w:rsidRPr="00CE1AF4">
        <w:rPr>
          <w:rStyle w:val="BodyText2"/>
          <w:rFonts w:eastAsia="Calibri"/>
          <w:sz w:val="12"/>
        </w:rPr>
        <w:t xml:space="preserve">bills </w:t>
      </w:r>
      <w:r w:rsidRPr="00CE1AF4">
        <w:rPr>
          <w:rStyle w:val="BodyText1"/>
          <w:rFonts w:eastAsia="Calibri"/>
          <w:sz w:val="12"/>
        </w:rPr>
        <w:t>for legislative assemblies, The statements "</w:t>
      </w:r>
      <w:r w:rsidRPr="00DB4F0B">
        <w:rPr>
          <w:rStyle w:val="StyleBoldUnderline"/>
        </w:rPr>
        <w:t xml:space="preserve">Resolved: That the federal government should </w:t>
      </w:r>
      <w:r w:rsidRPr="00DB4F0B">
        <w:rPr>
          <w:rStyle w:val="StyleBoldUnderline"/>
        </w:rPr>
        <w:lastRenderedPageBreak/>
        <w:t>implement a program of charter schools in at-risk communities”</w:t>
      </w:r>
      <w:r w:rsidRPr="00CE1AF4">
        <w:rPr>
          <w:rStyle w:val="BodyText1"/>
          <w:rFonts w:eastAsia="Calibri"/>
          <w:sz w:val="12"/>
        </w:rPr>
        <w:t xml:space="preserve"> and “Resolved; That the state of Florida </w:t>
      </w:r>
      <w:r w:rsidRPr="00CE1AF4">
        <w:rPr>
          <w:rStyle w:val="BodyText2"/>
          <w:rFonts w:eastAsia="Calibri"/>
          <w:sz w:val="12"/>
        </w:rPr>
        <w:t xml:space="preserve">should </w:t>
      </w:r>
      <w:r w:rsidRPr="00CE1AF4">
        <w:rPr>
          <w:rStyle w:val="BodyText1"/>
          <w:rFonts w:eastAsia="Calibri"/>
          <w:sz w:val="12"/>
        </w:rPr>
        <w:t xml:space="preserve">adopt a school voucher program" </w:t>
      </w:r>
      <w:r w:rsidRPr="00DB4F0B">
        <w:rPr>
          <w:rStyle w:val="StyleBoldUnderline"/>
        </w:rPr>
        <w:t xml:space="preserve">more clearly identify specific ways of dealing with educational problems in a manageable form, </w:t>
      </w:r>
      <w:r w:rsidRPr="00CE1AF4">
        <w:rPr>
          <w:sz w:val="12"/>
        </w:rPr>
        <w:t>suitable for debate</w:t>
      </w:r>
      <w:r w:rsidRPr="00CE1AF4">
        <w:rPr>
          <w:rStyle w:val="BodyText1"/>
          <w:rFonts w:eastAsia="Calibri"/>
          <w:sz w:val="12"/>
        </w:rPr>
        <w:t xml:space="preserve">. They provide specific policies </w:t>
      </w:r>
      <w:r w:rsidRPr="00CE1AF4">
        <w:rPr>
          <w:rStyle w:val="BodyText2"/>
          <w:rFonts w:eastAsia="Calibri"/>
          <w:sz w:val="12"/>
        </w:rPr>
        <w:t xml:space="preserve">to be </w:t>
      </w:r>
      <w:r w:rsidRPr="00CE1AF4">
        <w:rPr>
          <w:rStyle w:val="BodyText1"/>
          <w:rFonts w:eastAsia="Calibri"/>
          <w:sz w:val="12"/>
        </w:rPr>
        <w:t xml:space="preserve">investigated and </w:t>
      </w:r>
      <w:r w:rsidRPr="00CE1AF4">
        <w:rPr>
          <w:rStyle w:val="BodyText2"/>
          <w:rFonts w:eastAsia="Calibri"/>
          <w:sz w:val="12"/>
        </w:rPr>
        <w:t xml:space="preserve">aid </w:t>
      </w:r>
      <w:r w:rsidRPr="00CE1AF4">
        <w:rPr>
          <w:rStyle w:val="BodyText1"/>
          <w:rFonts w:eastAsia="Calibri"/>
          <w:sz w:val="12"/>
        </w:rPr>
        <w:t xml:space="preserve">discussants </w:t>
      </w:r>
      <w:r w:rsidRPr="00CE1AF4">
        <w:rPr>
          <w:rStyle w:val="BodyText2"/>
          <w:rFonts w:eastAsia="Calibri"/>
          <w:sz w:val="12"/>
        </w:rPr>
        <w:t xml:space="preserve">in </w:t>
      </w:r>
      <w:r w:rsidRPr="00CE1AF4">
        <w:rPr>
          <w:rStyle w:val="BodyText1"/>
          <w:rFonts w:eastAsia="Calibri"/>
          <w:sz w:val="12"/>
        </w:rPr>
        <w:t xml:space="preserve">identifying points of difference. </w:t>
      </w:r>
      <w:r w:rsidRPr="00DB4F0B">
        <w:rPr>
          <w:rStyle w:val="StyleBoldUnderline"/>
        </w:rPr>
        <w:t>This focus contributes to better and more informed decision making with</w:t>
      </w:r>
      <w:r w:rsidRPr="00CE1AF4">
        <w:rPr>
          <w:rStyle w:val="BodyText1"/>
          <w:rFonts w:eastAsia="Calibri"/>
          <w:sz w:val="12"/>
        </w:rPr>
        <w:t xml:space="preserve"> </w:t>
      </w:r>
      <w:r w:rsidRPr="00CE1AF4">
        <w:rPr>
          <w:rStyle w:val="BodyText2"/>
          <w:rFonts w:eastAsia="Calibri"/>
          <w:sz w:val="12"/>
        </w:rPr>
        <w:t xml:space="preserve">the </w:t>
      </w:r>
      <w:r w:rsidRPr="00DB4F0B">
        <w:rPr>
          <w:rStyle w:val="StyleBoldUnderline"/>
        </w:rPr>
        <w:t>potential</w:t>
      </w:r>
      <w:r w:rsidRPr="00CE1AF4">
        <w:rPr>
          <w:rStyle w:val="BodytextBold"/>
          <w:sz w:val="12"/>
          <w:szCs w:val="20"/>
        </w:rPr>
        <w:t xml:space="preserve"> </w:t>
      </w:r>
      <w:r w:rsidRPr="00CE1AF4">
        <w:rPr>
          <w:rStyle w:val="BodyText1"/>
          <w:rFonts w:eastAsia="Calibri"/>
          <w:sz w:val="12"/>
        </w:rPr>
        <w:t xml:space="preserve">for </w:t>
      </w:r>
      <w:r w:rsidRPr="00CE1AF4">
        <w:rPr>
          <w:sz w:val="12"/>
        </w:rPr>
        <w:t>better results.</w:t>
      </w:r>
      <w:r w:rsidRPr="00CE1AF4">
        <w:rPr>
          <w:rStyle w:val="BodyText1"/>
          <w:rFonts w:eastAsia="Calibri"/>
          <w:sz w:val="12"/>
        </w:rPr>
        <w:t xml:space="preserve"> </w:t>
      </w:r>
      <w:r w:rsidRPr="00DB4F0B">
        <w:rPr>
          <w:rStyle w:val="StyleBoldUnderline"/>
        </w:rPr>
        <w:t>In aca</w:t>
      </w:r>
      <w:r w:rsidRPr="00DB4F0B">
        <w:rPr>
          <w:rStyle w:val="StyleBoldUnderline"/>
        </w:rPr>
        <w:softHyphen/>
        <w:t>demic debate</w:t>
      </w:r>
      <w:r w:rsidRPr="00CE1AF4">
        <w:rPr>
          <w:rStyle w:val="BodyText1"/>
          <w:rFonts w:eastAsia="Calibri"/>
          <w:sz w:val="12"/>
        </w:rPr>
        <w:t xml:space="preserve">, </w:t>
      </w:r>
      <w:r w:rsidRPr="00CE1AF4">
        <w:rPr>
          <w:rStyle w:val="BodyText2"/>
          <w:rFonts w:eastAsia="Calibri"/>
          <w:sz w:val="12"/>
        </w:rPr>
        <w:t xml:space="preserve">it </w:t>
      </w:r>
      <w:r w:rsidRPr="00DB4F0B">
        <w:rPr>
          <w:rStyle w:val="StyleBoldUnderline"/>
        </w:rPr>
        <w:t xml:space="preserve">provides </w:t>
      </w:r>
      <w:r w:rsidRPr="00CE1AF4">
        <w:rPr>
          <w:sz w:val="12"/>
        </w:rPr>
        <w:t>better depth of argumentation</w:t>
      </w:r>
      <w:r w:rsidRPr="00CE1AF4">
        <w:rPr>
          <w:rStyle w:val="BodyText1"/>
          <w:rFonts w:eastAsia="Calibri"/>
          <w:sz w:val="12"/>
        </w:rPr>
        <w:t xml:space="preserve"> </w:t>
      </w:r>
      <w:r w:rsidRPr="00DB4F0B">
        <w:rPr>
          <w:rStyle w:val="StyleBoldUnderline"/>
        </w:rPr>
        <w:t>and enhanced opportu</w:t>
      </w:r>
      <w:r w:rsidRPr="00DB4F0B">
        <w:rPr>
          <w:rStyle w:val="StyleBoldUnderline"/>
        </w:rPr>
        <w:softHyphen/>
        <w:t>nity for reaping</w:t>
      </w:r>
      <w:r w:rsidRPr="00CE1AF4">
        <w:rPr>
          <w:rStyle w:val="BodyText1"/>
          <w:rFonts w:eastAsia="Calibri"/>
          <w:sz w:val="12"/>
        </w:rPr>
        <w:t xml:space="preserve"> </w:t>
      </w:r>
      <w:r w:rsidRPr="00CE1AF4">
        <w:rPr>
          <w:rStyle w:val="BodyText2"/>
          <w:rFonts w:eastAsia="Calibri"/>
          <w:sz w:val="12"/>
        </w:rPr>
        <w:t xml:space="preserve">the </w:t>
      </w:r>
      <w:r w:rsidRPr="00CE1AF4">
        <w:rPr>
          <w:rStyle w:val="BodyText1"/>
          <w:rFonts w:eastAsia="Calibri"/>
          <w:sz w:val="12"/>
        </w:rPr>
        <w:t xml:space="preserve">educational </w:t>
      </w:r>
      <w:r w:rsidRPr="00DB4F0B">
        <w:rPr>
          <w:rStyle w:val="StyleBoldUnderline"/>
        </w:rPr>
        <w:t>benefits of participation.</w:t>
      </w:r>
      <w:r w:rsidRPr="00CE1AF4">
        <w:rPr>
          <w:rStyle w:val="BodyText2"/>
          <w:rFonts w:eastAsia="Calibri"/>
          <w:sz w:val="12"/>
        </w:rPr>
        <w:t xml:space="preserve"> In </w:t>
      </w:r>
      <w:r w:rsidRPr="00CE1AF4">
        <w:rPr>
          <w:rStyle w:val="BodyText1"/>
          <w:rFonts w:eastAsia="Calibri"/>
          <w:sz w:val="12"/>
        </w:rPr>
        <w:t xml:space="preserve">the </w:t>
      </w:r>
      <w:r w:rsidRPr="00CE1AF4">
        <w:rPr>
          <w:rStyle w:val="BodyText2"/>
          <w:rFonts w:eastAsia="Calibri"/>
          <w:sz w:val="12"/>
        </w:rPr>
        <w:t xml:space="preserve">next </w:t>
      </w:r>
      <w:r w:rsidRPr="00CE1AF4">
        <w:rPr>
          <w:rStyle w:val="BodyText1"/>
          <w:rFonts w:eastAsia="Calibri"/>
          <w:sz w:val="12"/>
        </w:rPr>
        <w:t xml:space="preserve">section, we will consider the challenge of framing the proposition for debate, and its role in </w:t>
      </w:r>
      <w:r w:rsidRPr="00CE1AF4">
        <w:rPr>
          <w:rStyle w:val="BodyText2"/>
          <w:rFonts w:eastAsia="Calibri"/>
          <w:sz w:val="12"/>
        </w:rPr>
        <w:t xml:space="preserve">the </w:t>
      </w:r>
      <w:r w:rsidRPr="00CE1AF4">
        <w:rPr>
          <w:rStyle w:val="BodyText1"/>
          <w:rFonts w:eastAsia="Calibri"/>
          <w:sz w:val="12"/>
        </w:rPr>
        <w:t xml:space="preserve">debate. </w:t>
      </w:r>
      <w:r w:rsidRPr="00CE1AF4">
        <w:rPr>
          <w:sz w:val="12"/>
        </w:rPr>
        <w:t>To have a productive debate</w:t>
      </w:r>
      <w:r w:rsidRPr="00DB4F0B">
        <w:rPr>
          <w:rStyle w:val="StyleBoldUnderline"/>
        </w:rPr>
        <w:t>, which facilitates effective decision making by</w:t>
      </w:r>
      <w:r w:rsidRPr="00CE1AF4">
        <w:rPr>
          <w:rStyle w:val="BodyText2"/>
          <w:rFonts w:eastAsia="Calibri"/>
          <w:sz w:val="12"/>
        </w:rPr>
        <w:t xml:space="preserve"> </w:t>
      </w:r>
      <w:r w:rsidRPr="00DB4F0B">
        <w:rPr>
          <w:rStyle w:val="Emphasis"/>
        </w:rPr>
        <w:t>directing and placing limits on the decision to be made</w:t>
      </w:r>
      <w:r w:rsidRPr="00CE1AF4">
        <w:rPr>
          <w:rStyle w:val="BodyText1"/>
          <w:rFonts w:eastAsia="Calibri"/>
          <w:sz w:val="12"/>
        </w:rPr>
        <w:t xml:space="preserve">, </w:t>
      </w:r>
      <w:r w:rsidRPr="00DB4F0B">
        <w:rPr>
          <w:rStyle w:val="StyleBoldUnderline"/>
        </w:rPr>
        <w:t xml:space="preserve">the basis for argument should be </w:t>
      </w:r>
      <w:r w:rsidRPr="00CE1AF4">
        <w:rPr>
          <w:sz w:val="12"/>
        </w:rPr>
        <w:t>clearly defined</w:t>
      </w:r>
      <w:r w:rsidRPr="00CE1AF4">
        <w:rPr>
          <w:rStyle w:val="BodyText2"/>
          <w:rFonts w:eastAsia="Calibri"/>
          <w:sz w:val="12"/>
        </w:rPr>
        <w:t xml:space="preserve">. </w:t>
      </w:r>
      <w:r w:rsidRPr="00DB4F0B">
        <w:rPr>
          <w:rStyle w:val="StyleBoldUnderline"/>
        </w:rPr>
        <w:t>If we merely talk about a topic,</w:t>
      </w:r>
      <w:r w:rsidRPr="00CE1AF4">
        <w:rPr>
          <w:rStyle w:val="BodyText2"/>
          <w:rFonts w:eastAsia="Calibri"/>
          <w:sz w:val="12"/>
        </w:rPr>
        <w:t xml:space="preserve"> </w:t>
      </w:r>
      <w:r w:rsidRPr="00DB4F0B">
        <w:rPr>
          <w:rStyle w:val="StyleBoldUnderline"/>
        </w:rPr>
        <w:t>such as ‘"homeless</w:t>
      </w:r>
      <w:r w:rsidRPr="00DB4F0B">
        <w:rPr>
          <w:rStyle w:val="StyleBoldUnderline"/>
        </w:rPr>
        <w:softHyphen/>
        <w:t>ness,”</w:t>
      </w:r>
      <w:r w:rsidRPr="00CE1AF4">
        <w:rPr>
          <w:rStyle w:val="BodyText1"/>
          <w:rFonts w:eastAsia="Calibri"/>
          <w:sz w:val="12"/>
        </w:rPr>
        <w:t xml:space="preserve"> </w:t>
      </w:r>
      <w:r w:rsidRPr="00CE1AF4">
        <w:rPr>
          <w:rStyle w:val="BodyText2"/>
          <w:rFonts w:eastAsia="Calibri"/>
          <w:sz w:val="12"/>
        </w:rPr>
        <w:t xml:space="preserve">or </w:t>
      </w:r>
      <w:r w:rsidRPr="00CE1AF4">
        <w:rPr>
          <w:rStyle w:val="BodyText1"/>
          <w:rFonts w:eastAsia="Calibri"/>
          <w:sz w:val="12"/>
        </w:rPr>
        <w:t xml:space="preserve">“abortion,” </w:t>
      </w:r>
      <w:r w:rsidRPr="00DB4F0B">
        <w:rPr>
          <w:rStyle w:val="StyleBoldUnderline"/>
        </w:rPr>
        <w:t>Or “crime,” or</w:t>
      </w:r>
      <w:r w:rsidRPr="00CE1AF4">
        <w:rPr>
          <w:rStyle w:val="BodyText2"/>
          <w:rFonts w:eastAsia="Calibri"/>
          <w:sz w:val="12"/>
        </w:rPr>
        <w:t xml:space="preserve"> </w:t>
      </w:r>
      <w:r w:rsidRPr="00CE1AF4">
        <w:rPr>
          <w:rStyle w:val="BodyText1"/>
          <w:rFonts w:eastAsia="Calibri"/>
          <w:sz w:val="12"/>
        </w:rPr>
        <w:t>“global warm</w:t>
      </w:r>
      <w:r w:rsidRPr="00DB4F0B">
        <w:rPr>
          <w:rStyle w:val="StyleBoldUnderline"/>
        </w:rPr>
        <w:t>i</w:t>
      </w:r>
      <w:r w:rsidRPr="00CE1AF4">
        <w:rPr>
          <w:rStyle w:val="BodyText1"/>
          <w:rFonts w:eastAsia="Calibri"/>
          <w:sz w:val="12"/>
        </w:rPr>
        <w:t xml:space="preserve">ng,” </w:t>
      </w:r>
      <w:r w:rsidRPr="00DB4F0B">
        <w:rPr>
          <w:rStyle w:val="StyleBoldUnderline"/>
        </w:rPr>
        <w:t>we are likely to have an interesting discussion but not to establish a profitable basis for argument</w:t>
      </w:r>
      <w:r w:rsidRPr="00CE1AF4">
        <w:rPr>
          <w:rStyle w:val="BodyText1"/>
          <w:rFonts w:eastAsia="Calibri"/>
          <w:sz w:val="12"/>
        </w:rPr>
        <w:t>. For</w:t>
      </w:r>
      <w:r w:rsidRPr="00CE1AF4">
        <w:rPr>
          <w:rStyle w:val="BodyText2"/>
          <w:rFonts w:eastAsia="Calibri"/>
          <w:sz w:val="12"/>
        </w:rPr>
        <w:t xml:space="preserve"> </w:t>
      </w:r>
      <w:r w:rsidRPr="00CE1AF4">
        <w:rPr>
          <w:rStyle w:val="BodyText1"/>
          <w:rFonts w:eastAsia="Calibri"/>
          <w:sz w:val="12"/>
        </w:rPr>
        <w:t xml:space="preserve">example, </w:t>
      </w:r>
      <w:r w:rsidRPr="00CE1AF4">
        <w:rPr>
          <w:rStyle w:val="BodyText2"/>
          <w:rFonts w:eastAsia="Calibri"/>
          <w:sz w:val="12"/>
        </w:rPr>
        <w:t xml:space="preserve">the statement </w:t>
      </w:r>
      <w:r w:rsidRPr="00CE1AF4">
        <w:rPr>
          <w:rStyle w:val="BodyText2"/>
          <w:rFonts w:eastAsia="Calibri"/>
          <w:sz w:val="12"/>
          <w:vertAlign w:val="superscript"/>
        </w:rPr>
        <w:t>“</w:t>
      </w:r>
      <w:r w:rsidRPr="00CE1AF4">
        <w:rPr>
          <w:rStyle w:val="BodyText2"/>
          <w:rFonts w:eastAsia="Calibri"/>
          <w:sz w:val="12"/>
        </w:rPr>
        <w:t xml:space="preserve">Resolved: That the pen </w:t>
      </w:r>
      <w:r w:rsidRPr="00CE1AF4">
        <w:rPr>
          <w:rStyle w:val="BodyText1"/>
          <w:rFonts w:eastAsia="Calibri"/>
          <w:sz w:val="12"/>
        </w:rPr>
        <w:t xml:space="preserve">is mightier than the sword” </w:t>
      </w:r>
      <w:r w:rsidRPr="00CE1AF4">
        <w:rPr>
          <w:rStyle w:val="BodyText2"/>
          <w:rFonts w:eastAsia="Calibri"/>
          <w:sz w:val="12"/>
        </w:rPr>
        <w:t xml:space="preserve">is debatable, </w:t>
      </w:r>
      <w:r w:rsidRPr="00CE1AF4">
        <w:rPr>
          <w:rStyle w:val="BodyText1"/>
          <w:rFonts w:eastAsia="Calibri"/>
          <w:sz w:val="12"/>
        </w:rPr>
        <w:t xml:space="preserve">yet by itself fails to provide </w:t>
      </w:r>
      <w:r w:rsidRPr="00CE1AF4">
        <w:rPr>
          <w:rStyle w:val="BodyText2"/>
          <w:rFonts w:eastAsia="Calibri"/>
          <w:sz w:val="12"/>
        </w:rPr>
        <w:t xml:space="preserve">much basis for </w:t>
      </w:r>
      <w:r w:rsidRPr="00CE1AF4">
        <w:rPr>
          <w:rStyle w:val="BodyText1"/>
          <w:rFonts w:eastAsia="Calibri"/>
          <w:sz w:val="12"/>
        </w:rPr>
        <w:t xml:space="preserve">dear </w:t>
      </w:r>
      <w:r w:rsidRPr="00CE1AF4">
        <w:rPr>
          <w:rStyle w:val="BodyText2"/>
          <w:rFonts w:eastAsia="Calibri"/>
          <w:sz w:val="12"/>
        </w:rPr>
        <w:t>argumen</w:t>
      </w:r>
      <w:r w:rsidRPr="00CE1AF4">
        <w:rPr>
          <w:rStyle w:val="BodyText2"/>
          <w:rFonts w:eastAsia="Calibri"/>
          <w:sz w:val="12"/>
        </w:rPr>
        <w:softHyphen/>
      </w:r>
      <w:r w:rsidRPr="00CE1AF4">
        <w:rPr>
          <w:rStyle w:val="BodyText1"/>
          <w:rFonts w:eastAsia="Calibri"/>
          <w:sz w:val="12"/>
        </w:rPr>
        <w:t xml:space="preserve">tation. </w:t>
      </w:r>
      <w:r w:rsidRPr="00CE1AF4">
        <w:rPr>
          <w:rStyle w:val="BodyText2"/>
          <w:rFonts w:eastAsia="Calibri"/>
          <w:sz w:val="12"/>
        </w:rPr>
        <w:t xml:space="preserve">If </w:t>
      </w:r>
      <w:r w:rsidRPr="00CE1AF4">
        <w:rPr>
          <w:rStyle w:val="BodyText1"/>
          <w:rFonts w:eastAsia="Calibri"/>
          <w:sz w:val="12"/>
        </w:rPr>
        <w:t xml:space="preserve">we take </w:t>
      </w:r>
      <w:r w:rsidRPr="00CE1AF4">
        <w:rPr>
          <w:rStyle w:val="BodyText2"/>
          <w:rFonts w:eastAsia="Calibri"/>
          <w:sz w:val="12"/>
        </w:rPr>
        <w:t xml:space="preserve">this statement </w:t>
      </w:r>
      <w:r w:rsidRPr="00CE1AF4">
        <w:rPr>
          <w:rStyle w:val="BodyText1"/>
          <w:rFonts w:eastAsia="Calibri"/>
          <w:sz w:val="12"/>
        </w:rPr>
        <w:t xml:space="preserve">to mean </w:t>
      </w:r>
      <w:r w:rsidRPr="00CE1AF4">
        <w:rPr>
          <w:rStyle w:val="BodyText1"/>
          <w:rFonts w:eastAsia="Calibri"/>
          <w:i/>
          <w:sz w:val="12"/>
        </w:rPr>
        <w:t>Iliad</w:t>
      </w:r>
      <w:r w:rsidRPr="00CE1AF4">
        <w:rPr>
          <w:rStyle w:val="BodyText1"/>
          <w:rFonts w:eastAsia="Calibri"/>
          <w:sz w:val="12"/>
        </w:rPr>
        <w:t xml:space="preserve"> the </w:t>
      </w:r>
      <w:r w:rsidRPr="00CE1AF4">
        <w:rPr>
          <w:rStyle w:val="BodyText2"/>
          <w:rFonts w:eastAsia="Calibri"/>
          <w:sz w:val="12"/>
        </w:rPr>
        <w:t xml:space="preserve">written </w:t>
      </w:r>
      <w:r w:rsidRPr="00CE1AF4">
        <w:rPr>
          <w:rStyle w:val="BodyText1"/>
          <w:rFonts w:eastAsia="Calibri"/>
          <w:sz w:val="12"/>
        </w:rPr>
        <w:t xml:space="preserve">word </w:t>
      </w:r>
      <w:r w:rsidRPr="00CE1AF4">
        <w:rPr>
          <w:rStyle w:val="BodyText2"/>
          <w:rFonts w:eastAsia="Calibri"/>
          <w:sz w:val="12"/>
        </w:rPr>
        <w:t xml:space="preserve">is </w:t>
      </w:r>
      <w:r w:rsidRPr="00CE1AF4">
        <w:rPr>
          <w:rStyle w:val="BodyText1"/>
          <w:rFonts w:eastAsia="Calibri"/>
          <w:sz w:val="12"/>
        </w:rPr>
        <w:t>more effec</w:t>
      </w:r>
      <w:r w:rsidRPr="00CE1AF4">
        <w:rPr>
          <w:rStyle w:val="BodyText1"/>
          <w:rFonts w:eastAsia="Calibri"/>
          <w:sz w:val="12"/>
        </w:rPr>
        <w:softHyphen/>
        <w:t xml:space="preserve">tive than </w:t>
      </w:r>
      <w:r w:rsidRPr="00CE1AF4">
        <w:rPr>
          <w:rStyle w:val="BodyText2"/>
          <w:rFonts w:eastAsia="Calibri"/>
          <w:sz w:val="12"/>
        </w:rPr>
        <w:t xml:space="preserve">physical </w:t>
      </w:r>
      <w:r w:rsidRPr="00CE1AF4">
        <w:rPr>
          <w:rStyle w:val="BodyText1"/>
          <w:rFonts w:eastAsia="Calibri"/>
          <w:sz w:val="12"/>
        </w:rPr>
        <w:t xml:space="preserve">force </w:t>
      </w:r>
      <w:r w:rsidRPr="00CE1AF4">
        <w:rPr>
          <w:rStyle w:val="BodyText2"/>
          <w:rFonts w:eastAsia="Calibri"/>
          <w:sz w:val="12"/>
        </w:rPr>
        <w:t xml:space="preserve">for </w:t>
      </w:r>
      <w:r w:rsidRPr="00CE1AF4">
        <w:rPr>
          <w:rStyle w:val="BodyText1"/>
          <w:rFonts w:eastAsia="Calibri"/>
          <w:sz w:val="12"/>
        </w:rPr>
        <w:t xml:space="preserve">some purposes, we can identify </w:t>
      </w:r>
      <w:r w:rsidRPr="00CE1AF4">
        <w:rPr>
          <w:rStyle w:val="BodyText2"/>
          <w:rFonts w:eastAsia="Calibri"/>
          <w:sz w:val="12"/>
        </w:rPr>
        <w:t xml:space="preserve">a problem area: </w:t>
      </w:r>
      <w:r w:rsidRPr="00CE1AF4">
        <w:rPr>
          <w:rStyle w:val="BodyText1"/>
          <w:rFonts w:eastAsia="Calibri"/>
          <w:sz w:val="12"/>
        </w:rPr>
        <w:t xml:space="preserve">the comparative effectiveness of writing or physical force for a specific purpose, </w:t>
      </w:r>
      <w:r w:rsidRPr="00CE1AF4">
        <w:rPr>
          <w:rStyle w:val="BodyText2"/>
          <w:rFonts w:eastAsia="Calibri"/>
          <w:sz w:val="12"/>
        </w:rPr>
        <w:t xml:space="preserve">perhaps </w:t>
      </w:r>
      <w:r w:rsidRPr="00CE1AF4">
        <w:rPr>
          <w:rStyle w:val="BodyText1"/>
          <w:rFonts w:eastAsia="Calibri"/>
          <w:sz w:val="12"/>
        </w:rPr>
        <w:t xml:space="preserve">promoting positive social </w:t>
      </w:r>
      <w:r w:rsidRPr="00CE1AF4">
        <w:rPr>
          <w:rStyle w:val="BodyText2"/>
          <w:rFonts w:eastAsia="Calibri"/>
          <w:sz w:val="12"/>
        </w:rPr>
        <w:t xml:space="preserve">change. </w:t>
      </w:r>
      <w:r w:rsidRPr="00CE1AF4">
        <w:rPr>
          <w:rStyle w:val="BodyText1"/>
          <w:rFonts w:eastAsia="Calibri"/>
          <w:sz w:val="12"/>
        </w:rPr>
        <w:t>(Note that “loose</w:t>
      </w:r>
      <w:r w:rsidRPr="00CE1AF4">
        <w:rPr>
          <w:rStyle w:val="BodyText1"/>
          <w:rFonts w:eastAsia="Calibri"/>
          <w:sz w:val="12"/>
          <w:vertAlign w:val="superscript"/>
        </w:rPr>
        <w:t>”</w:t>
      </w:r>
      <w:r w:rsidRPr="00CE1AF4">
        <w:rPr>
          <w:rStyle w:val="BodyText1"/>
          <w:rFonts w:eastAsia="Calibri"/>
          <w:sz w:val="12"/>
        </w:rPr>
        <w:t xml:space="preserve"> propositions, such as </w:t>
      </w:r>
      <w:r w:rsidRPr="00CE1AF4">
        <w:rPr>
          <w:rStyle w:val="BodyText2"/>
          <w:rFonts w:eastAsia="Calibri"/>
          <w:sz w:val="12"/>
        </w:rPr>
        <w:t xml:space="preserve">the </w:t>
      </w:r>
      <w:r w:rsidRPr="00CE1AF4">
        <w:rPr>
          <w:rStyle w:val="BodyText1"/>
          <w:rFonts w:eastAsia="Calibri"/>
          <w:sz w:val="12"/>
        </w:rPr>
        <w:t xml:space="preserve">example above, may </w:t>
      </w:r>
      <w:r w:rsidRPr="00CE1AF4">
        <w:rPr>
          <w:rStyle w:val="BodyText2"/>
          <w:rFonts w:eastAsia="Calibri"/>
          <w:sz w:val="12"/>
        </w:rPr>
        <w:t xml:space="preserve">be </w:t>
      </w:r>
      <w:r w:rsidRPr="00CE1AF4">
        <w:rPr>
          <w:rStyle w:val="BodyText1"/>
          <w:rFonts w:eastAsia="Calibri"/>
          <w:sz w:val="12"/>
        </w:rPr>
        <w:t xml:space="preserve">defined </w:t>
      </w:r>
      <w:r w:rsidRPr="00CE1AF4">
        <w:rPr>
          <w:rStyle w:val="BodyText2"/>
          <w:rFonts w:eastAsia="Calibri"/>
          <w:sz w:val="12"/>
        </w:rPr>
        <w:t xml:space="preserve">by </w:t>
      </w:r>
      <w:r w:rsidRPr="00CE1AF4">
        <w:rPr>
          <w:rStyle w:val="BodyText1"/>
          <w:rFonts w:eastAsia="Calibri"/>
          <w:sz w:val="12"/>
        </w:rPr>
        <w:t xml:space="preserve">their advocates </w:t>
      </w:r>
      <w:r w:rsidRPr="00CE1AF4">
        <w:rPr>
          <w:rStyle w:val="BodyText2"/>
          <w:rFonts w:eastAsia="Calibri"/>
          <w:sz w:val="12"/>
        </w:rPr>
        <w:t xml:space="preserve">in such </w:t>
      </w:r>
      <w:r w:rsidRPr="00CE1AF4">
        <w:rPr>
          <w:rStyle w:val="BodyText1"/>
          <w:rFonts w:eastAsia="Calibri"/>
          <w:sz w:val="12"/>
        </w:rPr>
        <w:t xml:space="preserve">a way as </w:t>
      </w:r>
      <w:r w:rsidRPr="00CE1AF4">
        <w:rPr>
          <w:rStyle w:val="BodyText2"/>
          <w:rFonts w:eastAsia="Calibri"/>
          <w:sz w:val="12"/>
        </w:rPr>
        <w:t xml:space="preserve">to </w:t>
      </w:r>
      <w:r w:rsidRPr="00CE1AF4">
        <w:rPr>
          <w:rStyle w:val="BodyText1"/>
          <w:rFonts w:eastAsia="Calibri"/>
          <w:sz w:val="12"/>
        </w:rPr>
        <w:t xml:space="preserve">facilitate a clear </w:t>
      </w:r>
      <w:r w:rsidRPr="00CE1AF4">
        <w:rPr>
          <w:rStyle w:val="BodyText2"/>
          <w:rFonts w:eastAsia="Calibri"/>
          <w:sz w:val="12"/>
        </w:rPr>
        <w:t xml:space="preserve">contrast </w:t>
      </w:r>
      <w:r w:rsidRPr="00CE1AF4">
        <w:rPr>
          <w:rStyle w:val="BodyText1"/>
          <w:rFonts w:eastAsia="Calibri"/>
          <w:sz w:val="12"/>
        </w:rPr>
        <w:t xml:space="preserve">of competing sides; through definitions and debate </w:t>
      </w:r>
      <w:r w:rsidRPr="00CE1AF4">
        <w:rPr>
          <w:rStyle w:val="BodyText2"/>
          <w:rFonts w:eastAsia="Calibri"/>
          <w:sz w:val="12"/>
        </w:rPr>
        <w:t>th</w:t>
      </w:r>
      <w:r w:rsidRPr="00CE1AF4">
        <w:rPr>
          <w:rStyle w:val="BodyText1"/>
          <w:rFonts w:eastAsia="Calibri"/>
          <w:sz w:val="12"/>
        </w:rPr>
        <w:t xml:space="preserve">ey </w:t>
      </w:r>
      <w:r w:rsidRPr="00CE1AF4">
        <w:rPr>
          <w:rStyle w:val="BodyText2"/>
          <w:rFonts w:eastAsia="Calibri"/>
          <w:sz w:val="12"/>
        </w:rPr>
        <w:t xml:space="preserve">“become” </w:t>
      </w:r>
      <w:r w:rsidRPr="00CE1AF4">
        <w:rPr>
          <w:rStyle w:val="BodyText1"/>
          <w:rFonts w:eastAsia="Calibri"/>
          <w:sz w:val="12"/>
        </w:rPr>
        <w:t xml:space="preserve">clearly understood statements </w:t>
      </w:r>
      <w:r w:rsidRPr="00CE1AF4">
        <w:rPr>
          <w:rStyle w:val="BodyText2"/>
          <w:rFonts w:eastAsia="Calibri"/>
          <w:sz w:val="12"/>
        </w:rPr>
        <w:t xml:space="preserve">even though they may not begin as such. There </w:t>
      </w:r>
      <w:r w:rsidRPr="00CE1AF4">
        <w:rPr>
          <w:rStyle w:val="BodyText1"/>
          <w:rFonts w:eastAsia="Calibri"/>
          <w:sz w:val="12"/>
        </w:rPr>
        <w:t xml:space="preserve">are </w:t>
      </w:r>
      <w:r w:rsidRPr="00CE1AF4">
        <w:rPr>
          <w:rStyle w:val="BodyText2"/>
          <w:rFonts w:eastAsia="Calibri"/>
          <w:sz w:val="12"/>
        </w:rPr>
        <w:t xml:space="preserve">formats for </w:t>
      </w:r>
      <w:r w:rsidRPr="00CE1AF4">
        <w:rPr>
          <w:rStyle w:val="BodyText1"/>
          <w:rFonts w:eastAsia="Calibri"/>
          <w:sz w:val="12"/>
        </w:rPr>
        <w:t xml:space="preserve">debate that </w:t>
      </w:r>
      <w:r w:rsidRPr="00CE1AF4">
        <w:rPr>
          <w:rStyle w:val="BodyText2"/>
          <w:rFonts w:eastAsia="Calibri"/>
          <w:sz w:val="12"/>
        </w:rPr>
        <w:t xml:space="preserve">often begin with </w:t>
      </w:r>
      <w:r w:rsidRPr="00CE1AF4">
        <w:rPr>
          <w:rStyle w:val="BodyText1"/>
          <w:rFonts w:eastAsia="Calibri"/>
          <w:sz w:val="12"/>
        </w:rPr>
        <w:t xml:space="preserve">this </w:t>
      </w:r>
      <w:r w:rsidRPr="00CE1AF4">
        <w:rPr>
          <w:rStyle w:val="BodyText2"/>
          <w:rFonts w:eastAsia="Calibri"/>
          <w:sz w:val="12"/>
        </w:rPr>
        <w:t xml:space="preserve">sort of proposition. However, </w:t>
      </w:r>
      <w:r w:rsidRPr="00DB4F0B">
        <w:rPr>
          <w:rStyle w:val="StyleBoldUnderline"/>
        </w:rPr>
        <w:t xml:space="preserve">in </w:t>
      </w:r>
      <w:r w:rsidRPr="00CE1AF4">
        <w:rPr>
          <w:sz w:val="12"/>
        </w:rPr>
        <w:t>any debate</w:t>
      </w:r>
      <w:r w:rsidRPr="00DB4F0B">
        <w:rPr>
          <w:rStyle w:val="StyleBoldUnderline"/>
        </w:rPr>
        <w:t>, at some point</w:t>
      </w:r>
      <w:r w:rsidRPr="00CE1AF4">
        <w:rPr>
          <w:rStyle w:val="BodyText2"/>
          <w:rFonts w:eastAsia="Calibri"/>
          <w:sz w:val="12"/>
        </w:rPr>
        <w:t xml:space="preserve">, </w:t>
      </w:r>
      <w:r w:rsidRPr="00DB4F0B">
        <w:rPr>
          <w:rStyle w:val="StyleBoldUnderline"/>
        </w:rPr>
        <w:t>effective and meaningful discussion relies on</w:t>
      </w:r>
      <w:r w:rsidRPr="00CE1AF4">
        <w:rPr>
          <w:rStyle w:val="BodyText1"/>
          <w:rFonts w:eastAsia="Calibri"/>
          <w:sz w:val="12"/>
        </w:rPr>
        <w:t xml:space="preserve"> </w:t>
      </w:r>
      <w:r w:rsidRPr="00DB4F0B">
        <w:rPr>
          <w:rStyle w:val="StyleBoldUnderline"/>
        </w:rPr>
        <w:t>identification of a clearly</w:t>
      </w:r>
      <w:r w:rsidRPr="00CE1AF4">
        <w:rPr>
          <w:rStyle w:val="BodyText1"/>
          <w:rFonts w:eastAsia="Calibri"/>
          <w:sz w:val="12"/>
        </w:rPr>
        <w:t xml:space="preserve"> </w:t>
      </w:r>
      <w:r w:rsidRPr="00DB4F0B">
        <w:rPr>
          <w:rStyle w:val="StyleBoldUnderline"/>
        </w:rPr>
        <w:t>stated or understood proposition</w:t>
      </w:r>
      <w:r w:rsidRPr="00CE1AF4">
        <w:rPr>
          <w:rStyle w:val="BodyText2"/>
          <w:rFonts w:eastAsia="Calibri"/>
          <w:sz w:val="12"/>
        </w:rPr>
        <w:t>.)</w:t>
      </w:r>
      <w:r w:rsidRPr="00CE1AF4">
        <w:rPr>
          <w:sz w:val="12"/>
        </w:rPr>
        <w:t xml:space="preserve"> </w:t>
      </w:r>
      <w:r w:rsidRPr="00CE1AF4">
        <w:rPr>
          <w:rStyle w:val="BodyText2"/>
          <w:rFonts w:eastAsia="Calibri"/>
          <w:sz w:val="12"/>
        </w:rPr>
        <w:t xml:space="preserve">Back to </w:t>
      </w:r>
      <w:r w:rsidRPr="00CE1AF4">
        <w:rPr>
          <w:rStyle w:val="BodyText1"/>
          <w:rFonts w:eastAsia="Calibri"/>
          <w:sz w:val="12"/>
        </w:rPr>
        <w:t xml:space="preserve">the example of </w:t>
      </w:r>
      <w:r w:rsidRPr="00CE1AF4">
        <w:rPr>
          <w:rStyle w:val="BodyText2"/>
          <w:rFonts w:eastAsia="Calibri"/>
          <w:sz w:val="12"/>
        </w:rPr>
        <w:t xml:space="preserve">the written </w:t>
      </w:r>
      <w:r w:rsidRPr="00CE1AF4">
        <w:rPr>
          <w:rStyle w:val="BodyText1"/>
          <w:rFonts w:eastAsia="Calibri"/>
          <w:sz w:val="12"/>
        </w:rPr>
        <w:t xml:space="preserve">word versus physical force. </w:t>
      </w:r>
      <w:r w:rsidRPr="00DB4F0B">
        <w:rPr>
          <w:rStyle w:val="BodyText1"/>
          <w:rFonts w:eastAsia="Calibri"/>
          <w:u w:val="single"/>
        </w:rPr>
        <w:t xml:space="preserve">Although we </w:t>
      </w:r>
      <w:r w:rsidRPr="00CE1AF4">
        <w:rPr>
          <w:rStyle w:val="BodyText2"/>
          <w:rFonts w:eastAsia="Calibri"/>
          <w:sz w:val="12"/>
        </w:rPr>
        <w:t xml:space="preserve">now </w:t>
      </w:r>
      <w:r w:rsidRPr="00DB4F0B">
        <w:rPr>
          <w:rStyle w:val="BodyText1"/>
          <w:rFonts w:eastAsia="Calibri"/>
          <w:u w:val="single"/>
        </w:rPr>
        <w:t xml:space="preserve">have a general subject, we have not yet stated a problem. </w:t>
      </w:r>
      <w:r w:rsidRPr="00CE1AF4">
        <w:rPr>
          <w:rStyle w:val="BodyText2"/>
          <w:rFonts w:eastAsia="Calibri"/>
          <w:sz w:val="12"/>
        </w:rPr>
        <w:t xml:space="preserve">It </w:t>
      </w:r>
      <w:r w:rsidRPr="00DB4F0B">
        <w:rPr>
          <w:rStyle w:val="Emphasis"/>
        </w:rPr>
        <w:t>is</w:t>
      </w:r>
      <w:r w:rsidRPr="00CE1AF4">
        <w:rPr>
          <w:rStyle w:val="BodyText2"/>
          <w:rFonts w:eastAsia="Calibri"/>
          <w:sz w:val="12"/>
        </w:rPr>
        <w:t xml:space="preserve"> </w:t>
      </w:r>
      <w:r w:rsidRPr="00DB4F0B">
        <w:rPr>
          <w:rStyle w:val="BodyText1"/>
          <w:rFonts w:eastAsia="Calibri"/>
          <w:u w:val="single"/>
        </w:rPr>
        <w:t xml:space="preserve">still </w:t>
      </w:r>
      <w:r w:rsidRPr="00DB4F0B">
        <w:rPr>
          <w:rStyle w:val="Emphasis"/>
        </w:rPr>
        <w:t>too broad</w:t>
      </w:r>
      <w:r w:rsidRPr="00DB4F0B">
        <w:rPr>
          <w:rStyle w:val="BodyText1"/>
          <w:rFonts w:eastAsia="Calibri"/>
          <w:u w:val="single"/>
        </w:rPr>
        <w:t>, too loosely worded to promote weII-organized argument</w:t>
      </w:r>
      <w:r w:rsidRPr="00CE1AF4">
        <w:rPr>
          <w:rStyle w:val="BodyText1"/>
          <w:rFonts w:eastAsia="Calibri"/>
          <w:sz w:val="12"/>
        </w:rPr>
        <w:t xml:space="preserve">. What </w:t>
      </w:r>
      <w:r w:rsidRPr="00CE1AF4">
        <w:rPr>
          <w:rStyle w:val="BodyText2"/>
          <w:rFonts w:eastAsia="Calibri"/>
          <w:sz w:val="12"/>
        </w:rPr>
        <w:t xml:space="preserve">sort </w:t>
      </w:r>
      <w:r w:rsidRPr="00CE1AF4">
        <w:rPr>
          <w:rStyle w:val="BodyText1"/>
          <w:rFonts w:eastAsia="Calibri"/>
          <w:sz w:val="12"/>
        </w:rPr>
        <w:t xml:space="preserve">of writing are we concerned </w:t>
      </w:r>
      <w:r w:rsidRPr="00CE1AF4">
        <w:rPr>
          <w:rStyle w:val="BodyText2"/>
          <w:rFonts w:eastAsia="Calibri"/>
          <w:sz w:val="12"/>
        </w:rPr>
        <w:t>with</w:t>
      </w:r>
      <w:r w:rsidRPr="00CE1AF4">
        <w:rPr>
          <w:rStyle w:val="BodyText1"/>
          <w:rFonts w:eastAsia="Calibri"/>
          <w:sz w:val="12"/>
        </w:rPr>
        <w:t>—poems, novels, government documents, web</w:t>
      </w:r>
      <w:r w:rsidRPr="00CE1AF4">
        <w:rPr>
          <w:rStyle w:val="BodyText1"/>
          <w:rFonts w:eastAsia="Calibri"/>
          <w:sz w:val="12"/>
        </w:rPr>
        <w:softHyphen/>
      </w:r>
      <w:r w:rsidRPr="00CE1AF4">
        <w:rPr>
          <w:rStyle w:val="BodyText2"/>
          <w:rFonts w:eastAsia="Calibri"/>
          <w:sz w:val="12"/>
        </w:rPr>
        <w:t xml:space="preserve">site </w:t>
      </w:r>
      <w:r w:rsidRPr="00CE1AF4">
        <w:rPr>
          <w:rStyle w:val="BodyText1"/>
          <w:rFonts w:eastAsia="Calibri"/>
          <w:sz w:val="12"/>
        </w:rPr>
        <w:t xml:space="preserve">development, advertising, cyber-warfare, disinformation, or </w:t>
      </w:r>
      <w:r w:rsidRPr="00CE1AF4">
        <w:rPr>
          <w:rStyle w:val="BodyText2"/>
          <w:rFonts w:eastAsia="Calibri"/>
          <w:sz w:val="12"/>
        </w:rPr>
        <w:t xml:space="preserve">what? What </w:t>
      </w:r>
      <w:r w:rsidRPr="00CE1AF4">
        <w:rPr>
          <w:rStyle w:val="BodyText1"/>
          <w:rFonts w:eastAsia="Calibri"/>
          <w:sz w:val="12"/>
        </w:rPr>
        <w:t xml:space="preserve">does </w:t>
      </w:r>
      <w:r w:rsidRPr="00CE1AF4">
        <w:rPr>
          <w:rStyle w:val="BodyText2"/>
          <w:rFonts w:eastAsia="Calibri"/>
          <w:sz w:val="12"/>
        </w:rPr>
        <w:t xml:space="preserve">it mean </w:t>
      </w:r>
      <w:r w:rsidRPr="00CE1AF4">
        <w:rPr>
          <w:rStyle w:val="BodyText1"/>
          <w:rFonts w:eastAsia="Calibri"/>
          <w:sz w:val="12"/>
        </w:rPr>
        <w:t xml:space="preserve">to </w:t>
      </w:r>
      <w:r w:rsidRPr="00CE1AF4">
        <w:rPr>
          <w:rStyle w:val="BodyText2"/>
          <w:rFonts w:eastAsia="Calibri"/>
          <w:sz w:val="12"/>
        </w:rPr>
        <w:t xml:space="preserve">be “mightier" in </w:t>
      </w:r>
      <w:r w:rsidRPr="00CE1AF4">
        <w:rPr>
          <w:rStyle w:val="BodyText1"/>
          <w:rFonts w:eastAsia="Calibri"/>
          <w:sz w:val="12"/>
        </w:rPr>
        <w:t xml:space="preserve">this context? </w:t>
      </w:r>
      <w:r w:rsidRPr="00CE1AF4">
        <w:rPr>
          <w:rStyle w:val="BodyText2"/>
          <w:rFonts w:eastAsia="Calibri"/>
          <w:sz w:val="12"/>
        </w:rPr>
        <w:t xml:space="preserve">What kind </w:t>
      </w:r>
      <w:r w:rsidRPr="00CE1AF4">
        <w:rPr>
          <w:rStyle w:val="BodyText1"/>
          <w:rFonts w:eastAsia="Calibri"/>
          <w:sz w:val="12"/>
        </w:rPr>
        <w:t xml:space="preserve">of </w:t>
      </w:r>
      <w:r w:rsidRPr="00CE1AF4">
        <w:rPr>
          <w:rStyle w:val="BodyText2"/>
          <w:rFonts w:eastAsia="Calibri"/>
          <w:sz w:val="12"/>
        </w:rPr>
        <w:t xml:space="preserve">physical </w:t>
      </w:r>
      <w:r w:rsidRPr="00CE1AF4">
        <w:rPr>
          <w:rStyle w:val="BodyText1"/>
          <w:rFonts w:eastAsia="Calibri"/>
          <w:sz w:val="12"/>
        </w:rPr>
        <w:t xml:space="preserve">force </w:t>
      </w:r>
      <w:r w:rsidRPr="00CE1AF4">
        <w:rPr>
          <w:rStyle w:val="BodyText2"/>
          <w:rFonts w:eastAsia="Calibri"/>
          <w:sz w:val="12"/>
        </w:rPr>
        <w:t>is being compared</w:t>
      </w:r>
      <w:r w:rsidRPr="00CE1AF4">
        <w:rPr>
          <w:rStyle w:val="BodyText1"/>
          <w:rFonts w:eastAsia="Calibri"/>
          <w:sz w:val="12"/>
        </w:rPr>
        <w:t>—</w:t>
      </w:r>
      <w:r w:rsidRPr="00CE1AF4">
        <w:rPr>
          <w:rStyle w:val="BodyText2"/>
          <w:rFonts w:eastAsia="Calibri"/>
          <w:sz w:val="12"/>
        </w:rPr>
        <w:t xml:space="preserve">fists, </w:t>
      </w:r>
      <w:r w:rsidRPr="00CE1AF4">
        <w:rPr>
          <w:rStyle w:val="BodyText1"/>
          <w:rFonts w:eastAsia="Calibri"/>
          <w:sz w:val="12"/>
        </w:rPr>
        <w:t xml:space="preserve">dueling </w:t>
      </w:r>
      <w:r w:rsidRPr="00CE1AF4">
        <w:rPr>
          <w:rStyle w:val="BodyText2"/>
          <w:rFonts w:eastAsia="Calibri"/>
          <w:sz w:val="12"/>
        </w:rPr>
        <w:t xml:space="preserve">swords, bazookas, nuclear weapons, or </w:t>
      </w:r>
      <w:r w:rsidRPr="00CE1AF4">
        <w:rPr>
          <w:rStyle w:val="BodyText1"/>
          <w:rFonts w:eastAsia="Calibri"/>
          <w:sz w:val="12"/>
        </w:rPr>
        <w:t xml:space="preserve">what? </w:t>
      </w:r>
      <w:r w:rsidRPr="00CE1AF4">
        <w:rPr>
          <w:rStyle w:val="BodyText2"/>
          <w:rFonts w:eastAsia="Calibri"/>
          <w:sz w:val="12"/>
        </w:rPr>
        <w:t xml:space="preserve">A more </w:t>
      </w:r>
      <w:r w:rsidRPr="00CE1AF4">
        <w:rPr>
          <w:rStyle w:val="BodyText1"/>
          <w:rFonts w:eastAsia="Calibri"/>
          <w:sz w:val="12"/>
        </w:rPr>
        <w:t xml:space="preserve">specific </w:t>
      </w:r>
      <w:r w:rsidRPr="00CE1AF4">
        <w:rPr>
          <w:rStyle w:val="BodyText2"/>
          <w:rFonts w:eastAsia="Calibri"/>
          <w:sz w:val="12"/>
        </w:rPr>
        <w:t xml:space="preserve">question might be, “Would a mutual </w:t>
      </w:r>
      <w:r w:rsidRPr="00CE1AF4">
        <w:rPr>
          <w:rStyle w:val="BodyText1"/>
          <w:rFonts w:eastAsia="Calibri"/>
          <w:sz w:val="12"/>
        </w:rPr>
        <w:t xml:space="preserve">defense </w:t>
      </w:r>
      <w:r w:rsidRPr="00CE1AF4">
        <w:rPr>
          <w:rStyle w:val="BodyText2"/>
          <w:rFonts w:eastAsia="Calibri"/>
          <w:sz w:val="12"/>
        </w:rPr>
        <w:t xml:space="preserve">treaty or a visit by </w:t>
      </w:r>
      <w:r w:rsidRPr="00CE1AF4">
        <w:rPr>
          <w:rStyle w:val="Bodytext6pt"/>
          <w:rFonts w:eastAsia="Calibri"/>
        </w:rPr>
        <w:t xml:space="preserve">our </w:t>
      </w:r>
      <w:r w:rsidRPr="00CE1AF4">
        <w:rPr>
          <w:rStyle w:val="BodyText2"/>
          <w:rFonts w:eastAsia="Calibri"/>
          <w:sz w:val="12"/>
        </w:rPr>
        <w:t xml:space="preserve">fleet </w:t>
      </w:r>
      <w:r w:rsidRPr="00CE1AF4">
        <w:rPr>
          <w:rStyle w:val="BodyText1"/>
          <w:rFonts w:eastAsia="Calibri"/>
          <w:sz w:val="12"/>
        </w:rPr>
        <w:t xml:space="preserve">be more effective </w:t>
      </w:r>
      <w:r w:rsidRPr="00CE1AF4">
        <w:rPr>
          <w:rStyle w:val="BodyText2"/>
          <w:rFonts w:eastAsia="Calibri"/>
          <w:sz w:val="12"/>
        </w:rPr>
        <w:t xml:space="preserve">in </w:t>
      </w:r>
      <w:r w:rsidRPr="00CE1AF4">
        <w:rPr>
          <w:rStyle w:val="BodyText1"/>
          <w:rFonts w:eastAsia="Calibri"/>
          <w:sz w:val="12"/>
        </w:rPr>
        <w:t xml:space="preserve">assuring </w:t>
      </w:r>
      <w:r w:rsidRPr="00CE1AF4">
        <w:rPr>
          <w:rStyle w:val="BodyText2"/>
          <w:rFonts w:eastAsia="Calibri"/>
          <w:sz w:val="12"/>
        </w:rPr>
        <w:t xml:space="preserve">Laurania </w:t>
      </w:r>
      <w:r w:rsidRPr="00CE1AF4">
        <w:rPr>
          <w:rStyle w:val="BodyText1"/>
          <w:rFonts w:eastAsia="Calibri"/>
          <w:sz w:val="12"/>
        </w:rPr>
        <w:t xml:space="preserve">of </w:t>
      </w:r>
      <w:r w:rsidRPr="00CE1AF4">
        <w:rPr>
          <w:rStyle w:val="BodyText2"/>
          <w:rFonts w:eastAsia="Calibri"/>
          <w:sz w:val="12"/>
        </w:rPr>
        <w:t xml:space="preserve">our </w:t>
      </w:r>
      <w:r w:rsidRPr="00CE1AF4">
        <w:rPr>
          <w:rStyle w:val="BodyText1"/>
          <w:rFonts w:eastAsia="Calibri"/>
          <w:sz w:val="12"/>
        </w:rPr>
        <w:t xml:space="preserve">support </w:t>
      </w:r>
      <w:r w:rsidRPr="00CE1AF4">
        <w:rPr>
          <w:rStyle w:val="BodyText2"/>
          <w:rFonts w:eastAsia="Calibri"/>
          <w:sz w:val="12"/>
        </w:rPr>
        <w:t xml:space="preserve">in a </w:t>
      </w:r>
      <w:r w:rsidRPr="00CE1AF4">
        <w:rPr>
          <w:rStyle w:val="BodyText1"/>
          <w:rFonts w:eastAsia="Calibri"/>
          <w:sz w:val="12"/>
        </w:rPr>
        <w:t xml:space="preserve">certain crisis?” The basis </w:t>
      </w:r>
      <w:r w:rsidRPr="00CE1AF4">
        <w:rPr>
          <w:rStyle w:val="BodyText2"/>
          <w:rFonts w:eastAsia="Calibri"/>
          <w:sz w:val="12"/>
        </w:rPr>
        <w:t xml:space="preserve">for </w:t>
      </w:r>
      <w:r w:rsidRPr="00CE1AF4">
        <w:rPr>
          <w:rStyle w:val="BodyText1"/>
          <w:rFonts w:eastAsia="Calibri"/>
          <w:sz w:val="12"/>
        </w:rPr>
        <w:t xml:space="preserve">argument </w:t>
      </w:r>
      <w:r w:rsidRPr="00CE1AF4">
        <w:rPr>
          <w:rStyle w:val="BodyText2"/>
          <w:rFonts w:eastAsia="Calibri"/>
          <w:sz w:val="12"/>
        </w:rPr>
        <w:t xml:space="preserve">could </w:t>
      </w:r>
      <w:r w:rsidRPr="00CE1AF4">
        <w:rPr>
          <w:rStyle w:val="BodyText1"/>
          <w:rFonts w:eastAsia="Calibri"/>
          <w:sz w:val="12"/>
        </w:rPr>
        <w:t xml:space="preserve">be phrased in a debate proposition such as “Resolved: That the United States </w:t>
      </w:r>
      <w:r w:rsidRPr="00CE1AF4">
        <w:rPr>
          <w:rStyle w:val="BodyText2"/>
          <w:rFonts w:eastAsia="Calibri"/>
          <w:sz w:val="12"/>
        </w:rPr>
        <w:t xml:space="preserve">should </w:t>
      </w:r>
      <w:r w:rsidRPr="00CE1AF4">
        <w:rPr>
          <w:rStyle w:val="BodyText1"/>
          <w:rFonts w:eastAsia="Calibri"/>
          <w:sz w:val="12"/>
        </w:rPr>
        <w:t xml:space="preserve">enter </w:t>
      </w:r>
      <w:r w:rsidRPr="00CE1AF4">
        <w:rPr>
          <w:rStyle w:val="BodyText2"/>
          <w:rFonts w:eastAsia="Calibri"/>
          <w:sz w:val="12"/>
        </w:rPr>
        <w:t xml:space="preserve">into a </w:t>
      </w:r>
      <w:r w:rsidRPr="00CE1AF4">
        <w:rPr>
          <w:rStyle w:val="BodyText1"/>
          <w:rFonts w:eastAsia="Calibri"/>
          <w:sz w:val="12"/>
        </w:rPr>
        <w:t xml:space="preserve">mutual defense treaty </w:t>
      </w:r>
      <w:r w:rsidRPr="00CE1AF4">
        <w:rPr>
          <w:rStyle w:val="BodyText2"/>
          <w:rFonts w:eastAsia="Calibri"/>
          <w:sz w:val="12"/>
        </w:rPr>
        <w:t xml:space="preserve">with </w:t>
      </w:r>
      <w:r w:rsidRPr="00CE1AF4">
        <w:rPr>
          <w:rStyle w:val="BodyText1"/>
          <w:rFonts w:eastAsia="Calibri"/>
          <w:sz w:val="12"/>
        </w:rPr>
        <w:t xml:space="preserve">Laurania.” Negative advocates might oppose this proposition </w:t>
      </w:r>
      <w:r w:rsidRPr="00CE1AF4">
        <w:rPr>
          <w:rStyle w:val="BodyText2"/>
          <w:rFonts w:eastAsia="Calibri"/>
          <w:sz w:val="12"/>
        </w:rPr>
        <w:t xml:space="preserve">by </w:t>
      </w:r>
      <w:r w:rsidRPr="00CE1AF4">
        <w:rPr>
          <w:rStyle w:val="BodyText1"/>
          <w:rFonts w:eastAsia="Calibri"/>
          <w:sz w:val="12"/>
        </w:rPr>
        <w:t xml:space="preserve">arguing </w:t>
      </w:r>
      <w:r w:rsidRPr="00CE1AF4">
        <w:rPr>
          <w:rStyle w:val="BodyText2"/>
          <w:rFonts w:eastAsia="Calibri"/>
          <w:sz w:val="12"/>
        </w:rPr>
        <w:t xml:space="preserve">that </w:t>
      </w:r>
      <w:r w:rsidRPr="00CE1AF4">
        <w:rPr>
          <w:rStyle w:val="BodyText1"/>
          <w:rFonts w:eastAsia="Calibri"/>
          <w:sz w:val="12"/>
        </w:rPr>
        <w:t xml:space="preserve">fleet maneuvers would be </w:t>
      </w:r>
      <w:r w:rsidRPr="00CE1AF4">
        <w:rPr>
          <w:rStyle w:val="BodyText2"/>
          <w:rFonts w:eastAsia="Calibri"/>
          <w:sz w:val="12"/>
        </w:rPr>
        <w:t xml:space="preserve">a </w:t>
      </w:r>
      <w:r w:rsidRPr="00CE1AF4">
        <w:rPr>
          <w:rStyle w:val="BodyText1"/>
          <w:rFonts w:eastAsia="Calibri"/>
          <w:sz w:val="12"/>
        </w:rPr>
        <w:t xml:space="preserve">better solution. </w:t>
      </w:r>
      <w:r w:rsidRPr="00DB4F0B">
        <w:rPr>
          <w:rStyle w:val="StyleBoldUnderline"/>
        </w:rPr>
        <w:t>This is not to say that debates should completely avoid creative interpretation of the</w:t>
      </w:r>
      <w:r w:rsidRPr="00CE1AF4">
        <w:rPr>
          <w:rStyle w:val="BodyText2"/>
          <w:rFonts w:eastAsia="Calibri"/>
          <w:sz w:val="12"/>
        </w:rPr>
        <w:t xml:space="preserve"> </w:t>
      </w:r>
      <w:r w:rsidRPr="00DB4F0B">
        <w:rPr>
          <w:rStyle w:val="StyleBoldUnderline"/>
        </w:rPr>
        <w:t>controversy</w:t>
      </w:r>
      <w:r w:rsidRPr="00CE1AF4">
        <w:rPr>
          <w:rStyle w:val="BodyText1"/>
          <w:rFonts w:eastAsia="Calibri"/>
          <w:sz w:val="12"/>
        </w:rPr>
        <w:t xml:space="preserve"> by advo</w:t>
      </w:r>
      <w:r w:rsidRPr="00CE1AF4">
        <w:rPr>
          <w:rStyle w:val="BodyText1"/>
          <w:rFonts w:eastAsia="Calibri"/>
          <w:sz w:val="12"/>
        </w:rPr>
        <w:softHyphen/>
        <w:t xml:space="preserve">cates, or that good </w:t>
      </w:r>
      <w:r w:rsidRPr="00CE1AF4">
        <w:rPr>
          <w:rStyle w:val="BodyText2"/>
          <w:rFonts w:eastAsia="Calibri"/>
          <w:sz w:val="12"/>
        </w:rPr>
        <w:t xml:space="preserve">debates </w:t>
      </w:r>
      <w:r w:rsidRPr="00CE1AF4">
        <w:rPr>
          <w:rStyle w:val="BodyText1"/>
          <w:rFonts w:eastAsia="Calibri"/>
          <w:sz w:val="12"/>
        </w:rPr>
        <w:t xml:space="preserve">cannot occur over competing interpretations of </w:t>
      </w:r>
      <w:r w:rsidRPr="00CE1AF4">
        <w:rPr>
          <w:sz w:val="12"/>
        </w:rPr>
        <w:t xml:space="preserve">the </w:t>
      </w:r>
      <w:r w:rsidRPr="00CE1AF4">
        <w:rPr>
          <w:rStyle w:val="BodyText1"/>
          <w:rFonts w:eastAsia="Calibri"/>
          <w:sz w:val="12"/>
        </w:rPr>
        <w:t xml:space="preserve">controversy; in fact, </w:t>
      </w:r>
      <w:r w:rsidRPr="00CE1AF4">
        <w:rPr>
          <w:rStyle w:val="BodyText2"/>
          <w:rFonts w:eastAsia="Calibri"/>
          <w:sz w:val="12"/>
        </w:rPr>
        <w:t xml:space="preserve">these sorts </w:t>
      </w:r>
      <w:r w:rsidRPr="00CE1AF4">
        <w:rPr>
          <w:rStyle w:val="BodyText1"/>
          <w:rFonts w:eastAsia="Calibri"/>
          <w:sz w:val="12"/>
        </w:rPr>
        <w:t xml:space="preserve">of debates </w:t>
      </w:r>
      <w:r w:rsidRPr="00CE1AF4">
        <w:rPr>
          <w:rStyle w:val="BodyText2"/>
          <w:rFonts w:eastAsia="Calibri"/>
          <w:sz w:val="12"/>
        </w:rPr>
        <w:t xml:space="preserve">may </w:t>
      </w:r>
      <w:r w:rsidRPr="00CE1AF4">
        <w:rPr>
          <w:rStyle w:val="BodyText1"/>
          <w:rFonts w:eastAsia="Calibri"/>
          <w:sz w:val="12"/>
        </w:rPr>
        <w:t xml:space="preserve">be </w:t>
      </w:r>
      <w:r w:rsidRPr="00CE1AF4">
        <w:rPr>
          <w:rStyle w:val="BodyText2"/>
          <w:rFonts w:eastAsia="Calibri"/>
          <w:sz w:val="12"/>
        </w:rPr>
        <w:t xml:space="preserve">very </w:t>
      </w:r>
      <w:r w:rsidRPr="00CE1AF4">
        <w:rPr>
          <w:rStyle w:val="BodyText1"/>
          <w:rFonts w:eastAsia="Calibri"/>
          <w:sz w:val="12"/>
        </w:rPr>
        <w:t>engaging</w:t>
      </w:r>
      <w:r w:rsidRPr="00DB4F0B">
        <w:rPr>
          <w:rStyle w:val="StyleBoldUnderline"/>
        </w:rPr>
        <w:t xml:space="preserve">. The point is that debate is </w:t>
      </w:r>
      <w:r w:rsidRPr="00DB4F0B">
        <w:rPr>
          <w:rStyle w:val="Emphasis"/>
        </w:rPr>
        <w:t>best facilitated by the guidance provided by focus on a particular point of difference</w:t>
      </w:r>
      <w:r w:rsidRPr="00CE1AF4">
        <w:rPr>
          <w:rStyle w:val="BodyText2"/>
          <w:rFonts w:eastAsia="Calibri"/>
          <w:sz w:val="12"/>
        </w:rPr>
        <w:t xml:space="preserve">, which will be </w:t>
      </w:r>
      <w:r w:rsidRPr="00CE1AF4">
        <w:rPr>
          <w:rStyle w:val="BodyText1"/>
          <w:rFonts w:eastAsia="Calibri"/>
          <w:sz w:val="12"/>
        </w:rPr>
        <w:t xml:space="preserve">outlined </w:t>
      </w:r>
      <w:r w:rsidRPr="00CE1AF4">
        <w:rPr>
          <w:rStyle w:val="BodyText2"/>
          <w:rFonts w:eastAsia="Calibri"/>
          <w:sz w:val="12"/>
        </w:rPr>
        <w:t xml:space="preserve">in </w:t>
      </w:r>
      <w:r w:rsidRPr="00CE1AF4">
        <w:rPr>
          <w:rStyle w:val="BodyText1"/>
          <w:rFonts w:eastAsia="Calibri"/>
          <w:sz w:val="12"/>
        </w:rPr>
        <w:t xml:space="preserve">the </w:t>
      </w:r>
      <w:r w:rsidRPr="00CE1AF4">
        <w:rPr>
          <w:rStyle w:val="BodyText2"/>
          <w:rFonts w:eastAsia="Calibri"/>
          <w:sz w:val="12"/>
        </w:rPr>
        <w:t xml:space="preserve">following </w:t>
      </w:r>
      <w:r w:rsidRPr="00CE1AF4">
        <w:rPr>
          <w:rStyle w:val="BodyText1"/>
          <w:rFonts w:eastAsia="Calibri"/>
          <w:sz w:val="12"/>
        </w:rPr>
        <w:t>discussion.</w:t>
      </w:r>
    </w:p>
    <w:p w14:paraId="3AEE4CA8" w14:textId="77777777" w:rsidR="00870277" w:rsidRPr="00DB4F0B" w:rsidRDefault="00870277" w:rsidP="00870277">
      <w:pPr>
        <w:rPr>
          <w:rStyle w:val="BodyText1"/>
          <w:rFonts w:eastAsia="Calibri"/>
          <w:sz w:val="16"/>
        </w:rPr>
      </w:pPr>
    </w:p>
    <w:p w14:paraId="62FF9B4D" w14:textId="77777777" w:rsidR="00CE1AF4" w:rsidRPr="002E4637" w:rsidRDefault="00CE1AF4" w:rsidP="00CE1AF4">
      <w:pPr>
        <w:pStyle w:val="Heading4"/>
      </w:pPr>
      <w:r>
        <w:t>B. Dogmatism—</w:t>
      </w:r>
      <w:r w:rsidRPr="002E4637">
        <w:t xml:space="preserve">Debate’s benefits come from arguing against a well prepared opponent – that preparation is the only way to test the epistemology of the aff, their impact claims are false until tested </w:t>
      </w:r>
    </w:p>
    <w:p w14:paraId="02F5C3C0" w14:textId="73CD0FF5" w:rsidR="00CE1AF4" w:rsidRPr="00831CCE" w:rsidRDefault="00CE1AF4" w:rsidP="00CE1AF4">
      <w:pPr>
        <w:rPr>
          <w:rFonts w:eastAsia="Calibri"/>
          <w:b/>
          <w:bCs/>
          <w:sz w:val="24"/>
          <w:u w:val="single"/>
        </w:rPr>
      </w:pPr>
      <w:r w:rsidRPr="00746DCE">
        <w:rPr>
          <w:rFonts w:eastAsia="Calibri"/>
          <w:b/>
          <w:bCs/>
          <w:sz w:val="24"/>
          <w:u w:val="single"/>
        </w:rPr>
        <w:t>Talisse 5</w:t>
      </w:r>
      <w:r w:rsidRPr="00831CCE">
        <w:rPr>
          <w:rFonts w:eastAsia="Calibri"/>
          <w:sz w:val="14"/>
        </w:rPr>
        <w:t xml:space="preserve"> </w:t>
      </w:r>
      <w:r w:rsidR="00B02882" w:rsidRPr="00831CCE">
        <w:rPr>
          <w:rFonts w:eastAsia="Calibri"/>
          <w:sz w:val="14"/>
        </w:rPr>
        <w:t xml:space="preserve">(Robert, </w:t>
      </w:r>
      <w:r w:rsidRPr="00831CCE">
        <w:rPr>
          <w:rFonts w:eastAsia="Calibri"/>
          <w:sz w:val="14"/>
        </w:rPr>
        <w:t>Professor of Philosophy @ Vandy</w:t>
      </w:r>
      <w:r w:rsidRPr="00831CCE">
        <w:rPr>
          <w:sz w:val="14"/>
        </w:rPr>
        <w:t xml:space="preserve"> </w:t>
      </w:r>
      <w:r w:rsidRPr="00831CCE">
        <w:rPr>
          <w:rFonts w:eastAsia="Calibri"/>
          <w:sz w:val="14"/>
        </w:rPr>
        <w:t>Philosophy &amp; Social Criticism, “Deliberativist responses to activist challenges,” 31(4) p. 429-431)</w:t>
      </w:r>
    </w:p>
    <w:p w14:paraId="29634A02" w14:textId="77777777" w:rsidR="00CE1AF4" w:rsidRPr="007A684A" w:rsidRDefault="00CE1AF4" w:rsidP="00CE1AF4">
      <w:pPr>
        <w:rPr>
          <w:rFonts w:eastAsia="Calibri"/>
          <w:sz w:val="12"/>
        </w:rPr>
      </w:pPr>
      <w:r w:rsidRPr="00CE1AF4">
        <w:rPr>
          <w:rFonts w:eastAsia="Calibri"/>
          <w:sz w:val="12"/>
        </w:rPr>
        <w:t xml:space="preserve">The argument thus far might appear to turn exclusively upon different conceptions of what reasonableness entails. The deliberativist view I have sketched holds that </w:t>
      </w:r>
      <w:r w:rsidRPr="00CE1AF4">
        <w:rPr>
          <w:rStyle w:val="StyleBoldUnderline"/>
        </w:rPr>
        <w:t>reasonableness involves some degree of</w:t>
      </w:r>
      <w:r w:rsidRPr="00CE1AF4">
        <w:rPr>
          <w:rFonts w:eastAsia="Calibri"/>
          <w:sz w:val="12"/>
        </w:rPr>
        <w:t xml:space="preserve"> what we may call </w:t>
      </w:r>
      <w:r w:rsidRPr="00CE1AF4">
        <w:rPr>
          <w:rStyle w:val="StyleBoldUnderline"/>
        </w:rPr>
        <w:t xml:space="preserve">epistemic modesty. On this view, the reasonable citizen seeks to have her beliefs reﬂect the best available reasons, and so she enters into public discourse as a way of testing her views against the objections and questions of those who disagree; hence she implicitly holds that her present view is open to reasonable critique </w:t>
      </w:r>
      <w:r w:rsidRPr="00CE1AF4">
        <w:rPr>
          <w:rFonts w:eastAsia="Calibri"/>
          <w:sz w:val="12"/>
        </w:rPr>
        <w:t xml:space="preserve">and that others who hold opposing views may be able to offer justiﬁcations for their views that are at least as strong as her reasons for her own. Thus </w:t>
      </w:r>
      <w:r w:rsidRPr="00CE1AF4">
        <w:rPr>
          <w:rStyle w:val="StyleBoldUnderline"/>
        </w:rPr>
        <w:t>any mode of politics that presumes that discourse is extraneous to questions of justice and justiﬁcation is unreasonable.</w:t>
      </w:r>
      <w:r w:rsidRPr="00CE1AF4">
        <w:rPr>
          <w:rFonts w:eastAsia="Calibri"/>
          <w:sz w:val="12"/>
        </w:rPr>
        <w:t xml:space="preserve"> The activist sees no reason to accept this. Reasonableness for the activist consists in the ability to act on reasons that upon due reﬂection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It may seem that we have reached an impasse. However, there is a further line of criticism that the activist must face. To the activist’s view that at least in certain situations he may reasonably decline to engage with persons he disagrees with (107), the deliberative democrat can raise the phenomenon that Cass Sunstein has called ‘group polarization’ (Sunstein, 2003; 2001a: ch. 3; 2001b: ch. 1). To explain: consider that political </w:t>
      </w:r>
      <w:r w:rsidRPr="00CE1AF4">
        <w:rPr>
          <w:rStyle w:val="StyleBoldUnderline"/>
        </w:rPr>
        <w:t>activists cannot eschew deliberation</w:t>
      </w:r>
      <w:r w:rsidRPr="00CE1AF4">
        <w:rPr>
          <w:rFonts w:eastAsia="Calibri"/>
          <w:u w:val="single"/>
        </w:rPr>
        <w:t xml:space="preserve"> </w:t>
      </w:r>
      <w:r w:rsidRPr="00CE1AF4">
        <w:rPr>
          <w:rFonts w:eastAsia="Calibri"/>
          <w:sz w:val="12"/>
        </w:rPr>
        <w:t xml:space="preserve">altogether; they often engage in rallies, demonstrations, teach-ins, workshops, and other activities in which they are called to make public the case for their views. Activists also must engage in deliberation among themselves when deciding strategy. </w:t>
      </w:r>
      <w:r w:rsidRPr="00CE1AF4">
        <w:rPr>
          <w:rStyle w:val="StyleBoldUnderline"/>
        </w:rPr>
        <w:t>Political movements must be organized</w:t>
      </w:r>
      <w:r w:rsidRPr="00CE1AF4">
        <w:rPr>
          <w:rFonts w:eastAsia="Calibri"/>
          <w:sz w:val="12"/>
        </w:rPr>
        <w:t xml:space="preserve">, hence those involved must decide upon targets, methods, and tactics; they must also decide upon the content of their pamphlets and the precise messages they most wish to convey to the press. Often </w:t>
      </w:r>
      <w:r w:rsidRPr="00CE1AF4">
        <w:rPr>
          <w:rStyle w:val="StyleBoldUnderline"/>
        </w:rPr>
        <w:t xml:space="preserve">the audience in both of these deliberative contexts will be a self-selected and sympathetic group of like-minded activists. Group polarization is a well-documented phenomenon that has ‘been found all over the world and in many diverse tasks’; it means that ‘members of a deliberating group predictably move towards a more extreme point in the direction indicated by the members’ </w:t>
      </w:r>
      <w:r w:rsidRPr="00CE1AF4">
        <w:rPr>
          <w:rStyle w:val="Emphasis"/>
        </w:rPr>
        <w:t>predeliberation tendencies’</w:t>
      </w:r>
      <w:r w:rsidRPr="00CE1AF4">
        <w:rPr>
          <w:rFonts w:eastAsia="Calibri"/>
          <w:sz w:val="12"/>
        </w:rPr>
        <w:t xml:space="preserve"> (Sunstein, 2003: 81–2). Importantly, in groups that ‘engage in repeated discussions’ over time, the polarization is even more pronounced (2003: 86 Hence discussion in a small but devoted activist enclave that meets regularly to strategize and protest ‘should produce a situation in which individuals hold positions more extreme than those of any individual member before the series of deliberations began’ (ibid.) 17 The fact of group polarization is relevant to our discussion because the activist has proposed that he may reasonably decline to engage in discussion </w:t>
      </w:r>
      <w:r w:rsidRPr="00CE1AF4">
        <w:rPr>
          <w:rFonts w:eastAsia="Calibri"/>
          <w:sz w:val="12"/>
        </w:rPr>
        <w:lastRenderedPageBreak/>
        <w:t xml:space="preserve">with those with whom he disagrees in cases in which the requirements of justice are so clear that he can be conﬁdent that he has the truth. </w:t>
      </w:r>
      <w:r w:rsidRPr="00CE1AF4">
        <w:rPr>
          <w:rStyle w:val="StyleBoldUnderline"/>
        </w:rPr>
        <w:t>Group polarization suggests that deliberatively confronting those with whom we disagree is essential even when we have the truth</w:t>
      </w:r>
      <w:r w:rsidRPr="00CE1AF4">
        <w:rPr>
          <w:rFonts w:eastAsia="Calibri"/>
          <w:sz w:val="12"/>
        </w:rPr>
        <w:t>. For even if we have the trut</w:t>
      </w:r>
      <w:r w:rsidRPr="00CE1AF4">
        <w:rPr>
          <w:sz w:val="12"/>
        </w:rPr>
        <w:t>h,</w:t>
      </w:r>
      <w:r w:rsidRPr="00CE1AF4">
        <w:rPr>
          <w:rStyle w:val="StyleBoldUnderline"/>
        </w:rPr>
        <w:t xml:space="preserve"> if we do not engage opposing views, but instead deliberate only with those with whom we agree, our view will shift progressively to a more extreme point, and thus we lose the truth.</w:t>
      </w:r>
      <w:r w:rsidRPr="00CE1AF4">
        <w:rPr>
          <w:rFonts w:eastAsia="Calibri"/>
          <w:sz w:val="12"/>
        </w:rPr>
        <w:t xml:space="preserve"> In order to avoid polarization, deliberation must take place within heterogeneous ‘argument pools’ (Sunstein, 2003: 93). </w:t>
      </w:r>
      <w:r w:rsidRPr="00CE1AF4">
        <w:rPr>
          <w:rStyle w:val="StyleBoldUnderline"/>
        </w:rPr>
        <w:t>This of course does not mean that there should be no groups devoted to the achievement of some common political goal; it rather suggests that engagement with those with whom one disagrees is essential to the proper pursuit of justice</w:t>
      </w:r>
      <w:r w:rsidRPr="00CE1AF4">
        <w:rPr>
          <w:sz w:val="12"/>
        </w:rPr>
        <w:t>. Insofar as the</w:t>
      </w:r>
      <w:r w:rsidRPr="00CE1AF4">
        <w:rPr>
          <w:rFonts w:eastAsia="Calibri"/>
          <w:sz w:val="12"/>
        </w:rPr>
        <w:t xml:space="preserve"> activist denies this, he is unreasonable.</w:t>
      </w:r>
    </w:p>
    <w:p w14:paraId="611AFD7A" w14:textId="77777777" w:rsidR="00CE1AF4" w:rsidRDefault="00CE1AF4" w:rsidP="00CE1AF4"/>
    <w:p w14:paraId="637B1E7D" w14:textId="77777777" w:rsidR="00870277" w:rsidRDefault="00CE1AF4" w:rsidP="00870277">
      <w:pPr>
        <w:pStyle w:val="Heading4"/>
        <w:rPr>
          <w:rFonts w:cs="Times New Roman"/>
        </w:rPr>
      </w:pPr>
      <w:r>
        <w:rPr>
          <w:rFonts w:cs="Times New Roman"/>
        </w:rPr>
        <w:t>C</w:t>
      </w:r>
      <w:r w:rsidR="00870277" w:rsidRPr="00DB4F0B">
        <w:rPr>
          <w:rFonts w:cs="Times New Roman"/>
        </w:rPr>
        <w:t>. Extra-Topicality: Allowing them to claim solvency or advantages off of ontological arguments is extra topical and is an independent voting issue for fairness. It allows them to shift their advocacy in the 2AC and moots predictable negative ground.</w:t>
      </w:r>
    </w:p>
    <w:p w14:paraId="40A8B377" w14:textId="0EE4347E" w:rsidR="00E55D71" w:rsidRDefault="00E55D71" w:rsidP="00DB541E">
      <w:pPr>
        <w:pStyle w:val="Heading2"/>
      </w:pPr>
      <w:bookmarkStart w:id="3" w:name="_Toc265199747"/>
      <w:bookmarkStart w:id="4" w:name="_Toc298677635"/>
      <w:r>
        <w:lastRenderedPageBreak/>
        <w:t>1NC Agonism Module</w:t>
      </w:r>
      <w:bookmarkEnd w:id="4"/>
    </w:p>
    <w:p w14:paraId="77DDB135" w14:textId="77777777" w:rsidR="00E55D71" w:rsidRDefault="00E55D71" w:rsidP="00E55D71"/>
    <w:p w14:paraId="731E22FC" w14:textId="5B18315D" w:rsidR="00E55D71" w:rsidRPr="00E55D71" w:rsidRDefault="00E55D71" w:rsidP="00E55D71">
      <w:pPr>
        <w:pStyle w:val="Heading4"/>
      </w:pPr>
      <w:r w:rsidRPr="00E55D71">
        <w:t>Agonism requires constraints to measure performance—contestation based in rules makes competition possible—throwing out the topic is founded in slave morality</w:t>
      </w:r>
    </w:p>
    <w:p w14:paraId="50208CF4" w14:textId="272D51E9" w:rsidR="00E55D71" w:rsidRPr="00E55D71" w:rsidRDefault="00E55D71" w:rsidP="00E55D71">
      <w:pPr>
        <w:rPr>
          <w:sz w:val="14"/>
        </w:rPr>
      </w:pPr>
      <w:r w:rsidRPr="00E55D71">
        <w:rPr>
          <w:rStyle w:val="StyleStyleBold12pt"/>
        </w:rPr>
        <w:t>Acampora 2</w:t>
      </w:r>
      <w:r w:rsidRPr="00E55D71">
        <w:rPr>
          <w:sz w:val="14"/>
        </w:rPr>
        <w:t xml:space="preserve"> (Christa Davis, Professor of Philosophy at Hunter College of the City University of New York, Fall 2002, “Of Dangerous Games and Dastardly Deeds,” International Studies in Philosophy, Vol. 34, No. 3)</w:t>
      </w:r>
    </w:p>
    <w:p w14:paraId="0BCC461C" w14:textId="77777777" w:rsidR="00E55D71" w:rsidRPr="00B07A1F" w:rsidRDefault="00E55D71" w:rsidP="00E55D71">
      <w:pPr>
        <w:rPr>
          <w:sz w:val="16"/>
        </w:rPr>
      </w:pPr>
    </w:p>
    <w:p w14:paraId="36AA4F01" w14:textId="77777777" w:rsidR="00E55D71" w:rsidRPr="00E55D71" w:rsidRDefault="00E55D71" w:rsidP="00E55D71">
      <w:pPr>
        <w:pStyle w:val="cardtext"/>
        <w:ind w:left="0"/>
        <w:rPr>
          <w:rFonts w:ascii="Times New Roman" w:hAnsi="Times New Roman" w:cs="Times New Roman"/>
          <w:sz w:val="14"/>
          <w:szCs w:val="22"/>
        </w:rPr>
      </w:pPr>
      <w:r w:rsidRPr="00E55D71">
        <w:rPr>
          <w:rStyle w:val="StyleBoldUnderline"/>
          <w:rFonts w:cs="Times New Roman"/>
          <w:szCs w:val="22"/>
        </w:rPr>
        <w:t>The agonistic game is</w:t>
      </w:r>
      <w:r w:rsidRPr="00E55D71">
        <w:rPr>
          <w:rFonts w:ascii="Times New Roman" w:hAnsi="Times New Roman" w:cs="Times New Roman"/>
          <w:sz w:val="14"/>
          <w:szCs w:val="22"/>
        </w:rPr>
        <w:t xml:space="preserve"> organized around </w:t>
      </w:r>
      <w:r w:rsidRPr="00E55D71">
        <w:rPr>
          <w:rStyle w:val="StyleBoldUnderline"/>
          <w:rFonts w:cs="Times New Roman"/>
          <w:szCs w:val="22"/>
        </w:rPr>
        <w:t>the test of a</w:t>
      </w:r>
      <w:r w:rsidRPr="00E55D71">
        <w:rPr>
          <w:rFonts w:ascii="Times New Roman" w:hAnsi="Times New Roman" w:cs="Times New Roman"/>
          <w:sz w:val="14"/>
          <w:szCs w:val="22"/>
        </w:rPr>
        <w:t xml:space="preserve"> </w:t>
      </w:r>
      <w:r w:rsidRPr="00E55D71">
        <w:rPr>
          <w:rStyle w:val="Emphasis"/>
          <w:szCs w:val="22"/>
        </w:rPr>
        <w:t>specific quality</w:t>
      </w:r>
      <w:r w:rsidRPr="00E55D71">
        <w:rPr>
          <w:rFonts w:ascii="Times New Roman" w:hAnsi="Times New Roman" w:cs="Times New Roman"/>
          <w:sz w:val="14"/>
          <w:szCs w:val="22"/>
        </w:rPr>
        <w:t xml:space="preserve"> </w:t>
      </w:r>
      <w:r w:rsidRPr="00E55D71">
        <w:rPr>
          <w:rStyle w:val="StyleBoldUnderline"/>
          <w:rFonts w:cs="Times New Roman"/>
          <w:szCs w:val="22"/>
        </w:rPr>
        <w:t>the persons involved possess</w:t>
      </w:r>
      <w:r w:rsidRPr="00E55D71">
        <w:rPr>
          <w:rFonts w:ascii="Times New Roman" w:hAnsi="Times New Roman" w:cs="Times New Roman"/>
          <w:sz w:val="14"/>
          <w:szCs w:val="22"/>
        </w:rPr>
        <w:t xml:space="preserve">. When two runners compete, the quality tested is typically speed or endurance; when artists compete, it is creativity; craftsmen test their skills, etc.. </w:t>
      </w:r>
      <w:r w:rsidRPr="00E55D71">
        <w:rPr>
          <w:rStyle w:val="StyleBoldUnderline"/>
          <w:rFonts w:cs="Times New Roman"/>
          <w:szCs w:val="22"/>
        </w:rPr>
        <w:t>The contest has a</w:t>
      </w:r>
      <w:r w:rsidRPr="00E55D71">
        <w:rPr>
          <w:rFonts w:ascii="Times New Roman" w:hAnsi="Times New Roman" w:cs="Times New Roman"/>
          <w:sz w:val="14"/>
          <w:szCs w:val="22"/>
        </w:rPr>
        <w:t xml:space="preserve"> </w:t>
      </w:r>
      <w:r w:rsidRPr="00E55D71">
        <w:rPr>
          <w:rStyle w:val="Emphasis"/>
          <w:szCs w:val="22"/>
        </w:rPr>
        <w:t>specific set of rules and criteria for determining</w:t>
      </w:r>
      <w:r w:rsidRPr="00E55D71">
        <w:rPr>
          <w:rFonts w:ascii="Times New Roman" w:hAnsi="Times New Roman" w:cs="Times New Roman"/>
          <w:sz w:val="14"/>
          <w:szCs w:val="22"/>
        </w:rPr>
        <w:t xml:space="preserve"> (i.e., measuring) </w:t>
      </w:r>
      <w:r w:rsidRPr="00E55D71">
        <w:rPr>
          <w:rStyle w:val="Emphasis"/>
          <w:szCs w:val="22"/>
        </w:rPr>
        <w:t>which person has excelled above the others</w:t>
      </w:r>
      <w:r w:rsidRPr="00E55D71">
        <w:rPr>
          <w:rFonts w:ascii="Times New Roman" w:hAnsi="Times New Roman" w:cs="Times New Roman"/>
          <w:sz w:val="14"/>
          <w:szCs w:val="22"/>
        </w:rPr>
        <w:t xml:space="preserve"> </w:t>
      </w:r>
      <w:r w:rsidRPr="00E55D71">
        <w:rPr>
          <w:rStyle w:val="StyleBoldUnderline"/>
          <w:rFonts w:cs="Times New Roman"/>
          <w:szCs w:val="22"/>
        </w:rPr>
        <w:t>in the relevant way</w:t>
      </w:r>
      <w:r w:rsidRPr="00E55D71">
        <w:rPr>
          <w:rFonts w:ascii="Times New Roman" w:hAnsi="Times New Roman" w:cs="Times New Roman"/>
          <w:sz w:val="14"/>
          <w:szCs w:val="22"/>
        </w:rPr>
        <w:t xml:space="preserve">. What is tested is a quality the individual competitors themselves possess; and external assistance is not permitted. (This is not to say that agonistic games occur only between individuals and that there can be no cooperative aspects of agonistic engagement. Clearly individuals can assert themselves and strive against other individuals within the context of a team competition, but groups can also work collectively to engage other groups agonistically. In those cases what is tested is the collective might, creativity, endurance, or organizational ability of the participating groups.) Ideally, agonistic endeavors draw out of the competitors the best performance of which they are capable. Although agonistic competition is sometimes viewed as a "zero-sum game," in which the winner takes all, </w:t>
      </w:r>
      <w:r w:rsidRPr="00E55D71">
        <w:rPr>
          <w:rStyle w:val="StyleBoldUnderline"/>
          <w:rFonts w:cs="Times New Roman"/>
          <w:szCs w:val="22"/>
        </w:rPr>
        <w:t>in the cases that Nietzsche highlights as</w:t>
      </w:r>
      <w:r w:rsidRPr="00E55D71">
        <w:rPr>
          <w:rFonts w:ascii="Times New Roman" w:hAnsi="Times New Roman" w:cs="Times New Roman"/>
          <w:sz w:val="14"/>
          <w:szCs w:val="22"/>
        </w:rPr>
        <w:t xml:space="preserve"> </w:t>
      </w:r>
      <w:r w:rsidRPr="00E55D71">
        <w:rPr>
          <w:rStyle w:val="StyleBoldUnderline"/>
          <w:rFonts w:cs="Times New Roman"/>
          <w:szCs w:val="22"/>
        </w:rPr>
        <w:t>particularly productive agonistic institutions, all who participate are enhanced by their competition</w:t>
      </w:r>
      <w:r w:rsidRPr="00E55D71">
        <w:rPr>
          <w:rFonts w:ascii="Times New Roman" w:hAnsi="Times New Roman" w:cs="Times New Roman"/>
          <w:sz w:val="14"/>
          <w:szCs w:val="22"/>
        </w:rPr>
        <w:t xml:space="preserve">. Winning must be a significant goal of participation in agonistic contests, but it would seem that winning might be only one, and not necessarily the most important one, among many reasons to participate in such a competition. In his later writings, Nietzsche appears to be interested in thinking about how </w:t>
      </w:r>
      <w:r w:rsidRPr="00E55D71">
        <w:rPr>
          <w:rStyle w:val="Emphasis"/>
          <w:szCs w:val="22"/>
        </w:rPr>
        <w:t>the structures of contests</w:t>
      </w:r>
      <w:r w:rsidRPr="00E55D71">
        <w:rPr>
          <w:rFonts w:ascii="Times New Roman" w:hAnsi="Times New Roman" w:cs="Times New Roman"/>
          <w:sz w:val="14"/>
          <w:szCs w:val="22"/>
        </w:rPr>
        <w:t xml:space="preserve"> or struggles </w:t>
      </w:r>
      <w:r w:rsidRPr="00E55D71">
        <w:rPr>
          <w:rStyle w:val="StyleBoldUnderline"/>
          <w:rFonts w:cs="Times New Roman"/>
          <w:szCs w:val="22"/>
        </w:rPr>
        <w:t>can facilitate different possibilities for competing well within them.</w:t>
      </w:r>
      <w:r w:rsidRPr="00E55D71">
        <w:rPr>
          <w:rFonts w:ascii="Times New Roman" w:hAnsi="Times New Roman" w:cs="Times New Roman"/>
          <w:sz w:val="14"/>
          <w:szCs w:val="22"/>
        </w:rPr>
        <w:t xml:space="preserve"> In other words, </w:t>
      </w:r>
      <w:r w:rsidRPr="00E55D71">
        <w:rPr>
          <w:rStyle w:val="StyleBoldUnderline"/>
          <w:rFonts w:cs="Times New Roman"/>
          <w:szCs w:val="22"/>
        </w:rPr>
        <w:t>he questions whether the structure of the game might limit the way in which one might be able to compete</w:t>
      </w:r>
      <w:r w:rsidRPr="00E55D71">
        <w:rPr>
          <w:rFonts w:ascii="Times New Roman" w:hAnsi="Times New Roman" w:cs="Times New Roman"/>
          <w:sz w:val="14"/>
          <w:szCs w:val="22"/>
        </w:rPr>
        <w:t xml:space="preserve">. </w:t>
      </w:r>
      <w:r w:rsidRPr="00E55D71">
        <w:rPr>
          <w:rStyle w:val="StyleBoldUnderline"/>
          <w:rFonts w:cs="Times New Roman"/>
          <w:szCs w:val="22"/>
        </w:rPr>
        <w:t>His study of slavish morality illuminates well that concern</w:t>
      </w:r>
      <w:r w:rsidRPr="00E55D71">
        <w:rPr>
          <w:rFonts w:ascii="Times New Roman" w:hAnsi="Times New Roman" w:cs="Times New Roman"/>
          <w:sz w:val="14"/>
          <w:szCs w:val="22"/>
        </w:rPr>
        <w:t xml:space="preserve">. II. Dastardly Deeds The so-called "Good Eris," described in "Homer's Contest," supposedly allowed the unavoidable urge to strive for preeminence to find expression in perpetual competition in ancient Greek culture. In On the Genealogy of Morals, Nietzsche seeks to critique Christianity for advocating a kind of altruism, or selflessness, that is essentially self-destructive, and for perverting the urge to struggle by transforming it into a desire for annihilation. Read in light of "Homer's Contest," </w:t>
      </w:r>
      <w:r w:rsidRPr="00E55D71">
        <w:rPr>
          <w:rStyle w:val="StyleBoldUnderline"/>
          <w:rFonts w:cs="Times New Roman"/>
          <w:szCs w:val="22"/>
        </w:rPr>
        <w:t>Nietzsche's Genealogy</w:t>
      </w:r>
      <w:r w:rsidRPr="00E55D71">
        <w:rPr>
          <w:rFonts w:ascii="Times New Roman" w:hAnsi="Times New Roman" w:cs="Times New Roman"/>
          <w:sz w:val="14"/>
          <w:szCs w:val="22"/>
        </w:rPr>
        <w:t xml:space="preserve"> enables us to better grasp his conception of </w:t>
      </w:r>
      <w:r w:rsidRPr="00E55D71">
        <w:rPr>
          <w:rStyle w:val="StyleBoldUnderline"/>
          <w:rFonts w:cs="Times New Roman"/>
          <w:szCs w:val="22"/>
        </w:rPr>
        <w:t>the value of contest as a possible arena for the revaluation of values</w:t>
      </w:r>
      <w:r w:rsidRPr="00E55D71">
        <w:rPr>
          <w:rFonts w:ascii="Times New Roman" w:hAnsi="Times New Roman" w:cs="Times New Roman"/>
          <w:sz w:val="14"/>
          <w:szCs w:val="22"/>
        </w:rPr>
        <w:t xml:space="preserve">, and it </w:t>
      </w:r>
      <w:r w:rsidRPr="00E55D71">
        <w:rPr>
          <w:rStyle w:val="StyleBoldUnderline"/>
          <w:rFonts w:cs="Times New Roman"/>
          <w:szCs w:val="22"/>
        </w:rPr>
        <w:t>advances an understanding of the</w:t>
      </w:r>
      <w:r w:rsidRPr="00E55D71">
        <w:rPr>
          <w:rFonts w:ascii="Times New Roman" w:hAnsi="Times New Roman" w:cs="Times New Roman"/>
          <w:sz w:val="14"/>
          <w:szCs w:val="22"/>
        </w:rPr>
        <w:t xml:space="preserve"> </w:t>
      </w:r>
      <w:r w:rsidRPr="00E55D71">
        <w:rPr>
          <w:rStyle w:val="Emphasis"/>
          <w:szCs w:val="22"/>
        </w:rPr>
        <w:t>distinctions Nietzsche draws</w:t>
      </w:r>
      <w:r w:rsidRPr="00E55D71">
        <w:rPr>
          <w:rFonts w:ascii="Times New Roman" w:hAnsi="Times New Roman" w:cs="Times New Roman"/>
          <w:sz w:val="14"/>
          <w:szCs w:val="22"/>
        </w:rPr>
        <w:t xml:space="preserve"> </w:t>
      </w:r>
      <w:r w:rsidRPr="00E55D71">
        <w:rPr>
          <w:rStyle w:val="StyleBoldUnderline"/>
          <w:rFonts w:cs="Times New Roman"/>
          <w:szCs w:val="22"/>
        </w:rPr>
        <w:t>between</w:t>
      </w:r>
      <w:r w:rsidRPr="00E55D71">
        <w:rPr>
          <w:rFonts w:ascii="Times New Roman" w:hAnsi="Times New Roman" w:cs="Times New Roman"/>
          <w:sz w:val="14"/>
          <w:szCs w:val="22"/>
        </w:rPr>
        <w:t xml:space="preserve"> </w:t>
      </w:r>
      <w:r w:rsidRPr="00E55D71">
        <w:rPr>
          <w:rStyle w:val="Emphasis"/>
          <w:szCs w:val="22"/>
        </w:rPr>
        <w:t>creative and destructive forms of contest</w:t>
      </w:r>
      <w:r w:rsidRPr="00E55D71">
        <w:rPr>
          <w:rFonts w:ascii="Times New Roman" w:hAnsi="Times New Roman" w:cs="Times New Roman"/>
          <w:sz w:val="14"/>
          <w:szCs w:val="22"/>
        </w:rPr>
        <w:t xml:space="preserve"> </w:t>
      </w:r>
      <w:r w:rsidRPr="00E55D71">
        <w:rPr>
          <w:rStyle w:val="StyleBoldUnderline"/>
          <w:rFonts w:cs="Times New Roman"/>
          <w:szCs w:val="22"/>
        </w:rPr>
        <w:t>and modes of competing within them</w:t>
      </w:r>
      <w:r w:rsidRPr="00E55D71">
        <w:rPr>
          <w:rFonts w:ascii="Times New Roman" w:hAnsi="Times New Roman" w:cs="Times New Roman"/>
          <w:sz w:val="14"/>
          <w:szCs w:val="22"/>
        </w:rPr>
        <w:t xml:space="preserve">. Nietzsche's On the Genealogy of Morals, a Streitschrift—a polemic, a writing that aims to provoke a certain kind of fighting—portrays a battle between "the two opposing values 'good and bad,' 'good and evil'." </w:t>
      </w:r>
      <w:r w:rsidRPr="00E55D71">
        <w:rPr>
          <w:rStyle w:val="StyleBoldUnderline"/>
          <w:rFonts w:cs="Times New Roman"/>
          <w:szCs w:val="22"/>
        </w:rPr>
        <w:t>Nietzsche depicts</w:t>
      </w:r>
      <w:r w:rsidRPr="00E55D71">
        <w:rPr>
          <w:rFonts w:ascii="Times New Roman" w:hAnsi="Times New Roman" w:cs="Times New Roman"/>
          <w:sz w:val="14"/>
          <w:szCs w:val="22"/>
        </w:rPr>
        <w:t xml:space="preserve"> </w:t>
      </w:r>
      <w:r w:rsidRPr="00E55D71">
        <w:rPr>
          <w:rStyle w:val="Emphasis"/>
          <w:szCs w:val="22"/>
        </w:rPr>
        <w:t>slavish morality</w:t>
      </w:r>
      <w:r w:rsidRPr="00E55D71">
        <w:rPr>
          <w:rFonts w:ascii="Times New Roman" w:hAnsi="Times New Roman" w:cs="Times New Roman"/>
          <w:sz w:val="14"/>
          <w:szCs w:val="22"/>
        </w:rPr>
        <w:t xml:space="preserve"> </w:t>
      </w:r>
      <w:r w:rsidRPr="00E55D71">
        <w:rPr>
          <w:rStyle w:val="StyleBoldUnderline"/>
          <w:rFonts w:cs="Times New Roman"/>
          <w:szCs w:val="22"/>
        </w:rPr>
        <w:t>as that which</w:t>
      </w:r>
      <w:r w:rsidRPr="00E55D71">
        <w:rPr>
          <w:rFonts w:ascii="Times New Roman" w:hAnsi="Times New Roman" w:cs="Times New Roman"/>
          <w:sz w:val="14"/>
          <w:szCs w:val="22"/>
        </w:rPr>
        <w:t xml:space="preserve"> </w:t>
      </w:r>
      <w:r w:rsidRPr="00E55D71">
        <w:rPr>
          <w:rStyle w:val="Emphasis"/>
          <w:szCs w:val="22"/>
        </w:rPr>
        <w:t>condemns as evil</w:t>
      </w:r>
      <w:r w:rsidRPr="00E55D71">
        <w:rPr>
          <w:rFonts w:ascii="Times New Roman" w:hAnsi="Times New Roman" w:cs="Times New Roman"/>
          <w:sz w:val="14"/>
          <w:szCs w:val="22"/>
        </w:rPr>
        <w:t xml:space="preserve"> </w:t>
      </w:r>
      <w:r w:rsidRPr="00E55D71">
        <w:rPr>
          <w:rStyle w:val="StyleBoldUnderline"/>
          <w:rFonts w:cs="Times New Roman"/>
          <w:szCs w:val="22"/>
        </w:rPr>
        <w:t>what</w:t>
      </w:r>
      <w:r w:rsidRPr="00E55D71">
        <w:rPr>
          <w:rFonts w:ascii="Times New Roman" w:hAnsi="Times New Roman" w:cs="Times New Roman"/>
          <w:sz w:val="14"/>
          <w:szCs w:val="22"/>
        </w:rPr>
        <w:t xml:space="preserve"> </w:t>
      </w:r>
      <w:r w:rsidRPr="00E55D71">
        <w:rPr>
          <w:rStyle w:val="Emphasis"/>
          <w:szCs w:val="22"/>
        </w:rPr>
        <w:t>perpetuates the agon</w:t>
      </w:r>
      <w:r w:rsidRPr="00E55D71">
        <w:rPr>
          <w:rFonts w:ascii="Times New Roman" w:hAnsi="Times New Roman" w:cs="Times New Roman"/>
          <w:sz w:val="14"/>
          <w:szCs w:val="22"/>
        </w:rPr>
        <w:t>—</w:t>
      </w:r>
      <w:r w:rsidRPr="00E55D71">
        <w:rPr>
          <w:rStyle w:val="StyleBoldUnderline"/>
          <w:rFonts w:cs="Times New Roman"/>
          <w:szCs w:val="22"/>
        </w:rPr>
        <w:t>namely</w:t>
      </w:r>
      <w:r w:rsidRPr="00E55D71">
        <w:rPr>
          <w:rFonts w:ascii="Times New Roman" w:hAnsi="Times New Roman" w:cs="Times New Roman"/>
          <w:sz w:val="14"/>
          <w:szCs w:val="22"/>
        </w:rPr>
        <w:t xml:space="preserve">, </w:t>
      </w:r>
      <w:r w:rsidRPr="00E55D71">
        <w:rPr>
          <w:rStyle w:val="StyleBoldUnderline"/>
          <w:rFonts w:cs="Times New Roman"/>
          <w:szCs w:val="22"/>
        </w:rPr>
        <w:t xml:space="preserve">self-interest, jealousy, and the </w:t>
      </w:r>
      <w:r w:rsidRPr="00E55D71">
        <w:rPr>
          <w:rStyle w:val="Emphasis"/>
          <w:szCs w:val="22"/>
        </w:rPr>
        <w:t>desire to legislate values</w:t>
      </w:r>
      <w:r w:rsidRPr="00E55D71">
        <w:rPr>
          <w:rFonts w:ascii="Times New Roman" w:hAnsi="Times New Roman" w:cs="Times New Roman"/>
          <w:sz w:val="14"/>
          <w:szCs w:val="22"/>
        </w:rPr>
        <w:t xml:space="preserve">— </w:t>
      </w:r>
      <w:r w:rsidRPr="00E55D71">
        <w:rPr>
          <w:rStyle w:val="StyleBoldUnderline"/>
          <w:rFonts w:cs="Times New Roman"/>
          <w:szCs w:val="22"/>
        </w:rPr>
        <w:t>but rather than killing off the desire to struggle, slavish morality manipulates and redirects it</w:t>
      </w:r>
      <w:r w:rsidRPr="00E55D71">
        <w:rPr>
          <w:rFonts w:ascii="Times New Roman" w:hAnsi="Times New Roman" w:cs="Times New Roman"/>
          <w:sz w:val="14"/>
          <w:szCs w:val="22"/>
        </w:rPr>
        <w:t xml:space="preserve">. Prevention of struggle is considered by Nietzsche to be hostile to life: an "order thought of as sovereign and universal, not as a means in the struggle between power-complexes but as a means of preventing all struggle in general—... would be a principle hostile to life, an agent of the dissolution and destruction of man, an attempt to assassinate the future of man, a sign of weariness, a secret path to nothingness" (GM II:11). "The 'evolution' of a thing, a custom, an organ is [...] a succession of [...] more or less mutually independent processes of subduing, plus the resistances they encounter, the attempts at transformation for the purpose of defense and reaction, and the results of successful counteractions"(GM II:12). For Nietzsche, human beings, like nations, acquire their identity in their histories of struggles, accomplishments, and moments of resistance. The complete cessation of strife, for Nietzsche, robs a being of its activity, of its life. In the second essay of the Genealogy, Nietzsche identifies the notion of conscience, which demands a kind of self-mortification, as an example of the kind of contest slavish morality seeks: "Hostility, cruelty, joy in persecuting, in attacking, in change, in destruction—all this turned against the possessors of such instinct: that is the origin of the 'bad conscience'" (GM II:16). Denied all enemies and resistances, finding nothing and no one with whom to struggle except himself, the man of bad conscience: impatiently lacerated, persecuted, gnawed at, assaulted, and maltreated himself; this animal that rubbed itself raw against the bars of its cage as one tried to 'tame' it; this deprived creature... had to turn himself into an adventure, a torture chamber, an uncertain and dangerous wilderness — this fool, this yearning and desperate prisoner became the inventor of the 'bad conscience.' But thus began the gravest and uncanniest illness... a declaration of war against the old instincts upon which his strength, joy, and terribleness had reached hitherto (GM II:16). Bad conscience functions in slavish morality as a means of self-flagellation, as a way to vent the desire to hurt others once external expressions of opposition are inhibited and forbidden. "Guilt before God: this thought becomes an instrument of torture to him" (GM II:22). In that case, self-worth depends upon the ability to injure and harm oneself, to apply the payment of selfmaltreatment to one's irreconcilable account with God. It is the effort expended in one's attempt to make the impossible repayment that determines one's worth. xi The genuine struggle, that which truly determines value for the ascetic ideal is one in which one destructively opposes oneself—one's value increases as one succeeds in annihilating oneself. </w:t>
      </w:r>
      <w:r w:rsidRPr="00E55D71">
        <w:rPr>
          <w:rStyle w:val="StyleBoldUnderline"/>
          <w:rFonts w:cs="Times New Roman"/>
          <w:szCs w:val="22"/>
        </w:rPr>
        <w:t>Slavish morality is still driven by contest</w:t>
      </w:r>
      <w:r w:rsidRPr="00E55D71">
        <w:rPr>
          <w:rFonts w:ascii="Times New Roman" w:hAnsi="Times New Roman" w:cs="Times New Roman"/>
          <w:sz w:val="14"/>
          <w:szCs w:val="22"/>
        </w:rPr>
        <w:t xml:space="preserve">, </w:t>
      </w:r>
      <w:r w:rsidRPr="00E55D71">
        <w:rPr>
          <w:rStyle w:val="StyleBoldUnderline"/>
          <w:rFonts w:cs="Times New Roman"/>
          <w:szCs w:val="22"/>
        </w:rPr>
        <w:t xml:space="preserve">but </w:t>
      </w:r>
      <w:r w:rsidRPr="00E55D71">
        <w:rPr>
          <w:rStyle w:val="Emphasis"/>
          <w:szCs w:val="22"/>
        </w:rPr>
        <w:t>the mode of this contest is destructive</w:t>
      </w:r>
      <w:r w:rsidRPr="00E55D71">
        <w:rPr>
          <w:rFonts w:ascii="Times New Roman" w:hAnsi="Times New Roman" w:cs="Times New Roman"/>
          <w:sz w:val="14"/>
          <w:szCs w:val="22"/>
        </w:rPr>
        <w:t xml:space="preserve">. It mistakes self-inflicted suffering as a sign of </w:t>
      </w:r>
      <w:r w:rsidRPr="00E55D71">
        <w:rPr>
          <w:rFonts w:ascii="Times New Roman" w:hAnsi="Times New Roman" w:cs="Times New Roman"/>
          <w:sz w:val="14"/>
          <w:szCs w:val="22"/>
        </w:rPr>
        <w:lastRenderedPageBreak/>
        <w:t xml:space="preserve">strength. The ascetic ideal celebrates cruelty and torture—it revels in and sanctifies its own pain. </w:t>
      </w:r>
      <w:r w:rsidRPr="00E55D71">
        <w:rPr>
          <w:rStyle w:val="StyleBoldUnderline"/>
          <w:rFonts w:cs="Times New Roman"/>
          <w:szCs w:val="22"/>
        </w:rPr>
        <w:t>It is a discord that wants to be discordant</w:t>
      </w:r>
      <w:r w:rsidRPr="00E55D71">
        <w:rPr>
          <w:rFonts w:ascii="Times New Roman" w:hAnsi="Times New Roman" w:cs="Times New Roman"/>
          <w:sz w:val="14"/>
          <w:szCs w:val="22"/>
        </w:rPr>
        <w:t xml:space="preserve">, that enjoys itself in this suffering and even grows more self-confident and triumphant the more its own presupposition, its physiological capacity for life decreases. 'Triumph in the ultimate agony': the ascetic ideal has always fought under this hyperbolic sign; in this enigma of seduction, in this image of torment and delight, it recognized its brightest light, its salvation, its ultimate victory (GM III:28). Slavish morality, particularly in the form of Pauline Christianity, redirects the competitive drive and whips into submission all outward expressions of strife by cultivating the desire to be "good" xii in which case being good amounts abandoning, as Nietzsche portrays it, both the structure of the contests he admired in "Homer's Contest" and the productive ways of competing within them. It does not merely redirect the goal of the contest (e.g., struggling for the glory of Christ rather than competing for the glory of Athens), rather how one competes well is also transformed (e.g., the "good fight" is conceived as tapping divine power to destroy worldly strongholds xiii rather than excelling them). In other words, the ethos of contest, the ethos of the agon is transformed in slavish morality. Xiv III. Dangerous Games </w:t>
      </w:r>
      <w:r w:rsidRPr="00E55D71">
        <w:rPr>
          <w:rStyle w:val="StyleBoldUnderline"/>
          <w:rFonts w:cs="Times New Roman"/>
          <w:szCs w:val="22"/>
        </w:rPr>
        <w:t>Moralities effect contests in two ways</w:t>
      </w:r>
      <w:r w:rsidRPr="00E55D71">
        <w:rPr>
          <w:rFonts w:ascii="Times New Roman" w:hAnsi="Times New Roman" w:cs="Times New Roman"/>
          <w:sz w:val="14"/>
          <w:szCs w:val="22"/>
        </w:rPr>
        <w:t xml:space="preserve">: 1) </w:t>
      </w:r>
      <w:r w:rsidRPr="00E55D71">
        <w:rPr>
          <w:rStyle w:val="StyleBoldUnderline"/>
          <w:rFonts w:cs="Times New Roman"/>
          <w:szCs w:val="22"/>
        </w:rPr>
        <w:t>they articulate a structure through which the meaning of human being</w:t>
      </w:r>
      <w:r w:rsidRPr="00E55D71">
        <w:rPr>
          <w:rFonts w:ascii="Times New Roman" w:hAnsi="Times New Roman" w:cs="Times New Roman"/>
          <w:sz w:val="14"/>
          <w:szCs w:val="22"/>
        </w:rPr>
        <w:t xml:space="preserve"> (</w:t>
      </w:r>
      <w:r w:rsidRPr="00E55D71">
        <w:rPr>
          <w:rStyle w:val="StyleBoldUnderline"/>
          <w:rFonts w:cs="Times New Roman"/>
          <w:szCs w:val="22"/>
        </w:rPr>
        <w:t>e.g., excellence, goodness, etc.) can be created and meted out, and 2) they</w:t>
      </w:r>
      <w:r w:rsidRPr="00E55D71">
        <w:rPr>
          <w:rFonts w:ascii="Times New Roman" w:hAnsi="Times New Roman" w:cs="Times New Roman"/>
          <w:sz w:val="14"/>
          <w:szCs w:val="22"/>
        </w:rPr>
        <w:t xml:space="preserve"> simultaneously </w:t>
      </w:r>
      <w:r w:rsidRPr="00E55D71">
        <w:rPr>
          <w:rStyle w:val="Emphasis"/>
          <w:szCs w:val="22"/>
        </w:rPr>
        <w:t>cultivate a commitment to a certain way of competing within those structures.</w:t>
      </w:r>
      <w:r w:rsidRPr="00E55D71">
        <w:rPr>
          <w:rFonts w:ascii="Times New Roman" w:hAnsi="Times New Roman" w:cs="Times New Roman"/>
          <w:sz w:val="14"/>
          <w:szCs w:val="22"/>
        </w:rPr>
        <w:t xml:space="preserve"> </w:t>
      </w:r>
      <w:r w:rsidRPr="00E55D71">
        <w:rPr>
          <w:rStyle w:val="StyleBoldUnderline"/>
          <w:rFonts w:cs="Times New Roman"/>
          <w:szCs w:val="22"/>
        </w:rPr>
        <w:t>By cultivating not only a desire to win but a desire to compete well</w:t>
      </w:r>
      <w:r w:rsidRPr="00E55D71">
        <w:rPr>
          <w:rFonts w:ascii="Times New Roman" w:hAnsi="Times New Roman" w:cs="Times New Roman"/>
          <w:sz w:val="14"/>
          <w:szCs w:val="22"/>
        </w:rPr>
        <w:t xml:space="preserve"> (</w:t>
      </w:r>
      <w:r w:rsidRPr="00E55D71">
        <w:rPr>
          <w:rStyle w:val="StyleBoldUnderline"/>
          <w:rFonts w:cs="Times New Roman"/>
          <w:szCs w:val="22"/>
        </w:rPr>
        <w:t>which includes</w:t>
      </w:r>
      <w:r w:rsidRPr="00E55D71">
        <w:rPr>
          <w:rFonts w:ascii="Times New Roman" w:hAnsi="Times New Roman" w:cs="Times New Roman"/>
          <w:sz w:val="14"/>
          <w:szCs w:val="22"/>
        </w:rPr>
        <w:t xml:space="preserve"> </w:t>
      </w:r>
      <w:r w:rsidRPr="00E55D71">
        <w:rPr>
          <w:rStyle w:val="Emphasis"/>
          <w:szCs w:val="22"/>
        </w:rPr>
        <w:t>respect for one's competitor</w:t>
      </w:r>
      <w:r w:rsidRPr="00E55D71">
        <w:rPr>
          <w:rFonts w:ascii="Times New Roman" w:hAnsi="Times New Roman" w:cs="Times New Roman"/>
          <w:sz w:val="14"/>
          <w:szCs w:val="22"/>
        </w:rPr>
        <w:t xml:space="preserve"> </w:t>
      </w:r>
      <w:r w:rsidRPr="00E55D71">
        <w:rPr>
          <w:rStyle w:val="StyleBoldUnderline"/>
          <w:rFonts w:cs="Times New Roman"/>
          <w:szCs w:val="22"/>
        </w:rPr>
        <w:t>and the</w:t>
      </w:r>
      <w:r w:rsidRPr="00E55D71">
        <w:rPr>
          <w:rFonts w:ascii="Times New Roman" w:hAnsi="Times New Roman" w:cs="Times New Roman"/>
          <w:sz w:val="14"/>
          <w:szCs w:val="22"/>
        </w:rPr>
        <w:t xml:space="preserve"> </w:t>
      </w:r>
      <w:r w:rsidRPr="00E55D71">
        <w:rPr>
          <w:rStyle w:val="Emphasis"/>
          <w:szCs w:val="22"/>
        </w:rPr>
        <w:t>institutions that sets forth the terms of the engagement</w:t>
      </w:r>
      <w:r w:rsidRPr="00E55D71">
        <w:rPr>
          <w:rFonts w:ascii="Times New Roman" w:hAnsi="Times New Roman" w:cs="Times New Roman"/>
          <w:sz w:val="14"/>
          <w:szCs w:val="22"/>
        </w:rPr>
        <w:t xml:space="preserve">), xv </w:t>
      </w:r>
      <w:r w:rsidRPr="00E55D71">
        <w:rPr>
          <w:rStyle w:val="StyleBoldUnderline"/>
          <w:rFonts w:cs="Times New Roman"/>
          <w:szCs w:val="22"/>
        </w:rPr>
        <w:t>we can establish a culture capable of deriving our standards of excellence internally and of</w:t>
      </w:r>
      <w:r w:rsidRPr="00E55D71">
        <w:rPr>
          <w:rFonts w:ascii="Times New Roman" w:hAnsi="Times New Roman" w:cs="Times New Roman"/>
          <w:sz w:val="14"/>
          <w:szCs w:val="22"/>
        </w:rPr>
        <w:t xml:space="preserve"> </w:t>
      </w:r>
      <w:r w:rsidRPr="00E55D71">
        <w:rPr>
          <w:rStyle w:val="StyleBoldUnderline"/>
          <w:rFonts w:cs="Times New Roman"/>
          <w:szCs w:val="22"/>
        </w:rPr>
        <w:t>renewing and revaluing those standards</w:t>
      </w:r>
      <w:r w:rsidRPr="00E55D71">
        <w:rPr>
          <w:rFonts w:ascii="Times New Roman" w:hAnsi="Times New Roman" w:cs="Times New Roman"/>
          <w:sz w:val="14"/>
          <w:szCs w:val="22"/>
        </w:rPr>
        <w:t xml:space="preserve"> according to changes in needs and interests of our communities. This is the legacy that Nietzsche strives to articulate in his "Homer's Contest," one that he intends his so-called "new nobility" to claim. </w:t>
      </w:r>
      <w:r w:rsidRPr="00E55D71">
        <w:rPr>
          <w:rStyle w:val="StyleBoldUnderline"/>
          <w:rFonts w:cs="Times New Roman"/>
          <w:szCs w:val="22"/>
        </w:rPr>
        <w:t>If the life of slavish morality is characterized by actions of annihilation and cruelty</w:t>
      </w:r>
      <w:r w:rsidRPr="00E55D71">
        <w:rPr>
          <w:rFonts w:ascii="Times New Roman" w:hAnsi="Times New Roman" w:cs="Times New Roman"/>
          <w:sz w:val="14"/>
          <w:szCs w:val="22"/>
        </w:rPr>
        <w:t xml:space="preserve">, </w:t>
      </w:r>
      <w:r w:rsidRPr="00E55D71">
        <w:rPr>
          <w:rStyle w:val="StyleBoldUnderline"/>
          <w:rFonts w:cs="Times New Roman"/>
          <w:szCs w:val="22"/>
        </w:rPr>
        <w:t>Nietzsche's alternative form of valuation is marked by its</w:t>
      </w:r>
      <w:r w:rsidRPr="00E55D71">
        <w:rPr>
          <w:rFonts w:ascii="Times New Roman" w:hAnsi="Times New Roman" w:cs="Times New Roman"/>
          <w:sz w:val="14"/>
          <w:szCs w:val="22"/>
        </w:rPr>
        <w:t xml:space="preserve"> </w:t>
      </w:r>
      <w:r w:rsidRPr="00E55D71">
        <w:rPr>
          <w:rStyle w:val="StyleBoldUnderline"/>
          <w:rFonts w:cs="Times New Roman"/>
          <w:szCs w:val="22"/>
        </w:rPr>
        <w:t>activity of surmounting what opposes</w:t>
      </w:r>
      <w:r w:rsidRPr="00E55D71">
        <w:rPr>
          <w:rFonts w:ascii="Times New Roman" w:hAnsi="Times New Roman" w:cs="Times New Roman"/>
          <w:sz w:val="14"/>
          <w:szCs w:val="22"/>
        </w:rPr>
        <w:t xml:space="preserve">, of overcoming opposition by rising above (erheben) what resists, of striving continually to rise above the form of life it has lived. As a form of spiritualized striving, self-overcoming, must, like Christian agony, be selfdirected; its aim is primarily resistance to and within oneself, but the agony—that is, the structure of that kind of painful struggle—differs both in how it orients its opposition and in how it pursues its goals . Self-overcoming does not aim at self-destruction but rather at selfexhaustion and self-surpassing. It strives not for annihilation but for transformation, and the method of doing so is the one most productive in the external contests of the ancient Greeks: the act of rising above. </w:t>
      </w:r>
      <w:r w:rsidRPr="00E55D71">
        <w:rPr>
          <w:rStyle w:val="StyleBoldUnderline"/>
          <w:rFonts w:cs="Times New Roman"/>
          <w:szCs w:val="22"/>
        </w:rPr>
        <w:t>Self-overcoming asks us to seek hostility and enmity as effective means for summoning our powers of development</w:t>
      </w:r>
      <w:r w:rsidRPr="00E55D71">
        <w:rPr>
          <w:rFonts w:ascii="Times New Roman" w:hAnsi="Times New Roman" w:cs="Times New Roman"/>
          <w:sz w:val="14"/>
          <w:szCs w:val="22"/>
        </w:rPr>
        <w:t xml:space="preserve">. </w:t>
      </w:r>
      <w:r w:rsidRPr="00E55D71">
        <w:rPr>
          <w:rStyle w:val="StyleBoldUnderline"/>
          <w:rFonts w:cs="Times New Roman"/>
          <w:szCs w:val="22"/>
        </w:rPr>
        <w:t>Others who pose as resistances</w:t>
      </w:r>
      <w:r w:rsidRPr="00E55D71">
        <w:rPr>
          <w:rFonts w:ascii="Times New Roman" w:hAnsi="Times New Roman" w:cs="Times New Roman"/>
          <w:sz w:val="14"/>
          <w:szCs w:val="22"/>
        </w:rPr>
        <w:t xml:space="preserve">, </w:t>
      </w:r>
      <w:r w:rsidRPr="00E55D71">
        <w:rPr>
          <w:rStyle w:val="StyleBoldUnderline"/>
          <w:rFonts w:cs="Times New Roman"/>
          <w:szCs w:val="22"/>
        </w:rPr>
        <w:t>who challenge and test our strength, are to be earnestly sought and revered</w:t>
      </w:r>
      <w:r w:rsidRPr="00E55D71">
        <w:rPr>
          <w:rFonts w:ascii="Times New Roman" w:hAnsi="Times New Roman" w:cs="Times New Roman"/>
          <w:sz w:val="14"/>
          <w:szCs w:val="22"/>
        </w:rPr>
        <w:t xml:space="preserve">. </w:t>
      </w:r>
      <w:r w:rsidRPr="00E55D71">
        <w:rPr>
          <w:rStyle w:val="StyleBoldUnderline"/>
          <w:rFonts w:cs="Times New Roman"/>
          <w:szCs w:val="22"/>
        </w:rPr>
        <w:t>That kind of reverence</w:t>
      </w:r>
      <w:r w:rsidRPr="00E55D71">
        <w:rPr>
          <w:rFonts w:ascii="Times New Roman" w:hAnsi="Times New Roman" w:cs="Times New Roman"/>
          <w:sz w:val="14"/>
          <w:szCs w:val="22"/>
        </w:rPr>
        <w:t xml:space="preserve">, Nietzsche claims, </w:t>
      </w:r>
      <w:r w:rsidRPr="00E55D71">
        <w:rPr>
          <w:rStyle w:val="StyleBoldUnderline"/>
          <w:rFonts w:cs="Times New Roman"/>
          <w:szCs w:val="22"/>
        </w:rPr>
        <w:t>is what</w:t>
      </w:r>
      <w:r w:rsidRPr="00E55D71">
        <w:rPr>
          <w:rFonts w:ascii="Times New Roman" w:hAnsi="Times New Roman" w:cs="Times New Roman"/>
          <w:sz w:val="14"/>
          <w:szCs w:val="22"/>
        </w:rPr>
        <w:t xml:space="preserve"> </w:t>
      </w:r>
      <w:r w:rsidRPr="00E55D71">
        <w:rPr>
          <w:rStyle w:val="Emphasis"/>
          <w:szCs w:val="22"/>
        </w:rPr>
        <w:t>makes possible genuine relationships that enhance our lives</w:t>
      </w:r>
      <w:r w:rsidRPr="00E55D71">
        <w:rPr>
          <w:rFonts w:ascii="Times New Roman" w:hAnsi="Times New Roman" w:cs="Times New Roman"/>
          <w:sz w:val="14"/>
          <w:szCs w:val="22"/>
        </w:rPr>
        <w:t xml:space="preserve">. Such admiration and cultivation of opposition serve as "a bridge to love" (GM I:10) because they present a person with the opportunity to actively distinguish himself, to experience the joy and satisfaction that comes with what Nietzsche describes as "becoming what one is." xvi </w:t>
      </w:r>
      <w:r w:rsidRPr="00E55D71">
        <w:rPr>
          <w:rStyle w:val="Emphasis"/>
          <w:szCs w:val="22"/>
        </w:rPr>
        <w:t>This</w:t>
      </w:r>
      <w:r w:rsidRPr="00E55D71">
        <w:rPr>
          <w:rFonts w:ascii="Times New Roman" w:hAnsi="Times New Roman" w:cs="Times New Roman"/>
          <w:sz w:val="14"/>
          <w:szCs w:val="22"/>
        </w:rPr>
        <w:t xml:space="preserve">, Nietzsche suggests, </w:t>
      </w:r>
      <w:r w:rsidRPr="00E55D71">
        <w:rPr>
          <w:rStyle w:val="Emphasis"/>
          <w:szCs w:val="22"/>
        </w:rPr>
        <w:t>is what makes life worth living</w:t>
      </w:r>
      <w:r w:rsidRPr="00E55D71">
        <w:rPr>
          <w:rFonts w:ascii="Times New Roman" w:hAnsi="Times New Roman" w:cs="Times New Roman"/>
          <w:sz w:val="14"/>
          <w:szCs w:val="22"/>
        </w:rPr>
        <w:t xml:space="preserve">—it is what permits us to realize a certain human freedom to be active participants in shaping our own lives. xvii </w:t>
      </w:r>
      <w:r w:rsidRPr="00E55D71">
        <w:rPr>
          <w:rStyle w:val="StyleBoldUnderline"/>
          <w:rFonts w:cs="Times New Roman"/>
          <w:szCs w:val="22"/>
        </w:rPr>
        <w:t>Agonists</w:t>
      </w:r>
      <w:r w:rsidRPr="00E55D71">
        <w:rPr>
          <w:rFonts w:ascii="Times New Roman" w:hAnsi="Times New Roman" w:cs="Times New Roman"/>
          <w:sz w:val="14"/>
          <w:szCs w:val="22"/>
        </w:rPr>
        <w:t xml:space="preserve">, in the sense that Nietzsche has in mind, </w:t>
      </w:r>
      <w:r w:rsidRPr="00E55D71">
        <w:rPr>
          <w:rStyle w:val="StyleBoldUnderline"/>
          <w:rFonts w:cs="Times New Roman"/>
          <w:szCs w:val="22"/>
        </w:rPr>
        <w:t>do not strive to win at all costs. Were that their chief</w:t>
      </w:r>
      <w:r w:rsidRPr="00E55D71">
        <w:rPr>
          <w:rFonts w:ascii="Times New Roman" w:hAnsi="Times New Roman" w:cs="Times New Roman"/>
          <w:sz w:val="14"/>
          <w:szCs w:val="22"/>
        </w:rPr>
        <w:t xml:space="preserve"> or even highly prominent </w:t>
      </w:r>
      <w:r w:rsidRPr="00E55D71">
        <w:rPr>
          <w:rStyle w:val="StyleBoldUnderline"/>
          <w:rFonts w:cs="Times New Roman"/>
          <w:szCs w:val="22"/>
        </w:rPr>
        <w:t>goal we would</w:t>
      </w:r>
      <w:r w:rsidRPr="00E55D71">
        <w:rPr>
          <w:rFonts w:ascii="Times New Roman" w:hAnsi="Times New Roman" w:cs="Times New Roman"/>
          <w:sz w:val="14"/>
          <w:szCs w:val="22"/>
        </w:rPr>
        <w:t xml:space="preserve"> expect to </w:t>
      </w:r>
      <w:r w:rsidRPr="00E55D71">
        <w:rPr>
          <w:rStyle w:val="StyleBoldUnderline"/>
          <w:rFonts w:cs="Times New Roman"/>
          <w:szCs w:val="22"/>
        </w:rPr>
        <w:t>see even the best contestants hiding from their serious challengers</w:t>
      </w:r>
      <w:r w:rsidRPr="00E55D71">
        <w:rPr>
          <w:rFonts w:ascii="Times New Roman" w:hAnsi="Times New Roman" w:cs="Times New Roman"/>
          <w:sz w:val="14"/>
          <w:szCs w:val="22"/>
        </w:rPr>
        <w:t xml:space="preserve"> to their superiority </w:t>
      </w:r>
      <w:r w:rsidRPr="00E55D71">
        <w:rPr>
          <w:rStyle w:val="StyleBoldUnderline"/>
          <w:rFonts w:cs="Times New Roman"/>
          <w:szCs w:val="22"/>
        </w:rPr>
        <w:t>or</w:t>
      </w:r>
      <w:r w:rsidRPr="00E55D71">
        <w:rPr>
          <w:rFonts w:ascii="Times New Roman" w:hAnsi="Times New Roman" w:cs="Times New Roman"/>
          <w:sz w:val="14"/>
          <w:szCs w:val="22"/>
        </w:rPr>
        <w:t xml:space="preserve"> much more frequently </w:t>
      </w:r>
      <w:r w:rsidRPr="00E55D71">
        <w:rPr>
          <w:rStyle w:val="StyleBoldUnderline"/>
          <w:rFonts w:cs="Times New Roman"/>
          <w:szCs w:val="22"/>
        </w:rPr>
        <w:t>resorting to</w:t>
      </w:r>
      <w:r w:rsidRPr="00E55D71">
        <w:rPr>
          <w:rFonts w:ascii="Times New Roman" w:hAnsi="Times New Roman" w:cs="Times New Roman"/>
          <w:sz w:val="14"/>
          <w:szCs w:val="22"/>
        </w:rPr>
        <w:t xml:space="preserve"> </w:t>
      </w:r>
      <w:r w:rsidRPr="00E55D71">
        <w:rPr>
          <w:rStyle w:val="Emphasis"/>
          <w:szCs w:val="22"/>
        </w:rPr>
        <w:t>cheating in order to win</w:t>
      </w:r>
      <w:r w:rsidRPr="00E55D71">
        <w:rPr>
          <w:rFonts w:ascii="Times New Roman" w:hAnsi="Times New Roman" w:cs="Times New Roman"/>
          <w:sz w:val="14"/>
          <w:szCs w:val="22"/>
        </w:rPr>
        <w:t xml:space="preserve">. Rather, agonists strive to claim maximal meaning for their actions. (That's the good of winning.) They want to perform in a superior manner, one that they certainly hope will excel that of their opponent. In other words, </w:t>
      </w:r>
      <w:r w:rsidRPr="00E55D71">
        <w:rPr>
          <w:rStyle w:val="StyleBoldUnderline"/>
          <w:rFonts w:cs="Times New Roman"/>
          <w:szCs w:val="22"/>
        </w:rPr>
        <w:t>the best contestants have a</w:t>
      </w:r>
      <w:r w:rsidRPr="00E55D71">
        <w:rPr>
          <w:rFonts w:ascii="Times New Roman" w:hAnsi="Times New Roman" w:cs="Times New Roman"/>
          <w:sz w:val="14"/>
          <w:szCs w:val="22"/>
        </w:rPr>
        <w:t xml:space="preserve"> </w:t>
      </w:r>
      <w:r w:rsidRPr="00E55D71">
        <w:rPr>
          <w:rStyle w:val="Emphasis"/>
          <w:szCs w:val="22"/>
        </w:rPr>
        <w:t>foremost commitment</w:t>
      </w:r>
      <w:r w:rsidRPr="00E55D71">
        <w:rPr>
          <w:rFonts w:ascii="Times New Roman" w:hAnsi="Times New Roman" w:cs="Times New Roman"/>
          <w:sz w:val="14"/>
          <w:szCs w:val="22"/>
        </w:rPr>
        <w:t xml:space="preserve"> </w:t>
      </w:r>
      <w:r w:rsidRPr="00E55D71">
        <w:rPr>
          <w:rStyle w:val="StyleBoldUnderline"/>
          <w:rFonts w:cs="Times New Roman"/>
          <w:szCs w:val="22"/>
        </w:rPr>
        <w:t>to</w:t>
      </w:r>
      <w:r w:rsidRPr="00E55D71">
        <w:rPr>
          <w:rFonts w:ascii="Times New Roman" w:hAnsi="Times New Roman" w:cs="Times New Roman"/>
          <w:sz w:val="14"/>
          <w:szCs w:val="22"/>
        </w:rPr>
        <w:t xml:space="preserve"> excellence, a disposition that includes </w:t>
      </w:r>
      <w:r w:rsidRPr="00E55D71">
        <w:rPr>
          <w:rStyle w:val="Emphasis"/>
          <w:szCs w:val="22"/>
        </w:rPr>
        <w:t>being mindful of the structure</w:t>
      </w:r>
      <w:r w:rsidRPr="00E55D71">
        <w:rPr>
          <w:rFonts w:ascii="Times New Roman" w:hAnsi="Times New Roman" w:cs="Times New Roman"/>
          <w:sz w:val="14"/>
          <w:szCs w:val="22"/>
        </w:rPr>
        <w:t xml:space="preserve"> </w:t>
      </w:r>
      <w:r w:rsidRPr="00E55D71">
        <w:rPr>
          <w:rStyle w:val="StyleBoldUnderline"/>
          <w:rFonts w:cs="Times New Roman"/>
          <w:szCs w:val="22"/>
        </w:rPr>
        <w:t>through which their action might have any meaning at all</w:t>
      </w:r>
      <w:r w:rsidRPr="00E55D71">
        <w:rPr>
          <w:rFonts w:ascii="Times New Roman" w:hAnsi="Times New Roman" w:cs="Times New Roman"/>
          <w:sz w:val="14"/>
          <w:szCs w:val="22"/>
        </w:rPr>
        <w:t>—</w:t>
      </w:r>
      <w:r w:rsidRPr="00E55D71">
        <w:rPr>
          <w:rStyle w:val="Emphasis"/>
          <w:szCs w:val="22"/>
        </w:rPr>
        <w:t>the rules of the contest or game</w:t>
      </w:r>
      <w:r w:rsidRPr="00E55D71">
        <w:rPr>
          <w:rFonts w:ascii="Times New Roman" w:hAnsi="Times New Roman" w:cs="Times New Roman"/>
          <w:sz w:val="14"/>
          <w:szCs w:val="22"/>
        </w:rPr>
        <w:t xml:space="preserve">.xviii What makes this contest dangerous? xix To be engaged in the process of overcoming, as Nietzsche describes it, is to be willing to risk oneself, to be willing to risk what one has been— the meaning of what one is—in the process of creating and realizing a possible future. The outcome is not guaranteed, that a satisfactory or "better" set of meanings and values will result is not certain. And </w:t>
      </w:r>
      <w:r w:rsidRPr="00E55D71">
        <w:rPr>
          <w:rStyle w:val="StyleBoldUnderline"/>
          <w:rFonts w:cs="Times New Roman"/>
          <w:szCs w:val="22"/>
        </w:rPr>
        <w:t>when the contest is one in which rights to authority are in play</w:t>
      </w:r>
      <w:r w:rsidRPr="00E55D71">
        <w:rPr>
          <w:rFonts w:ascii="Times New Roman" w:hAnsi="Times New Roman" w:cs="Times New Roman"/>
          <w:sz w:val="14"/>
          <w:szCs w:val="22"/>
        </w:rPr>
        <w:t xml:space="preserve">, </w:t>
      </w:r>
      <w:r w:rsidRPr="00E55D71">
        <w:rPr>
          <w:rStyle w:val="StyleBoldUnderline"/>
          <w:rFonts w:cs="Times New Roman"/>
          <w:szCs w:val="22"/>
        </w:rPr>
        <w:t>even the Nietzschean contest always runs the risk of supporting tyranny</w:t>
      </w:r>
      <w:r w:rsidRPr="00E55D71">
        <w:rPr>
          <w:rFonts w:ascii="Times New Roman" w:hAnsi="Times New Roman" w:cs="Times New Roman"/>
          <w:sz w:val="14"/>
          <w:szCs w:val="22"/>
        </w:rPr>
        <w:t xml:space="preserve">—of supplying the means by which the tyrannical takes its hold. </w:t>
      </w:r>
      <w:r w:rsidRPr="00E55D71">
        <w:rPr>
          <w:rStyle w:val="StyleBoldUnderline"/>
          <w:rFonts w:cs="Times New Roman"/>
          <w:szCs w:val="22"/>
        </w:rPr>
        <w:t>Nietzsche is</w:t>
      </w:r>
      <w:r w:rsidRPr="00E55D71">
        <w:rPr>
          <w:rFonts w:ascii="Times New Roman" w:hAnsi="Times New Roman" w:cs="Times New Roman"/>
          <w:sz w:val="14"/>
          <w:szCs w:val="22"/>
        </w:rPr>
        <w:t xml:space="preserve">, of course, </w:t>
      </w:r>
      <w:r w:rsidRPr="00E55D71">
        <w:rPr>
          <w:rStyle w:val="StyleBoldUnderline"/>
          <w:rFonts w:cs="Times New Roman"/>
          <w:szCs w:val="22"/>
        </w:rPr>
        <w:t>mindful of this danger, which is why</w:t>
      </w:r>
      <w:r w:rsidRPr="00E55D71">
        <w:rPr>
          <w:rFonts w:ascii="Times New Roman" w:hAnsi="Times New Roman" w:cs="Times New Roman"/>
          <w:sz w:val="14"/>
          <w:szCs w:val="22"/>
        </w:rPr>
        <w:t xml:space="preserve"> in his account of the Greek agon </w:t>
      </w:r>
      <w:r w:rsidRPr="00E55D71">
        <w:rPr>
          <w:rStyle w:val="StyleBoldUnderline"/>
          <w:rFonts w:cs="Times New Roman"/>
          <w:szCs w:val="22"/>
        </w:rPr>
        <w:t>he finds it important to discuss the</w:t>
      </w:r>
      <w:r w:rsidRPr="00E55D71">
        <w:rPr>
          <w:rFonts w:ascii="Times New Roman" w:hAnsi="Times New Roman" w:cs="Times New Roman"/>
          <w:sz w:val="14"/>
          <w:szCs w:val="22"/>
        </w:rPr>
        <w:t xml:space="preserve"> alleged </w:t>
      </w:r>
      <w:r w:rsidRPr="00E55D71">
        <w:rPr>
          <w:rStyle w:val="Emphasis"/>
          <w:szCs w:val="22"/>
        </w:rPr>
        <w:t>origin of ostracism</w:t>
      </w:r>
      <w:r w:rsidRPr="00E55D71">
        <w:rPr>
          <w:rFonts w:ascii="Times New Roman" w:hAnsi="Times New Roman" w:cs="Times New Roman"/>
          <w:sz w:val="14"/>
          <w:szCs w:val="22"/>
        </w:rPr>
        <w:t xml:space="preserve"> </w:t>
      </w:r>
      <w:r w:rsidRPr="00E55D71">
        <w:rPr>
          <w:rStyle w:val="StyleBoldUnderline"/>
          <w:rFonts w:cs="Times New Roman"/>
          <w:szCs w:val="22"/>
        </w:rPr>
        <w:t>as the mechanism for</w:t>
      </w:r>
      <w:r w:rsidRPr="00E55D71">
        <w:rPr>
          <w:rFonts w:ascii="Times New Roman" w:hAnsi="Times New Roman" w:cs="Times New Roman"/>
          <w:sz w:val="14"/>
          <w:szCs w:val="22"/>
        </w:rPr>
        <w:t xml:space="preserve"> </w:t>
      </w:r>
      <w:r w:rsidRPr="00E55D71">
        <w:rPr>
          <w:rStyle w:val="Emphasis"/>
          <w:szCs w:val="22"/>
        </w:rPr>
        <w:t>preserving the openness of contest</w:t>
      </w:r>
      <w:r w:rsidRPr="00E55D71">
        <w:rPr>
          <w:rFonts w:ascii="Times New Roman" w:hAnsi="Times New Roman" w:cs="Times New Roman"/>
          <w:sz w:val="14"/>
          <w:szCs w:val="22"/>
        </w:rPr>
        <w:t xml:space="preserve">. xx Nietzsche claims </w:t>
      </w:r>
      <w:r w:rsidRPr="00E55D71">
        <w:rPr>
          <w:rStyle w:val="StyleBoldUnderline"/>
          <w:rFonts w:cs="Times New Roman"/>
          <w:szCs w:val="22"/>
        </w:rPr>
        <w:t>agonistic institutions contribute to the health of individuals and the culture in which these institutions are organized</w:t>
      </w:r>
      <w:r w:rsidRPr="00E55D71">
        <w:rPr>
          <w:rFonts w:ascii="Times New Roman" w:hAnsi="Times New Roman" w:cs="Times New Roman"/>
          <w:sz w:val="14"/>
          <w:szCs w:val="22"/>
        </w:rPr>
        <w:t xml:space="preserve"> because agon provides the means for attaining personal distinction and for creating shared goals and interests. </w:t>
      </w:r>
      <w:r w:rsidRPr="00E55D71">
        <w:rPr>
          <w:rStyle w:val="StyleBoldUnderline"/>
          <w:rFonts w:cs="Times New Roman"/>
          <w:szCs w:val="22"/>
        </w:rPr>
        <w:t>Pursuit of this activity</w:t>
      </w:r>
      <w:r w:rsidRPr="00E55D71">
        <w:rPr>
          <w:rFonts w:ascii="Times New Roman" w:hAnsi="Times New Roman" w:cs="Times New Roman"/>
          <w:sz w:val="14"/>
          <w:szCs w:val="22"/>
        </w:rPr>
        <w:t xml:space="preserve">, Nietzsche claims, </w:t>
      </w:r>
      <w:r w:rsidRPr="00E55D71">
        <w:rPr>
          <w:rStyle w:val="StyleBoldUnderline"/>
          <w:rFonts w:cs="Times New Roman"/>
          <w:szCs w:val="22"/>
        </w:rPr>
        <w:t>is meaningful freedom</w:t>
      </w:r>
      <w:r w:rsidRPr="00E55D71">
        <w:rPr>
          <w:rFonts w:ascii="Times New Roman" w:hAnsi="Times New Roman" w:cs="Times New Roman"/>
          <w:sz w:val="14"/>
          <w:szCs w:val="22"/>
        </w:rPr>
        <w:t xml:space="preserve">. Late in his career, Nietzsche writes, "How is freedom measured in individuals and peoples? According to the resistance which must be overcome, according to the exertion required, to remain to top. The highest type of free men should be sought where the highest resistance is constantly overcome: five steps from tyranny, close to the threshold of the danger of servitude" (TI, "Skirmishes," 38). Nietzsche believes that it is only when our strength is tested that it will develop. Later in the passage just cited, Nietzsche continues, "Danger alone acquaints us with our own resources, our virtues, our armor and weapons, our spirit, and forces us to be strong. First </w:t>
      </w:r>
      <w:r w:rsidRPr="00E55D71">
        <w:rPr>
          <w:rFonts w:ascii="Times New Roman" w:hAnsi="Times New Roman" w:cs="Times New Roman"/>
          <w:sz w:val="14"/>
          <w:szCs w:val="22"/>
        </w:rPr>
        <w:lastRenderedPageBreak/>
        <w:t xml:space="preserve">principle: one must need to strong—otherwise one will never become strong" (TI, "Skirmishes," 38). Nietzsche takes upon himself, in his own writing, the task of making these kinds of challenges for his readers. Nietzsche's critiques of liberal institutions, democracy, feminism, and socialism should be read in the context of his conception of human freedom and the goal he takes for himself as a kind of liberator. Read thus, </w:t>
      </w:r>
      <w:r w:rsidRPr="00E55D71">
        <w:rPr>
          <w:rStyle w:val="StyleBoldUnderline"/>
          <w:rFonts w:cs="Times New Roman"/>
          <w:szCs w:val="22"/>
        </w:rPr>
        <w:t>we could</w:t>
      </w:r>
      <w:r w:rsidRPr="00E55D71">
        <w:rPr>
          <w:rFonts w:ascii="Times New Roman" w:hAnsi="Times New Roman" w:cs="Times New Roman"/>
          <w:sz w:val="14"/>
          <w:szCs w:val="22"/>
        </w:rPr>
        <w:t xml:space="preserve"> very well come to </w:t>
      </w:r>
      <w:r w:rsidRPr="00E55D71">
        <w:rPr>
          <w:rStyle w:val="StyleBoldUnderline"/>
          <w:rFonts w:cs="Times New Roman"/>
          <w:szCs w:val="22"/>
        </w:rPr>
        <w:t>see the relevance of agonistic engagement as a means of</w:t>
      </w:r>
      <w:r w:rsidRPr="00E55D71">
        <w:rPr>
          <w:rFonts w:ascii="Times New Roman" w:hAnsi="Times New Roman" w:cs="Times New Roman"/>
          <w:sz w:val="14"/>
          <w:szCs w:val="22"/>
        </w:rPr>
        <w:t xml:space="preserve"> </w:t>
      </w:r>
      <w:r w:rsidRPr="00E55D71">
        <w:rPr>
          <w:rStyle w:val="StyleBoldUnderline"/>
          <w:rFonts w:cs="Times New Roman"/>
          <w:szCs w:val="22"/>
        </w:rPr>
        <w:t xml:space="preserve">pursuing a kind of democracy viewed </w:t>
      </w:r>
      <w:r w:rsidRPr="00E55D71">
        <w:rPr>
          <w:rStyle w:val="Emphasis"/>
          <w:szCs w:val="22"/>
        </w:rPr>
        <w:t>not as a static preservation of some artificial and stultifying sense of equality</w:t>
      </w:r>
      <w:r w:rsidRPr="00E55D71">
        <w:rPr>
          <w:rFonts w:ascii="Times New Roman" w:hAnsi="Times New Roman" w:cs="Times New Roman"/>
          <w:sz w:val="14"/>
          <w:szCs w:val="22"/>
        </w:rPr>
        <w:t xml:space="preserve">, </w:t>
      </w:r>
      <w:r w:rsidRPr="00E55D71">
        <w:rPr>
          <w:rStyle w:val="StyleBoldUnderline"/>
          <w:rFonts w:cs="Times New Roman"/>
          <w:szCs w:val="22"/>
        </w:rPr>
        <w:t>but as a process of pursuing meaningful liberty</w:t>
      </w:r>
      <w:r w:rsidRPr="00E55D71">
        <w:rPr>
          <w:rFonts w:ascii="Times New Roman" w:hAnsi="Times New Roman" w:cs="Times New Roman"/>
          <w:sz w:val="14"/>
          <w:szCs w:val="22"/>
        </w:rPr>
        <w:t xml:space="preserve">, mutual striving together </w:t>
      </w:r>
      <w:r w:rsidRPr="00E55D71">
        <w:rPr>
          <w:rStyle w:val="StyleBoldUnderline"/>
          <w:rFonts w:cs="Times New Roman"/>
          <w:szCs w:val="22"/>
        </w:rPr>
        <w:t>in pursuit of freedom conceived not as freedom from the claims of each other but as the freedom of engagement in the process of creating ourselves</w:t>
      </w:r>
      <w:r w:rsidRPr="00E55D71">
        <w:rPr>
          <w:rFonts w:ascii="Times New Roman" w:hAnsi="Times New Roman" w:cs="Times New Roman"/>
          <w:sz w:val="14"/>
          <w:szCs w:val="22"/>
        </w:rPr>
        <w:t>. xxi IV. A Nietzschean ethos of agonism In a recent essay, Dana R. Villa examines the general thrust of arguments of those advocating agonistic politics. These "</w:t>
      </w:r>
      <w:r w:rsidRPr="00E55D71">
        <w:rPr>
          <w:rStyle w:val="StyleBoldUnderline"/>
          <w:rFonts w:cs="Times New Roman"/>
          <w:szCs w:val="22"/>
        </w:rPr>
        <w:t>contemporary agonists</w:t>
      </w:r>
      <w:r w:rsidRPr="00E55D71">
        <w:rPr>
          <w:rFonts w:ascii="Times New Roman" w:hAnsi="Times New Roman" w:cs="Times New Roman"/>
          <w:sz w:val="14"/>
          <w:szCs w:val="22"/>
        </w:rPr>
        <w:t xml:space="preserve">," xxii he claims, largely </w:t>
      </w:r>
      <w:r w:rsidRPr="00E55D71">
        <w:rPr>
          <w:rStyle w:val="StyleBoldUnderline"/>
          <w:rFonts w:cs="Times New Roman"/>
          <w:szCs w:val="22"/>
        </w:rPr>
        <w:t>look to Nietzsche</w:t>
      </w:r>
      <w:r w:rsidRPr="00E55D71">
        <w:rPr>
          <w:rFonts w:ascii="Times New Roman" w:hAnsi="Times New Roman" w:cs="Times New Roman"/>
          <w:sz w:val="14"/>
          <w:szCs w:val="22"/>
        </w:rPr>
        <w:t xml:space="preserve"> and Foucault (cast as Nietzsche's heir, at least with regard to his conception of power and contest) </w:t>
      </w:r>
      <w:r w:rsidRPr="00E55D71">
        <w:rPr>
          <w:rStyle w:val="StyleBoldUnderline"/>
          <w:rFonts w:cs="Times New Roman"/>
          <w:szCs w:val="22"/>
        </w:rPr>
        <w:t>for inspiration as they</w:t>
      </w:r>
      <w:r w:rsidRPr="00E55D71">
        <w:rPr>
          <w:rFonts w:ascii="Times New Roman" w:hAnsi="Times New Roman" w:cs="Times New Roman"/>
          <w:sz w:val="14"/>
          <w:szCs w:val="22"/>
        </w:rPr>
        <w:t xml:space="preserve"> </w:t>
      </w:r>
      <w:r w:rsidRPr="00E55D71">
        <w:rPr>
          <w:rStyle w:val="Emphasis"/>
          <w:szCs w:val="22"/>
        </w:rPr>
        <w:t>make their "battle cry of 'incessant contestation'</w:t>
      </w:r>
      <w:r w:rsidRPr="00E55D71">
        <w:rPr>
          <w:rFonts w:ascii="Times New Roman" w:hAnsi="Times New Roman" w:cs="Times New Roman"/>
          <w:sz w:val="14"/>
          <w:szCs w:val="22"/>
        </w:rPr>
        <w:t xml:space="preserve">," </w:t>
      </w:r>
      <w:r w:rsidRPr="00E55D71">
        <w:rPr>
          <w:rStyle w:val="StyleBoldUnderline"/>
          <w:rFonts w:cs="Times New Roman"/>
          <w:szCs w:val="22"/>
        </w:rPr>
        <w:t>which is supposed to create the space a radical democratic politics</w:t>
      </w:r>
      <w:r w:rsidRPr="00E55D71">
        <w:rPr>
          <w:rFonts w:ascii="Times New Roman" w:hAnsi="Times New Roman" w:cs="Times New Roman"/>
          <w:sz w:val="14"/>
          <w:szCs w:val="22"/>
        </w:rPr>
        <w:t>. These theorists, remind us that the public sphere is as much a stage for conflict and expression as it is a set of procedures or institutions designed to preserve peace, promote fairness, or achieve consensus. They also (contra Rawls) insist that politics and culture form a continuum, where ultimate values are always already in play; where the content of basic rights and the purposes of political association are not the objects of a frictionless 'overlapping consensus' but are contested every day in a dizzying array of venues. xxiii Villa would commend them for this reminder, but he claims that "</w:t>
      </w:r>
      <w:r w:rsidRPr="00E55D71">
        <w:rPr>
          <w:rStyle w:val="StyleBoldUnderline"/>
          <w:rFonts w:cs="Times New Roman"/>
          <w:szCs w:val="22"/>
        </w:rPr>
        <w:t>recent formulations of an agonistic politics</w:t>
      </w:r>
      <w:r w:rsidRPr="00E55D71">
        <w:rPr>
          <w:rFonts w:ascii="Times New Roman" w:hAnsi="Times New Roman" w:cs="Times New Roman"/>
          <w:sz w:val="14"/>
          <w:szCs w:val="22"/>
        </w:rPr>
        <w:t xml:space="preserve"> […] have tended to </w:t>
      </w:r>
      <w:r w:rsidRPr="00E55D71">
        <w:rPr>
          <w:rStyle w:val="Emphasis"/>
          <w:szCs w:val="22"/>
        </w:rPr>
        <w:t>celebrate conflict, and individual</w:t>
      </w:r>
      <w:r w:rsidRPr="00E55D71">
        <w:rPr>
          <w:rFonts w:ascii="Times New Roman" w:hAnsi="Times New Roman" w:cs="Times New Roman"/>
          <w:sz w:val="14"/>
          <w:szCs w:val="22"/>
        </w:rPr>
        <w:t xml:space="preserve"> and group </w:t>
      </w:r>
      <w:r w:rsidRPr="00E55D71">
        <w:rPr>
          <w:rStyle w:val="Emphasis"/>
          <w:szCs w:val="22"/>
        </w:rPr>
        <w:t>expression</w:t>
      </w:r>
      <w:r w:rsidRPr="00E55D71">
        <w:rPr>
          <w:rFonts w:ascii="Times New Roman" w:hAnsi="Times New Roman" w:cs="Times New Roman"/>
          <w:sz w:val="14"/>
          <w:szCs w:val="22"/>
        </w:rPr>
        <w:t xml:space="preserve">, a bit </w:t>
      </w:r>
      <w:r w:rsidRPr="00E55D71">
        <w:rPr>
          <w:rStyle w:val="Emphasis"/>
          <w:szCs w:val="22"/>
        </w:rPr>
        <w:t>too unselectively</w:t>
      </w:r>
      <w:r w:rsidRPr="00E55D71">
        <w:rPr>
          <w:rFonts w:ascii="Times New Roman" w:hAnsi="Times New Roman" w:cs="Times New Roman"/>
          <w:sz w:val="14"/>
          <w:szCs w:val="22"/>
        </w:rPr>
        <w:t>". xxiv He argues that "</w:t>
      </w:r>
      <w:r w:rsidRPr="00E55D71">
        <w:rPr>
          <w:rStyle w:val="StyleBoldUnderline"/>
          <w:rFonts w:cs="Times New Roman"/>
          <w:szCs w:val="22"/>
        </w:rPr>
        <w:t>Nietzsche-inspired" agonists would do better to look to Arendt's conception of the agon</w:t>
      </w:r>
      <w:r w:rsidRPr="00E55D71">
        <w:rPr>
          <w:rFonts w:ascii="Times New Roman" w:hAnsi="Times New Roman" w:cs="Times New Roman"/>
          <w:sz w:val="14"/>
          <w:szCs w:val="22"/>
        </w:rPr>
        <w:t xml:space="preserve"> and its place in political life for pursuing democratic aims, </w:t>
      </w:r>
      <w:r w:rsidRPr="00E55D71">
        <w:rPr>
          <w:rStyle w:val="StyleBoldUnderline"/>
          <w:rFonts w:cs="Times New Roman"/>
          <w:szCs w:val="22"/>
        </w:rPr>
        <w:t>because</w:t>
      </w:r>
      <w:r w:rsidRPr="00E55D71">
        <w:rPr>
          <w:rFonts w:ascii="Times New Roman" w:hAnsi="Times New Roman" w:cs="Times New Roman"/>
          <w:sz w:val="14"/>
          <w:szCs w:val="22"/>
        </w:rPr>
        <w:t xml:space="preserve"> </w:t>
      </w:r>
      <w:r w:rsidRPr="00E55D71">
        <w:rPr>
          <w:rStyle w:val="StyleBoldUnderline"/>
          <w:rFonts w:cs="Times New Roman"/>
          <w:szCs w:val="22"/>
        </w:rPr>
        <w:t>she stipulates</w:t>
      </w:r>
      <w:r w:rsidRPr="00E55D71">
        <w:rPr>
          <w:rFonts w:ascii="Times New Roman" w:hAnsi="Times New Roman" w:cs="Times New Roman"/>
          <w:sz w:val="14"/>
          <w:szCs w:val="22"/>
        </w:rPr>
        <w:t xml:space="preserve"> "that </w:t>
      </w:r>
      <w:r w:rsidRPr="00E55D71">
        <w:rPr>
          <w:rStyle w:val="StyleBoldUnderline"/>
          <w:rFonts w:cs="Times New Roman"/>
          <w:szCs w:val="22"/>
        </w:rPr>
        <w:t>action and contestation must be informed by both judgment and a</w:t>
      </w:r>
      <w:r w:rsidRPr="00E55D71">
        <w:rPr>
          <w:rFonts w:ascii="Times New Roman" w:hAnsi="Times New Roman" w:cs="Times New Roman"/>
          <w:sz w:val="14"/>
          <w:szCs w:val="22"/>
        </w:rPr>
        <w:t xml:space="preserve"> </w:t>
      </w:r>
      <w:r w:rsidRPr="00E55D71">
        <w:rPr>
          <w:rStyle w:val="Emphasis"/>
          <w:szCs w:val="22"/>
        </w:rPr>
        <w:t>sense of the public</w:t>
      </w:r>
      <w:r w:rsidRPr="00E55D71">
        <w:rPr>
          <w:rFonts w:ascii="Times New Roman" w:hAnsi="Times New Roman" w:cs="Times New Roman"/>
          <w:sz w:val="14"/>
          <w:szCs w:val="22"/>
        </w:rPr>
        <w:t xml:space="preserve"> </w:t>
      </w:r>
      <w:r w:rsidRPr="00E55D71">
        <w:rPr>
          <w:rStyle w:val="StyleBoldUnderline"/>
          <w:rFonts w:cs="Times New Roman"/>
          <w:szCs w:val="22"/>
        </w:rPr>
        <w:t>if they are to be praiseworthy</w:t>
      </w:r>
      <w:r w:rsidRPr="00E55D71">
        <w:rPr>
          <w:rFonts w:ascii="Times New Roman" w:hAnsi="Times New Roman" w:cs="Times New Roman"/>
          <w:sz w:val="14"/>
          <w:szCs w:val="22"/>
        </w:rPr>
        <w:t>. The mere expression of energy in the form of political commitment fails to impress her." "</w:t>
      </w:r>
      <w:r w:rsidRPr="00E55D71">
        <w:rPr>
          <w:rStyle w:val="Emphasis"/>
          <w:szCs w:val="22"/>
        </w:rPr>
        <w:t>'Incessant contestation</w:t>
      </w:r>
      <w:r w:rsidRPr="00E55D71">
        <w:rPr>
          <w:rFonts w:ascii="Times New Roman" w:hAnsi="Times New Roman" w:cs="Times New Roman"/>
          <w:sz w:val="14"/>
          <w:szCs w:val="22"/>
        </w:rPr>
        <w:t xml:space="preserve">,' like Foucauldian 'resistance,' </w:t>
      </w:r>
      <w:r w:rsidRPr="00E55D71">
        <w:rPr>
          <w:rStyle w:val="Emphasis"/>
          <w:szCs w:val="22"/>
        </w:rPr>
        <w:t>is essentially reactive</w:t>
      </w:r>
      <w:r w:rsidRPr="00E55D71">
        <w:rPr>
          <w:rFonts w:ascii="Times New Roman" w:hAnsi="Times New Roman" w:cs="Times New Roman"/>
          <w:sz w:val="14"/>
          <w:szCs w:val="22"/>
        </w:rPr>
        <w:t xml:space="preserve">." What </w:t>
      </w:r>
      <w:r w:rsidRPr="00E55D71">
        <w:rPr>
          <w:rStyle w:val="StyleBoldUnderline"/>
          <w:rFonts w:cs="Times New Roman"/>
          <w:szCs w:val="22"/>
        </w:rPr>
        <w:t>such a politics boils down to is "merely fighting</w:t>
      </w:r>
      <w:r w:rsidRPr="00E55D71">
        <w:rPr>
          <w:rFonts w:ascii="Times New Roman" w:hAnsi="Times New Roman" w:cs="Times New Roman"/>
          <w:sz w:val="14"/>
          <w:szCs w:val="22"/>
        </w:rPr>
        <w:t xml:space="preserve">"; so conceived, </w:t>
      </w:r>
      <w:r w:rsidRPr="00E55D71">
        <w:rPr>
          <w:rStyle w:val="StyleBoldUnderline"/>
          <w:rFonts w:cs="Times New Roman"/>
          <w:szCs w:val="22"/>
        </w:rPr>
        <w:t>"politics is simply conflict".</w:t>
      </w:r>
      <w:r w:rsidRPr="00E55D71">
        <w:rPr>
          <w:rFonts w:ascii="Times New Roman" w:hAnsi="Times New Roman" w:cs="Times New Roman"/>
          <w:sz w:val="14"/>
          <w:szCs w:val="22"/>
        </w:rPr>
        <w:t xml:space="preserve"> xxv </w:t>
      </w:r>
      <w:r w:rsidRPr="00E55D71">
        <w:rPr>
          <w:rStyle w:val="StyleBoldUnderline"/>
          <w:rFonts w:cs="Times New Roman"/>
          <w:szCs w:val="22"/>
        </w:rPr>
        <w:t>Placing the expression of energies of the individual</w:t>
      </w:r>
      <w:r w:rsidRPr="00E55D71">
        <w:rPr>
          <w:rFonts w:ascii="Times New Roman" w:hAnsi="Times New Roman" w:cs="Times New Roman"/>
          <w:sz w:val="14"/>
          <w:szCs w:val="22"/>
        </w:rPr>
        <w:t xml:space="preserve">, multiplicities of selves, or groups </w:t>
      </w:r>
      <w:r w:rsidRPr="00E55D71">
        <w:rPr>
          <w:rStyle w:val="StyleBoldUnderline"/>
          <w:rFonts w:cs="Times New Roman"/>
          <w:szCs w:val="22"/>
        </w:rPr>
        <w:t>at the center of an agonistic politics that</w:t>
      </w:r>
      <w:r w:rsidRPr="00E55D71">
        <w:rPr>
          <w:rFonts w:ascii="Times New Roman" w:hAnsi="Times New Roman" w:cs="Times New Roman"/>
          <w:sz w:val="14"/>
          <w:szCs w:val="22"/>
        </w:rPr>
        <w:t xml:space="preserve"> </w:t>
      </w:r>
      <w:r w:rsidRPr="00E55D71">
        <w:rPr>
          <w:rStyle w:val="Emphasis"/>
          <w:szCs w:val="22"/>
        </w:rPr>
        <w:t>lacks some aim beyond just fighting</w:t>
      </w:r>
      <w:r w:rsidRPr="00E55D71">
        <w:rPr>
          <w:rFonts w:ascii="Times New Roman" w:hAnsi="Times New Roman" w:cs="Times New Roman"/>
          <w:sz w:val="14"/>
          <w:szCs w:val="22"/>
        </w:rPr>
        <w:t xml:space="preserve"> </w:t>
      </w:r>
      <w:r w:rsidRPr="00E55D71">
        <w:rPr>
          <w:rStyle w:val="StyleBoldUnderline"/>
          <w:rFonts w:cs="Times New Roman"/>
          <w:szCs w:val="22"/>
        </w:rPr>
        <w:t>does not advance the aims of democracy</w:t>
      </w:r>
      <w:r w:rsidRPr="00E55D71">
        <w:rPr>
          <w:rFonts w:ascii="Times New Roman" w:hAnsi="Times New Roman" w:cs="Times New Roman"/>
          <w:sz w:val="14"/>
          <w:szCs w:val="22"/>
        </w:rPr>
        <w:t xml:space="preserve">. </w:t>
      </w:r>
      <w:r w:rsidRPr="00E55D71">
        <w:rPr>
          <w:rStyle w:val="StyleBoldUnderline"/>
          <w:rFonts w:cs="Times New Roman"/>
          <w:szCs w:val="22"/>
        </w:rPr>
        <w:t>Without specifying an agonistic ethos that</w:t>
      </w:r>
      <w:r w:rsidRPr="00E55D71">
        <w:rPr>
          <w:rFonts w:ascii="Times New Roman" w:hAnsi="Times New Roman" w:cs="Times New Roman"/>
          <w:sz w:val="14"/>
          <w:szCs w:val="22"/>
        </w:rPr>
        <w:t xml:space="preserve"> </w:t>
      </w:r>
      <w:r w:rsidRPr="00E55D71">
        <w:rPr>
          <w:rStyle w:val="Emphasis"/>
          <w:szCs w:val="22"/>
        </w:rPr>
        <w:t>crafts a sense of "care for the world</w:t>
      </w:r>
      <w:r w:rsidRPr="00E55D71">
        <w:rPr>
          <w:rFonts w:ascii="Times New Roman" w:hAnsi="Times New Roman" w:cs="Times New Roman"/>
          <w:sz w:val="14"/>
          <w:szCs w:val="22"/>
        </w:rPr>
        <w:t xml:space="preserve">—a care for the public realm," </w:t>
      </w:r>
      <w:r w:rsidRPr="00E55D71">
        <w:rPr>
          <w:rStyle w:val="StyleBoldUnderline"/>
          <w:rFonts w:cs="Times New Roman"/>
          <w:szCs w:val="22"/>
        </w:rPr>
        <w:t>politics</w:t>
      </w:r>
      <w:r w:rsidRPr="00E55D71">
        <w:rPr>
          <w:rFonts w:ascii="Times New Roman" w:hAnsi="Times New Roman" w:cs="Times New Roman"/>
          <w:sz w:val="14"/>
          <w:szCs w:val="22"/>
        </w:rPr>
        <w:t xml:space="preserve"> as the socalled "contemporary agonists" conceive it </w:t>
      </w:r>
      <w:r w:rsidRPr="00E55D71">
        <w:rPr>
          <w:rStyle w:val="StyleBoldUnderline"/>
          <w:rFonts w:cs="Times New Roman"/>
          <w:szCs w:val="22"/>
        </w:rPr>
        <w:t>cannot be liberatory</w:t>
      </w:r>
      <w:r w:rsidRPr="00E55D71">
        <w:rPr>
          <w:rFonts w:ascii="Times New Roman" w:hAnsi="Times New Roman" w:cs="Times New Roman"/>
          <w:sz w:val="14"/>
          <w:szCs w:val="22"/>
        </w:rPr>
        <w:t xml:space="preserve">. Arendt, Villa argues, supplies such an ethos in a way that Nietzsche does not. My goal here has been to argue that Nietzsche does supply us with an agonistic ethos, that despite the fact that the advocates of "incessant contestation" might fail to distinguish agonistic conflict from "mere fighting" or "simply conflict" Nietzsche does. My aim is more than mere point-scoring. I am not interested in supporting a case that Nietzsche's views are better than Arendt's. I do think Nietzsche's work offers conceptual resources useful for amplifying and clarifying agonistic theories that are pervasive in numerous fields, including political science, moral psychology, and literary criticism. If we are attentive to how Nietzsche distinguishes different kinds of contests and ways of striving within them we can construct an ethos of agonism that is potentially valuable not only for the cultivation of a few great men but which also contributes to the development of a vibrant culture. By way of concluding, I shall draw on the distinctions developed in Nietzsche's conception of agon and sketch the outlines of a productive ethos of agonism. Some competitions bring with them entitlements and rewards that are reserved for the sole winner. Nearly all of these can be described as zero-sum games: in order for someone to win, others must lose. Further, if I choose to help you to prepare your dossier for your promotion application for the only available post, I risk reducing my own chances for success. Let's call these kinds of competitions antagonistic ones, in which the competitors are pitted against each other in an environment hostile to cooperation. We can also imagine competitions that are not zero-sum games,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which in its original use meant "gathering together." xxvi Practicing </w:t>
      </w:r>
      <w:r w:rsidRPr="00E55D71">
        <w:rPr>
          <w:rStyle w:val="StyleBoldUnderline"/>
          <w:rFonts w:cs="Times New Roman"/>
          <w:szCs w:val="22"/>
        </w:rPr>
        <w:t>an agonistic model of competition could provide results of shared satisfaction and might enable us to</w:t>
      </w:r>
      <w:r w:rsidRPr="00E55D71">
        <w:rPr>
          <w:rFonts w:ascii="Times New Roman" w:hAnsi="Times New Roman" w:cs="Times New Roman"/>
          <w:sz w:val="14"/>
          <w:szCs w:val="22"/>
        </w:rPr>
        <w:t xml:space="preserve"> </w:t>
      </w:r>
      <w:r w:rsidRPr="00E55D71">
        <w:rPr>
          <w:rStyle w:val="Emphasis"/>
          <w:szCs w:val="22"/>
        </w:rPr>
        <w:t>transform competitions for</w:t>
      </w:r>
      <w:r w:rsidRPr="00E55D71">
        <w:rPr>
          <w:rFonts w:ascii="Times New Roman" w:hAnsi="Times New Roman" w:cs="Times New Roman"/>
          <w:sz w:val="14"/>
          <w:szCs w:val="22"/>
        </w:rPr>
        <w:t xml:space="preserve"> fame and </w:t>
      </w:r>
      <w:r w:rsidRPr="00E55D71">
        <w:rPr>
          <w:rStyle w:val="Emphasis"/>
          <w:szCs w:val="22"/>
        </w:rPr>
        <w:t>status</w:t>
      </w:r>
      <w:r w:rsidRPr="00E55D71">
        <w:rPr>
          <w:rFonts w:ascii="Times New Roman" w:hAnsi="Times New Roman" w:cs="Times New Roman"/>
          <w:sz w:val="14"/>
          <w:szCs w:val="22"/>
        </w:rPr>
        <w:t xml:space="preserve"> that inform so much of our lives </w:t>
      </w:r>
      <w:r w:rsidRPr="00E55D71">
        <w:rPr>
          <w:rStyle w:val="StyleBoldUnderline"/>
          <w:rFonts w:cs="Times New Roman"/>
          <w:szCs w:val="22"/>
        </w:rPr>
        <w:t>into competitions for</w:t>
      </w:r>
      <w:r w:rsidRPr="00E55D71">
        <w:rPr>
          <w:rFonts w:ascii="Times New Roman" w:hAnsi="Times New Roman" w:cs="Times New Roman"/>
          <w:sz w:val="14"/>
          <w:szCs w:val="22"/>
        </w:rPr>
        <w:t xml:space="preserve"> </w:t>
      </w:r>
      <w:r w:rsidRPr="00E55D71">
        <w:rPr>
          <w:rStyle w:val="StyleBoldUnderline"/>
          <w:rFonts w:cs="Times New Roman"/>
          <w:szCs w:val="22"/>
        </w:rPr>
        <w:t>meeting</w:t>
      </w:r>
      <w:r w:rsidRPr="00E55D71">
        <w:rPr>
          <w:rFonts w:ascii="Times New Roman" w:hAnsi="Times New Roman" w:cs="Times New Roman"/>
          <w:sz w:val="14"/>
          <w:szCs w:val="22"/>
        </w:rPr>
        <w:t xml:space="preserve"> </w:t>
      </w:r>
      <w:r w:rsidRPr="00E55D71">
        <w:rPr>
          <w:rStyle w:val="Emphasis"/>
          <w:szCs w:val="22"/>
        </w:rPr>
        <w:t>cooperatively and provisionally defined standards</w:t>
      </w:r>
      <w:r w:rsidRPr="00E55D71">
        <w:rPr>
          <w:rFonts w:ascii="Times New Roman" w:hAnsi="Times New Roman" w:cs="Times New Roman"/>
          <w:sz w:val="14"/>
          <w:szCs w:val="22"/>
        </w:rPr>
        <w:t xml:space="preserve"> </w:t>
      </w:r>
      <w:r w:rsidRPr="00E55D71">
        <w:rPr>
          <w:rStyle w:val="StyleBoldUnderline"/>
          <w:rFonts w:cs="Times New Roman"/>
          <w:szCs w:val="22"/>
        </w:rPr>
        <w:t>of</w:t>
      </w:r>
      <w:r w:rsidRPr="00E55D71">
        <w:rPr>
          <w:rFonts w:ascii="Times New Roman" w:hAnsi="Times New Roman" w:cs="Times New Roman"/>
          <w:sz w:val="14"/>
          <w:szCs w:val="22"/>
        </w:rPr>
        <w:t xml:space="preserve"> aesthetic and </w:t>
      </w:r>
      <w:r w:rsidRPr="00E55D71">
        <w:rPr>
          <w:rStyle w:val="StyleBoldUnderline"/>
          <w:rFonts w:cs="Times New Roman"/>
          <w:szCs w:val="22"/>
        </w:rPr>
        <w:t>intellectual excellence</w:t>
      </w:r>
      <w:r w:rsidRPr="00E55D71">
        <w:rPr>
          <w:rFonts w:ascii="Times New Roman" w:hAnsi="Times New Roman" w:cs="Times New Roman"/>
          <w:sz w:val="14"/>
          <w:szCs w:val="22"/>
        </w:rPr>
        <w:t xml:space="preserve">.xxvii If we can revive the sense of agon as a gathering together that vivifies the sense of competition that initiates a striving together toward, we can better appreciate the unique relational possibilities of competition. Recalling the definitions of agon and competition provided above, from which I tried to indicate a sense of competition that could facilitate a process of gathering to strive together toward, consider another example. When two runners compete in order to bring out the best performances in each, their own performances become inextricably linked. When I run with you, I push you to pull me, I leap ahead and call you to join me. When you run faster, I respond to your advance not by wishing you would run slower or that you might fall so that I could surge ahead. I do not view your success as a personal affront, rather I respond to it as a call to join you in the pursuit. When in the course of running with me, you draw from me the best of which I am capable, our performances serve as the measure of the strength in both of us. Neither achievement finds its meaning outside of the context in which we created it. When two (or more) compete in order to inspire each other, to strive together toward, the gathering they create, their agon, creates a space in which the meaning of their achievements are gathered. When your excellent performance draws mine out of me, together we potentially unlock the possibilities in each. For this we can certainly be deeply indebted to each other. At the same time, we come to understand and appreciate ourselves and our own possibilities in a new way. Furthermore, this way of coming to understand and appreciate our difference(s), and of recognizing perhaps their interdependence, might be preferable, to other ways in which differences might be determined. Although surely not appropriate in all circumstances, agonistic endeavors can provide an arena for devising a more flexible and creative </w:t>
      </w:r>
      <w:r w:rsidRPr="00E55D71">
        <w:rPr>
          <w:rFonts w:ascii="Times New Roman" w:hAnsi="Times New Roman" w:cs="Times New Roman"/>
          <w:sz w:val="14"/>
          <w:szCs w:val="22"/>
        </w:rPr>
        <w:lastRenderedPageBreak/>
        <w:t xml:space="preserve">way of measuring excellence than by comparison with some rigid and externally-imposed rule. xxviii Agonism is not the only productive way of relating to each other, and we can certainly play in ways that are not agonistic, but I do think such an ethos of agonism is compatible with recognition of both the vulnerability of the other and one's dependence upon others for one's own identity. It incorporates aggression, instructive resistance, as well as cooperation, and it is compatible with the practice of generosity. It cultivates senses of yearning and desire that do not necessarily have destructive ends. It requires us to conceive of liberation as something more than freedom from the constraints of others and the community, but as a kind of freedom— buttressed with active support—to be a participant in the definition and perpetual recreation of the values, beliefs, and practices of the communities of which one is a part. That participation might entail provisional restraints, limitations, and norms that mark out the arenas in which such recreations occur. At his best, I think </w:t>
      </w:r>
      <w:r w:rsidRPr="00E55D71">
        <w:rPr>
          <w:rStyle w:val="StyleBoldUnderline"/>
          <w:rFonts w:cs="Times New Roman"/>
          <w:szCs w:val="22"/>
        </w:rPr>
        <w:t>Nietzsche envisions a similar form for the agonistic life</w:t>
      </w:r>
      <w:r w:rsidRPr="00E55D71">
        <w:rPr>
          <w:rFonts w:ascii="Times New Roman" w:hAnsi="Times New Roman" w:cs="Times New Roman"/>
          <w:sz w:val="14"/>
          <w:szCs w:val="22"/>
        </w:rPr>
        <w:t xml:space="preserve">. Competitive "striving together toward" can be a difficult condition to create and a fragile one to maintain. </w:t>
      </w:r>
      <w:r w:rsidRPr="00E55D71">
        <w:rPr>
          <w:rStyle w:val="StyleBoldUnderline"/>
          <w:rFonts w:cs="Times New Roman"/>
          <w:szCs w:val="22"/>
        </w:rPr>
        <w:t>It</w:t>
      </w:r>
      <w:r w:rsidRPr="00E55D71">
        <w:rPr>
          <w:rFonts w:ascii="Times New Roman" w:hAnsi="Times New Roman" w:cs="Times New Roman"/>
          <w:sz w:val="14"/>
          <w:szCs w:val="22"/>
        </w:rPr>
        <w:t xml:space="preserve"> </w:t>
      </w:r>
      <w:r w:rsidRPr="00E55D71">
        <w:rPr>
          <w:rStyle w:val="Emphasis"/>
          <w:szCs w:val="22"/>
        </w:rPr>
        <w:t>requires the creation of a common ground from which participants can interact</w:t>
      </w:r>
      <w:r w:rsidRPr="00E55D71">
        <w:rPr>
          <w:rFonts w:ascii="Times New Roman" w:hAnsi="Times New Roman" w:cs="Times New Roman"/>
          <w:sz w:val="14"/>
          <w:szCs w:val="22"/>
        </w:rPr>
        <w:t xml:space="preserve">. </w:t>
      </w:r>
      <w:r w:rsidRPr="00E55D71">
        <w:rPr>
          <w:rStyle w:val="StyleBoldUnderline"/>
          <w:rFonts w:cs="Times New Roman"/>
          <w:szCs w:val="22"/>
        </w:rPr>
        <w:t>It</w:t>
      </w:r>
      <w:r w:rsidRPr="00E55D71">
        <w:rPr>
          <w:rFonts w:ascii="Times New Roman" w:hAnsi="Times New Roman" w:cs="Times New Roman"/>
          <w:sz w:val="14"/>
          <w:szCs w:val="22"/>
        </w:rPr>
        <w:t xml:space="preserve"> </w:t>
      </w:r>
      <w:r w:rsidRPr="00E55D71">
        <w:rPr>
          <w:rStyle w:val="Emphasis"/>
          <w:szCs w:val="22"/>
        </w:rPr>
        <w:t>needs a clearly defined goal</w:t>
      </w:r>
      <w:r w:rsidRPr="00E55D71">
        <w:rPr>
          <w:rFonts w:ascii="Times New Roman" w:hAnsi="Times New Roman" w:cs="Times New Roman"/>
          <w:sz w:val="14"/>
          <w:szCs w:val="22"/>
        </w:rPr>
        <w:t xml:space="preserve"> </w:t>
      </w:r>
      <w:r w:rsidRPr="00E55D71">
        <w:rPr>
          <w:rStyle w:val="StyleBoldUnderline"/>
          <w:rFonts w:cs="Times New Roman"/>
          <w:szCs w:val="22"/>
        </w:rPr>
        <w:t>that is appropriately demanding of those who participate.</w:t>
      </w:r>
      <w:r w:rsidRPr="00E55D71">
        <w:rPr>
          <w:rFonts w:ascii="Times New Roman" w:hAnsi="Times New Roman" w:cs="Times New Roman"/>
          <w:sz w:val="14"/>
          <w:szCs w:val="22"/>
        </w:rPr>
        <w:t xml:space="preserve"> </w:t>
      </w:r>
      <w:r w:rsidRPr="00E55D71">
        <w:rPr>
          <w:rStyle w:val="StyleBoldUnderline"/>
          <w:rFonts w:cs="Times New Roman"/>
          <w:szCs w:val="22"/>
        </w:rPr>
        <w:t>It requires that the goal and the</w:t>
      </w:r>
      <w:r w:rsidRPr="00E55D71">
        <w:rPr>
          <w:rFonts w:ascii="Times New Roman" w:hAnsi="Times New Roman" w:cs="Times New Roman"/>
          <w:sz w:val="14"/>
          <w:szCs w:val="22"/>
        </w:rPr>
        <w:t xml:space="preserve"> acceptable </w:t>
      </w:r>
      <w:r w:rsidRPr="00E55D71">
        <w:rPr>
          <w:rStyle w:val="StyleBoldUnderline"/>
          <w:rFonts w:cs="Times New Roman"/>
          <w:szCs w:val="22"/>
        </w:rPr>
        <w:t>means of achieving it are</w:t>
      </w:r>
      <w:r w:rsidRPr="00E55D71">
        <w:rPr>
          <w:rFonts w:ascii="Times New Roman" w:hAnsi="Times New Roman" w:cs="Times New Roman"/>
          <w:sz w:val="14"/>
          <w:szCs w:val="22"/>
        </w:rPr>
        <w:t xml:space="preserve"> cooperatively defined and </w:t>
      </w:r>
      <w:r w:rsidRPr="00E55D71">
        <w:rPr>
          <w:rStyle w:val="Emphasis"/>
          <w:szCs w:val="22"/>
        </w:rPr>
        <w:t>clearly articulated</w:t>
      </w:r>
      <w:r w:rsidRPr="00E55D71">
        <w:rPr>
          <w:rFonts w:ascii="Times New Roman" w:hAnsi="Times New Roman" w:cs="Times New Roman"/>
          <w:sz w:val="14"/>
          <w:szCs w:val="22"/>
        </w:rPr>
        <w:t xml:space="preserve">, and </w:t>
      </w:r>
      <w:r w:rsidRPr="00E55D71">
        <w:rPr>
          <w:rStyle w:val="Emphasis"/>
          <w:szCs w:val="22"/>
        </w:rPr>
        <w:t>yet it must allow for creativity within those rules</w:t>
      </w:r>
      <w:r w:rsidRPr="00E55D71">
        <w:rPr>
          <w:rFonts w:ascii="Times New Roman" w:hAnsi="Times New Roman" w:cs="Times New Roman"/>
          <w:sz w:val="14"/>
          <w:szCs w:val="22"/>
        </w:rPr>
        <w:t xml:space="preserve">. </w:t>
      </w:r>
      <w:r w:rsidRPr="00E55D71">
        <w:rPr>
          <w:rStyle w:val="StyleBoldUnderline"/>
          <w:rFonts w:cs="Times New Roman"/>
          <w:szCs w:val="22"/>
        </w:rPr>
        <w:t>It demands</w:t>
      </w:r>
      <w:r w:rsidRPr="00E55D71">
        <w:rPr>
          <w:rFonts w:ascii="Times New Roman" w:hAnsi="Times New Roman" w:cs="Times New Roman"/>
          <w:sz w:val="14"/>
          <w:szCs w:val="22"/>
        </w:rPr>
        <w:t xml:space="preserve"> </w:t>
      </w:r>
      <w:r w:rsidRPr="00E55D71">
        <w:rPr>
          <w:rStyle w:val="Emphasis"/>
          <w:szCs w:val="22"/>
        </w:rPr>
        <w:t>systematic support to cultivate future participants</w:t>
      </w:r>
      <w:r w:rsidRPr="00E55D71">
        <w:rPr>
          <w:rFonts w:ascii="Times New Roman" w:hAnsi="Times New Roman" w:cs="Times New Roman"/>
          <w:sz w:val="14"/>
          <w:szCs w:val="22"/>
        </w:rPr>
        <w:t xml:space="preserve">. </w:t>
      </w:r>
      <w:r w:rsidRPr="00E55D71">
        <w:rPr>
          <w:rStyle w:val="StyleBoldUnderline"/>
          <w:rFonts w:cs="Times New Roman"/>
          <w:szCs w:val="22"/>
        </w:rPr>
        <w:t>And it must have</w:t>
      </w:r>
      <w:r w:rsidRPr="00E55D71">
        <w:rPr>
          <w:rFonts w:ascii="Times New Roman" w:hAnsi="Times New Roman" w:cs="Times New Roman"/>
          <w:sz w:val="14"/>
          <w:szCs w:val="22"/>
        </w:rPr>
        <w:t xml:space="preserve"> </w:t>
      </w:r>
      <w:r w:rsidRPr="00E55D71">
        <w:rPr>
          <w:rStyle w:val="Emphasis"/>
          <w:szCs w:val="22"/>
        </w:rPr>
        <w:t>some kind of mechanism for keeping the competition open</w:t>
      </w:r>
      <w:r w:rsidRPr="00E55D71">
        <w:rPr>
          <w:rFonts w:ascii="Times New Roman" w:hAnsi="Times New Roman" w:cs="Times New Roman"/>
          <w:sz w:val="14"/>
          <w:szCs w:val="22"/>
        </w:rPr>
        <w:t xml:space="preserve"> </w:t>
      </w:r>
      <w:r w:rsidRPr="00E55D71">
        <w:rPr>
          <w:rStyle w:val="StyleBoldUnderline"/>
          <w:rFonts w:cs="Times New Roman"/>
          <w:szCs w:val="22"/>
        </w:rPr>
        <w:t>so that future play can be anticipated.</w:t>
      </w:r>
      <w:r w:rsidRPr="00E55D71">
        <w:rPr>
          <w:rFonts w:ascii="Times New Roman" w:hAnsi="Times New Roman" w:cs="Times New Roman"/>
          <w:sz w:val="14"/>
          <w:szCs w:val="22"/>
        </w:rPr>
        <w:t xml:space="preserve"> </w:t>
      </w:r>
      <w:r w:rsidRPr="00E55D71">
        <w:rPr>
          <w:rStyle w:val="Emphasis"/>
          <w:szCs w:val="22"/>
        </w:rPr>
        <w:t>When any one of the required elements is disrupted</w:t>
      </w:r>
      <w:r w:rsidRPr="00E55D71">
        <w:rPr>
          <w:rFonts w:ascii="Times New Roman" w:hAnsi="Times New Roman" w:cs="Times New Roman"/>
          <w:sz w:val="14"/>
          <w:szCs w:val="22"/>
        </w:rPr>
        <w:t xml:space="preserve">, </w:t>
      </w:r>
      <w:r w:rsidRPr="00E55D71">
        <w:rPr>
          <w:rStyle w:val="StyleBoldUnderline"/>
          <w:rFonts w:cs="Times New Roman"/>
          <w:szCs w:val="22"/>
        </w:rPr>
        <w:t>the competition can deteriorate into alternative and non-productive modes of competition and destructive forms of striving</w:t>
      </w:r>
      <w:r w:rsidRPr="00E55D71">
        <w:rPr>
          <w:rFonts w:ascii="Times New Roman" w:hAnsi="Times New Roman" w:cs="Times New Roman"/>
          <w:sz w:val="14"/>
          <w:szCs w:val="22"/>
        </w:rPr>
        <w:t>. But when agonistic contest is realized, it creates enormous opportunities for creative self-expression, for the formation of individual and communal identity, for acquiring self-esteem and mutual admiration, and for achieving individual as well as corporate goals. It is one of the possibilities that lie not only beyond good and evil but also beyond the cowardly and barbarous.</w:t>
      </w:r>
    </w:p>
    <w:p w14:paraId="3EA5A0FF" w14:textId="77777777" w:rsidR="00E55D71" w:rsidRDefault="00E55D71" w:rsidP="00E55D71">
      <w:pPr>
        <w:pStyle w:val="cardtext"/>
        <w:rPr>
          <w:rFonts w:ascii="Times New Roman" w:hAnsi="Times New Roman" w:cs="Times New Roman"/>
          <w:sz w:val="12"/>
          <w:szCs w:val="22"/>
        </w:rPr>
      </w:pPr>
    </w:p>
    <w:p w14:paraId="63BE9186" w14:textId="77777777" w:rsidR="00E55D71" w:rsidRPr="00E55D71" w:rsidRDefault="00E55D71" w:rsidP="00E55D71"/>
    <w:p w14:paraId="054D9434" w14:textId="77777777" w:rsidR="00DB541E" w:rsidRPr="00DB4F0B" w:rsidRDefault="00DB541E" w:rsidP="00DB541E">
      <w:pPr>
        <w:pStyle w:val="Heading2"/>
      </w:pPr>
      <w:bookmarkStart w:id="5" w:name="_Toc298677636"/>
      <w:r>
        <w:lastRenderedPageBreak/>
        <w:t xml:space="preserve">2NC </w:t>
      </w:r>
      <w:r w:rsidRPr="00DB4F0B">
        <w:t>Decision Making</w:t>
      </w:r>
      <w:bookmarkEnd w:id="3"/>
      <w:bookmarkEnd w:id="5"/>
    </w:p>
    <w:p w14:paraId="0C3B4CDC" w14:textId="77777777" w:rsidR="00DB541E" w:rsidRPr="00DB4F0B" w:rsidRDefault="00DB541E" w:rsidP="00DB541E">
      <w:pPr>
        <w:pStyle w:val="Heading4"/>
        <w:rPr>
          <w:rFonts w:cs="Times New Roman"/>
        </w:rPr>
      </w:pPr>
      <w:r w:rsidRPr="00DB4F0B">
        <w:rPr>
          <w:rFonts w:cs="Times New Roman"/>
        </w:rPr>
        <w:t>Decisionmaking is the most portable and flexible skill—key to all facets of life and advocacy</w:t>
      </w:r>
    </w:p>
    <w:p w14:paraId="58FEF75F" w14:textId="79DE3F84" w:rsidR="00DB541E" w:rsidRPr="00E55D71" w:rsidRDefault="00DB541E" w:rsidP="00DB541E">
      <w:pPr>
        <w:rPr>
          <w:b/>
          <w:bCs/>
          <w:sz w:val="14"/>
        </w:rPr>
      </w:pPr>
      <w:r w:rsidRPr="00DB4F0B">
        <w:rPr>
          <w:rStyle w:val="StyleStyleBold12pt"/>
        </w:rPr>
        <w:t xml:space="preserve">Steinberg and Freeley ’13 </w:t>
      </w:r>
      <w:r w:rsidR="00E55D71" w:rsidRPr="00E55D71">
        <w:rPr>
          <w:sz w:val="14"/>
        </w:rPr>
        <w:t>(D</w:t>
      </w:r>
      <w:r w:rsidRPr="00E55D71">
        <w:rPr>
          <w:sz w:val="14"/>
        </w:rPr>
        <w:t xml:space="preserve">avid </w:t>
      </w:r>
      <w:r w:rsidRPr="00E55D71">
        <w:rPr>
          <w:color w:val="222222"/>
          <w:sz w:val="14"/>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sidRPr="00E55D71">
        <w:rPr>
          <w:sz w:val="14"/>
        </w:rPr>
        <w:t xml:space="preserve">and Austin, JD, Suffolk University, attorney who focuses on criminal, personal injury and civil rights law, </w:t>
      </w:r>
      <w:r w:rsidRPr="00E55D71">
        <w:rPr>
          <w:i/>
          <w:sz w:val="14"/>
        </w:rPr>
        <w:t>Argumentation and Debate</w:t>
      </w:r>
      <w:r w:rsidR="00E55D71" w:rsidRPr="00E55D71">
        <w:rPr>
          <w:b/>
          <w:bCs/>
          <w:sz w:val="14"/>
        </w:rPr>
        <w:t xml:space="preserve"> </w:t>
      </w:r>
      <w:r w:rsidRPr="00E55D71">
        <w:rPr>
          <w:i/>
          <w:sz w:val="14"/>
        </w:rPr>
        <w:t>Critical Thinking for Reasoned Decision Making</w:t>
      </w:r>
      <w:r w:rsidRPr="00E55D71">
        <w:rPr>
          <w:sz w:val="14"/>
        </w:rPr>
        <w:t>, Thirteen Edition</w:t>
      </w:r>
      <w:r w:rsidR="00E55D71" w:rsidRPr="00E55D71">
        <w:rPr>
          <w:sz w:val="14"/>
        </w:rPr>
        <w:t>)</w:t>
      </w:r>
    </w:p>
    <w:p w14:paraId="4864D3D3" w14:textId="77777777" w:rsidR="00DB541E" w:rsidRPr="00DB4F0B" w:rsidRDefault="00DB541E" w:rsidP="00DB541E"/>
    <w:p w14:paraId="5F1F1719" w14:textId="77777777" w:rsidR="00DB541E" w:rsidRPr="00DB4F0B" w:rsidRDefault="00DB541E" w:rsidP="00DB541E">
      <w:pPr>
        <w:rPr>
          <w:rStyle w:val="BodyText2"/>
          <w:rFonts w:eastAsia="Calibri"/>
          <w:sz w:val="16"/>
          <w:szCs w:val="16"/>
        </w:rPr>
      </w:pPr>
      <w:r w:rsidRPr="00DB4F0B">
        <w:rPr>
          <w:rStyle w:val="StyleBoldUnderline"/>
        </w:rPr>
        <w:t>In the spring of 2011</w:t>
      </w:r>
      <w:r w:rsidRPr="00DB4F0B">
        <w:rPr>
          <w:rStyle w:val="BodyText3"/>
          <w:rFonts w:eastAsia="Calibri"/>
          <w:sz w:val="16"/>
          <w:szCs w:val="16"/>
        </w:rPr>
        <w:t xml:space="preserve">, </w:t>
      </w:r>
      <w:r w:rsidRPr="00DB4F0B">
        <w:rPr>
          <w:rStyle w:val="Bodytext85pt"/>
          <w:rFonts w:eastAsia="Calibri"/>
          <w:sz w:val="16"/>
          <w:szCs w:val="16"/>
        </w:rPr>
        <w:t xml:space="preserve">facing </w:t>
      </w:r>
      <w:r w:rsidRPr="00DB4F0B">
        <w:rPr>
          <w:rStyle w:val="BodyText2"/>
          <w:rFonts w:eastAsia="Calibri"/>
          <w:sz w:val="16"/>
          <w:szCs w:val="16"/>
        </w:rPr>
        <w:t xml:space="preserve">a legacy of problematic U.S, military </w:t>
      </w:r>
      <w:r w:rsidRPr="00DB4F0B">
        <w:rPr>
          <w:rStyle w:val="Bodytext85pt"/>
          <w:rFonts w:eastAsia="Calibri"/>
          <w:sz w:val="16"/>
          <w:szCs w:val="16"/>
        </w:rPr>
        <w:t xml:space="preserve">involvement </w:t>
      </w:r>
      <w:r w:rsidRPr="00DB4F0B">
        <w:rPr>
          <w:rStyle w:val="BodyText2"/>
          <w:rFonts w:eastAsia="Calibri"/>
          <w:sz w:val="16"/>
          <w:szCs w:val="16"/>
        </w:rPr>
        <w:t xml:space="preserve">in Bosnia, Iraq, and Afghanistan, and </w:t>
      </w:r>
      <w:r w:rsidRPr="00DB4F0B">
        <w:rPr>
          <w:rStyle w:val="BodyText3"/>
          <w:rFonts w:eastAsia="Calibri"/>
          <w:sz w:val="16"/>
          <w:szCs w:val="16"/>
        </w:rPr>
        <w:t xml:space="preserve">criticism </w:t>
      </w:r>
      <w:r w:rsidRPr="00DB4F0B">
        <w:rPr>
          <w:rStyle w:val="BodyText2"/>
          <w:rFonts w:eastAsia="Calibri"/>
          <w:sz w:val="16"/>
          <w:szCs w:val="16"/>
        </w:rPr>
        <w:t xml:space="preserve">for what some </w:t>
      </w:r>
      <w:r w:rsidRPr="00DB4F0B">
        <w:rPr>
          <w:rStyle w:val="BodyText3"/>
          <w:rFonts w:eastAsia="Calibri"/>
          <w:sz w:val="16"/>
          <w:szCs w:val="16"/>
        </w:rPr>
        <w:t xml:space="preserve">saw as </w:t>
      </w:r>
      <w:r w:rsidRPr="00DB4F0B">
        <w:rPr>
          <w:rStyle w:val="BodyText2"/>
          <w:rFonts w:eastAsia="Calibri"/>
          <w:sz w:val="16"/>
          <w:szCs w:val="16"/>
        </w:rPr>
        <w:t>slow sup</w:t>
      </w:r>
      <w:r w:rsidRPr="00DB4F0B">
        <w:rPr>
          <w:rStyle w:val="BodyText2"/>
          <w:rFonts w:eastAsia="Calibri"/>
          <w:sz w:val="16"/>
          <w:szCs w:val="16"/>
        </w:rPr>
        <w:softHyphen/>
        <w:t xml:space="preserve">port of the United States for </w:t>
      </w:r>
      <w:r w:rsidRPr="00DB4F0B">
        <w:rPr>
          <w:rStyle w:val="BodyText1"/>
          <w:rFonts w:eastAsia="Calibri"/>
          <w:sz w:val="16"/>
          <w:szCs w:val="16"/>
        </w:rPr>
        <w:t xml:space="preserve">the </w:t>
      </w:r>
      <w:r w:rsidRPr="00DB4F0B">
        <w:rPr>
          <w:rStyle w:val="BodyText3"/>
          <w:rFonts w:eastAsia="Calibri"/>
          <w:sz w:val="16"/>
          <w:szCs w:val="16"/>
        </w:rPr>
        <w:t xml:space="preserve">people </w:t>
      </w:r>
      <w:r w:rsidRPr="00DB4F0B">
        <w:rPr>
          <w:rStyle w:val="BodyText2"/>
          <w:rFonts w:eastAsia="Calibri"/>
          <w:sz w:val="16"/>
          <w:szCs w:val="16"/>
        </w:rPr>
        <w:t xml:space="preserve">of Egypt and </w:t>
      </w:r>
      <w:r w:rsidRPr="00DB4F0B">
        <w:rPr>
          <w:rStyle w:val="BodyText3"/>
          <w:rFonts w:eastAsia="Calibri"/>
          <w:sz w:val="16"/>
          <w:szCs w:val="16"/>
        </w:rPr>
        <w:t xml:space="preserve">Tunisia </w:t>
      </w:r>
      <w:r w:rsidRPr="00DB4F0B">
        <w:rPr>
          <w:rStyle w:val="BodyText2"/>
          <w:rFonts w:eastAsia="Calibri"/>
          <w:sz w:val="16"/>
          <w:szCs w:val="16"/>
        </w:rPr>
        <w:t xml:space="preserve">as citizens of </w:t>
      </w:r>
      <w:r w:rsidRPr="00DB4F0B">
        <w:rPr>
          <w:rStyle w:val="Bodytext85pt"/>
          <w:rFonts w:eastAsia="Calibri"/>
          <w:sz w:val="16"/>
          <w:szCs w:val="16"/>
        </w:rPr>
        <w:t xml:space="preserve">those </w:t>
      </w:r>
      <w:r w:rsidRPr="00DB4F0B">
        <w:rPr>
          <w:rStyle w:val="BodyText2"/>
          <w:rFonts w:eastAsia="Calibri"/>
          <w:sz w:val="16"/>
          <w:szCs w:val="16"/>
        </w:rPr>
        <w:t xml:space="preserve">nations ousted their formerly American-backed dictators, the administration of </w:t>
      </w:r>
      <w:r w:rsidRPr="00DB4F0B">
        <w:rPr>
          <w:rStyle w:val="BodyText3"/>
          <w:rFonts w:eastAsia="Calibri"/>
          <w:sz w:val="16"/>
          <w:szCs w:val="16"/>
        </w:rPr>
        <w:t xml:space="preserve">President </w:t>
      </w:r>
      <w:r w:rsidRPr="00DB4F0B">
        <w:rPr>
          <w:rStyle w:val="BodyText2"/>
          <w:rFonts w:eastAsia="Calibri"/>
          <w:sz w:val="16"/>
          <w:szCs w:val="16"/>
        </w:rPr>
        <w:t xml:space="preserve">Barack </w:t>
      </w:r>
      <w:r w:rsidRPr="00DB4F0B">
        <w:rPr>
          <w:rStyle w:val="StyleBoldUnderline"/>
        </w:rPr>
        <w:t>Obama considered</w:t>
      </w:r>
      <w:r w:rsidRPr="00DB4F0B">
        <w:rPr>
          <w:rStyle w:val="BodyText2"/>
          <w:rFonts w:eastAsia="Calibri"/>
          <w:sz w:val="16"/>
          <w:szCs w:val="16"/>
        </w:rPr>
        <w:t xml:space="preserve"> its </w:t>
      </w:r>
      <w:r w:rsidRPr="00DB4F0B">
        <w:rPr>
          <w:rStyle w:val="StyleBoldUnderline"/>
        </w:rPr>
        <w:t>options in</w:t>
      </w:r>
      <w:r w:rsidRPr="00DB4F0B">
        <w:rPr>
          <w:rStyle w:val="BodyText3"/>
          <w:rFonts w:eastAsia="Calibri"/>
          <w:sz w:val="16"/>
          <w:szCs w:val="16"/>
        </w:rPr>
        <w:t xml:space="preserve"> </w:t>
      </w:r>
      <w:r w:rsidRPr="00DB4F0B">
        <w:rPr>
          <w:rStyle w:val="BodyText2"/>
          <w:rFonts w:eastAsia="Calibri"/>
          <w:sz w:val="16"/>
          <w:szCs w:val="16"/>
        </w:rPr>
        <w:t xml:space="preserve">providing support for rebels seeking </w:t>
      </w:r>
      <w:r w:rsidRPr="00DB4F0B">
        <w:rPr>
          <w:rStyle w:val="Bodytext85pt"/>
          <w:rFonts w:eastAsia="Calibri"/>
          <w:sz w:val="16"/>
          <w:szCs w:val="16"/>
        </w:rPr>
        <w:t xml:space="preserve">to </w:t>
      </w:r>
      <w:r w:rsidRPr="00DB4F0B">
        <w:rPr>
          <w:rStyle w:val="BodyText2"/>
          <w:rFonts w:eastAsia="Calibri"/>
          <w:sz w:val="16"/>
          <w:szCs w:val="16"/>
        </w:rPr>
        <w:t xml:space="preserve">overthrow </w:t>
      </w:r>
      <w:r w:rsidRPr="00DB4F0B">
        <w:rPr>
          <w:rStyle w:val="Bodytext85pt"/>
          <w:rFonts w:eastAsia="Calibri"/>
          <w:sz w:val="16"/>
          <w:szCs w:val="16"/>
        </w:rPr>
        <w:t xml:space="preserve">the government </w:t>
      </w:r>
      <w:r w:rsidRPr="00DB4F0B">
        <w:rPr>
          <w:rStyle w:val="BodyText2"/>
          <w:rFonts w:eastAsia="Calibri"/>
          <w:sz w:val="16"/>
          <w:szCs w:val="16"/>
        </w:rPr>
        <w:t xml:space="preserve">of Muammar el-Qaddafi </w:t>
      </w:r>
      <w:r w:rsidRPr="00DB4F0B">
        <w:rPr>
          <w:rStyle w:val="Bodytext85pt"/>
          <w:rFonts w:eastAsia="Calibri"/>
          <w:sz w:val="16"/>
          <w:szCs w:val="16"/>
        </w:rPr>
        <w:t xml:space="preserve">in </w:t>
      </w:r>
      <w:r w:rsidRPr="00DB4F0B">
        <w:rPr>
          <w:rStyle w:val="StyleBoldUnderline"/>
        </w:rPr>
        <w:t>Libya</w:t>
      </w:r>
      <w:r w:rsidRPr="00DB4F0B">
        <w:rPr>
          <w:rStyle w:val="BodyText2"/>
          <w:rFonts w:eastAsia="Calibri"/>
          <w:sz w:val="16"/>
          <w:szCs w:val="16"/>
        </w:rPr>
        <w:t xml:space="preserve">. </w:t>
      </w:r>
      <w:r w:rsidRPr="00DB4F0B">
        <w:rPr>
          <w:rStyle w:val="BodyText1"/>
          <w:rFonts w:eastAsia="Calibri"/>
          <w:sz w:val="16"/>
          <w:szCs w:val="16"/>
        </w:rPr>
        <w:t xml:space="preserve">Public </w:t>
      </w:r>
      <w:r w:rsidRPr="00DB4F0B">
        <w:rPr>
          <w:rStyle w:val="Emphasis"/>
          <w:sz w:val="16"/>
          <w:szCs w:val="16"/>
        </w:rPr>
        <w:t>debate was robust</w:t>
      </w:r>
      <w:r w:rsidRPr="00DB4F0B">
        <w:rPr>
          <w:rStyle w:val="BodyText2"/>
          <w:rFonts w:eastAsia="Calibri"/>
          <w:sz w:val="16"/>
          <w:szCs w:val="16"/>
        </w:rPr>
        <w:t xml:space="preserve"> </w:t>
      </w:r>
      <w:r w:rsidRPr="00DB4F0B">
        <w:rPr>
          <w:rStyle w:val="StyleBoldUnderline"/>
        </w:rPr>
        <w:t>as the administration sought to determine its most appropriate action</w:t>
      </w:r>
      <w:r w:rsidRPr="00DB4F0B">
        <w:rPr>
          <w:rStyle w:val="BodyText3"/>
          <w:rFonts w:eastAsia="Calibri"/>
          <w:sz w:val="16"/>
          <w:szCs w:val="16"/>
        </w:rPr>
        <w:t xml:space="preserve">. </w:t>
      </w:r>
      <w:r w:rsidRPr="00DB4F0B">
        <w:rPr>
          <w:rStyle w:val="StyleBoldUnderline"/>
        </w:rPr>
        <w:t>The president ultimately decided to engage in an international coalition,</w:t>
      </w:r>
      <w:r w:rsidRPr="00DB4F0B">
        <w:rPr>
          <w:rStyle w:val="BodyText2"/>
          <w:rFonts w:eastAsia="Calibri"/>
          <w:sz w:val="16"/>
          <w:szCs w:val="16"/>
        </w:rPr>
        <w:t xml:space="preserve"> enforcing United Nations Security Council Resolution </w:t>
      </w:r>
      <w:r w:rsidRPr="00DB4F0B">
        <w:rPr>
          <w:rStyle w:val="BodyText3"/>
          <w:rFonts w:eastAsia="Calibri"/>
          <w:sz w:val="16"/>
          <w:szCs w:val="16"/>
        </w:rPr>
        <w:t xml:space="preserve">1973 </w:t>
      </w:r>
      <w:r w:rsidRPr="00DB4F0B">
        <w:rPr>
          <w:rStyle w:val="BodyText2"/>
          <w:rFonts w:eastAsia="Calibri"/>
          <w:sz w:val="16"/>
          <w:szCs w:val="16"/>
        </w:rPr>
        <w:t xml:space="preserve">through a number </w:t>
      </w:r>
      <w:r w:rsidRPr="00DB4F0B">
        <w:rPr>
          <w:rStyle w:val="BodyText1"/>
          <w:rFonts w:eastAsia="Calibri"/>
          <w:sz w:val="16"/>
          <w:szCs w:val="16"/>
        </w:rPr>
        <w:t xml:space="preserve">of </w:t>
      </w:r>
      <w:r w:rsidRPr="00DB4F0B">
        <w:rPr>
          <w:rStyle w:val="BodyText2"/>
          <w:rFonts w:eastAsia="Calibri"/>
          <w:sz w:val="16"/>
          <w:szCs w:val="16"/>
        </w:rPr>
        <w:t xml:space="preserve">measures </w:t>
      </w:r>
      <w:r w:rsidRPr="00DB4F0B">
        <w:rPr>
          <w:rStyle w:val="Bodytext85pt"/>
          <w:rFonts w:eastAsia="Calibri"/>
          <w:sz w:val="16"/>
          <w:szCs w:val="16"/>
        </w:rPr>
        <w:t xml:space="preserve">including </w:t>
      </w:r>
      <w:r w:rsidRPr="00DB4F0B">
        <w:rPr>
          <w:rStyle w:val="BodyText2"/>
          <w:rFonts w:eastAsia="Calibri"/>
          <w:sz w:val="16"/>
          <w:szCs w:val="16"/>
        </w:rPr>
        <w:t xml:space="preserve">establishment </w:t>
      </w:r>
      <w:r w:rsidRPr="00DB4F0B">
        <w:rPr>
          <w:rStyle w:val="BodyText1"/>
          <w:rFonts w:eastAsia="Calibri"/>
          <w:sz w:val="16"/>
          <w:szCs w:val="16"/>
        </w:rPr>
        <w:t xml:space="preserve">of </w:t>
      </w:r>
      <w:r w:rsidRPr="00DB4F0B">
        <w:rPr>
          <w:rStyle w:val="BodyText2"/>
          <w:rFonts w:eastAsia="Calibri"/>
          <w:sz w:val="16"/>
          <w:szCs w:val="16"/>
        </w:rPr>
        <w:t xml:space="preserve">a </w:t>
      </w:r>
      <w:r w:rsidRPr="00DB4F0B">
        <w:rPr>
          <w:rStyle w:val="Bodytext85pt"/>
          <w:rFonts w:eastAsia="Calibri"/>
          <w:sz w:val="16"/>
          <w:szCs w:val="16"/>
        </w:rPr>
        <w:t xml:space="preserve">no-fly zone </w:t>
      </w:r>
      <w:r w:rsidRPr="00DB4F0B">
        <w:rPr>
          <w:rStyle w:val="BodyText2"/>
          <w:rFonts w:eastAsia="Calibri"/>
          <w:sz w:val="16"/>
          <w:szCs w:val="16"/>
        </w:rPr>
        <w:t xml:space="preserve">through air and </w:t>
      </w:r>
      <w:r w:rsidRPr="00DB4F0B">
        <w:rPr>
          <w:rStyle w:val="Bodytext85pt"/>
          <w:rFonts w:eastAsia="Calibri"/>
          <w:sz w:val="16"/>
          <w:szCs w:val="16"/>
        </w:rPr>
        <w:t xml:space="preserve">missile </w:t>
      </w:r>
      <w:r w:rsidRPr="00DB4F0B">
        <w:rPr>
          <w:rStyle w:val="BodyText2"/>
          <w:rFonts w:eastAsia="Calibri"/>
          <w:sz w:val="16"/>
          <w:szCs w:val="16"/>
        </w:rPr>
        <w:t xml:space="preserve">strikes </w:t>
      </w:r>
      <w:r w:rsidRPr="00DB4F0B">
        <w:rPr>
          <w:rStyle w:val="Bodytext85pt"/>
          <w:rFonts w:eastAsia="Calibri"/>
          <w:sz w:val="16"/>
          <w:szCs w:val="16"/>
        </w:rPr>
        <w:t xml:space="preserve">to </w:t>
      </w:r>
      <w:r w:rsidRPr="00DB4F0B">
        <w:rPr>
          <w:rStyle w:val="BodyText2"/>
          <w:rFonts w:eastAsia="Calibri"/>
          <w:sz w:val="16"/>
          <w:szCs w:val="16"/>
        </w:rPr>
        <w:t xml:space="preserve">support </w:t>
      </w:r>
      <w:r w:rsidRPr="00DB4F0B">
        <w:rPr>
          <w:rStyle w:val="BodyText3"/>
          <w:rFonts w:eastAsia="Calibri"/>
          <w:sz w:val="16"/>
          <w:szCs w:val="16"/>
        </w:rPr>
        <w:t xml:space="preserve">rebels in Libya, </w:t>
      </w:r>
      <w:r w:rsidRPr="00DB4F0B">
        <w:rPr>
          <w:rStyle w:val="BodyText2"/>
          <w:rFonts w:eastAsia="Calibri"/>
          <w:sz w:val="16"/>
          <w:szCs w:val="16"/>
        </w:rPr>
        <w:t xml:space="preserve">but </w:t>
      </w:r>
      <w:r w:rsidRPr="00DB4F0B">
        <w:rPr>
          <w:rStyle w:val="Bodytext85pt"/>
          <w:rFonts w:eastAsia="Calibri"/>
          <w:sz w:val="16"/>
          <w:szCs w:val="16"/>
        </w:rPr>
        <w:t xml:space="preserve">stopping </w:t>
      </w:r>
      <w:r w:rsidRPr="00DB4F0B">
        <w:rPr>
          <w:rStyle w:val="BodyText2"/>
          <w:rFonts w:eastAsia="Calibri"/>
          <w:sz w:val="16"/>
          <w:szCs w:val="16"/>
        </w:rPr>
        <w:t xml:space="preserve">short </w:t>
      </w:r>
      <w:r w:rsidRPr="00DB4F0B">
        <w:rPr>
          <w:rStyle w:val="BodyText1"/>
          <w:rFonts w:eastAsia="Calibri"/>
          <w:sz w:val="16"/>
          <w:szCs w:val="16"/>
        </w:rPr>
        <w:t xml:space="preserve">of </w:t>
      </w:r>
      <w:r w:rsidRPr="00DB4F0B">
        <w:rPr>
          <w:rStyle w:val="BodyText2"/>
          <w:rFonts w:eastAsia="Calibri"/>
          <w:sz w:val="16"/>
          <w:szCs w:val="16"/>
        </w:rPr>
        <w:t xml:space="preserve">direct U.S. intervention with ground </w:t>
      </w:r>
      <w:r w:rsidRPr="00DB4F0B">
        <w:rPr>
          <w:rStyle w:val="BodyText3"/>
          <w:rFonts w:eastAsia="Calibri"/>
          <w:sz w:val="16"/>
          <w:szCs w:val="16"/>
        </w:rPr>
        <w:t xml:space="preserve">forces </w:t>
      </w:r>
      <w:r w:rsidRPr="00DB4F0B">
        <w:rPr>
          <w:rStyle w:val="Bodytext95pt"/>
          <w:rFonts w:eastAsia="Calibri"/>
          <w:sz w:val="16"/>
          <w:szCs w:val="16"/>
        </w:rPr>
        <w:t xml:space="preserve">or </w:t>
      </w:r>
      <w:r w:rsidRPr="00DB4F0B">
        <w:rPr>
          <w:rStyle w:val="BodyText2"/>
          <w:rFonts w:eastAsia="Calibri"/>
          <w:sz w:val="16"/>
          <w:szCs w:val="16"/>
        </w:rPr>
        <w:t xml:space="preserve">any occupation of Libya. While </w:t>
      </w:r>
      <w:r w:rsidRPr="00DB4F0B">
        <w:rPr>
          <w:rStyle w:val="BodyText3"/>
          <w:rFonts w:eastAsia="Calibri"/>
          <w:sz w:val="16"/>
          <w:szCs w:val="16"/>
        </w:rPr>
        <w:t xml:space="preserve">the </w:t>
      </w:r>
      <w:r w:rsidRPr="00DB4F0B">
        <w:rPr>
          <w:rStyle w:val="BodyText2"/>
          <w:rFonts w:eastAsia="Calibri"/>
          <w:sz w:val="16"/>
          <w:szCs w:val="16"/>
        </w:rPr>
        <w:t xml:space="preserve">action seemed to </w:t>
      </w:r>
      <w:r w:rsidRPr="00DB4F0B">
        <w:rPr>
          <w:rStyle w:val="BodyText3"/>
          <w:rFonts w:eastAsia="Calibri"/>
          <w:sz w:val="16"/>
          <w:szCs w:val="16"/>
        </w:rPr>
        <w:t xml:space="preserve">achieve </w:t>
      </w:r>
      <w:r w:rsidRPr="00DB4F0B">
        <w:rPr>
          <w:rStyle w:val="BodyText2"/>
          <w:rFonts w:eastAsia="Calibri"/>
          <w:sz w:val="16"/>
          <w:szCs w:val="16"/>
        </w:rPr>
        <w:t xml:space="preserve">its immediate </w:t>
      </w:r>
      <w:r w:rsidRPr="00DB4F0B">
        <w:rPr>
          <w:rStyle w:val="BodyText3"/>
          <w:rFonts w:eastAsia="Calibri"/>
          <w:sz w:val="16"/>
          <w:szCs w:val="16"/>
        </w:rPr>
        <w:t xml:space="preserve">objectives, </w:t>
      </w:r>
      <w:r w:rsidRPr="00DB4F0B">
        <w:rPr>
          <w:rStyle w:val="BodyText2"/>
          <w:rFonts w:eastAsia="Calibri"/>
          <w:sz w:val="16"/>
          <w:szCs w:val="16"/>
        </w:rPr>
        <w:t xml:space="preserve">most notably the </w:t>
      </w:r>
      <w:r w:rsidRPr="00DB4F0B">
        <w:rPr>
          <w:rStyle w:val="BodyText3"/>
          <w:rFonts w:eastAsia="Calibri"/>
          <w:sz w:val="16"/>
          <w:szCs w:val="16"/>
        </w:rPr>
        <w:t xml:space="preserve">defeat </w:t>
      </w:r>
      <w:r w:rsidRPr="00DB4F0B">
        <w:rPr>
          <w:rStyle w:val="BodyText2"/>
          <w:rFonts w:eastAsia="Calibri"/>
          <w:sz w:val="16"/>
          <w:szCs w:val="16"/>
        </w:rPr>
        <w:t xml:space="preserve">of Qaddafi and </w:t>
      </w:r>
      <w:r w:rsidRPr="00DB4F0B">
        <w:rPr>
          <w:rStyle w:val="BodyText1"/>
          <w:rFonts w:eastAsia="Calibri"/>
          <w:sz w:val="16"/>
          <w:szCs w:val="16"/>
        </w:rPr>
        <w:t xml:space="preserve">his </w:t>
      </w:r>
      <w:r w:rsidRPr="00DB4F0B">
        <w:rPr>
          <w:rStyle w:val="BodyText2"/>
          <w:rFonts w:eastAsia="Calibri"/>
          <w:sz w:val="16"/>
          <w:szCs w:val="16"/>
        </w:rPr>
        <w:t xml:space="preserve">regime, the American president received both criticism and </w:t>
      </w:r>
      <w:r w:rsidRPr="00DB4F0B">
        <w:rPr>
          <w:rStyle w:val="BodyText3"/>
          <w:rFonts w:eastAsia="Calibri"/>
          <w:sz w:val="16"/>
          <w:szCs w:val="16"/>
        </w:rPr>
        <w:t xml:space="preserve">praise for </w:t>
      </w:r>
      <w:r w:rsidRPr="00DB4F0B">
        <w:rPr>
          <w:rStyle w:val="BodyText2"/>
          <w:rFonts w:eastAsia="Calibri"/>
          <w:sz w:val="16"/>
          <w:szCs w:val="16"/>
        </w:rPr>
        <w:t>his mea</w:t>
      </w:r>
      <w:r w:rsidRPr="00DB4F0B">
        <w:rPr>
          <w:rStyle w:val="BodyText2"/>
          <w:rFonts w:eastAsia="Calibri"/>
          <w:sz w:val="16"/>
          <w:szCs w:val="16"/>
        </w:rPr>
        <w:softHyphen/>
        <w:t xml:space="preserve">sured </w:t>
      </w:r>
      <w:r w:rsidRPr="00DB4F0B">
        <w:rPr>
          <w:rStyle w:val="BodyText3"/>
          <w:rFonts w:eastAsia="Calibri"/>
          <w:sz w:val="16"/>
          <w:szCs w:val="16"/>
        </w:rPr>
        <w:t xml:space="preserve">yet assertive </w:t>
      </w:r>
      <w:r w:rsidRPr="00DB4F0B">
        <w:rPr>
          <w:rStyle w:val="BodyText2"/>
          <w:rFonts w:eastAsia="Calibri"/>
          <w:sz w:val="16"/>
          <w:szCs w:val="16"/>
        </w:rPr>
        <w:t>decision.</w:t>
      </w:r>
      <w:r w:rsidRPr="00DB4F0B">
        <w:rPr>
          <w:sz w:val="16"/>
          <w:szCs w:val="16"/>
        </w:rPr>
        <w:t xml:space="preserve"> </w:t>
      </w:r>
      <w:r w:rsidRPr="00DB4F0B">
        <w:rPr>
          <w:rStyle w:val="BodyText2"/>
          <w:rFonts w:eastAsia="Calibri"/>
          <w:sz w:val="16"/>
          <w:szCs w:val="16"/>
        </w:rPr>
        <w:t xml:space="preserve">In fact, </w:t>
      </w:r>
      <w:r w:rsidRPr="00DB4F0B">
        <w:rPr>
          <w:rStyle w:val="StyleBoldUnderline"/>
        </w:rPr>
        <w:t>the past decade has challenged American leaders to make</w:t>
      </w:r>
      <w:r w:rsidRPr="00DB4F0B">
        <w:rPr>
          <w:rStyle w:val="BodyText2"/>
          <w:rFonts w:eastAsia="Calibri"/>
          <w:sz w:val="16"/>
          <w:szCs w:val="16"/>
        </w:rPr>
        <w:t xml:space="preserve"> many </w:t>
      </w:r>
      <w:r w:rsidRPr="00DB4F0B">
        <w:rPr>
          <w:rStyle w:val="StyleBoldUnderline"/>
        </w:rPr>
        <w:t>difficult decisions in</w:t>
      </w:r>
      <w:r w:rsidRPr="00DB4F0B">
        <w:rPr>
          <w:rStyle w:val="BodyText2"/>
          <w:rFonts w:eastAsia="Calibri"/>
          <w:sz w:val="16"/>
          <w:szCs w:val="16"/>
        </w:rPr>
        <w:t xml:space="preserve"> </w:t>
      </w:r>
      <w:r w:rsidRPr="00DB4F0B">
        <w:rPr>
          <w:rStyle w:val="StyleBoldUnderline"/>
        </w:rPr>
        <w:t>response to</w:t>
      </w:r>
      <w:r w:rsidRPr="00DB4F0B">
        <w:rPr>
          <w:rStyle w:val="BodyText2"/>
          <w:rFonts w:eastAsia="Calibri"/>
          <w:sz w:val="16"/>
          <w:szCs w:val="16"/>
        </w:rPr>
        <w:t xml:space="preserve"> potentially </w:t>
      </w:r>
      <w:r w:rsidRPr="00DB4F0B">
        <w:rPr>
          <w:rStyle w:val="StyleBoldUnderline"/>
        </w:rPr>
        <w:t>catastrophic problems</w:t>
      </w:r>
      <w:r w:rsidRPr="00DB4F0B">
        <w:rPr>
          <w:rStyle w:val="BodyText2"/>
          <w:rFonts w:eastAsia="Calibri"/>
          <w:sz w:val="16"/>
          <w:szCs w:val="16"/>
        </w:rPr>
        <w:t xml:space="preserve">. Public </w:t>
      </w:r>
      <w:r w:rsidRPr="00DB4F0B">
        <w:rPr>
          <w:rStyle w:val="StyleBoldUnderline"/>
        </w:rPr>
        <w:t>debate has raged in chaotic environment of political division</w:t>
      </w:r>
      <w:r w:rsidRPr="00DB4F0B">
        <w:rPr>
          <w:rStyle w:val="BodyText2"/>
          <w:rFonts w:eastAsia="Calibri"/>
          <w:sz w:val="16"/>
          <w:szCs w:val="16"/>
        </w:rPr>
        <w:t xml:space="preserve"> </w:t>
      </w:r>
      <w:r w:rsidRPr="00DB4F0B">
        <w:rPr>
          <w:rStyle w:val="StyleBoldUnderline"/>
        </w:rPr>
        <w:t>and</w:t>
      </w:r>
      <w:r w:rsidRPr="00DB4F0B">
        <w:rPr>
          <w:rStyle w:val="BodyText2"/>
          <w:rFonts w:eastAsia="Calibri"/>
          <w:sz w:val="16"/>
          <w:szCs w:val="16"/>
        </w:rPr>
        <w:t xml:space="preserve"> apparent </w:t>
      </w:r>
      <w:r w:rsidRPr="00DB4F0B">
        <w:rPr>
          <w:rStyle w:val="StyleBoldUnderline"/>
        </w:rPr>
        <w:t>animosity</w:t>
      </w:r>
      <w:r w:rsidRPr="00DB4F0B">
        <w:rPr>
          <w:rStyle w:val="BodyText3"/>
          <w:rFonts w:eastAsia="Calibri"/>
          <w:sz w:val="16"/>
          <w:szCs w:val="16"/>
        </w:rPr>
        <w:t xml:space="preserve">, </w:t>
      </w:r>
      <w:r w:rsidRPr="00DB4F0B">
        <w:rPr>
          <w:sz w:val="16"/>
          <w:szCs w:val="16"/>
        </w:rPr>
        <w:t>The</w:t>
      </w:r>
      <w:r w:rsidRPr="00DB4F0B">
        <w:rPr>
          <w:rStyle w:val="BodyText2"/>
          <w:rFonts w:eastAsia="Calibri"/>
          <w:sz w:val="16"/>
          <w:szCs w:val="16"/>
        </w:rPr>
        <w:t xml:space="preserve"> process of public decision making may have </w:t>
      </w:r>
      <w:r w:rsidRPr="00DB4F0B">
        <w:rPr>
          <w:rStyle w:val="BodyText3"/>
          <w:rFonts w:eastAsia="Calibri"/>
          <w:sz w:val="16"/>
          <w:szCs w:val="16"/>
        </w:rPr>
        <w:t xml:space="preserve">never </w:t>
      </w:r>
      <w:r w:rsidRPr="00DB4F0B">
        <w:rPr>
          <w:rStyle w:val="BodyText2"/>
          <w:rFonts w:eastAsia="Calibri"/>
          <w:sz w:val="16"/>
          <w:szCs w:val="16"/>
        </w:rPr>
        <w:t>been so consequential or difficult</w:t>
      </w:r>
      <w:r w:rsidRPr="00DB4F0B">
        <w:rPr>
          <w:rStyle w:val="BodyText1"/>
          <w:rFonts w:eastAsia="Calibri"/>
          <w:sz w:val="16"/>
          <w:szCs w:val="16"/>
        </w:rPr>
        <w:t xml:space="preserve">. </w:t>
      </w:r>
      <w:r w:rsidRPr="00DB4F0B">
        <w:rPr>
          <w:rStyle w:val="BodyText2"/>
          <w:rFonts w:eastAsia="Calibri"/>
          <w:sz w:val="16"/>
          <w:szCs w:val="16"/>
        </w:rPr>
        <w:t xml:space="preserve">Beginning in the fall </w:t>
      </w:r>
      <w:r w:rsidRPr="00DB4F0B">
        <w:rPr>
          <w:rStyle w:val="BodyText1"/>
          <w:rFonts w:eastAsia="Calibri"/>
          <w:sz w:val="16"/>
          <w:szCs w:val="16"/>
        </w:rPr>
        <w:t>of 2008</w:t>
      </w:r>
      <w:r w:rsidRPr="00DB4F0B">
        <w:rPr>
          <w:rStyle w:val="BodyText2"/>
          <w:rFonts w:eastAsia="Calibri"/>
          <w:sz w:val="16"/>
          <w:szCs w:val="16"/>
        </w:rPr>
        <w:t>, Presidents Bush and Obama faced a growing eco</w:t>
      </w:r>
      <w:r w:rsidRPr="00DB4F0B">
        <w:rPr>
          <w:rStyle w:val="BodyText2"/>
          <w:rFonts w:eastAsia="Calibri"/>
          <w:sz w:val="16"/>
          <w:szCs w:val="16"/>
        </w:rPr>
        <w:softHyphen/>
        <w:t xml:space="preserve">nomic </w:t>
      </w:r>
      <w:r w:rsidRPr="00DB4F0B">
        <w:rPr>
          <w:rStyle w:val="BodyText3"/>
          <w:rFonts w:eastAsia="Calibri"/>
          <w:sz w:val="16"/>
          <w:szCs w:val="16"/>
        </w:rPr>
        <w:t xml:space="preserve">crisis </w:t>
      </w:r>
      <w:r w:rsidRPr="00DB4F0B">
        <w:rPr>
          <w:rStyle w:val="BodyText2"/>
          <w:rFonts w:eastAsia="Calibri"/>
          <w:sz w:val="16"/>
          <w:szCs w:val="16"/>
        </w:rPr>
        <w:t xml:space="preserve">and responded in part with '’bailouts'' of certain Wall </w:t>
      </w:r>
      <w:r w:rsidRPr="00DB4F0B">
        <w:rPr>
          <w:rStyle w:val="BodyText3"/>
          <w:rFonts w:eastAsia="Calibri"/>
          <w:sz w:val="16"/>
          <w:szCs w:val="16"/>
        </w:rPr>
        <w:t xml:space="preserve">Street </w:t>
      </w:r>
      <w:r w:rsidRPr="00DB4F0B">
        <w:rPr>
          <w:rStyle w:val="BodyText2"/>
          <w:rFonts w:eastAsia="Calibri"/>
          <w:sz w:val="16"/>
          <w:szCs w:val="16"/>
        </w:rPr>
        <w:t>financial entities, additional bailouts of Detroit automakers, and a major economic stimu</w:t>
      </w:r>
      <w:r w:rsidRPr="00DB4F0B">
        <w:rPr>
          <w:rStyle w:val="BodyText2"/>
          <w:rFonts w:eastAsia="Calibri"/>
          <w:sz w:val="16"/>
          <w:szCs w:val="16"/>
        </w:rPr>
        <w:softHyphen/>
        <w:t xml:space="preserve">lus package. </w:t>
      </w:r>
      <w:r w:rsidRPr="00DB4F0B">
        <w:rPr>
          <w:rStyle w:val="BodyText1"/>
          <w:rFonts w:eastAsia="Calibri"/>
          <w:sz w:val="16"/>
          <w:szCs w:val="16"/>
        </w:rPr>
        <w:t xml:space="preserve">All </w:t>
      </w:r>
      <w:r w:rsidRPr="00DB4F0B">
        <w:rPr>
          <w:rStyle w:val="BodyText2"/>
          <w:rFonts w:eastAsia="Calibri"/>
          <w:sz w:val="16"/>
          <w:szCs w:val="16"/>
        </w:rPr>
        <w:t xml:space="preserve">these actions generated substantial public discourse regarding </w:t>
      </w:r>
      <w:r w:rsidRPr="00DB4F0B">
        <w:rPr>
          <w:rStyle w:val="BodyText3"/>
          <w:rFonts w:eastAsia="Calibri"/>
          <w:sz w:val="16"/>
          <w:szCs w:val="16"/>
        </w:rPr>
        <w:t xml:space="preserve">the </w:t>
      </w:r>
      <w:r w:rsidRPr="00DB4F0B">
        <w:rPr>
          <w:rStyle w:val="BodyText2"/>
          <w:rFonts w:eastAsia="Calibri"/>
          <w:sz w:val="16"/>
          <w:szCs w:val="16"/>
        </w:rPr>
        <w:t xml:space="preserve">necessity, wisdom, and consequences of </w:t>
      </w:r>
      <w:r w:rsidRPr="00DB4F0B">
        <w:rPr>
          <w:rStyle w:val="BodyText3"/>
          <w:rFonts w:eastAsia="Calibri"/>
          <w:sz w:val="16"/>
          <w:szCs w:val="16"/>
        </w:rPr>
        <w:t xml:space="preserve">acting </w:t>
      </w:r>
      <w:r w:rsidRPr="00DB4F0B">
        <w:rPr>
          <w:rStyle w:val="BodyText2"/>
          <w:rFonts w:eastAsia="Calibri"/>
          <w:sz w:val="16"/>
          <w:szCs w:val="16"/>
        </w:rPr>
        <w:t xml:space="preserve">(or not acting). </w:t>
      </w:r>
      <w:r w:rsidRPr="00DB4F0B">
        <w:rPr>
          <w:rStyle w:val="BodyText1"/>
          <w:rFonts w:eastAsia="Calibri"/>
          <w:sz w:val="16"/>
          <w:szCs w:val="16"/>
        </w:rPr>
        <w:t xml:space="preserve">In the </w:t>
      </w:r>
      <w:r w:rsidRPr="00DB4F0B">
        <w:rPr>
          <w:rStyle w:val="BodyText2"/>
          <w:rFonts w:eastAsia="Calibri"/>
          <w:sz w:val="16"/>
          <w:szCs w:val="16"/>
        </w:rPr>
        <w:t xml:space="preserve">summer </w:t>
      </w:r>
      <w:r w:rsidRPr="00DB4F0B">
        <w:rPr>
          <w:rStyle w:val="BodyText1"/>
          <w:rFonts w:eastAsia="Calibri"/>
          <w:sz w:val="16"/>
          <w:szCs w:val="16"/>
        </w:rPr>
        <w:t xml:space="preserve">of </w:t>
      </w:r>
      <w:r w:rsidRPr="00DB4F0B">
        <w:rPr>
          <w:rStyle w:val="Bodytext95pt"/>
          <w:rFonts w:eastAsia="Calibri"/>
          <w:sz w:val="16"/>
          <w:szCs w:val="16"/>
        </w:rPr>
        <w:t>2011</w:t>
      </w:r>
      <w:r w:rsidRPr="00DB4F0B">
        <w:rPr>
          <w:rStyle w:val="BodyText2"/>
          <w:rFonts w:eastAsia="Calibri"/>
          <w:sz w:val="16"/>
          <w:szCs w:val="16"/>
        </w:rPr>
        <w:t xml:space="preserve">, </w:t>
      </w:r>
      <w:r w:rsidRPr="00DB4F0B">
        <w:rPr>
          <w:rStyle w:val="BodyText3"/>
          <w:rFonts w:eastAsia="Calibri"/>
          <w:sz w:val="16"/>
          <w:szCs w:val="16"/>
        </w:rPr>
        <w:t xml:space="preserve">the </w:t>
      </w:r>
      <w:r w:rsidRPr="00DB4F0B">
        <w:rPr>
          <w:rStyle w:val="BodyText2"/>
          <w:rFonts w:eastAsia="Calibri"/>
          <w:sz w:val="16"/>
          <w:szCs w:val="16"/>
        </w:rPr>
        <w:t xml:space="preserve">president </w:t>
      </w:r>
      <w:r w:rsidRPr="00DB4F0B">
        <w:rPr>
          <w:rStyle w:val="BodyText3"/>
          <w:rFonts w:eastAsia="Calibri"/>
          <w:sz w:val="16"/>
          <w:szCs w:val="16"/>
        </w:rPr>
        <w:t xml:space="preserve">and the </w:t>
      </w:r>
      <w:r w:rsidRPr="00DB4F0B">
        <w:rPr>
          <w:rStyle w:val="BodyText2"/>
          <w:rFonts w:eastAsia="Calibri"/>
          <w:sz w:val="16"/>
          <w:szCs w:val="16"/>
        </w:rPr>
        <w:t xml:space="preserve">Congress participated in heated </w:t>
      </w:r>
      <w:r w:rsidRPr="00DB4F0B">
        <w:rPr>
          <w:rStyle w:val="BodyText3"/>
          <w:rFonts w:eastAsia="Calibri"/>
          <w:sz w:val="16"/>
          <w:szCs w:val="16"/>
        </w:rPr>
        <w:t xml:space="preserve">debates </w:t>
      </w:r>
      <w:r w:rsidRPr="00DB4F0B">
        <w:rPr>
          <w:rStyle w:val="BodyText2"/>
          <w:rFonts w:eastAsia="Calibri"/>
          <w:sz w:val="16"/>
          <w:szCs w:val="16"/>
        </w:rPr>
        <w:t xml:space="preserve">(and </w:t>
      </w:r>
      <w:r w:rsidRPr="00DB4F0B">
        <w:rPr>
          <w:rStyle w:val="BodyText3"/>
          <w:rFonts w:eastAsia="Calibri"/>
          <w:sz w:val="16"/>
          <w:szCs w:val="16"/>
        </w:rPr>
        <w:t xml:space="preserve">attempted </w:t>
      </w:r>
      <w:r w:rsidRPr="00DB4F0B">
        <w:rPr>
          <w:rStyle w:val="BodyText2"/>
          <w:rFonts w:eastAsia="Calibri"/>
          <w:sz w:val="16"/>
          <w:szCs w:val="16"/>
        </w:rPr>
        <w:t xml:space="preserve">negotiations) to raise the nation's debt </w:t>
      </w:r>
      <w:r w:rsidRPr="00DB4F0B">
        <w:rPr>
          <w:rStyle w:val="BodyText3"/>
          <w:rFonts w:eastAsia="Calibri"/>
          <w:sz w:val="16"/>
          <w:szCs w:val="16"/>
        </w:rPr>
        <w:t xml:space="preserve">ceiling </w:t>
      </w:r>
      <w:r w:rsidRPr="00DB4F0B">
        <w:rPr>
          <w:rStyle w:val="BodyText1"/>
          <w:rFonts w:eastAsia="Calibri"/>
          <w:sz w:val="16"/>
          <w:szCs w:val="16"/>
        </w:rPr>
        <w:t xml:space="preserve">such </w:t>
      </w:r>
      <w:r w:rsidRPr="00DB4F0B">
        <w:rPr>
          <w:rStyle w:val="BodyText2"/>
          <w:rFonts w:eastAsia="Calibri"/>
          <w:sz w:val="16"/>
          <w:szCs w:val="16"/>
        </w:rPr>
        <w:t xml:space="preserve">that </w:t>
      </w:r>
      <w:r w:rsidRPr="00DB4F0B">
        <w:rPr>
          <w:rStyle w:val="BodyText3"/>
          <w:rFonts w:eastAsia="Calibri"/>
          <w:sz w:val="16"/>
          <w:szCs w:val="16"/>
        </w:rPr>
        <w:t xml:space="preserve">the </w:t>
      </w:r>
      <w:r w:rsidRPr="00DB4F0B">
        <w:rPr>
          <w:rStyle w:val="BodyText2"/>
          <w:rFonts w:eastAsia="Calibri"/>
          <w:sz w:val="16"/>
          <w:szCs w:val="16"/>
        </w:rPr>
        <w:t>U.S. Federal Govern</w:t>
      </w:r>
      <w:r w:rsidRPr="00DB4F0B">
        <w:rPr>
          <w:rStyle w:val="BodyText2"/>
          <w:rFonts w:eastAsia="Calibri"/>
          <w:sz w:val="16"/>
          <w:szCs w:val="16"/>
        </w:rPr>
        <w:softHyphen/>
        <w:t xml:space="preserve">ment could pay </w:t>
      </w:r>
      <w:r w:rsidRPr="00DB4F0B">
        <w:rPr>
          <w:rStyle w:val="BodyText3"/>
          <w:rFonts w:eastAsia="Calibri"/>
          <w:sz w:val="16"/>
          <w:szCs w:val="16"/>
        </w:rPr>
        <w:t xml:space="preserve">its </w:t>
      </w:r>
      <w:r w:rsidRPr="00DB4F0B">
        <w:rPr>
          <w:rStyle w:val="BodyText2"/>
          <w:rFonts w:eastAsia="Calibri"/>
          <w:sz w:val="16"/>
          <w:szCs w:val="16"/>
        </w:rPr>
        <w:t xml:space="preserve">debts and continue government operations. This discussion was linked </w:t>
      </w:r>
      <w:r w:rsidRPr="00DB4F0B">
        <w:rPr>
          <w:rStyle w:val="BodyText3"/>
          <w:rFonts w:eastAsia="Calibri"/>
          <w:sz w:val="16"/>
          <w:szCs w:val="16"/>
        </w:rPr>
        <w:t xml:space="preserve">to </w:t>
      </w:r>
      <w:r w:rsidRPr="00DB4F0B">
        <w:rPr>
          <w:rStyle w:val="BodyText2"/>
          <w:rFonts w:eastAsia="Calibri"/>
          <w:sz w:val="16"/>
          <w:szCs w:val="16"/>
        </w:rPr>
        <w:t xml:space="preserve">a debate about </w:t>
      </w:r>
      <w:r w:rsidRPr="00DB4F0B">
        <w:rPr>
          <w:rStyle w:val="BodyText1"/>
          <w:rFonts w:eastAsia="Calibri"/>
          <w:sz w:val="16"/>
          <w:szCs w:val="16"/>
        </w:rPr>
        <w:t xml:space="preserve">the size </w:t>
      </w:r>
      <w:r w:rsidRPr="00DB4F0B">
        <w:rPr>
          <w:rStyle w:val="BodyText2"/>
          <w:rFonts w:eastAsia="Calibri"/>
          <w:sz w:val="16"/>
          <w:szCs w:val="16"/>
        </w:rPr>
        <w:t xml:space="preserve">of </w:t>
      </w:r>
      <w:r w:rsidRPr="00DB4F0B">
        <w:rPr>
          <w:rStyle w:val="BodyText3"/>
          <w:rFonts w:eastAsia="Calibri"/>
          <w:sz w:val="16"/>
          <w:szCs w:val="16"/>
        </w:rPr>
        <w:t xml:space="preserve">the </w:t>
      </w:r>
      <w:r w:rsidRPr="00DB4F0B">
        <w:rPr>
          <w:rStyle w:val="BodyText2"/>
          <w:rFonts w:eastAsia="Calibri"/>
          <w:sz w:val="16"/>
          <w:szCs w:val="16"/>
        </w:rPr>
        <w:t xml:space="preserve">exponentially </w:t>
      </w:r>
      <w:r w:rsidRPr="00DB4F0B">
        <w:rPr>
          <w:rStyle w:val="BodyText3"/>
          <w:rFonts w:eastAsia="Calibri"/>
          <w:sz w:val="16"/>
          <w:szCs w:val="16"/>
        </w:rPr>
        <w:t xml:space="preserve">growing national </w:t>
      </w:r>
      <w:r w:rsidRPr="00DB4F0B">
        <w:rPr>
          <w:rStyle w:val="BodyText2"/>
          <w:rFonts w:eastAsia="Calibri"/>
          <w:sz w:val="16"/>
          <w:szCs w:val="16"/>
        </w:rPr>
        <w:t>debt, gov</w:t>
      </w:r>
      <w:r w:rsidRPr="00DB4F0B">
        <w:rPr>
          <w:rStyle w:val="BodyText2"/>
          <w:rFonts w:eastAsia="Calibri"/>
          <w:sz w:val="16"/>
          <w:szCs w:val="16"/>
        </w:rPr>
        <w:softHyphen/>
        <w:t xml:space="preserve">ernment spending, and taxation. Further, in the spring of 2012, U.S. </w:t>
      </w:r>
      <w:r w:rsidRPr="00DB4F0B">
        <w:rPr>
          <w:rStyle w:val="BodyText3"/>
          <w:rFonts w:eastAsia="Calibri"/>
          <w:sz w:val="16"/>
          <w:szCs w:val="16"/>
        </w:rPr>
        <w:t xml:space="preserve">leaders </w:t>
      </w:r>
      <w:r w:rsidRPr="00DB4F0B">
        <w:rPr>
          <w:rStyle w:val="BodyText2"/>
          <w:rFonts w:eastAsia="Calibri"/>
          <w:sz w:val="16"/>
          <w:szCs w:val="16"/>
        </w:rPr>
        <w:t xml:space="preserve">sought to prevent Iran from developing nuclear </w:t>
      </w:r>
      <w:r w:rsidRPr="00DB4F0B">
        <w:rPr>
          <w:rStyle w:val="BodyText3"/>
          <w:rFonts w:eastAsia="Calibri"/>
          <w:sz w:val="16"/>
          <w:szCs w:val="16"/>
        </w:rPr>
        <w:t xml:space="preserve">weapon capability </w:t>
      </w:r>
      <w:r w:rsidRPr="00DB4F0B">
        <w:rPr>
          <w:rStyle w:val="BodyText2"/>
          <w:rFonts w:eastAsia="Calibri"/>
          <w:sz w:val="16"/>
          <w:szCs w:val="16"/>
        </w:rPr>
        <w:t xml:space="preserve">while gas prices in </w:t>
      </w:r>
      <w:r w:rsidRPr="00DB4F0B">
        <w:rPr>
          <w:rStyle w:val="BodyText1"/>
          <w:rFonts w:eastAsia="Calibri"/>
          <w:sz w:val="16"/>
          <w:szCs w:val="16"/>
        </w:rPr>
        <w:t xml:space="preserve">the </w:t>
      </w:r>
      <w:r w:rsidRPr="00DB4F0B">
        <w:rPr>
          <w:rStyle w:val="BodyText3"/>
          <w:rFonts w:eastAsia="Calibri"/>
          <w:sz w:val="16"/>
          <w:szCs w:val="16"/>
        </w:rPr>
        <w:t xml:space="preserve">United </w:t>
      </w:r>
      <w:r w:rsidRPr="00DB4F0B">
        <w:rPr>
          <w:rStyle w:val="BodyText2"/>
          <w:rFonts w:eastAsia="Calibri"/>
          <w:sz w:val="16"/>
          <w:szCs w:val="16"/>
        </w:rPr>
        <w:t xml:space="preserve">States rose, The United States considered its ongoing </w:t>
      </w:r>
      <w:r w:rsidRPr="00DB4F0B">
        <w:rPr>
          <w:rStyle w:val="BodyText3"/>
          <w:rFonts w:eastAsia="Calibri"/>
          <w:sz w:val="16"/>
          <w:szCs w:val="16"/>
        </w:rPr>
        <w:t xml:space="preserve">military </w:t>
      </w:r>
      <w:r w:rsidRPr="00DB4F0B">
        <w:rPr>
          <w:rStyle w:val="BodyText2"/>
          <w:rFonts w:eastAsia="Calibri"/>
          <w:sz w:val="16"/>
          <w:szCs w:val="16"/>
        </w:rPr>
        <w:t xml:space="preserve">involvement in Afghanistan in the face of nationwide protests and violence </w:t>
      </w:r>
      <w:r w:rsidRPr="00DB4F0B">
        <w:rPr>
          <w:rStyle w:val="BodyText1"/>
          <w:rFonts w:eastAsia="Calibri"/>
          <w:sz w:val="16"/>
          <w:szCs w:val="16"/>
        </w:rPr>
        <w:t xml:space="preserve">in </w:t>
      </w:r>
      <w:r w:rsidRPr="00DB4F0B">
        <w:rPr>
          <w:rStyle w:val="BodyText2"/>
          <w:rFonts w:eastAsia="Calibri"/>
          <w:sz w:val="16"/>
          <w:szCs w:val="16"/>
        </w:rPr>
        <w:t xml:space="preserve">that </w:t>
      </w:r>
      <w:r w:rsidRPr="00DB4F0B">
        <w:rPr>
          <w:rStyle w:val="BodyText3"/>
          <w:rFonts w:eastAsia="Calibri"/>
          <w:sz w:val="16"/>
          <w:szCs w:val="16"/>
        </w:rPr>
        <w:t>country</w:t>
      </w:r>
      <w:r w:rsidRPr="00DB4F0B">
        <w:rPr>
          <w:rStyle w:val="BodyText3"/>
          <w:rFonts w:eastAsia="Calibri"/>
          <w:sz w:val="16"/>
          <w:szCs w:val="16"/>
          <w:vertAlign w:val="superscript"/>
        </w:rPr>
        <w:t>1</w:t>
      </w:r>
      <w:r w:rsidRPr="00DB4F0B">
        <w:rPr>
          <w:rStyle w:val="BodyText3"/>
          <w:rFonts w:eastAsia="Calibri"/>
          <w:sz w:val="16"/>
          <w:szCs w:val="16"/>
        </w:rPr>
        <w:t xml:space="preserve"> </w:t>
      </w:r>
      <w:r w:rsidRPr="00DB4F0B">
        <w:rPr>
          <w:rStyle w:val="BodyText2"/>
          <w:rFonts w:eastAsia="Calibri"/>
          <w:sz w:val="16"/>
          <w:szCs w:val="16"/>
        </w:rPr>
        <w:t xml:space="preserve">sparked by the alleged </w:t>
      </w:r>
      <w:r w:rsidRPr="00DB4F0B">
        <w:rPr>
          <w:rStyle w:val="BodyText1"/>
          <w:rFonts w:eastAsia="Calibri"/>
          <w:sz w:val="16"/>
          <w:szCs w:val="16"/>
        </w:rPr>
        <w:t xml:space="preserve">burning </w:t>
      </w:r>
      <w:r w:rsidRPr="00DB4F0B">
        <w:rPr>
          <w:rStyle w:val="BodyText2"/>
          <w:rFonts w:eastAsia="Calibri"/>
          <w:sz w:val="16"/>
          <w:szCs w:val="16"/>
        </w:rPr>
        <w:t xml:space="preserve">of Korans by American soldiers, and Americans observed </w:t>
      </w:r>
      <w:r w:rsidRPr="00DB4F0B">
        <w:rPr>
          <w:rStyle w:val="BodyText1"/>
          <w:rFonts w:eastAsia="Calibri"/>
          <w:sz w:val="16"/>
          <w:szCs w:val="16"/>
        </w:rPr>
        <w:t xml:space="preserve">the </w:t>
      </w:r>
      <w:r w:rsidRPr="00DB4F0B">
        <w:rPr>
          <w:rStyle w:val="BodyText3"/>
          <w:rFonts w:eastAsia="Calibri"/>
          <w:sz w:val="16"/>
          <w:szCs w:val="16"/>
        </w:rPr>
        <w:t xml:space="preserve">actions </w:t>
      </w:r>
      <w:r w:rsidRPr="00DB4F0B">
        <w:rPr>
          <w:rStyle w:val="BodyText2"/>
          <w:rFonts w:eastAsia="Calibri"/>
          <w:sz w:val="16"/>
          <w:szCs w:val="16"/>
        </w:rPr>
        <w:t xml:space="preserve">of President Bashir </w:t>
      </w:r>
      <w:r w:rsidRPr="00DB4F0B">
        <w:rPr>
          <w:rStyle w:val="BodyText1"/>
          <w:rFonts w:eastAsia="Calibri"/>
          <w:sz w:val="16"/>
          <w:szCs w:val="16"/>
        </w:rPr>
        <w:t>Al-</w:t>
      </w:r>
      <w:r w:rsidRPr="00DB4F0B">
        <w:rPr>
          <w:rStyle w:val="BodyText2"/>
          <w:rFonts w:eastAsia="Calibri"/>
          <w:sz w:val="16"/>
          <w:szCs w:val="16"/>
        </w:rPr>
        <w:t xml:space="preserve">Assad and Syrian forces as they </w:t>
      </w:r>
      <w:r w:rsidRPr="00DB4F0B">
        <w:rPr>
          <w:rStyle w:val="BodyText3"/>
          <w:rFonts w:eastAsia="Calibri"/>
          <w:sz w:val="16"/>
          <w:szCs w:val="16"/>
        </w:rPr>
        <w:t xml:space="preserve">killed </w:t>
      </w:r>
      <w:r w:rsidRPr="00DB4F0B">
        <w:rPr>
          <w:rStyle w:val="BodyText2"/>
          <w:rFonts w:eastAsia="Calibri"/>
          <w:sz w:val="16"/>
          <w:szCs w:val="16"/>
        </w:rPr>
        <w:t xml:space="preserve">Syrian citizens in response to a </w:t>
      </w:r>
      <w:r w:rsidRPr="00DB4F0B">
        <w:rPr>
          <w:rStyle w:val="BodyText3"/>
          <w:rFonts w:eastAsia="Calibri"/>
          <w:sz w:val="16"/>
          <w:szCs w:val="16"/>
        </w:rPr>
        <w:t xml:space="preserve">rebel uprising </w:t>
      </w:r>
      <w:r w:rsidRPr="00DB4F0B">
        <w:rPr>
          <w:rStyle w:val="BodyText1"/>
          <w:rFonts w:eastAsia="Calibri"/>
          <w:sz w:val="16"/>
          <w:szCs w:val="16"/>
        </w:rPr>
        <w:t xml:space="preserve">in that </w:t>
      </w:r>
      <w:r w:rsidRPr="00DB4F0B">
        <w:rPr>
          <w:rStyle w:val="BodyText2"/>
          <w:rFonts w:eastAsia="Calibri"/>
          <w:sz w:val="16"/>
          <w:szCs w:val="16"/>
        </w:rPr>
        <w:t xml:space="preserve">nation </w:t>
      </w:r>
      <w:r w:rsidRPr="00DB4F0B">
        <w:rPr>
          <w:rStyle w:val="BodyText3"/>
          <w:rFonts w:eastAsia="Calibri"/>
          <w:sz w:val="16"/>
          <w:szCs w:val="16"/>
        </w:rPr>
        <w:t xml:space="preserve">and </w:t>
      </w:r>
      <w:r w:rsidRPr="00DB4F0B">
        <w:rPr>
          <w:rStyle w:val="BodyText2"/>
          <w:rFonts w:eastAsia="Calibri"/>
          <w:sz w:val="16"/>
          <w:szCs w:val="16"/>
        </w:rPr>
        <w:t xml:space="preserve">considered the role of </w:t>
      </w:r>
      <w:r w:rsidRPr="00DB4F0B">
        <w:rPr>
          <w:rStyle w:val="BodyText3"/>
          <w:rFonts w:eastAsia="Calibri"/>
          <w:sz w:val="16"/>
          <w:szCs w:val="16"/>
        </w:rPr>
        <w:t xml:space="preserve">the </w:t>
      </w:r>
      <w:r w:rsidRPr="00DB4F0B">
        <w:rPr>
          <w:rStyle w:val="BodyText2"/>
          <w:rFonts w:eastAsia="Calibri"/>
          <w:sz w:val="16"/>
          <w:szCs w:val="16"/>
        </w:rPr>
        <w:t xml:space="preserve">United States </w:t>
      </w:r>
      <w:r w:rsidRPr="00DB4F0B">
        <w:rPr>
          <w:rStyle w:val="BodyText3"/>
          <w:rFonts w:eastAsia="Calibri"/>
          <w:sz w:val="16"/>
          <w:szCs w:val="16"/>
        </w:rPr>
        <w:t xml:space="preserve">in </w:t>
      </w:r>
      <w:r w:rsidRPr="00DB4F0B">
        <w:rPr>
          <w:rStyle w:val="BodyText1"/>
          <w:rFonts w:eastAsia="Calibri"/>
          <w:sz w:val="16"/>
          <w:szCs w:val="16"/>
        </w:rPr>
        <w:t xml:space="preserve">that </w:t>
      </w:r>
      <w:r w:rsidRPr="00DB4F0B">
        <w:rPr>
          <w:rStyle w:val="BodyText2"/>
          <w:rFonts w:eastAsia="Calibri"/>
          <w:sz w:val="16"/>
          <w:szCs w:val="16"/>
        </w:rPr>
        <w:t>action.</w:t>
      </w:r>
      <w:r w:rsidRPr="00DB4F0B">
        <w:rPr>
          <w:sz w:val="16"/>
          <w:szCs w:val="16"/>
        </w:rPr>
        <w:t xml:space="preserve"> </w:t>
      </w:r>
      <w:r w:rsidRPr="00DB4F0B">
        <w:rPr>
          <w:rStyle w:val="BodyText2"/>
          <w:rFonts w:eastAsia="Calibri"/>
          <w:sz w:val="16"/>
          <w:szCs w:val="16"/>
        </w:rPr>
        <w:t xml:space="preserve">Meanwhile, </w:t>
      </w:r>
      <w:r w:rsidRPr="00DB4F0B">
        <w:rPr>
          <w:rStyle w:val="StyleBoldUnderline"/>
        </w:rPr>
        <w:t>public discourse</w:t>
      </w:r>
      <w:r w:rsidRPr="00DB4F0B">
        <w:rPr>
          <w:rStyle w:val="BodyText2"/>
          <w:rFonts w:eastAsia="Calibri"/>
          <w:sz w:val="16"/>
          <w:szCs w:val="16"/>
        </w:rPr>
        <w:t xml:space="preserve">, </w:t>
      </w:r>
      <w:r w:rsidRPr="00DB4F0B">
        <w:rPr>
          <w:rStyle w:val="BodyText4"/>
          <w:rFonts w:eastAsia="Calibri"/>
          <w:sz w:val="16"/>
          <w:szCs w:val="16"/>
        </w:rPr>
        <w:t xml:space="preserve">in </w:t>
      </w:r>
      <w:r w:rsidRPr="00DB4F0B">
        <w:rPr>
          <w:rStyle w:val="BodyText2"/>
          <w:rFonts w:eastAsia="Calibri"/>
          <w:sz w:val="16"/>
          <w:szCs w:val="16"/>
        </w:rPr>
        <w:t xml:space="preserve">part generated and intensified by </w:t>
      </w:r>
      <w:r w:rsidRPr="00DB4F0B">
        <w:rPr>
          <w:rStyle w:val="BodyText3"/>
          <w:rFonts w:eastAsia="Calibri"/>
          <w:sz w:val="16"/>
          <w:szCs w:val="16"/>
        </w:rPr>
        <w:t>the cam</w:t>
      </w:r>
      <w:r w:rsidRPr="00DB4F0B">
        <w:rPr>
          <w:rStyle w:val="BodyText3"/>
          <w:rFonts w:eastAsia="Calibri"/>
          <w:sz w:val="16"/>
          <w:szCs w:val="16"/>
        </w:rPr>
        <w:softHyphen/>
      </w:r>
      <w:r w:rsidRPr="00DB4F0B">
        <w:rPr>
          <w:rStyle w:val="BodyText2"/>
          <w:rFonts w:eastAsia="Calibri"/>
          <w:sz w:val="16"/>
          <w:szCs w:val="16"/>
        </w:rPr>
        <w:t xml:space="preserve">paigns </w:t>
      </w:r>
      <w:r w:rsidRPr="00DB4F0B">
        <w:rPr>
          <w:rStyle w:val="BodyText1"/>
          <w:rFonts w:eastAsia="Calibri"/>
          <w:sz w:val="16"/>
          <w:szCs w:val="16"/>
        </w:rPr>
        <w:t xml:space="preserve">of </w:t>
      </w:r>
      <w:r w:rsidRPr="00DB4F0B">
        <w:rPr>
          <w:rStyle w:val="BodyText2"/>
          <w:rFonts w:eastAsia="Calibri"/>
          <w:sz w:val="16"/>
          <w:szCs w:val="16"/>
        </w:rPr>
        <w:t xml:space="preserve">the GOP </w:t>
      </w:r>
      <w:r w:rsidRPr="00DB4F0B">
        <w:rPr>
          <w:rStyle w:val="BodyText3"/>
          <w:rFonts w:eastAsia="Calibri"/>
          <w:sz w:val="16"/>
          <w:szCs w:val="16"/>
        </w:rPr>
        <w:t xml:space="preserve">candidates </w:t>
      </w:r>
      <w:r w:rsidRPr="00DB4F0B">
        <w:rPr>
          <w:rStyle w:val="BodyText1"/>
          <w:rFonts w:eastAsia="Calibri"/>
          <w:sz w:val="16"/>
          <w:szCs w:val="16"/>
        </w:rPr>
        <w:t xml:space="preserve">for </w:t>
      </w:r>
      <w:r w:rsidRPr="00DB4F0B">
        <w:rPr>
          <w:rStyle w:val="BodyText2"/>
          <w:rFonts w:eastAsia="Calibri"/>
          <w:sz w:val="16"/>
          <w:szCs w:val="16"/>
        </w:rPr>
        <w:t xml:space="preserve">president and consequent media </w:t>
      </w:r>
      <w:r w:rsidRPr="00DB4F0B">
        <w:rPr>
          <w:rStyle w:val="BodyText3"/>
          <w:rFonts w:eastAsia="Calibri"/>
          <w:sz w:val="16"/>
          <w:szCs w:val="16"/>
        </w:rPr>
        <w:t xml:space="preserve">coverage, </w:t>
      </w:r>
      <w:r w:rsidRPr="00DB4F0B">
        <w:rPr>
          <w:rStyle w:val="BodyText2"/>
          <w:rFonts w:eastAsia="Calibri"/>
          <w:sz w:val="16"/>
          <w:szCs w:val="16"/>
        </w:rPr>
        <w:t>ad</w:t>
      </w:r>
      <w:r w:rsidRPr="00DB4F0B">
        <w:rPr>
          <w:rStyle w:val="StyleBoldUnderline"/>
        </w:rPr>
        <w:t xml:space="preserve">dressed issues dividing Americans, including health care, women's rights </w:t>
      </w:r>
      <w:r w:rsidRPr="00DB4F0B">
        <w:rPr>
          <w:rStyle w:val="BodyText2"/>
          <w:rFonts w:eastAsia="Calibri"/>
          <w:sz w:val="16"/>
          <w:szCs w:val="16"/>
        </w:rPr>
        <w:t xml:space="preserve">to </w:t>
      </w:r>
      <w:r w:rsidRPr="00DB4F0B">
        <w:rPr>
          <w:rStyle w:val="BodyText3"/>
          <w:rFonts w:eastAsia="Calibri"/>
          <w:sz w:val="16"/>
          <w:szCs w:val="16"/>
        </w:rPr>
        <w:t xml:space="preserve">reproductive </w:t>
      </w:r>
      <w:r w:rsidRPr="00DB4F0B">
        <w:rPr>
          <w:rStyle w:val="BodyText2"/>
          <w:rFonts w:eastAsia="Calibri"/>
          <w:sz w:val="16"/>
          <w:szCs w:val="16"/>
        </w:rPr>
        <w:t>health services, the freedom of churches and church-run organiza</w:t>
      </w:r>
      <w:r w:rsidRPr="00DB4F0B">
        <w:rPr>
          <w:rStyle w:val="BodyText2"/>
          <w:rFonts w:eastAsia="Calibri"/>
          <w:sz w:val="16"/>
          <w:szCs w:val="16"/>
        </w:rPr>
        <w:softHyphen/>
      </w:r>
      <w:r w:rsidRPr="00DB4F0B">
        <w:rPr>
          <w:rStyle w:val="BodyText3"/>
          <w:rFonts w:eastAsia="Calibri"/>
          <w:sz w:val="16"/>
          <w:szCs w:val="16"/>
        </w:rPr>
        <w:t xml:space="preserve">tions </w:t>
      </w:r>
      <w:r w:rsidRPr="00DB4F0B">
        <w:rPr>
          <w:rStyle w:val="BodyText2"/>
          <w:rFonts w:eastAsia="Calibri"/>
          <w:sz w:val="16"/>
          <w:szCs w:val="16"/>
        </w:rPr>
        <w:t xml:space="preserve">to </w:t>
      </w:r>
      <w:r w:rsidRPr="00DB4F0B">
        <w:rPr>
          <w:rStyle w:val="BodyText3"/>
          <w:rFonts w:eastAsia="Calibri"/>
          <w:sz w:val="16"/>
          <w:szCs w:val="16"/>
        </w:rPr>
        <w:t xml:space="preserve">remain </w:t>
      </w:r>
      <w:r w:rsidRPr="00DB4F0B">
        <w:rPr>
          <w:rStyle w:val="BodyText2"/>
          <w:rFonts w:eastAsia="Calibri"/>
          <w:sz w:val="16"/>
          <w:szCs w:val="16"/>
        </w:rPr>
        <w:t xml:space="preserve">true </w:t>
      </w:r>
      <w:r w:rsidRPr="00DB4F0B">
        <w:rPr>
          <w:rStyle w:val="BodyText3"/>
          <w:rFonts w:eastAsia="Calibri"/>
          <w:sz w:val="16"/>
          <w:szCs w:val="16"/>
        </w:rPr>
        <w:t xml:space="preserve">to </w:t>
      </w:r>
      <w:r w:rsidRPr="00DB4F0B">
        <w:rPr>
          <w:rStyle w:val="BodyText2"/>
          <w:rFonts w:eastAsia="Calibri"/>
          <w:sz w:val="16"/>
          <w:szCs w:val="16"/>
        </w:rPr>
        <w:t xml:space="preserve">their beliefs in </w:t>
      </w:r>
      <w:r w:rsidRPr="00DB4F0B">
        <w:rPr>
          <w:rStyle w:val="BodyText3"/>
          <w:rFonts w:eastAsia="Calibri"/>
          <w:sz w:val="16"/>
          <w:szCs w:val="16"/>
        </w:rPr>
        <w:t xml:space="preserve">providing </w:t>
      </w:r>
      <w:r w:rsidRPr="00DB4F0B">
        <w:rPr>
          <w:rStyle w:val="BodyText2"/>
          <w:rFonts w:eastAsia="Calibri"/>
          <w:sz w:val="16"/>
          <w:szCs w:val="16"/>
        </w:rPr>
        <w:t xml:space="preserve">(or </w:t>
      </w:r>
      <w:r w:rsidRPr="00DB4F0B">
        <w:rPr>
          <w:rStyle w:val="BodyText3"/>
          <w:rFonts w:eastAsia="Calibri"/>
          <w:sz w:val="16"/>
          <w:szCs w:val="16"/>
        </w:rPr>
        <w:t xml:space="preserve">electing </w:t>
      </w:r>
      <w:r w:rsidRPr="00DB4F0B">
        <w:rPr>
          <w:rStyle w:val="BodyText2"/>
          <w:rFonts w:eastAsia="Calibri"/>
          <w:sz w:val="16"/>
          <w:szCs w:val="16"/>
        </w:rPr>
        <w:t xml:space="preserve">not to provide) </w:t>
      </w:r>
      <w:r w:rsidRPr="00DB4F0B">
        <w:rPr>
          <w:rStyle w:val="BodyText3"/>
          <w:rFonts w:eastAsia="Calibri"/>
          <w:sz w:val="16"/>
          <w:szCs w:val="16"/>
        </w:rPr>
        <w:t xml:space="preserve">health care services </w:t>
      </w:r>
      <w:r w:rsidRPr="00DB4F0B">
        <w:rPr>
          <w:rStyle w:val="BodyText2"/>
          <w:rFonts w:eastAsia="Calibri"/>
          <w:sz w:val="16"/>
          <w:szCs w:val="16"/>
        </w:rPr>
        <w:t xml:space="preserve">which </w:t>
      </w:r>
      <w:r w:rsidRPr="00DB4F0B">
        <w:rPr>
          <w:rStyle w:val="BodyText3"/>
          <w:rFonts w:eastAsia="Calibri"/>
          <w:sz w:val="16"/>
          <w:szCs w:val="16"/>
        </w:rPr>
        <w:t xml:space="preserve">they oppose, </w:t>
      </w:r>
      <w:r w:rsidRPr="00DB4F0B">
        <w:rPr>
          <w:rStyle w:val="BodyText2"/>
          <w:rFonts w:eastAsia="Calibri"/>
          <w:sz w:val="16"/>
          <w:szCs w:val="16"/>
        </w:rPr>
        <w:t xml:space="preserve">the </w:t>
      </w:r>
      <w:r w:rsidRPr="00DB4F0B">
        <w:rPr>
          <w:rStyle w:val="StyleBoldUnderline"/>
        </w:rPr>
        <w:t>growing gap between the wealthiest 1 percent of Americans and the rest of the American population, and</w:t>
      </w:r>
      <w:r w:rsidRPr="00DB4F0B">
        <w:rPr>
          <w:rStyle w:val="BodyText1"/>
          <w:rFonts w:eastAsia="Calibri"/>
          <w:sz w:val="16"/>
          <w:szCs w:val="16"/>
        </w:rPr>
        <w:t xml:space="preserve"> </w:t>
      </w:r>
      <w:r w:rsidRPr="00DB4F0B">
        <w:rPr>
          <w:rStyle w:val="BodyText2"/>
          <w:rFonts w:eastAsia="Calibri"/>
          <w:sz w:val="16"/>
          <w:szCs w:val="16"/>
        </w:rPr>
        <w:t xml:space="preserve">continued high levels </w:t>
      </w:r>
      <w:r w:rsidRPr="00DB4F0B">
        <w:rPr>
          <w:rStyle w:val="BodyText3"/>
          <w:rFonts w:eastAsia="Calibri"/>
          <w:sz w:val="16"/>
          <w:szCs w:val="16"/>
        </w:rPr>
        <w:t xml:space="preserve">of </w:t>
      </w:r>
      <w:r w:rsidRPr="00DB4F0B">
        <w:rPr>
          <w:rStyle w:val="StyleBoldUnderline"/>
        </w:rPr>
        <w:t>unemployment</w:t>
      </w:r>
      <w:r w:rsidRPr="00DB4F0B">
        <w:rPr>
          <w:rStyle w:val="BodyText3"/>
          <w:rFonts w:eastAsia="Calibri"/>
          <w:sz w:val="16"/>
          <w:szCs w:val="16"/>
        </w:rPr>
        <w:t xml:space="preserve">. </w:t>
      </w:r>
      <w:r w:rsidRPr="00DB4F0B">
        <w:rPr>
          <w:rStyle w:val="BodyText2"/>
          <w:rFonts w:eastAsia="Calibri"/>
          <w:sz w:val="16"/>
          <w:szCs w:val="16"/>
        </w:rPr>
        <w:t xml:space="preserve">More division among </w:t>
      </w:r>
      <w:r w:rsidRPr="00DB4F0B">
        <w:rPr>
          <w:rStyle w:val="BodyText1"/>
          <w:rFonts w:eastAsia="Calibri"/>
          <w:sz w:val="16"/>
          <w:szCs w:val="16"/>
        </w:rPr>
        <w:t xml:space="preserve">the </w:t>
      </w:r>
      <w:r w:rsidRPr="00DB4F0B">
        <w:rPr>
          <w:rStyle w:val="BodyText2"/>
          <w:rFonts w:eastAsia="Calibri"/>
          <w:sz w:val="16"/>
          <w:szCs w:val="16"/>
        </w:rPr>
        <w:t xml:space="preserve">American public would </w:t>
      </w:r>
      <w:r w:rsidRPr="00DB4F0B">
        <w:rPr>
          <w:rStyle w:val="BodyText3"/>
          <w:rFonts w:eastAsia="Calibri"/>
          <w:sz w:val="16"/>
          <w:szCs w:val="16"/>
        </w:rPr>
        <w:t xml:space="preserve">be </w:t>
      </w:r>
      <w:r w:rsidRPr="00DB4F0B">
        <w:rPr>
          <w:rStyle w:val="BodyText2"/>
          <w:rFonts w:eastAsia="Calibri"/>
          <w:sz w:val="16"/>
          <w:szCs w:val="16"/>
        </w:rPr>
        <w:t xml:space="preserve">hard to imagine. </w:t>
      </w:r>
      <w:r w:rsidRPr="00DB4F0B">
        <w:rPr>
          <w:rStyle w:val="StyleBoldUnderline"/>
        </w:rPr>
        <w:t>Yet through all the tension, conflict was almost entirely ver</w:t>
      </w:r>
      <w:r w:rsidRPr="00DB4F0B">
        <w:rPr>
          <w:rStyle w:val="StyleBoldUnderline"/>
        </w:rPr>
        <w:softHyphen/>
        <w:t>bal</w:t>
      </w:r>
      <w:r w:rsidRPr="00DB4F0B">
        <w:rPr>
          <w:rStyle w:val="BodyText1"/>
          <w:rFonts w:eastAsia="Calibri"/>
          <w:sz w:val="16"/>
          <w:szCs w:val="16"/>
        </w:rPr>
        <w:t xml:space="preserve"> in </w:t>
      </w:r>
      <w:r w:rsidRPr="00DB4F0B">
        <w:rPr>
          <w:rStyle w:val="BodyText2"/>
          <w:rFonts w:eastAsia="Calibri"/>
          <w:sz w:val="16"/>
          <w:szCs w:val="16"/>
        </w:rPr>
        <w:t xml:space="preserve">nature, aimed at discovering </w:t>
      </w:r>
      <w:r w:rsidRPr="00DB4F0B">
        <w:rPr>
          <w:rStyle w:val="BodyText1"/>
          <w:rFonts w:eastAsia="Calibri"/>
          <w:sz w:val="16"/>
          <w:szCs w:val="16"/>
        </w:rPr>
        <w:t xml:space="preserve">or </w:t>
      </w:r>
      <w:r w:rsidRPr="00DB4F0B">
        <w:rPr>
          <w:rStyle w:val="BodyText2"/>
          <w:rFonts w:eastAsia="Calibri"/>
          <w:sz w:val="16"/>
          <w:szCs w:val="16"/>
        </w:rPr>
        <w:t>advocating solutions to growin</w:t>
      </w:r>
      <w:r w:rsidRPr="00DB4F0B">
        <w:rPr>
          <w:rStyle w:val="StyleBoldUnderline"/>
        </w:rPr>
        <w:t xml:space="preserve">g problems. Individuals also faced daunting decisions. A </w:t>
      </w:r>
      <w:r w:rsidRPr="00DB4F0B">
        <w:rPr>
          <w:rStyle w:val="BodyText2"/>
          <w:rFonts w:eastAsia="Calibri"/>
          <w:sz w:val="16"/>
          <w:szCs w:val="16"/>
        </w:rPr>
        <w:t xml:space="preserve">young couple, underwater </w:t>
      </w:r>
      <w:r w:rsidRPr="00DB4F0B">
        <w:rPr>
          <w:rStyle w:val="BodyText1"/>
          <w:rFonts w:eastAsia="Calibri"/>
          <w:sz w:val="16"/>
          <w:szCs w:val="16"/>
        </w:rPr>
        <w:t xml:space="preserve">with </w:t>
      </w:r>
      <w:r w:rsidRPr="00DB4F0B">
        <w:rPr>
          <w:rStyle w:val="BodyText2"/>
          <w:rFonts w:eastAsia="Calibri"/>
          <w:sz w:val="16"/>
          <w:szCs w:val="16"/>
        </w:rPr>
        <w:t xml:space="preserve">their mortgage and struggling to </w:t>
      </w:r>
      <w:r w:rsidRPr="00DB4F0B">
        <w:rPr>
          <w:rStyle w:val="BodyText3"/>
          <w:rFonts w:eastAsia="Calibri"/>
          <w:sz w:val="16"/>
          <w:szCs w:val="16"/>
        </w:rPr>
        <w:t xml:space="preserve">make </w:t>
      </w:r>
      <w:r w:rsidRPr="00DB4F0B">
        <w:rPr>
          <w:rStyle w:val="BodyText2"/>
          <w:rFonts w:eastAsia="Calibri"/>
          <w:sz w:val="16"/>
          <w:szCs w:val="16"/>
        </w:rPr>
        <w:t xml:space="preserve">their </w:t>
      </w:r>
      <w:r w:rsidRPr="00DB4F0B">
        <w:rPr>
          <w:rStyle w:val="BodyText3"/>
          <w:rFonts w:eastAsia="Calibri"/>
          <w:sz w:val="16"/>
          <w:szCs w:val="16"/>
        </w:rPr>
        <w:t xml:space="preserve">monthly payments, </w:t>
      </w:r>
      <w:r w:rsidRPr="00DB4F0B">
        <w:rPr>
          <w:rStyle w:val="StyleBoldUnderline"/>
        </w:rPr>
        <w:t>considered walking away from their loan; elsewhere</w:t>
      </w:r>
      <w:r w:rsidRPr="00DB4F0B">
        <w:rPr>
          <w:rStyle w:val="BodyText2"/>
          <w:rFonts w:eastAsia="Calibri"/>
          <w:sz w:val="16"/>
          <w:szCs w:val="16"/>
        </w:rPr>
        <w:t xml:space="preserve"> </w:t>
      </w:r>
      <w:r w:rsidRPr="00DB4F0B">
        <w:rPr>
          <w:rStyle w:val="StyleBoldUnderline"/>
        </w:rPr>
        <w:t>a college sophomore reconsidered his major</w:t>
      </w:r>
      <w:r w:rsidRPr="00DB4F0B">
        <w:rPr>
          <w:rStyle w:val="BodyText2"/>
          <w:rFonts w:eastAsia="Calibri"/>
          <w:sz w:val="16"/>
          <w:szCs w:val="16"/>
        </w:rPr>
        <w:t xml:space="preserve"> </w:t>
      </w:r>
      <w:r w:rsidRPr="00DB4F0B">
        <w:rPr>
          <w:rStyle w:val="StyleBoldUnderline"/>
        </w:rPr>
        <w:t xml:space="preserve">and a senior her choice of </w:t>
      </w:r>
      <w:r w:rsidRPr="00DB4F0B">
        <w:rPr>
          <w:rStyle w:val="BodyText2"/>
          <w:rFonts w:eastAsia="Calibri"/>
          <w:sz w:val="16"/>
          <w:szCs w:val="16"/>
        </w:rPr>
        <w:t xml:space="preserve">law school, </w:t>
      </w:r>
      <w:r w:rsidRPr="00DB4F0B">
        <w:rPr>
          <w:rStyle w:val="StyleBoldUnderline"/>
        </w:rPr>
        <w:t>grad</w:t>
      </w:r>
      <w:r w:rsidRPr="00DB4F0B">
        <w:rPr>
          <w:rStyle w:val="BodyText2"/>
          <w:rFonts w:eastAsia="Calibri"/>
          <w:sz w:val="16"/>
          <w:szCs w:val="16"/>
        </w:rPr>
        <w:t xml:space="preserve">uate </w:t>
      </w:r>
      <w:r w:rsidRPr="00DB4F0B">
        <w:rPr>
          <w:rStyle w:val="StyleBoldUnderline"/>
        </w:rPr>
        <w:t>school</w:t>
      </w:r>
      <w:r w:rsidRPr="00DB4F0B">
        <w:rPr>
          <w:rStyle w:val="BodyText2"/>
          <w:rFonts w:eastAsia="Calibri"/>
          <w:sz w:val="16"/>
          <w:szCs w:val="16"/>
        </w:rPr>
        <w:t xml:space="preserve">, or a job and </w:t>
      </w:r>
      <w:r w:rsidRPr="00DB4F0B">
        <w:rPr>
          <w:rStyle w:val="BodyText3"/>
          <w:rFonts w:eastAsia="Calibri"/>
          <w:sz w:val="16"/>
          <w:szCs w:val="16"/>
        </w:rPr>
        <w:t xml:space="preserve">a </w:t>
      </w:r>
      <w:r w:rsidRPr="00DB4F0B">
        <w:rPr>
          <w:rStyle w:val="BodyText2"/>
          <w:rFonts w:eastAsia="Calibri"/>
          <w:sz w:val="16"/>
          <w:szCs w:val="16"/>
        </w:rPr>
        <w:t xml:space="preserve">teenager decided between </w:t>
      </w:r>
      <w:r w:rsidRPr="00DB4F0B">
        <w:rPr>
          <w:rStyle w:val="BodyText3"/>
          <w:rFonts w:eastAsia="Calibri"/>
          <w:sz w:val="16"/>
          <w:szCs w:val="16"/>
        </w:rPr>
        <w:t>an iPhone and an iPad</w:t>
      </w:r>
      <w:r w:rsidRPr="00DB4F0B">
        <w:rPr>
          <w:rStyle w:val="BodyText2"/>
          <w:rFonts w:eastAsia="Calibri"/>
          <w:sz w:val="16"/>
          <w:szCs w:val="16"/>
        </w:rPr>
        <w:t xml:space="preserve">. </w:t>
      </w:r>
      <w:r w:rsidRPr="00DB4F0B">
        <w:rPr>
          <w:sz w:val="16"/>
          <w:szCs w:val="16"/>
        </w:rPr>
        <w:t>Each of these situations called for decisions to be made.</w:t>
      </w:r>
      <w:r w:rsidRPr="00DB4F0B">
        <w:rPr>
          <w:rStyle w:val="BodyText2"/>
          <w:rFonts w:eastAsia="Calibri"/>
          <w:sz w:val="16"/>
          <w:szCs w:val="16"/>
        </w:rPr>
        <w:t xml:space="preserve"> Each decision maker worked hard to make well-reasoned decisions.</w:t>
      </w:r>
      <w:r w:rsidRPr="00DB4F0B">
        <w:rPr>
          <w:sz w:val="16"/>
          <w:szCs w:val="16"/>
        </w:rPr>
        <w:t xml:space="preserve"> </w:t>
      </w:r>
      <w:r w:rsidRPr="00DB4F0B">
        <w:rPr>
          <w:rStyle w:val="BodyText2"/>
          <w:rFonts w:eastAsia="Calibri"/>
          <w:sz w:val="16"/>
          <w:szCs w:val="16"/>
        </w:rPr>
        <w:t xml:space="preserve">Decision making is </w:t>
      </w:r>
      <w:r w:rsidRPr="00DB4F0B">
        <w:rPr>
          <w:rStyle w:val="BodyText3"/>
          <w:rFonts w:eastAsia="Calibri"/>
          <w:sz w:val="16"/>
          <w:szCs w:val="16"/>
        </w:rPr>
        <w:t xml:space="preserve">a </w:t>
      </w:r>
      <w:r w:rsidRPr="00DB4F0B">
        <w:rPr>
          <w:rStyle w:val="BodyText2"/>
          <w:rFonts w:eastAsia="Calibri"/>
          <w:sz w:val="16"/>
          <w:szCs w:val="16"/>
        </w:rPr>
        <w:t xml:space="preserve">thoughtful process of choosing among </w:t>
      </w:r>
      <w:r w:rsidRPr="00DB4F0B">
        <w:rPr>
          <w:rStyle w:val="BodyText3"/>
          <w:rFonts w:eastAsia="Calibri"/>
          <w:sz w:val="16"/>
          <w:szCs w:val="16"/>
        </w:rPr>
        <w:t xml:space="preserve">a </w:t>
      </w:r>
      <w:r w:rsidRPr="00DB4F0B">
        <w:rPr>
          <w:rStyle w:val="BodyText2"/>
          <w:rFonts w:eastAsia="Calibri"/>
          <w:sz w:val="16"/>
          <w:szCs w:val="16"/>
        </w:rPr>
        <w:t xml:space="preserve">variety of options for acting </w:t>
      </w:r>
      <w:r w:rsidRPr="00DB4F0B">
        <w:rPr>
          <w:rStyle w:val="Bodytext85pt"/>
          <w:rFonts w:eastAsia="Calibri"/>
          <w:sz w:val="16"/>
          <w:szCs w:val="16"/>
        </w:rPr>
        <w:t xml:space="preserve">or </w:t>
      </w:r>
      <w:r w:rsidRPr="00DB4F0B">
        <w:rPr>
          <w:rStyle w:val="BodyText2"/>
          <w:rFonts w:eastAsia="Calibri"/>
          <w:sz w:val="16"/>
          <w:szCs w:val="16"/>
        </w:rPr>
        <w:t xml:space="preserve">thinking. </w:t>
      </w:r>
      <w:r w:rsidRPr="00DB4F0B">
        <w:rPr>
          <w:rStyle w:val="BodyText1"/>
          <w:rFonts w:eastAsia="Calibri"/>
          <w:sz w:val="16"/>
          <w:szCs w:val="16"/>
        </w:rPr>
        <w:t xml:space="preserve">It </w:t>
      </w:r>
      <w:r w:rsidRPr="00DB4F0B">
        <w:rPr>
          <w:rStyle w:val="BodyText2"/>
          <w:rFonts w:eastAsia="Calibri"/>
          <w:sz w:val="16"/>
          <w:szCs w:val="16"/>
        </w:rPr>
        <w:t xml:space="preserve">requires that the decider </w:t>
      </w:r>
      <w:r w:rsidRPr="00DB4F0B">
        <w:rPr>
          <w:rStyle w:val="BodyText3"/>
          <w:rFonts w:eastAsia="Calibri"/>
          <w:sz w:val="16"/>
          <w:szCs w:val="16"/>
        </w:rPr>
        <w:t xml:space="preserve">make </w:t>
      </w:r>
      <w:r w:rsidRPr="00DB4F0B">
        <w:rPr>
          <w:rStyle w:val="BodyText2"/>
          <w:rFonts w:eastAsia="Calibri"/>
          <w:sz w:val="16"/>
          <w:szCs w:val="16"/>
        </w:rPr>
        <w:t xml:space="preserve">a choice. </w:t>
      </w:r>
      <w:r w:rsidRPr="00DB4F0B">
        <w:rPr>
          <w:rStyle w:val="StyleBoldUnderline"/>
        </w:rPr>
        <w:t xml:space="preserve">Life </w:t>
      </w:r>
      <w:r w:rsidRPr="00DB4F0B">
        <w:rPr>
          <w:sz w:val="16"/>
          <w:szCs w:val="16"/>
        </w:rPr>
        <w:t>demands</w:t>
      </w:r>
      <w:r w:rsidRPr="00DB4F0B">
        <w:rPr>
          <w:rStyle w:val="BodyText2"/>
          <w:rFonts w:eastAsia="Calibri"/>
          <w:sz w:val="16"/>
          <w:szCs w:val="16"/>
        </w:rPr>
        <w:t xml:space="preserve"> </w:t>
      </w:r>
      <w:r w:rsidRPr="00DB4F0B">
        <w:rPr>
          <w:rStyle w:val="StyleBoldUnderline"/>
        </w:rPr>
        <w:t>decision making</w:t>
      </w:r>
      <w:r w:rsidRPr="00DB4F0B">
        <w:rPr>
          <w:rStyle w:val="BodyText2"/>
          <w:rFonts w:eastAsia="Calibri"/>
          <w:sz w:val="16"/>
          <w:szCs w:val="16"/>
        </w:rPr>
        <w:t xml:space="preserve">. We make countless individual decisions every day. </w:t>
      </w:r>
      <w:r w:rsidRPr="00DB4F0B">
        <w:rPr>
          <w:rStyle w:val="BodyText1"/>
          <w:rFonts w:eastAsia="Calibri"/>
          <w:sz w:val="16"/>
          <w:szCs w:val="16"/>
        </w:rPr>
        <w:t xml:space="preserve">To </w:t>
      </w:r>
      <w:r w:rsidRPr="00DB4F0B">
        <w:rPr>
          <w:rStyle w:val="BodyText2"/>
          <w:rFonts w:eastAsia="Calibri"/>
          <w:sz w:val="16"/>
          <w:szCs w:val="16"/>
        </w:rPr>
        <w:t xml:space="preserve">make some of those decisions, we work hard to employ </w:t>
      </w:r>
      <w:r w:rsidRPr="00DB4F0B">
        <w:rPr>
          <w:rStyle w:val="BodyText3"/>
          <w:rFonts w:eastAsia="Calibri"/>
          <w:sz w:val="16"/>
          <w:szCs w:val="16"/>
        </w:rPr>
        <w:t xml:space="preserve">care </w:t>
      </w:r>
      <w:r w:rsidRPr="00DB4F0B">
        <w:rPr>
          <w:rStyle w:val="BodyText2"/>
          <w:rFonts w:eastAsia="Calibri"/>
          <w:sz w:val="16"/>
          <w:szCs w:val="16"/>
        </w:rPr>
        <w:t>and consider</w:t>
      </w:r>
      <w:r w:rsidRPr="00DB4F0B">
        <w:rPr>
          <w:rStyle w:val="BodyText2"/>
          <w:rFonts w:eastAsia="Calibri"/>
          <w:sz w:val="16"/>
          <w:szCs w:val="16"/>
        </w:rPr>
        <w:softHyphen/>
        <w:t xml:space="preserve">ation: </w:t>
      </w:r>
      <w:r w:rsidRPr="00DB4F0B">
        <w:rPr>
          <w:rStyle w:val="BodyText3"/>
          <w:rFonts w:eastAsia="Calibri"/>
          <w:sz w:val="16"/>
          <w:szCs w:val="16"/>
        </w:rPr>
        <w:t xml:space="preserve">others </w:t>
      </w:r>
      <w:r w:rsidRPr="00DB4F0B">
        <w:rPr>
          <w:rStyle w:val="BodyText2"/>
          <w:rFonts w:eastAsia="Calibri"/>
          <w:sz w:val="16"/>
          <w:szCs w:val="16"/>
        </w:rPr>
        <w:t xml:space="preserve">scorn to just happen. Couples, families, groups of friends, </w:t>
      </w:r>
      <w:r w:rsidRPr="00DB4F0B">
        <w:rPr>
          <w:rStyle w:val="BodyText3"/>
          <w:rFonts w:eastAsia="Calibri"/>
          <w:sz w:val="16"/>
          <w:szCs w:val="16"/>
        </w:rPr>
        <w:t xml:space="preserve">and </w:t>
      </w:r>
      <w:r w:rsidRPr="00DB4F0B">
        <w:rPr>
          <w:rStyle w:val="BodyText1"/>
          <w:rFonts w:eastAsia="Calibri"/>
          <w:sz w:val="16"/>
          <w:szCs w:val="16"/>
        </w:rPr>
        <w:t>co</w:t>
      </w:r>
      <w:r w:rsidRPr="00DB4F0B">
        <w:rPr>
          <w:rStyle w:val="BodyText1"/>
          <w:rFonts w:eastAsia="Calibri"/>
          <w:sz w:val="16"/>
          <w:szCs w:val="16"/>
        </w:rPr>
        <w:softHyphen/>
      </w:r>
      <w:r w:rsidRPr="00DB4F0B">
        <w:rPr>
          <w:rStyle w:val="BodyText2"/>
          <w:rFonts w:eastAsia="Calibri"/>
          <w:sz w:val="16"/>
          <w:szCs w:val="16"/>
        </w:rPr>
        <w:t xml:space="preserve">workers come together to make choices, </w:t>
      </w:r>
      <w:r w:rsidRPr="00DB4F0B">
        <w:rPr>
          <w:rStyle w:val="BodyText1"/>
          <w:rFonts w:eastAsia="Calibri"/>
          <w:sz w:val="16"/>
          <w:szCs w:val="16"/>
        </w:rPr>
        <w:t xml:space="preserve">and </w:t>
      </w:r>
      <w:r w:rsidRPr="00DB4F0B">
        <w:rPr>
          <w:rStyle w:val="BodyText2"/>
          <w:rFonts w:eastAsia="Calibri"/>
          <w:sz w:val="16"/>
          <w:szCs w:val="16"/>
        </w:rPr>
        <w:t xml:space="preserve">decision-making bodies from committees to juries </w:t>
      </w:r>
      <w:r w:rsidRPr="00DB4F0B">
        <w:rPr>
          <w:rStyle w:val="BodyText3"/>
          <w:rFonts w:eastAsia="Calibri"/>
          <w:sz w:val="16"/>
          <w:szCs w:val="16"/>
        </w:rPr>
        <w:t xml:space="preserve">to </w:t>
      </w:r>
      <w:r w:rsidRPr="00DB4F0B">
        <w:rPr>
          <w:rStyle w:val="BodyText2"/>
          <w:rFonts w:eastAsia="Calibri"/>
          <w:sz w:val="16"/>
          <w:szCs w:val="16"/>
        </w:rPr>
        <w:t xml:space="preserve">the U.S. Congress </w:t>
      </w:r>
      <w:r w:rsidRPr="00DB4F0B">
        <w:rPr>
          <w:rStyle w:val="BodyText3"/>
          <w:rFonts w:eastAsia="Calibri"/>
          <w:sz w:val="16"/>
          <w:szCs w:val="16"/>
        </w:rPr>
        <w:t xml:space="preserve">and </w:t>
      </w:r>
      <w:r w:rsidRPr="00DB4F0B">
        <w:rPr>
          <w:rStyle w:val="BodyText2"/>
          <w:rFonts w:eastAsia="Calibri"/>
          <w:sz w:val="16"/>
          <w:szCs w:val="16"/>
        </w:rPr>
        <w:t xml:space="preserve">the </w:t>
      </w:r>
      <w:r w:rsidRPr="00DB4F0B">
        <w:rPr>
          <w:rStyle w:val="BodyText3"/>
          <w:rFonts w:eastAsia="Calibri"/>
          <w:sz w:val="16"/>
          <w:szCs w:val="16"/>
        </w:rPr>
        <w:t xml:space="preserve">United </w:t>
      </w:r>
      <w:r w:rsidRPr="00DB4F0B">
        <w:rPr>
          <w:rStyle w:val="BodyText2"/>
          <w:rFonts w:eastAsia="Calibri"/>
          <w:sz w:val="16"/>
          <w:szCs w:val="16"/>
        </w:rPr>
        <w:t>Nations make deci</w:t>
      </w:r>
      <w:r w:rsidRPr="00DB4F0B">
        <w:rPr>
          <w:rStyle w:val="BodyText2"/>
          <w:rFonts w:eastAsia="Calibri"/>
          <w:sz w:val="16"/>
          <w:szCs w:val="16"/>
        </w:rPr>
        <w:softHyphen/>
      </w:r>
      <w:r w:rsidRPr="00DB4F0B">
        <w:rPr>
          <w:rStyle w:val="BodyText3"/>
          <w:rFonts w:eastAsia="Calibri"/>
          <w:sz w:val="16"/>
          <w:szCs w:val="16"/>
        </w:rPr>
        <w:t xml:space="preserve">sions </w:t>
      </w:r>
      <w:r w:rsidRPr="00DB4F0B">
        <w:rPr>
          <w:rStyle w:val="BodyText2"/>
          <w:rFonts w:eastAsia="Calibri"/>
          <w:sz w:val="16"/>
          <w:szCs w:val="16"/>
        </w:rPr>
        <w:t xml:space="preserve">that impact </w:t>
      </w:r>
      <w:r w:rsidRPr="00DB4F0B">
        <w:rPr>
          <w:rStyle w:val="BodyText3"/>
          <w:rFonts w:eastAsia="Calibri"/>
          <w:sz w:val="16"/>
          <w:szCs w:val="16"/>
        </w:rPr>
        <w:t xml:space="preserve">us </w:t>
      </w:r>
      <w:r w:rsidRPr="00DB4F0B">
        <w:rPr>
          <w:rStyle w:val="BodyText2"/>
          <w:rFonts w:eastAsia="Calibri"/>
          <w:sz w:val="16"/>
          <w:szCs w:val="16"/>
        </w:rPr>
        <w:t xml:space="preserve">all. </w:t>
      </w:r>
      <w:r w:rsidRPr="00DB4F0B">
        <w:rPr>
          <w:sz w:val="16"/>
          <w:szCs w:val="16"/>
        </w:rPr>
        <w:t xml:space="preserve">Every profession requires effective and ethical </w:t>
      </w:r>
      <w:r w:rsidRPr="00DB4F0B">
        <w:rPr>
          <w:rStyle w:val="Emphasis"/>
          <w:sz w:val="16"/>
          <w:szCs w:val="16"/>
        </w:rPr>
        <w:t xml:space="preserve">decision making, as do our school, community, and social </w:t>
      </w:r>
      <w:r w:rsidRPr="00DB4F0B">
        <w:rPr>
          <w:sz w:val="16"/>
          <w:szCs w:val="16"/>
        </w:rPr>
        <w:t>organizations</w:t>
      </w:r>
      <w:r w:rsidRPr="00DB4F0B">
        <w:rPr>
          <w:rStyle w:val="BodyText2"/>
          <w:rFonts w:eastAsia="Calibri"/>
          <w:sz w:val="16"/>
          <w:szCs w:val="16"/>
        </w:rPr>
        <w:t>.</w:t>
      </w:r>
      <w:r w:rsidRPr="00DB4F0B">
        <w:rPr>
          <w:sz w:val="16"/>
          <w:szCs w:val="16"/>
        </w:rPr>
        <w:t xml:space="preserve"> </w:t>
      </w:r>
      <w:r w:rsidRPr="00DB4F0B">
        <w:rPr>
          <w:rStyle w:val="BodyText2"/>
          <w:rFonts w:eastAsia="Calibri"/>
          <w:sz w:val="16"/>
          <w:szCs w:val="16"/>
        </w:rPr>
        <w:t xml:space="preserve">We </w:t>
      </w:r>
      <w:r w:rsidRPr="00DB4F0B">
        <w:rPr>
          <w:rStyle w:val="BodyText1"/>
          <w:rFonts w:eastAsia="Calibri"/>
          <w:sz w:val="16"/>
          <w:szCs w:val="16"/>
        </w:rPr>
        <w:t xml:space="preserve">all </w:t>
      </w:r>
      <w:r w:rsidRPr="00DB4F0B">
        <w:rPr>
          <w:rStyle w:val="BodyText2"/>
          <w:rFonts w:eastAsia="Calibri"/>
          <w:sz w:val="16"/>
          <w:szCs w:val="16"/>
        </w:rPr>
        <w:t xml:space="preserve">engage in </w:t>
      </w:r>
      <w:r w:rsidRPr="00DB4F0B">
        <w:rPr>
          <w:rStyle w:val="BodyText3"/>
          <w:rFonts w:eastAsia="Calibri"/>
          <w:sz w:val="16"/>
          <w:szCs w:val="16"/>
        </w:rPr>
        <w:t xml:space="preserve">discourse </w:t>
      </w:r>
      <w:r w:rsidRPr="00DB4F0B">
        <w:rPr>
          <w:rStyle w:val="BodyText2"/>
          <w:rFonts w:eastAsia="Calibri"/>
          <w:sz w:val="16"/>
          <w:szCs w:val="16"/>
        </w:rPr>
        <w:t xml:space="preserve">surrounding our </w:t>
      </w:r>
      <w:r w:rsidRPr="00DB4F0B">
        <w:rPr>
          <w:rStyle w:val="BodyText3"/>
          <w:rFonts w:eastAsia="Calibri"/>
          <w:sz w:val="16"/>
          <w:szCs w:val="16"/>
        </w:rPr>
        <w:t xml:space="preserve">necessary </w:t>
      </w:r>
      <w:r w:rsidRPr="00DB4F0B">
        <w:rPr>
          <w:rStyle w:val="BodyText2"/>
          <w:rFonts w:eastAsia="Calibri"/>
          <w:sz w:val="16"/>
          <w:szCs w:val="16"/>
        </w:rPr>
        <w:t xml:space="preserve">decisions </w:t>
      </w:r>
      <w:r w:rsidRPr="00DB4F0B">
        <w:rPr>
          <w:rStyle w:val="BodyText3"/>
          <w:rFonts w:eastAsia="Calibri"/>
          <w:sz w:val="16"/>
          <w:szCs w:val="16"/>
        </w:rPr>
        <w:t xml:space="preserve">every </w:t>
      </w:r>
      <w:r w:rsidRPr="00DB4F0B">
        <w:rPr>
          <w:rStyle w:val="BodyText2"/>
          <w:rFonts w:eastAsia="Calibri"/>
          <w:sz w:val="16"/>
          <w:szCs w:val="16"/>
        </w:rPr>
        <w:t xml:space="preserve">day. </w:t>
      </w:r>
      <w:r w:rsidRPr="00DB4F0B">
        <w:rPr>
          <w:rStyle w:val="BodyText1"/>
          <w:rFonts w:eastAsia="Calibri"/>
          <w:sz w:val="16"/>
          <w:szCs w:val="16"/>
        </w:rPr>
        <w:t xml:space="preserve">To </w:t>
      </w:r>
      <w:r w:rsidRPr="00DB4F0B">
        <w:rPr>
          <w:rStyle w:val="BodyText2"/>
          <w:rFonts w:eastAsia="Calibri"/>
          <w:sz w:val="16"/>
          <w:szCs w:val="16"/>
        </w:rPr>
        <w:t xml:space="preserve">refinance or sell one’s home, to buy a high-performance SUV or </w:t>
      </w:r>
      <w:r w:rsidRPr="00DB4F0B">
        <w:rPr>
          <w:rStyle w:val="BodyText1"/>
          <w:rFonts w:eastAsia="Calibri"/>
          <w:sz w:val="16"/>
          <w:szCs w:val="16"/>
        </w:rPr>
        <w:t xml:space="preserve">an </w:t>
      </w:r>
      <w:r w:rsidRPr="00DB4F0B">
        <w:rPr>
          <w:rStyle w:val="BodyText3"/>
          <w:rFonts w:eastAsia="Calibri"/>
          <w:sz w:val="16"/>
          <w:szCs w:val="16"/>
        </w:rPr>
        <w:t>eco</w:t>
      </w:r>
      <w:r w:rsidRPr="00DB4F0B">
        <w:rPr>
          <w:rStyle w:val="BodyText3"/>
          <w:rFonts w:eastAsia="Calibri"/>
          <w:sz w:val="16"/>
          <w:szCs w:val="16"/>
        </w:rPr>
        <w:softHyphen/>
        <w:t xml:space="preserve">nomical </w:t>
      </w:r>
      <w:r w:rsidRPr="00DB4F0B">
        <w:rPr>
          <w:rStyle w:val="BodyText2"/>
          <w:rFonts w:eastAsia="Calibri"/>
          <w:sz w:val="16"/>
          <w:szCs w:val="16"/>
        </w:rPr>
        <w:t xml:space="preserve">hybrid car, </w:t>
      </w:r>
      <w:r w:rsidRPr="00DB4F0B">
        <w:rPr>
          <w:rStyle w:val="BodyText3"/>
          <w:rFonts w:eastAsia="Calibri"/>
          <w:sz w:val="16"/>
          <w:szCs w:val="16"/>
        </w:rPr>
        <w:t xml:space="preserve">what </w:t>
      </w:r>
      <w:r w:rsidRPr="00DB4F0B">
        <w:rPr>
          <w:rStyle w:val="BodyText2"/>
          <w:rFonts w:eastAsia="Calibri"/>
          <w:sz w:val="16"/>
          <w:szCs w:val="16"/>
        </w:rPr>
        <w:t xml:space="preserve">major to select, what to have for dinner, </w:t>
      </w:r>
      <w:r w:rsidRPr="00DB4F0B">
        <w:rPr>
          <w:rStyle w:val="BodyText3"/>
          <w:rFonts w:eastAsia="Calibri"/>
          <w:sz w:val="16"/>
          <w:szCs w:val="16"/>
        </w:rPr>
        <w:t xml:space="preserve">what </w:t>
      </w:r>
      <w:r w:rsidRPr="00DB4F0B">
        <w:rPr>
          <w:rStyle w:val="BodyText2"/>
          <w:rFonts w:eastAsia="Calibri"/>
          <w:sz w:val="16"/>
          <w:szCs w:val="16"/>
        </w:rPr>
        <w:t>candi</w:t>
      </w:r>
      <w:r w:rsidRPr="00DB4F0B">
        <w:rPr>
          <w:rStyle w:val="BodyText2"/>
          <w:rFonts w:eastAsia="Calibri"/>
          <w:sz w:val="16"/>
          <w:szCs w:val="16"/>
        </w:rPr>
        <w:softHyphen/>
      </w:r>
      <w:r w:rsidRPr="00DB4F0B">
        <w:rPr>
          <w:rStyle w:val="BodyText3"/>
          <w:rFonts w:eastAsia="Calibri"/>
          <w:sz w:val="16"/>
          <w:szCs w:val="16"/>
        </w:rPr>
        <w:t xml:space="preserve">date to </w:t>
      </w:r>
      <w:r w:rsidRPr="00DB4F0B">
        <w:rPr>
          <w:rStyle w:val="BodyText2"/>
          <w:rFonts w:eastAsia="Calibri"/>
          <w:sz w:val="16"/>
          <w:szCs w:val="16"/>
        </w:rPr>
        <w:t xml:space="preserve">vote for, paper or </w:t>
      </w:r>
      <w:r w:rsidRPr="00DB4F0B">
        <w:rPr>
          <w:rStyle w:val="BodyText3"/>
          <w:rFonts w:eastAsia="Calibri"/>
          <w:sz w:val="16"/>
          <w:szCs w:val="16"/>
        </w:rPr>
        <w:t xml:space="preserve">plastic, </w:t>
      </w:r>
      <w:r w:rsidRPr="00DB4F0B">
        <w:rPr>
          <w:rStyle w:val="BodyText1"/>
          <w:rFonts w:eastAsia="Calibri"/>
          <w:sz w:val="16"/>
          <w:szCs w:val="16"/>
        </w:rPr>
        <w:t xml:space="preserve">all </w:t>
      </w:r>
      <w:r w:rsidRPr="00DB4F0B">
        <w:rPr>
          <w:rStyle w:val="BodyText2"/>
          <w:rFonts w:eastAsia="Calibri"/>
          <w:sz w:val="16"/>
          <w:szCs w:val="16"/>
        </w:rPr>
        <w:t xml:space="preserve">present </w:t>
      </w:r>
      <w:r w:rsidRPr="00DB4F0B">
        <w:rPr>
          <w:rStyle w:val="BodyText1"/>
          <w:rFonts w:eastAsia="Calibri"/>
          <w:sz w:val="16"/>
          <w:szCs w:val="16"/>
        </w:rPr>
        <w:t xml:space="preserve">us </w:t>
      </w:r>
      <w:r w:rsidRPr="00DB4F0B">
        <w:rPr>
          <w:rStyle w:val="BodyText3"/>
          <w:rFonts w:eastAsia="Calibri"/>
          <w:sz w:val="16"/>
          <w:szCs w:val="16"/>
        </w:rPr>
        <w:t xml:space="preserve">with choices. </w:t>
      </w:r>
      <w:r w:rsidRPr="00DB4F0B">
        <w:rPr>
          <w:rStyle w:val="StyleBoldUnderline"/>
        </w:rPr>
        <w:t>Should the president deal with an international crisis through military invasion or diplomacy? How should the U.S. Congress act to address</w:t>
      </w:r>
      <w:r w:rsidRPr="00DB4F0B">
        <w:rPr>
          <w:rStyle w:val="BodyText3"/>
          <w:rFonts w:eastAsia="Calibri"/>
          <w:sz w:val="16"/>
          <w:szCs w:val="16"/>
        </w:rPr>
        <w:t xml:space="preserve"> illegal </w:t>
      </w:r>
      <w:r w:rsidRPr="00DB4F0B">
        <w:rPr>
          <w:rStyle w:val="StyleBoldUnderline"/>
        </w:rPr>
        <w:t>immigration</w:t>
      </w:r>
      <w:r w:rsidRPr="00DB4F0B">
        <w:rPr>
          <w:rStyle w:val="BodyText3"/>
          <w:rFonts w:eastAsia="Calibri"/>
          <w:sz w:val="16"/>
          <w:szCs w:val="16"/>
        </w:rPr>
        <w:t>?</w:t>
      </w:r>
      <w:r w:rsidRPr="00DB4F0B">
        <w:rPr>
          <w:sz w:val="16"/>
          <w:szCs w:val="16"/>
        </w:rPr>
        <w:t xml:space="preserve"> </w:t>
      </w:r>
      <w:r w:rsidRPr="00DB4F0B">
        <w:rPr>
          <w:rStyle w:val="BodyText1"/>
          <w:rFonts w:eastAsia="Calibri"/>
          <w:sz w:val="16"/>
          <w:szCs w:val="16"/>
        </w:rPr>
        <w:t xml:space="preserve">Is </w:t>
      </w:r>
      <w:r w:rsidRPr="00DB4F0B">
        <w:rPr>
          <w:rStyle w:val="BodyText3"/>
          <w:rFonts w:eastAsia="Calibri"/>
          <w:sz w:val="16"/>
          <w:szCs w:val="16"/>
        </w:rPr>
        <w:t xml:space="preserve">the </w:t>
      </w:r>
      <w:r w:rsidRPr="00DB4F0B">
        <w:rPr>
          <w:rStyle w:val="BodyText2"/>
          <w:rFonts w:eastAsia="Calibri"/>
          <w:sz w:val="16"/>
          <w:szCs w:val="16"/>
        </w:rPr>
        <w:t xml:space="preserve">defendant </w:t>
      </w:r>
      <w:r w:rsidRPr="00DB4F0B">
        <w:rPr>
          <w:rStyle w:val="BodyText3"/>
          <w:rFonts w:eastAsia="Calibri"/>
          <w:sz w:val="16"/>
          <w:szCs w:val="16"/>
        </w:rPr>
        <w:t xml:space="preserve">guilty as accused? </w:t>
      </w:r>
      <w:r w:rsidRPr="00DB4F0B">
        <w:rPr>
          <w:rStyle w:val="BodyText2"/>
          <w:rFonts w:eastAsia="Calibri"/>
          <w:sz w:val="16"/>
          <w:szCs w:val="16"/>
        </w:rPr>
        <w:t xml:space="preserve">Should </w:t>
      </w:r>
      <w:r w:rsidRPr="00DB4F0B">
        <w:rPr>
          <w:rStyle w:val="BodyText3"/>
          <w:rFonts w:eastAsia="Calibri"/>
          <w:sz w:val="16"/>
          <w:szCs w:val="16"/>
        </w:rPr>
        <w:t xml:space="preserve">we </w:t>
      </w:r>
      <w:r w:rsidRPr="00DB4F0B">
        <w:rPr>
          <w:rStyle w:val="BodyText2"/>
          <w:rFonts w:eastAsia="Calibri"/>
          <w:sz w:val="16"/>
          <w:szCs w:val="16"/>
        </w:rPr>
        <w:t xml:space="preserve">watch </w:t>
      </w:r>
      <w:r w:rsidRPr="00DB4F0B">
        <w:rPr>
          <w:rStyle w:val="BodytextItalic"/>
          <w:rFonts w:eastAsia="Calibri"/>
          <w:sz w:val="16"/>
          <w:szCs w:val="16"/>
        </w:rPr>
        <w:t xml:space="preserve">The Daily Show </w:t>
      </w:r>
      <w:r w:rsidRPr="00DB4F0B">
        <w:rPr>
          <w:rStyle w:val="BodyText2"/>
          <w:rFonts w:eastAsia="Calibri"/>
          <w:sz w:val="16"/>
          <w:szCs w:val="16"/>
        </w:rPr>
        <w:t xml:space="preserve">or the </w:t>
      </w:r>
      <w:r w:rsidRPr="00DB4F0B">
        <w:rPr>
          <w:rStyle w:val="BodyText1"/>
          <w:rFonts w:eastAsia="Calibri"/>
          <w:sz w:val="16"/>
          <w:szCs w:val="16"/>
        </w:rPr>
        <w:t xml:space="preserve">ball </w:t>
      </w:r>
      <w:r w:rsidRPr="00DB4F0B">
        <w:rPr>
          <w:rStyle w:val="BodyText2"/>
          <w:rFonts w:eastAsia="Calibri"/>
          <w:sz w:val="16"/>
          <w:szCs w:val="16"/>
        </w:rPr>
        <w:t xml:space="preserve">game? And upon what information should </w:t>
      </w:r>
      <w:r w:rsidRPr="00DB4F0B">
        <w:rPr>
          <w:sz w:val="16"/>
          <w:szCs w:val="16"/>
        </w:rPr>
        <w:t xml:space="preserve">I </w:t>
      </w:r>
      <w:r w:rsidRPr="00DB4F0B">
        <w:rPr>
          <w:rStyle w:val="BodyText2"/>
          <w:rFonts w:eastAsia="Calibri"/>
          <w:sz w:val="16"/>
          <w:szCs w:val="16"/>
        </w:rPr>
        <w:t>rely to make my decision?</w:t>
      </w:r>
      <w:r w:rsidRPr="00DB4F0B">
        <w:rPr>
          <w:sz w:val="16"/>
          <w:szCs w:val="16"/>
        </w:rPr>
        <w:t xml:space="preserve"> </w:t>
      </w:r>
      <w:r w:rsidRPr="00DB4F0B">
        <w:rPr>
          <w:rStyle w:val="BodyText2"/>
          <w:rFonts w:eastAsia="Calibri"/>
          <w:sz w:val="16"/>
          <w:szCs w:val="16"/>
        </w:rPr>
        <w:t xml:space="preserve">Certainly some of these decisions </w:t>
      </w:r>
      <w:r w:rsidRPr="00DB4F0B">
        <w:rPr>
          <w:rStyle w:val="BodyText3"/>
          <w:rFonts w:eastAsia="Calibri"/>
          <w:sz w:val="16"/>
          <w:szCs w:val="16"/>
        </w:rPr>
        <w:t xml:space="preserve">are </w:t>
      </w:r>
      <w:r w:rsidRPr="00DB4F0B">
        <w:rPr>
          <w:rStyle w:val="BodyText2"/>
          <w:rFonts w:eastAsia="Calibri"/>
          <w:sz w:val="16"/>
          <w:szCs w:val="16"/>
        </w:rPr>
        <w:t xml:space="preserve">more consequential than others. Which amendment to vote for, </w:t>
      </w:r>
      <w:r w:rsidRPr="00DB4F0B">
        <w:rPr>
          <w:rStyle w:val="BodyText3"/>
          <w:rFonts w:eastAsia="Calibri"/>
          <w:sz w:val="16"/>
          <w:szCs w:val="16"/>
        </w:rPr>
        <w:t xml:space="preserve">what </w:t>
      </w:r>
      <w:r w:rsidRPr="00DB4F0B">
        <w:rPr>
          <w:rStyle w:val="BodyText2"/>
          <w:rFonts w:eastAsia="Calibri"/>
          <w:sz w:val="16"/>
          <w:szCs w:val="16"/>
        </w:rPr>
        <w:t xml:space="preserve">television </w:t>
      </w:r>
      <w:r w:rsidRPr="00DB4F0B">
        <w:rPr>
          <w:rStyle w:val="BodyText3"/>
          <w:rFonts w:eastAsia="Calibri"/>
          <w:sz w:val="16"/>
          <w:szCs w:val="16"/>
        </w:rPr>
        <w:t xml:space="preserve">program </w:t>
      </w:r>
      <w:r w:rsidRPr="00DB4F0B">
        <w:rPr>
          <w:rStyle w:val="BodyText2"/>
          <w:rFonts w:eastAsia="Calibri"/>
          <w:sz w:val="16"/>
          <w:szCs w:val="16"/>
        </w:rPr>
        <w:t xml:space="preserve">to watch, what </w:t>
      </w:r>
      <w:r w:rsidRPr="00DB4F0B">
        <w:rPr>
          <w:rStyle w:val="BodyText3"/>
          <w:rFonts w:eastAsia="Calibri"/>
          <w:sz w:val="16"/>
          <w:szCs w:val="16"/>
        </w:rPr>
        <w:t xml:space="preserve">course </w:t>
      </w:r>
      <w:r w:rsidRPr="00DB4F0B">
        <w:rPr>
          <w:rStyle w:val="BodyText2"/>
          <w:rFonts w:eastAsia="Calibri"/>
          <w:sz w:val="16"/>
          <w:szCs w:val="16"/>
        </w:rPr>
        <w:t>to take,</w:t>
      </w:r>
      <w:r w:rsidRPr="00DB4F0B">
        <w:rPr>
          <w:sz w:val="16"/>
          <w:szCs w:val="16"/>
        </w:rPr>
        <w:t xml:space="preserve"> </w:t>
      </w:r>
      <w:r w:rsidRPr="00DB4F0B">
        <w:rPr>
          <w:rStyle w:val="BodyText2"/>
          <w:rFonts w:eastAsia="Calibri"/>
          <w:sz w:val="16"/>
          <w:szCs w:val="16"/>
        </w:rPr>
        <w:t xml:space="preserve">which phone </w:t>
      </w:r>
      <w:r w:rsidRPr="00DB4F0B">
        <w:rPr>
          <w:rStyle w:val="BodyText1"/>
          <w:rFonts w:eastAsia="Calibri"/>
          <w:sz w:val="16"/>
          <w:szCs w:val="16"/>
        </w:rPr>
        <w:t xml:space="preserve">plan </w:t>
      </w:r>
      <w:r w:rsidRPr="00DB4F0B">
        <w:rPr>
          <w:rStyle w:val="BodyText2"/>
          <w:rFonts w:eastAsia="Calibri"/>
          <w:sz w:val="16"/>
          <w:szCs w:val="16"/>
        </w:rPr>
        <w:t xml:space="preserve">to purchase, </w:t>
      </w:r>
      <w:r w:rsidRPr="00DB4F0B">
        <w:rPr>
          <w:rStyle w:val="BodyText3"/>
          <w:rFonts w:eastAsia="Calibri"/>
          <w:sz w:val="16"/>
          <w:szCs w:val="16"/>
        </w:rPr>
        <w:t xml:space="preserve">and which diet </w:t>
      </w:r>
      <w:r w:rsidRPr="00DB4F0B">
        <w:rPr>
          <w:rStyle w:val="BodyText2"/>
          <w:rFonts w:eastAsia="Calibri"/>
          <w:sz w:val="16"/>
          <w:szCs w:val="16"/>
        </w:rPr>
        <w:t xml:space="preserve">to </w:t>
      </w:r>
      <w:r w:rsidRPr="00DB4F0B">
        <w:rPr>
          <w:rStyle w:val="BodyText2"/>
          <w:rFonts w:eastAsia="Calibri"/>
          <w:sz w:val="16"/>
          <w:szCs w:val="16"/>
        </w:rPr>
        <w:lastRenderedPageBreak/>
        <w:t>pursue</w:t>
      </w:r>
      <w:r w:rsidRPr="00DB4F0B">
        <w:rPr>
          <w:rStyle w:val="BodyText4"/>
          <w:rFonts w:eastAsia="Calibri"/>
          <w:sz w:val="16"/>
          <w:szCs w:val="16"/>
        </w:rPr>
        <w:t>—</w:t>
      </w:r>
      <w:r w:rsidRPr="00DB4F0B">
        <w:rPr>
          <w:rStyle w:val="BodyText3"/>
          <w:rFonts w:eastAsia="Calibri"/>
          <w:sz w:val="16"/>
          <w:szCs w:val="16"/>
        </w:rPr>
        <w:t xml:space="preserve">all </w:t>
      </w:r>
      <w:r w:rsidRPr="00DB4F0B">
        <w:rPr>
          <w:rStyle w:val="BodyText2"/>
          <w:rFonts w:eastAsia="Calibri"/>
          <w:sz w:val="16"/>
          <w:szCs w:val="16"/>
        </w:rPr>
        <w:t xml:space="preserve">present unique challenges. At our </w:t>
      </w:r>
      <w:r w:rsidRPr="00DB4F0B">
        <w:rPr>
          <w:rStyle w:val="BodyText3"/>
          <w:rFonts w:eastAsia="Calibri"/>
          <w:sz w:val="16"/>
          <w:szCs w:val="16"/>
        </w:rPr>
        <w:t xml:space="preserve">best, we seek </w:t>
      </w:r>
      <w:r w:rsidRPr="00DB4F0B">
        <w:rPr>
          <w:rStyle w:val="BodyText2"/>
          <w:rFonts w:eastAsia="Calibri"/>
          <w:sz w:val="16"/>
          <w:szCs w:val="16"/>
        </w:rPr>
        <w:t xml:space="preserve">out </w:t>
      </w:r>
      <w:r w:rsidRPr="00DB4F0B">
        <w:rPr>
          <w:rStyle w:val="BodyText3"/>
          <w:rFonts w:eastAsia="Calibri"/>
          <w:sz w:val="16"/>
          <w:szCs w:val="16"/>
        </w:rPr>
        <w:t xml:space="preserve">research </w:t>
      </w:r>
      <w:r w:rsidRPr="00DB4F0B">
        <w:rPr>
          <w:rStyle w:val="BodyText2"/>
          <w:rFonts w:eastAsia="Calibri"/>
          <w:sz w:val="16"/>
          <w:szCs w:val="16"/>
        </w:rPr>
        <w:t xml:space="preserve">and data to inform </w:t>
      </w:r>
      <w:r w:rsidRPr="00DB4F0B">
        <w:rPr>
          <w:rStyle w:val="BodyText3"/>
          <w:rFonts w:eastAsia="Calibri"/>
          <w:sz w:val="16"/>
          <w:szCs w:val="16"/>
        </w:rPr>
        <w:t xml:space="preserve">our decisions. </w:t>
      </w:r>
      <w:r w:rsidRPr="00DB4F0B">
        <w:rPr>
          <w:rStyle w:val="BodyText2"/>
          <w:rFonts w:eastAsia="Calibri"/>
          <w:sz w:val="16"/>
          <w:szCs w:val="16"/>
        </w:rPr>
        <w:t xml:space="preserve">Yet </w:t>
      </w:r>
      <w:r w:rsidRPr="00DB4F0B">
        <w:rPr>
          <w:sz w:val="16"/>
          <w:szCs w:val="16"/>
        </w:rPr>
        <w:t>even the choice of which information to attend to requires decision making.</w:t>
      </w:r>
      <w:r w:rsidRPr="00DB4F0B">
        <w:rPr>
          <w:rStyle w:val="BodyText2"/>
          <w:rFonts w:eastAsia="Calibri"/>
          <w:sz w:val="16"/>
          <w:szCs w:val="16"/>
        </w:rPr>
        <w:t xml:space="preserve"> In </w:t>
      </w:r>
      <w:r w:rsidRPr="00DB4F0B">
        <w:rPr>
          <w:rStyle w:val="BodyText3"/>
          <w:rFonts w:eastAsia="Calibri"/>
          <w:sz w:val="16"/>
          <w:szCs w:val="16"/>
        </w:rPr>
        <w:t xml:space="preserve">2006, </w:t>
      </w:r>
      <w:r w:rsidRPr="00DB4F0B">
        <w:rPr>
          <w:sz w:val="16"/>
          <w:szCs w:val="16"/>
        </w:rPr>
        <w:t>Time</w:t>
      </w:r>
      <w:r w:rsidRPr="00DB4F0B">
        <w:rPr>
          <w:rStyle w:val="Bodytext95pt"/>
          <w:rFonts w:eastAsia="Calibri"/>
          <w:sz w:val="16"/>
          <w:szCs w:val="16"/>
        </w:rPr>
        <w:t xml:space="preserve"> </w:t>
      </w:r>
      <w:r w:rsidRPr="00DB4F0B">
        <w:rPr>
          <w:rStyle w:val="BodyText2"/>
          <w:rFonts w:eastAsia="Calibri"/>
          <w:sz w:val="16"/>
          <w:szCs w:val="16"/>
        </w:rPr>
        <w:t xml:space="preserve">magazine named YOU its "Person </w:t>
      </w:r>
      <w:r w:rsidRPr="00DB4F0B">
        <w:rPr>
          <w:rStyle w:val="BodyText1"/>
          <w:rFonts w:eastAsia="Calibri"/>
          <w:sz w:val="16"/>
          <w:szCs w:val="16"/>
        </w:rPr>
        <w:t xml:space="preserve">of </w:t>
      </w:r>
      <w:r w:rsidRPr="00DB4F0B">
        <w:rPr>
          <w:rStyle w:val="BodyText2"/>
          <w:rFonts w:eastAsia="Calibri"/>
          <w:sz w:val="16"/>
          <w:szCs w:val="16"/>
        </w:rPr>
        <w:t xml:space="preserve">the Year.” Congratulations! </w:t>
      </w:r>
      <w:r w:rsidRPr="00DB4F0B">
        <w:rPr>
          <w:rStyle w:val="BodyText1"/>
          <w:rFonts w:eastAsia="Calibri"/>
          <w:sz w:val="16"/>
          <w:szCs w:val="16"/>
        </w:rPr>
        <w:t xml:space="preserve">Its </w:t>
      </w:r>
      <w:r w:rsidRPr="00DB4F0B">
        <w:rPr>
          <w:rStyle w:val="BodyText2"/>
          <w:rFonts w:eastAsia="Calibri"/>
          <w:sz w:val="16"/>
          <w:szCs w:val="16"/>
        </w:rPr>
        <w:t xml:space="preserve">selection </w:t>
      </w:r>
      <w:r w:rsidRPr="00DB4F0B">
        <w:rPr>
          <w:rStyle w:val="BodyText3"/>
          <w:rFonts w:eastAsia="Calibri"/>
          <w:sz w:val="16"/>
          <w:szCs w:val="16"/>
        </w:rPr>
        <w:t xml:space="preserve">was based </w:t>
      </w:r>
      <w:r w:rsidRPr="00DB4F0B">
        <w:rPr>
          <w:rStyle w:val="BodyText1"/>
          <w:rFonts w:eastAsia="Calibri"/>
          <w:sz w:val="16"/>
          <w:szCs w:val="16"/>
        </w:rPr>
        <w:t xml:space="preserve">on </w:t>
      </w:r>
      <w:r w:rsidRPr="00DB4F0B">
        <w:rPr>
          <w:rStyle w:val="BodyText3"/>
          <w:rFonts w:eastAsia="Calibri"/>
          <w:sz w:val="16"/>
          <w:szCs w:val="16"/>
        </w:rPr>
        <w:t xml:space="preserve">the </w:t>
      </w:r>
      <w:r w:rsidRPr="00DB4F0B">
        <w:rPr>
          <w:rStyle w:val="BodyText2"/>
          <w:rFonts w:eastAsia="Calibri"/>
          <w:sz w:val="16"/>
          <w:szCs w:val="16"/>
        </w:rPr>
        <w:t xml:space="preserve">participation not </w:t>
      </w:r>
      <w:r w:rsidRPr="00DB4F0B">
        <w:rPr>
          <w:rStyle w:val="BodyText3"/>
          <w:rFonts w:eastAsia="Calibri"/>
          <w:sz w:val="16"/>
          <w:szCs w:val="16"/>
        </w:rPr>
        <w:t xml:space="preserve">of </w:t>
      </w:r>
      <w:r w:rsidRPr="00DB4F0B">
        <w:rPr>
          <w:rStyle w:val="BodyText2"/>
          <w:rFonts w:eastAsia="Calibri"/>
          <w:sz w:val="16"/>
          <w:szCs w:val="16"/>
        </w:rPr>
        <w:t xml:space="preserve">“great men” </w:t>
      </w:r>
      <w:r w:rsidRPr="00DB4F0B">
        <w:rPr>
          <w:rStyle w:val="BodyText1"/>
          <w:rFonts w:eastAsia="Calibri"/>
          <w:sz w:val="16"/>
          <w:szCs w:val="16"/>
        </w:rPr>
        <w:t xml:space="preserve">in </w:t>
      </w:r>
      <w:r w:rsidRPr="00DB4F0B">
        <w:rPr>
          <w:rStyle w:val="BodyText3"/>
          <w:rFonts w:eastAsia="Calibri"/>
          <w:sz w:val="16"/>
          <w:szCs w:val="16"/>
        </w:rPr>
        <w:t xml:space="preserve">the creation </w:t>
      </w:r>
      <w:r w:rsidRPr="00DB4F0B">
        <w:rPr>
          <w:rStyle w:val="BodyText2"/>
          <w:rFonts w:eastAsia="Calibri"/>
          <w:sz w:val="16"/>
          <w:szCs w:val="16"/>
        </w:rPr>
        <w:t>of his</w:t>
      </w:r>
      <w:r w:rsidRPr="00DB4F0B">
        <w:rPr>
          <w:rStyle w:val="BodyText2"/>
          <w:rFonts w:eastAsia="Calibri"/>
          <w:sz w:val="16"/>
          <w:szCs w:val="16"/>
        </w:rPr>
        <w:softHyphen/>
        <w:t xml:space="preserve">tory, </w:t>
      </w:r>
      <w:r w:rsidRPr="00DB4F0B">
        <w:rPr>
          <w:rStyle w:val="BodyText3"/>
          <w:rFonts w:eastAsia="Calibri"/>
          <w:sz w:val="16"/>
          <w:szCs w:val="16"/>
        </w:rPr>
        <w:t xml:space="preserve">but </w:t>
      </w:r>
      <w:r w:rsidRPr="00DB4F0B">
        <w:rPr>
          <w:rStyle w:val="BodyText2"/>
          <w:rFonts w:eastAsia="Calibri"/>
          <w:sz w:val="16"/>
          <w:szCs w:val="16"/>
        </w:rPr>
        <w:t xml:space="preserve">rather on </w:t>
      </w:r>
      <w:r w:rsidRPr="00DB4F0B">
        <w:rPr>
          <w:rStyle w:val="BodyText1"/>
          <w:rFonts w:eastAsia="Calibri"/>
          <w:sz w:val="16"/>
          <w:szCs w:val="16"/>
        </w:rPr>
        <w:t xml:space="preserve">the </w:t>
      </w:r>
      <w:r w:rsidRPr="00DB4F0B">
        <w:rPr>
          <w:rStyle w:val="BodyText2"/>
          <w:rFonts w:eastAsia="Calibri"/>
          <w:sz w:val="16"/>
          <w:szCs w:val="16"/>
        </w:rPr>
        <w:t xml:space="preserve">contributions of a community of anonymous </w:t>
      </w:r>
      <w:r w:rsidRPr="00DB4F0B">
        <w:rPr>
          <w:rStyle w:val="BodyText3"/>
          <w:rFonts w:eastAsia="Calibri"/>
          <w:sz w:val="16"/>
          <w:szCs w:val="16"/>
        </w:rPr>
        <w:t xml:space="preserve">participants in </w:t>
      </w:r>
      <w:r w:rsidRPr="00DB4F0B">
        <w:rPr>
          <w:rStyle w:val="BodyText1"/>
          <w:rFonts w:eastAsia="Calibri"/>
          <w:sz w:val="16"/>
          <w:szCs w:val="16"/>
        </w:rPr>
        <w:t xml:space="preserve">the </w:t>
      </w:r>
      <w:r w:rsidRPr="00DB4F0B">
        <w:rPr>
          <w:rStyle w:val="BodyText2"/>
          <w:rFonts w:eastAsia="Calibri"/>
          <w:sz w:val="16"/>
          <w:szCs w:val="16"/>
        </w:rPr>
        <w:t xml:space="preserve">evolution </w:t>
      </w:r>
      <w:r w:rsidRPr="00DB4F0B">
        <w:rPr>
          <w:rStyle w:val="BodyText1"/>
          <w:rFonts w:eastAsia="Calibri"/>
          <w:sz w:val="16"/>
          <w:szCs w:val="16"/>
        </w:rPr>
        <w:t xml:space="preserve">of </w:t>
      </w:r>
      <w:r w:rsidRPr="00DB4F0B">
        <w:rPr>
          <w:rStyle w:val="BodyText2"/>
          <w:rFonts w:eastAsia="Calibri"/>
          <w:sz w:val="16"/>
          <w:szCs w:val="16"/>
        </w:rPr>
        <w:t xml:space="preserve">information. Through blogs, online networking, </w:t>
      </w:r>
      <w:r w:rsidRPr="00DB4F0B">
        <w:rPr>
          <w:rStyle w:val="BodyText3"/>
          <w:rFonts w:eastAsia="Calibri"/>
          <w:sz w:val="16"/>
          <w:szCs w:val="16"/>
        </w:rPr>
        <w:t xml:space="preserve">YouTube, </w:t>
      </w:r>
      <w:r w:rsidRPr="00DB4F0B">
        <w:rPr>
          <w:rStyle w:val="BodyText2"/>
          <w:rFonts w:eastAsia="Calibri"/>
          <w:sz w:val="16"/>
          <w:szCs w:val="16"/>
        </w:rPr>
        <w:t xml:space="preserve">Facebook, Twitter, Wikipedia, </w:t>
      </w:r>
      <w:r w:rsidRPr="00DB4F0B">
        <w:rPr>
          <w:rStyle w:val="BodyText3"/>
          <w:rFonts w:eastAsia="Calibri"/>
          <w:sz w:val="16"/>
          <w:szCs w:val="16"/>
        </w:rPr>
        <w:t xml:space="preserve">and </w:t>
      </w:r>
      <w:r w:rsidRPr="00DB4F0B">
        <w:rPr>
          <w:rStyle w:val="BodyText2"/>
          <w:rFonts w:eastAsia="Calibri"/>
          <w:sz w:val="16"/>
          <w:szCs w:val="16"/>
        </w:rPr>
        <w:t xml:space="preserve">many </w:t>
      </w:r>
      <w:r w:rsidRPr="00DB4F0B">
        <w:rPr>
          <w:rStyle w:val="BodyText1"/>
          <w:rFonts w:eastAsia="Calibri"/>
          <w:sz w:val="16"/>
          <w:szCs w:val="16"/>
        </w:rPr>
        <w:t xml:space="preserve">other </w:t>
      </w:r>
      <w:r w:rsidRPr="00DB4F0B">
        <w:rPr>
          <w:rStyle w:val="BodyText3"/>
          <w:rFonts w:eastAsia="Calibri"/>
          <w:sz w:val="16"/>
          <w:szCs w:val="16"/>
          <w:vertAlign w:val="superscript"/>
        </w:rPr>
        <w:t>“</w:t>
      </w:r>
      <w:r w:rsidRPr="00DB4F0B">
        <w:rPr>
          <w:rStyle w:val="BodyText3"/>
          <w:rFonts w:eastAsia="Calibri"/>
          <w:sz w:val="16"/>
          <w:szCs w:val="16"/>
        </w:rPr>
        <w:t xml:space="preserve">wikis," and </w:t>
      </w:r>
      <w:r w:rsidRPr="00DB4F0B">
        <w:rPr>
          <w:rStyle w:val="BodyText2"/>
          <w:rFonts w:eastAsia="Calibri"/>
          <w:sz w:val="16"/>
          <w:szCs w:val="16"/>
        </w:rPr>
        <w:t xml:space="preserve">social networking sites, knowledge and truth are created from </w:t>
      </w:r>
      <w:r w:rsidRPr="00DB4F0B">
        <w:rPr>
          <w:rStyle w:val="BodyText1"/>
          <w:rFonts w:eastAsia="Calibri"/>
          <w:sz w:val="16"/>
          <w:szCs w:val="16"/>
        </w:rPr>
        <w:t xml:space="preserve">the </w:t>
      </w:r>
      <w:r w:rsidRPr="00DB4F0B">
        <w:rPr>
          <w:rStyle w:val="BodyText2"/>
          <w:rFonts w:eastAsia="Calibri"/>
          <w:sz w:val="16"/>
          <w:szCs w:val="16"/>
        </w:rPr>
        <w:t xml:space="preserve">bottom up, bypassing the authoritarian control of </w:t>
      </w:r>
      <w:r w:rsidRPr="00DB4F0B">
        <w:rPr>
          <w:rStyle w:val="BodyText3"/>
          <w:rFonts w:eastAsia="Calibri"/>
          <w:sz w:val="16"/>
          <w:szCs w:val="16"/>
        </w:rPr>
        <w:t xml:space="preserve">newspeople, academics, </w:t>
      </w:r>
      <w:r w:rsidRPr="00DB4F0B">
        <w:rPr>
          <w:rStyle w:val="BodyText2"/>
          <w:rFonts w:eastAsia="Calibri"/>
          <w:sz w:val="16"/>
          <w:szCs w:val="16"/>
        </w:rPr>
        <w:t xml:space="preserve">and publishers. </w:t>
      </w:r>
      <w:r w:rsidRPr="00DB4F0B">
        <w:rPr>
          <w:rStyle w:val="StyleBoldUnderline"/>
        </w:rPr>
        <w:t>Through a quick keyword search, we have access to infinite quantities of information,</w:t>
      </w:r>
      <w:r w:rsidRPr="00DB4F0B">
        <w:rPr>
          <w:rStyle w:val="BodyText2"/>
          <w:rFonts w:eastAsia="Calibri"/>
          <w:sz w:val="16"/>
          <w:szCs w:val="16"/>
        </w:rPr>
        <w:t xml:space="preserve"> </w:t>
      </w:r>
      <w:r w:rsidRPr="00DB4F0B">
        <w:rPr>
          <w:sz w:val="16"/>
          <w:szCs w:val="16"/>
        </w:rPr>
        <w:t>but how do we sort through it</w:t>
      </w:r>
      <w:r w:rsidRPr="00DB4F0B">
        <w:rPr>
          <w:rStyle w:val="BodyText2"/>
          <w:rFonts w:eastAsia="Calibri"/>
          <w:sz w:val="16"/>
          <w:szCs w:val="16"/>
        </w:rPr>
        <w:t xml:space="preserve"> and select </w:t>
      </w:r>
      <w:r w:rsidRPr="00DB4F0B">
        <w:rPr>
          <w:rStyle w:val="BodyText1"/>
          <w:rFonts w:eastAsia="Calibri"/>
          <w:sz w:val="16"/>
          <w:szCs w:val="16"/>
        </w:rPr>
        <w:t xml:space="preserve">the </w:t>
      </w:r>
      <w:r w:rsidRPr="00DB4F0B">
        <w:rPr>
          <w:rStyle w:val="BodyText2"/>
          <w:rFonts w:eastAsia="Calibri"/>
          <w:sz w:val="16"/>
          <w:szCs w:val="16"/>
        </w:rPr>
        <w:t>best information for our needs? Much of what suffices as information is not reliable, or even ethically motivated.</w:t>
      </w:r>
      <w:r w:rsidRPr="00DB4F0B">
        <w:rPr>
          <w:sz w:val="16"/>
          <w:szCs w:val="16"/>
        </w:rPr>
        <w:t xml:space="preserve"> </w:t>
      </w:r>
      <w:r w:rsidRPr="00DB4F0B">
        <w:rPr>
          <w:rStyle w:val="StyleBoldUnderline"/>
        </w:rPr>
        <w:t>The ability of every decision maker to make good, reasoned, and ethical deci</w:t>
      </w:r>
      <w:r w:rsidRPr="00DB4F0B">
        <w:rPr>
          <w:rStyle w:val="StyleBoldUnderline"/>
        </w:rPr>
        <w:softHyphen/>
        <w:t xml:space="preserve">sions' relies heavily upon their ability to </w:t>
      </w:r>
      <w:r w:rsidRPr="00DB4F0B">
        <w:rPr>
          <w:sz w:val="16"/>
          <w:szCs w:val="16"/>
        </w:rPr>
        <w:t>think critically.</w:t>
      </w:r>
      <w:r w:rsidRPr="00DB4F0B">
        <w:rPr>
          <w:rStyle w:val="BodyText2"/>
          <w:rFonts w:eastAsia="Calibri"/>
          <w:sz w:val="16"/>
          <w:szCs w:val="16"/>
        </w:rPr>
        <w:t xml:space="preserve"> </w:t>
      </w:r>
      <w:r w:rsidRPr="00DB4F0B">
        <w:rPr>
          <w:rStyle w:val="StyleBoldUnderline"/>
        </w:rPr>
        <w:t xml:space="preserve">Critical thinking enables one to break argumentation down to its component parts in order to evaluate </w:t>
      </w:r>
      <w:r w:rsidRPr="00DB4F0B">
        <w:rPr>
          <w:rStyle w:val="BodyText2"/>
          <w:rFonts w:eastAsia="Calibri"/>
          <w:sz w:val="16"/>
          <w:szCs w:val="16"/>
        </w:rPr>
        <w:t xml:space="preserve">its relative </w:t>
      </w:r>
      <w:r w:rsidRPr="00DB4F0B">
        <w:rPr>
          <w:rStyle w:val="StyleBoldUnderline"/>
        </w:rPr>
        <w:t>validity and strength,</w:t>
      </w:r>
      <w:r w:rsidRPr="00DB4F0B">
        <w:rPr>
          <w:rStyle w:val="BodyText2"/>
          <w:rFonts w:eastAsia="Calibri"/>
          <w:sz w:val="16"/>
          <w:szCs w:val="16"/>
        </w:rPr>
        <w:t xml:space="preserve"> And, critical thinking offers tools enabling the user to better understand the' nature and relative quality of </w:t>
      </w:r>
      <w:r w:rsidRPr="00DB4F0B">
        <w:rPr>
          <w:rStyle w:val="BodyText1"/>
          <w:rFonts w:eastAsia="Calibri"/>
          <w:sz w:val="16"/>
          <w:szCs w:val="16"/>
        </w:rPr>
        <w:t xml:space="preserve">the </w:t>
      </w:r>
      <w:r w:rsidRPr="00DB4F0B">
        <w:rPr>
          <w:rStyle w:val="BodyText2"/>
          <w:rFonts w:eastAsia="Calibri"/>
          <w:sz w:val="16"/>
          <w:szCs w:val="16"/>
        </w:rPr>
        <w:t>message under consider</w:t>
      </w:r>
      <w:r w:rsidRPr="00DB4F0B">
        <w:rPr>
          <w:rStyle w:val="BodyText2"/>
          <w:rFonts w:eastAsia="Calibri"/>
          <w:sz w:val="16"/>
          <w:szCs w:val="16"/>
        </w:rPr>
        <w:softHyphen/>
        <w:t xml:space="preserve">ation. </w:t>
      </w:r>
      <w:r w:rsidRPr="00DB4F0B">
        <w:rPr>
          <w:rStyle w:val="StyleBoldUnderline"/>
        </w:rPr>
        <w:t>Critical thinkers are better users of information as well as better advocates.</w:t>
      </w:r>
      <w:r w:rsidRPr="00DB4F0B">
        <w:rPr>
          <w:rStyle w:val="BodyText2"/>
          <w:rFonts w:eastAsia="Calibri"/>
          <w:sz w:val="16"/>
          <w:szCs w:val="16"/>
        </w:rPr>
        <w:t xml:space="preserve"> Colleges and universities expect their students to develop their </w:t>
      </w:r>
      <w:r w:rsidRPr="00DB4F0B">
        <w:rPr>
          <w:rStyle w:val="BodyText1"/>
          <w:rFonts w:eastAsia="Calibri"/>
          <w:sz w:val="16"/>
          <w:szCs w:val="16"/>
        </w:rPr>
        <w:t xml:space="preserve">critical </w:t>
      </w:r>
      <w:r w:rsidRPr="00DB4F0B">
        <w:rPr>
          <w:rStyle w:val="Bodytext85pt"/>
          <w:rFonts w:eastAsia="Calibri"/>
          <w:sz w:val="16"/>
          <w:szCs w:val="16"/>
        </w:rPr>
        <w:t>thinking skills</w:t>
      </w:r>
      <w:r w:rsidRPr="00DB4F0B">
        <w:rPr>
          <w:rStyle w:val="BodyText2"/>
          <w:rFonts w:eastAsia="Calibri"/>
          <w:sz w:val="16"/>
          <w:szCs w:val="16"/>
        </w:rPr>
        <w:t xml:space="preserve"> and may require students to take designated courses to that end. The importance and value </w:t>
      </w:r>
      <w:r w:rsidRPr="00DB4F0B">
        <w:rPr>
          <w:rStyle w:val="BodyText1"/>
          <w:rFonts w:eastAsia="Calibri"/>
          <w:sz w:val="16"/>
          <w:szCs w:val="16"/>
        </w:rPr>
        <w:t xml:space="preserve">of </w:t>
      </w:r>
      <w:r w:rsidRPr="00DB4F0B">
        <w:rPr>
          <w:rStyle w:val="BodyText2"/>
          <w:rFonts w:eastAsia="Calibri"/>
          <w:sz w:val="16"/>
          <w:szCs w:val="16"/>
        </w:rPr>
        <w:t>such study is widely recognized.</w:t>
      </w:r>
      <w:r w:rsidRPr="00DB4F0B">
        <w:rPr>
          <w:sz w:val="16"/>
          <w:szCs w:val="16"/>
        </w:rPr>
        <w:t xml:space="preserve"> </w:t>
      </w:r>
      <w:r w:rsidRPr="00DB4F0B">
        <w:rPr>
          <w:rStyle w:val="BodyText2"/>
          <w:rFonts w:eastAsia="Calibri"/>
          <w:sz w:val="16"/>
          <w:szCs w:val="16"/>
        </w:rPr>
        <w:t>The executive order establishing California's requirement states;</w:t>
      </w:r>
      <w:r w:rsidRPr="00DB4F0B">
        <w:rPr>
          <w:sz w:val="16"/>
          <w:szCs w:val="16"/>
        </w:rPr>
        <w:t xml:space="preserve"> </w:t>
      </w:r>
      <w:r w:rsidRPr="00DB4F0B">
        <w:rPr>
          <w:rStyle w:val="BodyText2"/>
          <w:rFonts w:eastAsia="Calibri"/>
          <w:sz w:val="16"/>
          <w:szCs w:val="16"/>
        </w:rPr>
        <w:t xml:space="preserve">Instruction in </w:t>
      </w:r>
      <w:r w:rsidRPr="00DB4F0B">
        <w:rPr>
          <w:sz w:val="16"/>
          <w:szCs w:val="16"/>
        </w:rPr>
        <w:t>critical thinking is</w:t>
      </w:r>
      <w:r w:rsidRPr="00DB4F0B">
        <w:rPr>
          <w:rStyle w:val="BodyText2"/>
          <w:rFonts w:eastAsia="Calibri"/>
          <w:sz w:val="16"/>
          <w:szCs w:val="16"/>
        </w:rPr>
        <w:t xml:space="preserve"> designed to achieve an understanding of the relationship of language to logic, which would lead to </w:t>
      </w:r>
      <w:r w:rsidRPr="00DB4F0B">
        <w:rPr>
          <w:sz w:val="16"/>
          <w:szCs w:val="16"/>
        </w:rPr>
        <w:t>the ability to analyze, criticize and advocate ideas, to reason inductively and deductively, and to reach factual or judgmental conclusions based on sound inferences drawn from unambigu</w:t>
      </w:r>
      <w:r w:rsidRPr="00DB4F0B">
        <w:rPr>
          <w:sz w:val="16"/>
          <w:szCs w:val="16"/>
        </w:rPr>
        <w:softHyphen/>
        <w:t>ous statements of knowledge or belief. The minimal competence to be expected at the successful conclusion of instruction in critical thinking</w:t>
      </w:r>
      <w:r w:rsidRPr="00DB4F0B">
        <w:rPr>
          <w:rStyle w:val="BodyText2"/>
          <w:rFonts w:eastAsia="Calibri"/>
          <w:sz w:val="16"/>
          <w:szCs w:val="16"/>
        </w:rPr>
        <w:t xml:space="preserve"> should be the ability to distinguish fact from judgment, belief from knowledge, and skills in elementary inductive arid deductive processes, including an under</w:t>
      </w:r>
      <w:r w:rsidRPr="00DB4F0B">
        <w:rPr>
          <w:rStyle w:val="BodyText2"/>
          <w:rFonts w:eastAsia="Calibri"/>
          <w:sz w:val="16"/>
          <w:szCs w:val="16"/>
        </w:rPr>
        <w:softHyphen/>
        <w:t xml:space="preserve">standing of die formal and informal fallacies of language and thought. </w:t>
      </w:r>
      <w:r w:rsidRPr="00DB4F0B">
        <w:rPr>
          <w:rStyle w:val="StyleBoldUnderline"/>
        </w:rPr>
        <w:t xml:space="preserve">Competency in </w:t>
      </w:r>
      <w:r w:rsidRPr="00DB4F0B">
        <w:rPr>
          <w:sz w:val="16"/>
          <w:szCs w:val="16"/>
        </w:rPr>
        <w:t>critical thinking</w:t>
      </w:r>
      <w:r w:rsidRPr="00DB4F0B">
        <w:rPr>
          <w:rStyle w:val="StyleBoldUnderline"/>
        </w:rPr>
        <w:t xml:space="preserve"> is a </w:t>
      </w:r>
      <w:r w:rsidRPr="00DB4F0B">
        <w:rPr>
          <w:rStyle w:val="Emphasis"/>
          <w:sz w:val="16"/>
          <w:szCs w:val="16"/>
        </w:rPr>
        <w:t>prerequisite</w:t>
      </w:r>
      <w:r w:rsidRPr="00DB4F0B">
        <w:rPr>
          <w:rStyle w:val="StyleBoldUnderline"/>
        </w:rPr>
        <w:t xml:space="preserve"> to participating effectively in human affairs</w:t>
      </w:r>
      <w:r w:rsidRPr="00DB4F0B">
        <w:rPr>
          <w:rStyle w:val="BodyText2"/>
          <w:rFonts w:eastAsia="Calibri"/>
          <w:sz w:val="16"/>
          <w:szCs w:val="16"/>
        </w:rPr>
        <w:t xml:space="preserve">, pursuing higher </w:t>
      </w:r>
      <w:r w:rsidRPr="00DB4F0B">
        <w:rPr>
          <w:rStyle w:val="StyleBoldUnderline"/>
        </w:rPr>
        <w:t>education</w:t>
      </w:r>
      <w:r w:rsidRPr="00DB4F0B">
        <w:rPr>
          <w:rStyle w:val="BodyText2"/>
          <w:rFonts w:eastAsia="Calibri"/>
          <w:sz w:val="16"/>
          <w:szCs w:val="16"/>
        </w:rPr>
        <w:t xml:space="preserve">, and </w:t>
      </w:r>
      <w:r w:rsidRPr="00DB4F0B">
        <w:rPr>
          <w:rStyle w:val="StyleBoldUnderline"/>
        </w:rPr>
        <w:t>succeeding in the highly com</w:t>
      </w:r>
      <w:r w:rsidRPr="00DB4F0B">
        <w:rPr>
          <w:rStyle w:val="StyleBoldUnderline"/>
        </w:rPr>
        <w:softHyphen/>
        <w:t>petitive world of business and the professions</w:t>
      </w:r>
      <w:r w:rsidRPr="00DB4F0B">
        <w:rPr>
          <w:sz w:val="16"/>
          <w:szCs w:val="16"/>
        </w:rPr>
        <w:t>. Michael Scriven and Richard Paul for the National Council for Excellence in Critical Thinking Instruction argued that the effective critical thinker: raises vital questions and problems, formulating them clearly and precisely; gathers and assesses relevant information, using abstract ideas to interpret it effectively; comes to well-reasoned conclusions and solutions, testing them against relevant criteria and standards; thinks open-mindedly within alternative systems of thought, recognizing, and assessing, as need be, their assumptions, implications, and practical con</w:t>
      </w:r>
      <w:r w:rsidRPr="00DB4F0B">
        <w:rPr>
          <w:sz w:val="16"/>
          <w:szCs w:val="16"/>
        </w:rPr>
        <w:softHyphen/>
        <w:t xml:space="preserve">sequences; and communicates effectively with others in figuring our solutions to complex problems. They also observed that </w:t>
      </w:r>
      <w:r w:rsidRPr="00DB4F0B">
        <w:rPr>
          <w:rStyle w:val="StyleBoldUnderline"/>
        </w:rPr>
        <w:t>critical thinking entails effective communication and problem solving abilities and a commitment</w:t>
      </w:r>
      <w:r w:rsidRPr="00DB4F0B">
        <w:rPr>
          <w:sz w:val="16"/>
          <w:szCs w:val="16"/>
        </w:rPr>
        <w:t xml:space="preserve"> </w:t>
      </w:r>
      <w:r w:rsidRPr="00DB4F0B">
        <w:rPr>
          <w:rStyle w:val="StyleBoldUnderline"/>
        </w:rPr>
        <w:t>to overcome</w:t>
      </w:r>
      <w:r w:rsidRPr="00DB4F0B">
        <w:rPr>
          <w:sz w:val="16"/>
          <w:szCs w:val="16"/>
        </w:rPr>
        <w:t xml:space="preserve"> </w:t>
      </w:r>
      <w:r w:rsidRPr="00DB4F0B">
        <w:rPr>
          <w:rStyle w:val="StyleBoldUnderline"/>
        </w:rPr>
        <w:t>our</w:t>
      </w:r>
      <w:r w:rsidRPr="00DB4F0B">
        <w:rPr>
          <w:sz w:val="16"/>
          <w:szCs w:val="16"/>
        </w:rPr>
        <w:t xml:space="preserve"> native </w:t>
      </w:r>
      <w:r w:rsidRPr="00DB4F0B">
        <w:rPr>
          <w:rStyle w:val="StyleBoldUnderline"/>
        </w:rPr>
        <w:t>egocentrism and sociocentrism,"</w:t>
      </w:r>
      <w:r w:rsidRPr="00DB4F0B">
        <w:rPr>
          <w:sz w:val="16"/>
          <w:szCs w:val="16"/>
        </w:rPr>
        <w:t xml:space="preserve">1 </w:t>
      </w:r>
      <w:r w:rsidRPr="00DB4F0B">
        <w:rPr>
          <w:rStyle w:val="StyleBoldUnderline"/>
        </w:rPr>
        <w:t>Debate</w:t>
      </w:r>
      <w:r w:rsidRPr="00DB4F0B">
        <w:rPr>
          <w:sz w:val="16"/>
          <w:szCs w:val="16"/>
        </w:rPr>
        <w:t xml:space="preserve"> as a classroom exercise and as a mode of thinking and behaving </w:t>
      </w:r>
      <w:r w:rsidRPr="00DB4F0B">
        <w:rPr>
          <w:rStyle w:val="Emphasis"/>
          <w:sz w:val="16"/>
          <w:szCs w:val="16"/>
        </w:rPr>
        <w:t>uniquely promotes development of each of these skill sets.</w:t>
      </w:r>
      <w:r w:rsidRPr="00DB4F0B">
        <w:rPr>
          <w:sz w:val="16"/>
          <w:szCs w:val="16"/>
        </w:rPr>
        <w:t xml:space="preserve"> Since classical times, debate has been one of the best methods of learning and applying the principles of critical thinking. </w:t>
      </w:r>
      <w:r w:rsidRPr="00DB4F0B">
        <w:rPr>
          <w:rStyle w:val="StyleBoldUnderline"/>
        </w:rPr>
        <w:t xml:space="preserve">Contemporary </w:t>
      </w:r>
      <w:r w:rsidRPr="00DB4F0B">
        <w:rPr>
          <w:rStyle w:val="Emphasis"/>
          <w:sz w:val="16"/>
          <w:szCs w:val="16"/>
        </w:rPr>
        <w:t>research confirms the value of debate</w:t>
      </w:r>
      <w:r w:rsidRPr="00DB4F0B">
        <w:rPr>
          <w:rStyle w:val="StyleBoldUnderline"/>
        </w:rPr>
        <w:t>.</w:t>
      </w:r>
      <w:r w:rsidRPr="00DB4F0B">
        <w:rPr>
          <w:sz w:val="16"/>
          <w:szCs w:val="16"/>
        </w:rPr>
        <w:t xml:space="preserve"> One study concluded: </w:t>
      </w:r>
      <w:r w:rsidRPr="00DB4F0B">
        <w:rPr>
          <w:rStyle w:val="StyleBoldUnderline"/>
        </w:rPr>
        <w:t>The impact of public communication training on</w:t>
      </w:r>
      <w:r w:rsidRPr="00DB4F0B">
        <w:rPr>
          <w:sz w:val="16"/>
          <w:szCs w:val="16"/>
        </w:rPr>
        <w:t xml:space="preserve"> the </w:t>
      </w:r>
      <w:r w:rsidRPr="00DB4F0B">
        <w:rPr>
          <w:rStyle w:val="StyleBoldUnderline"/>
        </w:rPr>
        <w:t xml:space="preserve">critical thinking ability of the participants is </w:t>
      </w:r>
      <w:r w:rsidRPr="00DB4F0B">
        <w:rPr>
          <w:sz w:val="16"/>
          <w:szCs w:val="16"/>
        </w:rPr>
        <w:t xml:space="preserve">demonstrably positive. This summary of existing research reaffirms what many ex-debaters and others in forensics, public speaking, mock trial, or argumentation would support: participation improves die thinking of those involved,2 </w:t>
      </w:r>
      <w:r w:rsidRPr="00DB4F0B">
        <w:rPr>
          <w:rStyle w:val="StyleBoldUnderline"/>
        </w:rPr>
        <w:t>In particular, debate education improves the ability to think critically</w:t>
      </w:r>
      <w:r w:rsidRPr="00DB4F0B">
        <w:rPr>
          <w:sz w:val="16"/>
          <w:szCs w:val="16"/>
        </w:rPr>
        <w:t>. In a com</w:t>
      </w:r>
      <w:r w:rsidRPr="00DB4F0B">
        <w:rPr>
          <w:sz w:val="16"/>
          <w:szCs w:val="16"/>
        </w:rPr>
        <w:softHyphen/>
        <w:t>prehensive</w:t>
      </w:r>
      <w:r w:rsidRPr="00DB4F0B">
        <w:rPr>
          <w:rStyle w:val="BodyText2"/>
          <w:rFonts w:eastAsia="Calibri"/>
          <w:sz w:val="16"/>
          <w:szCs w:val="16"/>
        </w:rPr>
        <w:t xml:space="preserve"> review of the </w:t>
      </w:r>
      <w:r w:rsidRPr="00DB4F0B">
        <w:rPr>
          <w:rStyle w:val="BodyText3"/>
          <w:rFonts w:eastAsia="Calibri"/>
          <w:sz w:val="16"/>
          <w:szCs w:val="16"/>
        </w:rPr>
        <w:t xml:space="preserve">relevant </w:t>
      </w:r>
      <w:r w:rsidRPr="00DB4F0B">
        <w:rPr>
          <w:rStyle w:val="BodyText2"/>
          <w:rFonts w:eastAsia="Calibri"/>
          <w:sz w:val="16"/>
          <w:szCs w:val="16"/>
        </w:rPr>
        <w:t xml:space="preserve">research, Kent Colbert concluded, "'The debate-critical thinking literature provides </w:t>
      </w:r>
      <w:r w:rsidRPr="00DB4F0B">
        <w:rPr>
          <w:rStyle w:val="BodyText3"/>
          <w:rFonts w:eastAsia="Calibri"/>
          <w:sz w:val="16"/>
          <w:szCs w:val="16"/>
        </w:rPr>
        <w:t xml:space="preserve">presumptive </w:t>
      </w:r>
      <w:r w:rsidRPr="00DB4F0B">
        <w:rPr>
          <w:rStyle w:val="BodyText2"/>
          <w:rFonts w:eastAsia="Calibri"/>
          <w:sz w:val="16"/>
          <w:szCs w:val="16"/>
        </w:rPr>
        <w:t>proof ■favoring a positive debate-critical thinking relationship.</w:t>
      </w:r>
      <w:r w:rsidRPr="00DB4F0B">
        <w:rPr>
          <w:rStyle w:val="BodyText2"/>
          <w:rFonts w:eastAsia="Calibri"/>
          <w:sz w:val="16"/>
          <w:szCs w:val="16"/>
          <w:vertAlign w:val="superscript"/>
        </w:rPr>
        <w:t>11</w:t>
      </w:r>
      <w:r w:rsidRPr="00DB4F0B">
        <w:rPr>
          <w:rStyle w:val="BodyText2"/>
          <w:rFonts w:eastAsia="Calibri"/>
          <w:sz w:val="16"/>
          <w:szCs w:val="16"/>
        </w:rPr>
        <w:t>'</w:t>
      </w:r>
      <w:r w:rsidRPr="00DB4F0B">
        <w:rPr>
          <w:rStyle w:val="BodyText2"/>
          <w:rFonts w:eastAsia="Calibri"/>
          <w:sz w:val="16"/>
          <w:szCs w:val="16"/>
          <w:vertAlign w:val="superscript"/>
        </w:rPr>
        <w:t>1</w:t>
      </w:r>
      <w:r w:rsidRPr="00DB4F0B">
        <w:rPr>
          <w:sz w:val="16"/>
          <w:szCs w:val="16"/>
        </w:rPr>
        <w:t xml:space="preserve"> </w:t>
      </w:r>
      <w:r w:rsidRPr="00DB4F0B">
        <w:rPr>
          <w:rStyle w:val="BodyText2"/>
          <w:rFonts w:eastAsia="Calibri"/>
          <w:sz w:val="16"/>
          <w:szCs w:val="16"/>
        </w:rPr>
        <w:t xml:space="preserve">Much of the most significant communication </w:t>
      </w:r>
      <w:r w:rsidRPr="00DB4F0B">
        <w:rPr>
          <w:rStyle w:val="BodyText3"/>
          <w:rFonts w:eastAsia="Calibri"/>
          <w:sz w:val="16"/>
          <w:szCs w:val="16"/>
        </w:rPr>
        <w:t xml:space="preserve">of </w:t>
      </w:r>
      <w:r w:rsidRPr="00DB4F0B">
        <w:rPr>
          <w:rStyle w:val="BodyText2"/>
          <w:rFonts w:eastAsia="Calibri"/>
          <w:sz w:val="16"/>
          <w:szCs w:val="16"/>
        </w:rPr>
        <w:t xml:space="preserve">our </w:t>
      </w:r>
      <w:r w:rsidRPr="00DB4F0B">
        <w:rPr>
          <w:rStyle w:val="BodyText3"/>
          <w:rFonts w:eastAsia="Calibri"/>
          <w:sz w:val="16"/>
          <w:szCs w:val="16"/>
        </w:rPr>
        <w:t xml:space="preserve">lives </w:t>
      </w:r>
      <w:r w:rsidRPr="00DB4F0B">
        <w:rPr>
          <w:rStyle w:val="BodyText1"/>
          <w:rFonts w:eastAsia="Calibri"/>
          <w:sz w:val="16"/>
          <w:szCs w:val="16"/>
        </w:rPr>
        <w:t xml:space="preserve">is </w:t>
      </w:r>
      <w:r w:rsidRPr="00DB4F0B">
        <w:rPr>
          <w:rStyle w:val="BodyText2"/>
          <w:rFonts w:eastAsia="Calibri"/>
          <w:sz w:val="16"/>
          <w:szCs w:val="16"/>
        </w:rPr>
        <w:t xml:space="preserve">conducted in </w:t>
      </w:r>
      <w:r w:rsidRPr="00DB4F0B">
        <w:rPr>
          <w:rStyle w:val="BodyText1"/>
          <w:rFonts w:eastAsia="Calibri"/>
          <w:sz w:val="16"/>
          <w:szCs w:val="16"/>
        </w:rPr>
        <w:t xml:space="preserve">the </w:t>
      </w:r>
      <w:r w:rsidRPr="00DB4F0B">
        <w:rPr>
          <w:rStyle w:val="BodyText2"/>
          <w:rFonts w:eastAsia="Calibri"/>
          <w:sz w:val="16"/>
          <w:szCs w:val="16"/>
        </w:rPr>
        <w:t xml:space="preserve">form of debates, </w:t>
      </w:r>
      <w:r w:rsidRPr="00DB4F0B">
        <w:rPr>
          <w:rStyle w:val="BodyText3"/>
          <w:rFonts w:eastAsia="Calibri"/>
          <w:sz w:val="16"/>
          <w:szCs w:val="16"/>
        </w:rPr>
        <w:t xml:space="preserve">formal or informal, These </w:t>
      </w:r>
      <w:r w:rsidRPr="00DB4F0B">
        <w:rPr>
          <w:rStyle w:val="BodyText2"/>
          <w:rFonts w:eastAsia="Calibri"/>
          <w:sz w:val="16"/>
          <w:szCs w:val="16"/>
        </w:rPr>
        <w:t xml:space="preserve">take </w:t>
      </w:r>
      <w:r w:rsidRPr="00DB4F0B">
        <w:rPr>
          <w:rStyle w:val="BodyText3"/>
          <w:rFonts w:eastAsia="Calibri"/>
          <w:sz w:val="16"/>
          <w:szCs w:val="16"/>
        </w:rPr>
        <w:t xml:space="preserve">place </w:t>
      </w:r>
      <w:r w:rsidRPr="00DB4F0B">
        <w:rPr>
          <w:rStyle w:val="BodyText2"/>
          <w:rFonts w:eastAsia="Calibri"/>
          <w:sz w:val="16"/>
          <w:szCs w:val="16"/>
        </w:rPr>
        <w:t>in intrapersonal commu</w:t>
      </w:r>
      <w:r w:rsidRPr="00DB4F0B">
        <w:rPr>
          <w:rStyle w:val="BodyText2"/>
          <w:rFonts w:eastAsia="Calibri"/>
          <w:sz w:val="16"/>
          <w:szCs w:val="16"/>
        </w:rPr>
        <w:softHyphen/>
        <w:t xml:space="preserve">nications, with which we weigh the pros </w:t>
      </w:r>
      <w:r w:rsidRPr="00DB4F0B">
        <w:rPr>
          <w:rStyle w:val="BodyText3"/>
          <w:rFonts w:eastAsia="Calibri"/>
          <w:sz w:val="16"/>
          <w:szCs w:val="16"/>
        </w:rPr>
        <w:t xml:space="preserve">and </w:t>
      </w:r>
      <w:r w:rsidRPr="00DB4F0B">
        <w:rPr>
          <w:rStyle w:val="BodyText2"/>
          <w:rFonts w:eastAsia="Calibri"/>
          <w:sz w:val="16"/>
          <w:szCs w:val="16"/>
        </w:rPr>
        <w:t xml:space="preserve">cons of an important decision </w:t>
      </w:r>
      <w:r w:rsidRPr="00DB4F0B">
        <w:rPr>
          <w:rStyle w:val="BodyText1"/>
          <w:rFonts w:eastAsia="Calibri"/>
          <w:sz w:val="16"/>
          <w:szCs w:val="16"/>
        </w:rPr>
        <w:t xml:space="preserve">in </w:t>
      </w:r>
      <w:r w:rsidRPr="00DB4F0B">
        <w:rPr>
          <w:rStyle w:val="BodyText2"/>
          <w:rFonts w:eastAsia="Calibri"/>
          <w:sz w:val="16"/>
          <w:szCs w:val="16"/>
        </w:rPr>
        <w:t xml:space="preserve">our own minds, and </w:t>
      </w:r>
      <w:r w:rsidRPr="00DB4F0B">
        <w:rPr>
          <w:rStyle w:val="BodyText1"/>
          <w:rFonts w:eastAsia="Calibri"/>
          <w:sz w:val="16"/>
          <w:szCs w:val="16"/>
        </w:rPr>
        <w:t xml:space="preserve">in </w:t>
      </w:r>
      <w:r w:rsidRPr="00DB4F0B">
        <w:rPr>
          <w:rStyle w:val="BodyText2"/>
          <w:rFonts w:eastAsia="Calibri"/>
          <w:sz w:val="16"/>
          <w:szCs w:val="16"/>
        </w:rPr>
        <w:t xml:space="preserve">interpersonal communications, in </w:t>
      </w:r>
      <w:r w:rsidRPr="00DB4F0B">
        <w:rPr>
          <w:rStyle w:val="BodyText3"/>
          <w:rFonts w:eastAsia="Calibri"/>
          <w:sz w:val="16"/>
          <w:szCs w:val="16"/>
        </w:rPr>
        <w:t xml:space="preserve">which we </w:t>
      </w:r>
      <w:r w:rsidRPr="00DB4F0B">
        <w:rPr>
          <w:rStyle w:val="BodyText2"/>
          <w:rFonts w:eastAsia="Calibri"/>
          <w:sz w:val="16"/>
          <w:szCs w:val="16"/>
        </w:rPr>
        <w:t>listen to argu</w:t>
      </w:r>
      <w:r w:rsidRPr="00DB4F0B">
        <w:rPr>
          <w:rStyle w:val="BodyText2"/>
          <w:rFonts w:eastAsia="Calibri"/>
          <w:sz w:val="16"/>
          <w:szCs w:val="16"/>
        </w:rPr>
        <w:softHyphen/>
        <w:t xml:space="preserve">ments intended </w:t>
      </w:r>
      <w:r w:rsidRPr="00DB4F0B">
        <w:rPr>
          <w:rStyle w:val="BodyText1"/>
          <w:rFonts w:eastAsia="Calibri"/>
          <w:sz w:val="16"/>
          <w:szCs w:val="16"/>
        </w:rPr>
        <w:t xml:space="preserve">to </w:t>
      </w:r>
      <w:r w:rsidRPr="00DB4F0B">
        <w:rPr>
          <w:rStyle w:val="BodyText2"/>
          <w:rFonts w:eastAsia="Calibri"/>
          <w:sz w:val="16"/>
          <w:szCs w:val="16"/>
        </w:rPr>
        <w:t xml:space="preserve">influence </w:t>
      </w:r>
      <w:r w:rsidRPr="00DB4F0B">
        <w:rPr>
          <w:rStyle w:val="BodyText3"/>
          <w:rFonts w:eastAsia="Calibri"/>
          <w:sz w:val="16"/>
          <w:szCs w:val="16"/>
        </w:rPr>
        <w:t xml:space="preserve">our </w:t>
      </w:r>
      <w:r w:rsidRPr="00DB4F0B">
        <w:rPr>
          <w:rStyle w:val="BodyText2"/>
          <w:rFonts w:eastAsia="Calibri"/>
          <w:sz w:val="16"/>
          <w:szCs w:val="16"/>
        </w:rPr>
        <w:t xml:space="preserve">decision or participate in </w:t>
      </w:r>
      <w:r w:rsidRPr="00DB4F0B">
        <w:rPr>
          <w:rStyle w:val="BodyText3"/>
          <w:rFonts w:eastAsia="Calibri"/>
          <w:sz w:val="16"/>
          <w:szCs w:val="16"/>
        </w:rPr>
        <w:t xml:space="preserve">exchanges to influence </w:t>
      </w:r>
      <w:r w:rsidRPr="00DB4F0B">
        <w:rPr>
          <w:rStyle w:val="BodyText1"/>
          <w:rFonts w:eastAsia="Calibri"/>
          <w:sz w:val="16"/>
          <w:szCs w:val="16"/>
        </w:rPr>
        <w:t xml:space="preserve">the </w:t>
      </w:r>
      <w:r w:rsidRPr="00DB4F0B">
        <w:rPr>
          <w:rStyle w:val="BodyText3"/>
          <w:rFonts w:eastAsia="Calibri"/>
          <w:sz w:val="16"/>
          <w:szCs w:val="16"/>
        </w:rPr>
        <w:t xml:space="preserve">decisions </w:t>
      </w:r>
      <w:r w:rsidRPr="00DB4F0B">
        <w:rPr>
          <w:rStyle w:val="BodyText2"/>
          <w:rFonts w:eastAsia="Calibri"/>
          <w:sz w:val="16"/>
          <w:szCs w:val="16"/>
        </w:rPr>
        <w:t xml:space="preserve">of </w:t>
      </w:r>
      <w:r w:rsidRPr="00DB4F0B">
        <w:rPr>
          <w:rStyle w:val="BodyText3"/>
          <w:rFonts w:eastAsia="Calibri"/>
          <w:sz w:val="16"/>
          <w:szCs w:val="16"/>
        </w:rPr>
        <w:t>others.</w:t>
      </w:r>
      <w:r w:rsidRPr="00DB4F0B">
        <w:rPr>
          <w:sz w:val="16"/>
          <w:szCs w:val="16"/>
        </w:rPr>
        <w:t xml:space="preserve"> </w:t>
      </w:r>
      <w:r w:rsidRPr="00DB4F0B">
        <w:rPr>
          <w:rStyle w:val="Emphasis"/>
          <w:sz w:val="16"/>
          <w:szCs w:val="16"/>
        </w:rPr>
        <w:t>Our success or failure in life is</w:t>
      </w:r>
      <w:r w:rsidRPr="00DB4F0B">
        <w:rPr>
          <w:rStyle w:val="StyleBoldUnderline"/>
        </w:rPr>
        <w:t xml:space="preserve"> largely </w:t>
      </w:r>
      <w:r w:rsidRPr="00DB4F0B">
        <w:rPr>
          <w:rStyle w:val="Emphasis"/>
          <w:sz w:val="16"/>
          <w:szCs w:val="16"/>
        </w:rPr>
        <w:t>determined</w:t>
      </w:r>
      <w:r w:rsidRPr="00DB4F0B">
        <w:rPr>
          <w:rStyle w:val="StyleBoldUnderline"/>
        </w:rPr>
        <w:t xml:space="preserve"> by our ability to make wise decisions for ourselves and to influence the decisions of’ others</w:t>
      </w:r>
      <w:r w:rsidRPr="00DB4F0B">
        <w:rPr>
          <w:rStyle w:val="BodyText2"/>
          <w:rFonts w:eastAsia="Calibri"/>
          <w:sz w:val="16"/>
          <w:szCs w:val="16"/>
        </w:rPr>
        <w:t xml:space="preserve"> in ways that are </w:t>
      </w:r>
      <w:r w:rsidRPr="00DB4F0B">
        <w:rPr>
          <w:rStyle w:val="BodyText3"/>
          <w:rFonts w:eastAsia="Calibri"/>
          <w:sz w:val="16"/>
          <w:szCs w:val="16"/>
        </w:rPr>
        <w:t xml:space="preserve">beneficial </w:t>
      </w:r>
      <w:r w:rsidRPr="00DB4F0B">
        <w:rPr>
          <w:rStyle w:val="BodyText2"/>
          <w:rFonts w:eastAsia="Calibri"/>
          <w:sz w:val="16"/>
          <w:szCs w:val="16"/>
        </w:rPr>
        <w:t xml:space="preserve">to </w:t>
      </w:r>
      <w:r w:rsidRPr="00DB4F0B">
        <w:rPr>
          <w:rStyle w:val="BodyText3"/>
          <w:rFonts w:eastAsia="Calibri"/>
          <w:sz w:val="16"/>
          <w:szCs w:val="16"/>
        </w:rPr>
        <w:t xml:space="preserve">us. </w:t>
      </w:r>
      <w:r w:rsidRPr="00DB4F0B">
        <w:rPr>
          <w:rStyle w:val="StyleBoldUnderline"/>
        </w:rPr>
        <w:t>Much of our significant, purposeful activity is concerned with making decisions.</w:t>
      </w:r>
      <w:r w:rsidRPr="00DB4F0B">
        <w:rPr>
          <w:rStyle w:val="BodyText2"/>
          <w:rFonts w:eastAsia="Calibri"/>
          <w:sz w:val="16"/>
          <w:szCs w:val="16"/>
        </w:rPr>
        <w:t xml:space="preserve"> </w:t>
      </w:r>
      <w:r w:rsidRPr="00DB4F0B">
        <w:rPr>
          <w:rStyle w:val="StyleBoldUnderline"/>
        </w:rPr>
        <w:t>Whether to join a campus organization</w:t>
      </w:r>
      <w:r w:rsidRPr="00DB4F0B">
        <w:rPr>
          <w:rStyle w:val="BodyText2"/>
          <w:rFonts w:eastAsia="Calibri"/>
          <w:sz w:val="16"/>
          <w:szCs w:val="16"/>
        </w:rPr>
        <w:t xml:space="preserve">, </w:t>
      </w:r>
      <w:r w:rsidRPr="00DB4F0B">
        <w:rPr>
          <w:rStyle w:val="StyleBoldUnderline"/>
        </w:rPr>
        <w:t>go to grad</w:t>
      </w:r>
      <w:r w:rsidRPr="00DB4F0B">
        <w:rPr>
          <w:rStyle w:val="BodyText2"/>
          <w:rFonts w:eastAsia="Calibri"/>
          <w:sz w:val="16"/>
          <w:szCs w:val="16"/>
        </w:rPr>
        <w:t xml:space="preserve">uate </w:t>
      </w:r>
      <w:r w:rsidRPr="00DB4F0B">
        <w:rPr>
          <w:rStyle w:val="StyleBoldUnderline"/>
        </w:rPr>
        <w:t>school</w:t>
      </w:r>
      <w:r w:rsidRPr="00DB4F0B">
        <w:rPr>
          <w:rStyle w:val="BodyText2"/>
          <w:rFonts w:eastAsia="Calibri"/>
          <w:sz w:val="16"/>
          <w:szCs w:val="16"/>
        </w:rPr>
        <w:t xml:space="preserve">, </w:t>
      </w:r>
      <w:r w:rsidRPr="00DB4F0B">
        <w:rPr>
          <w:rStyle w:val="StyleBoldUnderline"/>
        </w:rPr>
        <w:t>accept a job offer, buy a car or house</w:t>
      </w:r>
      <w:r w:rsidRPr="00DB4F0B">
        <w:rPr>
          <w:rStyle w:val="BodyText2"/>
          <w:rFonts w:eastAsia="Calibri"/>
          <w:sz w:val="16"/>
          <w:szCs w:val="16"/>
        </w:rPr>
        <w:t xml:space="preserve">, </w:t>
      </w:r>
      <w:r w:rsidRPr="00DB4F0B">
        <w:rPr>
          <w:rStyle w:val="StyleBoldUnderline"/>
        </w:rPr>
        <w:t>move</w:t>
      </w:r>
      <w:r w:rsidRPr="00DB4F0B">
        <w:rPr>
          <w:rStyle w:val="BodyText2"/>
          <w:rFonts w:eastAsia="Calibri"/>
          <w:sz w:val="16"/>
          <w:szCs w:val="16"/>
        </w:rPr>
        <w:t xml:space="preserve"> to another city, </w:t>
      </w:r>
      <w:r w:rsidRPr="00DB4F0B">
        <w:rPr>
          <w:rStyle w:val="StyleBoldUnderline"/>
        </w:rPr>
        <w:t>invest</w:t>
      </w:r>
      <w:r w:rsidRPr="00DB4F0B">
        <w:rPr>
          <w:rStyle w:val="BodyText2"/>
          <w:rFonts w:eastAsia="Calibri"/>
          <w:sz w:val="16"/>
          <w:szCs w:val="16"/>
        </w:rPr>
        <w:t xml:space="preserve"> </w:t>
      </w:r>
      <w:r w:rsidRPr="00DB4F0B">
        <w:rPr>
          <w:rStyle w:val="BodyText1"/>
          <w:rFonts w:eastAsia="Calibri"/>
          <w:sz w:val="16"/>
          <w:szCs w:val="16"/>
        </w:rPr>
        <w:t xml:space="preserve">in </w:t>
      </w:r>
      <w:r w:rsidRPr="00DB4F0B">
        <w:rPr>
          <w:rStyle w:val="BodyText2"/>
          <w:rFonts w:eastAsia="Calibri"/>
          <w:sz w:val="16"/>
          <w:szCs w:val="16"/>
        </w:rPr>
        <w:t xml:space="preserve">a certain stock, </w:t>
      </w:r>
      <w:r w:rsidRPr="00DB4F0B">
        <w:rPr>
          <w:rStyle w:val="StyleBoldUnderline"/>
        </w:rPr>
        <w:t>or vote</w:t>
      </w:r>
      <w:r w:rsidRPr="00DB4F0B">
        <w:rPr>
          <w:rStyle w:val="BodyText2"/>
          <w:rFonts w:eastAsia="Calibri"/>
          <w:sz w:val="16"/>
          <w:szCs w:val="16"/>
        </w:rPr>
        <w:t xml:space="preserve"> for </w:t>
      </w:r>
      <w:r w:rsidRPr="00DB4F0B">
        <w:rPr>
          <w:rStyle w:val="BodyText3"/>
          <w:rFonts w:eastAsia="Calibri"/>
          <w:sz w:val="16"/>
          <w:szCs w:val="16"/>
        </w:rPr>
        <w:t>Garcia</w:t>
      </w:r>
      <w:r w:rsidRPr="00DB4F0B">
        <w:rPr>
          <w:rStyle w:val="BodyText4"/>
          <w:rFonts w:eastAsia="Calibri"/>
          <w:sz w:val="16"/>
          <w:szCs w:val="16"/>
        </w:rPr>
        <w:t>—</w:t>
      </w:r>
      <w:r w:rsidRPr="00DB4F0B">
        <w:rPr>
          <w:rStyle w:val="StyleBoldUnderline"/>
        </w:rPr>
        <w:t xml:space="preserve">these are just a few Of the </w:t>
      </w:r>
      <w:r w:rsidRPr="00DB4F0B">
        <w:rPr>
          <w:rStyle w:val="Emphasis"/>
          <w:sz w:val="16"/>
          <w:szCs w:val="16"/>
        </w:rPr>
        <w:t>thousands</w:t>
      </w:r>
      <w:r w:rsidRPr="00DB4F0B">
        <w:rPr>
          <w:rStyle w:val="BodyText3"/>
          <w:rFonts w:eastAsia="Calibri"/>
          <w:sz w:val="16"/>
          <w:szCs w:val="16"/>
        </w:rPr>
        <w:t xml:space="preserve"> </w:t>
      </w:r>
      <w:r w:rsidRPr="00DB4F0B">
        <w:rPr>
          <w:rStyle w:val="StyleBoldUnderline"/>
        </w:rPr>
        <w:t>of deci</w:t>
      </w:r>
      <w:r w:rsidRPr="00DB4F0B">
        <w:rPr>
          <w:rStyle w:val="StyleBoldUnderline"/>
        </w:rPr>
        <w:softHyphen/>
        <w:t>sions we may have to make.</w:t>
      </w:r>
      <w:r w:rsidRPr="00DB4F0B">
        <w:rPr>
          <w:rStyle w:val="BodyText2"/>
          <w:rFonts w:eastAsia="Calibri"/>
          <w:sz w:val="16"/>
          <w:szCs w:val="16"/>
        </w:rPr>
        <w:t xml:space="preserve"> Often, intelligent self-interest or </w:t>
      </w:r>
      <w:r w:rsidRPr="00DB4F0B">
        <w:rPr>
          <w:rStyle w:val="BodyText3"/>
          <w:rFonts w:eastAsia="Calibri"/>
          <w:sz w:val="16"/>
          <w:szCs w:val="16"/>
        </w:rPr>
        <w:t xml:space="preserve">a </w:t>
      </w:r>
      <w:r w:rsidRPr="00DB4F0B">
        <w:rPr>
          <w:rStyle w:val="BodyText2"/>
          <w:rFonts w:eastAsia="Calibri"/>
          <w:sz w:val="16"/>
          <w:szCs w:val="16"/>
        </w:rPr>
        <w:t>sense of respon</w:t>
      </w:r>
      <w:r w:rsidRPr="00DB4F0B">
        <w:rPr>
          <w:rStyle w:val="BodyText2"/>
          <w:rFonts w:eastAsia="Calibri"/>
          <w:sz w:val="16"/>
          <w:szCs w:val="16"/>
        </w:rPr>
        <w:softHyphen/>
        <w:t xml:space="preserve">sibility </w:t>
      </w:r>
      <w:r w:rsidRPr="00DB4F0B">
        <w:rPr>
          <w:rStyle w:val="BodyText3"/>
          <w:rFonts w:eastAsia="Calibri"/>
          <w:sz w:val="16"/>
          <w:szCs w:val="16"/>
        </w:rPr>
        <w:t xml:space="preserve">will </w:t>
      </w:r>
      <w:r w:rsidRPr="00DB4F0B">
        <w:rPr>
          <w:rStyle w:val="BodyText2"/>
          <w:rFonts w:eastAsia="Calibri"/>
          <w:sz w:val="16"/>
          <w:szCs w:val="16"/>
        </w:rPr>
        <w:t xml:space="preserve">require us to </w:t>
      </w:r>
      <w:r w:rsidRPr="00DB4F0B">
        <w:rPr>
          <w:rStyle w:val="BodyText3"/>
          <w:rFonts w:eastAsia="Calibri"/>
          <w:sz w:val="16"/>
          <w:szCs w:val="16"/>
        </w:rPr>
        <w:t xml:space="preserve">win the </w:t>
      </w:r>
      <w:r w:rsidRPr="00DB4F0B">
        <w:rPr>
          <w:rStyle w:val="BodyText2"/>
          <w:rFonts w:eastAsia="Calibri"/>
          <w:sz w:val="16"/>
          <w:szCs w:val="16"/>
        </w:rPr>
        <w:t>support of others. We may want a scholarship</w:t>
      </w:r>
      <w:r w:rsidRPr="00DB4F0B">
        <w:rPr>
          <w:sz w:val="16"/>
          <w:szCs w:val="16"/>
        </w:rPr>
        <w:t xml:space="preserve"> </w:t>
      </w:r>
      <w:r w:rsidRPr="00DB4F0B">
        <w:rPr>
          <w:rStyle w:val="BodyText2"/>
          <w:rFonts w:eastAsia="Calibri"/>
          <w:sz w:val="16"/>
          <w:szCs w:val="16"/>
        </w:rPr>
        <w:t xml:space="preserve">or a particular job </w:t>
      </w:r>
      <w:r w:rsidRPr="00DB4F0B">
        <w:rPr>
          <w:rStyle w:val="BodyText3"/>
          <w:rFonts w:eastAsia="Calibri"/>
          <w:sz w:val="16"/>
          <w:szCs w:val="16"/>
        </w:rPr>
        <w:t xml:space="preserve">for </w:t>
      </w:r>
      <w:r w:rsidRPr="00DB4F0B">
        <w:rPr>
          <w:rStyle w:val="BodyText2"/>
          <w:rFonts w:eastAsia="Calibri"/>
          <w:sz w:val="16"/>
          <w:szCs w:val="16"/>
        </w:rPr>
        <w:t xml:space="preserve">ourselves, </w:t>
      </w:r>
      <w:r w:rsidRPr="00DB4F0B">
        <w:rPr>
          <w:rStyle w:val="BodyText1"/>
          <w:rFonts w:eastAsia="Calibri"/>
          <w:sz w:val="16"/>
          <w:szCs w:val="16"/>
        </w:rPr>
        <w:t xml:space="preserve">a </w:t>
      </w:r>
      <w:r w:rsidRPr="00DB4F0B">
        <w:rPr>
          <w:rStyle w:val="BodyText2"/>
          <w:rFonts w:eastAsia="Calibri"/>
          <w:sz w:val="16"/>
          <w:szCs w:val="16"/>
        </w:rPr>
        <w:t xml:space="preserve">customer for our product, or </w:t>
      </w:r>
      <w:r w:rsidRPr="00DB4F0B">
        <w:rPr>
          <w:rStyle w:val="BodyText3"/>
          <w:rFonts w:eastAsia="Calibri"/>
          <w:sz w:val="16"/>
          <w:szCs w:val="16"/>
        </w:rPr>
        <w:t xml:space="preserve">a </w:t>
      </w:r>
      <w:r w:rsidRPr="00DB4F0B">
        <w:rPr>
          <w:rStyle w:val="BodyText2"/>
          <w:rFonts w:eastAsia="Calibri"/>
          <w:sz w:val="16"/>
          <w:szCs w:val="16"/>
        </w:rPr>
        <w:t xml:space="preserve">vote for </w:t>
      </w:r>
      <w:r w:rsidRPr="00DB4F0B">
        <w:rPr>
          <w:rStyle w:val="BodyText3"/>
          <w:rFonts w:eastAsia="Calibri"/>
          <w:sz w:val="16"/>
          <w:szCs w:val="16"/>
        </w:rPr>
        <w:t xml:space="preserve">our </w:t>
      </w:r>
      <w:r w:rsidRPr="00DB4F0B">
        <w:rPr>
          <w:rStyle w:val="BodyText2"/>
          <w:rFonts w:eastAsia="Calibri"/>
          <w:sz w:val="16"/>
          <w:szCs w:val="16"/>
        </w:rPr>
        <w:t xml:space="preserve">favored </w:t>
      </w:r>
      <w:r w:rsidRPr="00DB4F0B">
        <w:rPr>
          <w:rStyle w:val="BodyText3"/>
          <w:rFonts w:eastAsia="Calibri"/>
          <w:sz w:val="16"/>
          <w:szCs w:val="16"/>
        </w:rPr>
        <w:t>political candidate.</w:t>
      </w:r>
      <w:r w:rsidRPr="00DB4F0B">
        <w:rPr>
          <w:sz w:val="16"/>
          <w:szCs w:val="16"/>
        </w:rPr>
        <w:t xml:space="preserve"> </w:t>
      </w:r>
      <w:r w:rsidRPr="00DB4F0B">
        <w:rPr>
          <w:rStyle w:val="StyleBoldUnderline"/>
        </w:rPr>
        <w:t>Some people make decision by flipping a coin. Others act on a whim or respond unconsciously to “hidden persuaders</w:t>
      </w:r>
      <w:r w:rsidRPr="00DB4F0B">
        <w:rPr>
          <w:rStyle w:val="BodyText2"/>
          <w:rFonts w:eastAsia="Calibri"/>
          <w:sz w:val="16"/>
          <w:szCs w:val="16"/>
        </w:rPr>
        <w:t xml:space="preserve">.” </w:t>
      </w:r>
      <w:r w:rsidRPr="00DB4F0B">
        <w:rPr>
          <w:sz w:val="16"/>
          <w:szCs w:val="16"/>
        </w:rPr>
        <w:t xml:space="preserve">If </w:t>
      </w:r>
      <w:r w:rsidRPr="00DB4F0B">
        <w:rPr>
          <w:rStyle w:val="BodyText2"/>
          <w:rFonts w:eastAsia="Calibri"/>
          <w:sz w:val="16"/>
          <w:szCs w:val="16"/>
        </w:rPr>
        <w:t>the problem is trivial—</w:t>
      </w:r>
      <w:r w:rsidRPr="00DB4F0B">
        <w:rPr>
          <w:rStyle w:val="BodyText1"/>
          <w:rFonts w:eastAsia="Calibri"/>
          <w:sz w:val="16"/>
          <w:szCs w:val="16"/>
        </w:rPr>
        <w:t xml:space="preserve">such </w:t>
      </w:r>
      <w:r w:rsidRPr="00DB4F0B">
        <w:rPr>
          <w:rStyle w:val="BodyText2"/>
          <w:rFonts w:eastAsia="Calibri"/>
          <w:sz w:val="16"/>
          <w:szCs w:val="16"/>
        </w:rPr>
        <w:t xml:space="preserve">as whether to go to a concert or a </w:t>
      </w:r>
      <w:r w:rsidRPr="00DB4F0B">
        <w:rPr>
          <w:rStyle w:val="BodyText3"/>
          <w:rFonts w:eastAsia="Calibri"/>
          <w:sz w:val="16"/>
          <w:szCs w:val="16"/>
        </w:rPr>
        <w:t>film</w:t>
      </w:r>
      <w:r w:rsidRPr="00DB4F0B">
        <w:rPr>
          <w:rStyle w:val="BodyText4"/>
          <w:rFonts w:eastAsia="Calibri"/>
          <w:sz w:val="16"/>
          <w:szCs w:val="16"/>
        </w:rPr>
        <w:t>—</w:t>
      </w:r>
      <w:r w:rsidRPr="00DB4F0B">
        <w:rPr>
          <w:rStyle w:val="BodyText1"/>
          <w:rFonts w:eastAsia="Calibri"/>
          <w:sz w:val="16"/>
          <w:szCs w:val="16"/>
        </w:rPr>
        <w:t xml:space="preserve">the </w:t>
      </w:r>
      <w:r w:rsidRPr="00DB4F0B">
        <w:rPr>
          <w:rStyle w:val="BodyText2"/>
          <w:rFonts w:eastAsia="Calibri"/>
          <w:sz w:val="16"/>
          <w:szCs w:val="16"/>
        </w:rPr>
        <w:t xml:space="preserve">particular method used is unimportant. </w:t>
      </w:r>
      <w:r w:rsidRPr="00DB4F0B">
        <w:rPr>
          <w:rStyle w:val="StyleBoldUnderline"/>
        </w:rPr>
        <w:t>For</w:t>
      </w:r>
      <w:r w:rsidRPr="00DB4F0B">
        <w:rPr>
          <w:rStyle w:val="BodyText2"/>
          <w:rFonts w:eastAsia="Calibri"/>
          <w:sz w:val="16"/>
          <w:szCs w:val="16"/>
        </w:rPr>
        <w:t xml:space="preserve"> more </w:t>
      </w:r>
      <w:r w:rsidRPr="00DB4F0B">
        <w:rPr>
          <w:rStyle w:val="StyleBoldUnderline"/>
        </w:rPr>
        <w:t>crucial</w:t>
      </w:r>
      <w:r w:rsidRPr="00DB4F0B">
        <w:rPr>
          <w:rStyle w:val="BodyText2"/>
          <w:rFonts w:eastAsia="Calibri"/>
          <w:sz w:val="16"/>
          <w:szCs w:val="16"/>
        </w:rPr>
        <w:t xml:space="preserve"> </w:t>
      </w:r>
      <w:r w:rsidRPr="00DB4F0B">
        <w:rPr>
          <w:rStyle w:val="StyleBoldUnderline"/>
        </w:rPr>
        <w:t>matters</w:t>
      </w:r>
      <w:r w:rsidRPr="00DB4F0B">
        <w:rPr>
          <w:rStyle w:val="BodyText3"/>
          <w:rFonts w:eastAsia="Calibri"/>
          <w:sz w:val="16"/>
          <w:szCs w:val="16"/>
        </w:rPr>
        <w:t xml:space="preserve">, </w:t>
      </w:r>
      <w:r w:rsidRPr="00DB4F0B">
        <w:rPr>
          <w:rStyle w:val="BodyText2"/>
          <w:rFonts w:eastAsia="Calibri"/>
          <w:sz w:val="16"/>
          <w:szCs w:val="16"/>
        </w:rPr>
        <w:t xml:space="preserve">however, </w:t>
      </w:r>
      <w:r w:rsidRPr="00DB4F0B">
        <w:rPr>
          <w:rStyle w:val="StyleBoldUnderline"/>
        </w:rPr>
        <w:t>mature adults require</w:t>
      </w:r>
      <w:r w:rsidRPr="00DB4F0B">
        <w:rPr>
          <w:rStyle w:val="BodyText2"/>
          <w:rFonts w:eastAsia="Calibri"/>
          <w:sz w:val="16"/>
          <w:szCs w:val="16"/>
        </w:rPr>
        <w:t xml:space="preserve"> a </w:t>
      </w:r>
      <w:r w:rsidRPr="00DB4F0B">
        <w:rPr>
          <w:sz w:val="16"/>
          <w:szCs w:val="16"/>
        </w:rPr>
        <w:t>reasoned methods</w:t>
      </w:r>
      <w:r w:rsidRPr="00DB4F0B">
        <w:rPr>
          <w:rStyle w:val="BodyText2"/>
          <w:rFonts w:eastAsia="Calibri"/>
          <w:sz w:val="16"/>
          <w:szCs w:val="16"/>
        </w:rPr>
        <w:t xml:space="preserve"> </w:t>
      </w:r>
      <w:r w:rsidRPr="00DB4F0B">
        <w:rPr>
          <w:rStyle w:val="StyleBoldUnderline"/>
        </w:rPr>
        <w:t>of decision making</w:t>
      </w:r>
      <w:r w:rsidRPr="00DB4F0B">
        <w:rPr>
          <w:rStyle w:val="BodyText2"/>
          <w:rFonts w:eastAsia="Calibri"/>
          <w:sz w:val="16"/>
          <w:szCs w:val="16"/>
        </w:rPr>
        <w:t xml:space="preserve">. Decisions should be justified </w:t>
      </w:r>
      <w:r w:rsidRPr="00DB4F0B">
        <w:rPr>
          <w:rStyle w:val="BodyText3"/>
          <w:rFonts w:eastAsia="Calibri"/>
          <w:sz w:val="16"/>
          <w:szCs w:val="16"/>
        </w:rPr>
        <w:t xml:space="preserve">by </w:t>
      </w:r>
      <w:r w:rsidRPr="00DB4F0B">
        <w:rPr>
          <w:rStyle w:val="BodyText2"/>
          <w:rFonts w:eastAsia="Calibri"/>
          <w:sz w:val="16"/>
          <w:szCs w:val="16"/>
        </w:rPr>
        <w:t xml:space="preserve">good </w:t>
      </w:r>
      <w:r w:rsidRPr="00DB4F0B">
        <w:rPr>
          <w:rStyle w:val="BodyText3"/>
          <w:rFonts w:eastAsia="Calibri"/>
          <w:sz w:val="16"/>
          <w:szCs w:val="16"/>
        </w:rPr>
        <w:t xml:space="preserve">reasons based </w:t>
      </w:r>
      <w:r w:rsidRPr="00DB4F0B">
        <w:rPr>
          <w:rStyle w:val="BodyText2"/>
          <w:rFonts w:eastAsia="Calibri"/>
          <w:sz w:val="16"/>
          <w:szCs w:val="16"/>
        </w:rPr>
        <w:t>on accurate evidence and valid reasoning.</w:t>
      </w:r>
    </w:p>
    <w:p w14:paraId="46C604EE" w14:textId="66D63EEB" w:rsidR="00DB541E" w:rsidRDefault="006C571C" w:rsidP="00DB541E">
      <w:pPr>
        <w:pStyle w:val="Heading2"/>
      </w:pPr>
      <w:bookmarkStart w:id="6" w:name="_Toc298677637"/>
      <w:r>
        <w:lastRenderedPageBreak/>
        <w:t>2NC Legal Education key</w:t>
      </w:r>
      <w:bookmarkEnd w:id="6"/>
    </w:p>
    <w:p w14:paraId="1467A29E" w14:textId="77777777" w:rsidR="006C571C" w:rsidRDefault="006C571C" w:rsidP="006C571C"/>
    <w:p w14:paraId="41985D5F" w14:textId="77777777" w:rsidR="006C571C" w:rsidRPr="006C571C" w:rsidRDefault="006C571C" w:rsidP="006C571C">
      <w:pPr>
        <w:pStyle w:val="Heading4"/>
      </w:pPr>
      <w:r w:rsidRPr="006C571C">
        <w:t>Topic specific education impact-turns case</w:t>
      </w:r>
    </w:p>
    <w:p w14:paraId="0D42D131" w14:textId="0ACFE384" w:rsidR="006C571C" w:rsidRPr="006C571C" w:rsidRDefault="006C571C" w:rsidP="006C571C">
      <w:pPr>
        <w:rPr>
          <w:sz w:val="14"/>
        </w:rPr>
      </w:pPr>
      <w:r w:rsidRPr="006C571C">
        <w:rPr>
          <w:rStyle w:val="StyleStyleBold12pt"/>
        </w:rPr>
        <w:t>Sullivan 13</w:t>
      </w:r>
      <w:r w:rsidRPr="006C571C">
        <w:rPr>
          <w:sz w:val="14"/>
        </w:rPr>
        <w:t xml:space="preserve"> (John, Associate Professor of Media and Communication at Muhlenberg College, PhD and MA in communication from the Annenberg School for Communication at the University of Pennsylvania “Uncovering the data panopticon: The urgent need for critical scholarship in an era of corporate and government surveillance,” The Political Economy of Communication, Vol 1, No 2, 2013,</w:t>
      </w:r>
      <w:r w:rsidRPr="006C571C">
        <w:rPr>
          <w:sz w:val="14"/>
        </w:rPr>
        <w:fldChar w:fldCharType="begin"/>
      </w:r>
      <w:r w:rsidRPr="006C571C">
        <w:rPr>
          <w:sz w:val="14"/>
        </w:rPr>
        <w:instrText xml:space="preserve"> HYPERLINK "http://polecom.org/index.php/polecom/article/view/23/192" \t "_blank" </w:instrText>
      </w:r>
      <w:r w:rsidRPr="006C571C">
        <w:rPr>
          <w:sz w:val="14"/>
        </w:rPr>
        <w:fldChar w:fldCharType="separate"/>
      </w:r>
      <w:r w:rsidRPr="006C571C">
        <w:rPr>
          <w:sz w:val="14"/>
        </w:rPr>
        <w:t>http://polecom.org/index.php/polecom/article/view/23/192</w:t>
      </w:r>
      <w:r w:rsidRPr="006C571C">
        <w:rPr>
          <w:sz w:val="14"/>
        </w:rPr>
        <w:fldChar w:fldCharType="end"/>
      </w:r>
      <w:r w:rsidRPr="006C571C">
        <w:rPr>
          <w:sz w:val="14"/>
        </w:rPr>
        <w:t>, DKP)</w:t>
      </w:r>
    </w:p>
    <w:p w14:paraId="7A86278A" w14:textId="642A37F8" w:rsidR="000E2EBE" w:rsidRPr="000C5CB9" w:rsidRDefault="006C571C" w:rsidP="000C5CB9">
      <w:pPr>
        <w:shd w:val="clear" w:color="auto" w:fill="FFFFFF"/>
        <w:rPr>
          <w:color w:val="222222"/>
          <w:sz w:val="19"/>
          <w:szCs w:val="19"/>
        </w:rPr>
      </w:pPr>
      <w:r w:rsidRPr="006C571C">
        <w:rPr>
          <w:color w:val="222222"/>
          <w:sz w:val="14"/>
          <w:szCs w:val="14"/>
        </w:rPr>
        <w:t>Given that we still live in a liberal democracy, what is the public’s role in this process?</w:t>
      </w:r>
      <w:r w:rsidRPr="006C571C">
        <w:rPr>
          <w:rStyle w:val="apple-converted-space"/>
          <w:color w:val="222222"/>
          <w:sz w:val="14"/>
          <w:szCs w:val="14"/>
        </w:rPr>
        <w:t> </w:t>
      </w:r>
      <w:r w:rsidRPr="006C571C">
        <w:rPr>
          <w:rStyle w:val="StyleBoldUnderline"/>
        </w:rPr>
        <w:t>Shouldn’t citizens help to shape a proper balance between privacy and security?</w:t>
      </w:r>
      <w:r w:rsidRPr="006C571C">
        <w:rPr>
          <w:rStyle w:val="apple-converted-space"/>
          <w:color w:val="222222"/>
          <w:sz w:val="14"/>
          <w:szCs w:val="14"/>
        </w:rPr>
        <w:t> </w:t>
      </w:r>
      <w:r w:rsidRPr="006C571C">
        <w:rPr>
          <w:color w:val="222222"/>
          <w:sz w:val="14"/>
          <w:szCs w:val="14"/>
        </w:rPr>
        <w:t>In The Panoptic Sort, Gandy traced the social origins of privacy and considered the available cognitive strategies for a public trying to grapple with this amorphous concept within a changing techno-cultural environment. In focus group interviews, Gandy explored the types of information consumers had about the technologies that could be used to observe and profile them. Respondents were asked whether they thought these practices were legitimate, and whether they had reflected upon the sharing of private information among interested parties (including sharing between private corporations and government agencies). These 1992 focus group participants were quite sophisticated in their responses, observing that the gathering of personal information may be justified or even beneficial in some cases, but that no information “should ever be used to restrict or limit one’s pursuits, happiness, or joy of life” (Gandy, 1993: 135). Gandy also cited nationwide polling conducted in 1990 by Equifax, which found that 46 percent of respondents were “very concerned” about “threats to... their personal privacy” (Gandy, 1993: 140). Today,</w:t>
      </w:r>
      <w:r w:rsidRPr="006C571C">
        <w:rPr>
          <w:rStyle w:val="apple-converted-space"/>
          <w:color w:val="222222"/>
          <w:sz w:val="14"/>
          <w:szCs w:val="14"/>
        </w:rPr>
        <w:t> </w:t>
      </w:r>
      <w:r w:rsidRPr="006C571C">
        <w:rPr>
          <w:rStyle w:val="StyleBoldUnderline"/>
        </w:rPr>
        <w:t>in a post-September 11 society, the surreptitious gathering of personal information has reached new heights, yet public opinion</w:t>
      </w:r>
      <w:r w:rsidRPr="006C571C">
        <w:rPr>
          <w:rStyle w:val="apple-converted-space"/>
          <w:color w:val="222222"/>
          <w:sz w:val="14"/>
          <w:szCs w:val="14"/>
        </w:rPr>
        <w:t> </w:t>
      </w:r>
      <w:r w:rsidRPr="006C571C">
        <w:rPr>
          <w:color w:val="222222"/>
          <w:sz w:val="14"/>
          <w:szCs w:val="14"/>
        </w:rPr>
        <w:t>on the appropriate boundaries of private information retrieval</w:t>
      </w:r>
      <w:r w:rsidRPr="006C571C">
        <w:rPr>
          <w:rStyle w:val="apple-converted-space"/>
          <w:color w:val="222222"/>
          <w:sz w:val="14"/>
          <w:szCs w:val="14"/>
        </w:rPr>
        <w:t> </w:t>
      </w:r>
      <w:r w:rsidRPr="006C571C">
        <w:rPr>
          <w:rStyle w:val="StyleBoldUnderline"/>
        </w:rPr>
        <w:t>has shifted markedly. A recent poll </w:t>
      </w:r>
      <w:r w:rsidRPr="006C571C">
        <w:rPr>
          <w:color w:val="222222"/>
          <w:sz w:val="14"/>
          <w:szCs w:val="14"/>
        </w:rPr>
        <w:t>conducted by the Pew Research Center, for example,</w:t>
      </w:r>
      <w:r w:rsidRPr="006C571C">
        <w:rPr>
          <w:rStyle w:val="apple-converted-space"/>
          <w:color w:val="222222"/>
          <w:sz w:val="14"/>
          <w:szCs w:val="14"/>
        </w:rPr>
        <w:t> </w:t>
      </w:r>
      <w:r w:rsidRPr="006C571C">
        <w:rPr>
          <w:rStyle w:val="StyleBoldUnderline"/>
        </w:rPr>
        <w:t>found </w:t>
      </w:r>
      <w:r w:rsidRPr="006C571C">
        <w:rPr>
          <w:color w:val="222222"/>
          <w:sz w:val="14"/>
          <w:szCs w:val="14"/>
        </w:rPr>
        <w:t>that 56 percent of</w:t>
      </w:r>
      <w:r w:rsidRPr="006C571C">
        <w:rPr>
          <w:rStyle w:val="apple-converted-space"/>
          <w:color w:val="222222"/>
          <w:sz w:val="14"/>
          <w:szCs w:val="14"/>
        </w:rPr>
        <w:t> </w:t>
      </w:r>
      <w:r w:rsidRPr="006C571C">
        <w:rPr>
          <w:rStyle w:val="StyleBoldUnderline"/>
        </w:rPr>
        <w:t>Americans approve of </w:t>
      </w:r>
      <w:r w:rsidRPr="006C571C">
        <w:rPr>
          <w:color w:val="222222"/>
          <w:sz w:val="14"/>
          <w:szCs w:val="14"/>
        </w:rPr>
        <w:t>the</w:t>
      </w:r>
      <w:r w:rsidRPr="006C571C">
        <w:rPr>
          <w:rStyle w:val="apple-converted-space"/>
          <w:color w:val="222222"/>
          <w:sz w:val="14"/>
          <w:szCs w:val="14"/>
        </w:rPr>
        <w:t> </w:t>
      </w:r>
      <w:r w:rsidRPr="006C571C">
        <w:rPr>
          <w:rStyle w:val="StyleBoldUnderline"/>
        </w:rPr>
        <w:t>NSA’s tracking</w:t>
      </w:r>
      <w:r w:rsidRPr="006C571C">
        <w:rPr>
          <w:rStyle w:val="apple-converted-space"/>
          <w:color w:val="222222"/>
          <w:sz w:val="14"/>
          <w:szCs w:val="14"/>
        </w:rPr>
        <w:t> </w:t>
      </w:r>
      <w:r w:rsidRPr="006C571C">
        <w:rPr>
          <w:color w:val="222222"/>
          <w:sz w:val="14"/>
          <w:szCs w:val="14"/>
        </w:rPr>
        <w:t>of phone records as an acceptable method of combatting terrorism (Pew Research Center, 2013). In that same poll, respondents were almost equally divided about the NSA’s policy of scanning all emails to prevent terrorism; 52 percent disapproved while 45 percent approved.</w:t>
      </w:r>
      <w:r w:rsidRPr="006C571C">
        <w:rPr>
          <w:rStyle w:val="StyleBoldUnderline"/>
        </w:rPr>
        <w:t>We see</w:t>
      </w:r>
      <w:r w:rsidRPr="006C571C">
        <w:rPr>
          <w:color w:val="222222"/>
          <w:sz w:val="19"/>
          <w:szCs w:val="19"/>
        </w:rPr>
        <w:t xml:space="preserve"> a</w:t>
      </w:r>
      <w:r w:rsidRPr="006C571C">
        <w:rPr>
          <w:rStyle w:val="apple-converted-space"/>
          <w:color w:val="222222"/>
          <w:sz w:val="14"/>
          <w:szCs w:val="14"/>
        </w:rPr>
        <w:t> </w:t>
      </w:r>
      <w:r w:rsidRPr="006C571C">
        <w:rPr>
          <w:color w:val="222222"/>
          <w:sz w:val="14"/>
          <w:szCs w:val="14"/>
        </w:rPr>
        <w:t>somewhat</w:t>
      </w:r>
      <w:r w:rsidRPr="006C571C">
        <w:rPr>
          <w:rStyle w:val="apple-converted-space"/>
          <w:color w:val="222222"/>
          <w:sz w:val="14"/>
          <w:szCs w:val="14"/>
        </w:rPr>
        <w:t> </w:t>
      </w:r>
      <w:r w:rsidRPr="006C571C">
        <w:rPr>
          <w:rStyle w:val="StyleBoldUnderline"/>
        </w:rPr>
        <w:t>disturbing trend </w:t>
      </w:r>
      <w:r w:rsidRPr="006C571C">
        <w:rPr>
          <w:color w:val="222222"/>
          <w:sz w:val="14"/>
          <w:szCs w:val="14"/>
        </w:rPr>
        <w:t>here. While the tools available to gather, store and process personal information have dramatically expanded in the past 20 years, the public’s privacy concerns seem to have abated, albeit only slightly. Increased terrorism fears are no doubt one of the prime catalysts for this, but we should not discount the prospect that popularization of email, search engines like Google and social media have lessened our inhibitions regarding the sharing and monitoring of personal information. As Mark Andrejevic (2005, 2007, 2009) has noted in his impressive corpus of research,</w:t>
      </w:r>
      <w:r w:rsidRPr="006C571C">
        <w:rPr>
          <w:rStyle w:val="apple-converted-space"/>
          <w:color w:val="222222"/>
          <w:sz w:val="14"/>
          <w:szCs w:val="14"/>
        </w:rPr>
        <w:t> </w:t>
      </w:r>
      <w:r w:rsidRPr="006C571C">
        <w:rPr>
          <w:rStyle w:val="StyleBoldUnderline"/>
        </w:rPr>
        <w:t>citizens are not only being continually monitored by corporations and law enforcement, they are essentially monitoring each other</w:t>
      </w:r>
      <w:r w:rsidRPr="006C571C">
        <w:rPr>
          <w:color w:val="222222"/>
          <w:sz w:val="19"/>
          <w:szCs w:val="19"/>
        </w:rPr>
        <w:t>.</w:t>
      </w:r>
      <w:r w:rsidRPr="006C571C">
        <w:rPr>
          <w:rStyle w:val="apple-converted-space"/>
          <w:color w:val="222222"/>
          <w:sz w:val="14"/>
          <w:szCs w:val="14"/>
        </w:rPr>
        <w:t> </w:t>
      </w:r>
      <w:r w:rsidRPr="006C571C">
        <w:rPr>
          <w:color w:val="222222"/>
          <w:sz w:val="14"/>
          <w:szCs w:val="14"/>
        </w:rPr>
        <w:t>This is what he calls ‘lateral surveillance’. At a time when we are encouraged to continually monitor our friends, relatives, neighbors and acquaintances via social networking, the legitimate boundaries surrounding our private information have been blurred. As Snowden’s startling NSA revelations demonstrate,</w:t>
      </w:r>
      <w:r w:rsidRPr="006C571C">
        <w:rPr>
          <w:rStyle w:val="apple-converted-space"/>
          <w:color w:val="222222"/>
          <w:sz w:val="14"/>
          <w:szCs w:val="14"/>
        </w:rPr>
        <w:t> </w:t>
      </w:r>
      <w:r w:rsidRPr="006C571C">
        <w:rPr>
          <w:rStyle w:val="StyleBoldUnderline"/>
        </w:rPr>
        <w:t>shifts in the nature of digital privacy require a vigorous response from critical scholars.</w:t>
      </w:r>
      <w:r w:rsidRPr="006C571C">
        <w:rPr>
          <w:rStyle w:val="apple-converted-space"/>
          <w:color w:val="222222"/>
          <w:sz w:val="14"/>
          <w:szCs w:val="14"/>
        </w:rPr>
        <w:t> </w:t>
      </w:r>
      <w:r w:rsidRPr="006C571C">
        <w:rPr>
          <w:color w:val="222222"/>
          <w:sz w:val="14"/>
          <w:szCs w:val="14"/>
        </w:rPr>
        <w:t>Following Gandy’s 1993 book,</w:t>
      </w:r>
      <w:r w:rsidRPr="006C571C">
        <w:rPr>
          <w:rStyle w:val="apple-converted-space"/>
          <w:color w:val="222222"/>
          <w:sz w:val="14"/>
          <w:szCs w:val="14"/>
        </w:rPr>
        <w:t> </w:t>
      </w:r>
      <w:r w:rsidRPr="006C571C">
        <w:rPr>
          <w:rStyle w:val="StyleBoldUnderline"/>
        </w:rPr>
        <w:t>there needs to be more research on the political economy of personal data gathering, storage and analysis. Rather than accept these new technological systems as a starting point for analysis, we should question the philosophical and institutional foundations of the modern surveillance state.</w:t>
      </w:r>
      <w:r w:rsidRPr="006C571C">
        <w:rPr>
          <w:rStyle w:val="apple-converted-space"/>
          <w:color w:val="222222"/>
          <w:sz w:val="19"/>
          <w:szCs w:val="19"/>
        </w:rPr>
        <w:t> </w:t>
      </w:r>
      <w:r w:rsidRPr="006C571C">
        <w:rPr>
          <w:color w:val="222222"/>
          <w:sz w:val="14"/>
          <w:szCs w:val="14"/>
        </w:rPr>
        <w:t>As Gandy noted in his conclusion, we should not jump on the metaphorical train to the future without first addressing its path and destination. He wrote:</w:t>
      </w:r>
      <w:r w:rsidRPr="006C571C">
        <w:rPr>
          <w:rStyle w:val="apple-converted-space"/>
          <w:color w:val="222222"/>
          <w:sz w:val="14"/>
          <w:szCs w:val="14"/>
        </w:rPr>
        <w:t> </w:t>
      </w:r>
      <w:r w:rsidRPr="006C571C">
        <w:rPr>
          <w:rStyle w:val="StyleBoldUnderline"/>
        </w:rPr>
        <w:t>It is the work of critical scholarship to raise </w:t>
      </w:r>
      <w:r w:rsidRPr="006C571C">
        <w:rPr>
          <w:color w:val="222222"/>
          <w:sz w:val="14"/>
          <w:szCs w:val="14"/>
        </w:rPr>
        <w:t>doubts in the minds of the other passengers,</w:t>
      </w:r>
      <w:r w:rsidRPr="006C571C">
        <w:rPr>
          <w:rStyle w:val="StyleBoldUnderline"/>
        </w:rPr>
        <w:t>to give voice to their unspoken concerns </w:t>
      </w:r>
      <w:r w:rsidRPr="006C571C">
        <w:rPr>
          <w:color w:val="222222"/>
          <w:sz w:val="14"/>
          <w:szCs w:val="14"/>
        </w:rPr>
        <w:t>about the competence of the engineers,</w:t>
      </w:r>
      <w:r w:rsidRPr="006C571C">
        <w:rPr>
          <w:rStyle w:val="apple-converted-space"/>
          <w:color w:val="222222"/>
          <w:sz w:val="14"/>
          <w:szCs w:val="14"/>
        </w:rPr>
        <w:t> </w:t>
      </w:r>
      <w:r w:rsidRPr="006C571C">
        <w:rPr>
          <w:rStyle w:val="StyleBoldUnderline"/>
        </w:rPr>
        <w:t>to validate their mistrust </w:t>
      </w:r>
      <w:r w:rsidRPr="006C571C">
        <w:rPr>
          <w:color w:val="222222"/>
          <w:sz w:val="14"/>
          <w:szCs w:val="14"/>
        </w:rPr>
        <w:t>of the digitized voices that announce the next station or the final destination. It is the work of critical scholarship to</w:t>
      </w:r>
      <w:r w:rsidRPr="006C571C">
        <w:rPr>
          <w:rStyle w:val="apple-converted-space"/>
          <w:color w:val="222222"/>
          <w:sz w:val="14"/>
          <w:szCs w:val="14"/>
        </w:rPr>
        <w:t> </w:t>
      </w:r>
      <w:r w:rsidRPr="006C571C">
        <w:rPr>
          <w:rStyle w:val="StyleBoldUnderline"/>
        </w:rPr>
        <w:t>speak to the engineers, to wonder aloud with them about whether the tracks will carry a train this long, this fast, that far. </w:t>
      </w:r>
      <w:r w:rsidRPr="006C571C">
        <w:rPr>
          <w:color w:val="222222"/>
          <w:sz w:val="14"/>
          <w:szCs w:val="14"/>
        </w:rPr>
        <w:t>(Gandy, 1993: 230)</w:t>
      </w:r>
      <w:r w:rsidRPr="006C571C">
        <w:rPr>
          <w:rStyle w:val="apple-converted-space"/>
          <w:color w:val="222222"/>
          <w:sz w:val="14"/>
          <w:szCs w:val="14"/>
        </w:rPr>
        <w:t> </w:t>
      </w:r>
      <w:r w:rsidRPr="006C571C">
        <w:rPr>
          <w:rStyle w:val="StyleBoldUnderline"/>
        </w:rPr>
        <w:t>Along with a greater</w:t>
      </w:r>
      <w:r w:rsidRPr="006C571C">
        <w:rPr>
          <w:color w:val="222222"/>
          <w:sz w:val="19"/>
          <w:szCs w:val="19"/>
        </w:rPr>
        <w:t xml:space="preserve"> awareness</w:t>
      </w:r>
      <w:r w:rsidRPr="006C571C">
        <w:rPr>
          <w:rStyle w:val="apple-converted-space"/>
          <w:color w:val="222222"/>
          <w:sz w:val="14"/>
          <w:szCs w:val="14"/>
        </w:rPr>
        <w:t> </w:t>
      </w:r>
      <w:r w:rsidRPr="006C571C">
        <w:rPr>
          <w:color w:val="222222"/>
          <w:sz w:val="14"/>
          <w:szCs w:val="14"/>
        </w:rPr>
        <w:t>of the personal data industry and the hand-in-glove cooperation among technology companies, law enforcement authorities, and intelligence agencies,</w:t>
      </w:r>
      <w:r w:rsidRPr="006C571C">
        <w:rPr>
          <w:rStyle w:val="apple-converted-space"/>
          <w:color w:val="222222"/>
          <w:sz w:val="14"/>
          <w:szCs w:val="14"/>
        </w:rPr>
        <w:t> </w:t>
      </w:r>
      <w:r w:rsidRPr="006C571C">
        <w:rPr>
          <w:rStyle w:val="StyleBoldUnderline"/>
        </w:rPr>
        <w:t>we need to provide mechanisms for the public to guide policymakers about the appropriate parameters of online surveillance</w:t>
      </w:r>
      <w:r w:rsidRPr="006C571C">
        <w:rPr>
          <w:color w:val="222222"/>
          <w:sz w:val="19"/>
          <w:szCs w:val="19"/>
        </w:rPr>
        <w:t>.</w:t>
      </w:r>
      <w:r w:rsidRPr="006C571C">
        <w:rPr>
          <w:color w:val="222222"/>
          <w:sz w:val="14"/>
          <w:szCs w:val="14"/>
        </w:rPr>
        <w:t>For example, to what extent are we willing to accept online surveillance in the service of public safety?</w:t>
      </w:r>
      <w:r w:rsidRPr="006C571C">
        <w:rPr>
          <w:rStyle w:val="apple-converted-space"/>
          <w:color w:val="222222"/>
          <w:sz w:val="14"/>
          <w:szCs w:val="14"/>
        </w:rPr>
        <w:t> </w:t>
      </w:r>
      <w:r w:rsidRPr="006C571C">
        <w:rPr>
          <w:rStyle w:val="StyleBoldUnderline"/>
        </w:rPr>
        <w:t>For public discussion to occur, we need more transparency </w:t>
      </w:r>
      <w:r w:rsidRPr="006C571C">
        <w:rPr>
          <w:color w:val="222222"/>
          <w:sz w:val="14"/>
          <w:szCs w:val="14"/>
        </w:rPr>
        <w:t>from both corporations and the government about the ways in which our data are gathered, stored, and searched.</w:t>
      </w:r>
      <w:r w:rsidRPr="006C571C">
        <w:rPr>
          <w:rStyle w:val="apple-converted-space"/>
          <w:color w:val="222222"/>
          <w:sz w:val="14"/>
          <w:szCs w:val="14"/>
        </w:rPr>
        <w:t> </w:t>
      </w:r>
      <w:r w:rsidRPr="006C571C">
        <w:rPr>
          <w:rStyle w:val="StyleBoldUnderline"/>
        </w:rPr>
        <w:t>Without this transparency, we will be living in a data panopticon with little chance for escape.</w:t>
      </w:r>
    </w:p>
    <w:p w14:paraId="50EEC732" w14:textId="77777777" w:rsidR="000E2EBE" w:rsidRPr="00DB4F0B" w:rsidRDefault="000E2EBE" w:rsidP="00E55D71">
      <w:pPr>
        <w:pStyle w:val="Heading2"/>
      </w:pPr>
      <w:bookmarkStart w:id="7" w:name="_Toc360082932"/>
      <w:bookmarkStart w:id="8" w:name="_Toc265199749"/>
      <w:bookmarkStart w:id="9" w:name="_Toc298677638"/>
      <w:r w:rsidRPr="00DB4F0B">
        <w:lastRenderedPageBreak/>
        <w:t>2NC Policymaking Good</w:t>
      </w:r>
      <w:bookmarkEnd w:id="7"/>
      <w:bookmarkEnd w:id="8"/>
      <w:bookmarkEnd w:id="9"/>
    </w:p>
    <w:p w14:paraId="735C98F6" w14:textId="77777777" w:rsidR="000E2EBE" w:rsidRPr="00DB4F0B" w:rsidRDefault="000E2EBE" w:rsidP="000E2EBE">
      <w:pPr>
        <w:pStyle w:val="Heading4"/>
        <w:rPr>
          <w:rFonts w:cs="Times New Roman"/>
        </w:rPr>
      </w:pPr>
      <w:r w:rsidRPr="00DB4F0B">
        <w:rPr>
          <w:rFonts w:cs="Times New Roman"/>
        </w:rPr>
        <w:t xml:space="preserve">Focusing on the details and inner-workings of government policy-making is productive – critical approaches can’t resolve real world problems like poverty, racism and war </w:t>
      </w:r>
    </w:p>
    <w:p w14:paraId="4265005D" w14:textId="627F54FB" w:rsidR="000E2EBE" w:rsidRPr="000E2EBE" w:rsidRDefault="000E2EBE" w:rsidP="000E2EBE">
      <w:pPr>
        <w:rPr>
          <w:sz w:val="14"/>
        </w:rPr>
      </w:pPr>
      <w:r w:rsidRPr="00DB4F0B">
        <w:rPr>
          <w:rStyle w:val="StyleStyleBold12pt"/>
        </w:rPr>
        <w:t>McClean, 01</w:t>
      </w:r>
      <w:r w:rsidRPr="000E2EBE">
        <w:rPr>
          <w:sz w:val="14"/>
        </w:rPr>
        <w:t xml:space="preserve"> (David E., Adjunct Professor of Philosophy, Molloy College, New York, “The Cultural Left and the Limits of Social Hope,” Presented at the 2001 Annual Conference of the Society for the Advancement of American Philosophy, www.american-philosophy.org/archives/past_conference_programs/pc2001/Discussion%20papers/david_mcclean.htm)</w:t>
      </w:r>
    </w:p>
    <w:p w14:paraId="37CBD850" w14:textId="77777777" w:rsidR="000E2EBE" w:rsidRPr="00DB4F0B" w:rsidRDefault="000E2EBE" w:rsidP="000E2EBE">
      <w:pPr>
        <w:rPr>
          <w:sz w:val="16"/>
          <w:szCs w:val="16"/>
        </w:rPr>
      </w:pPr>
    </w:p>
    <w:p w14:paraId="22363773" w14:textId="77777777" w:rsidR="000E2EBE" w:rsidRPr="00DB4F0B" w:rsidRDefault="000E2EBE" w:rsidP="000E2EBE">
      <w:pPr>
        <w:rPr>
          <w:rStyle w:val="StyleBoldUnderline"/>
        </w:rPr>
      </w:pPr>
      <w:r w:rsidRPr="000E2EBE">
        <w:rPr>
          <w:sz w:val="12"/>
          <w:szCs w:val="16"/>
        </w:rPr>
        <w:t xml:space="preserve">Yet for some reason, at least partially explicated in Richard Rorty's Achieving Our Country, a book that I think is long overdue, </w:t>
      </w:r>
      <w:r w:rsidRPr="00DB4F0B">
        <w:rPr>
          <w:rStyle w:val="StyleBoldUnderline"/>
        </w:rPr>
        <w:t>leftist critics continue to cite and refer to the eccentric and often a priori ruminations of people like those just mentioned, and a litany of others</w:t>
      </w:r>
      <w:r w:rsidRPr="000E2EBE">
        <w:rPr>
          <w:sz w:val="12"/>
          <w:szCs w:val="16"/>
        </w:rPr>
        <w:t xml:space="preserve"> including Derrida, Deleuze, Lyotard, Jameson, and Lacan, </w:t>
      </w:r>
      <w:r w:rsidRPr="00DB4F0B">
        <w:rPr>
          <w:rStyle w:val="StyleBoldUnderline"/>
        </w:rPr>
        <w:t>who are to me hugely more irrelevant than Habermas in their narrative attempts to suggest policy prescriptions</w:t>
      </w:r>
      <w:r w:rsidRPr="000E2EBE">
        <w:rPr>
          <w:sz w:val="12"/>
          <w:szCs w:val="16"/>
        </w:rPr>
        <w:t xml:space="preserve"> (when they actually do suggest them) </w:t>
      </w:r>
      <w:r w:rsidRPr="00DB4F0B">
        <w:rPr>
          <w:rStyle w:val="StyleBoldUnderline"/>
        </w:rPr>
        <w:t>aimed at curing the ills of homelessness, poverty, market greed, national belligerence and racism.</w:t>
      </w:r>
      <w:r w:rsidRPr="000E2EBE">
        <w:rPr>
          <w:sz w:val="12"/>
          <w:szCs w:val="16"/>
        </w:rPr>
        <w:t xml:space="preserve"> I would like to suggest that </w:t>
      </w:r>
      <w:r w:rsidRPr="00DB4F0B">
        <w:rPr>
          <w:rStyle w:val="StyleBoldUnderline"/>
        </w:rPr>
        <w:t>it is time for American social critics</w:t>
      </w:r>
      <w:r w:rsidRPr="000E2EBE">
        <w:rPr>
          <w:sz w:val="12"/>
          <w:szCs w:val="16"/>
        </w:rPr>
        <w:t xml:space="preserve"> who are enamored with this group, </w:t>
      </w:r>
      <w:r w:rsidRPr="00DB4F0B">
        <w:rPr>
          <w:rStyle w:val="StyleBoldUnderline"/>
        </w:rPr>
        <w:t>those who actually want to be relevant, to recognize that they have a disease</w:t>
      </w:r>
      <w:r w:rsidRPr="000E2EBE">
        <w:rPr>
          <w:sz w:val="12"/>
          <w:szCs w:val="16"/>
        </w:rPr>
        <w:t xml:space="preserve">, and a disease regarding which I myself must remember to stay faithful to my own twelve step program of recovery. </w:t>
      </w:r>
      <w:r w:rsidRPr="00DB4F0B">
        <w:rPr>
          <w:rStyle w:val="StyleBoldUnderline"/>
        </w:rPr>
        <w:t>The disease is the need for elaborate theoretical "remedies" wrapped in neological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w:t>
      </w:r>
      <w:r w:rsidRPr="000E2EBE">
        <w:rPr>
          <w:sz w:val="12"/>
          <w:szCs w:val="16"/>
        </w:rPr>
        <w:t xml:space="preserve"> (described, if not defined (heaven forbid!), </w:t>
      </w:r>
      <w:r w:rsidRPr="00DB4F0B">
        <w:rPr>
          <w:rStyle w:val="StyleBoldUnderline"/>
        </w:rPr>
        <w:t>in such statements as "We don't like to starve" and "We like to speak our minds without fear of death" and "We like to keep our children safe from poverty").</w:t>
      </w:r>
      <w:r w:rsidRPr="000E2EBE">
        <w:rPr>
          <w:sz w:val="12"/>
          <w:szCs w:val="16"/>
        </w:rPr>
        <w:t xml:space="preserve">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DB4F0B">
        <w:rPr>
          <w:rStyle w:val="StyleBoldUnderline"/>
        </w:rPr>
        <w:t>futile attempts to philosophize one's way into political relevance are a symptom of what happens when a Left retreats from activism and adopts a spectatorial approach to the problems of its country. Disengagement from practice produces theoretical hallucinations"</w:t>
      </w:r>
      <w:r w:rsidRPr="000E2EBE">
        <w:rPr>
          <w:sz w:val="12"/>
          <w:szCs w:val="16"/>
        </w:rPr>
        <w:t xml:space="preserve">(italics mine).(1) </w:t>
      </w:r>
      <w:r w:rsidRPr="00DB4F0B">
        <w:rPr>
          <w:rStyle w:val="StyleBoldUnderline"/>
        </w:rPr>
        <w:t>Or as</w:t>
      </w:r>
      <w:r w:rsidRPr="000E2EBE">
        <w:rPr>
          <w:sz w:val="12"/>
          <w:szCs w:val="16"/>
        </w:rPr>
        <w:t xml:space="preserve"> John </w:t>
      </w:r>
      <w:r w:rsidRPr="00DB4F0B">
        <w:rPr>
          <w:rStyle w:val="StyleBoldUnderline"/>
        </w:rPr>
        <w:t>Dewey put it</w:t>
      </w:r>
      <w:r w:rsidRPr="000E2EBE">
        <w:rPr>
          <w:sz w:val="12"/>
          <w:szCs w:val="16"/>
        </w:rPr>
        <w:t xml:space="preserve"> in his The Need for a Recovery of Philosophy, </w:t>
      </w:r>
      <w:r w:rsidRPr="00DB4F0B">
        <w:rPr>
          <w:rStyle w:val="StyleBoldUnderline"/>
        </w:rPr>
        <w:t>"I believe that philosophy in America will be lost between chewing a historical cud long since reduced to woody fiber, or an apologetics for lost causes</w:t>
      </w:r>
      <w:r w:rsidRPr="000E2EBE">
        <w:rPr>
          <w:sz w:val="12"/>
          <w:szCs w:val="16"/>
        </w:rPr>
        <w:t xml:space="preserve">,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w:t>
      </w:r>
      <w:r w:rsidRPr="00DB4F0B">
        <w:rPr>
          <w:rStyle w:val="StyleBoldUnderline"/>
        </w:rPr>
        <w:t>Another attribute of the Cultural Left is that its members fancy themselves pure culture critics who view the successes of America and the West</w:t>
      </w:r>
      <w:r w:rsidRPr="000E2EBE">
        <w:rPr>
          <w:sz w:val="12"/>
          <w:szCs w:val="16"/>
        </w:rPr>
        <w:t xml:space="preserve">, rather than some of the barbarous methods for achieving those successes, </w:t>
      </w:r>
      <w:r w:rsidRPr="00DB4F0B">
        <w:rPr>
          <w:rStyle w:val="StyleBoldUnderline"/>
        </w:rPr>
        <w:t>as mostly evil,</w:t>
      </w:r>
      <w:r w:rsidRPr="000E2EBE">
        <w:rPr>
          <w:sz w:val="12"/>
          <w:szCs w:val="16"/>
        </w:rPr>
        <w:t xml:space="preserve"> and who view anything like national pride as equally evil even when that pride is tempered with the knowledge and admission of the nation's shortcomings. In other words, </w:t>
      </w:r>
      <w:r w:rsidRPr="00DB4F0B">
        <w:rPr>
          <w:rStyle w:val="StyleBoldUnderline"/>
        </w:rPr>
        <w:t>the Cultural Left</w:t>
      </w:r>
      <w:r w:rsidRPr="000E2EBE">
        <w:rPr>
          <w:sz w:val="12"/>
          <w:szCs w:val="16"/>
        </w:rPr>
        <w:t xml:space="preserve">, in this country, </w:t>
      </w:r>
      <w:r w:rsidRPr="00DB4F0B">
        <w:rPr>
          <w:rStyle w:val="StyleBoldUnderline"/>
        </w:rPr>
        <w:t>too often dismiss American society as beyond reform</w:t>
      </w:r>
      <w:r w:rsidRPr="000E2EBE">
        <w:rPr>
          <w:sz w:val="12"/>
          <w:szCs w:val="16"/>
        </w:rPr>
        <w:t xml:space="preserve"> and redemption. And Rorty correctly argues that </w:t>
      </w:r>
      <w:r w:rsidRPr="00DB4F0B">
        <w:rPr>
          <w:rStyle w:val="StyleBoldUnderline"/>
        </w:rPr>
        <w:t>this is</w:t>
      </w:r>
      <w:r w:rsidRPr="000E2EBE">
        <w:rPr>
          <w:sz w:val="12"/>
          <w:szCs w:val="16"/>
        </w:rPr>
        <w:t xml:space="preserve"> a disastrous conclusion, i.e. disastrous for the Cultural Left. I think it may also be </w:t>
      </w:r>
      <w:r w:rsidRPr="00DB4F0B">
        <w:rPr>
          <w:rStyle w:val="StyleBoldUnderline"/>
        </w:rPr>
        <w:t>disastrous for our social hopes</w:t>
      </w:r>
      <w:r w:rsidRPr="000E2EBE">
        <w:rPr>
          <w:sz w:val="12"/>
          <w:szCs w:val="16"/>
        </w:rPr>
        <w:t xml:space="preserve">, as I will explain. </w:t>
      </w:r>
      <w:r w:rsidRPr="00DB4F0B">
        <w:rPr>
          <w:rStyle w:val="StyleBoldUnderline"/>
        </w:rPr>
        <w:t>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0E2EBE">
        <w:rPr>
          <w:sz w:val="12"/>
          <w:szCs w:val="16"/>
        </w:rPr>
        <w:t xml:space="preserve">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DB4F0B">
        <w:rPr>
          <w:rStyle w:val="StyleBoldUnderline"/>
        </w:rPr>
        <w:t>We who fancy ourselves philosophers would do well to create from within ourselves</w:t>
      </w:r>
      <w:r w:rsidRPr="000E2EBE">
        <w:rPr>
          <w:sz w:val="12"/>
          <w:szCs w:val="16"/>
        </w:rPr>
        <w:t xml:space="preserve"> and from within our ranks </w:t>
      </w:r>
      <w:r w:rsidRPr="00DB4F0B">
        <w:rPr>
          <w:rStyle w:val="StyleBoldUnderline"/>
        </w:rPr>
        <w:t>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0E2EBE">
        <w:rPr>
          <w:sz w:val="12"/>
          <w:szCs w:val="16"/>
        </w:rPr>
        <w:t xml:space="preserve">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DB4F0B">
        <w:rPr>
          <w:rStyle w:val="StyleBoldUnderline"/>
        </w:rPr>
        <w:t xml:space="preserve">The new public philosopher might seek to understand labor law and military and trade </w:t>
      </w:r>
      <w:r w:rsidRPr="00DB4F0B">
        <w:rPr>
          <w:rStyle w:val="StyleBoldUnderline"/>
        </w:rPr>
        <w:lastRenderedPageBreak/>
        <w:t>theory and doctrine as much as theories of surplus value; the logic of international markets and trade agreements as much as critiques of commodification, and the politics of complexity as much as the politics of power</w:t>
      </w:r>
      <w:r w:rsidRPr="000E2EBE">
        <w:rPr>
          <w:sz w:val="12"/>
          <w:szCs w:val="16"/>
        </w:rPr>
        <w:t xml:space="preserve"> (all of which can still be done from our arm chairs.) </w:t>
      </w:r>
      <w:r w:rsidRPr="00DB4F0B">
        <w:rPr>
          <w:rStyle w:val="StyleBoldUnderline"/>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p>
    <w:p w14:paraId="4A022FC0" w14:textId="77777777" w:rsidR="000E2EBE" w:rsidRPr="000E2EBE" w:rsidRDefault="000E2EBE" w:rsidP="000E2EBE"/>
    <w:p w14:paraId="35B7F90D" w14:textId="77777777" w:rsidR="00870277" w:rsidRDefault="009D3CDA" w:rsidP="009D3CDA">
      <w:pPr>
        <w:pStyle w:val="Heading1"/>
      </w:pPr>
      <w:bookmarkStart w:id="10" w:name="_Toc298677639"/>
      <w:r>
        <w:lastRenderedPageBreak/>
        <w:t>Cap K</w:t>
      </w:r>
      <w:bookmarkEnd w:id="10"/>
    </w:p>
    <w:p w14:paraId="6DDA3259" w14:textId="77777777" w:rsidR="009D3CDA" w:rsidRDefault="009D3CDA" w:rsidP="009D3CDA"/>
    <w:p w14:paraId="66CA7D3C" w14:textId="77777777" w:rsidR="009D3CDA" w:rsidRDefault="009D3CDA" w:rsidP="009D3CDA">
      <w:pPr>
        <w:pStyle w:val="Heading2"/>
      </w:pPr>
      <w:bookmarkStart w:id="11" w:name="_Toc298677640"/>
      <w:r>
        <w:lastRenderedPageBreak/>
        <w:t>1NC</w:t>
      </w:r>
      <w:bookmarkEnd w:id="11"/>
    </w:p>
    <w:p w14:paraId="44912732" w14:textId="77777777" w:rsidR="00341861" w:rsidRDefault="00341861" w:rsidP="00341861"/>
    <w:p w14:paraId="0E3DFACF" w14:textId="1C5C6BC5" w:rsidR="00341861" w:rsidRDefault="00341861" w:rsidP="00341861">
      <w:pPr>
        <w:pStyle w:val="Heading4"/>
      </w:pPr>
      <w:r>
        <w:t>Curtailing surveillance only masks neoliberalism, maintaining the shift to privatized surveillance</w:t>
      </w:r>
    </w:p>
    <w:p w14:paraId="7ACB819B" w14:textId="77777777" w:rsidR="00341861" w:rsidRPr="005D0021" w:rsidRDefault="00341861" w:rsidP="00341861">
      <w:pPr>
        <w:rPr>
          <w:sz w:val="12"/>
        </w:rPr>
      </w:pPr>
      <w:r w:rsidRPr="009C637F">
        <w:rPr>
          <w:rStyle w:val="StyleStyleBold12pt"/>
        </w:rPr>
        <w:t>Bernd 15</w:t>
      </w:r>
      <w:r w:rsidRPr="005D0021">
        <w:rPr>
          <w:sz w:val="12"/>
        </w:rPr>
        <w:t xml:space="preserve"> (Candice, Truthout, 4/28/15, “The Rise of Privatized Policing: How Crisis Capitalism Created Crisis Cops”, http://www.truth-out.org/news/item/30467-the-rise-of-privatized-policing-in-the-us-how-crisis-capitalism-created-crisis-cops</w:t>
      </w:r>
      <w:r>
        <w:rPr>
          <w:sz w:val="12"/>
        </w:rPr>
        <w:t>, aps</w:t>
      </w:r>
      <w:r w:rsidRPr="005D0021">
        <w:rPr>
          <w:sz w:val="12"/>
        </w:rPr>
        <w:t>)</w:t>
      </w:r>
    </w:p>
    <w:p w14:paraId="6C38102A" w14:textId="77777777" w:rsidR="00341861" w:rsidRPr="005D0021" w:rsidRDefault="00341861" w:rsidP="00341861">
      <w:pPr>
        <w:rPr>
          <w:sz w:val="12"/>
        </w:rPr>
      </w:pPr>
      <w:r w:rsidRPr="00F403EC">
        <w:rPr>
          <w:rStyle w:val="Emphasis"/>
          <w:highlight w:val="green"/>
        </w:rPr>
        <w:t>Private entities are working in concert with the</w:t>
      </w:r>
      <w:r w:rsidRPr="004349AC">
        <w:rPr>
          <w:rStyle w:val="StyleBoldUnderline"/>
        </w:rPr>
        <w:t xml:space="preserve"> </w:t>
      </w:r>
      <w:r w:rsidRPr="005D0021">
        <w:rPr>
          <w:sz w:val="12"/>
        </w:rPr>
        <w:t xml:space="preserve">DPD [Detroit </w:t>
      </w:r>
      <w:r w:rsidRPr="00F403EC">
        <w:rPr>
          <w:rStyle w:val="Emphasis"/>
          <w:highlight w:val="green"/>
        </w:rPr>
        <w:t>Police</w:t>
      </w:r>
      <w:r w:rsidRPr="005D0021">
        <w:rPr>
          <w:sz w:val="12"/>
        </w:rPr>
        <w:t xml:space="preserve"> Department]</w:t>
      </w:r>
      <w:r w:rsidRPr="004349AC">
        <w:rPr>
          <w:rStyle w:val="StyleBoldUnderline"/>
        </w:rPr>
        <w:t xml:space="preserve"> </w:t>
      </w:r>
      <w:r w:rsidRPr="00F403EC">
        <w:rPr>
          <w:rStyle w:val="Emphasis"/>
          <w:highlight w:val="green"/>
        </w:rPr>
        <w:t>to create a mostly privatized, "quasi-surveillance state"</w:t>
      </w:r>
      <w:r w:rsidRPr="005D0021">
        <w:rPr>
          <w:sz w:val="12"/>
        </w:rPr>
        <w:t xml:space="preserve"> in downtown Detroit.¶ The city, while not technically a defendant in the suit, is representing the DPD officer who backed up the security guard, and introduced the new rules to help settle the case, which has not yet been dismissed. Officers and private security guards will now reportedly be trained to enforce rules allowing groups to gather, leaflet and demonstrate at all the city's public parks.¶ "</w:t>
      </w:r>
      <w:r w:rsidRPr="004349AC">
        <w:rPr>
          <w:rStyle w:val="StyleBoldUnderline"/>
        </w:rPr>
        <w:t>With the continued privatization of government functions</w:t>
      </w:r>
      <w:r w:rsidRPr="005D0021">
        <w:rPr>
          <w:sz w:val="12"/>
        </w:rPr>
        <w:t xml:space="preserve"> in Detroit and throughout the country, we thought it was critical to establish the principle that our constitutional </w:t>
      </w:r>
      <w:r w:rsidRPr="00F403EC">
        <w:rPr>
          <w:rStyle w:val="StyleBoldUnderline"/>
          <w:highlight w:val="green"/>
        </w:rPr>
        <w:t>rights cannot be outsourced out of existence</w:t>
      </w:r>
      <w:r w:rsidRPr="005D0021">
        <w:rPr>
          <w:sz w:val="12"/>
        </w:rPr>
        <w:t xml:space="preserve">," said Michael Steinberg, the ACLU of Michigan's legal director who represented the activists in the case.¶ Steinberg said that private entities such as Detroit 300 Conservancy and Guardsmark are working in concert with Gilbert's Rock Ventures subsidiaries and the DPD to create a mostly privatized, "quasi-surveillance state" in downtown Detroit - setting up a "frightening" situation for dissenters in the area.¶ An ongoing series of crises in Detroit fueled by the city's state-imposed bankruptcy filing in 2013, including most recently the devastating water shutoffs and the looming possibility of water privatization, has created an intense sequence of neoliberal shocks on Detroit's populace, and provide a cogent example of author Naomi Klein's "shock doctrine" theory at its worst. Her theory describes a strategy in which </w:t>
      </w:r>
      <w:r w:rsidRPr="00F403EC">
        <w:rPr>
          <w:rStyle w:val="StyleBoldUnderline"/>
          <w:highlight w:val="green"/>
        </w:rPr>
        <w:t>neoconservatives exploit crises to advance neoliberal policies as the public remains too distraught and caught up with disasters to effectively resist such policies.</w:t>
      </w:r>
      <w:r w:rsidRPr="00F403EC">
        <w:rPr>
          <w:rStyle w:val="StyleBoldUnderline"/>
          <w:b w:val="0"/>
          <w:sz w:val="12"/>
          <w:highlight w:val="green"/>
          <w:u w:val="none"/>
        </w:rPr>
        <w:t>¶</w:t>
      </w:r>
      <w:r w:rsidRPr="005D0021">
        <w:rPr>
          <w:rStyle w:val="StyleBoldUnderline"/>
        </w:rPr>
        <w:t xml:space="preserve"> Detroit's desperate, increased reliance on private security and a private-public surveillance partnership in monitoring dissenters provides a model backdrop to the kind of crisis capitalism at work</w:t>
      </w:r>
      <w:r w:rsidRPr="005D0021">
        <w:rPr>
          <w:sz w:val="12"/>
        </w:rPr>
        <w:t xml:space="preserve"> not just in Detroit, but </w:t>
      </w:r>
      <w:r w:rsidRPr="005D0021">
        <w:rPr>
          <w:rStyle w:val="StyleBoldUnderline"/>
        </w:rPr>
        <w:t xml:space="preserve">across the United States, as </w:t>
      </w:r>
      <w:r w:rsidRPr="00F403EC">
        <w:rPr>
          <w:rStyle w:val="StyleBoldUnderline"/>
          <w:highlight w:val="green"/>
        </w:rPr>
        <w:t>the ranks of privatized</w:t>
      </w:r>
      <w:r w:rsidRPr="00F403EC">
        <w:rPr>
          <w:sz w:val="12"/>
          <w:highlight w:val="green"/>
        </w:rPr>
        <w:t xml:space="preserve"> police </w:t>
      </w:r>
      <w:r w:rsidRPr="00F403EC">
        <w:rPr>
          <w:rStyle w:val="StyleBoldUnderline"/>
          <w:highlight w:val="green"/>
        </w:rPr>
        <w:t>forces continue to surge</w:t>
      </w:r>
      <w:r w:rsidRPr="005D0021">
        <w:rPr>
          <w:sz w:val="12"/>
        </w:rPr>
        <w:t xml:space="preserve"> since the September 11, 2001, attacks, now </w:t>
      </w:r>
      <w:r w:rsidRPr="00F403EC">
        <w:rPr>
          <w:rStyle w:val="StyleBoldUnderline"/>
          <w:highlight w:val="green"/>
        </w:rPr>
        <w:t>dwarfing the public sector as budgets for police</w:t>
      </w:r>
      <w:r w:rsidRPr="005D0021">
        <w:rPr>
          <w:sz w:val="12"/>
        </w:rPr>
        <w:t xml:space="preserve"> departments experience cuts </w:t>
      </w:r>
      <w:r w:rsidRPr="005D0021">
        <w:rPr>
          <w:rStyle w:val="StyleBoldUnderline"/>
        </w:rPr>
        <w:t>throughout the nation</w:t>
      </w:r>
      <w:r w:rsidRPr="005D0021">
        <w:rPr>
          <w:sz w:val="12"/>
        </w:rPr>
        <w:t xml:space="preserve">.¶ However, the policing cuts haven't happened uniformly across the country since the economic downturn of 2008. A 2013 report from the Police Executive Research Forum (PERF) found that police department budgets nationally have been recovering since 2010. Of the 416 police agencies that responded to two PERF surveys in 2010 and 2012, 51 percent reported budget cuts, down from 78 percent in 2010.¶ But such </w:t>
      </w:r>
      <w:r w:rsidRPr="00F403EC">
        <w:rPr>
          <w:rStyle w:val="StyleBoldUnderline"/>
          <w:highlight w:val="green"/>
        </w:rPr>
        <w:t>cuts have</w:t>
      </w:r>
      <w:r w:rsidRPr="00F403EC">
        <w:rPr>
          <w:sz w:val="12"/>
          <w:highlight w:val="green"/>
        </w:rPr>
        <w:t>n't</w:t>
      </w:r>
      <w:r w:rsidRPr="005D0021">
        <w:rPr>
          <w:sz w:val="12"/>
        </w:rPr>
        <w:t xml:space="preserve"> resulted in less policing; rather, they've </w:t>
      </w:r>
      <w:r w:rsidRPr="00F403EC">
        <w:rPr>
          <w:rStyle w:val="StyleBoldUnderline"/>
          <w:highlight w:val="green"/>
        </w:rPr>
        <w:t>resulted in an overall shift to private policing</w:t>
      </w:r>
      <w:r w:rsidRPr="005D0021">
        <w:rPr>
          <w:rStyle w:val="StyleBoldUnderline"/>
        </w:rPr>
        <w:t>.</w:t>
      </w:r>
      <w:r w:rsidRPr="005D0021">
        <w:rPr>
          <w:sz w:val="12"/>
        </w:rPr>
        <w:t xml:space="preserve"> ¶ Steinberg says he expects to see more cases involving </w:t>
      </w:r>
      <w:r w:rsidRPr="005D0021">
        <w:rPr>
          <w:rStyle w:val="StyleBoldUnderline"/>
        </w:rPr>
        <w:t>private security firms infring</w:t>
      </w:r>
      <w:r w:rsidRPr="005D0021">
        <w:rPr>
          <w:sz w:val="12"/>
        </w:rPr>
        <w:t xml:space="preserve">ing </w:t>
      </w:r>
      <w:r w:rsidRPr="005D0021">
        <w:rPr>
          <w:rStyle w:val="StyleBoldUnderline"/>
        </w:rPr>
        <w:t>on</w:t>
      </w:r>
      <w:r w:rsidRPr="005D0021">
        <w:rPr>
          <w:sz w:val="12"/>
        </w:rPr>
        <w:t xml:space="preserve"> constitutionally </w:t>
      </w:r>
      <w:r w:rsidRPr="005D0021">
        <w:rPr>
          <w:rStyle w:val="StyleBoldUnderline"/>
        </w:rPr>
        <w:t>protected activity as the numbers of security guards continue to climb</w:t>
      </w:r>
      <w:r w:rsidRPr="005D0021">
        <w:rPr>
          <w:sz w:val="12"/>
        </w:rPr>
        <w:t xml:space="preserve">. "Unfortunately, I think it's going to take more cases like our Campus Martius case to establish limits [on private police]," he told Truthout.¶ While many on the libertarian-right have hailed private police as a solution to systemic police violence because </w:t>
      </w:r>
      <w:r w:rsidRPr="005D0021">
        <w:rPr>
          <w:rStyle w:val="StyleBoldUnderline"/>
        </w:rPr>
        <w:t xml:space="preserve">the security industry is "driven by efficiency and threats from liability," a closer look at the industry reveals that guards receive only a fraction of the training required for municipal cops. </w:t>
      </w:r>
      <w:r w:rsidRPr="005D0021">
        <w:rPr>
          <w:sz w:val="12"/>
        </w:rPr>
        <w:t xml:space="preserve">Plus, shootings by private armed guards are rarely reported and investigated, and citizens' legal protections in encounters with guards remain unclear.¶ </w:t>
      </w:r>
      <w:r w:rsidRPr="00F403EC">
        <w:rPr>
          <w:rStyle w:val="Emphasis"/>
          <w:highlight w:val="green"/>
        </w:rPr>
        <w:t xml:space="preserve">The private security industry is </w:t>
      </w:r>
      <w:r w:rsidRPr="00F403EC">
        <w:rPr>
          <w:sz w:val="12"/>
          <w:highlight w:val="green"/>
        </w:rPr>
        <w:t>so</w:t>
      </w:r>
      <w:r w:rsidRPr="00F403EC">
        <w:rPr>
          <w:rStyle w:val="Emphasis"/>
          <w:highlight w:val="green"/>
        </w:rPr>
        <w:t xml:space="preserve"> poorly regulated</w:t>
      </w:r>
      <w:r w:rsidRPr="005D0021">
        <w:rPr>
          <w:sz w:val="12"/>
        </w:rPr>
        <w:t>, in fact, that only about a dozen state regulatory agencies require security guards to file firearm discharge reports.</w:t>
      </w:r>
    </w:p>
    <w:p w14:paraId="0F997C30" w14:textId="77777777" w:rsidR="00341861" w:rsidRPr="00341861" w:rsidRDefault="00341861" w:rsidP="00341861"/>
    <w:p w14:paraId="2AD84A20" w14:textId="77777777" w:rsidR="009D3CDA" w:rsidRPr="002E30ED" w:rsidRDefault="009D3CDA" w:rsidP="009D3CDA">
      <w:pPr>
        <w:pStyle w:val="Heading4"/>
        <w:rPr>
          <w:rFonts w:cs="Times New Roman"/>
        </w:rPr>
      </w:pPr>
      <w:r w:rsidRPr="002E30ED">
        <w:rPr>
          <w:rFonts w:cs="Times New Roman"/>
        </w:rPr>
        <w:t>Capitalism’s exploitation of labor and resources will collapse modern civilization—radical redistribution of resources is necessary to avert mass violence</w:t>
      </w:r>
    </w:p>
    <w:p w14:paraId="46A0673F" w14:textId="77777777" w:rsidR="009D3CDA" w:rsidRPr="00CE1AF4" w:rsidRDefault="009D3CDA" w:rsidP="009D3CDA">
      <w:pPr>
        <w:rPr>
          <w:sz w:val="14"/>
          <w:szCs w:val="20"/>
        </w:rPr>
      </w:pPr>
      <w:r w:rsidRPr="00842070">
        <w:rPr>
          <w:rStyle w:val="StyleStyleBold12pt"/>
        </w:rPr>
        <w:t xml:space="preserve">Ahmed </w:t>
      </w:r>
      <w:r>
        <w:rPr>
          <w:rStyle w:val="StyleStyleBold12pt"/>
        </w:rPr>
        <w:t>’</w:t>
      </w:r>
      <w:r w:rsidRPr="00842070">
        <w:rPr>
          <w:rStyle w:val="StyleStyleBold12pt"/>
        </w:rPr>
        <w:t>14</w:t>
      </w:r>
      <w:r>
        <w:rPr>
          <w:rStyle w:val="StyleStyleBold12pt"/>
        </w:rPr>
        <w:t xml:space="preserve"> </w:t>
      </w:r>
      <w:r w:rsidRPr="00CE1AF4">
        <w:rPr>
          <w:sz w:val="14"/>
          <w:szCs w:val="20"/>
        </w:rPr>
        <w:t xml:space="preserve">Nafeez Ahmed. Executive Director of the Institute for Policy Research &amp; Development. March 14 2014. “NASA-funded study: industrial civilization headed for ‘irreversible collapse’? The Guardian. </w:t>
      </w:r>
    </w:p>
    <w:p w14:paraId="12A5B504" w14:textId="77777777" w:rsidR="009D3CDA" w:rsidRPr="00CB374F" w:rsidRDefault="009D3CDA" w:rsidP="009D3CDA">
      <w:pPr>
        <w:rPr>
          <w:sz w:val="12"/>
          <w:szCs w:val="18"/>
        </w:rPr>
      </w:pPr>
      <w:r w:rsidRPr="00CB374F">
        <w:rPr>
          <w:sz w:val="12"/>
          <w:szCs w:val="18"/>
        </w:rPr>
        <w:t xml:space="preserve">A new study partly-sponsored by Nasa's Goddard Space Flight Center has highlighted the prospect that </w:t>
      </w:r>
      <w:r w:rsidRPr="00F403EC">
        <w:rPr>
          <w:rStyle w:val="StyleBoldUnderline"/>
          <w:highlight w:val="green"/>
        </w:rPr>
        <w:t>global industrial civilisation could collapse in coming decades due to unsustainable resource exploitation and increasingly unequal wealth distribution</w:t>
      </w:r>
      <w:r w:rsidRPr="00CB374F">
        <w:rPr>
          <w:sz w:val="12"/>
          <w:szCs w:val="18"/>
        </w:rPr>
        <w:t xml:space="preserve">. Noting that warnings of 'collapse' are often seen to be fringe or controversial, the study attempts to make sense of compelling </w:t>
      </w:r>
      <w:r w:rsidRPr="002E30ED">
        <w:rPr>
          <w:rStyle w:val="StyleBoldUnderline"/>
        </w:rPr>
        <w:t>historical data showing that "the process of rise-and-collapse is actually a recurrent cycle found throughout history." Cases of severe civilisational disruption due to "precipitous collapse - often lasting centuries - have been quite common."</w:t>
      </w:r>
      <w:r>
        <w:rPr>
          <w:rStyle w:val="StyleBoldUnderline"/>
        </w:rPr>
        <w:t xml:space="preserve"> </w:t>
      </w:r>
      <w:r w:rsidRPr="00CB374F">
        <w:rPr>
          <w:sz w:val="12"/>
          <w:szCs w:val="18"/>
        </w:rPr>
        <w:t xml:space="preserve">The independent research project is based on a new cross-disciplinary 'Human And Nature DYnamical' (HANDY) model, led by applied mathematician Safa Motesharrei of the US National Science Foundation-supported </w:t>
      </w:r>
      <w:hyperlink r:id="rId9" w:history="1">
        <w:r w:rsidRPr="00842070">
          <w:rPr>
            <w:rStyle w:val="Hyperlink"/>
            <w:sz w:val="16"/>
            <w:szCs w:val="18"/>
          </w:rPr>
          <w:t>National Socio-Environmental Synthesis Center</w:t>
        </w:r>
      </w:hyperlink>
      <w:r w:rsidRPr="00CB374F">
        <w:rPr>
          <w:sz w:val="12"/>
          <w:szCs w:val="18"/>
        </w:rPr>
        <w:t xml:space="preserve">,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w:t>
      </w:r>
      <w:r w:rsidRPr="002E30ED">
        <w:rPr>
          <w:rStyle w:val="StyleBoldUnderline"/>
        </w:rPr>
        <w:t>advanced, complex civilisations are susceptible to collapse, raising questions about the sustainability of modern civilisation:</w:t>
      </w:r>
      <w:r>
        <w:rPr>
          <w:rStyle w:val="StyleBoldUnderline"/>
        </w:rPr>
        <w:t xml:space="preserve"> </w:t>
      </w:r>
      <w:r w:rsidRPr="00CB374F">
        <w:rPr>
          <w:sz w:val="12"/>
          <w:szCs w:val="18"/>
        </w:rPr>
        <w:t xml:space="preserve">"The fall of </w:t>
      </w:r>
      <w:r w:rsidRPr="002E30ED">
        <w:rPr>
          <w:rStyle w:val="StyleBoldUnderline"/>
        </w:rPr>
        <w:t>the Roman Empire, and the</w:t>
      </w:r>
      <w:r w:rsidRPr="00CB374F">
        <w:rPr>
          <w:sz w:val="12"/>
          <w:szCs w:val="18"/>
        </w:rPr>
        <w:t xml:space="preserve"> equally (if not more) advanced </w:t>
      </w:r>
      <w:r w:rsidRPr="002E30ED">
        <w:rPr>
          <w:rStyle w:val="StyleBoldUnderline"/>
        </w:rPr>
        <w:t>Han, Mauryan, and Gupta Empires</w:t>
      </w:r>
      <w:r w:rsidRPr="00CB374F">
        <w:rPr>
          <w:sz w:val="12"/>
          <w:szCs w:val="18"/>
        </w:rPr>
        <w:t xml:space="preserve">, as well as so many advanced Mesopotamian </w:t>
      </w:r>
      <w:r w:rsidRPr="00CB374F">
        <w:rPr>
          <w:sz w:val="12"/>
          <w:szCs w:val="18"/>
        </w:rPr>
        <w:lastRenderedPageBreak/>
        <w:t xml:space="preserve">Empires, </w:t>
      </w:r>
      <w:r w:rsidRPr="002E30ED">
        <w:rPr>
          <w:rStyle w:val="StyleBoldUnderline"/>
        </w:rPr>
        <w:t>are all testimony to the fact that advanced, sophisticated, complex, and creative civilizations can be both fragile and impermanent."</w:t>
      </w:r>
      <w:r>
        <w:rPr>
          <w:rStyle w:val="StyleBoldUnderline"/>
        </w:rPr>
        <w:t xml:space="preserve"> </w:t>
      </w:r>
      <w:r w:rsidRPr="00CB374F">
        <w:rPr>
          <w:sz w:val="12"/>
          <w:szCs w:val="18"/>
        </w:rPr>
        <w:t xml:space="preserve">By investigating the human-nature dynamics of these past cases of collapse, the project identifies the most salient interrelated factors which explain civilisational decline, and which may help determine the risk of collapse today: namely, Population, Climate, Water, Agriculture, and </w:t>
      </w:r>
      <w:hyperlink r:id="rId10" w:tooltip="More from the Guardian on Energy" w:history="1">
        <w:r w:rsidRPr="00842070">
          <w:rPr>
            <w:rStyle w:val="Hyperlink"/>
            <w:sz w:val="16"/>
            <w:szCs w:val="18"/>
          </w:rPr>
          <w:t>Energy</w:t>
        </w:r>
      </w:hyperlink>
      <w:r w:rsidRPr="00CB374F">
        <w:rPr>
          <w:sz w:val="12"/>
          <w:szCs w:val="18"/>
        </w:rPr>
        <w:t xml:space="preserve">. </w:t>
      </w:r>
      <w:r w:rsidRPr="00F403EC">
        <w:rPr>
          <w:rStyle w:val="StyleBoldUnderline"/>
          <w:highlight w:val="green"/>
        </w:rPr>
        <w:t>These factors can lead to collapse when they converge to generate two crucial social features: "the stretching of resources due to the strain placed on the ecological carrying capacity"; and "the economic stratification of society into Elites [rich] and Masses (or "Commoners") [poor]"</w:t>
      </w:r>
      <w:r w:rsidRPr="00F403EC">
        <w:rPr>
          <w:sz w:val="12"/>
          <w:szCs w:val="18"/>
          <w:highlight w:val="green"/>
        </w:rPr>
        <w:t xml:space="preserve"> </w:t>
      </w:r>
      <w:r w:rsidRPr="00F403EC">
        <w:rPr>
          <w:rStyle w:val="StyleBoldUnderline"/>
          <w:highlight w:val="green"/>
        </w:rPr>
        <w:t>These social phenomena have played "a central role in the character or in the process of the collapse</w:t>
      </w:r>
      <w:r w:rsidRPr="002E30ED">
        <w:rPr>
          <w:rStyle w:val="StyleBoldUnderline"/>
        </w:rPr>
        <w:t>," in all such cases over "the last five thousand years."</w:t>
      </w:r>
      <w:r>
        <w:rPr>
          <w:rStyle w:val="StyleBoldUnderline"/>
        </w:rPr>
        <w:t xml:space="preserve"> </w:t>
      </w:r>
      <w:r w:rsidRPr="00CB374F">
        <w:rPr>
          <w:sz w:val="12"/>
          <w:szCs w:val="18"/>
        </w:rPr>
        <w:t xml:space="preserve">Currently, </w:t>
      </w:r>
      <w:r w:rsidRPr="00F403EC">
        <w:rPr>
          <w:rStyle w:val="StyleBoldUnderline"/>
          <w:highlight w:val="green"/>
        </w:rPr>
        <w:t>high levels of economic stratification are linked directly to overconsumption of resources, with "Elites" based largely in industrialised countries responsible for both:</w:t>
      </w:r>
      <w:r>
        <w:rPr>
          <w:rStyle w:val="StyleBoldUnderline"/>
        </w:rPr>
        <w:t xml:space="preserve"> </w:t>
      </w:r>
      <w:r w:rsidRPr="00CB374F">
        <w:rPr>
          <w:sz w:val="12"/>
          <w:szCs w:val="18"/>
        </w:rPr>
        <w:t xml:space="preserve">"... </w:t>
      </w:r>
      <w:r w:rsidRPr="002E30ED">
        <w:rPr>
          <w:rStyle w:val="StyleBoldUnderline"/>
        </w:rPr>
        <w:t xml:space="preserve">accumulated surplus is not evenly distributed throughout society, but rather has been controlled by an elite. </w:t>
      </w:r>
      <w:r w:rsidRPr="00F403EC">
        <w:rPr>
          <w:rStyle w:val="StyleBoldUnderline"/>
          <w:highlight w:val="green"/>
        </w:rPr>
        <w:t>The mass of the population, while producing the wealth, is only allocated a small portion of it by elites</w:t>
      </w:r>
      <w:r w:rsidRPr="002E30ED">
        <w:rPr>
          <w:rStyle w:val="StyleBoldUnderline"/>
        </w:rPr>
        <w:t>, usually at or just above subsistence levels."</w:t>
      </w:r>
      <w:r>
        <w:rPr>
          <w:rStyle w:val="StyleBoldUnderline"/>
        </w:rPr>
        <w:t xml:space="preserve"> </w:t>
      </w:r>
      <w:r w:rsidRPr="00CB374F">
        <w:rPr>
          <w:sz w:val="12"/>
          <w:szCs w:val="18"/>
        </w:rPr>
        <w:t>The study challenges those who argue that technology will resolve these challenges by increasing efficiency: "</w:t>
      </w:r>
      <w:r w:rsidRPr="00F403EC">
        <w:rPr>
          <w:rStyle w:val="StyleBoldUnderline"/>
          <w:highlight w:val="green"/>
        </w:rPr>
        <w:t>Technological change</w:t>
      </w:r>
      <w:r w:rsidRPr="00CB374F">
        <w:rPr>
          <w:sz w:val="12"/>
          <w:szCs w:val="18"/>
        </w:rPr>
        <w:t xml:space="preserve"> can raise the efficiency of resource use, but it </w:t>
      </w:r>
      <w:r w:rsidRPr="00F403EC">
        <w:rPr>
          <w:sz w:val="12"/>
          <w:szCs w:val="18"/>
          <w:highlight w:val="green"/>
        </w:rPr>
        <w:t xml:space="preserve">also </w:t>
      </w:r>
      <w:r w:rsidRPr="00F403EC">
        <w:rPr>
          <w:rStyle w:val="StyleBoldUnderline"/>
          <w:highlight w:val="green"/>
        </w:rPr>
        <w:t>tends to raise both per capita resource consumption and the scale of resource extraction, so that</w:t>
      </w:r>
      <w:r w:rsidRPr="00CB374F">
        <w:rPr>
          <w:sz w:val="12"/>
          <w:szCs w:val="18"/>
        </w:rPr>
        <w:t xml:space="preserve">, absent policy effects, </w:t>
      </w:r>
      <w:r w:rsidRPr="00F403EC">
        <w:rPr>
          <w:rStyle w:val="StyleBoldUnderline"/>
          <w:highlight w:val="green"/>
        </w:rPr>
        <w:t>the increases in consumption often compensate for the increased efficiency of resource use</w:t>
      </w:r>
      <w:r w:rsidRPr="00F403EC">
        <w:rPr>
          <w:sz w:val="12"/>
          <w:szCs w:val="18"/>
          <w:highlight w:val="green"/>
        </w:rPr>
        <w:t>.</w:t>
      </w:r>
      <w:r w:rsidRPr="00CB374F">
        <w:rPr>
          <w:sz w:val="12"/>
          <w:szCs w:val="18"/>
        </w:rPr>
        <w:t xml:space="preserve">" </w:t>
      </w:r>
      <w:r w:rsidRPr="002E30ED">
        <w:rPr>
          <w:rStyle w:val="StyleBoldUnderline"/>
        </w:rPr>
        <w:t>Productivity increases in agriculture and industry over the last two centuries has come from "increased (rather than decreased) resource throughput,"</w:t>
      </w:r>
      <w:r w:rsidRPr="00CB374F">
        <w:rPr>
          <w:sz w:val="12"/>
          <w:szCs w:val="18"/>
        </w:rPr>
        <w:t xml:space="preserve"> despite dramatic efficiency gains over the same period. Modelling a range of different scenarios, Motesharrei and his colleagues conclude that </w:t>
      </w:r>
      <w:r w:rsidRPr="002E30ED">
        <w:rPr>
          <w:rStyle w:val="StyleBoldUnderline"/>
        </w:rPr>
        <w:t xml:space="preserve">under conditions "closely reflecting the reality of the world today... we find that collapse is difficult to avoid." </w:t>
      </w:r>
      <w:r w:rsidRPr="00CB374F">
        <w:rPr>
          <w:sz w:val="12"/>
          <w:szCs w:val="18"/>
        </w:rPr>
        <w:t xml:space="preserve">In the first of these scenarios, civilisation: ".... appears to be on a sustainable path for quite a long time, but even using an optimal depletion rate and starting with a very small number of Elites, the </w:t>
      </w:r>
      <w:r w:rsidRPr="00F403EC">
        <w:rPr>
          <w:rStyle w:val="StyleBoldUnderline"/>
          <w:highlight w:val="green"/>
        </w:rPr>
        <w:t>Elites eventually consume too much, resulting in a famine among Commoners that eventually causes the collapse of society</w:t>
      </w:r>
      <w:r w:rsidRPr="00CB374F">
        <w:rPr>
          <w:sz w:val="12"/>
          <w:szCs w:val="18"/>
        </w:rPr>
        <w:t xml:space="preserve">. It is important to note that this Type-L collapse is due to an inequality-induced famine that causes a loss of workers, rather than a collapse of Nature." Another scenario focuses on the role of continued resource exploitation, finding that </w:t>
      </w:r>
      <w:r w:rsidRPr="002E30ED">
        <w:rPr>
          <w:rStyle w:val="StyleBoldUnderline"/>
        </w:rPr>
        <w:t>"with a larger depletion rate, the decline of the Commoners occurs faster</w:t>
      </w:r>
      <w:r w:rsidRPr="00CB374F">
        <w:rPr>
          <w:sz w:val="12"/>
          <w:szCs w:val="18"/>
        </w:rPr>
        <w:t xml:space="preserve">, while the Elites are still thriving, but eventually the Commoners collapse completely, followed by the Elites." In both scenarios, </w:t>
      </w:r>
      <w:r w:rsidRPr="002E30ED">
        <w:rPr>
          <w:rStyle w:val="StyleBoldUnderline"/>
        </w:rPr>
        <w:t>Elite wealth monopolies mean that they are buffered from the most "detrimental effects of the environmental collapse until much later than the Commoners", allowing them to "continue 'business as usual' despite the impending catastrophe."</w:t>
      </w:r>
      <w:r w:rsidRPr="00CB374F">
        <w:rPr>
          <w:sz w:val="12"/>
          <w:szCs w:val="18"/>
        </w:rPr>
        <w:t xml:space="preserve"> The same mechanism, they argue, could explain how </w:t>
      </w:r>
      <w:r w:rsidRPr="002E30ED">
        <w:rPr>
          <w:rStyle w:val="StyleBoldUnderline"/>
        </w:rPr>
        <w:t>"historical collapses were allowed to occur by elites who appear to be oblivious to the catastrophic trajectory</w:t>
      </w:r>
      <w:r w:rsidRPr="00CB374F">
        <w:rPr>
          <w:sz w:val="12"/>
          <w:szCs w:val="18"/>
        </w:rPr>
        <w:t xml:space="preserve"> (most clearly apparent in the Roman and Mayan cases)." Applying this lesson to our contemporary predicament, the study warns that: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 However, the scientists point out that </w:t>
      </w:r>
      <w:r w:rsidRPr="00F403EC">
        <w:rPr>
          <w:rStyle w:val="StyleBoldUnderline"/>
          <w:highlight w:val="green"/>
        </w:rPr>
        <w:t>the worst-case scenarios are by no means inevitable</w:t>
      </w:r>
      <w:r w:rsidRPr="00F403EC">
        <w:rPr>
          <w:sz w:val="12"/>
          <w:szCs w:val="18"/>
          <w:highlight w:val="green"/>
        </w:rPr>
        <w:t>, a</w:t>
      </w:r>
      <w:r w:rsidRPr="00CB374F">
        <w:rPr>
          <w:sz w:val="12"/>
          <w:szCs w:val="18"/>
        </w:rPr>
        <w:t xml:space="preserve">nd suggest that appropriate policy </w:t>
      </w:r>
      <w:r w:rsidRPr="00F403EC">
        <w:rPr>
          <w:sz w:val="12"/>
          <w:szCs w:val="18"/>
          <w:highlight w:val="green"/>
        </w:rPr>
        <w:t xml:space="preserve">and </w:t>
      </w:r>
      <w:r w:rsidRPr="00F403EC">
        <w:rPr>
          <w:rStyle w:val="StyleBoldUnderline"/>
          <w:highlight w:val="green"/>
        </w:rPr>
        <w:t>structural changes could avoid collapse</w:t>
      </w:r>
      <w:r w:rsidRPr="00CB374F">
        <w:rPr>
          <w:sz w:val="12"/>
          <w:szCs w:val="18"/>
        </w:rPr>
        <w:t xml:space="preserve">, if not pave the way toward a more stable civilisation. </w:t>
      </w:r>
      <w:r w:rsidRPr="002E30ED">
        <w:rPr>
          <w:rStyle w:val="StyleBoldUnderline"/>
        </w:rPr>
        <w:t>The</w:t>
      </w:r>
      <w:r w:rsidRPr="00CB374F">
        <w:rPr>
          <w:sz w:val="12"/>
          <w:szCs w:val="18"/>
        </w:rPr>
        <w:t xml:space="preserve"> two </w:t>
      </w:r>
      <w:r w:rsidRPr="00F403EC">
        <w:rPr>
          <w:rStyle w:val="StyleBoldUnderline"/>
          <w:highlight w:val="green"/>
        </w:rPr>
        <w:t>key solutions are to reduce economic inequality so as to ensure fairer distribution of resources</w:t>
      </w:r>
      <w:r w:rsidRPr="00CB374F">
        <w:rPr>
          <w:sz w:val="12"/>
          <w:szCs w:val="18"/>
        </w:rPr>
        <w:t>, and to dramatically reduce resource consumption by relying on less intensive renewable resources and reducing population growth: "</w:t>
      </w:r>
      <w:r w:rsidRPr="002E30ED">
        <w:rPr>
          <w:rStyle w:val="StyleBoldUnderline"/>
        </w:rPr>
        <w:t>Collapse can be avoided</w:t>
      </w:r>
      <w:r w:rsidRPr="00CB374F">
        <w:rPr>
          <w:sz w:val="12"/>
          <w:szCs w:val="18"/>
        </w:rPr>
        <w:t xml:space="preserve"> and population can reach equilibrium if the per capita rate of depletion of nature is reduced to a sustainable level, and </w:t>
      </w:r>
      <w:r w:rsidRPr="00F403EC">
        <w:rPr>
          <w:rStyle w:val="StyleBoldUnderline"/>
          <w:highlight w:val="green"/>
        </w:rPr>
        <w:t>i</w:t>
      </w:r>
      <w:r w:rsidRPr="002E30ED">
        <w:rPr>
          <w:rStyle w:val="StyleBoldUnderline"/>
        </w:rPr>
        <w:t>f resources are distributed in a reasonably equitable fashion</w:t>
      </w:r>
      <w:r w:rsidRPr="00CB374F">
        <w:rPr>
          <w:sz w:val="12"/>
          <w:szCs w:val="18"/>
        </w:rPr>
        <w:t>."</w:t>
      </w:r>
    </w:p>
    <w:p w14:paraId="7A1E236E" w14:textId="77777777" w:rsidR="009D3CDA" w:rsidRDefault="009D3CDA" w:rsidP="009D3CDA"/>
    <w:p w14:paraId="71423003" w14:textId="62AD62F7" w:rsidR="009D3CDA" w:rsidRPr="008003AC" w:rsidRDefault="009D3CDA" w:rsidP="009D3CDA">
      <w:pPr>
        <w:pStyle w:val="Heading4"/>
      </w:pPr>
      <w:r w:rsidRPr="008003AC">
        <w:t>Voting negative refuses the affirmative in favor of Historical Materialist Pedagogy as a method for unders</w:t>
      </w:r>
      <w:r w:rsidR="009C11EF">
        <w:t>tanding surveillance.</w:t>
      </w:r>
      <w:r w:rsidRPr="008003AC">
        <w:br/>
        <w:t xml:space="preserve">Without revolutionary theory, there can be no revolutionary moment. Only starting from the structural antagonisms produced by wage labor can lead to transformative politics. </w:t>
      </w:r>
    </w:p>
    <w:p w14:paraId="1338E970" w14:textId="77777777" w:rsidR="009D3CDA" w:rsidRPr="008003AC" w:rsidRDefault="009D3CDA" w:rsidP="009D3CDA">
      <w:pPr>
        <w:rPr>
          <w:sz w:val="12"/>
          <w:szCs w:val="12"/>
        </w:rPr>
      </w:pPr>
      <w:r w:rsidRPr="008003AC">
        <w:rPr>
          <w:rStyle w:val="StyleStyleBold12pt"/>
        </w:rPr>
        <w:t>Ebert ‘9</w:t>
      </w:r>
      <w:r w:rsidRPr="008003AC">
        <w:t xml:space="preserve"> </w:t>
      </w:r>
      <w:r w:rsidRPr="008003AC">
        <w:rPr>
          <w:sz w:val="12"/>
          <w:szCs w:val="12"/>
        </w:rPr>
        <w:t>[Teresa, Associate Professor of English, State University of New York at Albany, THE TASK OF CULTURAL CRITIQUE, pp. 92-95]</w:t>
      </w:r>
    </w:p>
    <w:p w14:paraId="09603B64" w14:textId="77777777" w:rsidR="009D3CDA" w:rsidRPr="008003AC" w:rsidRDefault="009D3CDA" w:rsidP="009D3CDA">
      <w:pPr>
        <w:rPr>
          <w:sz w:val="12"/>
          <w:szCs w:val="12"/>
        </w:rPr>
      </w:pPr>
    </w:p>
    <w:p w14:paraId="4BD32CAA" w14:textId="77777777" w:rsidR="009D3CDA" w:rsidRPr="00CB374F" w:rsidRDefault="009D3CDA" w:rsidP="009D3CDA">
      <w:pPr>
        <w:rPr>
          <w:sz w:val="12"/>
        </w:rPr>
      </w:pPr>
      <w:r w:rsidRPr="00CB374F">
        <w:rPr>
          <w:sz w:val="12"/>
        </w:rPr>
        <w:t xml:space="preserve">Unlike these rewritings, which reaffirm in a somewhat new language the system of wage labor with only minor internal reforms, </w:t>
      </w:r>
      <w:r w:rsidRPr="00F403EC">
        <w:rPr>
          <w:rStyle w:val="StyleBoldUnderline"/>
          <w:highlight w:val="green"/>
        </w:rPr>
        <w:t>materialist critique aims a t ending class rule.</w:t>
      </w:r>
      <w:r w:rsidRPr="008003AC">
        <w:rPr>
          <w:rStyle w:val="StyleBoldUnderline"/>
        </w:rPr>
        <w:t xml:space="preserve"> It goes beyond description and explains the working of wage labor and the abstract structures that cannot be experienced directly but underwrite it. </w:t>
      </w:r>
      <w:r w:rsidRPr="00F403EC">
        <w:rPr>
          <w:rStyle w:val="StyleBoldUnderline"/>
          <w:highlight w:val="green"/>
        </w:rPr>
        <w:t>Materialist critique unpacks the philosophical and theoretical arguments that provide concepts for legitimizing wage labor</w:t>
      </w:r>
      <w:r w:rsidRPr="00CB374F">
        <w:rPr>
          <w:sz w:val="12"/>
        </w:rPr>
        <w:t xml:space="preserve"> and marks the textual representations that make it seem a normal part of life. In short, </w:t>
      </w:r>
      <w:r w:rsidRPr="008003AC">
        <w:rPr>
          <w:rStyle w:val="Emphasis"/>
        </w:rPr>
        <w:t xml:space="preserve">instead of focusing on </w:t>
      </w:r>
      <w:r w:rsidRPr="008003AC">
        <w:rPr>
          <w:rStyle w:val="Emphasis"/>
        </w:rPr>
        <w:lastRenderedPageBreak/>
        <w:t>micropractices</w:t>
      </w:r>
      <w:r w:rsidRPr="00CB374F">
        <w:rPr>
          <w:sz w:val="12"/>
        </w:rPr>
        <w:t xml:space="preserve"> (prison, gender, education, war</w:t>
      </w:r>
      <w:r w:rsidRPr="008003AC">
        <w:rPr>
          <w:rStyle w:val="StyleBoldUnderline"/>
        </w:rPr>
        <w:t xml:space="preserve">, </w:t>
      </w:r>
      <w:r w:rsidRPr="008003AC">
        <w:rPr>
          <w:rStyle w:val="Emphasis"/>
        </w:rPr>
        <w:t>literature, and so on</w:t>
      </w:r>
      <w:r w:rsidRPr="00CB374F">
        <w:rPr>
          <w:sz w:val="12"/>
        </w:rPr>
        <w:t xml:space="preserve">) in local and regional terms, </w:t>
      </w:r>
      <w:r w:rsidRPr="00F403EC">
        <w:rPr>
          <w:rStyle w:val="Emphasis"/>
          <w:highlight w:val="green"/>
        </w:rPr>
        <w:t>materialist critique relates these practices to the macrostructures of capitalism</w:t>
      </w:r>
      <w:r w:rsidRPr="00F403EC">
        <w:rPr>
          <w:rStyle w:val="StyleBoldUnderline"/>
          <w:highlight w:val="green"/>
        </w:rPr>
        <w:t xml:space="preserve"> and provides the knowledges necessary to put an end to exploitation.</w:t>
      </w:r>
      <w:r w:rsidRPr="008003AC">
        <w:rPr>
          <w:rStyle w:val="StyleBoldUnderline"/>
        </w:rPr>
        <w:t xml:space="preserve"> </w:t>
      </w:r>
      <w:r w:rsidRPr="00CB374F">
        <w:rPr>
          <w:sz w:val="12"/>
        </w:rPr>
        <w:t xml:space="preserve">At the center of these knowledges is class critique. </w:t>
      </w:r>
      <w:r w:rsidRPr="008003AC">
        <w:rPr>
          <w:rStyle w:val="StyleBoldUnderline"/>
        </w:rPr>
        <w:t>Pedagogy of critique is a class critique of social relations and the knowledges they produce</w:t>
      </w:r>
      <w:r w:rsidRPr="00CB374F">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F403EC">
        <w:rPr>
          <w:rStyle w:val="StyleBoldUnderline"/>
          <w:highlight w:val="green"/>
        </w:rPr>
        <w:t>Materialist critique is fundamental to</w:t>
      </w:r>
      <w:r w:rsidRPr="00F403EC">
        <w:rPr>
          <w:sz w:val="12"/>
          <w:highlight w:val="green"/>
        </w:rPr>
        <w:t xml:space="preserve"> a </w:t>
      </w:r>
      <w:r w:rsidRPr="00F403EC">
        <w:rPr>
          <w:rStyle w:val="StyleBoldUnderline"/>
          <w:highlight w:val="green"/>
        </w:rPr>
        <w:t>transformative</w:t>
      </w:r>
      <w:r w:rsidRPr="00CB374F">
        <w:rPr>
          <w:sz w:val="12"/>
        </w:rPr>
        <w:t xml:space="preserve"> feminist </w:t>
      </w:r>
      <w:r w:rsidRPr="00F403EC">
        <w:rPr>
          <w:rStyle w:val="StyleBoldUnderline"/>
          <w:highlight w:val="green"/>
        </w:rPr>
        <w:t>politics</w:t>
      </w:r>
      <w:r w:rsidRPr="00CB374F">
        <w:rPr>
          <w:sz w:val="12"/>
        </w:rPr>
        <w:t xml:space="preserve">. </w:t>
      </w:r>
      <w:r w:rsidRPr="008003AC">
        <w:rPr>
          <w:rStyle w:val="StyleBoldUnderline"/>
        </w:rPr>
        <w:t>Through critique the subject develops historical knowledges of the social totality: she acquires, in other words, an understanding of how the existing social institutions</w:t>
      </w:r>
      <w:r w:rsidRPr="00CB374F">
        <w:rPr>
          <w:sz w:val="12"/>
        </w:rPr>
        <w:t xml:space="preserve"> (motherhood, child care, love, paternity, taxation, family, . . . and so on ) </w:t>
      </w:r>
      <w:r w:rsidRPr="008003AC">
        <w:rPr>
          <w:rStyle w:val="StyleBoldUnderline"/>
        </w:rPr>
        <w:t>are part of the social relations of production, how they are located in exploitative relations of difference, and how they can be changed. Materialist critique</w:t>
      </w:r>
      <w:r w:rsidRPr="00CB374F">
        <w:rPr>
          <w:sz w:val="12"/>
        </w:rPr>
        <w:t xml:space="preserve">, in other words, </w:t>
      </w:r>
      <w:r w:rsidRPr="008003AC">
        <w:rPr>
          <w:rStyle w:val="StyleBoldUnderline"/>
        </w:rPr>
        <w:t>is that knowledge practice that historically situates the conditions of possibility of what empirically exists under capitalist relations of class difference</w:t>
      </w:r>
      <w:r w:rsidRPr="00CB374F">
        <w:rPr>
          <w:sz w:val="12"/>
        </w:rPr>
        <w:t xml:space="preserve">-particularly the division of labor-and, more important, points to what is suppressed by the empirically existing: what could be, instead of what actually is. </w:t>
      </w:r>
      <w:r w:rsidRPr="008003AC">
        <w:rPr>
          <w:rStyle w:val="StyleBoldUnderline"/>
        </w:rPr>
        <w:t>Critique indicates</w:t>
      </w:r>
      <w:r w:rsidRPr="00CB374F">
        <w:rPr>
          <w:sz w:val="12"/>
        </w:rPr>
        <w:t xml:space="preserve">, in other words, </w:t>
      </w:r>
      <w:r w:rsidRPr="008003AC">
        <w:rPr>
          <w:rStyle w:val="StyleBold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CB374F">
        <w:rPr>
          <w:sz w:val="12"/>
        </w:rPr>
        <w:t xml:space="preserve">--one that is free from necessity. Quite simply then, </w:t>
      </w:r>
      <w:r w:rsidRPr="008003AC">
        <w:rPr>
          <w:rStyle w:val="StyleBoldUnderline"/>
        </w:rPr>
        <w:t>the pedagogy of critique is a mode of social knowing that inquires into what is not said, into the silences and the suppressed or the missing</w:t>
      </w:r>
      <w:r w:rsidRPr="00CB374F">
        <w:rPr>
          <w:sz w:val="12"/>
        </w:rPr>
        <w:t xml:space="preserve">, in order to unconceal operations of economic and political power underlying the myriad concrete details and seemingly disparate events and representations of our lives . </w:t>
      </w:r>
      <w:r w:rsidRPr="008003AC">
        <w:rPr>
          <w:rStyle w:val="StyleBoldUnderline"/>
        </w:rPr>
        <w:t xml:space="preserve">It shows how apparently disconnected zones of culture are in fact linked by the highly differentiated and dispersed operation of the systematic, abstract logic </w:t>
      </w:r>
      <w:r w:rsidRPr="00CB374F">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132F3D">
        <w:rPr>
          <w:rStyle w:val="StyleBoldUnderline"/>
          <w:highlight w:val="green"/>
        </w:rPr>
        <w:t>Critique, in other words, enables us to explain how social differences</w:t>
      </w:r>
      <w:r w:rsidRPr="008003AC">
        <w:rPr>
          <w:rStyle w:val="StyleBoldUnderline"/>
        </w:rPr>
        <w:t>,</w:t>
      </w:r>
      <w:r w:rsidRPr="00CB374F">
        <w:rPr>
          <w:sz w:val="12"/>
        </w:rPr>
        <w:t xml:space="preserve"> specifically gender, race, sexuality, and class, </w:t>
      </w:r>
      <w:r w:rsidRPr="00132F3D">
        <w:rPr>
          <w:rStyle w:val="StyleBoldUnderline"/>
          <w:highlight w:val="green"/>
        </w:rPr>
        <w:t>have been systematically produced and continue to operate within regimes of exploitation-namely, the international division of labor in global capitalism-so we can change them</w:t>
      </w:r>
      <w:r w:rsidRPr="00CB374F">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132F3D">
        <w:rPr>
          <w:rStyle w:val="StyleBoldUnderline"/>
          <w:highlight w:val="green"/>
        </w:rPr>
        <w:t xml:space="preserve">The core of the pedagogy of critique is that education is </w:t>
      </w:r>
      <w:r w:rsidRPr="00132F3D">
        <w:rPr>
          <w:rStyle w:val="Emphasis"/>
          <w:highlight w:val="green"/>
        </w:rPr>
        <w:t>not simply</w:t>
      </w:r>
      <w:r w:rsidRPr="00132F3D">
        <w:rPr>
          <w:rStyle w:val="StyleBoldUnderline"/>
          <w:highlight w:val="green"/>
        </w:rPr>
        <w:t xml:space="preserve"> for enlightening the individual to see through </w:t>
      </w:r>
      <w:r w:rsidRPr="00132F3D">
        <w:rPr>
          <w:rStyle w:val="Emphasis"/>
          <w:highlight w:val="green"/>
        </w:rPr>
        <w:t xml:space="preserve">the arbitrariness of signification and the violence of established representations </w:t>
      </w:r>
      <w:r w:rsidRPr="00132F3D">
        <w:rPr>
          <w:rStyle w:val="StyleBoldUnderline"/>
          <w:highlight w:val="green"/>
        </w:rPr>
        <w:t>. It recognizes that it is a historical practice and, as such, it is always part of the larger forces of production and relations of production. It understands that all pedagogies are, in one way or the other, aimed at producing an efficient labor force</w:t>
      </w:r>
      <w:r w:rsidRPr="008003AC">
        <w:rPr>
          <w:rStyle w:val="StyleBoldUnderline"/>
        </w:rPr>
        <w:t>.</w:t>
      </w:r>
      <w:r w:rsidRPr="00CB374F">
        <w:rPr>
          <w:sz w:val="12"/>
        </w:rPr>
        <w:t xml:space="preserve"> Unlike the pedagogy of desire, the pedagogy of critique does not simply teach that knowledge is another name for power, nor does it marginalize knowledge as a detour of desire. </w:t>
      </w:r>
      <w:r w:rsidRPr="00132F3D">
        <w:rPr>
          <w:rStyle w:val="StyleBoldUnderline"/>
          <w:highlight w:val="green"/>
        </w:rPr>
        <w:t xml:space="preserve">It acknowledges the fissures in social practices-including its own-but it demonstrates that they are </w:t>
      </w:r>
      <w:r w:rsidRPr="00132F3D">
        <w:rPr>
          <w:rStyle w:val="Emphasis"/>
          <w:highlight w:val="green"/>
        </w:rPr>
        <w:t>historical and not textual or epistemological</w:t>
      </w:r>
      <w:r w:rsidRPr="00132F3D">
        <w:rPr>
          <w:sz w:val="12"/>
          <w:highlight w:val="green"/>
        </w:rPr>
        <w:t>.</w:t>
      </w:r>
      <w:r w:rsidRPr="00CB374F">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14:paraId="7F655E94" w14:textId="77777777" w:rsidR="00532189" w:rsidRDefault="00532189" w:rsidP="003F02D9">
      <w:pPr>
        <w:pStyle w:val="Heading2"/>
      </w:pPr>
      <w:bookmarkStart w:id="12" w:name="_Toc298677641"/>
      <w:r>
        <w:lastRenderedPageBreak/>
        <w:t>Link</w:t>
      </w:r>
      <w:bookmarkEnd w:id="12"/>
    </w:p>
    <w:p w14:paraId="6EEA5863" w14:textId="77777777" w:rsidR="00532189" w:rsidRDefault="00532189" w:rsidP="00532189"/>
    <w:p w14:paraId="2F4DBB49" w14:textId="77777777" w:rsidR="00532189" w:rsidRDefault="00532189" w:rsidP="00532189">
      <w:pPr>
        <w:pStyle w:val="Heading3"/>
      </w:pPr>
      <w:bookmarkStart w:id="13" w:name="_Toc298677642"/>
      <w:r>
        <w:lastRenderedPageBreak/>
        <w:t>Link—Anti-Imperialism Affs</w:t>
      </w:r>
      <w:bookmarkEnd w:id="13"/>
    </w:p>
    <w:p w14:paraId="5416B9F5" w14:textId="77777777" w:rsidR="00532189" w:rsidRDefault="00532189" w:rsidP="00532189"/>
    <w:p w14:paraId="06E8CF10" w14:textId="77777777" w:rsidR="00532189" w:rsidRPr="00A4123B" w:rsidRDefault="00532189" w:rsidP="00A4123B">
      <w:pPr>
        <w:pStyle w:val="Heading4"/>
      </w:pPr>
      <w:r w:rsidRPr="00A4123B">
        <w:t>The affirmative’s characterization of the international system by inequalities in imperial power overlooks historical materialist conditions underlying militarism and war</w:t>
      </w:r>
    </w:p>
    <w:p w14:paraId="2C5C513C" w14:textId="77777777" w:rsidR="00532189" w:rsidRPr="00532189" w:rsidRDefault="00532189" w:rsidP="00532189">
      <w:pPr>
        <w:rPr>
          <w:sz w:val="12"/>
        </w:rPr>
      </w:pPr>
      <w:r>
        <w:rPr>
          <w:rStyle w:val="StyleStyleBold12pt"/>
        </w:rPr>
        <w:t xml:space="preserve">Lapointe </w:t>
      </w:r>
      <w:r w:rsidRPr="00532189">
        <w:rPr>
          <w:rStyle w:val="StyleStyleBold12pt"/>
        </w:rPr>
        <w:t>7</w:t>
      </w:r>
      <w:r w:rsidRPr="00532189">
        <w:rPr>
          <w:sz w:val="12"/>
        </w:rPr>
        <w:t xml:space="preserve"> (Thierry, 2/28/07, "Beyond an Historicism Without Subject: Agency and the Elusive Genealogies of State Sovereignty", http://www.allacademic.com/meta/p180176_index.html)</w:t>
      </w:r>
    </w:p>
    <w:p w14:paraId="6CA53C04" w14:textId="77777777" w:rsidR="00532189" w:rsidRPr="002B66A8" w:rsidRDefault="00532189" w:rsidP="00532189">
      <w:pPr>
        <w:rPr>
          <w:sz w:val="16"/>
        </w:rPr>
      </w:pPr>
    </w:p>
    <w:p w14:paraId="19FC61C3" w14:textId="77777777" w:rsidR="00532189" w:rsidRPr="00532189" w:rsidRDefault="00532189" w:rsidP="00532189">
      <w:pPr>
        <w:rPr>
          <w:rStyle w:val="StyleBoldUnderline"/>
        </w:rPr>
      </w:pPr>
      <w:r w:rsidRPr="00532189">
        <w:rPr>
          <w:sz w:val="12"/>
        </w:rPr>
        <w:t xml:space="preserve">It becomes clearer, in this context, that </w:t>
      </w:r>
      <w:r w:rsidRPr="00532189">
        <w:rPr>
          <w:rStyle w:val="StyleBoldUnderline"/>
        </w:rPr>
        <w:t>hierarchical relations of power in the international system may not solely rest on “objective” inequalities in military might as has been contended. As critical approaches generally argue, these hierarchical relations are themselves shaped through and conditioned by various institutionalised structures of power—material and discursive—that reproduce social relations of domination and subordination between human subjects across time and space</w:t>
      </w:r>
      <w:r w:rsidRPr="00532189">
        <w:rPr>
          <w:sz w:val="12"/>
        </w:rPr>
        <w:t xml:space="preserve">. The question of their historical conditions of emergence and transformation appears to be the fundamental one for any critical approach in IR that seeks to avoid what John M. Hobson calls the fallacy of tempo-centrism and chronofetishism (Hobson 2002). Critical scholarship remains deeply divided on the way in which they problematize the relation between power and sovereignty. </w:t>
      </w:r>
      <w:r w:rsidRPr="00532189">
        <w:rPr>
          <w:rStyle w:val="StyleBoldUnderline"/>
        </w:rPr>
        <w:t>How to problematise the historical conditions of emergence of discourses and practices of state sovereignty remains a question that still needs to be debated</w:t>
      </w:r>
      <w:r w:rsidRPr="00532189">
        <w:rPr>
          <w:sz w:val="12"/>
        </w:rPr>
        <w:t xml:space="preserve">. In this regard, </w:t>
      </w:r>
      <w:r w:rsidRPr="00532189">
        <w:rPr>
          <w:rStyle w:val="StyleBoldUnderline"/>
        </w:rPr>
        <w:t>it exists a fundamental line of fracture dividing Poststructuralism and Historical Materialism in their respective ways to theorise the articulation of power relations/dynamics of power with social discourses and social institutions across time and space</w:t>
      </w:r>
      <w:r w:rsidRPr="00532189">
        <w:rPr>
          <w:sz w:val="12"/>
        </w:rPr>
        <w:t xml:space="preserve">. This paper seeks to critically explore the way in which Post-Structuralist scholars in IR have approached the question of the historicity of state sovereignty. While acknowledging their contributions in critiquing the a-historical and essentialist foundations of mainstream IR scholarship, it will be argued that </w:t>
      </w:r>
      <w:r w:rsidRPr="00532189">
        <w:rPr>
          <w:rStyle w:val="StyleBoldUnderline"/>
        </w:rPr>
        <w:t>the central weakness of Poststructuralism is that by understanding formation and transformation in state sovereignty as expression of shifting discursive paradigms, it tends to evacuate the specific, uneven and differentiated social relations that create the historical conditions for such discourses to emerge.</w:t>
      </w:r>
      <w:r w:rsidRPr="00532189">
        <w:rPr>
          <w:sz w:val="12"/>
        </w:rPr>
        <w:t xml:space="preserve"> It will be argued that </w:t>
      </w:r>
      <w:r w:rsidRPr="00532189">
        <w:rPr>
          <w:rStyle w:val="StyleBoldUnderline"/>
        </w:rPr>
        <w:t>Poststructuralism</w:t>
      </w:r>
      <w:r w:rsidRPr="00532189">
        <w:rPr>
          <w:sz w:val="12"/>
        </w:rPr>
        <w:t xml:space="preserve"> magnifies the internal coherence of an epistemic paradigm—discursive rules of an historical era—and </w:t>
      </w:r>
      <w:r w:rsidRPr="00532189">
        <w:rPr>
          <w:rStyle w:val="StyleBoldUnderline"/>
        </w:rPr>
        <w:t>downplays the variety of ways in which specific discourses can be mobilized to produce, reproduce and transform different sets of social relations of power by human agents across space in a given historical period.</w:t>
      </w:r>
      <w:r w:rsidRPr="00532189">
        <w:rPr>
          <w:sz w:val="12"/>
        </w:rPr>
        <w:t xml:space="preserve"> Thus, I argue that </w:t>
      </w:r>
      <w:r w:rsidRPr="00532189">
        <w:rPr>
          <w:rStyle w:val="StyleBoldUnderline"/>
        </w:rPr>
        <w:t>Poststructuralism eschews an analysis of the historical process of formation and transformation of forms of knowledge/social power in relations with differentiated forms of institutionalized social practices.</w:t>
      </w:r>
    </w:p>
    <w:p w14:paraId="023F3682" w14:textId="77777777" w:rsidR="00191C63" w:rsidRDefault="00191C63" w:rsidP="00532189">
      <w:pPr>
        <w:pStyle w:val="Heading3"/>
      </w:pPr>
      <w:bookmarkStart w:id="14" w:name="_Toc298677643"/>
      <w:r>
        <w:lastRenderedPageBreak/>
        <w:t>Link—Biopolitics</w:t>
      </w:r>
      <w:bookmarkEnd w:id="14"/>
    </w:p>
    <w:p w14:paraId="4E1AC356" w14:textId="77777777" w:rsidR="00191C63" w:rsidRDefault="00191C63" w:rsidP="00191C63"/>
    <w:p w14:paraId="73C4973A" w14:textId="77777777" w:rsidR="00191C63" w:rsidRPr="00191C63" w:rsidRDefault="00191C63" w:rsidP="00191C63">
      <w:pPr>
        <w:pStyle w:val="Heading4"/>
      </w:pPr>
      <w:r>
        <w:t>The 1AC’s biopolitical focus masks ongoing material struggles that define life—that mitigates criticism of capitalist structures that are the root of their impacts</w:t>
      </w:r>
    </w:p>
    <w:p w14:paraId="57EA8CDF" w14:textId="77777777" w:rsidR="00191C63" w:rsidRPr="00191C63" w:rsidRDefault="00191C63" w:rsidP="00191C63">
      <w:pPr>
        <w:rPr>
          <w:sz w:val="14"/>
        </w:rPr>
      </w:pPr>
      <w:r>
        <w:rPr>
          <w:rStyle w:val="StyleStyleBold12pt"/>
          <w:rFonts w:cs="Calibri"/>
        </w:rPr>
        <w:t xml:space="preserve">Comaroff 7 </w:t>
      </w:r>
      <w:r w:rsidRPr="00191C63">
        <w:rPr>
          <w:sz w:val="14"/>
        </w:rPr>
        <w:t xml:space="preserve">(Jean, Professor of African and African American Studies and of Anthropology, Oppenheimer Fellow in African Studies at Harvard University, 2007, “Beyond Bare Life: AIDS, (Bio)Politics, and the Neoliberal Order,” </w:t>
      </w:r>
      <w:hyperlink r:id="rId11">
        <w:r w:rsidRPr="00191C63">
          <w:rPr>
            <w:sz w:val="14"/>
          </w:rPr>
          <w:t>http://www.henryagiroux.com/links/Beyond%20Bare%20Life%20Camaroff.pdf</w:t>
        </w:r>
      </w:hyperlink>
      <w:r w:rsidRPr="00191C63">
        <w:rPr>
          <w:sz w:val="14"/>
        </w:rPr>
        <w:t>)</w:t>
      </w:r>
    </w:p>
    <w:p w14:paraId="5C2B2A24" w14:textId="77777777" w:rsidR="00191C63" w:rsidRPr="00191C63" w:rsidRDefault="00191C63" w:rsidP="00191C63">
      <w:pPr>
        <w:rPr>
          <w:rFonts w:cs="Calibri"/>
          <w:sz w:val="12"/>
          <w:shd w:val="clear" w:color="auto" w:fill="00FFFF"/>
        </w:rPr>
      </w:pPr>
      <w:r w:rsidRPr="00191C63">
        <w:rPr>
          <w:sz w:val="12"/>
        </w:rPr>
        <w:t xml:space="preserve">But the very attraction of this mode of argumentation raises theoretical ques¬tions. For one thing, it moves by way of a very limited set of archetypes and metaphors—the ban as originary political act, </w:t>
      </w:r>
      <w:r w:rsidRPr="00191C63">
        <w:rPr>
          <w:rStyle w:val="StyleBoldUnderline"/>
        </w:rPr>
        <w:t>the production of bare life</w:t>
      </w:r>
      <w:r w:rsidRPr="00191C63">
        <w:rPr>
          <w:sz w:val="12"/>
        </w:rPr>
        <w:t xml:space="preserve"> as the threshold from nature to culture, the camp as hidden matrix—</w:t>
      </w:r>
      <w:r w:rsidRPr="00191C63">
        <w:rPr>
          <w:rStyle w:val="StyleBoldUnderline"/>
        </w:rPr>
        <w:t>to which the mak¬ing of all modern politics is reduced. For another, it hovers ambiguously between oversimplification; it blurs precisely what demands specification</w:t>
      </w:r>
      <w:r w:rsidRPr="00191C63">
        <w:rPr>
          <w:sz w:val="12"/>
        </w:rPr>
        <w:t xml:space="preserve"> in the quest to plumb the shifting political significance of AIDS in contemporary Africa, for example. What is more, </w:t>
      </w:r>
      <w:r w:rsidRPr="00191C63">
        <w:rPr>
          <w:rStyle w:val="StyleBoldUnderline"/>
        </w:rPr>
        <w:t>it is unclear what kind of historical justification Agam¬ben might offer for his contention that naked life</w:t>
      </w:r>
      <w:r w:rsidRPr="00191C63">
        <w:rPr>
          <w:sz w:val="12"/>
        </w:rPr>
        <w:t xml:space="preserve">, life shorn of civic and political rights, </w:t>
      </w:r>
      <w:r w:rsidRPr="00191C63">
        <w:rPr>
          <w:rStyle w:val="StyleBoldUnderline"/>
        </w:rPr>
        <w:t>has become the sole preoccupation of modern sovereignty; unclear in com-parison with the views,</w:t>
      </w:r>
      <w:r w:rsidRPr="00191C63">
        <w:rPr>
          <w:sz w:val="12"/>
        </w:rPr>
        <w:t xml:space="preserve"> say, </w:t>
      </w:r>
      <w:r w:rsidRPr="00191C63">
        <w:rPr>
          <w:rStyle w:val="StyleBoldUnderline"/>
        </w:rPr>
        <w:t>of Arendt</w:t>
      </w:r>
      <w:r w:rsidRPr="00191C63">
        <w:rPr>
          <w:sz w:val="12"/>
        </w:rPr>
        <w:t xml:space="preserve"> (1958), </w:t>
      </w:r>
      <w:r w:rsidRPr="00F403EC">
        <w:rPr>
          <w:rStyle w:val="StyleBoldUnderline"/>
          <w:highlight w:val="green"/>
        </w:rPr>
        <w:t>who links the mounting obsession with "life itself" to the decline of homo faber, of the civic-minded worker, turned inward by the privatizing thrust of capitalism</w:t>
      </w:r>
      <w:r w:rsidRPr="00191C63">
        <w:rPr>
          <w:rStyle w:val="StyleBoldUnderline"/>
        </w:rPr>
        <w:t xml:space="preserve">. </w:t>
      </w:r>
      <w:r w:rsidRPr="00F403EC">
        <w:rPr>
          <w:rStyle w:val="StyleBoldUnderline"/>
          <w:highlight w:val="green"/>
        </w:rPr>
        <w:t>If, for Agamben, a fixation on bio-politics is the defining feature of modernity</w:t>
      </w:r>
      <w:r w:rsidRPr="00191C63">
        <w:rPr>
          <w:sz w:val="12"/>
        </w:rPr>
        <w:t xml:space="preserve"> tout court, </w:t>
      </w:r>
      <w:r w:rsidRPr="00F403EC">
        <w:rPr>
          <w:rStyle w:val="StyleBoldUnderline"/>
          <w:highlight w:val="green"/>
        </w:rPr>
        <w:t>how are we to account for the struggles currently underway over the definition of life itself</w:t>
      </w:r>
      <w:r w:rsidRPr="00191C63">
        <w:rPr>
          <w:rStyle w:val="StyleBoldUnderline"/>
        </w:rPr>
        <w:t>,</w:t>
      </w:r>
      <w:r w:rsidRPr="00191C63">
        <w:rPr>
          <w:sz w:val="12"/>
        </w:rPr>
        <w:t xml:space="preserve"> over the ways that it is mediated, interpreted, abstracted, patented? </w:t>
      </w:r>
      <w:r w:rsidRPr="00F403EC">
        <w:rPr>
          <w:rStyle w:val="StyleBoldUnderline"/>
          <w:highlight w:val="green"/>
        </w:rPr>
        <w:t>These struggles are critical to understanding the power play</w:t>
      </w:r>
      <w:r>
        <w:rPr>
          <w:rStyle w:val="StyleUnderline"/>
          <w:rFonts w:cs="Calibri"/>
        </w:rPr>
        <w:t xml:space="preserve"> </w:t>
      </w:r>
      <w:r w:rsidRPr="00191C63">
        <w:rPr>
          <w:sz w:val="12"/>
        </w:rPr>
        <w:t xml:space="preserve">that surrounds AIDS in Africa and elsewhere: </w:t>
      </w:r>
      <w:r w:rsidRPr="00191C63">
        <w:rPr>
          <w:rStyle w:val="StyleBoldUnderline"/>
        </w:rPr>
        <w:t>power linked to the rise of the life sciences, for instance, whose engagement with biotechnology and capital have had a significant impact on the characterization of human existence and the control of its value—and on the shape of biopolitics</w:t>
      </w:r>
      <w:r w:rsidRPr="00191C63">
        <w:rPr>
          <w:sz w:val="12"/>
        </w:rPr>
        <w:t xml:space="preserve">. And just how useful, in confronting these issues, is the concept of bare life, spo¬ken of in terms of pure subjection and gross biological being, meaningful only as a sign of sovereign power? </w:t>
      </w:r>
      <w:r w:rsidRPr="00191C63">
        <w:rPr>
          <w:rStyle w:val="StyleBoldUnderline"/>
        </w:rPr>
        <w:t>The question is crucial if we are to take seriously Agamben's own exhortation to engage in a politics that recuperates civic being.</w:t>
      </w:r>
    </w:p>
    <w:p w14:paraId="7EFC8CD4" w14:textId="77777777" w:rsidR="00191C63" w:rsidRPr="00191C63" w:rsidRDefault="00191C63" w:rsidP="00191C63"/>
    <w:p w14:paraId="39540914" w14:textId="20DB962D" w:rsidR="00A4123B" w:rsidRDefault="00A4123B" w:rsidP="00636FC1">
      <w:pPr>
        <w:pStyle w:val="Heading3"/>
      </w:pPr>
      <w:bookmarkStart w:id="15" w:name="_Toc298677644"/>
      <w:r>
        <w:lastRenderedPageBreak/>
        <w:t>Link—Discourse</w:t>
      </w:r>
      <w:bookmarkEnd w:id="15"/>
    </w:p>
    <w:p w14:paraId="67ED084C" w14:textId="77777777" w:rsidR="00A4123B" w:rsidRDefault="00A4123B" w:rsidP="00A4123B">
      <w:pPr>
        <w:pStyle w:val="Heading4"/>
      </w:pPr>
      <w:r>
        <w:t>1AC perpetuates capitalism – their focus on discourse trades off with a material focus on labor relations</w:t>
      </w:r>
    </w:p>
    <w:p w14:paraId="0B64491E" w14:textId="77777777" w:rsidR="00A4123B" w:rsidRPr="00A4123B" w:rsidRDefault="00A4123B" w:rsidP="00A4123B">
      <w:pPr>
        <w:rPr>
          <w:sz w:val="14"/>
        </w:rPr>
      </w:pPr>
      <w:r w:rsidRPr="00A4123B">
        <w:rPr>
          <w:rStyle w:val="StyleStyleBold12pt"/>
        </w:rPr>
        <w:t>Eagleton 97</w:t>
      </w:r>
      <w:r w:rsidRPr="00A4123B">
        <w:rPr>
          <w:sz w:val="14"/>
        </w:rPr>
        <w:t xml:space="preserve"> (Terry, Distinguished Professor of English Literature at Lancaster University, Professor of Cultural Theory at the National University of Ireland and Distinguished Visiting Professor of English Literature at The University of Notre Dame, 1997, “Where do Postmodernists Come from?”, In Defense of History) </w:t>
      </w:r>
    </w:p>
    <w:p w14:paraId="2155C0E4" w14:textId="77777777" w:rsidR="00A4123B" w:rsidRPr="00A4123B" w:rsidRDefault="00A4123B" w:rsidP="00A4123B">
      <w:pPr>
        <w:rPr>
          <w:sz w:val="12"/>
          <w:szCs w:val="20"/>
        </w:rPr>
      </w:pPr>
      <w:r w:rsidRPr="00A4123B">
        <w:rPr>
          <w:rStyle w:val="StyleBoldUnderline"/>
        </w:rPr>
        <w:t>Imagine a radical movement that had suffered an emphatic defeat. So emphatic, in fact, that it seemed unlikely to resurface</w:t>
      </w:r>
      <w:r w:rsidRPr="00A4123B">
        <w:rPr>
          <w:sz w:val="12"/>
          <w:szCs w:val="20"/>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A4123B">
        <w:rPr>
          <w:sz w:val="12"/>
          <w:szCs w:val="20"/>
        </w:rPr>
        <w:softHyphen/>
        <w:t xml:space="preserve">plating them with something of the mild antiquarian interest one might have previously reserved for Ptolemaic cosmology or the scholasticism of Thomas Aquinas. </w:t>
      </w:r>
      <w:r w:rsidRPr="00A4123B">
        <w:rPr>
          <w:rStyle w:val="StyleBoldUnderline"/>
        </w:rPr>
        <w:t>Radicals might come to find themselves less over</w:t>
      </w:r>
      <w:r w:rsidRPr="00A4123B">
        <w:rPr>
          <w:rStyle w:val="StyleBoldUnderline"/>
        </w:rPr>
        <w:softHyphen/>
        <w:t>whelmed or out-argued than simply washed up,</w:t>
      </w:r>
      <w:r w:rsidRPr="00A4123B">
        <w:rPr>
          <w:sz w:val="12"/>
          <w:szCs w:val="20"/>
        </w:rPr>
        <w:t xml:space="preserve"> speaking a language so quaintly out of tune with their era that, as with the language of Platonism or courtly love, nobody even bothered any longer to ask whether it was true. </w:t>
      </w:r>
      <w:r w:rsidRPr="00A4123B">
        <w:rPr>
          <w:rStyle w:val="StyleBoldUnderline"/>
        </w:rPr>
        <w:t>What would be the likely response of the left to such a dire condition?</w:t>
      </w:r>
      <w:r w:rsidRPr="00A4123B">
        <w:rPr>
          <w:b/>
          <w:szCs w:val="20"/>
          <w:u w:val="single"/>
        </w:rPr>
        <w:t xml:space="preserve"> </w:t>
      </w:r>
      <w:r w:rsidRPr="00A4123B">
        <w:rPr>
          <w:sz w:val="12"/>
          <w:szCs w:val="20"/>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A4123B">
        <w:rPr>
          <w:rStyle w:val="StyleBoldUnderline"/>
        </w:rPr>
        <w:t>the ruling assumption of this period would be that the system was, at least for the moment, unbreachable; and a great many of the left’s conclusions could be seen to flow from this glum supposition. One might expect, for example, that there would be an upsurge of interest in the margins and crevices of the system</w:t>
      </w:r>
      <w:r w:rsidRPr="00A4123B">
        <w:rPr>
          <w:sz w:val="12"/>
          <w:szCs w:val="20"/>
        </w:rPr>
        <w:t xml:space="preserve">—in those ambiguous, indeterminate places where its power seemed less secure. </w:t>
      </w:r>
      <w:r w:rsidRPr="00A4123B">
        <w:rPr>
          <w:rStyle w:val="StyleBoldUnderline"/>
        </w:rPr>
        <w:t>If the system could not be breached, one might at least look to those forces which might momentarily transgress,</w:t>
      </w:r>
      <w:r w:rsidRPr="00A4123B">
        <w:rPr>
          <w:sz w:val="12"/>
          <w:szCs w:val="20"/>
        </w:rPr>
        <w:t xml:space="preserve"> subvert, or give it the slip. </w:t>
      </w:r>
      <w:r w:rsidRPr="00A4123B">
        <w:rPr>
          <w:rStyle w:val="StyleBoldUnderline"/>
        </w:rPr>
        <w:t>There would be</w:t>
      </w:r>
      <w:r w:rsidRPr="00A4123B">
        <w:rPr>
          <w:sz w:val="12"/>
          <w:szCs w:val="20"/>
        </w:rPr>
        <w:t xml:space="preserve">, one might predict, </w:t>
      </w:r>
      <w:r w:rsidRPr="00A4123B">
        <w:rPr>
          <w:rStyle w:val="StyleBoldUnderline"/>
        </w:rPr>
        <w:t>much celebration of the marginal</w:t>
      </w:r>
      <w:r w:rsidRPr="00A4123B">
        <w:rPr>
          <w:sz w:val="12"/>
          <w:szCs w:val="20"/>
        </w:rPr>
        <w:t xml:space="preserve">—but this would be partly </w:t>
      </w:r>
      <w:r w:rsidRPr="00A4123B">
        <w:rPr>
          <w:rStyle w:val="StyleBoldUnderline"/>
        </w:rPr>
        <w:t>making a virtue out of necessity</w:t>
      </w:r>
      <w:r w:rsidRPr="00A4123B">
        <w:rPr>
          <w:sz w:val="12"/>
          <w:szCs w:val="20"/>
        </w:rPr>
        <w:t xml:space="preserve">, since the left would itself have been rudely displaced from the mainstream, and might thus come, conveniently enough, to suspect all talk of centrality </w:t>
      </w:r>
      <w:r w:rsidRPr="00A4123B">
        <w:rPr>
          <w:rStyle w:val="BodyText1"/>
          <w:rFonts w:ascii="Arial" w:eastAsiaTheme="minorHAnsi" w:hAnsi="Arial" w:cs="Arial"/>
          <w:sz w:val="12"/>
          <w:szCs w:val="20"/>
        </w:rPr>
        <w:t xml:space="preserve">as </w:t>
      </w:r>
      <w:r w:rsidRPr="00A4123B">
        <w:rPr>
          <w:sz w:val="12"/>
          <w:szCs w:val="20"/>
        </w:rPr>
        <w:t xml:space="preserve">suspect. At its crudest, </w:t>
      </w:r>
      <w:r w:rsidRPr="00A4123B">
        <w:rPr>
          <w:rStyle w:val="StyleBoldUnderline"/>
        </w:rPr>
        <w:t>this cult of marginality would come down to a simpleminded assumption that minorities were positive and majorities oppressive</w:t>
      </w:r>
      <w:r w:rsidRPr="00A4123B">
        <w:rPr>
          <w:sz w:val="12"/>
          <w:szCs w:val="20"/>
        </w:rPr>
        <w:t xml:space="preserve">. .Just how minorities like fascist groups, Ulst </w:t>
      </w:r>
      <w:r w:rsidRPr="00A4123B">
        <w:rPr>
          <w:sz w:val="12"/>
          <w:szCs w:val="20"/>
          <w:vertAlign w:val="superscript"/>
        </w:rPr>
        <w:t>6</w:t>
      </w:r>
      <w:r w:rsidRPr="00A4123B">
        <w:rPr>
          <w:sz w:val="12"/>
          <w:szCs w:val="20"/>
        </w:rPr>
        <w:t xml:space="preserve"> Unionists, or the international bourgeoisie fitted into this picture would not be entirely clear. Nor is it obvious how such a position could cope with a previously marginal movement—the ANC, for example—becoming p</w:t>
      </w:r>
      <w:r w:rsidRPr="00A4123B">
        <w:rPr>
          <w:sz w:val="12"/>
          <w:szCs w:val="20"/>
          <w:vertAlign w:val="subscript"/>
        </w:rPr>
        <w:t>0</w:t>
      </w:r>
      <w:r w:rsidRPr="00A4123B">
        <w:rPr>
          <w:sz w:val="12"/>
          <w:szCs w:val="20"/>
        </w:rPr>
        <w:t>]j</w:t>
      </w:r>
      <w:r w:rsidRPr="00A4123B">
        <w:rPr>
          <w:sz w:val="12"/>
          <w:szCs w:val="20"/>
          <w:vertAlign w:val="subscript"/>
        </w:rPr>
        <w:t>t</w:t>
      </w:r>
      <w:r w:rsidRPr="00A4123B">
        <w:rPr>
          <w:sz w:val="12"/>
          <w:szCs w:val="20"/>
        </w:rPr>
        <w:t>j cally dominant, given its formalist prejudice that dominance was undesir</w:t>
      </w:r>
      <w:r w:rsidRPr="00A4123B">
        <w:rPr>
          <w:sz w:val="12"/>
          <w:szCs w:val="20"/>
        </w:rPr>
        <w:softHyphen/>
        <w:t xml:space="preserve">able as such. </w:t>
      </w:r>
      <w:r w:rsidRPr="00A4123B">
        <w:rPr>
          <w:rStyle w:val="StyleBoldUnderline"/>
        </w:rPr>
        <w:t>The historical basis for this way of thinking would be the fact that political movements that were at once mass, central, and creative were by and large no longer in business.</w:t>
      </w:r>
      <w:r w:rsidRPr="00A4123B">
        <w:rPr>
          <w:sz w:val="12"/>
          <w:szCs w:val="20"/>
        </w:rPr>
        <w:t xml:space="preserve"> Indeed, </w:t>
      </w:r>
      <w:r w:rsidRPr="00A4123B">
        <w:rPr>
          <w:rStyle w:val="StyleBoldUnderline"/>
        </w:rPr>
        <w:t>the idea of a movement</w:t>
      </w:r>
      <w:r w:rsidRPr="00A4123B">
        <w:rPr>
          <w:sz w:val="12"/>
          <w:szCs w:val="20"/>
        </w:rPr>
        <w:t xml:space="preserve"> that </w:t>
      </w:r>
      <w:r w:rsidRPr="00A4123B">
        <w:rPr>
          <w:rStyle w:val="StyleBoldUnderline"/>
        </w:rPr>
        <w:t>was at once central and subversive would now appear something of a contradic</w:t>
      </w:r>
      <w:r w:rsidRPr="00A4123B">
        <w:rPr>
          <w:rStyle w:val="StyleBoldUnderline"/>
        </w:rPr>
        <w:softHyphen/>
        <w:t>tion in terms. It would therefore seem natural to demonize the mass dominant, and consensual, and romanticize whatever happened to deviate from them. It would be,</w:t>
      </w:r>
      <w:r w:rsidRPr="00A4123B">
        <w:rPr>
          <w:szCs w:val="20"/>
          <w:u w:val="single"/>
        </w:rPr>
        <w:t xml:space="preserve"> </w:t>
      </w:r>
      <w:r w:rsidRPr="00A4123B">
        <w:rPr>
          <w:sz w:val="12"/>
          <w:szCs w:val="20"/>
        </w:rPr>
        <w:t xml:space="preserve">above all, </w:t>
      </w:r>
      <w:r w:rsidRPr="00A4123B">
        <w:rPr>
          <w:rStyle w:val="Emphasis"/>
        </w:rPr>
        <w:t>the attitude of those younger dissidents who had nothing much, politically speaking, to remember, who had no actual memory or experience of mass radical politics, but a good deal of experience of drearily oppressive majorities.</w:t>
      </w:r>
      <w:r w:rsidRPr="00A4123B">
        <w:rPr>
          <w:sz w:val="12"/>
        </w:rPr>
        <w:t xml:space="preserve"> </w:t>
      </w:r>
      <w:r w:rsidRPr="00A4123B">
        <w:rPr>
          <w:sz w:val="12"/>
          <w:szCs w:val="20"/>
        </w:rPr>
        <w:t xml:space="preserve">If the system really did seem to have canceled all opposition to itself, then it would not be hard to generalize from this to the vaguely anarchistic belief that </w:t>
      </w:r>
      <w:r w:rsidRPr="00A4123B">
        <w:rPr>
          <w:rStyle w:val="BodytextItalic"/>
          <w:rFonts w:eastAsiaTheme="minorHAnsi" w:cs="Calibri"/>
          <w:sz w:val="12"/>
          <w:szCs w:val="20"/>
        </w:rPr>
        <w:t>system</w:t>
      </w:r>
      <w:r w:rsidRPr="00A4123B">
        <w:rPr>
          <w:sz w:val="12"/>
          <w:szCs w:val="20"/>
        </w:rPr>
        <w:t xml:space="preserve"> is oppressive as such. Since there were almost no examples of attractive political systems around, the claim would seem distinctly plausi</w:t>
      </w:r>
      <w:r w:rsidRPr="00A4123B">
        <w:rPr>
          <w:sz w:val="12"/>
          <w:szCs w:val="20"/>
        </w:rPr>
        <w:softHyphen/>
        <w:t xml:space="preserve">ble. </w:t>
      </w:r>
      <w:r w:rsidRPr="00A4123B">
        <w:rPr>
          <w:rStyle w:val="StyleBoldUnderline"/>
        </w:rPr>
        <w:t>The only genuine criticism could be one launched from outside the system altogether; and one would expect, therefore, a certain fetishizing of “otherness” in such a period</w:t>
      </w:r>
      <w:r w:rsidRPr="00A4123B">
        <w:rPr>
          <w:sz w:val="12"/>
          <w:szCs w:val="20"/>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A4123B">
        <w:rPr>
          <w:rStyle w:val="StyleBoldUnderline"/>
        </w:rPr>
        <w:t>But this romantic ultra-leftism would coexist</w:t>
      </w:r>
      <w:r w:rsidRPr="00A4123B">
        <w:rPr>
          <w:sz w:val="12"/>
          <w:szCs w:val="20"/>
        </w:rPr>
        <w:t xml:space="preserve">, curiously enough, </w:t>
      </w:r>
      <w:r w:rsidRPr="00A4123B">
        <w:rPr>
          <w:rStyle w:val="StyleBoldUnderline"/>
        </w:rPr>
        <w:t xml:space="preserve">with a brittle pessimism—for the fact is that if the system is all-powerful, then there can be by definition nothing beyond it, </w:t>
      </w:r>
      <w:r w:rsidRPr="00A4123B">
        <w:rPr>
          <w:sz w:val="12"/>
          <w:szCs w:val="20"/>
        </w:rPr>
        <w:t xml:space="preserve">any more than there can be anything beyond the infinite curvature of cosmic space. If there </w:t>
      </w:r>
      <w:r w:rsidRPr="00A4123B">
        <w:rPr>
          <w:rStyle w:val="BodytextItalic"/>
          <w:rFonts w:eastAsiaTheme="minorHAnsi" w:cs="Calibri"/>
          <w:sz w:val="12"/>
          <w:szCs w:val="20"/>
        </w:rPr>
        <w:t>were</w:t>
      </w:r>
      <w:r w:rsidRPr="00A4123B">
        <w:rPr>
          <w:sz w:val="12"/>
          <w:szCs w:val="20"/>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A4123B">
        <w:rPr>
          <w:sz w:val="12"/>
          <w:szCs w:val="20"/>
        </w:rPr>
        <w:softHyphen/>
        <w:t xml:space="preserve">versive power would thus dwindle to nothing. </w:t>
      </w:r>
      <w:r w:rsidRPr="00A4123B">
        <w:rPr>
          <w:rStyle w:val="StyleBoldUnderline"/>
        </w:rPr>
        <w:t>Whatever negates the system in theory would thus be logically incapable of doing so in practice</w:t>
      </w:r>
      <w:r w:rsidRPr="00A4123B">
        <w:rPr>
          <w:sz w:val="12"/>
          <w:szCs w:val="20"/>
        </w:rPr>
        <w:t xml:space="preserve">. Anything we can </w:t>
      </w:r>
      <w:r w:rsidRPr="00A4123B">
        <w:rPr>
          <w:rStyle w:val="BodytextItalic"/>
          <w:rFonts w:eastAsiaTheme="minorHAnsi" w:cs="Calibri"/>
          <w:sz w:val="12"/>
          <w:szCs w:val="20"/>
        </w:rPr>
        <w:t>understand</w:t>
      </w:r>
      <w:r w:rsidRPr="00A4123B">
        <w:rPr>
          <w:sz w:val="12"/>
          <w:szCs w:val="20"/>
        </w:rPr>
        <w:t xml:space="preserve"> can by definition not be radical, since it must be within</w:t>
      </w:r>
      <w:r w:rsidRPr="00A4123B">
        <w:rPr>
          <w:b/>
          <w:sz w:val="12"/>
          <w:szCs w:val="20"/>
        </w:rPr>
        <w:t xml:space="preserve"> </w:t>
      </w:r>
      <w:r w:rsidRPr="00A4123B">
        <w:rPr>
          <w:sz w:val="12"/>
          <w:szCs w:val="20"/>
        </w:rPr>
        <w:t xml:space="preserve">itself; but anything which escapes the system could be heard by </w:t>
      </w:r>
      <w:r w:rsidRPr="00A4123B">
        <w:rPr>
          <w:sz w:val="12"/>
          <w:szCs w:val="20"/>
          <w:vertAlign w:val="superscript"/>
        </w:rPr>
        <w:t>thC</w:t>
      </w:r>
      <w:r w:rsidRPr="00A4123B">
        <w:rPr>
          <w:sz w:val="12"/>
          <w:szCs w:val="20"/>
        </w:rPr>
        <w:t xml:space="preserve"> ^no more than a mysterious murmur.</w:t>
      </w:r>
      <w:r w:rsidRPr="00A4123B">
        <w:rPr>
          <w:b/>
          <w:sz w:val="12"/>
          <w:szCs w:val="20"/>
        </w:rPr>
        <w:t xml:space="preserve"> </w:t>
      </w:r>
      <w:r w:rsidRPr="00A4123B">
        <w:rPr>
          <w:sz w:val="12"/>
          <w:szCs w:val="20"/>
          <w:vertAlign w:val="superscript"/>
        </w:rPr>
        <w:t>llS ,S</w:t>
      </w:r>
      <w:r w:rsidRPr="00A4123B">
        <w:rPr>
          <w:sz w:val="12"/>
          <w:szCs w:val="20"/>
        </w:rPr>
        <w:t>.| thinking has abandoned the whole notion of a system which is nally contradictory—which has that installed at its heart which can '</w:t>
      </w:r>
      <w:r w:rsidRPr="00A4123B">
        <w:rPr>
          <w:sz w:val="12"/>
          <w:szCs w:val="20"/>
          <w:vertAlign w:val="superscript"/>
        </w:rPr>
        <w:t>!lter</w:t>
      </w:r>
      <w:r w:rsidRPr="00A4123B">
        <w:rPr>
          <w:sz w:val="12"/>
          <w:szCs w:val="20"/>
        </w:rPr>
        <w:t xml:space="preserve"> tially undo it. Instead, it thinks in the rigid oppositions of “inside” and «°u tside ” where to be on the inside is to be complicit and to be on the outside •°to be impotent. </w:t>
      </w:r>
      <w:r w:rsidRPr="00A4123B">
        <w:rPr>
          <w:rStyle w:val="StyleBoldUnderline"/>
        </w:rPr>
        <w:t>The typical style of thought of such a period, then, might be described as libertarian pessimism</w:t>
      </w:r>
      <w:r w:rsidRPr="00A4123B">
        <w:rPr>
          <w:sz w:val="12"/>
          <w:szCs w:val="20"/>
        </w:rPr>
        <w:t xml:space="preserve">—libertarian, because one would not have given up on the dream of something quite other than what we have; pessimism, because </w:t>
      </w:r>
      <w:r w:rsidRPr="00A4123B">
        <w:rPr>
          <w:rStyle w:val="StyleUnderline"/>
          <w:rFonts w:cs="Calibri"/>
          <w:szCs w:val="20"/>
        </w:rPr>
        <w:t>one would be much too bleakly conscious of the om</w:t>
      </w:r>
      <w:r w:rsidRPr="00A4123B">
        <w:rPr>
          <w:rStyle w:val="StyleUnderline"/>
          <w:rFonts w:cs="Calibri"/>
          <w:szCs w:val="20"/>
        </w:rPr>
        <w:softHyphen/>
        <w:t>nipotence of law and power to believe that such a dream could ever be realized.</w:t>
      </w:r>
      <w:r w:rsidRPr="00A4123B">
        <w:rPr>
          <w:sz w:val="12"/>
          <w:szCs w:val="20"/>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A4123B">
        <w:rPr>
          <w:b/>
          <w:sz w:val="12"/>
          <w:szCs w:val="20"/>
        </w:rPr>
        <w:t xml:space="preserve"> </w:t>
      </w:r>
      <w:r w:rsidRPr="00A4123B">
        <w:rPr>
          <w:sz w:val="12"/>
          <w:szCs w:val="20"/>
        </w:rPr>
        <w:t xml:space="preserve">If the system is everywhere, then it would seem, like the Almighty himself, to be visible at no particular point; and it would therefore </w:t>
      </w:r>
      <w:r w:rsidRPr="00A4123B">
        <w:rPr>
          <w:sz w:val="12"/>
          <w:szCs w:val="20"/>
        </w:rPr>
        <w:lastRenderedPageBreak/>
        <w:t xml:space="preserve">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A4123B">
        <w:rPr>
          <w:rStyle w:val="StyleBoldUnderline"/>
        </w:rPr>
        <w:t>some would no doubt be found clamoring against what they saw as the tyranny of a real social totality, whereas others would be busy deconstructing the whole idea of totality and claiming that it existed only in our minds. It would not be hard to see this as</w:t>
      </w:r>
      <w:r w:rsidRPr="00A4123B">
        <w:rPr>
          <w:sz w:val="12"/>
          <w:szCs w:val="20"/>
        </w:rPr>
        <w:t xml:space="preserve">, at least in part, a </w:t>
      </w:r>
      <w:r w:rsidRPr="00A4123B">
        <w:rPr>
          <w:rStyle w:val="StyleBoldUnderline"/>
        </w:rPr>
        <w:t>compensation in theory for the fact that the social totality was proving difficult to crack in practice. If no very ambitious form of political action seems for the moment possible, if</w:t>
      </w:r>
      <w:r w:rsidRPr="00A4123B">
        <w:rPr>
          <w:sz w:val="12"/>
        </w:rPr>
        <w:t xml:space="preserve"> </w:t>
      </w:r>
      <w:r w:rsidRPr="00A4123B">
        <w:rPr>
          <w:sz w:val="12"/>
          <w:szCs w:val="20"/>
        </w:rPr>
        <w:t xml:space="preserve">so-called </w:t>
      </w:r>
      <w:r w:rsidRPr="00A4123B">
        <w:rPr>
          <w:rStyle w:val="StyleBoldUnderline"/>
        </w:rPr>
        <w:t>micropolitics seem the order of the day, it is always tempting to convert this necessity into a virtue—to console oneself with the thought that one’s political limitations have a kind of objective ground in reality, in the fact that social “totality” is in any case just an illusion. (“Metaphysical” illusion makes your position sound rather more imposing.) It does not matter if there is no political agent at hand to transform the whole, because there is in fact no whole to be transformed</w:t>
      </w:r>
      <w:r w:rsidRPr="00A4123B">
        <w:rPr>
          <w:sz w:val="12"/>
          <w:szCs w:val="20"/>
        </w:rPr>
        <w:t xml:space="preserve">. It is as though, having mislaid the breadknife, one declares the loaf to be already sliced. </w:t>
      </w:r>
      <w:r w:rsidRPr="00A4123B">
        <w:rPr>
          <w:rStyle w:val="StyleBoldUnderline"/>
        </w:rPr>
        <w:t>But totality might also seem something of an illusion because there would be no very obvious political agent for whom society might present itself as a totality</w:t>
      </w:r>
      <w:r w:rsidRPr="00A4123B">
        <w:rPr>
          <w:szCs w:val="20"/>
          <w:u w:val="single"/>
        </w:rPr>
        <w:t>.</w:t>
      </w:r>
      <w:r w:rsidRPr="00A4123B">
        <w:rPr>
          <w:sz w:val="12"/>
          <w:szCs w:val="20"/>
        </w:rPr>
        <w:t xml:space="preserve"> There are those who need to grasp how it stands</w:t>
      </w:r>
      <w:r w:rsidRPr="00A4123B">
        <w:rPr>
          <w:b/>
          <w:sz w:val="12"/>
          <w:szCs w:val="20"/>
        </w:rPr>
        <w:t xml:space="preserve"> </w:t>
      </w:r>
      <w:r w:rsidRPr="00A4123B">
        <w:rPr>
          <w:sz w:val="12"/>
          <w:szCs w:val="20"/>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A4123B">
        <w:rPr>
          <w:rStyle w:val="BodytextItalic"/>
          <w:rFonts w:eastAsiaTheme="minorHAnsi" w:cs="Calibri"/>
          <w:sz w:val="12"/>
          <w:szCs w:val="20"/>
        </w:rPr>
        <w:t>need</w:t>
      </w:r>
      <w:r w:rsidRPr="00A4123B">
        <w:rPr>
          <w:sz w:val="12"/>
          <w:szCs w:val="20"/>
        </w:rPr>
        <w:t xml:space="preserve"> of it that gives it its force.</w:t>
      </w:r>
      <w:r w:rsidRPr="00A4123B">
        <w:rPr>
          <w:b/>
          <w:sz w:val="12"/>
          <w:szCs w:val="20"/>
        </w:rPr>
        <w:t xml:space="preserve"> </w:t>
      </w:r>
      <w:r w:rsidRPr="00A4123B">
        <w:rPr>
          <w:sz w:val="12"/>
          <w:szCs w:val="20"/>
        </w:rPr>
        <w:t xml:space="preserve">Grasping a complex totality involves some rigorous analysis; so it is not surprising that such strenuously systematic thought should be out of fash- x ion, dismissed as phallic, scientistic, or what have you, in the sort of period </w:t>
      </w:r>
      <w:r w:rsidRPr="00A4123B">
        <w:rPr>
          <w:rStyle w:val="BodytextItalic"/>
          <w:rFonts w:eastAsiaTheme="minorHAnsi" w:cs="Calibri"/>
          <w:sz w:val="12"/>
          <w:szCs w:val="20"/>
        </w:rPr>
        <w:t>Cf J</w:t>
      </w:r>
      <w:r w:rsidRPr="00A4123B">
        <w:rPr>
          <w:sz w:val="12"/>
          <w:szCs w:val="20"/>
        </w:rPr>
        <w:t xml:space="preserve"> we are imagining. </w:t>
      </w:r>
      <w:r w:rsidRPr="00A4123B">
        <w:rPr>
          <w:rStyle w:val="StyleBoldUnderline"/>
        </w:rPr>
        <w:t>When there is nothing in particular in it for you to find out how you stand—if you are a professor in</w:t>
      </w:r>
      <w:r w:rsidRPr="00A4123B">
        <w:rPr>
          <w:sz w:val="12"/>
        </w:rPr>
        <w:t xml:space="preserve"> </w:t>
      </w:r>
      <w:r w:rsidRPr="00A4123B">
        <w:rPr>
          <w:sz w:val="12"/>
          <w:szCs w:val="20"/>
        </w:rPr>
        <w:t xml:space="preserve">Ithaca or </w:t>
      </w:r>
      <w:r w:rsidRPr="00A4123B">
        <w:rPr>
          <w:rStyle w:val="StyleBoldUnderline"/>
        </w:rPr>
        <w:t>Irvine, for example— you can afford to be ambiguous, elusive, deliciously indeterminate. You are also quite likely</w:t>
      </w:r>
      <w:r w:rsidRPr="00A4123B">
        <w:rPr>
          <w:szCs w:val="20"/>
          <w:u w:val="single"/>
        </w:rPr>
        <w:t>,</w:t>
      </w:r>
      <w:r w:rsidRPr="00A4123B">
        <w:rPr>
          <w:sz w:val="12"/>
          <w:szCs w:val="20"/>
        </w:rPr>
        <w:t xml:space="preserve"> in such circumstances, </w:t>
      </w:r>
      <w:r w:rsidRPr="00A4123B">
        <w:rPr>
          <w:rStyle w:val="StyleBoldUnderline"/>
        </w:rPr>
        <w:t>to wax idealist—though in some suitably newfangled rather than tediously old-fashioned sense</w:t>
      </w:r>
      <w:r w:rsidRPr="00A4123B">
        <w:rPr>
          <w:sz w:val="12"/>
          <w:szCs w:val="20"/>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A4123B">
        <w:rPr>
          <w:rStyle w:val="StyleBoldUnderline"/>
        </w:rPr>
        <w:t>This</w:t>
      </w:r>
      <w:r w:rsidRPr="00A4123B">
        <w:rPr>
          <w:szCs w:val="20"/>
          <w:u w:val="single"/>
        </w:rPr>
        <w:t>,</w:t>
      </w:r>
      <w:r w:rsidRPr="00A4123B">
        <w:rPr>
          <w:sz w:val="12"/>
          <w:szCs w:val="20"/>
        </w:rPr>
        <w:t xml:space="preserve"> in turn, </w:t>
      </w:r>
      <w:r w:rsidRPr="00A4123B">
        <w:rPr>
          <w:rStyle w:val="StyleBoldUnderline"/>
        </w:rPr>
        <w:t>would</w:t>
      </w:r>
      <w:r w:rsidRPr="00A4123B">
        <w:rPr>
          <w:sz w:val="12"/>
          <w:szCs w:val="20"/>
        </w:rPr>
        <w:t xml:space="preserve"> no doubt </w:t>
      </w:r>
      <w:r w:rsidRPr="00A4123B">
        <w:rPr>
          <w:rStyle w:val="StyleBoldUnderline"/>
        </w:rPr>
        <w:t>go hand in hand with a full-blooded “culturalism” which under</w:t>
      </w:r>
      <w:r w:rsidRPr="00A4123B">
        <w:rPr>
          <w:rStyle w:val="StyleBoldUnderline"/>
        </w:rPr>
        <w:softHyphen/>
        <w:t>estimated what men and women had in common as material human crea</w:t>
      </w:r>
      <w:r w:rsidRPr="00A4123B">
        <w:rPr>
          <w:rStyle w:val="StyleBoldUnderline"/>
        </w:rPr>
        <w:softHyphen/>
        <w:t>tures,</w:t>
      </w:r>
      <w:r w:rsidRPr="00A4123B">
        <w:rPr>
          <w:szCs w:val="20"/>
          <w:u w:val="single"/>
        </w:rPr>
        <w:t xml:space="preserve"> </w:t>
      </w:r>
      <w:r w:rsidRPr="00A4123B">
        <w:rPr>
          <w:sz w:val="12"/>
          <w:szCs w:val="20"/>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A4123B">
        <w:rPr>
          <w:rStyle w:val="StyleBoldUnderline"/>
        </w:rPr>
        <w:t>Everything would become an interpretation, includ</w:t>
      </w:r>
      <w:r w:rsidRPr="00A4123B">
        <w:rPr>
          <w:rStyle w:val="StyleBoldUnderline"/>
        </w:rPr>
        <w:softHyphen/>
        <w:t>ing that statement itself. And what would also gradually implode, along with reasonably certain knowledge, would be the idea of a human subject “cen</w:t>
      </w:r>
      <w:r w:rsidRPr="00A4123B">
        <w:rPr>
          <w:rStyle w:val="StyleBoldUnderline"/>
        </w:rPr>
        <w:softHyphen/>
        <w:t>tered” and unified enough to take significant action</w:t>
      </w:r>
      <w:r w:rsidRPr="00A4123B">
        <w:rPr>
          <w:szCs w:val="20"/>
          <w:u w:val="single"/>
        </w:rPr>
        <w:t>.</w:t>
      </w:r>
      <w:r w:rsidRPr="00A4123B">
        <w:rPr>
          <w:sz w:val="12"/>
          <w:szCs w:val="20"/>
        </w:rPr>
        <w:t xml:space="preserve"> For such </w:t>
      </w:r>
      <w:r w:rsidRPr="00A4123B">
        <w:rPr>
          <w:rStyle w:val="StyleBoldUnderline"/>
        </w:rPr>
        <w:t>significant action would now seem in short supply</w:t>
      </w:r>
      <w:r w:rsidRPr="00A4123B">
        <w:rPr>
          <w:sz w:val="12"/>
          <w:szCs w:val="20"/>
        </w:rPr>
        <w:t xml:space="preserve">; and </w:t>
      </w:r>
      <w:r w:rsidRPr="00A4123B">
        <w:rPr>
          <w:rStyle w:val="StyleBoldUnderline"/>
        </w:rPr>
        <w:t>the result</w:t>
      </w:r>
      <w:r w:rsidRPr="00A4123B">
        <w:rPr>
          <w:szCs w:val="20"/>
          <w:u w:val="single"/>
        </w:rPr>
        <w:t>,</w:t>
      </w:r>
      <w:r w:rsidRPr="00A4123B">
        <w:rPr>
          <w:sz w:val="12"/>
          <w:szCs w:val="20"/>
        </w:rPr>
        <w:t xml:space="preserve"> once more, </w:t>
      </w:r>
      <w:r w:rsidRPr="00A4123B">
        <w:rPr>
          <w:rStyle w:val="StyleBoldUnderline"/>
        </w:rPr>
        <w:t>would be to make a virtue out of necessity by singing the praises of the diffuse</w:t>
      </w:r>
      <w:r w:rsidRPr="00A4123B">
        <w:rPr>
          <w:sz w:val="12"/>
          <w:szCs w:val="20"/>
        </w:rPr>
        <w:t>, decentered, schizoid human subject—</w:t>
      </w:r>
      <w:r w:rsidRPr="00A4123B">
        <w:rPr>
          <w:rStyle w:val="StyleBoldUnderline"/>
        </w:rPr>
        <w:t>a subject who might well not be “together” enough to topple a bottle off a wall, let alone bring down the state, but who could nevertheless be presented as hair-raisingly avant-garde in trast to the smugly centered subjects</w:t>
      </w:r>
      <w:r w:rsidRPr="00A4123B">
        <w:rPr>
          <w:sz w:val="12"/>
          <w:szCs w:val="20"/>
        </w:rPr>
        <w:t xml:space="preserve"> of an older, more classical phase </w:t>
      </w:r>
      <w:r w:rsidRPr="00A4123B">
        <w:rPr>
          <w:rStyle w:val="BodytextItalic"/>
          <w:rFonts w:eastAsiaTheme="minorHAnsi" w:cs="Calibri"/>
          <w:sz w:val="12"/>
          <w:szCs w:val="20"/>
          <w:vertAlign w:val="superscript"/>
        </w:rPr>
        <w:t>c0</w:t>
      </w:r>
      <w:r w:rsidRPr="00A4123B">
        <w:rPr>
          <w:sz w:val="12"/>
          <w:szCs w:val="20"/>
        </w:rPr>
        <w:t xml:space="preserve"> pitalism. To put it another way: </w:t>
      </w:r>
      <w:r w:rsidRPr="00A4123B">
        <w:rPr>
          <w:rStyle w:val="StyleBoldUnderline"/>
        </w:rPr>
        <w:t>the subject as producer</w:t>
      </w:r>
      <w:r w:rsidRPr="00A4123B">
        <w:rPr>
          <w:sz w:val="12"/>
          <w:szCs w:val="20"/>
        </w:rPr>
        <w:t xml:space="preserve"> (coherent, disciplined, self-determining) </w:t>
      </w:r>
      <w:r w:rsidRPr="00A4123B">
        <w:rPr>
          <w:rStyle w:val="StyleBoldUnderline"/>
        </w:rPr>
        <w:t>would have yielded ground to the subject as consumer</w:t>
      </w:r>
      <w:r w:rsidRPr="00A4123B">
        <w:rPr>
          <w:sz w:val="12"/>
          <w:szCs w:val="20"/>
        </w:rPr>
        <w:t xml:space="preserve"> (mobile, ephemeral, constituted by insatiable desire).</w:t>
      </w:r>
      <w:r w:rsidRPr="00A4123B">
        <w:rPr>
          <w:b/>
          <w:sz w:val="12"/>
          <w:szCs w:val="20"/>
        </w:rPr>
        <w:t xml:space="preserve"> </w:t>
      </w:r>
      <w:r w:rsidRPr="00A4123B">
        <w:rPr>
          <w:rStyle w:val="Bodytext75pt"/>
          <w:rFonts w:ascii="Arial" w:hAnsi="Arial" w:cs="Arial"/>
          <w:sz w:val="12"/>
          <w:szCs w:val="20"/>
        </w:rPr>
        <w:t xml:space="preserve">If </w:t>
      </w:r>
      <w:r w:rsidRPr="00A4123B">
        <w:rPr>
          <w:sz w:val="12"/>
          <w:szCs w:val="20"/>
        </w:rPr>
        <w:t xml:space="preserve">the “left” orthodoxies of such a period were pragmatist, relativist, pluralistic, deconstructive, then one might well see such thought-forms as dangerously radical. </w:t>
      </w:r>
      <w:r w:rsidRPr="00A4123B">
        <w:rPr>
          <w:rStyle w:val="StyleBold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A4123B">
        <w:rPr>
          <w:sz w:val="12"/>
          <w:szCs w:val="20"/>
        </w:rPr>
        <w:t xml:space="preserve"> It is true that capitalism, so far anyway, has felt the need to underpin its authority with unimpeach</w:t>
      </w:r>
      <w:r w:rsidRPr="00A4123B">
        <w:rPr>
          <w:sz w:val="12"/>
          <w:szCs w:val="20"/>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A4123B">
        <w:rPr>
          <w:rStyle w:val="StyleBoldUnderline"/>
        </w:rPr>
        <w:t>It is not clear,</w:t>
      </w:r>
      <w:r w:rsidRPr="00A4123B">
        <w:rPr>
          <w:sz w:val="12"/>
          <w:szCs w:val="20"/>
        </w:rPr>
        <w:t xml:space="preserve"> in other words, </w:t>
      </w:r>
      <w:r w:rsidRPr="00A4123B">
        <w:rPr>
          <w:rStyle w:val="StyleBoldUnderline"/>
        </w:rPr>
        <w:t>exactly how much metaphysical talk the advanced capitalist system really requires</w:t>
      </w:r>
      <w:r w:rsidRPr="00A4123B">
        <w:rPr>
          <w:sz w:val="12"/>
          <w:szCs w:val="20"/>
        </w:rPr>
        <w:t xml:space="preserve">; and it is certainly true that its relentlessly secularizing, rationalizing operations threaten to undercut its own metaphysical claims. </w:t>
      </w:r>
      <w:r w:rsidRPr="00A4123B">
        <w:rPr>
          <w:rStyle w:val="StyleBoldUnderline"/>
        </w:rPr>
        <w:t xml:space="preserve">It is clear, however, that without pragmatism and plurality the system could not survive </w:t>
      </w:r>
      <w:r w:rsidRPr="00A4123B">
        <w:rPr>
          <w:sz w:val="12"/>
          <w:szCs w:val="20"/>
        </w:rPr>
        <w:t xml:space="preserve">at all. </w:t>
      </w:r>
      <w:r w:rsidRPr="00A4123B">
        <w:rPr>
          <w:rStyle w:val="StyleBoldUnderline"/>
        </w:rPr>
        <w:t>Difference, “hybridity,” hetero</w:t>
      </w:r>
      <w:r w:rsidRPr="00A4123B">
        <w:rPr>
          <w:rStyle w:val="StyleBoldUnderline"/>
        </w:rPr>
        <w:softHyphen/>
        <w:t>geneity, restless mobility are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which this is less true—some place where a degree of freedom or randomness or pleasure still precariously survives. Perhaps you might call this desire, or discourse, or the body, or the unconscious. One might predict in this period a quickening of interest in psychoanalysis—</w:t>
      </w:r>
      <w:r w:rsidRPr="00A4123B">
        <w:rPr>
          <w:rStyle w:val="StyleBoldUnderline"/>
        </w:rPr>
        <w:lastRenderedPageBreak/>
        <w:t>for psychoanalysis is not only the thinking person’s sensationalism,</w:t>
      </w:r>
      <w:r w:rsidRPr="00A4123B">
        <w:rPr>
          <w:sz w:val="12"/>
          <w:szCs w:val="20"/>
        </w:rPr>
        <w:t xml:space="preserve"> blending intellectual rigor with the most lurid materials, </w:t>
      </w:r>
      <w:r w:rsidRPr="00A4123B">
        <w:rPr>
          <w:rStyle w:val="StyleBoldUnderline"/>
        </w:rPr>
        <w:t xml:space="preserve">but it exudes a general exciting air of radicalism without being particularly so politically. </w:t>
      </w:r>
      <w:r w:rsidRPr="00A4123B">
        <w:rPr>
          <w:rStyle w:val="Emphasis"/>
        </w:rPr>
        <w:t>If the more abstract questions of state, mode of production, and civil society seem for the moment too hard to resolve, then one might shift one’s political attention to something more intimate and immediate, more living and fleshly, like the body</w:t>
      </w:r>
      <w:r w:rsidRPr="00A4123B">
        <w:rPr>
          <w:sz w:val="12"/>
          <w:szCs w:val="20"/>
        </w:rPr>
        <w:t>. Conference papers entitled “Putting the Anus Back into Coriolanus” would attract eager crowds who had never heard of the bourgeoisie but who knew all about buggery.</w:t>
      </w:r>
      <w:r w:rsidRPr="00A4123B">
        <w:rPr>
          <w:b/>
          <w:sz w:val="12"/>
          <w:szCs w:val="20"/>
        </w:rPr>
        <w:t xml:space="preserve"> </w:t>
      </w:r>
      <w:r w:rsidRPr="00A4123B">
        <w:rPr>
          <w:sz w:val="12"/>
          <w:szCs w:val="20"/>
        </w:rPr>
        <w:t>This state of affairs would no doubt be particularly marked in those societies which in any case lacked strong socialist traditions; indeed, one could imagine much of the style of thought in question, for all its suspicious</w:t>
      </w:r>
      <w:r w:rsidRPr="00A4123B">
        <w:rPr>
          <w:sz w:val="12"/>
          <w:szCs w:val="20"/>
        </w:rPr>
        <w:softHyphen/>
        <w:t xml:space="preserve">ness of the universal, as no more than a spurious universalizing of such specific political conditions. </w:t>
      </w:r>
      <w:r w:rsidRPr="00A4123B">
        <w:rPr>
          <w:rStyle w:val="StyleBoldUnderline"/>
        </w:rPr>
        <w:t>Such a concern with bodiliness</w:t>
      </w:r>
      <w:r w:rsidRPr="00A4123B">
        <w:rPr>
          <w:sz w:val="12"/>
          <w:szCs w:val="20"/>
        </w:rPr>
        <w:t xml:space="preserve"> and sexuality </w:t>
      </w:r>
      <w:r w:rsidRPr="00A4123B">
        <w:rPr>
          <w:rStyle w:val="StyleBoldUnderline"/>
        </w:rPr>
        <w:t>would represent</w:t>
      </w:r>
      <w:r w:rsidRPr="00A4123B">
        <w:rPr>
          <w:sz w:val="12"/>
          <w:szCs w:val="20"/>
        </w:rPr>
        <w:t>, one imagines, an enormous political deepening and en</w:t>
      </w:r>
      <w:r w:rsidRPr="00A4123B">
        <w:rPr>
          <w:sz w:val="12"/>
          <w:szCs w:val="20"/>
        </w:rPr>
        <w:softHyphen/>
        <w:t xml:space="preserve">richment, at the same time as it would signify </w:t>
      </w:r>
      <w:r w:rsidRPr="00A4123B">
        <w:rPr>
          <w:rStyle w:val="StyleBoldUnderline"/>
        </w:rPr>
        <w:t>a thoroughgoing displace</w:t>
      </w:r>
      <w:r w:rsidRPr="00A4123B">
        <w:rPr>
          <w:rStyle w:val="StyleBoldUnderline"/>
        </w:rPr>
        <w:softHyphen/>
        <w:t>ment</w:t>
      </w:r>
      <w:r w:rsidRPr="00A4123B">
        <w:rPr>
          <w:szCs w:val="20"/>
          <w:u w:val="single"/>
        </w:rPr>
        <w:t xml:space="preserve">. </w:t>
      </w:r>
      <w:r w:rsidRPr="00A4123B">
        <w:rPr>
          <w:sz w:val="12"/>
          <w:szCs w:val="20"/>
        </w:rPr>
        <w:t xml:space="preserve">And no doubt </w:t>
      </w:r>
      <w:r w:rsidRPr="00A4123B">
        <w:rPr>
          <w:rStyle w:val="StyleBoldUnderline"/>
        </w:rPr>
        <w:t>just the same could be said if one were to witness an increasing obsession with language and culture—topics where the intellec</w:t>
      </w:r>
      <w:r w:rsidRPr="00A4123B">
        <w:rPr>
          <w:rStyle w:val="StyleBoldUnderline"/>
        </w:rPr>
        <w:softHyphen/>
        <w:t>tual is in any case more likely to feel at home than in the realm of material production. One might expect that some, true to the pessimism of the period, would stress how discourses are policed, regulated, heavy with power</w:t>
      </w:r>
      <w:r w:rsidRPr="00A4123B">
        <w:rPr>
          <w:sz w:val="12"/>
          <w:szCs w:val="20"/>
        </w:rPr>
        <w:t xml:space="preserve">, while others would proclaim in more libertarian spirit how the thrills and spills of the signifier can give the slip to the system. Either way, </w:t>
      </w:r>
      <w:r w:rsidRPr="00A4123B">
        <w:rPr>
          <w:rStyle w:val="StyleBoldUnderline"/>
        </w:rPr>
        <w:t>one would no doubt witness an immense linguistic inflation, as what appeared no longer con</w:t>
      </w:r>
      <w:r w:rsidRPr="00A4123B">
        <w:rPr>
          <w:rStyle w:val="StyleBoldUnderline"/>
        </w:rPr>
        <w:softHyphen/>
        <w:t>ceivable in political reality was still just about possible in the areas of discourse or signs or textuality. The freedom of text or language would come to compensate for the unfreedom of the system as a whole. There would still be a kind of utopian vision, but its name now would be increasingly poetry.</w:t>
      </w:r>
      <w:r w:rsidRPr="00A4123B">
        <w:rPr>
          <w:sz w:val="12"/>
          <w:szCs w:val="20"/>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A4123B">
        <w:rPr>
          <w:rStyle w:val="StyleBoldUnderline"/>
        </w:rPr>
        <w:t>History would then most certainly have come to an end—an end already implicit in the blocking of radical political action. For if no such collective action seemed generally possible, then history would indeed appear as random and directionless, and to claim that there was no longer any “grand narra</w:t>
      </w:r>
      <w:r w:rsidRPr="00A4123B">
        <w:rPr>
          <w:rStyle w:val="StyleBoldUnderline"/>
        </w:rPr>
        <w:softHyphen/>
        <w:t>tive” would be, among other things, a way of saying that we no longer knew how to construct one effectively in these conditions.</w:t>
      </w:r>
      <w:r w:rsidRPr="00A4123B">
        <w:rPr>
          <w:szCs w:val="20"/>
          <w:u w:val="single"/>
        </w:rPr>
        <w:t xml:space="preserve"> </w:t>
      </w:r>
      <w:r w:rsidRPr="00A4123B">
        <w:rPr>
          <w:sz w:val="12"/>
          <w:szCs w:val="20"/>
        </w:rPr>
        <w:t xml:space="preserve">For this kind of thought, history would have ended because freedom would finally have been achieved; for Marxism, the achievement of freedom would be the </w:t>
      </w:r>
      <w:r w:rsidRPr="00A4123B">
        <w:rPr>
          <w:rStyle w:val="BodytextItalic"/>
          <w:rFonts w:eastAsiaTheme="minorHAnsi" w:cs="Calibri"/>
          <w:sz w:val="12"/>
          <w:szCs w:val="20"/>
        </w:rPr>
        <w:t xml:space="preserve">beginning </w:t>
      </w:r>
      <w:r w:rsidRPr="00A4123B">
        <w:rPr>
          <w:sz w:val="12"/>
          <w:szCs w:val="20"/>
        </w:rPr>
        <w:t>of history and the end of all we have known to date: those boring prehisto- rical grand narratives which are really just the same old recycled story of scarcity, suffering, and struggle. (17-22)</w:t>
      </w:r>
    </w:p>
    <w:p w14:paraId="71D5BF1F" w14:textId="77777777" w:rsidR="00A4123B" w:rsidRPr="00A4123B" w:rsidRDefault="00A4123B" w:rsidP="00A4123B"/>
    <w:p w14:paraId="6EC00F90" w14:textId="71FB1180" w:rsidR="00356A88" w:rsidRDefault="00D01A05" w:rsidP="00E77013">
      <w:pPr>
        <w:pStyle w:val="Heading3"/>
      </w:pPr>
      <w:bookmarkStart w:id="16" w:name="_Toc298677645"/>
      <w:r>
        <w:lastRenderedPageBreak/>
        <w:t>Link—Drones</w:t>
      </w:r>
      <w:bookmarkEnd w:id="16"/>
    </w:p>
    <w:p w14:paraId="47DB5FC0" w14:textId="0BB6F620" w:rsidR="00E77013" w:rsidRPr="00E77013" w:rsidRDefault="00E77013" w:rsidP="00E77013">
      <w:pPr>
        <w:pStyle w:val="Heading4"/>
      </w:pPr>
      <w:r>
        <w:t>Drone surveillance is only an extension of neoliberal risk management—the imperialism of neoliberal reason constitutes the foundation for drones use and the affirmative obfuscates this basis</w:t>
      </w:r>
    </w:p>
    <w:p w14:paraId="5921FA54" w14:textId="4E3200A9" w:rsidR="00356A88" w:rsidRPr="00B51A72" w:rsidRDefault="00356A88" w:rsidP="00356A88">
      <w:pPr>
        <w:rPr>
          <w:sz w:val="14"/>
        </w:rPr>
      </w:pPr>
      <w:r w:rsidRPr="00B51A72">
        <w:rPr>
          <w:rStyle w:val="StyleStyleBold12pt"/>
        </w:rPr>
        <w:t>Witham 13</w:t>
      </w:r>
      <w:r w:rsidRPr="00B51A72">
        <w:rPr>
          <w:sz w:val="14"/>
        </w:rPr>
        <w:t xml:space="preserve"> (Ben, University of Reading, April 2013, “A Neoliberal Way of War? The diffusion of market ideology in discourse of state violence”, </w:t>
      </w:r>
      <w:r w:rsidR="00B51A72" w:rsidRPr="00B51A72">
        <w:rPr>
          <w:sz w:val="14"/>
        </w:rPr>
        <w:t>pp. 16-19, aps)</w:t>
      </w:r>
    </w:p>
    <w:p w14:paraId="635473CC" w14:textId="46276FDB" w:rsidR="00D01A05" w:rsidRPr="000C5CB9" w:rsidRDefault="00356A88" w:rsidP="000C5CB9">
      <w:pPr>
        <w:rPr>
          <w:sz w:val="14"/>
        </w:rPr>
      </w:pPr>
      <w:r w:rsidRPr="000C5CB9">
        <w:rPr>
          <w:sz w:val="14"/>
        </w:rPr>
        <w:t xml:space="preserve">War as risk management Concomitant to the focus on the post-Cold War order as an order characterised by globalisation and global threat networks, there is, in many British policy texts, an emphasis on ‘risk management’. </w:t>
      </w:r>
      <w:r w:rsidRPr="00E77013">
        <w:rPr>
          <w:rStyle w:val="StyleBoldUnderline"/>
        </w:rPr>
        <w:t>The concept of ‘risk management’</w:t>
      </w:r>
      <w:r w:rsidRPr="000C5CB9">
        <w:rPr>
          <w:sz w:val="14"/>
        </w:rPr>
        <w:t xml:space="preserve">, which </w:t>
      </w:r>
      <w:r w:rsidRPr="00E77013">
        <w:rPr>
          <w:rStyle w:val="StyleBoldUnderline"/>
        </w:rPr>
        <w:t>has become central to the</w:t>
      </w:r>
      <w:r w:rsidRPr="000C5CB9">
        <w:rPr>
          <w:sz w:val="14"/>
        </w:rPr>
        <w:t xml:space="preserve"> various </w:t>
      </w:r>
      <w:r w:rsidRPr="00E77013">
        <w:rPr>
          <w:rStyle w:val="StyleBoldUnderline"/>
        </w:rPr>
        <w:t>risk discourses in the West</w:t>
      </w:r>
      <w:r w:rsidRPr="000C5CB9">
        <w:rPr>
          <w:sz w:val="14"/>
        </w:rPr>
        <w:t xml:space="preserve">, is very much an expression of what Bourdieu and Wacquant call the ‘new planetary vulgate’ of neoliberalism. 48 </w:t>
      </w:r>
      <w:r w:rsidRPr="00E77013">
        <w:rPr>
          <w:rStyle w:val="StyleBoldUnderline"/>
        </w:rPr>
        <w:t>The term ‘risk management’ also predates the rise of neoliberalism</w:t>
      </w:r>
      <w:r w:rsidRPr="000C5CB9">
        <w:rPr>
          <w:sz w:val="14"/>
        </w:rPr>
        <w:t xml:space="preserve"> (though it certainly emerged from the world of business and finance), </w:t>
      </w:r>
      <w:r w:rsidRPr="00E77013">
        <w:rPr>
          <w:rStyle w:val="StyleBoldUnderline"/>
        </w:rPr>
        <w:t>but its increasing ubiquity and its application to a variety of political</w:t>
      </w:r>
      <w:r w:rsidRPr="000C5CB9">
        <w:rPr>
          <w:sz w:val="14"/>
        </w:rPr>
        <w:t xml:space="preserve">(rather than business) </w:t>
      </w:r>
      <w:r w:rsidRPr="00E77013">
        <w:rPr>
          <w:rStyle w:val="StyleBoldUnderline"/>
        </w:rPr>
        <w:t>issues are a function of</w:t>
      </w:r>
      <w:r w:rsidRPr="000C5CB9">
        <w:rPr>
          <w:sz w:val="14"/>
        </w:rPr>
        <w:t xml:space="preserve"> its place in the </w:t>
      </w:r>
      <w:r w:rsidRPr="00E77013">
        <w:rPr>
          <w:rStyle w:val="StyleBoldUnderline"/>
        </w:rPr>
        <w:t>neoliberal</w:t>
      </w:r>
      <w:r w:rsidRPr="000C5CB9">
        <w:rPr>
          <w:sz w:val="14"/>
        </w:rPr>
        <w:t xml:space="preserve"> nomenclature and of the ‘</w:t>
      </w:r>
      <w:r w:rsidRPr="00E77013">
        <w:rPr>
          <w:rStyle w:val="StyleBoldUnderline"/>
        </w:rPr>
        <w:t>imperialism</w:t>
      </w:r>
      <w:r w:rsidRPr="000C5CB9">
        <w:rPr>
          <w:sz w:val="14"/>
        </w:rPr>
        <w:t xml:space="preserve"> of neoliberal reason’. 49 There is, moreover, a connection between the general emphasis placed on flexibility by neoliberal ideology and the concern with ‘managing’ and pre-empting ‘risks’ in a market-based society. </w:t>
      </w:r>
      <w:r w:rsidRPr="00E77013">
        <w:rPr>
          <w:rStyle w:val="StyleBoldUnderline"/>
        </w:rPr>
        <w:t>It is the potentiality of ‘risk’ that necessitates ‘flexibility’</w:t>
      </w:r>
      <w:r w:rsidRPr="000C5CB9">
        <w:rPr>
          <w:sz w:val="14"/>
        </w:rPr>
        <w:t xml:space="preserve">, an approach characterised by Aradau and Van Munster as ‘precautionary risk’.50 This connection can be seen in the way the present British government’s ‘Strategic Defence and Security Review’ (SDSR) describes planned changes to the organisation and functions of the UK Armed Forces: [T]o respond to growing uncertainty about longer-term risks and threats, we will pursue an over-arching approach which:-identifies and manages risks before they materialize in the UK, with a focus on preventing conflicts and building local capacity to deal with problems […]- ensures those capabilities have in-built flexibility to adjust to changing future requirements The SDSR also re-iterates the aims of the ‘National Security Strategy’ instituted by the Conservative-Liberal Democrat coalition, the second ‘clear objective’ of, which is, the SDSR says: [T]o shape a stable world, by acting to reduce the likelihood of risks affecting the UK or our interests overseas, and applying our instruments of power and influence to shape the global environment and tackle potential risks at source And this strategy, in turn, apparently leads to a National Security Council policy which: ‘Identifies and manages risks before they materialize in the UK’ </w:t>
      </w:r>
      <w:r w:rsidRPr="00E77013">
        <w:rPr>
          <w:rStyle w:val="StyleBoldUnderline"/>
        </w:rPr>
        <w:t>This amounts to an approach to deploying state violence in liberal societies which is based more on a notion of pre-emptive immunity from ‘risks’ – a strategy previously specific to the financial sector in the form of such things as insurance policies</w:t>
      </w:r>
      <w:r w:rsidRPr="000C5CB9">
        <w:rPr>
          <w:sz w:val="14"/>
        </w:rPr>
        <w:t xml:space="preserve"> – than on a notion of resolving, perpetuating or otherwise enacting political conflicts. This point is sharply apparent in the use of financial metaphor in the SDSR and many other policy papers. For example, the SDSR states that: We will retain and renew our independent nuclear deterrent – the United Kingdom’s ultimate insurance policy in this age of uncertainty. </w:t>
      </w:r>
      <w:r w:rsidRPr="000C5CB9">
        <w:rPr>
          <w:rStyle w:val="StyleBoldUnderline"/>
        </w:rPr>
        <w:t>To reduce the continuous manufacture of nuclear weapons,</w:t>
      </w:r>
      <w:r w:rsidRPr="000C5CB9">
        <w:rPr>
          <w:sz w:val="14"/>
        </w:rPr>
        <w:t xml:space="preserve"> ‘weapons of mass destruction’ (WMD), </w:t>
      </w:r>
      <w:r w:rsidRPr="000C5CB9">
        <w:rPr>
          <w:rStyle w:val="StyleBoldUnderline"/>
        </w:rPr>
        <w:t>to an ‘insurance policy’</w:t>
      </w:r>
      <w:r w:rsidRPr="000C5CB9">
        <w:rPr>
          <w:sz w:val="14"/>
        </w:rPr>
        <w:t xml:space="preserve"> –</w:t>
      </w:r>
      <w:r w:rsidR="00B51A72" w:rsidRPr="000C5CB9">
        <w:rPr>
          <w:sz w:val="14"/>
        </w:rPr>
        <w:t xml:space="preserve"> </w:t>
      </w:r>
      <w:r w:rsidRPr="000C5CB9">
        <w:rPr>
          <w:sz w:val="14"/>
        </w:rPr>
        <w:t xml:space="preserve">to couch this activity in the terms of the market – </w:t>
      </w:r>
      <w:r w:rsidRPr="000C5CB9">
        <w:rPr>
          <w:rStyle w:val="StyleBoldUnderline"/>
        </w:rPr>
        <w:t>is to attempt to depoliticise it</w:t>
      </w:r>
      <w:r w:rsidRPr="000C5CB9">
        <w:rPr>
          <w:sz w:val="14"/>
        </w:rPr>
        <w:t>, so that, in the very next sentence, the text can speak, without irony, of ‘our commitment vigorously to pursue multilateral global disarmament’. ‘Multilateral global disarmament’ is a political goal, whereas retaining and renewing a ‘nuclear deterrent’ is a market rationality, a strategy of risk management, an ‘insurance policy’. We can also see here how it is specifically liberal state violence which is subject to neoliberal ideology, whereas the manufacture of WMD in non-liberal ‘rogue’ states like Saddam Hussein’s Iraq, Iran under the presidency of Mahmoud Ahmendinejad, or in nominally ‘communist’ North Korea, is very much politicised in the discourse of Western policy papers – in the hands of such regimes WMD become a ‘risk’ precisely because of the ‘i</w:t>
      </w:r>
      <w:r w:rsidR="00E77013" w:rsidRPr="000C5CB9">
        <w:rPr>
          <w:sz w:val="14"/>
        </w:rPr>
        <w:t>deological’ (as opposed to post-</w:t>
      </w:r>
      <w:r w:rsidRPr="000C5CB9">
        <w:rPr>
          <w:sz w:val="14"/>
        </w:rPr>
        <w:t xml:space="preserve">ideological/depoliticised/managerial) nature of their governments. </w:t>
      </w:r>
      <w:r w:rsidRPr="000C5CB9">
        <w:rPr>
          <w:rStyle w:val="StyleBoldUnderline"/>
        </w:rPr>
        <w:t>The language of risk management is pervasive in not only the policies of political parties and government, but also the agencies tasked with deploying state violence</w:t>
      </w:r>
      <w:r w:rsidRPr="000C5CB9">
        <w:rPr>
          <w:sz w:val="14"/>
        </w:rPr>
        <w:t xml:space="preserve">. In the UK, the ‘Development Concepts and Doctrine Centre’ (DCDC), a Ministry of Defence funded policy unit based at the Defence Academy in Shrivenham, has been charged, since 2006, with the ‘defence authority for doctrinal, conceptual and futures work’ for Army, Air Force and Navy. In DCDC’s British Defence Doctrine (BDD hereafter), required reading for officers across the </w:t>
      </w:r>
      <w:r w:rsidR="00D01A05" w:rsidRPr="000C5CB9">
        <w:rPr>
          <w:sz w:val="14"/>
        </w:rPr>
        <w:t xml:space="preserve">British Armed Forces, a chapter dedicated to outlining ‘The British Way of War’ includes the definitive claim that ‘by its very nature, military activity is about understanding and managing risk’. 51 </w:t>
      </w:r>
      <w:r w:rsidR="00D01A05" w:rsidRPr="000C5CB9">
        <w:rPr>
          <w:rStyle w:val="StyleBoldUnderline"/>
        </w:rPr>
        <w:t xml:space="preserve">This statement, </w:t>
      </w:r>
      <w:r w:rsidR="00D01A05" w:rsidRPr="000C5CB9">
        <w:rPr>
          <w:rStyle w:val="Emphasis"/>
        </w:rPr>
        <w:t>with its strong epistemic modality, seeks to explicitly define the nature of war</w:t>
      </w:r>
      <w:r w:rsidR="00D01A05" w:rsidRPr="000C5CB9">
        <w:rPr>
          <w:sz w:val="14"/>
        </w:rPr>
        <w:t xml:space="preserve"> for officers in training, and yet it does so in a rather surprising way. Let us consider, for a moment, </w:t>
      </w:r>
      <w:r w:rsidR="00D01A05" w:rsidRPr="000C5CB9">
        <w:rPr>
          <w:rStyle w:val="StyleBoldUnderline"/>
        </w:rPr>
        <w:t>some of the alternative concepts that might have been deployed to reflect the ‘nature’ or essence of war. The distilled nature of war might be the defence or expansion of territory, religion or culture, perhaps, or the co-constitution of political communities</w:t>
      </w:r>
      <w:r w:rsidR="00D01A05" w:rsidRPr="000C5CB9">
        <w:rPr>
          <w:sz w:val="14"/>
        </w:rPr>
        <w:t xml:space="preserve"> via what Carl Schmitt calls ‘the distinction between friend and enemy’. 52 Like Lenin, we might view war in a historical materialist sense as a ‘historically specific’ affair, without a discernible or timeless ‘nature’. 53 We might even simply suggest that </w:t>
      </w:r>
      <w:r w:rsidR="00D01A05" w:rsidRPr="000C5CB9">
        <w:rPr>
          <w:rStyle w:val="StyleBoldUnderline"/>
        </w:rPr>
        <w:t>military activity is</w:t>
      </w:r>
      <w:r w:rsidR="00D01A05" w:rsidRPr="000C5CB9">
        <w:rPr>
          <w:sz w:val="14"/>
        </w:rPr>
        <w:t xml:space="preserve">, in a Macchiavellian sense, </w:t>
      </w:r>
      <w:r w:rsidR="00D01A05" w:rsidRPr="000C5CB9">
        <w:rPr>
          <w:rStyle w:val="StyleBoldUnderline"/>
        </w:rPr>
        <w:t>really about disciplining, controlling and winning over a population–the subjects of the sovereign power</w:t>
      </w:r>
      <w:r w:rsidR="00D01A05" w:rsidRPr="000C5CB9">
        <w:rPr>
          <w:sz w:val="14"/>
        </w:rPr>
        <w:t>. 54 But of all the attempts to pinpoint what war is really about, one figure continues to tower above all others in the minds of Western (and especially European) strategists and officers planning and fighting wars today: the Prussian General Carl von Clausewitz. Indeed, the</w:t>
      </w:r>
      <w:r w:rsidRPr="000C5CB9">
        <w:rPr>
          <w:sz w:val="14"/>
        </w:rPr>
        <w:t xml:space="preserve"> </w:t>
      </w:r>
      <w:r w:rsidR="00D01A05" w:rsidRPr="000C5CB9">
        <w:rPr>
          <w:sz w:val="14"/>
        </w:rPr>
        <w:t xml:space="preserve">British Defence Doctrine opens with a foreword which quotes Clausewitz extensively, explaining that the aim of this document is to provide precisely the same sort of ‘guide’ to war that Clausewitz had intended On War to be. 55 Clausewitz’s most famous dictum, from Book I of On War is that war is nothing more than the continuation of politics or policy ‘by other means’. 56 Though sometimes misinterpreted as a ‘cynical militarism’ legitimising the casual use of force, this statement was actually intended to highlight, as Louise Willmot notes, the ‘central role of politics’ in war, so that ‘war should never be waged for its own sake’, but rather for the sake of specific political objectives.57 This Clausewitzian conception of war as an intrinsically political arena seems at odds with the concept of war as ‘risk management’ described in the BDD. </w:t>
      </w:r>
      <w:r w:rsidR="00D01A05" w:rsidRPr="000C5CB9">
        <w:rPr>
          <w:rStyle w:val="StyleBoldUnderline"/>
        </w:rPr>
        <w:t xml:space="preserve">‘Management’ is necessarily apolitical, a term </w:t>
      </w:r>
      <w:r w:rsidR="00D01A05" w:rsidRPr="000C5CB9">
        <w:rPr>
          <w:rStyle w:val="StyleBoldUnderline"/>
        </w:rPr>
        <w:lastRenderedPageBreak/>
        <w:t>designating the maintenance of a system, rather than its</w:t>
      </w:r>
      <w:r w:rsidRPr="000C5CB9">
        <w:rPr>
          <w:rStyle w:val="StyleBoldUnderline"/>
        </w:rPr>
        <w:t xml:space="preserve"> </w:t>
      </w:r>
      <w:r w:rsidR="00D01A05" w:rsidRPr="000C5CB9">
        <w:rPr>
          <w:rStyle w:val="StyleBoldUnderline"/>
        </w:rPr>
        <w:t>(potential) contestation</w:t>
      </w:r>
      <w:r w:rsidR="00D01A05" w:rsidRPr="000C5CB9">
        <w:rPr>
          <w:sz w:val="14"/>
        </w:rPr>
        <w:t xml:space="preserve">. </w:t>
      </w:r>
      <w:r w:rsidR="00D01A05" w:rsidRPr="000C5CB9">
        <w:rPr>
          <w:rStyle w:val="StyleBoldUnderline"/>
        </w:rPr>
        <w:t>Beyond the purely textual level, it is also possible to ascertain the causal influence of depoliticisation on more material elements of state practice. The discourse of risk management also shapes military and policing technologies in the War on Terror</w:t>
      </w:r>
      <w:r w:rsidR="00D01A05" w:rsidRPr="000C5CB9">
        <w:rPr>
          <w:sz w:val="14"/>
        </w:rPr>
        <w:t xml:space="preserve">. </w:t>
      </w:r>
      <w:r w:rsidR="00D01A05" w:rsidRPr="000C5CB9">
        <w:rPr>
          <w:rStyle w:val="StyleBoldUnderline"/>
        </w:rPr>
        <w:t xml:space="preserve">The extensive use of </w:t>
      </w:r>
      <w:r w:rsidR="00D01A05" w:rsidRPr="000C5CB9">
        <w:rPr>
          <w:sz w:val="14"/>
        </w:rPr>
        <w:t xml:space="preserve">unmanned aerial vehicles </w:t>
      </w:r>
      <w:r w:rsidR="00D01A05" w:rsidRPr="000C5CB9">
        <w:rPr>
          <w:rStyle w:val="StyleBoldUnderline"/>
        </w:rPr>
        <w:t>(UAVs), or ‘drones’</w:t>
      </w:r>
      <w:r w:rsidR="00D01A05" w:rsidRPr="000C5CB9">
        <w:rPr>
          <w:sz w:val="14"/>
        </w:rPr>
        <w:t xml:space="preserve">, and for that matter earlier ‘guided’ or ‘smart’ weapons including cruise missiles, </w:t>
      </w:r>
      <w:r w:rsidR="00D01A05" w:rsidRPr="000C5CB9">
        <w:rPr>
          <w:rStyle w:val="StyleBoldUnderline"/>
        </w:rPr>
        <w:t>is not only a convenient means for reducing military casualties on the side deploying them,</w:t>
      </w:r>
      <w:r w:rsidR="00D01A05" w:rsidRPr="000C5CB9">
        <w:rPr>
          <w:sz w:val="14"/>
        </w:rPr>
        <w:t xml:space="preserve"> and arguably civilian casualties at the receiving end, </w:t>
      </w:r>
      <w:r w:rsidR="00D01A05" w:rsidRPr="000C5CB9">
        <w:rPr>
          <w:rStyle w:val="StyleBoldUnderline"/>
        </w:rPr>
        <w:t>but is an expression of the desire to pre-empt threats and manage risks in today’s wars</w:t>
      </w:r>
      <w:r w:rsidR="00D01A05" w:rsidRPr="000C5CB9">
        <w:rPr>
          <w:sz w:val="14"/>
        </w:rPr>
        <w:t xml:space="preserve">. As Tyler Wall and Torin Monahan have noted: </w:t>
      </w:r>
      <w:r w:rsidR="00D01A05" w:rsidRPr="000C5CB9">
        <w:rPr>
          <w:rStyle w:val="Emphasis"/>
        </w:rPr>
        <w:t>While drones appear to affirm the primacy of visual modalities of surveillance, their underlying rationalities are more nuanced and problematic</w:t>
      </w:r>
      <w:r w:rsidR="00D01A05" w:rsidRPr="000C5CB9">
        <w:rPr>
          <w:sz w:val="14"/>
        </w:rPr>
        <w:t xml:space="preserve">. </w:t>
      </w:r>
      <w:r w:rsidR="00D01A05" w:rsidRPr="000C5CB9">
        <w:rPr>
          <w:rStyle w:val="StyleBoldUnderline"/>
        </w:rPr>
        <w:t>As complex technological systems, drones are both predicated upon and productive of an actuarial form of surveillance. They are employed to amass data about risk probabilities and then manage populations or eliminate network nodes considered to exceed acceptable risk</w:t>
      </w:r>
      <w:r w:rsidRPr="000C5CB9">
        <w:rPr>
          <w:rStyle w:val="StyleBoldUnderline"/>
        </w:rPr>
        <w:t xml:space="preserve"> t</w:t>
      </w:r>
      <w:r w:rsidR="00D01A05" w:rsidRPr="000C5CB9">
        <w:rPr>
          <w:rStyle w:val="StyleBoldUnderline"/>
        </w:rPr>
        <w:t>hresholds.</w:t>
      </w:r>
      <w:r w:rsidR="00D01A05" w:rsidRPr="000C5CB9">
        <w:rPr>
          <w:sz w:val="14"/>
        </w:rPr>
        <w:t xml:space="preserve"> 58 </w:t>
      </w:r>
      <w:r w:rsidR="00D01A05" w:rsidRPr="000C5CB9">
        <w:rPr>
          <w:rStyle w:val="StyleBoldUnderline"/>
        </w:rPr>
        <w:t xml:space="preserve">The innovation of drones is a step toward globalizing this depoliticised, risk management form of warfare, based on the identification of ‘suspicious behaviour’ and improper conduct. </w:t>
      </w:r>
      <w:r w:rsidR="00D01A05" w:rsidRPr="000C5CB9">
        <w:rPr>
          <w:rStyle w:val="Emphasis"/>
        </w:rPr>
        <w:t>The drone</w:t>
      </w:r>
      <w:r w:rsidR="00D01A05" w:rsidRPr="000C5CB9">
        <w:rPr>
          <w:rStyle w:val="StyleBoldUnderline"/>
        </w:rPr>
        <w:t xml:space="preserve">, with its selective disregard for sovereignty and ability to quite literally transcend state borders, </w:t>
      </w:r>
      <w:r w:rsidR="00D01A05" w:rsidRPr="000C5CB9">
        <w:rPr>
          <w:rStyle w:val="Emphasis"/>
        </w:rPr>
        <w:t>is the weapon of globalisation</w:t>
      </w:r>
      <w:r w:rsidR="00D01A05" w:rsidRPr="000C5CB9">
        <w:rPr>
          <w:rStyle w:val="StyleBoldUnderline"/>
        </w:rPr>
        <w:t xml:space="preserve"> par excellence</w:t>
      </w:r>
      <w:r w:rsidR="00D01A05" w:rsidRPr="000C5CB9">
        <w:rPr>
          <w:sz w:val="14"/>
        </w:rPr>
        <w:t xml:space="preserve">. </w:t>
      </w:r>
      <w:r w:rsidR="00D01A05" w:rsidRPr="000C5CB9">
        <w:rPr>
          <w:rStyle w:val="Emphasis"/>
        </w:rPr>
        <w:t>The increasingly routine deployment of such weapons is unsurprising given the policymakers’ view of the world as a globalised, marketised arena of risk</w:t>
      </w:r>
      <w:r w:rsidR="00D01A05" w:rsidRPr="000C5CB9">
        <w:rPr>
          <w:sz w:val="14"/>
        </w:rPr>
        <w:t>. Just as investment firms expend time and money on</w:t>
      </w:r>
      <w:r w:rsidRPr="000C5CB9">
        <w:rPr>
          <w:sz w:val="14"/>
        </w:rPr>
        <w:t xml:space="preserve"> </w:t>
      </w:r>
      <w:r w:rsidR="00D01A05" w:rsidRPr="000C5CB9">
        <w:rPr>
          <w:sz w:val="14"/>
        </w:rPr>
        <w:t>managing and mitigating, say, currency exchange risks, so governments attempt to manage</w:t>
      </w:r>
      <w:r w:rsidRPr="000C5CB9">
        <w:rPr>
          <w:sz w:val="14"/>
        </w:rPr>
        <w:t xml:space="preserve"> </w:t>
      </w:r>
      <w:r w:rsidR="00D01A05" w:rsidRPr="000C5CB9">
        <w:rPr>
          <w:sz w:val="14"/>
        </w:rPr>
        <w:t>security risks.</w:t>
      </w:r>
      <w:r w:rsidRPr="000C5CB9">
        <w:rPr>
          <w:sz w:val="14"/>
        </w:rPr>
        <w:t xml:space="preserve"> </w:t>
      </w:r>
      <w:r w:rsidR="00D01A05" w:rsidRPr="000C5CB9">
        <w:rPr>
          <w:sz w:val="14"/>
        </w:rPr>
        <w:t>Furthermore, many of the state practices employed in prosecuting the ‘domestic’ War on</w:t>
      </w:r>
      <w:r w:rsidRPr="000C5CB9">
        <w:rPr>
          <w:sz w:val="14"/>
        </w:rPr>
        <w:t xml:space="preserve"> </w:t>
      </w:r>
      <w:r w:rsidR="00D01A05" w:rsidRPr="000C5CB9">
        <w:rPr>
          <w:sz w:val="14"/>
        </w:rPr>
        <w:t>Terror can also be at least partly explained by reference to the risk management discourse.</w:t>
      </w:r>
      <w:r w:rsidRPr="000C5CB9">
        <w:rPr>
          <w:sz w:val="14"/>
        </w:rPr>
        <w:t xml:space="preserve"> </w:t>
      </w:r>
      <w:r w:rsidR="00D01A05" w:rsidRPr="000C5CB9">
        <w:rPr>
          <w:sz w:val="14"/>
        </w:rPr>
        <w:t>The use of ‘control orders’ in the UK, whereby the Home Office is able to detain individuals considered ‘terror suspects’, but against whom no criminal charges could realistically in fact</w:t>
      </w:r>
      <w:r w:rsidRPr="000C5CB9">
        <w:rPr>
          <w:sz w:val="14"/>
        </w:rPr>
        <w:t xml:space="preserve"> </w:t>
      </w:r>
      <w:r w:rsidR="00D01A05" w:rsidRPr="000C5CB9">
        <w:rPr>
          <w:sz w:val="14"/>
        </w:rPr>
        <w:t>be brought, under indefinite conditions of house arrest and intense surveillance, is clearly a</w:t>
      </w:r>
      <w:r w:rsidRPr="000C5CB9">
        <w:rPr>
          <w:sz w:val="14"/>
        </w:rPr>
        <w:t xml:space="preserve"> </w:t>
      </w:r>
      <w:r w:rsidR="00D01A05" w:rsidRPr="000C5CB9">
        <w:rPr>
          <w:sz w:val="14"/>
        </w:rPr>
        <w:t>form of risk management. Similarly, the use of detention without charge for terror suspects</w:t>
      </w:r>
      <w:r w:rsidRPr="000C5CB9">
        <w:rPr>
          <w:sz w:val="14"/>
        </w:rPr>
        <w:t xml:space="preserve"> </w:t>
      </w:r>
      <w:r w:rsidR="00D01A05" w:rsidRPr="000C5CB9">
        <w:rPr>
          <w:sz w:val="14"/>
        </w:rPr>
        <w:t>is predicated on this notion that the suspension of habeas corpus is a reasonable price to</w:t>
      </w:r>
      <w:r w:rsidRPr="000C5CB9">
        <w:rPr>
          <w:sz w:val="14"/>
        </w:rPr>
        <w:t xml:space="preserve"> </w:t>
      </w:r>
      <w:r w:rsidR="00D01A05" w:rsidRPr="000C5CB9">
        <w:rPr>
          <w:sz w:val="14"/>
        </w:rPr>
        <w:t>pay for insurance against risk.</w:t>
      </w:r>
    </w:p>
    <w:p w14:paraId="67DC5E78" w14:textId="77777777" w:rsidR="00D01A05" w:rsidRPr="00D01A05" w:rsidRDefault="00D01A05" w:rsidP="00D01A05"/>
    <w:p w14:paraId="40FCF124" w14:textId="57EA15AA" w:rsidR="00060624" w:rsidRDefault="00060624" w:rsidP="005D0021">
      <w:pPr>
        <w:pStyle w:val="Heading3"/>
      </w:pPr>
      <w:bookmarkStart w:id="17" w:name="_Toc298677646"/>
      <w:r>
        <w:lastRenderedPageBreak/>
        <w:t>Link—Economy</w:t>
      </w:r>
      <w:bookmarkEnd w:id="17"/>
    </w:p>
    <w:p w14:paraId="312DF7C2" w14:textId="77777777" w:rsidR="002258EC" w:rsidRDefault="002258EC" w:rsidP="002258EC"/>
    <w:p w14:paraId="3A07CA8C" w14:textId="77777777" w:rsidR="002258EC" w:rsidRDefault="002258EC" w:rsidP="002258EC">
      <w:pPr>
        <w:pStyle w:val="Heading4"/>
      </w:pPr>
      <w:r>
        <w:t>The aff aims to satisfy capitalism's urge for limitless growth - causes exploitation, destruction of democracies, and destroys value to life while trying to stave off the inevitable collapse</w:t>
      </w:r>
    </w:p>
    <w:p w14:paraId="57F238F2" w14:textId="1F974E74" w:rsidR="002258EC" w:rsidRPr="002258EC" w:rsidRDefault="002258EC" w:rsidP="002258EC">
      <w:pPr>
        <w:rPr>
          <w:sz w:val="14"/>
        </w:rPr>
      </w:pPr>
      <w:r w:rsidRPr="002258EC">
        <w:rPr>
          <w:rStyle w:val="StyleStyleBold12pt"/>
        </w:rPr>
        <w:t>Clark 12</w:t>
      </w:r>
      <w:r w:rsidRPr="002258EC">
        <w:rPr>
          <w:sz w:val="14"/>
        </w:rPr>
        <w:t xml:space="preserve"> (Richard, OpEd News, 8/28/12, republished by WPF 4/3/14, " How and Why Is Global Corporate Capitalism Obsolete?", </w:t>
      </w:r>
      <w:hyperlink r:id="rId12">
        <w:r w:rsidRPr="002258EC">
          <w:rPr>
            <w:sz w:val="14"/>
          </w:rPr>
          <w:t>http://wpfdc.org/blog/economics/19049-how-and-why-is-global-corporate-capitalism-obsolete</w:t>
        </w:r>
      </w:hyperlink>
      <w:r w:rsidRPr="002258EC">
        <w:rPr>
          <w:sz w:val="14"/>
        </w:rPr>
        <w:t>)</w:t>
      </w:r>
    </w:p>
    <w:p w14:paraId="027F7ED3" w14:textId="77777777" w:rsidR="002258EC" w:rsidRDefault="002258EC" w:rsidP="002258EC"/>
    <w:p w14:paraId="70310F22" w14:textId="251E8B2F" w:rsidR="002258EC" w:rsidRDefault="002258EC" w:rsidP="002258EC">
      <w:pPr>
        <w:rPr>
          <w:sz w:val="16"/>
        </w:rPr>
      </w:pPr>
      <w:r>
        <w:rPr>
          <w:sz w:val="16"/>
        </w:rPr>
        <w:t xml:space="preserve">What lies at the heart of this insanity? It is this: </w:t>
      </w:r>
      <w:r w:rsidRPr="002258EC">
        <w:rPr>
          <w:rStyle w:val="StyleBoldUnderline"/>
        </w:rPr>
        <w:t>Commanding an implacable and steady increase of top-tier</w:t>
      </w:r>
      <w:r>
        <w:rPr>
          <w:sz w:val="16"/>
        </w:rPr>
        <w:t xml:space="preserve"> individual and corporate </w:t>
      </w:r>
      <w:r w:rsidRPr="002258EC">
        <w:rPr>
          <w:rStyle w:val="StyleBoldUnderline"/>
        </w:rPr>
        <w:t>wealth is the core principle of global corporate capitalism</w:t>
      </w:r>
      <w:r>
        <w:rPr>
          <w:sz w:val="16"/>
        </w:rPr>
        <w:t xml:space="preserve">. Meanwhile, </w:t>
      </w:r>
      <w:r w:rsidRPr="002258EC">
        <w:rPr>
          <w:rStyle w:val="StyleBoldUnderline"/>
        </w:rPr>
        <w:t>recognition of any social concern, or relationship-to-the-natural-world</w:t>
      </w:r>
      <w:r>
        <w:rPr>
          <w:rStyle w:val="StyleUnderline"/>
          <w:rFonts w:cs="Calibri"/>
        </w:rPr>
        <w:t>,</w:t>
      </w:r>
      <w:r>
        <w:rPr>
          <w:sz w:val="16"/>
        </w:rPr>
        <w:t xml:space="preserve"> that transcends the goal of increasing capital accumulation for the few, </w:t>
      </w:r>
      <w:r w:rsidRPr="002258EC">
        <w:rPr>
          <w:rStyle w:val="StyleBoldUnderline"/>
        </w:rPr>
        <w:t>does not occur</w:t>
      </w:r>
      <w:r>
        <w:rPr>
          <w:sz w:val="16"/>
        </w:rPr>
        <w:t xml:space="preserve">. Why not? It's </w:t>
      </w:r>
      <w:r w:rsidRPr="002258EC">
        <w:rPr>
          <w:rStyle w:val="StyleBoldUnderline"/>
        </w:rPr>
        <w:t>because it is extrinsic to the system</w:t>
      </w:r>
      <w:r>
        <w:rPr>
          <w:sz w:val="16"/>
        </w:rPr>
        <w:t>, and must therefore be ignored.</w:t>
      </w:r>
      <w:r>
        <w:rPr>
          <w:sz w:val="12"/>
        </w:rPr>
        <w:t>¶</w:t>
      </w:r>
      <w:r>
        <w:rPr>
          <w:sz w:val="16"/>
        </w:rPr>
        <w:t xml:space="preserve"> </w:t>
      </w:r>
      <w:r w:rsidRPr="002258EC">
        <w:rPr>
          <w:rStyle w:val="StyleBoldUnderline"/>
        </w:rPr>
        <w:t>Four critical problems</w:t>
      </w:r>
      <w:r>
        <w:rPr>
          <w:sz w:val="16"/>
        </w:rPr>
        <w:t xml:space="preserve"> must then be recognized:</w:t>
      </w:r>
      <w:r>
        <w:rPr>
          <w:sz w:val="12"/>
        </w:rPr>
        <w:t>¶</w:t>
      </w:r>
      <w:r>
        <w:rPr>
          <w:sz w:val="16"/>
        </w:rPr>
        <w:t xml:space="preserve"> </w:t>
      </w:r>
      <w:r w:rsidRPr="002258EC">
        <w:rPr>
          <w:rStyle w:val="StyleBoldUnderline"/>
        </w:rPr>
        <w:t>Dependence on growth:</w:t>
      </w:r>
      <w:r>
        <w:rPr>
          <w:sz w:val="16"/>
        </w:rPr>
        <w:t xml:space="preserve"> Global corporate </w:t>
      </w:r>
      <w:r>
        <w:rPr>
          <w:rStyle w:val="StyleUnderline"/>
          <w:rFonts w:cs="Calibri"/>
        </w:rPr>
        <w:t>c</w:t>
      </w:r>
      <w:r w:rsidRPr="002258EC">
        <w:rPr>
          <w:rStyle w:val="StyleBoldUnderline"/>
        </w:rPr>
        <w:t>apitalism relies on limitless growth -- but the natural resources essential to wealth production are finite</w:t>
      </w:r>
      <w:r>
        <w:rPr>
          <w:sz w:val="16"/>
        </w:rPr>
        <w:t xml:space="preserve">, i.e. limited. </w:t>
      </w:r>
      <w:r w:rsidRPr="002258EC">
        <w:rPr>
          <w:rStyle w:val="StyleBoldUnderline"/>
        </w:rPr>
        <w:t>Super-exploitation</w:t>
      </w:r>
      <w:r>
        <w:rPr>
          <w:sz w:val="16"/>
        </w:rPr>
        <w:t xml:space="preserve"> of resources </w:t>
      </w:r>
      <w:r w:rsidRPr="002258EC">
        <w:rPr>
          <w:rStyle w:val="StyleBoldUnderline"/>
        </w:rPr>
        <w:t>is exhausting</w:t>
      </w:r>
      <w:r>
        <w:rPr>
          <w:sz w:val="16"/>
        </w:rPr>
        <w:t xml:space="preserve"> those </w:t>
      </w:r>
      <w:r w:rsidRPr="002258EC">
        <w:rPr>
          <w:rStyle w:val="StyleBoldUnderline"/>
        </w:rPr>
        <w:t>resources and destroying</w:t>
      </w:r>
      <w:r>
        <w:rPr>
          <w:sz w:val="16"/>
        </w:rPr>
        <w:t xml:space="preserve"> the </w:t>
      </w:r>
      <w:r w:rsidRPr="002258EC">
        <w:rPr>
          <w:rStyle w:val="StyleBoldUnderline"/>
        </w:rPr>
        <w:t>ecosystems</w:t>
      </w:r>
      <w:r>
        <w:rPr>
          <w:sz w:val="16"/>
        </w:rPr>
        <w:t xml:space="preserve"> with which they are associated, </w:t>
      </w:r>
      <w:r w:rsidRPr="002258EC">
        <w:rPr>
          <w:rStyle w:val="StyleBoldUnderline"/>
        </w:rPr>
        <w:t>thereby jeopardizing human survival as well as that of other species</w:t>
      </w:r>
      <w:r>
        <w:rPr>
          <w:sz w:val="16"/>
        </w:rPr>
        <w:t>.</w:t>
      </w:r>
      <w:r>
        <w:rPr>
          <w:sz w:val="12"/>
        </w:rPr>
        <w:t>¶</w:t>
      </w:r>
      <w:r>
        <w:rPr>
          <w:sz w:val="16"/>
        </w:rPr>
        <w:t xml:space="preserve"> Propensity to war: Since </w:t>
      </w:r>
      <w:r w:rsidRPr="002258EC">
        <w:rPr>
          <w:rStyle w:val="StyleBoldUnderline"/>
        </w:rPr>
        <w:t>the only goal of the power elite is to accumulate</w:t>
      </w:r>
      <w:r>
        <w:rPr>
          <w:sz w:val="16"/>
        </w:rPr>
        <w:t xml:space="preserve"> (rather than more fairly distribute) </w:t>
      </w:r>
      <w:r w:rsidRPr="002258EC">
        <w:rPr>
          <w:rStyle w:val="StyleBoldUnderline"/>
        </w:rPr>
        <w:t>wealth</w:t>
      </w:r>
      <w:r>
        <w:rPr>
          <w:sz w:val="16"/>
        </w:rPr>
        <w:t xml:space="preserve">, the </w:t>
      </w:r>
      <w:r w:rsidRPr="002258EC">
        <w:rPr>
          <w:rStyle w:val="StyleBoldUnderline"/>
        </w:rPr>
        <w:t>limited and shrinking resources</w:t>
      </w:r>
      <w:r>
        <w:rPr>
          <w:sz w:val="16"/>
        </w:rPr>
        <w:t xml:space="preserve"> that are essential to producing that wealth </w:t>
      </w:r>
      <w:r w:rsidRPr="002258EC">
        <w:rPr>
          <w:rStyle w:val="StyleBoldUnderline"/>
        </w:rPr>
        <w:t>must and will be fought over, and will be owned and controlled by the winners. For this reason, high-tech, super-deadly warfare becomes inevitable. Intrinsic &amp; growing inequity, and the</w:t>
      </w:r>
      <w:r>
        <w:rPr>
          <w:sz w:val="16"/>
        </w:rPr>
        <w:t xml:space="preserve"> consequently inevitable </w:t>
      </w:r>
      <w:r w:rsidRPr="002258EC">
        <w:rPr>
          <w:rStyle w:val="StyleBoldUnderline"/>
        </w:rPr>
        <w:t>disappearance of democracy: Without any constraining outside force</w:t>
      </w:r>
      <w:r>
        <w:rPr>
          <w:sz w:val="16"/>
        </w:rPr>
        <w:t xml:space="preserve"> or internalized principle of social equity, </w:t>
      </w:r>
      <w:r w:rsidRPr="002258EC">
        <w:rPr>
          <w:rStyle w:val="StyleBoldUnderline"/>
        </w:rPr>
        <w:t>capital accumulation leads almost exclusively to ever more accumulation by the few</w:t>
      </w:r>
      <w:r>
        <w:rPr>
          <w:sz w:val="16"/>
        </w:rPr>
        <w:t xml:space="preserve">, which is to say that ever larger amounts of capital are thereby concentrated in ever fewer hands. Problem is, </w:t>
      </w:r>
      <w:r w:rsidRPr="002258EC">
        <w:rPr>
          <w:rStyle w:val="StyleBoldUnderline"/>
        </w:rPr>
        <w:t>democracies are corruptible</w:t>
      </w:r>
      <w:r>
        <w:rPr>
          <w:sz w:val="16"/>
        </w:rPr>
        <w:t xml:space="preserve">: so this </w:t>
      </w:r>
      <w:r w:rsidRPr="002258EC">
        <w:rPr>
          <w:rStyle w:val="StyleBoldUnderline"/>
        </w:rPr>
        <w:t>ever greater concentration of wealth allows the purchase of the legal and political representation</w:t>
      </w:r>
      <w:r>
        <w:rPr>
          <w:sz w:val="16"/>
        </w:rPr>
        <w:t xml:space="preserve"> it needs </w:t>
      </w:r>
      <w:r w:rsidRPr="002258EC">
        <w:rPr>
          <w:rStyle w:val="StyleBoldUnderline"/>
        </w:rPr>
        <w:t>to get laws passed that facilitate the further accumulation and concentration of wealth</w:t>
      </w:r>
      <w:r>
        <w:rPr>
          <w:sz w:val="16"/>
        </w:rPr>
        <w:t xml:space="preserve"> in the hands of the moneyed and powerful few. This means that </w:t>
      </w:r>
      <w:r w:rsidRPr="002258EC">
        <w:rPr>
          <w:rStyle w:val="StyleBoldUnderline"/>
        </w:rPr>
        <w:t>as the concentration of wealth increases, democracy is degraded and ultimately destroyed</w:t>
      </w:r>
      <w:r>
        <w:rPr>
          <w:rStyle w:val="StyleUnderline"/>
          <w:rFonts w:cs="Calibri"/>
        </w:rPr>
        <w:t>.</w:t>
      </w:r>
      <w:r>
        <w:rPr>
          <w:rStyle w:val="StyleUnderline"/>
          <w:rFonts w:cs="Calibri"/>
          <w:sz w:val="12"/>
        </w:rPr>
        <w:t xml:space="preserve">¶ </w:t>
      </w:r>
      <w:r>
        <w:rPr>
          <w:sz w:val="16"/>
        </w:rPr>
        <w:t xml:space="preserve">Ironically, </w:t>
      </w:r>
      <w:r w:rsidRPr="002258EC">
        <w:rPr>
          <w:rStyle w:val="StyleBoldUnderline"/>
        </w:rPr>
        <w:t>extreme</w:t>
      </w:r>
      <w:r>
        <w:rPr>
          <w:sz w:val="16"/>
        </w:rPr>
        <w:t xml:space="preserve"> capital </w:t>
      </w:r>
      <w:r w:rsidRPr="002258EC">
        <w:rPr>
          <w:rStyle w:val="StyleBoldUnderline"/>
        </w:rPr>
        <w:t>accumulation is</w:t>
      </w:r>
      <w:r>
        <w:rPr>
          <w:sz w:val="16"/>
        </w:rPr>
        <w:t xml:space="preserve"> actually </w:t>
      </w:r>
      <w:r w:rsidRPr="002258EC">
        <w:rPr>
          <w:rStyle w:val="StyleBoldUnderline"/>
        </w:rPr>
        <w:t>unproductive of real happiness: Human happiness and wellbeing are demonstrably and empirically tied to factors other than capital accumulation. The extreme poverty</w:t>
      </w:r>
      <w:r>
        <w:rPr>
          <w:sz w:val="16"/>
        </w:rPr>
        <w:t xml:space="preserve"> that results, for some, from this lopsided accumulation, </w:t>
      </w:r>
      <w:r w:rsidRPr="002258EC">
        <w:rPr>
          <w:rStyle w:val="StyleBoldUnderline"/>
        </w:rPr>
        <w:t>is clearly unproductive of happiness</w:t>
      </w:r>
      <w:r>
        <w:rPr>
          <w:sz w:val="16"/>
        </w:rPr>
        <w:t xml:space="preserve">; but </w:t>
      </w:r>
      <w:r w:rsidRPr="002258EC">
        <w:rPr>
          <w:rStyle w:val="StyleBoldUnderline"/>
        </w:rPr>
        <w:t>after a certain point of accumulation, so is wealth itself</w:t>
      </w:r>
      <w:r>
        <w:rPr>
          <w:sz w:val="16"/>
        </w:rPr>
        <w:t xml:space="preserve"> unproductive of ever more happiness. This happens just as soon as wealth goes past a relatively modest level. This is not speculation: Through much study and gathering of data, sociologists have found that </w:t>
      </w:r>
      <w:r w:rsidRPr="002258EC">
        <w:rPr>
          <w:rStyle w:val="StyleBoldUnderline"/>
        </w:rPr>
        <w:t>happiness, contentment and human fulfillment are most widespread in</w:t>
      </w:r>
      <w:r>
        <w:rPr>
          <w:sz w:val="16"/>
        </w:rPr>
        <w:t xml:space="preserve"> those </w:t>
      </w:r>
      <w:r w:rsidRPr="002258EC">
        <w:rPr>
          <w:rStyle w:val="StyleBoldUnderline"/>
        </w:rPr>
        <w:t>societies where</w:t>
      </w:r>
      <w:r>
        <w:rPr>
          <w:rStyle w:val="StyleUnderline"/>
          <w:rFonts w:cs="Calibri"/>
        </w:rPr>
        <w:t>:</w:t>
      </w:r>
      <w:r>
        <w:rPr>
          <w:sz w:val="12"/>
        </w:rPr>
        <w:t>¶</w:t>
      </w:r>
      <w:r>
        <w:rPr>
          <w:sz w:val="16"/>
        </w:rPr>
        <w:t xml:space="preserve"> a) there are guarantees that basic needs will be met for all,</w:t>
      </w:r>
      <w:r>
        <w:rPr>
          <w:sz w:val="12"/>
        </w:rPr>
        <w:t>¶</w:t>
      </w:r>
      <w:r>
        <w:rPr>
          <w:sz w:val="16"/>
        </w:rPr>
        <w:t xml:space="preserve"> b) </w:t>
      </w:r>
      <w:r w:rsidRPr="002258EC">
        <w:rPr>
          <w:rStyle w:val="StyleBoldUnderline"/>
        </w:rPr>
        <w:t>wealth is more equitably distributed</w:t>
      </w:r>
      <w:r>
        <w:rPr>
          <w:rStyle w:val="StyleUnderline"/>
          <w:rFonts w:cs="Calibri"/>
        </w:rPr>
        <w:t xml:space="preserve">, </w:t>
      </w:r>
      <w:r>
        <w:rPr>
          <w:sz w:val="16"/>
        </w:rPr>
        <w:t>and</w:t>
      </w:r>
      <w:r>
        <w:rPr>
          <w:sz w:val="12"/>
        </w:rPr>
        <w:t>¶</w:t>
      </w:r>
      <w:r>
        <w:rPr>
          <w:sz w:val="16"/>
        </w:rPr>
        <w:t xml:space="preserve"> c) bonds between people and the natural environment remain stronger than the desire to accumulate wealth.</w:t>
      </w:r>
      <w:r>
        <w:rPr>
          <w:sz w:val="12"/>
        </w:rPr>
        <w:t>¶</w:t>
      </w:r>
      <w:r>
        <w:rPr>
          <w:sz w:val="16"/>
        </w:rPr>
        <w:t xml:space="preserve"> </w:t>
      </w:r>
    </w:p>
    <w:p w14:paraId="4B86A2BF" w14:textId="77777777" w:rsidR="002258EC" w:rsidRPr="002258EC" w:rsidRDefault="002258EC" w:rsidP="002258EC"/>
    <w:p w14:paraId="233F3042" w14:textId="3A91F40A" w:rsidR="002053AB" w:rsidRDefault="002053AB" w:rsidP="005D0021">
      <w:pPr>
        <w:pStyle w:val="Heading3"/>
      </w:pPr>
      <w:bookmarkStart w:id="18" w:name="_Toc298677647"/>
      <w:r>
        <w:lastRenderedPageBreak/>
        <w:t>Link—Foucault</w:t>
      </w:r>
      <w:bookmarkEnd w:id="18"/>
    </w:p>
    <w:p w14:paraId="20401598" w14:textId="31C91288" w:rsidR="002053AB" w:rsidRDefault="002053AB" w:rsidP="003C113C">
      <w:pPr>
        <w:pStyle w:val="Heading4"/>
      </w:pPr>
      <w:r>
        <w:t xml:space="preserve">Foucault presupposes that power and resistance are generated by one another—this excludes the possibility of resistance as a result of </w:t>
      </w:r>
      <w:r w:rsidR="003C113C">
        <w:t>the system’s excess—only our strategy can change the very coordinates of the system</w:t>
      </w:r>
    </w:p>
    <w:p w14:paraId="587351B5" w14:textId="5AD7BFE2" w:rsidR="002053AB" w:rsidRPr="002053AB" w:rsidRDefault="002053AB" w:rsidP="002053AB">
      <w:pPr>
        <w:rPr>
          <w:sz w:val="14"/>
        </w:rPr>
      </w:pPr>
      <w:r w:rsidRPr="002053AB">
        <w:rPr>
          <w:rStyle w:val="StyleStyleBold12pt"/>
        </w:rPr>
        <w:t>Zizek 99</w:t>
      </w:r>
      <w:r w:rsidRPr="002053AB">
        <w:rPr>
          <w:sz w:val="14"/>
        </w:rPr>
        <w:t xml:space="preserve"> (Slavoj Zizek, researcher in sociology at the university of Ljubljana, The Ticklish Subject: The absent centre of political ontology, 1999, pg. 251-257)</w:t>
      </w:r>
    </w:p>
    <w:p w14:paraId="5B1279B3" w14:textId="4890CC56" w:rsidR="002053AB" w:rsidRPr="002053AB" w:rsidRDefault="002053AB" w:rsidP="002053AB">
      <w:pPr>
        <w:rPr>
          <w:sz w:val="16"/>
          <w:szCs w:val="20"/>
        </w:rPr>
      </w:pPr>
      <w:r w:rsidRPr="002053AB">
        <w:rPr>
          <w:rStyle w:val="StyleBoldUnderline"/>
        </w:rPr>
        <w:t>For Foucault</w:t>
      </w:r>
      <w:r w:rsidRPr="002053AB">
        <w:rPr>
          <w:sz w:val="16"/>
          <w:szCs w:val="18"/>
        </w:rPr>
        <w:t xml:space="preserve">, a perverse philosopher if ever there was </w:t>
      </w:r>
      <w:r w:rsidRPr="002053AB">
        <w:rPr>
          <w:rStyle w:val="StyleBoldUnderline"/>
        </w:rPr>
        <w:t>one, the relation</w:t>
      </w:r>
      <w:r w:rsidRPr="002053AB">
        <w:rPr>
          <w:rStyle w:val="StyleBoldUnderline"/>
        </w:rPr>
        <w:softHyphen/>
        <w:t>ship between prohibition and desire is circular,</w:t>
      </w:r>
      <w:r w:rsidRPr="002053AB">
        <w:rPr>
          <w:sz w:val="16"/>
          <w:szCs w:val="18"/>
        </w:rPr>
        <w:t xml:space="preserve"> and one of absolute immanence: </w:t>
      </w:r>
      <w:r w:rsidRPr="002053AB">
        <w:rPr>
          <w:rStyle w:val="StyleBoldUnderline"/>
        </w:rPr>
        <w:t>power and resistance</w:t>
      </w:r>
      <w:r w:rsidRPr="002053AB">
        <w:rPr>
          <w:sz w:val="16"/>
          <w:szCs w:val="18"/>
        </w:rPr>
        <w:t xml:space="preserve"> (counter-power) </w:t>
      </w:r>
      <w:r w:rsidRPr="002053AB">
        <w:rPr>
          <w:rStyle w:val="StyleBoldUnderline"/>
        </w:rPr>
        <w:t>presuppose and gen</w:t>
      </w:r>
      <w:r w:rsidRPr="002053AB">
        <w:rPr>
          <w:rStyle w:val="StyleBoldUnderline"/>
        </w:rPr>
        <w:softHyphen/>
        <w:t>erate each other — that is, the very prohibitive measures that categorize and regulate illicit desires effectively generate them. Simply recall the</w:t>
      </w:r>
      <w:r w:rsidRPr="002053AB">
        <w:rPr>
          <w:sz w:val="16"/>
          <w:szCs w:val="18"/>
        </w:rPr>
        <w:t xml:space="preserve"> proverbial figure of the early Christian </w:t>
      </w:r>
      <w:r w:rsidRPr="002053AB">
        <w:rPr>
          <w:rStyle w:val="StyleBoldUnderline"/>
        </w:rPr>
        <w:t>ascetic who, in his detailed description of situations to be avoided</w:t>
      </w:r>
      <w:r w:rsidRPr="002053AB">
        <w:rPr>
          <w:sz w:val="16"/>
          <w:szCs w:val="18"/>
        </w:rPr>
        <w:t>, since they provoke sexual tempta</w:t>
      </w:r>
      <w:r w:rsidRPr="002053AB">
        <w:rPr>
          <w:sz w:val="16"/>
          <w:szCs w:val="18"/>
        </w:rPr>
        <w:softHyphen/>
        <w:t xml:space="preserve">tions, </w:t>
      </w:r>
      <w:r w:rsidRPr="002053AB">
        <w:rPr>
          <w:sz w:val="16"/>
        </w:rPr>
        <w:t>displays an extraordinary knowledge of how seduction works</w:t>
      </w:r>
      <w:r w:rsidRPr="00CA5D82">
        <w:rPr>
          <w:rStyle w:val="underline"/>
          <w:sz w:val="18"/>
          <w:szCs w:val="18"/>
        </w:rPr>
        <w:t xml:space="preserve"> </w:t>
      </w:r>
      <w:r w:rsidRPr="002053AB">
        <w:rPr>
          <w:sz w:val="16"/>
          <w:szCs w:val="18"/>
        </w:rPr>
        <w:t xml:space="preserve">(of how a simple smile, a glance, a defensive gesture of the hands, a demand for help, can carry a sexual innuendo . </w:t>
      </w:r>
      <w:r w:rsidRPr="002053AB">
        <w:rPr>
          <w:rStyle w:val="StyleBoldUnderline"/>
        </w:rPr>
        <w:t>.). The problem here is that, after insisting that the disciplinary power mechanisms produce the very object on which they exert their force</w:t>
      </w:r>
      <w:r w:rsidRPr="002053AB">
        <w:rPr>
          <w:sz w:val="16"/>
          <w:szCs w:val="18"/>
        </w:rPr>
        <w:t xml:space="preserve"> (the subject is not only that which is oppressed by the power but emerges himself as the product of this oppression) —</w:t>
      </w:r>
      <w:r w:rsidRPr="002053AB">
        <w:rPr>
          <w:rStyle w:val="StyleBoldUnderline"/>
        </w:rPr>
        <w:t>The man described for us, whom we are invited to free, is already in himself the effect of a subjection</w:t>
      </w:r>
      <w:r w:rsidRPr="002053AB">
        <w:rPr>
          <w:sz w:val="16"/>
          <w:szCs w:val="18"/>
        </w:rPr>
        <w:t xml:space="preserve"> [assujettissernene] </w:t>
      </w:r>
      <w:r w:rsidRPr="002053AB">
        <w:rPr>
          <w:rStyle w:val="StyleBoldUnderline"/>
        </w:rPr>
        <w:t>much more profound than himself</w:t>
      </w:r>
      <w:r w:rsidRPr="002053AB">
        <w:rPr>
          <w:sz w:val="16"/>
          <w:szCs w:val="18"/>
        </w:rPr>
        <w:t>. A ‘soul’ inhabits him and brings him to existence, which is itself a factor in the mastery that power exercises over the body. The soul is the effect and instru</w:t>
      </w:r>
      <w:r w:rsidRPr="002053AB">
        <w:rPr>
          <w:sz w:val="16"/>
          <w:szCs w:val="18"/>
        </w:rPr>
        <w:softHyphen/>
        <w:t>ment of a political autonomy; the soul is the prison of the body.2  —</w:t>
      </w:r>
      <w:r w:rsidRPr="002053AB">
        <w:rPr>
          <w:rStyle w:val="StyleBoldUnderline"/>
        </w:rPr>
        <w:t>it is as if Foucault himself tacitly acknowledges that this absolute continuity of resistance to power is not enough to ground effective resistance to power, a resistance that would not be ‘part of the game’ but would allow the subject to assume a position that exempts him from the disciplinary/confessional mode of power practised from early Christianity to psychoanalysis. Foucault thought that he located such an exception in</w:t>
      </w:r>
      <w:r w:rsidRPr="002053AB">
        <w:rPr>
          <w:sz w:val="16"/>
          <w:szCs w:val="18"/>
        </w:rPr>
        <w:t xml:space="preserve"> Antiquity: the Antique notions of the ‘use of pleasures’ and ‘</w:t>
      </w:r>
      <w:r w:rsidRPr="002053AB">
        <w:rPr>
          <w:rStyle w:val="StyleBoldUnderline"/>
        </w:rPr>
        <w:t>care for the Self’</w:t>
      </w:r>
      <w:r w:rsidRPr="002053AB">
        <w:rPr>
          <w:sz w:val="16"/>
          <w:szCs w:val="18"/>
        </w:rPr>
        <w:t xml:space="preserve"> do not yet involve reference to a universal Law. </w:t>
      </w:r>
      <w:r w:rsidRPr="002053AB">
        <w:rPr>
          <w:rStyle w:val="StyleBoldUnderline"/>
        </w:rPr>
        <w:t>However, the image of Antiquity deployed in Foucault’s last two books is stricto sensu phantas</w:t>
      </w:r>
      <w:r w:rsidRPr="002053AB">
        <w:rPr>
          <w:rStyle w:val="StyleBoldUnderline"/>
        </w:rPr>
        <w:softHyphen/>
        <w:t>mic, the fantasy of a discipline which,</w:t>
      </w:r>
      <w:r w:rsidRPr="002053AB">
        <w:rPr>
          <w:sz w:val="16"/>
          <w:szCs w:val="18"/>
        </w:rPr>
        <w:t xml:space="preserve"> even in its most ascetic version, </w:t>
      </w:r>
      <w:r w:rsidRPr="002053AB">
        <w:rPr>
          <w:rStyle w:val="StyleBoldUnderline"/>
        </w:rPr>
        <w:t>needs no reference to the symbolic Law/Prohibition of pleasures without sexuality. In his attempt to break out of the vicious cycle of power and resistance, Foucault resorts to the myth of a state ‘before the Fall’ in which discipline was self-fashioned, not a procedure imposed by the culpabilizing universal moral order</w:t>
      </w:r>
      <w:r w:rsidRPr="002053AB">
        <w:rPr>
          <w:sz w:val="16"/>
          <w:szCs w:val="18"/>
        </w:rPr>
        <w:t>. In this phantasmic Beyond, one encounters the same disciplinary mechanisms as later, only in a different modality, a kind of correlate to Malinowski—Mead’s mythical description of non-repressed South Pacific sexuality. No wonder Foucault reads pre</w:t>
      </w:r>
      <w:r w:rsidRPr="002053AB">
        <w:rPr>
          <w:sz w:val="16"/>
          <w:szCs w:val="18"/>
        </w:rPr>
        <w:softHyphen/>
        <w:t xml:space="preserve">Christian texts in a way which totally differs from his usual practice of reading: his last two books are much closer to the standard academic ‘history of ideas’. In other words, </w:t>
      </w:r>
      <w:r w:rsidRPr="002053AB">
        <w:rPr>
          <w:rStyle w:val="StyleBoldUnderline"/>
        </w:rPr>
        <w:t>Foucault’s description of the Self in pre</w:t>
      </w:r>
      <w:r w:rsidRPr="002053AB">
        <w:rPr>
          <w:rStyle w:val="StyleBoldUnderline"/>
        </w:rPr>
        <w:softHyphen/>
        <w:t>Christian Antiquity is the necessary Romantic-naive supplement to his cynical description of power relations after the Fall, where power and resistance overlap</w:t>
      </w:r>
      <w:r>
        <w:rPr>
          <w:rStyle w:val="StyleBoldUnderline"/>
        </w:rPr>
        <w:t>.</w:t>
      </w:r>
      <w:r w:rsidRPr="002053AB">
        <w:rPr>
          <w:rStyle w:val="StyleBoldUnderline"/>
        </w:rPr>
        <w:t xml:space="preserve"> So when,</w:t>
      </w:r>
      <w:r w:rsidRPr="002053AB">
        <w:rPr>
          <w:sz w:val="16"/>
          <w:szCs w:val="18"/>
        </w:rPr>
        <w:t xml:space="preserve"> in Discipline and Punish and Volume I of The History of Sexuality, </w:t>
      </w:r>
      <w:r w:rsidRPr="002053AB">
        <w:rPr>
          <w:rStyle w:val="StyleBoldUnderline"/>
        </w:rPr>
        <w:t>Foucault endlessly varies the theme of power as productive</w:t>
      </w:r>
      <w:r w:rsidRPr="002053AB">
        <w:rPr>
          <w:sz w:val="16"/>
          <w:szCs w:val="18"/>
        </w:rPr>
        <w:t>, with respect to political and educational power as well as power over sexuality; when he emphasizes again and again how, in the course of the nineteenth century, repressive’ attempts to categorize, discipline, etc. sexuality, far from constraining and limiting their object, ‘natural’ sexuality, in fact produced it and led to its proliferation (sex was affirmed as the ultimate ‘secret’, the point of reference, of human activity</w:t>
      </w:r>
      <w:r w:rsidRPr="002053AB">
        <w:rPr>
          <w:rStyle w:val="StyleBoldUnderline"/>
        </w:rPr>
        <w:t>), is he not</w:t>
      </w:r>
      <w:r w:rsidRPr="002053AB">
        <w:rPr>
          <w:sz w:val="16"/>
          <w:szCs w:val="18"/>
        </w:rPr>
        <w:t xml:space="preserve">, in a way, </w:t>
      </w:r>
      <w:r w:rsidRPr="002053AB">
        <w:rPr>
          <w:rStyle w:val="StyleBoldUnderline"/>
        </w:rPr>
        <w:t>asserting the Hegelian thesis on how reflexive probing into a transcendent In-itself produces the very inaccessible X that seems forever to elude its final grasp</w:t>
      </w:r>
      <w:r w:rsidRPr="002053AB">
        <w:rPr>
          <w:sz w:val="16"/>
          <w:szCs w:val="18"/>
        </w:rPr>
        <w:t xml:space="preserve">? (This point can be made very clearly apropos of </w:t>
      </w:r>
      <w:r w:rsidRPr="002053AB">
        <w:rPr>
          <w:rStyle w:val="StyleBoldUnderline"/>
        </w:rPr>
        <w:t>the mysteri</w:t>
      </w:r>
      <w:r w:rsidRPr="002053AB">
        <w:rPr>
          <w:rStyle w:val="StyleBoldUnderline"/>
        </w:rPr>
        <w:softHyphen/>
        <w:t>ous ‘dark continent’ of Feminine Sexuality allegedly eluding the grasp of patriarchal discourse</w:t>
      </w:r>
      <w:r w:rsidRPr="002053AB">
        <w:rPr>
          <w:sz w:val="16"/>
          <w:szCs w:val="18"/>
        </w:rPr>
        <w:t xml:space="preserve">: is not this mysterious Beyond the very product of male discourse? </w:t>
      </w:r>
      <w:r w:rsidRPr="002053AB">
        <w:rPr>
          <w:rStyle w:val="StyleBoldUnderline"/>
        </w:rPr>
        <w:t>Is not Feminine Mystery the ultimate male fantasy?)</w:t>
      </w:r>
      <w:r w:rsidRPr="002053AB">
        <w:rPr>
          <w:sz w:val="16"/>
          <w:szCs w:val="18"/>
        </w:rPr>
        <w:t xml:space="preserve"> As for disciplining and controlling, Foucault’s point is not only how the object these measures want to control and subdue is already their effect (legal and criminal measures engender their own forms of criminal transgression, etc.): </w:t>
      </w:r>
      <w:r w:rsidRPr="002053AB">
        <w:rPr>
          <w:rStyle w:val="StyleBoldUnderline"/>
        </w:rPr>
        <w:t>the very subject who resists these disciplinary measures and tries to elude their grasp is, in his heart of hearts, branded by them, formed by them</w:t>
      </w:r>
      <w:r w:rsidRPr="00CA5D82">
        <w:rPr>
          <w:rStyle w:val="underline"/>
          <w:sz w:val="18"/>
          <w:szCs w:val="18"/>
        </w:rPr>
        <w:t>.</w:t>
      </w:r>
      <w:r w:rsidRPr="002053AB">
        <w:rPr>
          <w:sz w:val="16"/>
          <w:szCs w:val="18"/>
        </w:rPr>
        <w:t xml:space="preserve"> Foucault’s ultimate example would have been the nineteenth-century workers’ movement for the ‘liberation of work’: as early libertarian criticisms like Paul Lafargue’s Right to Laziness had already pointed out, the Worker who wanted himself liberated was the product of disciplinary ethics, that is, in his very attempt to get rid of the domination of Capital, he wanted to establish himself as the disciplined worker who works for </w:t>
      </w:r>
      <w:r w:rsidRPr="002053AB">
        <w:rPr>
          <w:rStyle w:val="StyleBoldUnderline"/>
        </w:rPr>
        <w:t xml:space="preserve">himself, who is fully his own master (and thus loses the right to resist, since he cannot resist himself. . .). On this level, Power and </w:t>
      </w:r>
      <w:r w:rsidRPr="002053AB">
        <w:rPr>
          <w:rStyle w:val="StyleBoldUnderline"/>
        </w:rPr>
        <w:lastRenderedPageBreak/>
        <w:t>Resistance are effectively caught in a deadly mutual embrace: there is no Power without Resistance</w:t>
      </w:r>
      <w:r w:rsidRPr="002053AB">
        <w:rPr>
          <w:sz w:val="16"/>
          <w:szCs w:val="18"/>
        </w:rPr>
        <w:t xml:space="preserve"> (in order to function, Power needs an X which eludes its grasp); </w:t>
      </w:r>
      <w:r w:rsidRPr="002053AB">
        <w:rPr>
          <w:rStyle w:val="StyleBoldUnderline"/>
        </w:rPr>
        <w:t>there is no Resistance without Power</w:t>
      </w:r>
      <w:r w:rsidRPr="002053AB">
        <w:rPr>
          <w:sz w:val="16"/>
          <w:szCs w:val="18"/>
        </w:rPr>
        <w:t xml:space="preserve"> (Power is already formative of that very kernel on behalf of which the oppressed subject resists the hold of Power). </w:t>
      </w:r>
      <w:r w:rsidRPr="002053AB">
        <w:rPr>
          <w:rStyle w:val="StyleBoldUnderline"/>
        </w:rPr>
        <w:t>There is</w:t>
      </w:r>
      <w:r w:rsidRPr="00CA5D82">
        <w:rPr>
          <w:rStyle w:val="underline"/>
          <w:sz w:val="18"/>
          <w:szCs w:val="18"/>
        </w:rPr>
        <w:t xml:space="preserve"> </w:t>
      </w:r>
      <w:r w:rsidRPr="002053AB">
        <w:rPr>
          <w:sz w:val="16"/>
          <w:szCs w:val="18"/>
        </w:rPr>
        <w:t>thus</w:t>
      </w:r>
      <w:r w:rsidRPr="00CA5D82">
        <w:rPr>
          <w:rStyle w:val="underline"/>
          <w:sz w:val="18"/>
          <w:szCs w:val="18"/>
        </w:rPr>
        <w:t xml:space="preserve"> </w:t>
      </w:r>
      <w:r w:rsidRPr="002053AB">
        <w:rPr>
          <w:rStyle w:val="StyleBoldUnderline"/>
        </w:rPr>
        <w:t>nothing more misguided than to argue that Foucault</w:t>
      </w:r>
      <w:r w:rsidRPr="002053AB">
        <w:rPr>
          <w:sz w:val="16"/>
          <w:szCs w:val="18"/>
        </w:rPr>
        <w:t>, in Volume I of his Histoiy of Sexuality</w:t>
      </w:r>
      <w:r w:rsidRPr="002053AB">
        <w:rPr>
          <w:rStyle w:val="StyleBoldUnderline"/>
        </w:rPr>
        <w:t>, opens up the way for individuals to rearticulate-resignify-displace the power mechanisms they are caught in: the whole point and strength of his forceful argumentation lies in his claim that resistances to power are generated by the very matrix they seem to oppose.</w:t>
      </w:r>
      <w:r w:rsidRPr="002053AB">
        <w:rPr>
          <w:sz w:val="16"/>
          <w:szCs w:val="18"/>
        </w:rPr>
        <w:t xml:space="preserve"> In other words, the point of his notion of ‘biopower’ is precisely to give an account of how </w:t>
      </w:r>
      <w:r w:rsidRPr="002053AB">
        <w:rPr>
          <w:rStyle w:val="StyleBoldUnderline"/>
        </w:rPr>
        <w:t>disciplinary power</w:t>
      </w:r>
      <w:r w:rsidRPr="002053AB">
        <w:rPr>
          <w:sz w:val="16"/>
          <w:szCs w:val="18"/>
        </w:rPr>
        <w:t xml:space="preserve"> mechanisms can </w:t>
      </w:r>
      <w:r w:rsidRPr="002053AB">
        <w:rPr>
          <w:rStyle w:val="StyleBoldUnderline"/>
        </w:rPr>
        <w:t>constitute individuals</w:t>
      </w:r>
      <w:r w:rsidRPr="002053AB">
        <w:rPr>
          <w:sz w:val="16"/>
          <w:szCs w:val="18"/>
        </w:rPr>
        <w:t xml:space="preserve"> directly, </w:t>
      </w:r>
      <w:r w:rsidRPr="002053AB">
        <w:rPr>
          <w:rStyle w:val="StyleBoldUnderline"/>
        </w:rPr>
        <w:t>by</w:t>
      </w:r>
      <w:r w:rsidRPr="002053AB">
        <w:rPr>
          <w:sz w:val="16"/>
          <w:szCs w:val="18"/>
        </w:rPr>
        <w:t xml:space="preserve"> penetrating individual bodies and </w:t>
      </w:r>
      <w:r w:rsidRPr="002053AB">
        <w:rPr>
          <w:rStyle w:val="StyleBoldUnderline"/>
        </w:rPr>
        <w:t>bypass</w:t>
      </w:r>
      <w:r w:rsidRPr="002053AB">
        <w:rPr>
          <w:rStyle w:val="StyleBoldUnderline"/>
        </w:rPr>
        <w:softHyphen/>
        <w:t>ing</w:t>
      </w:r>
      <w:r w:rsidRPr="002053AB">
        <w:rPr>
          <w:sz w:val="16"/>
          <w:szCs w:val="18"/>
        </w:rPr>
        <w:t xml:space="preserve"> the level of </w:t>
      </w:r>
      <w:r w:rsidRPr="002053AB">
        <w:rPr>
          <w:rStyle w:val="StyleBoldUnderline"/>
        </w:rPr>
        <w:t>subjectivization’</w:t>
      </w:r>
      <w:r w:rsidRPr="002053AB">
        <w:rPr>
          <w:sz w:val="16"/>
          <w:szCs w:val="18"/>
        </w:rPr>
        <w:t xml:space="preserve"> (that is, the whole problematic of how individuals ideologically subjectivize their predicament, how they relate to their conditions of existence). It is therefore meaningless, in a way, to criticize him for not rendering this subjectivization thematic: his whole point is that if one is to account for social discipline and subordination, one has to bypass it! Later, however (starting from Volume II of his History of Sexuality), he is compelled to return to this very ostracized topic of subjectivization: how individuals subjectivize their condition, how they relate to it — or, to put it in Aithusserian terms, how they are not only individuals caught in disciplinary state apparatuses, but also interpellated subjects. How, then, does Foucault relate to Hegel? According to Judith Butler,4 the difference between the two is that Hegel does not take the proliferating effect of disciplinatory activity into account: in Hegel, formative disciplin</w:t>
      </w:r>
      <w:r w:rsidRPr="002053AB">
        <w:rPr>
          <w:sz w:val="16"/>
          <w:szCs w:val="18"/>
        </w:rPr>
        <w:softHyphen/>
        <w:t>ing simply works on the body that is presupposed as an In-itself, given as part of inert human nature, and gradually ‘sublates’/mediates its imme</w:t>
      </w:r>
      <w:r w:rsidRPr="002053AB">
        <w:rPr>
          <w:sz w:val="16"/>
          <w:szCs w:val="18"/>
        </w:rPr>
        <w:softHyphen/>
        <w:t xml:space="preserve">diacy; while Foucault emphasizes how disciplining mechanisms themselves set in motion a wild proliferation of what they endeavour to suppress and regulate: the very ‘repression’ of sexuality gives rise to new forms of sexual pleasure... .~ However, </w:t>
      </w:r>
      <w:r w:rsidRPr="002053AB">
        <w:rPr>
          <w:rStyle w:val="StyleBoldUnderline"/>
        </w:rPr>
        <w:t>what seems to be missing in Foucault,</w:t>
      </w:r>
      <w:r w:rsidRPr="002053AB">
        <w:rPr>
          <w:sz w:val="16"/>
          <w:szCs w:val="18"/>
        </w:rPr>
        <w:t xml:space="preserve"> the anti</w:t>
      </w:r>
      <w:r w:rsidRPr="002053AB">
        <w:rPr>
          <w:sz w:val="16"/>
          <w:szCs w:val="18"/>
        </w:rPr>
        <w:softHyphen/>
        <w:t xml:space="preserve">dialectician par excellence, </w:t>
      </w:r>
      <w:r w:rsidRPr="002053AB">
        <w:rPr>
          <w:rStyle w:val="StyleBoldUnderline"/>
        </w:rPr>
        <w:t>is precisely the properly Hegelian self-referential turn in the relationship between sexuality and its disciplinatory control: not only does confessional self-probing unearth new forms of sexuality —the confessional activity</w:t>
      </w:r>
      <w:r w:rsidRPr="002053AB">
        <w:rPr>
          <w:sz w:val="16"/>
          <w:szCs w:val="18"/>
        </w:rPr>
        <w:t xml:space="preserve"> itself becomes sexualized, </w:t>
      </w:r>
      <w:r w:rsidRPr="002053AB">
        <w:rPr>
          <w:rStyle w:val="StyleBoldUnderline"/>
        </w:rPr>
        <w:t>gives rise to a satisfaction of its own:</w:t>
      </w:r>
      <w:r w:rsidRPr="002053AB">
        <w:rPr>
          <w:sz w:val="16"/>
          <w:szCs w:val="18"/>
        </w:rPr>
        <w:t xml:space="preserve"> ‘The repressive law is not external to the libido that it represses, but the repressive law represses to the extent that repression becomes a libidinal activity.’~~ </w:t>
      </w:r>
      <w:r w:rsidRPr="002053AB">
        <w:rPr>
          <w:rStyle w:val="StyleBoldUnderline"/>
        </w:rPr>
        <w:t>Take politically correct probing into hate speech and sexual harass</w:t>
      </w:r>
      <w:r w:rsidRPr="002053AB">
        <w:rPr>
          <w:rStyle w:val="StyleBoldUnderline"/>
        </w:rPr>
        <w:softHyphen/>
        <w:t>ment: the trap into which this effort falls is not only that it makes us aware of</w:t>
      </w:r>
      <w:r w:rsidRPr="002053AB">
        <w:rPr>
          <w:sz w:val="16"/>
          <w:szCs w:val="18"/>
        </w:rPr>
        <w:t xml:space="preserve"> (and thus generates) </w:t>
      </w:r>
      <w:r w:rsidRPr="002053AB">
        <w:rPr>
          <w:rStyle w:val="StyleBoldUnderline"/>
        </w:rPr>
        <w:t xml:space="preserve">new forms and layers of humiliation and harassment </w:t>
      </w:r>
      <w:r w:rsidRPr="002053AB">
        <w:rPr>
          <w:sz w:val="16"/>
          <w:szCs w:val="18"/>
        </w:rPr>
        <w:t xml:space="preserve">(we learn that ‘fat’, ‘stupid’, ‘short-sighted’ . .. are to be replaced by ‘weight-challenged’, etc.); </w:t>
      </w:r>
      <w:r w:rsidRPr="002053AB">
        <w:rPr>
          <w:rStyle w:val="StyleBoldUnderline"/>
        </w:rPr>
        <w:t>the catch is</w:t>
      </w:r>
      <w:r w:rsidRPr="002053AB">
        <w:rPr>
          <w:sz w:val="16"/>
          <w:szCs w:val="18"/>
        </w:rPr>
        <w:t xml:space="preserve">, rather, </w:t>
      </w:r>
      <w:r w:rsidRPr="002053AB">
        <w:rPr>
          <w:rStyle w:val="StyleBoldUnderline"/>
        </w:rPr>
        <w:t>that this censoring activity itself, by a kind of devilish dialectical reversal, starts to participate in what it purports to censor and fight — is it not immediately evident how, in designating somebody as ‘mentally challenged’ instead of ‘stupid’, an ironic distance can always creep in and give rise to an excess of humiliating aggressivity — one adds insult to injury,</w:t>
      </w:r>
      <w:r w:rsidRPr="002053AB">
        <w:rPr>
          <w:sz w:val="16"/>
          <w:szCs w:val="18"/>
        </w:rPr>
        <w:t xml:space="preserve"> as it were</w:t>
      </w:r>
      <w:r w:rsidRPr="00CA5D82">
        <w:rPr>
          <w:rStyle w:val="underline"/>
          <w:sz w:val="18"/>
          <w:szCs w:val="18"/>
        </w:rPr>
        <w:t xml:space="preserve">, </w:t>
      </w:r>
      <w:r w:rsidRPr="002053AB">
        <w:rPr>
          <w:rStyle w:val="StyleBoldUnderline"/>
        </w:rPr>
        <w:t>by the supplementary polite patronizing dimension</w:t>
      </w:r>
      <w:r w:rsidRPr="002053AB">
        <w:rPr>
          <w:sz w:val="16"/>
          <w:szCs w:val="18"/>
        </w:rPr>
        <w:t xml:space="preserve"> (it is well known that aggres</w:t>
      </w:r>
      <w:r w:rsidRPr="002053AB">
        <w:rPr>
          <w:sz w:val="16"/>
          <w:szCs w:val="18"/>
        </w:rPr>
        <w:softHyphen/>
        <w:t xml:space="preserve">sivity coated in politeness can be much more painful than directly abusive words, since violence is heightened by the additional contrast between the aggressive content and the polite surface form. . .). In short, </w:t>
      </w:r>
      <w:r w:rsidRPr="002053AB">
        <w:rPr>
          <w:rStyle w:val="StyleBoldUnderline"/>
        </w:rPr>
        <w:t>what Fou</w:t>
      </w:r>
      <w:r w:rsidRPr="002053AB">
        <w:rPr>
          <w:rStyle w:val="StyleBoldUnderline"/>
        </w:rPr>
        <w:softHyphen/>
        <w:t>cault’s account of the discourses that discipline and regulate sexuality leaves out of consideration is the process by means of which the power mechanism itself becomes eroticized</w:t>
      </w:r>
      <w:r w:rsidRPr="002053AB">
        <w:rPr>
          <w:sz w:val="16"/>
          <w:szCs w:val="18"/>
        </w:rPr>
        <w:t xml:space="preserve">, that is, </w:t>
      </w:r>
      <w:r w:rsidRPr="002053AB">
        <w:rPr>
          <w:rStyle w:val="StyleBoldUnderline"/>
        </w:rPr>
        <w:t>contaminated by what it endeavours to ‘repress’.</w:t>
      </w:r>
      <w:r w:rsidRPr="002053AB">
        <w:rPr>
          <w:sz w:val="16"/>
          <w:szCs w:val="18"/>
        </w:rPr>
        <w:t xml:space="preserve"> It is not enough to claim that the ascetic Christian subject who, in order to fight temptation, enumerates and categorizes the various forms of temptation, actually proliferates the object he tries to combat; </w:t>
      </w:r>
      <w:r w:rsidRPr="002053AB">
        <w:rPr>
          <w:rStyle w:val="StyleBoldUnderline"/>
        </w:rPr>
        <w:t>the point is</w:t>
      </w:r>
      <w:r w:rsidRPr="00CA5D82">
        <w:rPr>
          <w:rStyle w:val="underline"/>
          <w:sz w:val="18"/>
          <w:szCs w:val="18"/>
        </w:rPr>
        <w:t>,</w:t>
      </w:r>
      <w:r w:rsidRPr="002053AB">
        <w:rPr>
          <w:sz w:val="16"/>
          <w:szCs w:val="18"/>
        </w:rPr>
        <w:t xml:space="preserve"> rather, </w:t>
      </w:r>
      <w:r w:rsidRPr="002053AB">
        <w:rPr>
          <w:rStyle w:val="StyleBoldUnderline"/>
        </w:rPr>
        <w:t>to conceive of how the ascetic who flagellates in order to resist temptation finds sexual pleasure in this very act of inflicting wounds on himself</w:t>
      </w:r>
      <w:r w:rsidRPr="002053AB">
        <w:rPr>
          <w:sz w:val="16"/>
          <w:szCs w:val="18"/>
        </w:rPr>
        <w:t>. The paradox at work here is that the very fact that there is no pre</w:t>
      </w:r>
      <w:r w:rsidRPr="002053AB">
        <w:rPr>
          <w:sz w:val="16"/>
          <w:szCs w:val="18"/>
        </w:rPr>
        <w:softHyphen/>
        <w:t xml:space="preserve">existing positive Body in which one could ontologically ground our resistance to disciplinary power mechanisms makes effective resistance possible. That is to say: the standard Habermasian argument against Foucault and ‘post-structuralists’ in general is that since they deny any normative standard exempt from the contingent historical context, they are </w:t>
      </w:r>
      <w:r w:rsidRPr="002053AB">
        <w:rPr>
          <w:rStyle w:val="StyleBoldUnderline"/>
        </w:rPr>
        <w:t>unable to ground resistance</w:t>
      </w:r>
      <w:r w:rsidRPr="002053AB">
        <w:rPr>
          <w:sz w:val="16"/>
          <w:szCs w:val="18"/>
        </w:rPr>
        <w:t xml:space="preserve"> to the existing power edifice. The </w:t>
      </w:r>
      <w:r w:rsidRPr="002053AB">
        <w:rPr>
          <w:rStyle w:val="StyleBoldUnderline"/>
        </w:rPr>
        <w:t>Foucauldian counter-argument is that the ‘repressive’ disciplinary mech</w:t>
      </w:r>
      <w:r w:rsidRPr="002053AB">
        <w:rPr>
          <w:rStyle w:val="StyleBoldUnderline"/>
        </w:rPr>
        <w:softHyphen/>
        <w:t>anisms themselves open up the space for resistance</w:t>
      </w:r>
      <w:r w:rsidRPr="00CA5D82">
        <w:rPr>
          <w:rStyle w:val="underline"/>
          <w:sz w:val="18"/>
          <w:szCs w:val="18"/>
        </w:rPr>
        <w:t>,</w:t>
      </w:r>
      <w:r w:rsidRPr="002053AB">
        <w:rPr>
          <w:sz w:val="16"/>
          <w:szCs w:val="18"/>
        </w:rPr>
        <w:t xml:space="preserve"> in so far as they generate a surplus in their object. </w:t>
      </w:r>
      <w:r w:rsidRPr="002053AB">
        <w:rPr>
          <w:rStyle w:val="StyleBoldUnderline"/>
        </w:rPr>
        <w:t>Although the reference to some Feminine Essence</w:t>
      </w:r>
      <w:r w:rsidRPr="002053AB">
        <w:rPr>
          <w:sz w:val="16"/>
          <w:szCs w:val="18"/>
        </w:rPr>
        <w:t xml:space="preserve"> (from the Eternal Feminine to more contemporary feminine writing) </w:t>
      </w:r>
      <w:r w:rsidRPr="002053AB">
        <w:rPr>
          <w:rStyle w:val="StyleBoldUnderline"/>
        </w:rPr>
        <w:t>seems to ground women’s resistance to the masculine symbolic order, this reference none the less confirms femininity as the pre-given foundation upon which the masculine discursive machine works</w:t>
      </w:r>
      <w:r w:rsidRPr="002053AB">
        <w:rPr>
          <w:sz w:val="16"/>
          <w:szCs w:val="18"/>
        </w:rPr>
        <w:t xml:space="preserve"> —here resistance is simply the resistance of the pre-symbolic foundation to its symbolic working-through. </w:t>
      </w:r>
      <w:r w:rsidRPr="002053AB">
        <w:rPr>
          <w:rStyle w:val="StyleBoldUnderline"/>
        </w:rPr>
        <w:t>If</w:t>
      </w:r>
      <w:r w:rsidRPr="002053AB">
        <w:rPr>
          <w:sz w:val="16"/>
          <w:szCs w:val="18"/>
        </w:rPr>
        <w:t xml:space="preserve">, however, </w:t>
      </w:r>
      <w:r w:rsidRPr="002053AB">
        <w:rPr>
          <w:rStyle w:val="StyleBoldUnderline"/>
        </w:rPr>
        <w:t>one posits that the patriar</w:t>
      </w:r>
      <w:r w:rsidRPr="002053AB">
        <w:rPr>
          <w:rStyle w:val="StyleBoldUnderline"/>
        </w:rPr>
        <w:softHyphen/>
        <w:t>chal endeavour to contain and categorize femininity itself generates forms of resistance, one opens up a space for a feminine resistance that is no longer resistance on behalf of the underlying foundation but resistance as the active principle in excess over the oppressive force</w:t>
      </w:r>
      <w:r w:rsidRPr="002053AB">
        <w:rPr>
          <w:sz w:val="16"/>
          <w:szCs w:val="18"/>
        </w:rPr>
        <w:t>. To avoid the standard example of sexuality, however, let us recall the formation of national identity through resistance to colonialist domina</w:t>
      </w:r>
      <w:r w:rsidRPr="002053AB">
        <w:rPr>
          <w:sz w:val="16"/>
          <w:szCs w:val="18"/>
        </w:rPr>
        <w:softHyphen/>
        <w:t xml:space="preserve">tion: </w:t>
      </w:r>
      <w:r w:rsidRPr="002053AB">
        <w:rPr>
          <w:rStyle w:val="StyleBoldUnderline"/>
        </w:rPr>
        <w:t xml:space="preserve">what precedes </w:t>
      </w:r>
      <w:r w:rsidRPr="002053AB">
        <w:rPr>
          <w:rStyle w:val="StyleBoldUnderline"/>
        </w:rPr>
        <w:lastRenderedPageBreak/>
        <w:t>colonialist domination is self-enclosed ethnic aware</w:t>
      </w:r>
      <w:r w:rsidRPr="002053AB">
        <w:rPr>
          <w:rStyle w:val="StyleBoldUnderline"/>
        </w:rPr>
        <w:softHyphen/>
        <w:t>ness, which lacks the strong will to resist and to assert its identity forcefully against the Other; only as a reaction to colonialist domination is this awareness transformed into active political will to assert one’s national identity against the oppressor</w:t>
      </w:r>
      <w:r w:rsidRPr="002053AB">
        <w:rPr>
          <w:sz w:val="16"/>
          <w:szCs w:val="18"/>
        </w:rPr>
        <w:t xml:space="preserve"> — </w:t>
      </w:r>
      <w:r w:rsidRPr="002053AB">
        <w:rPr>
          <w:rStyle w:val="StyleBoldUnderline"/>
        </w:rPr>
        <w:t>anti-colonialist</w:t>
      </w:r>
      <w:r w:rsidRPr="002053AB">
        <w:rPr>
          <w:sz w:val="16"/>
          <w:szCs w:val="18"/>
        </w:rPr>
        <w:t xml:space="preserve"> national liberation </w:t>
      </w:r>
      <w:r w:rsidRPr="002053AB">
        <w:rPr>
          <w:rStyle w:val="StyleBoldUnderline"/>
        </w:rPr>
        <w:t>move</w:t>
      </w:r>
      <w:r w:rsidRPr="002053AB">
        <w:rPr>
          <w:rStyle w:val="StyleBoldUnderline"/>
        </w:rPr>
        <w:softHyphen/>
        <w:t>ments are</w:t>
      </w:r>
      <w:r w:rsidRPr="002053AB">
        <w:rPr>
          <w:sz w:val="16"/>
          <w:szCs w:val="18"/>
        </w:rPr>
        <w:t xml:space="preserve"> stricto sensu </w:t>
      </w:r>
      <w:r w:rsidRPr="002053AB">
        <w:rPr>
          <w:rStyle w:val="StyleBoldUnderline"/>
        </w:rPr>
        <w:t>generated by colonialist oppression</w:t>
      </w:r>
      <w:r w:rsidRPr="002053AB">
        <w:rPr>
          <w:sz w:val="16"/>
          <w:szCs w:val="18"/>
        </w:rPr>
        <w:t xml:space="preserve">; that is to say, it is this oppression which brings about the shift from passive ethnic self-awareness grounded in mythical tradition to the eminently modern will to assert one’s ethnic identity in the form of a nation-state. </w:t>
      </w:r>
      <w:r w:rsidRPr="002053AB">
        <w:rPr>
          <w:rStyle w:val="StyleBoldUnderline"/>
        </w:rPr>
        <w:t>One is tempted to say that the will to gain political independence from the colonizer in the guise of a new independent nation-state is the ultimate proof that the colonized ethnic group is thoroughly integrated into the ideological universe of the colonizer</w:t>
      </w:r>
      <w:r w:rsidRPr="002053AB">
        <w:rPr>
          <w:sz w:val="16"/>
          <w:szCs w:val="18"/>
        </w:rPr>
        <w:t>. We are dealing here with the contradiction between the enunciated content and the position of enunciation: as for the enunciated content, the anti-colonialist movement, of course, con</w:t>
      </w:r>
      <w:r w:rsidRPr="002053AB">
        <w:rPr>
          <w:sz w:val="16"/>
          <w:szCs w:val="18"/>
        </w:rPr>
        <w:softHyphen/>
        <w:t xml:space="preserve">ceives itself as a return to pre-colonial roots, as asserting one’s cultural, etc., independence from the colonizer — but the very form of this assertion is already taken over from the colonizer: it is the form of Western nation-state political autonomy — no wonder the Congress Party in India, which led to independence, was instigated by English liberals and organized by Indian intellectuals studying at Oxford. Does not the same hold for the multitude of quests for national sovereignty among the ethnic groups of the ex-Soviet Union? Although Chechens evoke their hundred-year-old struggle against Russian domination, today’s form of this struggle is clearly the outcome of the modernizing effect of the Russian colonization of traditional Chechen society. Against Butler, one is thus tempted to emphasize that Hegel was well aware of the retroactive process by means of which oppressive power itself generates the form of resistance — is not this very paradox contained in Hegel’s notion of positing the presuppositions, that is, of how the activity of positing-mediating does not merely elaborate the presupposed immediate-natural Ground, but thoroughly transforms the very core of its identity? The very In-itself to which Chechens endeavour to return is already mediated-posited by the process of modernization, which deprived them of their ethnic roots. </w:t>
      </w:r>
      <w:r w:rsidRPr="002053AB">
        <w:rPr>
          <w:rStyle w:val="StyleBoldUnderline"/>
        </w:rPr>
        <w:t>This argumentation may appear Eurocentrist, condemning the colon</w:t>
      </w:r>
      <w:r w:rsidRPr="002053AB">
        <w:rPr>
          <w:rStyle w:val="StyleBoldUnderline"/>
        </w:rPr>
        <w:softHyphen/>
        <w:t>ized to repeat the European imperalist pattern by means of the very gesture of resisting it — however, it is also possible to give it precisely the opposite reading. That is to say: if we ground our resistance to imperialist Eurocentrism in the reference to some kernel of previous ethnic identity, we automatically adopt the position of a victim resisting modernization, of a passive object on which imperialist procedures work. If, however, we conceive our resistance as an excess that results from the way brutal imperialist intervention disturbed our previous self—enclosed identity, our position becomes much stronger, since we can claim that our resistance is grounded in the inherent dynamics of the imperialist system — that the imperialist system itself, through its inherent antagonism, activates the forces that will bring about its demise</w:t>
      </w:r>
      <w:r w:rsidRPr="00CA5D82">
        <w:rPr>
          <w:rStyle w:val="underline"/>
          <w:sz w:val="18"/>
          <w:szCs w:val="18"/>
        </w:rPr>
        <w:t>.</w:t>
      </w:r>
      <w:r w:rsidRPr="002053AB">
        <w:rPr>
          <w:sz w:val="16"/>
          <w:szCs w:val="18"/>
        </w:rPr>
        <w:t xml:space="preserve"> (The situation here is strictly homologous to that of how to ground feminine resistance: if woman is ‘a symptom of man’, the locus at which the inherent antagonisms of the patriarchal symbolic order emerge, this in no way constrains the scope of feminist resistance but provides it with an even stronger detonating force.) Or — to put it in yet another way — the premiss according to which resistance to power is inherent and immanent to the power edifice (in the sense that it is generated by the inherent dynamic of the power edifice) in no way obliges us to draw the conclusion that every resistance is co-opted in advance, included in the eternal game Power plays with itself — </w:t>
      </w:r>
      <w:r w:rsidRPr="002053AB">
        <w:rPr>
          <w:rStyle w:val="StyleBoldUnderline"/>
        </w:rPr>
        <w:t>the key point is that through the effect of proliferation, of producing an excess of resistance, the very inherent antagonism of a system may well set in motion a process which leads to its own ultimate downfall.</w:t>
      </w:r>
      <w:r w:rsidRPr="002053AB">
        <w:rPr>
          <w:sz w:val="16"/>
          <w:szCs w:val="18"/>
        </w:rPr>
        <w:t xml:space="preserve">7 </w:t>
      </w:r>
      <w:r w:rsidRPr="002053AB">
        <w:rPr>
          <w:rStyle w:val="StyleBoldUnderline"/>
        </w:rPr>
        <w:t>It seems that such a notion of antagonism is what Foucault lacks: from the fact that every resistance is generated</w:t>
      </w:r>
      <w:r w:rsidRPr="002053AB">
        <w:rPr>
          <w:sz w:val="16"/>
          <w:szCs w:val="18"/>
        </w:rPr>
        <w:t xml:space="preserve"> (‘posited’) </w:t>
      </w:r>
      <w:r w:rsidRPr="002053AB">
        <w:rPr>
          <w:rStyle w:val="StyleBoldUnderline"/>
        </w:rPr>
        <w:t>by</w:t>
      </w:r>
      <w:r w:rsidRPr="002053AB">
        <w:rPr>
          <w:sz w:val="16"/>
          <w:szCs w:val="18"/>
        </w:rPr>
        <w:t xml:space="preserve"> the </w:t>
      </w:r>
      <w:r w:rsidRPr="002053AB">
        <w:rPr>
          <w:rStyle w:val="StyleBoldUnderline"/>
        </w:rPr>
        <w:t>Power</w:t>
      </w:r>
      <w:r w:rsidRPr="002053AB">
        <w:rPr>
          <w:sz w:val="16"/>
          <w:szCs w:val="18"/>
        </w:rPr>
        <w:t xml:space="preserve"> edifice itself, from this absolute inherence of resistance to Power, </w:t>
      </w:r>
      <w:r w:rsidRPr="002053AB">
        <w:rPr>
          <w:rStyle w:val="StyleBoldUnderline"/>
        </w:rPr>
        <w:t>he seems to draw the conclusion that resistance is co-opted in advance, that it cannot seriously undermine the system</w:t>
      </w:r>
      <w:r w:rsidRPr="002053AB">
        <w:rPr>
          <w:sz w:val="16"/>
          <w:szCs w:val="18"/>
        </w:rPr>
        <w:t xml:space="preserve"> — that is, </w:t>
      </w:r>
      <w:r w:rsidRPr="002053AB">
        <w:rPr>
          <w:rStyle w:val="StyleBoldUnderline"/>
        </w:rPr>
        <w:t>he precludes the possibility that the system itself</w:t>
      </w:r>
      <w:r w:rsidRPr="002053AB">
        <w:rPr>
          <w:sz w:val="16"/>
          <w:szCs w:val="18"/>
        </w:rPr>
        <w:t xml:space="preserve">, on account of its inherent inconsistency, may give birth to a force whose excess it is no longer able to master and which thus detonates its unity, its capacity to reproduce itself In short, </w:t>
      </w:r>
      <w:r w:rsidRPr="002053AB">
        <w:rPr>
          <w:rStyle w:val="StyleBoldUnderline"/>
        </w:rPr>
        <w:t>Foucault does not consider the possibility of an effect escaping, outgrowing its cause, so that although it emerges as a form of resistance to power and is as such absolutely inherent to it, it can outgrow and explode it.</w:t>
      </w:r>
      <w:r w:rsidRPr="002053AB">
        <w:rPr>
          <w:sz w:val="16"/>
          <w:szCs w:val="18"/>
        </w:rPr>
        <w:t xml:space="preserve"> (The philosophi</w:t>
      </w:r>
      <w:r w:rsidRPr="002053AB">
        <w:rPr>
          <w:sz w:val="16"/>
          <w:szCs w:val="18"/>
        </w:rPr>
        <w:softHyphen/>
        <w:t xml:space="preserve">cal point to be made here is that this is the fundamental feature of the dialectical-materialist notion of ‘effect’: the effect can ‘outdo’ its cause; it can be ontologically ‘higher’ than its cause.) One is thus tempted to reverse the Foucauldian notion of an all-encompassing power edifice which always-already contains its transgression, that which allegedly eludes it: what if the price to be paid is that the power mechanism cannot even control itself but has to rely on an obscene protuberance at its very heart? In other words: </w:t>
      </w:r>
      <w:r w:rsidRPr="002053AB">
        <w:rPr>
          <w:rStyle w:val="StyleBoldUnderline"/>
        </w:rPr>
        <w:t>what effectively eludes the controlling grasp of Power is not so much the external In-itself it tries to dominate but, rather, the obscene supplement which sustains its own operation</w:t>
      </w:r>
      <w:r w:rsidRPr="002053AB">
        <w:rPr>
          <w:sz w:val="16"/>
          <w:szCs w:val="18"/>
        </w:rPr>
        <w:t>.8 And this is why Foucault lacks the appropriate notion of the subject: the subject is by definition in excess over its cause, and as such it emerges with the reversal of the repression of sexuality into the sexualization of the repressive measures themselves. This insufficiency of Foucault’s theor</w:t>
      </w:r>
      <w:r w:rsidRPr="002053AB">
        <w:rPr>
          <w:sz w:val="16"/>
          <w:szCs w:val="18"/>
        </w:rPr>
        <w:softHyphen/>
        <w:t xml:space="preserve">etical edifice can be discerned in the way, in his early History of Madness, he is already oscillating between two radically opposed views: the view that madness is not simply a phenomenon that exists in itself and is only secondarily the object of discourses, but is itself the product of a multitude of (medical, legal, biological . . .) discourses about </w:t>
      </w:r>
      <w:r w:rsidRPr="002053AB">
        <w:rPr>
          <w:sz w:val="16"/>
          <w:szCs w:val="18"/>
        </w:rPr>
        <w:lastRenderedPageBreak/>
        <w:t xml:space="preserve">itself; and the opposite view, according to which one should ‘liberate’ madness from the hold exerted over it by these discourses, and ‘let madness itself speak’ </w:t>
      </w:r>
    </w:p>
    <w:p w14:paraId="0C4BF143" w14:textId="77777777" w:rsidR="002053AB" w:rsidRPr="002053AB" w:rsidRDefault="002053AB" w:rsidP="002053AB"/>
    <w:p w14:paraId="4810F113" w14:textId="40C299C1" w:rsidR="006265EB" w:rsidRDefault="006265EB" w:rsidP="005D0021">
      <w:pPr>
        <w:pStyle w:val="Heading3"/>
      </w:pPr>
      <w:bookmarkStart w:id="19" w:name="_Toc298677648"/>
      <w:r>
        <w:lastRenderedPageBreak/>
        <w:t>Link—Generic—Curtail Surveillance</w:t>
      </w:r>
      <w:bookmarkEnd w:id="19"/>
    </w:p>
    <w:p w14:paraId="406039BD" w14:textId="054B9C94" w:rsidR="00C31765" w:rsidRDefault="005D0021" w:rsidP="005D0021">
      <w:pPr>
        <w:pStyle w:val="Heading4"/>
      </w:pPr>
      <w:r>
        <w:t>Curtailing surveillance only masks neoliberalism, maintaining the shift to privatized surveillance</w:t>
      </w:r>
    </w:p>
    <w:p w14:paraId="4693E672" w14:textId="0A604ADC" w:rsidR="00C31765" w:rsidRPr="005D0021" w:rsidRDefault="00C31765" w:rsidP="006265EB">
      <w:pPr>
        <w:rPr>
          <w:sz w:val="12"/>
        </w:rPr>
      </w:pPr>
      <w:r w:rsidRPr="009C637F">
        <w:rPr>
          <w:rStyle w:val="StyleStyleBold12pt"/>
        </w:rPr>
        <w:t>Bernd 15</w:t>
      </w:r>
      <w:r w:rsidRPr="005D0021">
        <w:rPr>
          <w:sz w:val="12"/>
        </w:rPr>
        <w:t xml:space="preserve"> (Candice, Truthout, 4/28/15, “The Rise of Privatized Policing: How Crisis Capitalism Created Crisis Cops”, </w:t>
      </w:r>
      <w:r w:rsidR="009C637F" w:rsidRPr="005D0021">
        <w:rPr>
          <w:sz w:val="12"/>
        </w:rPr>
        <w:t>http://www.truth-out.org/news/item/30467-the-rise-of-privatized-policing-in-the-us-how-crisis-capitalism-created-crisis-cops</w:t>
      </w:r>
      <w:r w:rsidR="002053AB">
        <w:rPr>
          <w:sz w:val="12"/>
        </w:rPr>
        <w:t>, aps</w:t>
      </w:r>
      <w:r w:rsidR="004349AC" w:rsidRPr="005D0021">
        <w:rPr>
          <w:sz w:val="12"/>
        </w:rPr>
        <w:t>)</w:t>
      </w:r>
    </w:p>
    <w:p w14:paraId="2D0710BA" w14:textId="15E57A69" w:rsidR="006265EB" w:rsidRPr="005D0021" w:rsidRDefault="006265EB" w:rsidP="006265EB">
      <w:pPr>
        <w:rPr>
          <w:sz w:val="12"/>
        </w:rPr>
      </w:pPr>
      <w:r w:rsidRPr="005D0021">
        <w:rPr>
          <w:rStyle w:val="Emphasis"/>
        </w:rPr>
        <w:t>Private entities are working in concert with the</w:t>
      </w:r>
      <w:r w:rsidRPr="004349AC">
        <w:rPr>
          <w:rStyle w:val="StyleBoldUnderline"/>
        </w:rPr>
        <w:t xml:space="preserve"> </w:t>
      </w:r>
      <w:r w:rsidRPr="005D0021">
        <w:rPr>
          <w:sz w:val="12"/>
        </w:rPr>
        <w:t>DPD</w:t>
      </w:r>
      <w:r w:rsidR="004349AC" w:rsidRPr="005D0021">
        <w:rPr>
          <w:sz w:val="12"/>
        </w:rPr>
        <w:t xml:space="preserve"> [Detroit </w:t>
      </w:r>
      <w:r w:rsidR="004349AC" w:rsidRPr="005D0021">
        <w:rPr>
          <w:rStyle w:val="Emphasis"/>
        </w:rPr>
        <w:t>Police</w:t>
      </w:r>
      <w:r w:rsidR="004349AC" w:rsidRPr="005D0021">
        <w:rPr>
          <w:sz w:val="12"/>
        </w:rPr>
        <w:t xml:space="preserve"> Department]</w:t>
      </w:r>
      <w:r w:rsidRPr="004349AC">
        <w:rPr>
          <w:rStyle w:val="StyleBoldUnderline"/>
        </w:rPr>
        <w:t xml:space="preserve"> </w:t>
      </w:r>
      <w:r w:rsidRPr="005D0021">
        <w:rPr>
          <w:rStyle w:val="Emphasis"/>
        </w:rPr>
        <w:t>to create a mostly privatized, "quasi-surveillance state"</w:t>
      </w:r>
      <w:r w:rsidRPr="005D0021">
        <w:rPr>
          <w:sz w:val="12"/>
        </w:rPr>
        <w:t xml:space="preserve"> in downtown Detroit.</w:t>
      </w:r>
      <w:r w:rsidR="005D0021" w:rsidRPr="005D0021">
        <w:rPr>
          <w:sz w:val="12"/>
        </w:rPr>
        <w:t>¶</w:t>
      </w:r>
      <w:r w:rsidRPr="005D0021">
        <w:rPr>
          <w:sz w:val="12"/>
        </w:rPr>
        <w:t xml:space="preserve"> The city, while not technically a defendant in the suit, is representing the DPD officer who backed up the security guard, and introduced the new rules to help settle the case, which has not yet been dismissed. Officers and private security guards will now reportedly be trained to enforce rules allowing groups to gather, leaflet and demonstrate at all the city's public parks.</w:t>
      </w:r>
      <w:r w:rsidR="005D0021" w:rsidRPr="005D0021">
        <w:rPr>
          <w:sz w:val="12"/>
        </w:rPr>
        <w:t>¶</w:t>
      </w:r>
      <w:r w:rsidRPr="005D0021">
        <w:rPr>
          <w:sz w:val="12"/>
        </w:rPr>
        <w:t xml:space="preserve"> "</w:t>
      </w:r>
      <w:r w:rsidRPr="004349AC">
        <w:rPr>
          <w:rStyle w:val="StyleBoldUnderline"/>
        </w:rPr>
        <w:t>With the continued privatization of government functions</w:t>
      </w:r>
      <w:r w:rsidRPr="005D0021">
        <w:rPr>
          <w:sz w:val="12"/>
        </w:rPr>
        <w:t xml:space="preserve"> in Detroit and throughout the country, we thought it was critical to establish the principle that our constitutional </w:t>
      </w:r>
      <w:r w:rsidRPr="005D0021">
        <w:rPr>
          <w:rStyle w:val="StyleBoldUnderline"/>
        </w:rPr>
        <w:t>rights cannot be outsourced out of existence</w:t>
      </w:r>
      <w:r w:rsidRPr="005D0021">
        <w:rPr>
          <w:sz w:val="12"/>
        </w:rPr>
        <w:t>," said Michael Steinberg, the ACLU of Michigan's legal director who represented the activists in the case.</w:t>
      </w:r>
      <w:r w:rsidR="005D0021" w:rsidRPr="005D0021">
        <w:rPr>
          <w:sz w:val="12"/>
        </w:rPr>
        <w:t>¶</w:t>
      </w:r>
      <w:r w:rsidRPr="005D0021">
        <w:rPr>
          <w:sz w:val="12"/>
        </w:rPr>
        <w:t xml:space="preserve"> Steinberg said that private entities such as Detroit 300 Conservancy and Guardsmark are working in concert with Gilbert's Rock Ventures subsidiaries and the DPD to create a mostly privatized, "quasi-surveillance state" in downtown Detroit - setting up a "frightening" situation for dissenters in the area.</w:t>
      </w:r>
      <w:r w:rsidR="005D0021" w:rsidRPr="005D0021">
        <w:rPr>
          <w:sz w:val="12"/>
        </w:rPr>
        <w:t>¶</w:t>
      </w:r>
      <w:r w:rsidRPr="005D0021">
        <w:rPr>
          <w:sz w:val="12"/>
        </w:rPr>
        <w:t xml:space="preserve"> An ongoing series of crises in Detroit fueled by the city's state-imposed bankruptcy filing in 2013, including most recently the devastating water shutoffs and the looming possibility of water privatization, has created an intense sequence of neoliberal shocks on Detroit's populace, and provide a cogent example of author Naomi Klein's "shock doctrine" theory at its worst. Her theory describes a strategy in which </w:t>
      </w:r>
      <w:r w:rsidRPr="005D0021">
        <w:rPr>
          <w:rStyle w:val="StyleBoldUnderline"/>
        </w:rPr>
        <w:t>neoconservatives exploit crises to advance neoliberal policies as the public remains too distraught and caught up with disasters to effectively resist such policies.</w:t>
      </w:r>
      <w:r w:rsidR="005D0021" w:rsidRPr="005D0021">
        <w:rPr>
          <w:rStyle w:val="StyleBoldUnderline"/>
          <w:b w:val="0"/>
          <w:sz w:val="12"/>
          <w:u w:val="none"/>
        </w:rPr>
        <w:t>¶</w:t>
      </w:r>
      <w:r w:rsidRPr="005D0021">
        <w:rPr>
          <w:rStyle w:val="StyleBoldUnderline"/>
        </w:rPr>
        <w:t xml:space="preserve"> Detroit's desperate, increased reliance on private security and a private-public surveillance partnership in monitoring dissenters provides a model backdrop to the kind of crisis capitalism at work</w:t>
      </w:r>
      <w:r w:rsidRPr="005D0021">
        <w:rPr>
          <w:sz w:val="12"/>
        </w:rPr>
        <w:t xml:space="preserve"> not just in Detroit, but </w:t>
      </w:r>
      <w:r w:rsidRPr="005D0021">
        <w:rPr>
          <w:rStyle w:val="StyleBoldUnderline"/>
        </w:rPr>
        <w:t>across the United States, as the ranks of privatized</w:t>
      </w:r>
      <w:r w:rsidRPr="005D0021">
        <w:rPr>
          <w:sz w:val="12"/>
        </w:rPr>
        <w:t xml:space="preserve"> police </w:t>
      </w:r>
      <w:r w:rsidRPr="005D0021">
        <w:rPr>
          <w:rStyle w:val="StyleBoldUnderline"/>
        </w:rPr>
        <w:t>forces continue to surge</w:t>
      </w:r>
      <w:r w:rsidRPr="005D0021">
        <w:rPr>
          <w:sz w:val="12"/>
        </w:rPr>
        <w:t xml:space="preserve"> since the September 11, 2001, attacks, now </w:t>
      </w:r>
      <w:r w:rsidRPr="005D0021">
        <w:rPr>
          <w:rStyle w:val="StyleBoldUnderline"/>
        </w:rPr>
        <w:t>dwarfing the public sector as budgets for police</w:t>
      </w:r>
      <w:r w:rsidRPr="005D0021">
        <w:rPr>
          <w:sz w:val="12"/>
        </w:rPr>
        <w:t xml:space="preserve"> departments experience cuts </w:t>
      </w:r>
      <w:r w:rsidRPr="005D0021">
        <w:rPr>
          <w:rStyle w:val="StyleBoldUnderline"/>
        </w:rPr>
        <w:t>throughout the nation</w:t>
      </w:r>
      <w:r w:rsidRPr="005D0021">
        <w:rPr>
          <w:sz w:val="12"/>
        </w:rPr>
        <w:t>.</w:t>
      </w:r>
      <w:r w:rsidR="005D0021" w:rsidRPr="005D0021">
        <w:rPr>
          <w:sz w:val="12"/>
        </w:rPr>
        <w:t>¶</w:t>
      </w:r>
      <w:r w:rsidRPr="005D0021">
        <w:rPr>
          <w:sz w:val="12"/>
        </w:rPr>
        <w:t xml:space="preserve"> However, the policing cuts haven't happened uniformly across the country since the economic downturn of 2008. A 2013 report from the Police Executive Research Forum (PERF) found that police department budgets nationally have been recovering since 2010. Of the 416 police agencies that responded to two PERF surveys in 2010 and 2012, 51 percent reported budget cuts, down from 78 percent in 2010.</w:t>
      </w:r>
      <w:r w:rsidR="005D0021" w:rsidRPr="005D0021">
        <w:rPr>
          <w:sz w:val="12"/>
        </w:rPr>
        <w:t>¶</w:t>
      </w:r>
      <w:r w:rsidRPr="005D0021">
        <w:rPr>
          <w:sz w:val="12"/>
        </w:rPr>
        <w:t xml:space="preserve"> But such </w:t>
      </w:r>
      <w:r w:rsidRPr="005D0021">
        <w:rPr>
          <w:rStyle w:val="StyleBoldUnderline"/>
        </w:rPr>
        <w:t>cuts have</w:t>
      </w:r>
      <w:r w:rsidRPr="005D0021">
        <w:rPr>
          <w:sz w:val="12"/>
        </w:rPr>
        <w:t xml:space="preserve">n't resulted in less policing; rather, they've </w:t>
      </w:r>
      <w:r w:rsidRPr="005D0021">
        <w:rPr>
          <w:rStyle w:val="StyleBoldUnderline"/>
        </w:rPr>
        <w:t>resulted in an overall shift to private policing.</w:t>
      </w:r>
      <w:r w:rsidRPr="005D0021">
        <w:rPr>
          <w:sz w:val="12"/>
        </w:rPr>
        <w:t xml:space="preserve"> </w:t>
      </w:r>
      <w:r w:rsidR="005D0021" w:rsidRPr="005D0021">
        <w:rPr>
          <w:sz w:val="12"/>
        </w:rPr>
        <w:t>¶</w:t>
      </w:r>
      <w:r w:rsidRPr="005D0021">
        <w:rPr>
          <w:sz w:val="12"/>
        </w:rPr>
        <w:t xml:space="preserve"> Steinberg says he expects to see more cases involving </w:t>
      </w:r>
      <w:r w:rsidRPr="005D0021">
        <w:rPr>
          <w:rStyle w:val="StyleBoldUnderline"/>
        </w:rPr>
        <w:t>private security firms infring</w:t>
      </w:r>
      <w:r w:rsidRPr="005D0021">
        <w:rPr>
          <w:sz w:val="12"/>
        </w:rPr>
        <w:t xml:space="preserve">ing </w:t>
      </w:r>
      <w:r w:rsidRPr="005D0021">
        <w:rPr>
          <w:rStyle w:val="StyleBoldUnderline"/>
        </w:rPr>
        <w:t>on</w:t>
      </w:r>
      <w:r w:rsidRPr="005D0021">
        <w:rPr>
          <w:sz w:val="12"/>
        </w:rPr>
        <w:t xml:space="preserve"> constitutionally </w:t>
      </w:r>
      <w:r w:rsidRPr="005D0021">
        <w:rPr>
          <w:rStyle w:val="StyleBoldUnderline"/>
        </w:rPr>
        <w:t>protected activity as the numbers of security guards continue to climb</w:t>
      </w:r>
      <w:r w:rsidRPr="005D0021">
        <w:rPr>
          <w:sz w:val="12"/>
        </w:rPr>
        <w:t>. "Unfortunately, I think it's going to take more cases like our Campus Martius case to establish limits [on private police]," he told Truthout.</w:t>
      </w:r>
      <w:r w:rsidR="005D0021" w:rsidRPr="005D0021">
        <w:rPr>
          <w:sz w:val="12"/>
        </w:rPr>
        <w:t>¶</w:t>
      </w:r>
      <w:r w:rsidRPr="005D0021">
        <w:rPr>
          <w:sz w:val="12"/>
        </w:rPr>
        <w:t xml:space="preserve"> While many on the libertarian-right have hailed private police as a solution to systemic police violence because </w:t>
      </w:r>
      <w:r w:rsidRPr="005D0021">
        <w:rPr>
          <w:rStyle w:val="StyleBoldUnderline"/>
        </w:rPr>
        <w:t xml:space="preserve">the security industry is "driven by efficiency and threats from liability," a closer look at the industry reveals that guards receive only a fraction of the training required for municipal cops. </w:t>
      </w:r>
      <w:r w:rsidRPr="005D0021">
        <w:rPr>
          <w:sz w:val="12"/>
        </w:rPr>
        <w:t>Plus, shootings by private armed guards are rarely reported and investigated, and citizens' legal protections in encounters with guards remain unclear.</w:t>
      </w:r>
      <w:r w:rsidR="005D0021" w:rsidRPr="005D0021">
        <w:rPr>
          <w:sz w:val="12"/>
        </w:rPr>
        <w:t>¶</w:t>
      </w:r>
      <w:r w:rsidRPr="005D0021">
        <w:rPr>
          <w:sz w:val="12"/>
        </w:rPr>
        <w:t xml:space="preserve"> </w:t>
      </w:r>
      <w:r w:rsidRPr="005D0021">
        <w:rPr>
          <w:rStyle w:val="Emphasis"/>
        </w:rPr>
        <w:t xml:space="preserve">The private security industry is </w:t>
      </w:r>
      <w:r w:rsidRPr="005D0021">
        <w:rPr>
          <w:sz w:val="12"/>
        </w:rPr>
        <w:t>so</w:t>
      </w:r>
      <w:r w:rsidRPr="005D0021">
        <w:rPr>
          <w:rStyle w:val="Emphasis"/>
        </w:rPr>
        <w:t xml:space="preserve"> poorly regulated</w:t>
      </w:r>
      <w:r w:rsidRPr="005D0021">
        <w:rPr>
          <w:sz w:val="12"/>
        </w:rPr>
        <w:t>, in fact, that only about a dozen state regulatory agencies require security guards to file firearm discharge reports.</w:t>
      </w:r>
    </w:p>
    <w:p w14:paraId="031C3253" w14:textId="7407AC2D" w:rsidR="002053AB" w:rsidRDefault="002053AB" w:rsidP="00532189">
      <w:pPr>
        <w:pStyle w:val="Heading3"/>
      </w:pPr>
      <w:bookmarkStart w:id="20" w:name="_Toc298677649"/>
      <w:r>
        <w:lastRenderedPageBreak/>
        <w:t>Link—Giroux</w:t>
      </w:r>
      <w:bookmarkEnd w:id="20"/>
    </w:p>
    <w:p w14:paraId="4BA94846" w14:textId="77777777" w:rsidR="002053AB" w:rsidRDefault="002053AB" w:rsidP="002053AB"/>
    <w:p w14:paraId="77A96336" w14:textId="77777777" w:rsidR="002053AB" w:rsidRPr="002053AB" w:rsidRDefault="002053AB" w:rsidP="002053AB">
      <w:pPr>
        <w:pStyle w:val="Heading4"/>
      </w:pPr>
      <w:r w:rsidRPr="002053AB">
        <w:t>Giroux turns politics into symbolic contestation over culture— they reduce class to inequality, instead of a structural antagonism between labor and capital at the point of production</w:t>
      </w:r>
    </w:p>
    <w:p w14:paraId="48D88659" w14:textId="4E6B32CF" w:rsidR="002053AB" w:rsidRPr="002053AB" w:rsidRDefault="002053AB" w:rsidP="002053AB">
      <w:pPr>
        <w:rPr>
          <w:sz w:val="12"/>
        </w:rPr>
      </w:pPr>
      <w:r w:rsidRPr="002053AB">
        <w:rPr>
          <w:rStyle w:val="StyleStyleBold12pt"/>
        </w:rPr>
        <w:t>Red Critique 6</w:t>
      </w:r>
      <w:r w:rsidRPr="002053AB">
        <w:rPr>
          <w:sz w:val="12"/>
        </w:rPr>
        <w:t xml:space="preserve">  (Winter/Spring 2006, ‘The Opportunism of the Transpatriotic Left”, </w:t>
      </w:r>
      <w:hyperlink r:id="rId13" w:history="1">
        <w:r w:rsidRPr="002053AB">
          <w:rPr>
            <w:sz w:val="12"/>
          </w:rPr>
          <w:t>http://www.redcritique.org/WinterSpring2006/printversions/theopportunismofthetranspatrioticleftprint.htm</w:t>
        </w:r>
      </w:hyperlink>
      <w:r w:rsidRPr="002053AB">
        <w:rPr>
          <w:sz w:val="12"/>
        </w:rPr>
        <w:t>)</w:t>
      </w:r>
    </w:p>
    <w:p w14:paraId="18071BC9" w14:textId="6FDDFCA1" w:rsidR="002053AB" w:rsidRPr="002053AB" w:rsidRDefault="002053AB" w:rsidP="002053AB">
      <w:pPr>
        <w:pStyle w:val="card"/>
        <w:ind w:left="0"/>
        <w:rPr>
          <w:rStyle w:val="StyleBoldUnderline"/>
          <w:rFonts w:eastAsiaTheme="minorHAnsi"/>
        </w:rPr>
      </w:pPr>
      <w:r w:rsidRPr="002053AB">
        <w:rPr>
          <w:rStyle w:val="StyleBoldUnderline"/>
          <w:rFonts w:eastAsiaTheme="minorHAnsi"/>
        </w:rPr>
        <w:t>The new post-9/11 U.S. "left" has grown "wise", has denounced militancy, and has become a faith-based network of hospitality devoted to what Lenin has called "yielding and getting on with everyone</w:t>
      </w:r>
      <w:r w:rsidRPr="001412FF">
        <w:rPr>
          <w:rStyle w:val="underline"/>
          <w:rFonts w:eastAsiaTheme="minorHAnsi"/>
        </w:rPr>
        <w:t>"</w:t>
      </w:r>
      <w:r w:rsidRPr="001412FF">
        <w:rPr>
          <w:color w:val="000000"/>
          <w:sz w:val="16"/>
        </w:rPr>
        <w:t xml:space="preserve"> (</w:t>
      </w:r>
      <w:r w:rsidRPr="001412FF">
        <w:rPr>
          <w:i/>
          <w:iCs/>
          <w:color w:val="000000"/>
          <w:sz w:val="16"/>
        </w:rPr>
        <w:t>One Step Forward, Two Steps Back</w:t>
      </w:r>
      <w:r w:rsidRPr="001412FF">
        <w:rPr>
          <w:color w:val="000000"/>
          <w:sz w:val="16"/>
        </w:rPr>
        <w:t xml:space="preserve">). </w:t>
      </w:r>
      <w:r w:rsidRPr="002053AB">
        <w:rPr>
          <w:rStyle w:val="StyleBoldUnderline"/>
          <w:rFonts w:eastAsiaTheme="minorHAnsi"/>
        </w:rPr>
        <w:t>It has</w:t>
      </w:r>
      <w:r w:rsidRPr="002053AB">
        <w:rPr>
          <w:rStyle w:val="StyleBoldUnderline"/>
        </w:rPr>
        <w:t>,</w:t>
      </w:r>
      <w:r w:rsidRPr="001412FF">
        <w:rPr>
          <w:color w:val="000000"/>
          <w:sz w:val="16"/>
        </w:rPr>
        <w:t xml:space="preserve"> to paraphrase Lenin again, </w:t>
      </w:r>
      <w:r w:rsidRPr="002053AB">
        <w:rPr>
          <w:rStyle w:val="StyleBoldUnderline"/>
          <w:rFonts w:eastAsiaTheme="minorHAnsi"/>
        </w:rPr>
        <w:t>ceased to be ashamed of the praises lavished on it by liberals who have turned opportunism into a way of life.</w:t>
      </w:r>
      <w:r w:rsidRPr="002053AB">
        <w:rPr>
          <w:rStyle w:val="StyleBoldUnderline"/>
          <w:sz w:val="12"/>
        </w:rPr>
        <w:t xml:space="preserve">¶ </w:t>
      </w:r>
      <w:r w:rsidRPr="002053AB">
        <w:rPr>
          <w:rStyle w:val="StyleBoldUnderline"/>
          <w:rFonts w:eastAsiaTheme="minorHAnsi"/>
        </w:rPr>
        <w:t>Left used to mean "radical", when radical meant grasping things by the root. In its cultural critique it argued that the binaries of gender and race in which the representations of women, people of color, and gays were systematically devalued were necessitated by class relations, capital accumulation, and the search for profits. Capital needed such cultural hierarchies to legitimate the exploitation of labor in production</w:t>
      </w:r>
      <w:r w:rsidRPr="001412FF">
        <w:rPr>
          <w:color w:val="000000"/>
          <w:sz w:val="16"/>
        </w:rPr>
        <w:t xml:space="preserve">. The left argued that </w:t>
      </w:r>
      <w:r w:rsidRPr="002053AB">
        <w:rPr>
          <w:rStyle w:val="StyleBoldUnderline"/>
          <w:rFonts w:eastAsiaTheme="minorHAnsi"/>
        </w:rPr>
        <w:t>exploitation is justified by capital by its naturalizing of</w:t>
      </w:r>
      <w:r>
        <w:rPr>
          <w:rStyle w:val="StyleBoldUnderline"/>
        </w:rPr>
        <w:t xml:space="preserve"> </w:t>
      </w:r>
      <w:r w:rsidRPr="002053AB">
        <w:rPr>
          <w:rStyle w:val="StyleBoldUnderline"/>
          <w:rFonts w:eastAsiaTheme="minorHAnsi"/>
        </w:rPr>
        <w:t>differences. The critique of culture was necessary</w:t>
      </w:r>
      <w:r w:rsidRPr="002053AB">
        <w:rPr>
          <w:rStyle w:val="StyleBoldUnderline"/>
        </w:rPr>
        <w:t xml:space="preserve">, therefore, </w:t>
      </w:r>
      <w:r w:rsidRPr="002053AB">
        <w:rPr>
          <w:rStyle w:val="StyleBoldUnderline"/>
          <w:rFonts w:eastAsiaTheme="minorHAnsi"/>
        </w:rPr>
        <w:t>to expose the ideologies of capital and unify the exploited and oppressed peoples of the world to fight back against the monopolists and owners. Culture was a way of knowing—not avoiding—the class dynamics of capitalism</w:t>
      </w:r>
      <w:r w:rsidRPr="001412FF">
        <w:rPr>
          <w:rStyle w:val="underline"/>
          <w:rFonts w:eastAsiaTheme="minorHAnsi"/>
        </w:rPr>
        <w:t>.</w:t>
      </w:r>
      <w:r w:rsidRPr="002053AB">
        <w:rPr>
          <w:rStyle w:val="underline"/>
          <w:sz w:val="12"/>
        </w:rPr>
        <w:t xml:space="preserve">¶ </w:t>
      </w:r>
      <w:r w:rsidRPr="002053AB">
        <w:rPr>
          <w:rStyle w:val="StyleBoldUnderline"/>
          <w:rFonts w:eastAsiaTheme="minorHAnsi"/>
        </w:rPr>
        <w:t>Now the left cultural critique has become a diversion from class. The very idea of class itself has</w:t>
      </w:r>
      <w:r w:rsidRPr="002053AB">
        <w:rPr>
          <w:rStyle w:val="StyleBoldUnderline"/>
        </w:rPr>
        <w:t xml:space="preserve">, in fact, </w:t>
      </w:r>
      <w:r w:rsidRPr="002053AB">
        <w:rPr>
          <w:rStyle w:val="StyleBoldUnderline"/>
          <w:rFonts w:eastAsiaTheme="minorHAnsi"/>
        </w:rPr>
        <w:t>been turned into a trope of opportunity and opportunism. In the conciliationist idioms of the left class has come to mean nothing more than a "lifestyle"—not inequality at the point of production but pleasures in the shopping malls</w:t>
      </w:r>
      <w:r w:rsidRPr="001412FF">
        <w:rPr>
          <w:rStyle w:val="underline"/>
          <w:rFonts w:eastAsiaTheme="minorHAnsi"/>
        </w:rPr>
        <w:t>.</w:t>
      </w:r>
      <w:r w:rsidRPr="002053AB">
        <w:rPr>
          <w:color w:val="000000"/>
          <w:sz w:val="12"/>
        </w:rPr>
        <w:t xml:space="preserve">¶ </w:t>
      </w:r>
      <w:r w:rsidRPr="001412FF">
        <w:rPr>
          <w:color w:val="000000"/>
          <w:sz w:val="16"/>
        </w:rPr>
        <w:t xml:space="preserve">What is amusing is, of course, that the left writers (George Yudice, </w:t>
      </w:r>
      <w:r w:rsidRPr="001412FF">
        <w:rPr>
          <w:i/>
          <w:iCs/>
          <w:color w:val="000000"/>
          <w:sz w:val="16"/>
        </w:rPr>
        <w:t>The Expediency of Culture</w:t>
      </w:r>
      <w:r w:rsidRPr="001412FF">
        <w:rPr>
          <w:color w:val="000000"/>
          <w:sz w:val="16"/>
        </w:rPr>
        <w:t xml:space="preserve">) now claim that shopping, which actually helps to prevent the fall of the rate of profit of capital itself, is the place of resistance since, according to them, revolution is a thing of the past. All that we now have is consumption. </w:t>
      </w:r>
      <w:r w:rsidRPr="002053AB">
        <w:rPr>
          <w:rStyle w:val="StyleBoldUnderline"/>
          <w:rFonts w:eastAsiaTheme="minorHAnsi"/>
        </w:rPr>
        <w:t>Culture as resistance assumes that social inequalities are not at root class questions that have to be dealt with at the point of production, but questions of the ethics of distribution which is really a trope for consumption and its "surprising" effects of power.</w:t>
      </w:r>
      <w:r w:rsidRPr="002053AB">
        <w:rPr>
          <w:rStyle w:val="StyleBoldUnderline"/>
          <w:sz w:val="12"/>
        </w:rPr>
        <w:t xml:space="preserve">¶ </w:t>
      </w:r>
      <w:r w:rsidRPr="002053AB">
        <w:rPr>
          <w:rStyle w:val="StyleBoldUnderline"/>
          <w:rFonts w:eastAsiaTheme="minorHAnsi"/>
        </w:rPr>
        <w:t>These unforeseen results of power caused by the proliferation of signifiers is what Henry Giroux</w:t>
      </w:r>
      <w:r w:rsidRPr="001412FF">
        <w:rPr>
          <w:color w:val="000000"/>
          <w:sz w:val="16"/>
        </w:rPr>
        <w:t xml:space="preserve"> ("Cultural Studies in Dark Times") </w:t>
      </w:r>
      <w:r w:rsidRPr="002053AB">
        <w:rPr>
          <w:rStyle w:val="StyleBoldUnderline"/>
          <w:rFonts w:eastAsiaTheme="minorHAnsi"/>
        </w:rPr>
        <w:t>celebrates as resistance to inequalities which he regards to be the effect of lack of access to discourse. For him, democracy is unfettered access to discourse which is his translation of the bourgeois freedom of speech</w:t>
      </w:r>
      <w:r w:rsidRPr="001412FF">
        <w:rPr>
          <w:color w:val="000000"/>
          <w:sz w:val="16"/>
        </w:rPr>
        <w:t xml:space="preserve">. He presupposes that material forces do not produce material effects because they must be mediated through culture which has its own autonomous laws that disrupt objective causality. </w:t>
      </w:r>
      <w:r w:rsidRPr="002053AB">
        <w:rPr>
          <w:rStyle w:val="StyleBoldUnderline"/>
          <w:rFonts w:eastAsiaTheme="minorHAnsi"/>
        </w:rPr>
        <w:t>Culture, Giroux claims, "offers a site where common concerns, new solidarities, and public dialogue refigure the fundamental elements of democracy". The cultural in Giroux's writings dissolves politics into the shifting terrain of symbolic contestation.</w:t>
      </w:r>
      <w:r w:rsidRPr="001412FF">
        <w:rPr>
          <w:rStyle w:val="underline"/>
          <w:rFonts w:eastAsiaTheme="minorHAnsi"/>
        </w:rPr>
        <w:t xml:space="preserve"> </w:t>
      </w:r>
      <w:r w:rsidRPr="002053AB">
        <w:rPr>
          <w:sz w:val="12"/>
        </w:rPr>
        <w:t xml:space="preserve">¶ </w:t>
      </w:r>
      <w:r w:rsidRPr="002053AB">
        <w:rPr>
          <w:rStyle w:val="StyleBoldUnderline"/>
          <w:rFonts w:eastAsiaTheme="minorHAnsi"/>
        </w:rPr>
        <w:t>Such an understanding of culture is itself deeply complicitous with capitalism because it turns culture into a self-agency free of class forces. Without such a concept of the material basis of culture in class relations there can be no "reconfiguration" of the fundamental elements of democracy and the status quo is maintained through the practices of mere resistance.</w:t>
      </w:r>
      <w:r w:rsidRPr="002053AB">
        <w:rPr>
          <w:rStyle w:val="StyleBoldUnderline"/>
          <w:sz w:val="12"/>
        </w:rPr>
        <w:t xml:space="preserve">¶ </w:t>
      </w:r>
      <w:r w:rsidRPr="001412FF">
        <w:rPr>
          <w:color w:val="000000"/>
          <w:sz w:val="16"/>
        </w:rPr>
        <w:t xml:space="preserve">Nothing represents the contemporary left and the complexities of its shifting opportunism more clearly than Lars von Trier's latest film, </w:t>
      </w:r>
      <w:r w:rsidRPr="001412FF">
        <w:rPr>
          <w:i/>
          <w:iCs/>
          <w:color w:val="000000"/>
          <w:sz w:val="16"/>
        </w:rPr>
        <w:t>Manderlay</w:t>
      </w:r>
      <w:r w:rsidRPr="001412FF">
        <w:rPr>
          <w:color w:val="000000"/>
          <w:sz w:val="16"/>
        </w:rPr>
        <w:t xml:space="preserve">. The film is, in the left vocabularies, "radical". Its radicalism, however, is a transpatriotic radicalism whose loyalty is not to any particular nation or state but to capital itself (Hardt and Negri, </w:t>
      </w:r>
      <w:r w:rsidRPr="001412FF">
        <w:rPr>
          <w:i/>
          <w:iCs/>
          <w:color w:val="000000"/>
          <w:sz w:val="16"/>
        </w:rPr>
        <w:t>Multitude</w:t>
      </w:r>
      <w:r w:rsidRPr="001412FF">
        <w:rPr>
          <w:color w:val="000000"/>
          <w:sz w:val="16"/>
        </w:rPr>
        <w:t xml:space="preserve">). </w:t>
      </w:r>
      <w:r w:rsidRPr="002053AB">
        <w:rPr>
          <w:rStyle w:val="StyleBoldUnderline"/>
          <w:rFonts w:eastAsiaTheme="minorHAnsi"/>
        </w:rPr>
        <w:t>When this left talks about "anti-capitalism", it actually means anti-corporationism. It has no problem with capitalism itself. Even left socialism is a market socialism. Through various cultural relays and affective displacements the transpatriotic left obscures the material inequality among people with a libertarian abstract freedom and, in effect, legitimates the free market.</w:t>
      </w:r>
    </w:p>
    <w:p w14:paraId="65653B86" w14:textId="77777777" w:rsidR="002053AB" w:rsidRPr="002053AB" w:rsidRDefault="002053AB" w:rsidP="002053AB"/>
    <w:p w14:paraId="44003A45" w14:textId="3E58E3DC" w:rsidR="00060624" w:rsidRDefault="00060624" w:rsidP="00532189">
      <w:pPr>
        <w:pStyle w:val="Heading3"/>
      </w:pPr>
      <w:bookmarkStart w:id="21" w:name="_Toc298677650"/>
      <w:r>
        <w:lastRenderedPageBreak/>
        <w:t>Link—Hegemony</w:t>
      </w:r>
      <w:bookmarkEnd w:id="21"/>
    </w:p>
    <w:p w14:paraId="732A56C6" w14:textId="77777777" w:rsidR="00060624" w:rsidRDefault="00060624" w:rsidP="00060624"/>
    <w:p w14:paraId="05615B24" w14:textId="77777777" w:rsidR="002258EC" w:rsidRDefault="002258EC" w:rsidP="002258EC">
      <w:pPr>
        <w:pStyle w:val="Heading4"/>
      </w:pPr>
      <w:r>
        <w:t xml:space="preserve">US hegemony is synonymous with global capitalistic domination directing the world towards nuclear war and ecological destruction </w:t>
      </w:r>
    </w:p>
    <w:p w14:paraId="02F2381E" w14:textId="3A5B3C00" w:rsidR="002258EC" w:rsidRDefault="002258EC" w:rsidP="002258EC">
      <w:pPr>
        <w:tabs>
          <w:tab w:val="center" w:pos="4320"/>
          <w:tab w:val="right" w:pos="8640"/>
        </w:tabs>
        <w:rPr>
          <w:sz w:val="16"/>
        </w:rPr>
      </w:pPr>
      <w:r>
        <w:rPr>
          <w:rStyle w:val="StyleStyleBold12pt"/>
          <w:rFonts w:cs="Calibri"/>
        </w:rPr>
        <w:t>Foster 5</w:t>
      </w:r>
      <w:r>
        <w:rPr>
          <w:sz w:val="16"/>
        </w:rPr>
        <w:t xml:space="preserve"> (John, Professor of Sociology @ the University of Oregon, Editor of the Monthly Review, PhD in Political Science @ York University, </w:t>
      </w:r>
      <w:r w:rsidR="00E77013">
        <w:rPr>
          <w:sz w:val="16"/>
        </w:rPr>
        <w:t xml:space="preserve">September 2005, </w:t>
      </w:r>
      <w:r>
        <w:rPr>
          <w:sz w:val="16"/>
        </w:rPr>
        <w:t>Monthly Review, “Naked Imperialism,” http://www.monthlyreview.org/0905jbf.htm)</w:t>
      </w:r>
    </w:p>
    <w:p w14:paraId="215F87AE" w14:textId="77777777" w:rsidR="002258EC" w:rsidRDefault="002258EC" w:rsidP="002258EC">
      <w:pPr>
        <w:tabs>
          <w:tab w:val="center" w:pos="4320"/>
          <w:tab w:val="right" w:pos="8640"/>
        </w:tabs>
        <w:rPr>
          <w:sz w:val="16"/>
        </w:rPr>
      </w:pPr>
    </w:p>
    <w:p w14:paraId="68E4DB34" w14:textId="77777777" w:rsidR="002258EC" w:rsidRDefault="002258EC" w:rsidP="002258EC">
      <w:pPr>
        <w:tabs>
          <w:tab w:val="center" w:pos="4320"/>
          <w:tab w:val="right" w:pos="8640"/>
        </w:tabs>
        <w:rPr>
          <w:b/>
          <w:sz w:val="16"/>
        </w:rPr>
      </w:pPr>
      <w:r w:rsidRPr="002258EC">
        <w:rPr>
          <w:rStyle w:val="StyleBoldUnderline"/>
        </w:rPr>
        <w:t>The unprecedented dangers of this new global disorder are revealed in the twin cataclysms to which the world is heading at present</w:t>
      </w:r>
      <w:r>
        <w:rPr>
          <w:sz w:val="16"/>
        </w:rPr>
        <w:t xml:space="preserve">: nuclear proliferation and hence increased chances of the outbreak of </w:t>
      </w:r>
      <w:r w:rsidRPr="002258EC">
        <w:rPr>
          <w:rStyle w:val="StyleBoldUnderline"/>
        </w:rPr>
        <w:t>nuclear war, and planetary ecological destruction</w:t>
      </w:r>
      <w:r>
        <w:rPr>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2258EC">
        <w:rPr>
          <w:rStyle w:val="StyleBoldUnderline"/>
        </w:rPr>
        <w:t>The nation with the greatest</w:t>
      </w:r>
      <w:r>
        <w:rPr>
          <w:b/>
          <w:sz w:val="16"/>
        </w:rPr>
        <w:t xml:space="preserve"> </w:t>
      </w:r>
      <w:r>
        <w:rPr>
          <w:sz w:val="16"/>
        </w:rPr>
        <w:t xml:space="preserve">conventional </w:t>
      </w:r>
      <w:r w:rsidRPr="002258EC">
        <w:rPr>
          <w:rStyle w:val="StyleBoldUnderline"/>
        </w:rPr>
        <w:t>military force and</w:t>
      </w:r>
      <w:r>
        <w:rPr>
          <w:sz w:val="16"/>
        </w:rPr>
        <w:t xml:space="preserve"> the </w:t>
      </w:r>
      <w:r w:rsidRPr="002258EC">
        <w:rPr>
          <w:rStyle w:val="StyleBoldUnderline"/>
        </w:rPr>
        <w:t>willingness to use it unilaterally to enlarge its global power is also the nation with the greatest nuclear force</w:t>
      </w:r>
      <w:r>
        <w:rPr>
          <w:sz w:val="16"/>
        </w:rPr>
        <w:t xml:space="preserve"> and the readiness to use it whenever it sees fit—setting the whole world on edge. The nation that contributes more to carbon dioxide emissions leading to global warming than any other (representing approximately a quarter of the world’s total) has become the greatest obstacle to addressing global warming and the world’s growing environmental problems—</w:t>
      </w:r>
      <w:r w:rsidRPr="002258EC">
        <w:rPr>
          <w:rStyle w:val="StyleBoldUnderline"/>
        </w:rPr>
        <w:t>raising the possibility of the collapse of civilization itself if present trends continue. The United States is seeking to exercise sovereign authority</w:t>
      </w:r>
      <w:r>
        <w:rPr>
          <w:sz w:val="16"/>
        </w:rPr>
        <w:t xml:space="preserve"> over the planet </w:t>
      </w:r>
      <w:r w:rsidRPr="002258EC">
        <w:rPr>
          <w:rStyle w:val="StyleBoldUnderline"/>
        </w:rPr>
        <w:t>during</w:t>
      </w:r>
      <w:r>
        <w:rPr>
          <w:sz w:val="16"/>
        </w:rPr>
        <w:t xml:space="preserve"> a time of </w:t>
      </w:r>
      <w:r w:rsidRPr="002258EC">
        <w:rPr>
          <w:rStyle w:val="StyleBoldUnderline"/>
        </w:rPr>
        <w:t>widening</w:t>
      </w:r>
      <w:r>
        <w:rPr>
          <w:sz w:val="16"/>
        </w:rPr>
        <w:t xml:space="preserve"> global crisis: </w:t>
      </w:r>
      <w:r w:rsidRPr="002258EC">
        <w:rPr>
          <w:rStyle w:val="StyleBoldUnderline"/>
        </w:rPr>
        <w:t>economic stagnation, increasing polarization between the global rich and the global poor</w:t>
      </w:r>
      <w:r w:rsidRPr="002258EC">
        <w:t>,</w:t>
      </w:r>
      <w:r>
        <w:rPr>
          <w:sz w:val="16"/>
        </w:rPr>
        <w:t xml:space="preserve">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2258EC">
        <w:rPr>
          <w:rStyle w:val="StyleBoldUnderline"/>
        </w:rPr>
        <w:t>Terrorist blowback from imperialist wars in the third world is now a well-recognized reality</w:t>
      </w:r>
      <w:r>
        <w:rPr>
          <w:szCs w:val="32"/>
          <w:u w:val="single"/>
        </w:rPr>
        <w:t>,</w:t>
      </w:r>
      <w:r>
        <w:rPr>
          <w:sz w:val="16"/>
        </w:rPr>
        <w:t xml:space="preserve"> generating rising fear of further terrorist attacks in New York, London, and elsewhere. </w:t>
      </w:r>
      <w:r w:rsidRPr="002258EC">
        <w:rPr>
          <w:rStyle w:val="StyleBoldUnderline"/>
        </w:rPr>
        <w:t xml:space="preserve">Such vast and overlapping historical contradictions, rooted in the combined and uneven development of the global capitalist economy </w:t>
      </w:r>
      <w:r>
        <w:rPr>
          <w:sz w:val="16"/>
        </w:rPr>
        <w:t xml:space="preserve">along with the U.S. drive for planetary domination, </w:t>
      </w:r>
      <w:r w:rsidRPr="002258EC">
        <w:rPr>
          <w:rStyle w:val="StyleBoldUnderline"/>
        </w:rPr>
        <w:t>foreshadow</w:t>
      </w:r>
      <w:r>
        <w:rPr>
          <w:sz w:val="16"/>
        </w:rPr>
        <w:t xml:space="preserve"> what is potentially </w:t>
      </w:r>
      <w:r w:rsidRPr="002258EC">
        <w:rPr>
          <w:rStyle w:val="StyleBoldUnderline"/>
        </w:rPr>
        <w:t>the most dangerous period in</w:t>
      </w:r>
      <w:r>
        <w:rPr>
          <w:sz w:val="16"/>
        </w:rPr>
        <w:t xml:space="preserve"> the </w:t>
      </w:r>
      <w:r w:rsidRPr="002258EC">
        <w:rPr>
          <w:rStyle w:val="StyleBoldUnderline"/>
        </w:rPr>
        <w:t>history</w:t>
      </w:r>
      <w:r>
        <w:rPr>
          <w:sz w:val="16"/>
        </w:rPr>
        <w:t xml:space="preserve"> of imperialism. </w:t>
      </w:r>
      <w:r w:rsidRPr="002258EC">
        <w:rPr>
          <w:rStyle w:val="StyleBoldUnderline"/>
        </w:rPr>
        <w:t>The course on which U.S and world capitalism is now headed points to global barbarism—or worse. Yet</w:t>
      </w:r>
      <w:r>
        <w:rPr>
          <w:sz w:val="16"/>
        </w:rPr>
        <w:t xml:space="preserve"> it is important to remember that </w:t>
      </w:r>
      <w:r w:rsidRPr="002258EC">
        <w:rPr>
          <w:rStyle w:val="StyleBoldUnderline"/>
        </w:rPr>
        <w:t>nothing in</w:t>
      </w:r>
      <w:r>
        <w:rPr>
          <w:sz w:val="16"/>
        </w:rPr>
        <w:t xml:space="preserve"> the development of human </w:t>
      </w:r>
      <w:r w:rsidRPr="002258EC">
        <w:rPr>
          <w:rStyle w:val="StyleBoldUnderline"/>
        </w:rPr>
        <w:t>history is inevitable. There still remains an alternative path—the</w:t>
      </w:r>
      <w:r>
        <w:rPr>
          <w:sz w:val="16"/>
        </w:rPr>
        <w:t xml:space="preserve"> global </w:t>
      </w:r>
      <w:r w:rsidRPr="002258EC">
        <w:rPr>
          <w:rStyle w:val="StyleBoldUnderline"/>
        </w:rPr>
        <w:t>struggle for</w:t>
      </w:r>
      <w:r>
        <w:rPr>
          <w:sz w:val="16"/>
        </w:rPr>
        <w:t xml:space="preserve"> a humane, egalitarian, democratic, and </w:t>
      </w:r>
      <w:r w:rsidRPr="002258EC">
        <w:rPr>
          <w:rStyle w:val="StyleBoldUnderline"/>
        </w:rPr>
        <w:t>sustainable society.</w:t>
      </w:r>
      <w:r>
        <w:rPr>
          <w:b/>
          <w:sz w:val="16"/>
        </w:rPr>
        <w:t xml:space="preserve"> </w:t>
      </w:r>
    </w:p>
    <w:p w14:paraId="3A4FD155" w14:textId="77777777" w:rsidR="00060624" w:rsidRPr="00060624" w:rsidRDefault="00060624" w:rsidP="00060624"/>
    <w:p w14:paraId="3011EF5D" w14:textId="77777777" w:rsidR="00532189" w:rsidRDefault="00532189" w:rsidP="00532189">
      <w:pPr>
        <w:pStyle w:val="Heading3"/>
      </w:pPr>
      <w:bookmarkStart w:id="22" w:name="_Toc298677651"/>
      <w:r>
        <w:lastRenderedPageBreak/>
        <w:t>Link—Human Rights</w:t>
      </w:r>
      <w:bookmarkEnd w:id="22"/>
    </w:p>
    <w:p w14:paraId="3B189A3A" w14:textId="77777777" w:rsidR="00532189" w:rsidRDefault="00532189" w:rsidP="00532189"/>
    <w:p w14:paraId="39E17BF0" w14:textId="77777777" w:rsidR="00A4123B" w:rsidRDefault="00A4123B" w:rsidP="00A4123B">
      <w:pPr>
        <w:pStyle w:val="Heading4"/>
      </w:pPr>
      <w:r>
        <w:t>Human rights rhetoric is just another way to propagate neoliberal hegemony and obscure the inequalities of capitalism</w:t>
      </w:r>
    </w:p>
    <w:p w14:paraId="1A5C6A00" w14:textId="77777777" w:rsidR="00A4123B" w:rsidRPr="00A4123B" w:rsidRDefault="00A4123B" w:rsidP="00A4123B">
      <w:pPr>
        <w:rPr>
          <w:sz w:val="14"/>
        </w:rPr>
      </w:pPr>
      <w:r w:rsidRPr="00A4123B">
        <w:rPr>
          <w:rStyle w:val="StyleStyleBold12pt"/>
        </w:rPr>
        <w:t>Douzinas 13</w:t>
      </w:r>
      <w:r w:rsidRPr="00A4123B">
        <w:rPr>
          <w:sz w:val="14"/>
        </w:rPr>
        <w:t xml:space="preserve"> (Costas, Professor of Law and Director of the Birkbeck Institute for the Humanities at Birkbeck, University of London, 2013, Critical Legal Thinking, “Seven Theses on Human Rights: (3) Neoliberal Capitalism &amp; Voluntary Imperialism” </w:t>
      </w:r>
      <w:hyperlink r:id="rId14">
        <w:r w:rsidRPr="00A4123B">
          <w:rPr>
            <w:sz w:val="14"/>
          </w:rPr>
          <w:t>http://criticallegalthinking.com/2013/05/23/seven-theses-on-human-rights-3-neoliberal-capitalism-voluntary-imperialism/</w:t>
        </w:r>
      </w:hyperlink>
      <w:r w:rsidRPr="00A4123B">
        <w:rPr>
          <w:sz w:val="14"/>
        </w:rPr>
        <w:t>)</w:t>
      </w:r>
    </w:p>
    <w:p w14:paraId="665B443C" w14:textId="77777777" w:rsidR="00A4123B" w:rsidRDefault="00A4123B" w:rsidP="00A4123B"/>
    <w:p w14:paraId="5655A184" w14:textId="77777777" w:rsidR="00A4123B" w:rsidRDefault="00A4123B" w:rsidP="00A4123B">
      <w:pPr>
        <w:rPr>
          <w:sz w:val="16"/>
        </w:rPr>
      </w:pPr>
      <w:r w:rsidRPr="00191C63">
        <w:rPr>
          <w:rStyle w:val="StyleBoldUnderline"/>
        </w:rPr>
        <w:t xml:space="preserve">Social and political systems become hegemonic by turning their ideological priorities into universal principles and values. </w:t>
      </w:r>
      <w:r w:rsidRPr="00A4123B">
        <w:rPr>
          <w:sz w:val="16"/>
        </w:rPr>
        <w:t xml:space="preserve">In the new world order, </w:t>
      </w:r>
      <w:r w:rsidRPr="00191C63">
        <w:rPr>
          <w:rStyle w:val="StyleBoldUnderline"/>
        </w:rPr>
        <w:t>human rights are the perfect candidate for this role. Their core principles, interpreted negatively and economically, promote neoliberal capitalist penetration. Under a different construction, their abstract provisions could subject the inequalities</w:t>
      </w:r>
      <w:r w:rsidRPr="00A4123B">
        <w:rPr>
          <w:sz w:val="16"/>
        </w:rPr>
        <w:t xml:space="preserve"> and indignities </w:t>
      </w:r>
      <w:r w:rsidRPr="00A4123B">
        <w:rPr>
          <w:rStyle w:val="StyleBoldUnderline"/>
          <w:rFonts w:cs="Calibri"/>
        </w:rPr>
        <w:t>of late capitalism to withering attack</w:t>
      </w:r>
      <w:r w:rsidRPr="00A4123B">
        <w:rPr>
          <w:sz w:val="16"/>
        </w:rPr>
        <w:t xml:space="preserve">. But </w:t>
      </w:r>
      <w:r w:rsidRPr="00191C63">
        <w:rPr>
          <w:rStyle w:val="StyleBoldUnderline"/>
        </w:rPr>
        <w:t>this cannot happen as long as they are used by the dominant powers to spread the ‘values’ of an ideology based on the nihilism and insatiability of desire.</w:t>
      </w:r>
      <w:r w:rsidRPr="00A4123B">
        <w:rPr>
          <w:rStyle w:val="StyleBoldUnderline"/>
          <w:rFonts w:cs="Calibri"/>
          <w:sz w:val="12"/>
        </w:rPr>
        <w:t>¶</w:t>
      </w:r>
      <w:r w:rsidRPr="00A4123B">
        <w:rPr>
          <w:rStyle w:val="StyleBoldUnderline"/>
          <w:rFonts w:cs="Calibri"/>
        </w:rPr>
        <w:t xml:space="preserve"> </w:t>
      </w:r>
      <w:r w:rsidRPr="00A4123B">
        <w:rPr>
          <w:sz w:val="16"/>
        </w:rPr>
        <w:t xml:space="preserve">Despite differences in content, colonialism and the human rights movement form a continuum, episodes in the same drama, which started with the great discoveries of the new world and is now carried out in the streets of </w:t>
      </w:r>
      <w:r w:rsidRPr="00A4123B">
        <w:rPr>
          <w:rStyle w:val="StyleBoldUnderline"/>
          <w:rFonts w:cs="Calibri"/>
        </w:rPr>
        <w:t xml:space="preserve">Iraq and Afghanistan: bringing civilization to the barbarians. The claim to spread Reason and Christianity gave western empires their sense of superiority and their universalizing impetus. </w:t>
      </w:r>
      <w:r w:rsidRPr="00191C63">
        <w:rPr>
          <w:rStyle w:val="StyleBoldUnderline"/>
        </w:rPr>
        <w:t>The urge is still there; the ideas have been redefined but the belief in the universality of our world-​view remains as strong as that of the colonialists.</w:t>
      </w:r>
      <w:r w:rsidRPr="00A4123B">
        <w:rPr>
          <w:rStyle w:val="StyleBoldUnderline"/>
          <w:rFonts w:cs="Calibri"/>
        </w:rPr>
        <w:t xml:space="preserve"> There is little difference between imposing reason and good governance and proselytizing for Christianity and human rights.</w:t>
      </w:r>
      <w:r w:rsidRPr="00A4123B">
        <w:rPr>
          <w:sz w:val="16"/>
        </w:rPr>
        <w:t xml:space="preserve"> They are both part of the cultural package of the West, aggressive and redemptive at the same time.</w:t>
      </w:r>
    </w:p>
    <w:p w14:paraId="2E221820" w14:textId="77777777" w:rsidR="00532189" w:rsidRDefault="00532189" w:rsidP="00532189"/>
    <w:p w14:paraId="6D044EED" w14:textId="77777777" w:rsidR="00191C63" w:rsidRDefault="00191C63" w:rsidP="00191C63">
      <w:pPr>
        <w:pStyle w:val="Heading3"/>
      </w:pPr>
      <w:bookmarkStart w:id="23" w:name="_Toc298677652"/>
      <w:r>
        <w:lastRenderedPageBreak/>
        <w:t>Link—International Law/Credibility</w:t>
      </w:r>
      <w:bookmarkEnd w:id="23"/>
    </w:p>
    <w:p w14:paraId="5954C8FE" w14:textId="77777777" w:rsidR="00191C63" w:rsidRPr="00191C63" w:rsidRDefault="00191C63" w:rsidP="00191C63">
      <w:pPr>
        <w:pStyle w:val="Heading4"/>
      </w:pPr>
      <w:r w:rsidRPr="00191C63">
        <w:t xml:space="preserve">International law recreates a public/private divide that perpetuates capitalism – their legal reforms exist solely to protect disputed capital interests </w:t>
      </w:r>
    </w:p>
    <w:p w14:paraId="24AF8B85" w14:textId="77777777" w:rsidR="00191C63" w:rsidRPr="00191C63" w:rsidRDefault="00191C63" w:rsidP="00191C63">
      <w:pPr>
        <w:rPr>
          <w:sz w:val="14"/>
        </w:rPr>
      </w:pPr>
      <w:r>
        <w:rPr>
          <w:rStyle w:val="StyleStyleBold12pt"/>
          <w:rFonts w:cs="Calibri"/>
        </w:rPr>
        <w:t>Chimni 99</w:t>
      </w:r>
      <w:r w:rsidRPr="00191C63">
        <w:rPr>
          <w:sz w:val="14"/>
        </w:rPr>
        <w:t xml:space="preserve"> (B.S., legal scholar, February 1999, “Marxism and International Law: A Contemporary Analysis,” Economic and political weekly, vol. 34 no. 6, pp. 337-349)</w:t>
      </w:r>
    </w:p>
    <w:p w14:paraId="7D883F96" w14:textId="77777777" w:rsidR="00191C63" w:rsidRPr="00191C63" w:rsidRDefault="00191C63" w:rsidP="00191C63">
      <w:pPr>
        <w:rPr>
          <w:sz w:val="12"/>
        </w:rPr>
      </w:pPr>
      <w:r w:rsidRPr="00191C63">
        <w:rPr>
          <w:sz w:val="12"/>
        </w:rPr>
        <w:t xml:space="preserve">Fourth, </w:t>
      </w:r>
      <w:r w:rsidRPr="00191C63">
        <w:rPr>
          <w:rStyle w:val="StyleBoldUnderline"/>
        </w:rPr>
        <w:t>the global commons have been subjected to the process of privatisation. Consider the developments in the Law of the Sea which regulates the use of the oceans.</w:t>
      </w:r>
      <w:r w:rsidRPr="00191C63">
        <w:rPr>
          <w:sz w:val="12"/>
        </w:rPr>
        <w:t xml:space="preserve"> In 1982, after a decade of negotiations. the Third United Nations Conference adopted the Law of the Sea Convention. It was widely welcomed by the international community - despite the scepticism of some of us - as a legal regime which was fair to all the participants</w:t>
      </w:r>
      <w:r>
        <w:rPr>
          <w:rStyle w:val="StyleUnderline"/>
          <w:rFonts w:cs="Calibri"/>
        </w:rPr>
        <w:t xml:space="preserve">. </w:t>
      </w:r>
      <w:r w:rsidRPr="00191C63">
        <w:rPr>
          <w:rStyle w:val="StyleBoldUnderline"/>
        </w:rPr>
        <w:t xml:space="preserve">Under the convention the principle of common heritage of (hu)mankind applies to the non-living resources of the ocean floor and its subsoil </w:t>
      </w:r>
      <w:r w:rsidRPr="00191C63">
        <w:rPr>
          <w:sz w:val="12"/>
        </w:rPr>
        <w:t xml:space="preserve">beyond the limits of the Exclusive Economic Zone (extending to 200 miles) and the Continental Shelf. It is to be operationalised through a parallel regime which requires (vide Article 153) every exploitable site to be divided into two parts, one for the mi nng company that has made a claim, and the other for UN's Enterprise, the operational arm of the International Sea-Bed Authority estab- lished by the convention. Writing in 1982 we had contended that </w:t>
      </w:r>
      <w:r w:rsidRPr="00191C63">
        <w:rPr>
          <w:rStyle w:val="StyleBoldUnderline"/>
        </w:rPr>
        <w:t>the revolutionary concept of comnmon heritage of mankind harbored reactionary content as it essen- tially envisaged the private exploitation of the resources of the seabed beyond national jurisdiction</w:t>
      </w:r>
      <w:r w:rsidRPr="00191C63">
        <w:rPr>
          <w:sz w:val="12"/>
        </w:rPr>
        <w:t xml:space="preserve"> [Chimni 1982:407-12]. But </w:t>
      </w:r>
      <w:r w:rsidRPr="00191C63">
        <w:rPr>
          <w:rStyle w:val="StyleBoldUnderline"/>
        </w:rPr>
        <w:t>such criticism was rejected as the parallel regime envisaged the transferof technology from private mining consortiums to the enterprise</w:t>
      </w:r>
      <w:r>
        <w:rPr>
          <w:rStyle w:val="StyleUnderline"/>
          <w:rFonts w:cs="Calibri"/>
        </w:rPr>
        <w:t>.</w:t>
      </w:r>
      <w:r w:rsidRPr="00191C63">
        <w:rPr>
          <w:sz w:val="12"/>
        </w:rPr>
        <w:t xml:space="preserve"> In 1994, through a subsequent agreement, the obligations relating to the transfer of technology were however dropped [Schrijver 1997: 191]. What is more the operations of the Enterprise have been constrained in other ways.24 Thus, as one observer puts it, "the ... </w:t>
      </w:r>
      <w:r w:rsidRPr="00191C63">
        <w:rPr>
          <w:rStyle w:val="StyleBoldUnderline"/>
        </w:rPr>
        <w:t xml:space="preserve">international law with respect to the global commons remains dominated by tlle rights of corporate property" </w:t>
      </w:r>
      <w:r w:rsidRPr="00191C63">
        <w:rPr>
          <w:sz w:val="12"/>
        </w:rPr>
        <w:t xml:space="preserve">[Teeple 1997:32]. Fifth, the idea of the global commons is sought to be extended by the indus- tlialised world to the environment, inclu- ding resources (e g. forests) which are located within the territory of third world countries [Imber 1994:58ff]. In addressing the issue intertemporal considerations are not given due weight implying a change in the distribution of property rights to the detriment of the third world countries. For "as industrial countries developed, global private rights were granted to polluters; now, developing countries are asked to agree to a redistribution of those property rights without compensation for already depleted resources" [Uimonen and WVhalley 1997:66]. This 'redistribution' of course goes hand in hand with an IPR regime which makes environment friendly technology costly to access. On the other hand, </w:t>
      </w:r>
      <w:r w:rsidRPr="00191C63">
        <w:rPr>
          <w:rStyle w:val="StyleBoldUnderline"/>
        </w:rPr>
        <w:t>there is a push to universalise northern regulatory norms since they promote the interests of transnational capital:</w:t>
      </w:r>
      <w:r w:rsidRPr="00191C63">
        <w:rPr>
          <w:sz w:val="12"/>
        </w:rPr>
        <w:t xml:space="preserve"> the leading 50 environmental corporations in the world are located in the advanced capitalist countries [for details see Pratt and Montgomery 1997: 75-96]. Sixth,</w:t>
      </w:r>
      <w:r>
        <w:rPr>
          <w:rStyle w:val="StyleUnderline"/>
          <w:rFonts w:cs="Calibri"/>
        </w:rPr>
        <w:t xml:space="preserve"> </w:t>
      </w:r>
      <w:r w:rsidRPr="00191C63">
        <w:rPr>
          <w:rStyle w:val="StyleBoldUnderline"/>
        </w:rPr>
        <w:t>there have been established alternative dispute settlement mechanisms which seek to eliminat</w:t>
      </w:r>
      <w:r>
        <w:rPr>
          <w:rStyle w:val="StyleBoldUnderline"/>
        </w:rPr>
        <w:t>e the role of national courts i</w:t>
      </w:r>
      <w:r w:rsidRPr="00191C63">
        <w:rPr>
          <w:rStyle w:val="StyleBoldUnderline"/>
        </w:rPr>
        <w:t xml:space="preserve">n resolving disputes between TNCs and the state. Today, international com- mercial arbitration is the preferred mode of settling disputes </w:t>
      </w:r>
      <w:r w:rsidRPr="00191C63">
        <w:rPr>
          <w:sz w:val="12"/>
        </w:rPr>
        <w:t xml:space="preserve">for TNCs. Since the l;tte 1970s there has been a tremendous growth in the number of arbitration centres, arbitrators and arbitrations [Dezelay and Garth 1996]. "By the mid-1980s", according to a close observer, "it had become recognised that arbitration was tle normal way of settlement of inter- national commercial disputes" [Lalive 1995:2]. </w:t>
      </w:r>
      <w:r w:rsidRPr="00191C63">
        <w:rPr>
          <w:rStyle w:val="StyleBoldUnderline"/>
        </w:rPr>
        <w:t>International commercial arbitration</w:t>
      </w:r>
      <w:r w:rsidRPr="00191C63">
        <w:rPr>
          <w:sz w:val="12"/>
        </w:rPr>
        <w:t xml:space="preserve">, it needs to be underlined, is essentially a private interests regime in which parties have 'autonomy' in terms of the selection of the arbitrators, the substantial law to be applied, and the place of arbitration. Support for it rests on a certain assumption of the proper sphere of state activities. In fact it </w:t>
      </w:r>
      <w:r w:rsidRPr="00191C63">
        <w:rPr>
          <w:rStyle w:val="StyleBoldUnderline"/>
        </w:rPr>
        <w:t>reproduces the public/private divide in international law</w:t>
      </w:r>
      <w:r w:rsidRPr="00191C63">
        <w:rPr>
          <w:sz w:val="12"/>
        </w:rPr>
        <w:t xml:space="preserve">. Community policy comes into play only  at the time of enforcement of an award and that too in the exceptional circumstance that the 'public policy' of a state has been violated, a concept increasingly narrowly interpreted. While, without doubt, inter- national commercial arbitration has a significant role to play in routine cases involving international business trans- actions, it is not a suitable method for resolving disputes in core areas of national economic life like, for example, the ex- ploration and exploitation of natural resources [Sornarajah 1991:79]. Third world countries were therefore for long suspicious of international commercial arbitration (ibid). </w:t>
      </w:r>
      <w:r w:rsidRPr="00191C63">
        <w:rPr>
          <w:rStyle w:val="StyleBoldUnderline"/>
        </w:rPr>
        <w:t>For despite claims to the 'autonomy' of parties only a select and elite group of individuals serve as inter- national arbitrators and the law applied is invariably traditional</w:t>
      </w:r>
      <w:r w:rsidRPr="00191C63">
        <w:rPr>
          <w:sz w:val="12"/>
        </w:rPr>
        <w:t xml:space="preserve"> (colonial and im- perialist</w:t>
      </w:r>
      <w:r w:rsidRPr="00191C63">
        <w:rPr>
          <w:rStyle w:val="StyleBoldUnderline"/>
        </w:rPr>
        <w:t>) international law with its clear bias in favour of capital (ibid). But insti- tutions pursuing the interests of capital</w:t>
      </w:r>
      <w:r w:rsidRPr="00191C63">
        <w:rPr>
          <w:sz w:val="12"/>
        </w:rPr>
        <w:t xml:space="preserve"> (the World Bank and the International Chamber of Commerce, for example) </w:t>
      </w:r>
      <w:r w:rsidRPr="00191C63">
        <w:rPr>
          <w:rStyle w:val="StyleBoldUnderline"/>
        </w:rPr>
        <w:t>have relentlessly promoted international commercial arbitration</w:t>
      </w:r>
      <w:r>
        <w:rPr>
          <w:rStyle w:val="StyleUnderline"/>
          <w:rFonts w:cs="Calibri"/>
        </w:rPr>
        <w:t>.</w:t>
      </w:r>
      <w:r w:rsidRPr="00191C63">
        <w:rPr>
          <w:sz w:val="12"/>
        </w:rPr>
        <w:t>25 'he increasing competition in recent years between third world countries to promote foreign direct investment has helped this effort as it has pressurised them to accept the preferences of TNCs in dispute resolution.</w:t>
      </w:r>
    </w:p>
    <w:p w14:paraId="6EFC4843" w14:textId="77777777" w:rsidR="00191C63" w:rsidRDefault="00031007" w:rsidP="00031007">
      <w:pPr>
        <w:pStyle w:val="Heading3"/>
      </w:pPr>
      <w:bookmarkStart w:id="24" w:name="_Toc298677653"/>
      <w:r>
        <w:lastRenderedPageBreak/>
        <w:t>Link—Single Issue—Zizek</w:t>
      </w:r>
      <w:bookmarkEnd w:id="24"/>
    </w:p>
    <w:p w14:paraId="5F6D2C65" w14:textId="77777777" w:rsidR="00031007" w:rsidRDefault="00031007" w:rsidP="00031007"/>
    <w:p w14:paraId="7A4D1AD8" w14:textId="77777777" w:rsidR="00031007" w:rsidRDefault="00031007" w:rsidP="00031007">
      <w:pPr>
        <w:pStyle w:val="Heading4"/>
      </w:pPr>
      <w:r>
        <w:t>Their particular demand sugarcoats capitalism and prevents a universal rejection of capitalism</w:t>
      </w:r>
    </w:p>
    <w:p w14:paraId="7B0BCFD8" w14:textId="77777777" w:rsidR="00031007" w:rsidRPr="0081059C" w:rsidRDefault="00031007" w:rsidP="00031007">
      <w:pPr>
        <w:rPr>
          <w:rFonts w:cs="Calibri"/>
          <w:sz w:val="14"/>
        </w:rPr>
      </w:pPr>
      <w:r>
        <w:rPr>
          <w:rStyle w:val="StyleStyleBold12pt"/>
          <w:rFonts w:cs="Calibri"/>
        </w:rPr>
        <w:t xml:space="preserve">Zizek 99 </w:t>
      </w:r>
      <w:r w:rsidRPr="0081059C">
        <w:rPr>
          <w:sz w:val="14"/>
        </w:rPr>
        <w:t>(Slavoj, Senior Researcher at the University of Ljubljana, 1999, “Repeating Lenin” http://www.marxists.org/reference/subject/philosophy/works/ot/zizek1.htm)</w:t>
      </w:r>
    </w:p>
    <w:p w14:paraId="0F318995" w14:textId="77777777" w:rsidR="00031007" w:rsidRPr="003C08B6" w:rsidRDefault="00031007" w:rsidP="00031007">
      <w:pPr>
        <w:spacing w:before="240"/>
        <w:rPr>
          <w:sz w:val="12"/>
        </w:rPr>
      </w:pPr>
      <w:r w:rsidRPr="003C08B6">
        <w:rPr>
          <w:sz w:val="12"/>
        </w:rPr>
        <w:t xml:space="preserve">Today, we already can discern the signs of a kind of general unease — recall the series of events usually listed under the name of “Seattle.”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sidRPr="00031007">
        <w:rPr>
          <w:rStyle w:val="StyleBoldUnderline"/>
        </w:rPr>
        <w:t>The problem is now the strictly Leninist one</w:t>
      </w:r>
      <w:r w:rsidRPr="003C08B6">
        <w:rPr>
          <w:sz w:val="12"/>
        </w:rPr>
        <w:t xml:space="preserve"> — how to ACTUALIZE the media’s accusations:</w:t>
      </w:r>
      <w:r w:rsidRPr="003C08B6">
        <w:t xml:space="preserve"> </w:t>
      </w:r>
      <w:r w:rsidRPr="00031007">
        <w:rPr>
          <w:rStyle w:val="StyleBoldUnderline"/>
        </w:rPr>
        <w:t>how to invent the organizational structure which will confer on this unrest the FORM of the universal political demand. Otherwise, the momentum will be lost, and what will remain is the marginal disturbance, perhaps organized as a new Greenpeace, with certain efficiency, but also strictly limited goals</w:t>
      </w:r>
      <w:r w:rsidRPr="003C08B6">
        <w:rPr>
          <w:sz w:val="12"/>
        </w:rPr>
        <w:t xml:space="preserve">, marketing strategy, etc. </w:t>
      </w:r>
      <w:r w:rsidRPr="00031007">
        <w:rPr>
          <w:b/>
          <w:u w:val="single"/>
        </w:rPr>
        <w:t xml:space="preserve">In other words, the key “Leninist” lesson today is: politics without the </w:t>
      </w:r>
      <w:r w:rsidRPr="00031007">
        <w:rPr>
          <w:rStyle w:val="StyleBoldUnderline"/>
        </w:rPr>
        <w:t xml:space="preserve">organizational FORM of the </w:t>
      </w:r>
      <w:hyperlink r:id="rId15" w:anchor="political-party" w:history="1">
        <w:r w:rsidRPr="00031007">
          <w:rPr>
            <w:rStyle w:val="StyleBoldUnderline"/>
          </w:rPr>
          <w:t>party</w:t>
        </w:r>
      </w:hyperlink>
      <w:r w:rsidRPr="00031007">
        <w:rPr>
          <w:rStyle w:val="StyleBoldUnderline"/>
        </w:rPr>
        <w:t xml:space="preserve"> is politics without politics, so the answer to those who want just the</w:t>
      </w:r>
      <w:r w:rsidRPr="00031007">
        <w:rPr>
          <w:b/>
          <w:u w:val="single"/>
        </w:rPr>
        <w:t xml:space="preserve"> </w:t>
      </w:r>
      <w:r w:rsidRPr="003C08B6">
        <w:rPr>
          <w:sz w:val="12"/>
        </w:rPr>
        <w:t>(quite adequately named</w:t>
      </w:r>
      <w:r w:rsidRPr="00031007">
        <w:rPr>
          <w:rStyle w:val="StyleBoldUnderline"/>
        </w:rPr>
        <w:t>) “</w:t>
      </w:r>
      <w:hyperlink r:id="rId16" w:anchor="social-movement" w:history="1">
        <w:r w:rsidRPr="00031007">
          <w:rPr>
            <w:rStyle w:val="StyleBoldUnderline"/>
          </w:rPr>
          <w:t>New SOCIAL Movements</w:t>
        </w:r>
      </w:hyperlink>
      <w:r w:rsidRPr="00031007">
        <w:rPr>
          <w:rStyle w:val="StyleBoldUnderline"/>
        </w:rPr>
        <w:t>”</w:t>
      </w:r>
      <w:r w:rsidRPr="003C08B6">
        <w:rPr>
          <w:sz w:val="12"/>
        </w:rPr>
        <w:t xml:space="preserve"> is the same as the answer of the Jacobins to the Girondin compromisers:</w:t>
      </w:r>
      <w:r w:rsidRPr="00031007">
        <w:rPr>
          <w:b/>
          <w:u w:val="single"/>
        </w:rPr>
        <w:t xml:space="preserve"> </w:t>
      </w:r>
      <w:r w:rsidRPr="00031007">
        <w:rPr>
          <w:rStyle w:val="StyleBoldUnderline"/>
        </w:rPr>
        <w:t>“You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the limit of these movements is that they are not POLITICAL in the sense of the Universal Singular: they are “one issue movements” which lack the dimension of the universality, i.e. they do not relate to the social TOTALITY.</w:t>
      </w:r>
      <w:r w:rsidRPr="003C08B6">
        <w:rPr>
          <w:sz w:val="12"/>
        </w:rPr>
        <w:t xml:space="preserve"> Here, Lenin’s reproach to liberals is crucial: they only EXPLOIT the working classes’ discontent to strengthen their position vis-a-vis the conservatives, instead of identifying with it to the end.</w:t>
      </w:r>
      <w:hyperlink r:id="rId17" w:anchor="52" w:history="1">
        <w:r w:rsidRPr="0081059C">
          <w:rPr>
            <w:sz w:val="12"/>
            <w:szCs w:val="12"/>
          </w:rPr>
          <w:t>52</w:t>
        </w:r>
      </w:hyperlink>
      <w:r w:rsidRPr="0081059C">
        <w:rPr>
          <w:sz w:val="12"/>
          <w:szCs w:val="12"/>
        </w:rPr>
        <w:t xml:space="preserve"> </w:t>
      </w:r>
      <w:r w:rsidRPr="003C08B6">
        <w:rPr>
          <w:sz w:val="12"/>
        </w:rPr>
        <w:t xml:space="preserve">Is this also not the case with today’s Left liberals? </w:t>
      </w:r>
      <w:r w:rsidRPr="00031007">
        <w:rPr>
          <w:rStyle w:val="StyleBoldUnderline"/>
        </w:rPr>
        <w:t>They like to evoke racism, ecology, workers’ grievances, etc., to score points over the conservatives WITHOUT ENDANGERING THE SYSTEM</w:t>
      </w:r>
      <w:r w:rsidRPr="003C08B6">
        <w:rPr>
          <w:sz w:val="12"/>
        </w:rPr>
        <w:t xml:space="preserve">.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Chiapas: </w:t>
      </w:r>
      <w:r w:rsidRPr="00031007">
        <w:rPr>
          <w:rStyle w:val="StyleBoldUnderline"/>
        </w:rPr>
        <w:t xml:space="preserve">the systemic politics is always ready to “listen to their demands,” depriving them of their proper political sting. The system is by definition ecumenical, open, tolerant, ready to “listen” to all — even if one insist on one’s demands, they are deprived of their universal political sting by the very form of negotiation. </w:t>
      </w:r>
      <w:r w:rsidRPr="003C08B6">
        <w:rPr>
          <w:sz w:val="12"/>
        </w:rPr>
        <w:t xml:space="preserve">The true Third Way we have to look for is this third way between the institutionalized parliamentary politics and the new social movements.   The ultimate answer to the reproach that the radical Left proposals are utopian should thus be that, </w:t>
      </w:r>
      <w:r w:rsidRPr="00031007">
        <w:rPr>
          <w:rStyle w:val="StyleBoldUnderline"/>
        </w:rPr>
        <w:t xml:space="preserve">today, the true utopia is the belief that the present liberal-democratic capitalist consensus could go on indefinitely, without radical changes. </w:t>
      </w:r>
      <w:r w:rsidRPr="003C08B6">
        <w:rPr>
          <w:sz w:val="12"/>
        </w:rPr>
        <w:t xml:space="preserve">We are thus back at the old ‘68 motto “Soyons realistes, demandons l'impossible!": </w:t>
      </w:r>
      <w:r w:rsidRPr="00031007">
        <w:rPr>
          <w:rStyle w:val="StyleBoldUnderline"/>
        </w:rPr>
        <w:t>in order to be truly a “realist,” one must consider breaking out of the constraints of what appears “possible”</w:t>
      </w:r>
      <w:r w:rsidRPr="003C08B6">
        <w:rPr>
          <w:sz w:val="12"/>
        </w:rPr>
        <w:t xml:space="preserve"> (or, as we usually out it, “feasible”)</w:t>
      </w:r>
    </w:p>
    <w:p w14:paraId="7A77D332" w14:textId="77777777" w:rsidR="00031007" w:rsidRPr="00031007" w:rsidRDefault="00031007" w:rsidP="00031007"/>
    <w:p w14:paraId="61EE1C99" w14:textId="77777777" w:rsidR="003F02D9" w:rsidRDefault="003F02D9" w:rsidP="003F02D9">
      <w:pPr>
        <w:pStyle w:val="Heading2"/>
      </w:pPr>
      <w:bookmarkStart w:id="25" w:name="_Toc298677654"/>
      <w:r>
        <w:lastRenderedPageBreak/>
        <w:t>Impact</w:t>
      </w:r>
      <w:bookmarkEnd w:id="25"/>
    </w:p>
    <w:p w14:paraId="06CC081B" w14:textId="77777777" w:rsidR="007E3EE1" w:rsidRDefault="007E3EE1" w:rsidP="003F02D9">
      <w:pPr>
        <w:pStyle w:val="Heading3"/>
      </w:pPr>
      <w:bookmarkStart w:id="26" w:name="_Toc298677655"/>
      <w:r>
        <w:lastRenderedPageBreak/>
        <w:t>Framing—Structural Violence Outweighs</w:t>
      </w:r>
      <w:bookmarkEnd w:id="26"/>
    </w:p>
    <w:p w14:paraId="5C5FA436" w14:textId="77777777" w:rsidR="007E3EE1" w:rsidRDefault="007E3EE1" w:rsidP="007E3EE1"/>
    <w:p w14:paraId="5C2B927E" w14:textId="77777777" w:rsidR="007E3EE1" w:rsidRDefault="007E3EE1" w:rsidP="007E3EE1">
      <w:pPr>
        <w:pStyle w:val="Heading4"/>
      </w:pPr>
      <w:r>
        <w:t>Prefer the slow violence over big-stick impacts – capitalism produces suffering unrecognizable by traditional yardsticks of measurement</w:t>
      </w:r>
    </w:p>
    <w:p w14:paraId="0E9FD4AD" w14:textId="77777777" w:rsidR="007E3EE1" w:rsidRDefault="007E3EE1" w:rsidP="007E3EE1">
      <w:pPr>
        <w:rPr>
          <w:sz w:val="16"/>
        </w:rPr>
      </w:pPr>
      <w:r w:rsidRPr="00403665">
        <w:rPr>
          <w:rStyle w:val="StyleStyleBold12pt"/>
        </w:rPr>
        <w:t>Nixon 11</w:t>
      </w:r>
      <w:r>
        <w:t xml:space="preserve"> </w:t>
      </w:r>
      <w:r w:rsidRPr="00403665">
        <w:rPr>
          <w:sz w:val="16"/>
        </w:rPr>
        <w:t>(Rob Nixon, a Professor of English at University of Wisconsin at Madison; has a PhD from Columbia University “Slow Violence and the Environmentalism of the Poor”</w:t>
      </w:r>
      <w:r>
        <w:rPr>
          <w:sz w:val="16"/>
        </w:rPr>
        <w:t>, Published 2011, pages 65-67</w:t>
      </w:r>
      <w:r w:rsidRPr="00403665">
        <w:rPr>
          <w:sz w:val="16"/>
        </w:rPr>
        <w:t>)</w:t>
      </w:r>
    </w:p>
    <w:p w14:paraId="24AEAFB7" w14:textId="77777777" w:rsidR="007E3EE1" w:rsidRPr="008F0EE9" w:rsidRDefault="007E3EE1" w:rsidP="007E3EE1"/>
    <w:p w14:paraId="5C97C22A" w14:textId="77777777" w:rsidR="007E3EE1" w:rsidRDefault="007E3EE1" w:rsidP="007E3EE1">
      <w:pPr>
        <w:rPr>
          <w:sz w:val="16"/>
        </w:rPr>
      </w:pPr>
      <w:r w:rsidRPr="001D60D5">
        <w:rPr>
          <w:rStyle w:val="StyleBoldUnderline"/>
        </w:rPr>
        <w:t>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w:t>
      </w:r>
      <w:r w:rsidRPr="008F0EE9">
        <w:rPr>
          <w:sz w:val="16"/>
        </w:rPr>
        <w:t xml:space="preserve">"59 </w:t>
      </w:r>
      <w:r w:rsidRPr="001D60D5">
        <w:rPr>
          <w:rStyle w:val="StyleBoldUnderline"/>
        </w:rPr>
        <w:t>Such people, the illiterate poor above all, are thrust into a labyrinth of self-fashioning as they seek to fit their bodily stories to the story lines that dangle hope of recognition</w:t>
      </w:r>
      <w:r w:rsidRPr="008F0EE9">
        <w:rPr>
          <w:sz w:val="16"/>
        </w:rPr>
        <w:t xml:space="preserve"> (possibly, though elusively), even recompense. In so doing, </w:t>
      </w:r>
      <w:r w:rsidRPr="008F0EE9">
        <w:rPr>
          <w:rStyle w:val="StyleBoldUnderline"/>
        </w:rPr>
        <w:t>the poor face the double challenge of invisibility and amnesia</w:t>
      </w:r>
      <w:r w:rsidRPr="008F0EE9">
        <w:rPr>
          <w:sz w:val="16"/>
        </w:rPr>
        <w:t xml:space="preserve">: numerically, </w:t>
      </w:r>
      <w:r w:rsidRPr="008F0EE9">
        <w:rPr>
          <w:rStyle w:val="StyleBoldUnderline"/>
        </w:rPr>
        <w:t>they may constitute the majority, but they remain on the margins in terms of visibility and official memory</w:t>
      </w:r>
      <w:r w:rsidRPr="008F0EE9">
        <w:rPr>
          <w:sz w:val="16"/>
        </w:rPr>
        <w:t xml:space="preserve">. </w:t>
      </w:r>
      <w:r w:rsidRPr="008F0EE9">
        <w:rPr>
          <w:rStyle w:val="StyleBoldUnderline"/>
        </w:rPr>
        <w:t>From an environmental perspective</w:t>
      </w:r>
      <w:r w:rsidRPr="008F0EE9">
        <w:rPr>
          <w:sz w:val="16"/>
        </w:rPr>
        <w:t xml:space="preserve">, this marginality is perpetuated, in part, by what Davis terms "the dialectic of ordinary disaster," whereby a calamity is incorporated into history and rendered forgettable and ordinary precisely because </w:t>
      </w:r>
      <w:r w:rsidRPr="008F0EE9">
        <w:rPr>
          <w:rStyle w:val="StyleBoldUnderline"/>
        </w:rPr>
        <w:t>the burden of risk falls unequally on the unsheltered poor</w:t>
      </w:r>
      <w:r w:rsidRPr="008F0EE9">
        <w:rPr>
          <w:sz w:val="16"/>
        </w:rPr>
        <w:t>.</w:t>
      </w:r>
      <w:r w:rsidRPr="008F0EE9">
        <w:rPr>
          <w:rStyle w:val="StyleBoldUnderline"/>
          <w:sz w:val="16"/>
        </w:rPr>
        <w:t xml:space="preserve">60 </w:t>
      </w:r>
      <w:r w:rsidRPr="008F0EE9">
        <w:rPr>
          <w:rStyle w:val="StyleBoldUnderline"/>
        </w:rPr>
        <w:t>Such disasters are readily dismissed from memory and policy planning by framing them as accidental, random, and unforeseeable acts of God, without regard for the precautionary measures that might have prevented these catastrophes or have mitigated their effects.</w:t>
      </w:r>
      <w:r>
        <w:rPr>
          <w:rStyle w:val="StyleBoldUnderline"/>
        </w:rPr>
        <w:t xml:space="preserve"> </w:t>
      </w:r>
      <w:r w:rsidRPr="008F0EE9">
        <w:rPr>
          <w:sz w:val="16"/>
        </w:rPr>
        <w:t xml:space="preserve">At stake here is the role of neoliberal globalization in exacerbating both uneven economic development and the uneven development of official memory. </w:t>
      </w:r>
      <w:r w:rsidRPr="008F0EE9">
        <w:rPr>
          <w:rStyle w:val="StyleBoldUnderline"/>
        </w:rPr>
        <w:t>What we witness is a kind of fatal bigotry that operates through the spatializing of time, by off-loading risk onto "backward" communities that are barely visible in the corporate media.</w:t>
      </w:r>
      <w:r w:rsidRPr="008F0EE9">
        <w:rPr>
          <w:sz w:val="16"/>
        </w:rPr>
        <w:t xml:space="preserve"> Contemporary global politics, then, must be recognized "as a struggle for crude, material dominance, but also (threaded ever closer into that struggle) as a battle for the control over appearances."61 </w:t>
      </w:r>
      <w:r w:rsidRPr="008F0EE9">
        <w:rPr>
          <w:rStyle w:val="StyleBoldUnderline"/>
        </w:rPr>
        <w:t>That battle over spectacle becomes especially decisive for public memory—and for the foresight with which public policy can motivate and execute precautionary measures—when it comes to the attritional casualties claimed, as at Bhopal, by the forces of slow violence.</w:t>
      </w:r>
      <w:r w:rsidRPr="008F0EE9">
        <w:rPr>
          <w:sz w:val="16"/>
        </w:rPr>
        <w:t xml:space="preserve"> </w:t>
      </w:r>
      <w:r w:rsidRPr="008F0EE9">
        <w:rPr>
          <w:rStyle w:val="StyleBoldUnderline"/>
        </w:rPr>
        <w:t>We have seen, in recent years, some excellent analytical books about the plight of the international urban underclass</w:t>
      </w:r>
      <w:r w:rsidRPr="008F0EE9">
        <w:rPr>
          <w:sz w:val="16"/>
        </w:rPr>
        <w:t xml:space="preserve"> by Davis, Jeremy Seabrook, and Jan Breman, among others. </w:t>
      </w:r>
      <w:r w:rsidRPr="008F0EE9">
        <w:rPr>
          <w:rStyle w:val="StyleBoldUnderline"/>
        </w:rPr>
        <w:t>However, the kind of visibility such books afford is very different from the visibility offered by a picaresque novel. For even the most eloquent social scientific accounts of the underclass, like social scientific accounts of environmental disaster, veer toward the anonymously collective and the statistical. Such accounts thus tend to be in the same gesture humanizing and dehumanizing, animating and silencing.</w:t>
      </w:r>
      <w:r w:rsidRPr="008F0EE9">
        <w:rPr>
          <w:sz w:val="16"/>
        </w:rPr>
        <w:t xml:space="preserve"> The dilemma of how to represent the underclass, the infrahombres, stands at the heart of the picaresque tradition. Like GraceLand, Chris Abani's superb picaresque novel about ingenious desperation in a Lagos shanty-town, Animal's People stages a disaggregated irruption of a vivid individual life. Animal, speaking his life story into the Jarnalis's tape recorder, is all charismatic voice: his street-level testimony does not start from the generalized hungers of the wretched of the earth, but from the devouring hunger in an individual belly. If the novel gradually enfolds a wider community— Animal's people—it does so by maintaining at its emotional center Animal, the cracked voiced soloist, who breaks through the gilded imperial veneer of neoliberalism to announce himself in his disreputable vernacular.62 His is the antivoice to the new, ornate, chivalric discourse of neoliberal "free trade" and "development." Through Animal's immersed voice, Sinha is able to return to questions that have powered the picaresque from its beginnings. What does it mean to be reduced to living in subhuman, bestial conditions? What chasms divide and what ties bind the wealthy and the destitute, the human and the animal? What does it mean, in the fused imperial language of temporal and spatial dismissal, to be written off as "backward"?63 In Animal's day-to-day meanderings, the impulse for survival trumps the dream of collective justice. Yet through his somatized foreign burden— and through the intrepid, blighted lives around him—Sinha exhumes from the forces of amnesia not just the memory of a long-ago disaster but the present and future force of that disaster's embodied, ongoing percolations. The infrahombres—those who must eke out an existence amidst such percolations—are, the novel insists, also of this earth. Through his invention of the environmental picaresque, Sinha summons to the imaginative surface of the novel the underclass's underreported lives, redeeming their diverse quirks and hopes and quotidian terrors from what, almost half a millennium ago, Lazaro recognized as "the sepulcher of oblivion."64</w:t>
      </w:r>
    </w:p>
    <w:p w14:paraId="4500B86C" w14:textId="77777777" w:rsidR="007E3EE1" w:rsidRPr="007E3EE1" w:rsidRDefault="007E3EE1" w:rsidP="007E3EE1"/>
    <w:p w14:paraId="47AFE80B" w14:textId="77777777" w:rsidR="007E3EE1" w:rsidRDefault="007E3EE1" w:rsidP="003F02D9">
      <w:pPr>
        <w:pStyle w:val="Heading3"/>
      </w:pPr>
      <w:bookmarkStart w:id="27" w:name="_Toc298677656"/>
      <w:r>
        <w:lastRenderedPageBreak/>
        <w:t>Impact—Environmental Collapse</w:t>
      </w:r>
      <w:bookmarkEnd w:id="27"/>
    </w:p>
    <w:p w14:paraId="4265BB8C" w14:textId="77777777" w:rsidR="007E3EE1" w:rsidRDefault="007E3EE1" w:rsidP="007E3EE1"/>
    <w:p w14:paraId="53D8C39F" w14:textId="77777777" w:rsidR="007E3EE1" w:rsidRDefault="007E3EE1" w:rsidP="007E3EE1">
      <w:pPr>
        <w:pStyle w:val="Heading4"/>
        <w:rPr>
          <w:rStyle w:val="StyleStyleBold12pt"/>
        </w:rPr>
      </w:pPr>
      <w:r>
        <w:t xml:space="preserve">Capitalism is quickly approaching an ‘ecological Armageddon’ – a global environmental crisis manifesting in uncontrollable climate change, ocean acidification, water shortages, all culminating in planetary extinction </w:t>
      </w:r>
    </w:p>
    <w:p w14:paraId="3DD59BD4" w14:textId="77777777" w:rsidR="007E3EE1" w:rsidRPr="007E3EE1" w:rsidRDefault="007E3EE1" w:rsidP="007E3EE1">
      <w:pPr>
        <w:rPr>
          <w:b/>
          <w:sz w:val="24"/>
          <w:u w:val="single"/>
        </w:rPr>
      </w:pPr>
      <w:r w:rsidRPr="00175E7A">
        <w:rPr>
          <w:rStyle w:val="StyleStyleBold12pt"/>
        </w:rPr>
        <w:t xml:space="preserve">Foster &amp; Clark 12 </w:t>
      </w:r>
      <w:r w:rsidRPr="007E3EE1">
        <w:rPr>
          <w:sz w:val="14"/>
          <w:szCs w:val="16"/>
        </w:rPr>
        <w:t xml:space="preserve">(John Bellamy Foster, professor of sociology at University of Oregon, and Brett Clark, assistant professor of sociology at the University of Utah., “The Planetary Emergency,” Monthly Review, December 2012, vol. 64, issue 7) </w:t>
      </w:r>
    </w:p>
    <w:p w14:paraId="46C7F187" w14:textId="77777777" w:rsidR="007E3EE1" w:rsidRDefault="007E3EE1" w:rsidP="007E3EE1"/>
    <w:p w14:paraId="7F8995E4" w14:textId="77777777" w:rsidR="007E3EE1" w:rsidRPr="007E3EE1" w:rsidRDefault="007E3EE1" w:rsidP="007E3EE1">
      <w:pPr>
        <w:rPr>
          <w:sz w:val="12"/>
        </w:rPr>
      </w:pPr>
      <w:r w:rsidRPr="00175E7A">
        <w:rPr>
          <w:rStyle w:val="StyleBoldUnderline"/>
        </w:rPr>
        <w:t>Capitalism</w:t>
      </w:r>
      <w:r w:rsidRPr="007E3EE1">
        <w:rPr>
          <w:sz w:val="12"/>
        </w:rPr>
        <w:t xml:space="preserve"> today </w:t>
      </w:r>
      <w:r w:rsidRPr="00175E7A">
        <w:rPr>
          <w:rStyle w:val="StyleBoldUnderline"/>
        </w:rPr>
        <w:t xml:space="preserve">is caught in a </w:t>
      </w:r>
      <w:r w:rsidRPr="007E3EE1">
        <w:rPr>
          <w:sz w:val="12"/>
        </w:rPr>
        <w:t xml:space="preserve">seemingly </w:t>
      </w:r>
      <w:r w:rsidRPr="0058780B">
        <w:rPr>
          <w:rStyle w:val="StyleBoldUnderline"/>
        </w:rPr>
        <w:t>e</w:t>
      </w:r>
      <w:r w:rsidRPr="00175E7A">
        <w:rPr>
          <w:rStyle w:val="StyleBoldUnderline"/>
        </w:rPr>
        <w:t>ndless crisis, with economic stagnation and upheaval circling the globe</w:t>
      </w:r>
      <w:r w:rsidRPr="007E3EE1">
        <w:rPr>
          <w:sz w:val="12"/>
        </w:rPr>
        <w:t xml:space="preserve">.1 </w:t>
      </w:r>
      <w:r w:rsidRPr="00175E7A">
        <w:rPr>
          <w:rStyle w:val="StyleBold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BoldUnderline"/>
        </w:rPr>
        <w:t xml:space="preserve"> The common source of both of these crises resides in the process of capital accumulation.</w:t>
      </w:r>
      <w:r w:rsidRPr="007E3EE1">
        <w:rPr>
          <w:sz w:val="12"/>
        </w:rPr>
        <w:t xml:space="preserve"> Likewise the common solution is to be sought in a “revolutionary reconstitution of society at large,” going beyond the regime of capital.2 </w:t>
      </w:r>
      <w:r w:rsidRPr="00175E7A">
        <w:rPr>
          <w:rStyle w:val="StyleBoldUnderline"/>
        </w:rPr>
        <w:t xml:space="preserve">It is still possible for humanity to avert </w:t>
      </w:r>
      <w:r w:rsidRPr="007E3EE1">
        <w:rPr>
          <w:sz w:val="12"/>
        </w:rPr>
        <w:t>what economist Robert Heilbroner once called “</w:t>
      </w:r>
      <w:r w:rsidRPr="00175E7A">
        <w:rPr>
          <w:rStyle w:val="StyleBoldUnderline"/>
        </w:rPr>
        <w:t>ecological Armageddon.”</w:t>
      </w:r>
      <w:r w:rsidRPr="007E3EE1">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175E7A">
        <w:rPr>
          <w:rStyle w:val="StyleBold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7E3EE1">
        <w:rPr>
          <w:sz w:val="12"/>
        </w:rPr>
        <w:t xml:space="preserve">after which vast changes in the earth’s climate will likely be beyond our ability to prevent and will be irreversible.4 </w:t>
      </w:r>
      <w:r w:rsidRPr="00175E7A">
        <w:rPr>
          <w:rStyle w:val="StyleBoldUnderline"/>
        </w:rPr>
        <w:t>At that point it will be impossible to stop the ice sheets in Antarctica and Greenland from continuing to melt, and thus the sea level from rising by as much as “tens of meters.”</w:t>
      </w:r>
      <w:r w:rsidRPr="007E3EE1">
        <w:rPr>
          <w:sz w:val="12"/>
        </w:rPr>
        <w:t xml:space="preserve">5 </w:t>
      </w:r>
      <w:r w:rsidRPr="00175E7A">
        <w:rPr>
          <w:rStyle w:val="StyleBoldUnderline"/>
        </w:rPr>
        <w:t>Nor will we be able to</w:t>
      </w:r>
      <w:r w:rsidRPr="007E3EE1">
        <w:rPr>
          <w:sz w:val="12"/>
        </w:rPr>
        <w:t xml:space="preserve"> prevent the Arctic </w:t>
      </w:r>
      <w:r w:rsidRPr="00175E7A">
        <w:rPr>
          <w:rStyle w:val="StyleBoldUnderline"/>
        </w:rPr>
        <w:t>sea ice from vanishing completely</w:t>
      </w:r>
      <w:r w:rsidRPr="007E3EE1">
        <w:rPr>
          <w:sz w:val="12"/>
        </w:rPr>
        <w:t xml:space="preserve"> in the summer months, </w:t>
      </w:r>
      <w:r w:rsidRPr="00175E7A">
        <w:rPr>
          <w:rStyle w:val="StyleBoldUnderline"/>
        </w:rPr>
        <w:t xml:space="preserve">or carbon dioxide and methane </w:t>
      </w:r>
      <w:r w:rsidRPr="007E3EE1">
        <w:rPr>
          <w:sz w:val="12"/>
        </w:rPr>
        <w:t xml:space="preserve">from </w:t>
      </w:r>
      <w:r w:rsidRPr="00175E7A">
        <w:rPr>
          <w:rStyle w:val="StyleBoldUnderline"/>
        </w:rPr>
        <w:t xml:space="preserve">being massively released </w:t>
      </w:r>
      <w:r w:rsidRPr="007E3EE1">
        <w:rPr>
          <w:sz w:val="12"/>
        </w:rPr>
        <w:t>by the decay of organic matter currently trapped beneath the permafrost—</w:t>
      </w:r>
      <w:r w:rsidRPr="00175E7A">
        <w:rPr>
          <w:rStyle w:val="StyleBoldUnderline"/>
        </w:rPr>
        <w:t>both of which would represent positive feedbacks dangerously accelerating climate change. Extreme weather events will become more and more frequent and destructive</w:t>
      </w:r>
      <w:r w:rsidRPr="007E3EE1">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175E7A">
        <w:rPr>
          <w:rStyle w:val="StyleBoldUnderline"/>
        </w:rPr>
        <w:t>Hurricane Sandy</w:t>
      </w:r>
      <w:r w:rsidRPr="007E3EE1">
        <w:rPr>
          <w:sz w:val="12"/>
        </w:rPr>
        <w:t xml:space="preserve">, which devastated much of New York and New Jersey at the end of October 2012, </w:t>
      </w:r>
      <w:r w:rsidRPr="00175E7A">
        <w:rPr>
          <w:rStyle w:val="StyleBoldUnderline"/>
        </w:rPr>
        <w:t>was impacted and amplified to a considerable extent by climate change</w:t>
      </w:r>
      <w:r w:rsidRPr="007E3EE1">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175E7A">
        <w:rPr>
          <w:rStyle w:val="StyleBoldUnderline"/>
        </w:rPr>
        <w:t>all the recent indications are that if we want to avoid planetary disaster we need to stay considerably below 2°C.</w:t>
      </w:r>
      <w:r w:rsidRPr="007E3EE1">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175E7A">
        <w:rPr>
          <w:rStyle w:val="StyleBoldUnderline"/>
        </w:rPr>
        <w:t xml:space="preserve">any thought that the Great Financial Crisis would result in a sharp curtailment of carbon emissions, </w:t>
      </w:r>
      <w:r w:rsidRPr="007E3EE1">
        <w:rPr>
          <w:sz w:val="12"/>
        </w:rPr>
        <w:t xml:space="preserve">helping to limit global warming. </w:t>
      </w:r>
      <w:r w:rsidRPr="00175E7A">
        <w:rPr>
          <w:rStyle w:val="StyleBoldUnderline"/>
        </w:rPr>
        <w:t xml:space="preserve">Carbon emissions dipped by 1.4 percent in </w:t>
      </w:r>
      <w:r w:rsidRPr="007E3EE1">
        <w:rPr>
          <w:sz w:val="12"/>
        </w:rPr>
        <w:t>20</w:t>
      </w:r>
      <w:r w:rsidRPr="00175E7A">
        <w:rPr>
          <w:rStyle w:val="StyleBoldUnderline"/>
        </w:rPr>
        <w:t xml:space="preserve">09, but this </w:t>
      </w:r>
      <w:r w:rsidRPr="007E3EE1">
        <w:rPr>
          <w:sz w:val="12"/>
        </w:rPr>
        <w:t xml:space="preserve">brief decline </w:t>
      </w:r>
      <w:r w:rsidRPr="00175E7A">
        <w:rPr>
          <w:rStyle w:val="StyleBoldUnderline"/>
        </w:rPr>
        <w:t>was more than offset by a record</w:t>
      </w:r>
      <w:r w:rsidRPr="007E3EE1">
        <w:rPr>
          <w:sz w:val="12"/>
        </w:rPr>
        <w:t xml:space="preserve"> 5.9 percent </w:t>
      </w:r>
      <w:r w:rsidRPr="00175E7A">
        <w:rPr>
          <w:rStyle w:val="StyleBoldUnderline"/>
        </w:rPr>
        <w:t>growth of</w:t>
      </w:r>
      <w:r w:rsidRPr="007E3EE1">
        <w:rPr>
          <w:sz w:val="12"/>
        </w:rPr>
        <w:t xml:space="preserve"> carbon </w:t>
      </w:r>
      <w:r w:rsidRPr="00175E7A">
        <w:rPr>
          <w:rStyle w:val="StyleBoldUnderline"/>
        </w:rPr>
        <w:t>emissions in 2010, even as the world economy</w:t>
      </w:r>
      <w:r w:rsidRPr="007E3EE1">
        <w:rPr>
          <w:sz w:val="12"/>
        </w:rPr>
        <w:t xml:space="preserve"> as a whole </w:t>
      </w:r>
      <w:r w:rsidRPr="00175E7A">
        <w:rPr>
          <w:rStyle w:val="StyleBoldUnderline"/>
        </w:rPr>
        <w:t>continued to stagnate</w:t>
      </w:r>
      <w:r w:rsidRPr="007E3EE1">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175E7A">
        <w:rPr>
          <w:rStyle w:val="StyleBoldUnderline"/>
        </w:rPr>
        <w:t>York used data for over 150 countries</w:t>
      </w:r>
      <w:r w:rsidRPr="007E3EE1">
        <w:rPr>
          <w:sz w:val="12"/>
        </w:rPr>
        <w:t xml:space="preserve"> </w:t>
      </w:r>
      <w:r w:rsidRPr="00175E7A">
        <w:rPr>
          <w:rStyle w:val="StyleBoldUnderline"/>
        </w:rPr>
        <w:t>between 1960 and 2008 to demonstrate</w:t>
      </w:r>
      <w:r w:rsidRPr="007E3EE1">
        <w:rPr>
          <w:sz w:val="12"/>
        </w:rPr>
        <w:t xml:space="preserve"> that carbon dioxide </w:t>
      </w:r>
      <w:r w:rsidRPr="00175E7A">
        <w:rPr>
          <w:rStyle w:val="StyleBoldUnderline"/>
        </w:rPr>
        <w:t>emissions do not decline in the same proportion in an economic downturn as they increase in an economic upturn</w:t>
      </w:r>
      <w:r w:rsidRPr="007E3EE1">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w:t>
      </w:r>
      <w:r w:rsidRPr="007E3EE1">
        <w:rPr>
          <w:sz w:val="12"/>
        </w:rPr>
        <w:lastRenderedPageBreak/>
        <w:t xml:space="preserve">continue to influence fossil-fuel consumption. </w:t>
      </w:r>
      <w:r w:rsidRPr="00175E7A">
        <w:rPr>
          <w:rStyle w:val="StyleBoldUnderline"/>
        </w:rPr>
        <w:t xml:space="preserve">It follows of necessity that </w:t>
      </w:r>
      <w:r w:rsidRPr="00175E7A">
        <w:rPr>
          <w:rStyle w:val="Emphasis"/>
        </w:rPr>
        <w:t xml:space="preserve">a boom-and-bust economic system cannot reduce carbon emissions; </w:t>
      </w:r>
      <w:r w:rsidRPr="00175E7A">
        <w:rPr>
          <w:rStyle w:val="StyleBoldUnderline"/>
        </w:rPr>
        <w:t>that can only be achieved by an economy that reduces such emissions on a steady basis along with changes in the infrastructure of production and society in general.</w:t>
      </w:r>
      <w:r w:rsidRPr="007E3EE1">
        <w:rPr>
          <w:sz w:val="12"/>
        </w:rPr>
        <w:t xml:space="preserve">14 Indeed, there is reason to believe that </w:t>
      </w:r>
      <w:r w:rsidRPr="00175E7A">
        <w:rPr>
          <w:rStyle w:val="StyleBoldUnderline"/>
        </w:rPr>
        <w:t>there is a strong pull on capitalism</w:t>
      </w:r>
      <w:r w:rsidRPr="007E3EE1">
        <w:rPr>
          <w:sz w:val="12"/>
        </w:rPr>
        <w:t xml:space="preserve"> in its current monopoly-finance phase </w:t>
      </w:r>
      <w:r w:rsidRPr="00175E7A">
        <w:rPr>
          <w:rStyle w:val="StyleBoldUnderline"/>
        </w:rPr>
        <w:t>to seek out more fossil-fuel intensive forms of production</w:t>
      </w:r>
      <w:r w:rsidRPr="007E3EE1">
        <w:rPr>
          <w:sz w:val="12"/>
        </w:rPr>
        <w:t xml:space="preserve"> the more deeply it falls into the stagnation trap, </w:t>
      </w:r>
      <w:r w:rsidRPr="00175E7A">
        <w:rPr>
          <w:rStyle w:val="StyleBoldUnderline"/>
        </w:rPr>
        <w:t>resulting in repeated attempts to restart the growth engine by,</w:t>
      </w:r>
      <w:r w:rsidRPr="007E3EE1">
        <w:rPr>
          <w:sz w:val="12"/>
        </w:rPr>
        <w:t xml:space="preserve"> in effect, </w:t>
      </w:r>
      <w:r w:rsidRPr="00175E7A">
        <w:rPr>
          <w:rStyle w:val="StyleBoldUnderline"/>
        </w:rPr>
        <w:t>giving it more gas</w:t>
      </w:r>
      <w:r w:rsidRPr="007E3EE1">
        <w:rPr>
          <w:sz w:val="12"/>
        </w:rPr>
        <w:t>. According to the Low Carbon Index, the carbon intensity of world production fell by 0.8 percent in 2009, and by 0.7 percent in 2010. However, in 2011 the carbon intensity of world production rose by 0.6 percent. “</w:t>
      </w:r>
      <w:r w:rsidRPr="00175E7A">
        <w:rPr>
          <w:rStyle w:val="StyleBoldUnderline"/>
        </w:rPr>
        <w:t>The economic recovery</w:t>
      </w:r>
      <w:r w:rsidRPr="007E3EE1">
        <w:rPr>
          <w:sz w:val="12"/>
        </w:rPr>
        <w:t xml:space="preserve">, where it has occurred, </w:t>
      </w:r>
      <w:r w:rsidRPr="00175E7A">
        <w:rPr>
          <w:rStyle w:val="StyleBoldUnderline"/>
        </w:rPr>
        <w:t>has been dirty</w:t>
      </w:r>
      <w:r w:rsidRPr="007E3EE1">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BoldUnderline"/>
        </w:rPr>
        <w:t>as the threat of stagnation mounts, so does the need for throughput in order to maintain tolerable growth rates.</w:t>
      </w:r>
      <w:r w:rsidRPr="007E3EE1">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BoldUnderline"/>
        </w:rPr>
        <w:t>day’s known stocks of oil, coal, and gas reserves are at least five times the planet’s remaining carbon budget, amounting to 2.8 gigatons in carbon potential, and the signs are that the capitalist system intends to burn it all.</w:t>
      </w:r>
      <w:r w:rsidRPr="007E3EE1">
        <w:rPr>
          <w:sz w:val="12"/>
        </w:rPr>
        <w:t xml:space="preserve">17 As Bill McKibben observed in relation to these fossil-fuel reserves: “Yes, this coal and oil is still technically in the soil. But it’s already economically aboveground.”18 </w:t>
      </w:r>
      <w:r w:rsidRPr="00175E7A">
        <w:rPr>
          <w:rStyle w:val="StyleBoldUnderline"/>
        </w:rPr>
        <w:t>Corporations and governments count these carbon resources as financial assets, which means they are intended for exploitation.</w:t>
      </w:r>
      <w:r w:rsidRPr="007E3EE1">
        <w:rPr>
          <w:sz w:val="12"/>
        </w:rPr>
        <w:t xml:space="preserve"> Not too long ago environmentalists were worried about the world running out of fossil fuels (especially crude oil); now this has been inverted by climate-change concerns. </w:t>
      </w:r>
      <w:r w:rsidRPr="00175E7A">
        <w:rPr>
          <w:rStyle w:val="StyleBoldUnderline"/>
        </w:rPr>
        <w:t xml:space="preserve">As bad as the climate crisis is, </w:t>
      </w:r>
      <w:r w:rsidRPr="007E3EE1">
        <w:rPr>
          <w:sz w:val="12"/>
        </w:rPr>
        <w:t>however</w:t>
      </w:r>
      <w:r w:rsidRPr="00175E7A">
        <w:rPr>
          <w:rStyle w:val="StyleBoldUnderline"/>
        </w:rPr>
        <w:t>, it is important to understand that it is only a part of the larger global ecological crisis</w:t>
      </w:r>
      <w:r w:rsidRPr="007E3EE1">
        <w:rPr>
          <w:sz w:val="12"/>
        </w:rPr>
        <w:t xml:space="preserve">—since </w:t>
      </w:r>
      <w:r w:rsidRPr="00175E7A">
        <w:rPr>
          <w:rStyle w:val="StyleBoldUnderline"/>
        </w:rPr>
        <w:t>climate change is</w:t>
      </w:r>
      <w:r w:rsidRPr="007E3EE1">
        <w:rPr>
          <w:sz w:val="12"/>
        </w:rPr>
        <w:t xml:space="preserve"> merely </w:t>
      </w:r>
      <w:r w:rsidRPr="00175E7A">
        <w:rPr>
          <w:rStyle w:val="StyleBold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7E3EE1">
        <w:rPr>
          <w:sz w:val="12"/>
        </w:rPr>
        <w:t xml:space="preserve"> Already </w:t>
      </w:r>
      <w:r w:rsidRPr="00175E7A">
        <w:rPr>
          <w:rStyle w:val="StyleBoldUnderline"/>
        </w:rPr>
        <w:t>we have crossed the planetary boundaries</w:t>
      </w:r>
      <w:r w:rsidRPr="007E3EE1">
        <w:rPr>
          <w:sz w:val="12"/>
        </w:rPr>
        <w:t xml:space="preserve"> (designated by scientists based on departure from Holocene conditions) not only in relation to climate change, but also with respect to species extinction and the nitrogen cycle. </w:t>
      </w:r>
      <w:r w:rsidRPr="00175E7A">
        <w:rPr>
          <w:rStyle w:val="StyleBoldUnderline"/>
        </w:rPr>
        <w:t>Species extinction is occurring at about a thousand times the “background rate,”</w:t>
      </w:r>
      <w:r w:rsidRPr="007E3EE1">
        <w:rPr>
          <w:sz w:val="12"/>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BoldUnderline"/>
        </w:rPr>
        <w:t xml:space="preserve">Nitrogen pollution now constitutes a major cause of dead zones in oceans. </w:t>
      </w:r>
      <w:r w:rsidRPr="007E3EE1">
        <w:rPr>
          <w:sz w:val="12"/>
        </w:rPr>
        <w:t xml:space="preserve">Other developing planetary rifts, such as </w:t>
      </w:r>
      <w:r w:rsidRPr="00175E7A">
        <w:rPr>
          <w:rStyle w:val="StyleBoldUnderline"/>
        </w:rPr>
        <w:t>ocean acidification</w:t>
      </w:r>
      <w:r w:rsidRPr="007E3EE1">
        <w:rPr>
          <w:sz w:val="12"/>
        </w:rPr>
        <w:t xml:space="preserve"> (known as the “evil twin” of climate change since it is also caused by carbon emissions), and </w:t>
      </w:r>
      <w:r w:rsidRPr="00175E7A">
        <w:rPr>
          <w:rStyle w:val="StyleBoldUnderline"/>
        </w:rPr>
        <w:t>chronic loss of freshwater supplies</w:t>
      </w:r>
      <w:r w:rsidRPr="007E3EE1">
        <w:rPr>
          <w:sz w:val="12"/>
        </w:rPr>
        <w:t xml:space="preserve">, which is driving the global privatization of water, </w:t>
      </w:r>
      <w:r w:rsidRPr="00175E7A">
        <w:rPr>
          <w:rStyle w:val="StyleBoldUnderline"/>
        </w:rPr>
        <w:t>are of growing concern. All of this raises basic questions of survival: the ultimate crisis confronting humanity.</w:t>
      </w:r>
      <w:r w:rsidRPr="007E3EE1">
        <w:rPr>
          <w:sz w:val="12"/>
        </w:rPr>
        <w:t xml:space="preserve">19 The Ultimate Crisis </w:t>
      </w:r>
      <w:r w:rsidRPr="00175E7A">
        <w:rPr>
          <w:rStyle w:val="StyleBoldUnderline"/>
        </w:rPr>
        <w:t>The scale and speed of the emerging ecological challenge</w:t>
      </w:r>
      <w:r w:rsidRPr="007E3EE1">
        <w:rPr>
          <w:sz w:val="12"/>
        </w:rPr>
        <w:t>, manifested not only in climate change but also in numerous other planetary rifts, c</w:t>
      </w:r>
      <w:r w:rsidRPr="00175E7A">
        <w:rPr>
          <w:rStyle w:val="StyleBoldUnderline"/>
        </w:rPr>
        <w:t>onstitutes irrefutable evidence that the root cause of the environmental problem lies in our socioeconomic system, and particularly in the dynamic of capital accumulation.</w:t>
      </w:r>
      <w:r w:rsidRPr="007E3EE1">
        <w:rPr>
          <w:sz w:val="12"/>
        </w:rPr>
        <w:t xml:space="preserve"> Faced with such intractable problems, </w:t>
      </w:r>
      <w:r w:rsidRPr="00175E7A">
        <w:rPr>
          <w:rStyle w:val="StyleBoldUnderline"/>
        </w:rPr>
        <w:t>the response of the dominant interests has always been that technology</w:t>
      </w:r>
      <w:r w:rsidRPr="007E3EE1">
        <w:rPr>
          <w:sz w:val="12"/>
        </w:rPr>
        <w:t xml:space="preserve">, supplemented by market magic and population control, </w:t>
      </w:r>
      <w:r w:rsidRPr="00175E7A">
        <w:rPr>
          <w:rStyle w:val="StyleBoldUnderline"/>
        </w:rPr>
        <w:t>can solve all problems,</w:t>
      </w:r>
      <w:r w:rsidRPr="007E3EE1">
        <w:rPr>
          <w:sz w:val="12"/>
        </w:rPr>
        <w:t xml:space="preserve"> allowing for unending capital accumulation and economic growth without undue ecological effects by means of an absolute decoupling of growth from environmental throughput. Thus, </w:t>
      </w:r>
      <w:r w:rsidRPr="00175E7A">
        <w:rPr>
          <w:rStyle w:val="StyleBoldUnderline"/>
        </w:rPr>
        <w:t>when asked about the problems posed by fossil fuels</w:t>
      </w:r>
      <w:r w:rsidRPr="007E3EE1">
        <w:rPr>
          <w:sz w:val="12"/>
        </w:rPr>
        <w:t xml:space="preserve"> (including tar sands oil, shale oil and gas, and coal) President </w:t>
      </w:r>
      <w:r w:rsidRPr="00175E7A">
        <w:rPr>
          <w:rStyle w:val="StyleBold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7E3EE1">
        <w:rPr>
          <w:sz w:val="12"/>
        </w:rPr>
        <w:t xml:space="preserve">”20 Yet, </w:t>
      </w:r>
      <w:r w:rsidRPr="00175E7A">
        <w:rPr>
          <w:rStyle w:val="StyleBoldUnderline"/>
        </w:rPr>
        <w:t>the dream that technology alone</w:t>
      </w:r>
      <w:r w:rsidRPr="007E3EE1">
        <w:rPr>
          <w:sz w:val="12"/>
        </w:rPr>
        <w:t xml:space="preserve">, considered in some abstract sense, </w:t>
      </w:r>
      <w:r w:rsidRPr="00175E7A">
        <w:rPr>
          <w:rStyle w:val="StyleBoldUnderline"/>
        </w:rPr>
        <w:t>can solve the environmental problem</w:t>
      </w:r>
      <w:r w:rsidRPr="007E3EE1">
        <w:rPr>
          <w:sz w:val="12"/>
        </w:rPr>
        <w:t>, allowing for unending economic growth without undue ecological effects through an absolute decoupling of one from the other</w:t>
      </w:r>
      <w:r w:rsidRPr="00175E7A">
        <w:rPr>
          <w:rStyle w:val="StyleBoldUnderline"/>
        </w:rPr>
        <w:t>, is quickly fading</w:t>
      </w:r>
      <w:r w:rsidRPr="007E3EE1">
        <w:rPr>
          <w:sz w:val="12"/>
        </w:rPr>
        <w:t xml:space="preserve">.21 Not only are </w:t>
      </w:r>
      <w:r w:rsidRPr="00175E7A">
        <w:rPr>
          <w:rStyle w:val="StyleBoldUnderline"/>
        </w:rPr>
        <w:t>technological solutions limited by the laws of physics</w:t>
      </w:r>
      <w:r w:rsidRPr="007E3EE1">
        <w:rPr>
          <w:sz w:val="12"/>
        </w:rPr>
        <w:t xml:space="preserve">, namely the second law of thermodynamics (which tells us, for example, that energy is partially dissipated upon use), </w:t>
      </w:r>
      <w:r w:rsidRPr="00175E7A">
        <w:rPr>
          <w:rStyle w:val="StyleBoldUnderline"/>
        </w:rPr>
        <w:t>but they are also subject to the laws of capitalism itself</w:t>
      </w:r>
      <w:r w:rsidRPr="007E3EE1">
        <w:rPr>
          <w:sz w:val="12"/>
        </w:rPr>
        <w:t xml:space="preserve">.22 </w:t>
      </w:r>
      <w:r w:rsidRPr="00175E7A">
        <w:rPr>
          <w:rStyle w:val="StyleBoldUnderline"/>
        </w:rPr>
        <w:t xml:space="preserve">Technological change </w:t>
      </w:r>
      <w:r w:rsidRPr="007E3EE1">
        <w:rPr>
          <w:sz w:val="12"/>
        </w:rPr>
        <w:t xml:space="preserve">under the present system routinely </w:t>
      </w:r>
      <w:r w:rsidRPr="00175E7A">
        <w:rPr>
          <w:rStyle w:val="StyleBoldUnderline"/>
        </w:rPr>
        <w:t>brings about</w:t>
      </w:r>
      <w:r w:rsidRPr="007E3EE1">
        <w:rPr>
          <w:sz w:val="12"/>
        </w:rPr>
        <w:t xml:space="preserve"> relative </w:t>
      </w:r>
      <w:r w:rsidRPr="00175E7A">
        <w:rPr>
          <w:rStyle w:val="StyleBoldUnderline"/>
        </w:rPr>
        <w:t>efficiency gains in energy use,</w:t>
      </w:r>
      <w:r w:rsidRPr="007E3EE1">
        <w:rPr>
          <w:sz w:val="12"/>
        </w:rPr>
        <w:t xml:space="preserve"> reducing the energy and raw material input per unit of output. </w:t>
      </w:r>
      <w:r w:rsidRPr="00175E7A">
        <w:rPr>
          <w:rStyle w:val="StyleBoldUnderline"/>
        </w:rPr>
        <w:t>Yet, this seldom results in absolute decreases in environmental throughput at the aggregate level; rather the tendency is toward the ever-greater use of energy and materials.</w:t>
      </w:r>
      <w:r w:rsidRPr="007E3EE1">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14:paraId="5C484177" w14:textId="77777777" w:rsidR="007E3EE1" w:rsidRPr="007E3EE1" w:rsidRDefault="007E3EE1" w:rsidP="007E3EE1"/>
    <w:p w14:paraId="5B0452F6" w14:textId="77777777" w:rsidR="00440708" w:rsidRDefault="00440708" w:rsidP="00440708">
      <w:pPr>
        <w:pStyle w:val="Heading3"/>
      </w:pPr>
      <w:bookmarkStart w:id="28" w:name="_Toc298677657"/>
      <w:r>
        <w:lastRenderedPageBreak/>
        <w:t>Impact—Race</w:t>
      </w:r>
      <w:bookmarkEnd w:id="28"/>
    </w:p>
    <w:p w14:paraId="4FEF9450" w14:textId="77777777" w:rsidR="00440708" w:rsidRDefault="00440708" w:rsidP="00440708"/>
    <w:p w14:paraId="35199EF3" w14:textId="77777777" w:rsidR="00440708" w:rsidRDefault="00440708" w:rsidP="00440708">
      <w:pPr>
        <w:pStyle w:val="Heading4"/>
      </w:pPr>
      <w:r>
        <w:t>Capitalism must be the starting point—race is only an indicator of exploitation, used to fragment the working class. Race-based criticisms are rooted in the philosophical traditions of the bourgeois elite</w:t>
      </w:r>
    </w:p>
    <w:p w14:paraId="32F39A9B" w14:textId="6242964A" w:rsidR="00440708" w:rsidRPr="00A92BD2" w:rsidRDefault="00440708" w:rsidP="00440708">
      <w:pPr>
        <w:rPr>
          <w:sz w:val="12"/>
        </w:rPr>
      </w:pPr>
      <w:r w:rsidRPr="005B557E">
        <w:rPr>
          <w:rStyle w:val="StyleStyleBold12pt"/>
        </w:rPr>
        <w:t>Young 2006</w:t>
      </w:r>
      <w:r w:rsidR="00A92BD2" w:rsidRPr="00A92BD2">
        <w:rPr>
          <w:sz w:val="12"/>
        </w:rPr>
        <w:t xml:space="preserve"> (</w:t>
      </w:r>
      <w:r w:rsidRPr="00A92BD2">
        <w:rPr>
          <w:sz w:val="12"/>
        </w:rPr>
        <w:t>Robert, Former Associate Professor of English at the University of Alabama. “Putting Materialism Back into Race Theory,” Red Critique, http://www.redcritique.org/WinterSpring2006/puttingmateria</w:t>
      </w:r>
      <w:r w:rsidR="00A92BD2" w:rsidRPr="00A92BD2">
        <w:rPr>
          <w:sz w:val="12"/>
        </w:rPr>
        <w:t>lismbackintoracetheory.htm)</w:t>
      </w:r>
    </w:p>
    <w:p w14:paraId="467F0D57" w14:textId="77777777" w:rsidR="00440708" w:rsidRPr="00DC2BD2" w:rsidRDefault="00440708" w:rsidP="00440708">
      <w:pPr>
        <w:rPr>
          <w:sz w:val="10"/>
        </w:rPr>
      </w:pPr>
      <w:r w:rsidRPr="0010214D">
        <w:rPr>
          <w:rStyle w:val="StyleBoldUnderline"/>
        </w:rPr>
        <w:t>This essay advances a materialist theory of race.</w:t>
      </w:r>
      <w:r w:rsidRPr="00DC2BD2">
        <w:rPr>
          <w:sz w:val="10"/>
        </w:rPr>
        <w:t xml:space="preserve"> In my view, </w:t>
      </w:r>
      <w:r w:rsidRPr="0010214D">
        <w:rPr>
          <w:rStyle w:val="StyleBoldUnderline"/>
        </w:rPr>
        <w:t>race oppression dialectically intersects with the exploitative logic of advanced capitalism, a regime that deploys race in the interest of surplus accumulation.</w:t>
      </w:r>
      <w:r w:rsidRPr="00DC2BD2">
        <w:rPr>
          <w:sz w:val="10"/>
        </w:rPr>
        <w:t xml:space="preserve"> Thus, </w:t>
      </w:r>
      <w:r w:rsidRPr="0010214D">
        <w:rPr>
          <w:rStyle w:val="StyleBoldUnderline"/>
        </w:rPr>
        <w:t>race operates at the (economic) base and produces cultural and ideological effects at the superstructure</w:t>
      </w:r>
      <w:r w:rsidRPr="00DC2BD2">
        <w:rPr>
          <w:sz w:val="10"/>
        </w:rPr>
        <w:t>; in turn</w:t>
      </w:r>
      <w:r w:rsidRPr="0010214D">
        <w:rPr>
          <w:rStyle w:val="StyleBoldUnderline"/>
        </w:rPr>
        <w:t>, these effects</w:t>
      </w:r>
      <w:r w:rsidRPr="00DC2BD2">
        <w:rPr>
          <w:sz w:val="10"/>
        </w:rPr>
        <w:t>—in very historically specific ways—</w:t>
      </w:r>
      <w:r w:rsidRPr="0010214D">
        <w:rPr>
          <w:rStyle w:val="StyleBoldUnderline"/>
        </w:rPr>
        <w:t>interact with and ideologically justify the operations at the economic base.</w:t>
      </w:r>
      <w:r w:rsidRPr="00DC2BD2">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10214D">
        <w:rPr>
          <w:rStyle w:val="StyleBoldUnderline"/>
        </w:rPr>
        <w:t xml:space="preserve">, I do not isolate these social sites and view race as a local problem, which would </w:t>
      </w:r>
      <w:r w:rsidRPr="00DC2BD2">
        <w:rPr>
          <w:rStyle w:val="Emphasis"/>
        </w:rPr>
        <w:t>lead to reformist measures</w:t>
      </w:r>
      <w:r w:rsidRPr="00DC2BD2">
        <w:rPr>
          <w:sz w:val="10"/>
        </w:rPr>
        <w:t xml:space="preserve"> along the lines of either legal reform or a cultural-ideological battle to win the hearts and minds of people </w:t>
      </w:r>
      <w:r w:rsidRPr="0010214D">
        <w:rPr>
          <w:rStyle w:val="StyleBoldUnderline"/>
        </w:rPr>
        <w:t>and thus keep the existing socioeconomic arrangements intact; instead, I foreground the relationality of these sites within the exchange mechanism of multinational capitalism.</w:t>
      </w:r>
      <w:r>
        <w:rPr>
          <w:rStyle w:val="StyleBoldUnderline"/>
        </w:rPr>
        <w:t xml:space="preserve"> </w:t>
      </w:r>
      <w:r w:rsidRPr="00DC2BD2">
        <w:rPr>
          <w:sz w:val="10"/>
        </w:rPr>
        <w:t xml:space="preserve">Consequently, l believe, </w:t>
      </w:r>
      <w:r w:rsidRPr="0010214D">
        <w:rPr>
          <w:rStyle w:val="StyleBoldUnderline"/>
        </w:rPr>
        <w:t xml:space="preserve">the </w:t>
      </w:r>
      <w:r w:rsidRPr="00DC2BD2">
        <w:rPr>
          <w:rStyle w:val="Emphasis"/>
        </w:rPr>
        <w:t>eradication of race oppression also requires</w:t>
      </w:r>
      <w:r w:rsidRPr="0010214D">
        <w:rPr>
          <w:rStyle w:val="StyleBoldUnderline"/>
        </w:rPr>
        <w:t xml:space="preserve"> a totalizing political project: </w:t>
      </w:r>
      <w:r w:rsidRPr="00DC2BD2">
        <w:rPr>
          <w:rStyle w:val="Emphasis"/>
        </w:rPr>
        <w:t>the transformation of existing capitalism</w:t>
      </w:r>
      <w:r w:rsidRPr="00DC2BD2">
        <w:rPr>
          <w:rStyle w:val="StyleBoldUnderline"/>
        </w:rPr>
        <w:t>-</w:t>
      </w:r>
      <w:r w:rsidRPr="0010214D">
        <w:rPr>
          <w:rStyle w:val="StyleBoldUnderline"/>
        </w:rPr>
        <w:t>a system that produces difference (the racial/gender division of labor) and accompanying ideological narratives</w:t>
      </w:r>
      <w:r w:rsidRPr="00DC2BD2">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10214D">
        <w:rPr>
          <w:rStyle w:val="StyleBoldUnderline"/>
        </w:rPr>
        <w:t>I theorize freedom as a material effect of emancipated economic forms.</w:t>
      </w:r>
      <w:r>
        <w:rPr>
          <w:rStyle w:val="StyleBoldUnderline"/>
        </w:rPr>
        <w:t xml:space="preserve"> </w:t>
      </w:r>
      <w:r w:rsidRPr="00DC2BD2">
        <w:rPr>
          <w:sz w:val="10"/>
        </w:rPr>
        <w:t>I foreground my (materialist) understanding of race as a way to contest contemporary accounts of race, which erase any determinate connection to economics. For instance</w:t>
      </w:r>
      <w:r w:rsidRPr="0010214D">
        <w:rPr>
          <w:rStyle w:val="StyleBold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DC2BD2">
        <w:rPr>
          <w:sz w:val="10"/>
        </w:rPr>
        <w:t xml:space="preserve"> (humanism) </w:t>
      </w:r>
      <w:r w:rsidRPr="0010214D">
        <w:rPr>
          <w:rStyle w:val="StyleBoldUnderline"/>
        </w:rPr>
        <w:t>or difference</w:t>
      </w:r>
      <w:r w:rsidRPr="00DC2BD2">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10214D">
        <w:rPr>
          <w:rStyle w:val="StyleBoldUnderline"/>
        </w:rPr>
        <w:t xml:space="preserve">I foreground the historically determinate link between race and exploitation. </w:t>
      </w:r>
      <w:r w:rsidRPr="00DC2BD2">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10214D">
        <w:rPr>
          <w:rStyle w:val="StyleBoldUnderline"/>
        </w:rPr>
        <w:t>Within contemporary black humanist discourses, the focus remains on the subject.</w:t>
      </w:r>
      <w:r w:rsidRPr="00DC2BD2">
        <w:rPr>
          <w:sz w:val="10"/>
        </w:rPr>
        <w:t xml:space="preserve"> Hence, </w:t>
      </w:r>
      <w:r w:rsidRPr="0010214D">
        <w:rPr>
          <w:rStyle w:val="StyleBoldUnderline"/>
        </w:rPr>
        <w:t xml:space="preserve">diverse intellectual </w:t>
      </w:r>
      <w:r w:rsidRPr="00DC2BD2">
        <w:rPr>
          <w:sz w:val="10"/>
        </w:rPr>
        <w:t xml:space="preserve">inquiries such as Afrocentricism (Molefi Kete Asante), black feminism (Patricia Hill Collins), and neoconservative culturalism (Shelby Steele) </w:t>
      </w:r>
      <w:r w:rsidRPr="0010214D">
        <w:rPr>
          <w:rStyle w:val="StyleBoldUnderline"/>
        </w:rPr>
        <w:t xml:space="preserve">share a philosophical-ideological commitment to the subject. </w:t>
      </w:r>
      <w:r w:rsidRPr="00DC2BD2">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10214D">
        <w:rPr>
          <w:rStyle w:val="StyleBoldUnderline"/>
        </w:rPr>
        <w:t xml:space="preserve">project occludes the historical contradictions constitutive of any social formation and, far from advancing a distinctive Afrocentric epistemology, Asante's humanism puts him squarely </w:t>
      </w:r>
      <w:r w:rsidRPr="00DC2BD2">
        <w:rPr>
          <w:rStyle w:val="Emphasis"/>
        </w:rPr>
        <w:t>within the dominant bourgeois philosophical tradition</w:t>
      </w:r>
      <w:r w:rsidRPr="00DC2BD2">
        <w:rPr>
          <w:sz w:val="10"/>
        </w:rPr>
        <w:t>, and his discourse produces similar effects. Under the guise of the transcendental subject</w:t>
      </w:r>
      <w:r w:rsidRPr="0010214D">
        <w:rPr>
          <w:rStyle w:val="StyleBoldUnderline"/>
        </w:rPr>
        <w:t>, class divisions within the black community are suppressed, and this, in turn, advances the class interests of the elites</w:t>
      </w:r>
      <w:r w:rsidRPr="00DC2BD2">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10214D">
        <w:rPr>
          <w:rStyle w:val="StyleBoldUnderline"/>
        </w:rPr>
        <w:t>Bourgeois philosophical assumptions haunt the Afrocentric project and</w:t>
      </w:r>
      <w:r w:rsidRPr="00DC2BD2">
        <w:rPr>
          <w:sz w:val="10"/>
        </w:rPr>
        <w:t xml:space="preserve">, in the domain of </w:t>
      </w:r>
      <w:r w:rsidRPr="0010214D">
        <w:rPr>
          <w:rStyle w:val="StyleBoldUnderline"/>
        </w:rPr>
        <w:t>black feminist theory</w:t>
      </w:r>
      <w:r w:rsidRPr="00DC2BD2">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w:t>
      </w:r>
      <w:r w:rsidRPr="00DC2BD2">
        <w:rPr>
          <w:sz w:val="10"/>
        </w:rPr>
        <w:lastRenderedPageBreak/>
        <w:t xml:space="preserve">possible as experience? Asante and Collins assume that experience is self-intelligible and, in their discourse, it functions as the limit text of the real. I believe, however, that </w:t>
      </w:r>
      <w:r w:rsidRPr="0018335A">
        <w:rPr>
          <w:rStyle w:val="StyleBoldUnderline"/>
        </w:rPr>
        <w:t>experience is a highly mediated frame of understanding. Though it is true that a person of color experiences oppression, this experience is not self-explanatory and, therefore, it needs to be situated in relation to other social practices.</w:t>
      </w:r>
      <w:r w:rsidRPr="00DC2BD2">
        <w:rPr>
          <w:sz w:val="10"/>
        </w:rPr>
        <w:t xml:space="preserve"> Experience seems local, but </w:t>
      </w:r>
      <w:r w:rsidRPr="0018335A">
        <w:rPr>
          <w:rStyle w:val="StyleBoldUnderline"/>
        </w:rPr>
        <w:t>it is,</w:t>
      </w:r>
      <w:r w:rsidRPr="00DC2BD2">
        <w:rPr>
          <w:sz w:val="10"/>
        </w:rPr>
        <w:t xml:space="preserve"> like all cultural and political practices, </w:t>
      </w:r>
      <w:r w:rsidRPr="0018335A">
        <w:rPr>
          <w:rStyle w:val="StyleBoldUnderline"/>
        </w:rPr>
        <w:t>interrelated to other practices and experiences. Thus, its explanation comes from its "outside."</w:t>
      </w:r>
      <w:r w:rsidRPr="00DC2BD2">
        <w:rPr>
          <w:sz w:val="10"/>
        </w:rPr>
        <w:t xml:space="preserve"> Theory, specifically </w:t>
      </w:r>
      <w:r w:rsidRPr="0018335A">
        <w:rPr>
          <w:rStyle w:val="StyleBoldUnderline"/>
        </w:rPr>
        <w:t>Marxist theory, provides an explanation of this outside</w:t>
      </w:r>
      <w:r>
        <w:rPr>
          <w:rStyle w:val="StyleBoldUnderline"/>
        </w:rPr>
        <w:t>.</w:t>
      </w:r>
      <w:r w:rsidRPr="00DC2BD2">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18335A">
        <w:rPr>
          <w:rStyle w:val="StyleBoldUnderline"/>
        </w:rPr>
        <w:t>idealist assertion that "the sense of alienation experienced by Black people in the U.S. is also rooted in the whole idea of what it means to be a human being and how that has been understood"</w:t>
      </w:r>
      <w:r w:rsidRPr="00DC2BD2">
        <w:rPr>
          <w:sz w:val="10"/>
        </w:rPr>
        <w:t xml:space="preserve"> (Interview 90). McGary </w:t>
      </w:r>
      <w:r w:rsidRPr="0018335A">
        <w:rPr>
          <w:rStyle w:val="StyleBoldUnderline"/>
        </w:rPr>
        <w:t>confuses causes and effects and then misreads Marxism as a descriptive modality. Marxism is not as concerned with descriptive accounts</w:t>
      </w:r>
      <w:r w:rsidRPr="00DC2BD2">
        <w:rPr>
          <w:sz w:val="10"/>
        </w:rPr>
        <w:t xml:space="preserve">, the effects, as it is with explanatory accounts; that is, </w:t>
      </w:r>
      <w:r w:rsidRPr="0018335A">
        <w:rPr>
          <w:rStyle w:val="StyleBoldUnderline"/>
        </w:rPr>
        <w:t>it is concerned with the cause of social alienation because such an explanatory account acts as a guide for praxis</w:t>
      </w:r>
      <w:r w:rsidRPr="00DC2BD2">
        <w:rPr>
          <w:sz w:val="10"/>
        </w:rPr>
        <w:t xml:space="preserve">. </w:t>
      </w:r>
      <w:r w:rsidRPr="0018335A">
        <w:rPr>
          <w:rStyle w:val="StyleBoldUnderline"/>
        </w:rPr>
        <w:t>Social alienation is a historical effect, and its explanation does not reside in the experience itself; therefore, it needs explanation and such an explanation emerges from the transpersonal space of concepts.</w:t>
      </w:r>
      <w:r w:rsidRPr="00DC2BD2">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DC2BD2">
        <w:rPr>
          <w:rStyle w:val="Emphasis"/>
        </w:rPr>
        <w:t>black alienation is very much rooted in economic relations</w:t>
      </w:r>
      <w:r w:rsidRPr="0018335A">
        <w:rPr>
          <w:rStyle w:val="StyleBoldUnderline"/>
        </w:rPr>
        <w:t>.</w:t>
      </w:r>
      <w:r>
        <w:rPr>
          <w:rStyle w:val="StyleBoldUnderline"/>
        </w:rPr>
        <w:t xml:space="preserve"> </w:t>
      </w:r>
      <w:r w:rsidRPr="00DC2BD2">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DC2BD2">
        <w:rPr>
          <w:rStyle w:val="StyleBold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DC2BD2">
        <w:rPr>
          <w:sz w:val="10"/>
        </w:rPr>
        <w:t xml:space="preserve"> (Althusser, Lenin, 18). McGary points out "˜that </w:t>
      </w:r>
      <w:r w:rsidRPr="00DC2BD2">
        <w:rPr>
          <w:rStyle w:val="StyleBoldUnderline"/>
        </w:rPr>
        <w:t>Black people have been used in ways that white people have not"</w:t>
      </w:r>
      <w:r w:rsidRPr="00DC2BD2">
        <w:rPr>
          <w:sz w:val="10"/>
        </w:rPr>
        <w:t xml:space="preserve"> (Interview 91). McGary's observation may be true, but it does not mean that whites have not also been "used"; yes, </w:t>
      </w:r>
      <w:r w:rsidRPr="00DC2BD2">
        <w:rPr>
          <w:rStyle w:val="StyleBoldUnderline"/>
        </w:rPr>
        <w:t>whites maybe "used" differently, but they are still "used" because that is the logic of exploitative regimes</w:t>
      </w:r>
      <w:r w:rsidRPr="00DC2BD2">
        <w:rPr>
          <w:sz w:val="10"/>
        </w:rPr>
        <w:t xml:space="preserve">-people are "used," that is to say, their labor is commodified and exchanged for profit. McGary's interview signals what I call an isolationist view. </w:t>
      </w:r>
      <w:r w:rsidRPr="00DC2BD2">
        <w:rPr>
          <w:rStyle w:val="StyleBoldUnderline"/>
        </w:rPr>
        <w:t>This view disconnects black alienation from other social relations; hence, it ultimately reifies race and, in doing so, suppresses materialist inquiries into the class logic of race.</w:t>
      </w:r>
      <w:r w:rsidRPr="00DC2BD2">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DC2BD2">
        <w:rPr>
          <w:rStyle w:val="StyleBoldUnderline"/>
        </w:rPr>
        <w:t>if whites organize around race, as Mills asserts, then this is only because of an always already ideological interpellation</w:t>
      </w:r>
      <w:r w:rsidRPr="00DC2BD2">
        <w:rPr>
          <w:sz w:val="10"/>
        </w:rPr>
        <w:t xml:space="preserve"> (to "whiteness") </w:t>
      </w:r>
      <w:r w:rsidRPr="00DC2BD2">
        <w:rPr>
          <w:rStyle w:val="StyleBoldUnderline"/>
        </w:rPr>
        <w:t>and not a divine (racial) mandate</w:t>
      </w:r>
      <w:r w:rsidRPr="00DC2BD2">
        <w:rPr>
          <w:sz w:val="10"/>
        </w:rPr>
        <w:t xml:space="preserve">, even though it has the appearance of obviousness. Indeed, </w:t>
      </w:r>
      <w:r w:rsidRPr="00DC2BD2">
        <w:rPr>
          <w:rStyle w:val="StyleBoldUnderline"/>
        </w:rPr>
        <w:t>the very aim of ideology is to produce cultural obviousnesses</w:t>
      </w:r>
      <w:r w:rsidRPr="00DC2BD2">
        <w:rPr>
          <w:sz w:val="10"/>
        </w:rPr>
        <w:t xml:space="preserve">; hence </w:t>
      </w:r>
      <w:r w:rsidRPr="00DC2BD2">
        <w:rPr>
          <w:rStyle w:val="Emphasis"/>
        </w:rPr>
        <w:t>the project of materialist analysis involves a critique of ideology and not the reification of common sense</w:t>
      </w:r>
      <w:r w:rsidRPr="00DC2BD2">
        <w:rPr>
          <w:rStyle w:val="StyleBoldUnderline"/>
        </w:rPr>
        <w:t>.</w:t>
      </w:r>
      <w:r w:rsidRPr="00DC2BD2">
        <w:rPr>
          <w:sz w:val="10"/>
        </w:rPr>
        <w:t xml:space="preserve"> Contrary to Mills, I believe </w:t>
      </w:r>
      <w:r w:rsidRPr="00DC2BD2">
        <w:rPr>
          <w:rStyle w:val="StyleBoldUnderline"/>
        </w:rPr>
        <w:t>a more effective materialist class analysis foregrounds exploitative social-economic structures</w:t>
      </w:r>
      <w:r w:rsidRPr="00DC2BD2">
        <w:rPr>
          <w:sz w:val="10"/>
        </w:rPr>
        <w:t xml:space="preserve"> and the consequent class struggle between the international ruling class and the international proletariat. My project situates race in relation to the international division of labor</w:t>
      </w:r>
      <w:r w:rsidRPr="00DC2BD2">
        <w:rPr>
          <w:rStyle w:val="StyleBoldUnderline"/>
        </w:rPr>
        <w:t xml:space="preserve">. Race emerges historically and within specific political-economic coordinates. These coordinates link the logic of race to the logic of capitalist exploitation. In other words, race </w:t>
      </w:r>
      <w:r w:rsidRPr="00DC2BD2">
        <w:rPr>
          <w:rStyle w:val="StyleBoldUnderline"/>
        </w:rPr>
        <w:lastRenderedPageBreak/>
        <w:t>is implicated in the historic and ongoing (class) struggle</w:t>
      </w:r>
      <w:r w:rsidRPr="00DC2BD2">
        <w:rPr>
          <w:sz w:val="10"/>
        </w:rPr>
        <w:t xml:space="preserve"> to determine the ratio of surplus value. For me, then, </w:t>
      </w:r>
      <w:r w:rsidRPr="00DC2BD2">
        <w:rPr>
          <w:rStyle w:val="StyleBoldUnderline"/>
        </w:rPr>
        <w:t>race signals a marking for exploitation</w:t>
      </w:r>
      <w:r w:rsidRPr="00DC2BD2">
        <w:rPr>
          <w:sz w:val="10"/>
        </w:rPr>
        <w:t xml:space="preserve">, and this economic assignment, in turn, generates an accompanying ideological machinery to justify and increase that exploitation. </w:t>
      </w:r>
      <w:r w:rsidRPr="00DC2BD2">
        <w:rPr>
          <w:rStyle w:val="StyleBoldUnderline"/>
        </w:rPr>
        <w:t>Any understanding of this economic assignment, which represents a historically objective positionality, has been removed from the contemporary intellectual scene. Race represents not just a cultural or political category</w:t>
      </w:r>
      <w:r w:rsidRPr="00DC2BD2">
        <w:rPr>
          <w:sz w:val="10"/>
        </w:rPr>
        <w:t xml:space="preserve">, as many critics attest, </w:t>
      </w:r>
      <w:r w:rsidRPr="00DC2BD2">
        <w:rPr>
          <w:rStyle w:val="StyleBoldUnderline"/>
        </w:rPr>
        <w:t>but it represents a historic apparatus for the production, maintenance, and legitimation of</w:t>
      </w:r>
      <w:r>
        <w:rPr>
          <w:rStyle w:val="StyleBoldUnderline"/>
        </w:rPr>
        <w:t xml:space="preserve"> </w:t>
      </w:r>
      <w:r w:rsidRPr="00DC2BD2">
        <w:rPr>
          <w:rStyle w:val="StyleBoldUnderline"/>
        </w:rPr>
        <w:t>the inequalities of wage labor</w:t>
      </w:r>
      <w:r w:rsidRPr="00DC2BD2">
        <w:rPr>
          <w:sz w:val="10"/>
        </w:rPr>
        <w:t>. As in other modes of social difference, like gender and sexuality,</w:t>
      </w:r>
      <w:r w:rsidRPr="00DC2BD2">
        <w:rPr>
          <w:rStyle w:val="StyleBoldUnderline"/>
        </w:rPr>
        <w:t xml:space="preserve"> </w:t>
      </w:r>
      <w:r w:rsidRPr="00DC2BD2">
        <w:rPr>
          <w:rStyle w:val="Emphasis"/>
        </w:rPr>
        <w:t>race participates in naturalizing asymmetrical social relations</w:t>
      </w:r>
      <w:r w:rsidRPr="00DC2BD2">
        <w:rPr>
          <w:rStyle w:val="StyleBoldUnderline"/>
        </w:rPr>
        <w:t>.</w:t>
      </w:r>
    </w:p>
    <w:p w14:paraId="132FA510" w14:textId="77777777" w:rsidR="00440708" w:rsidRPr="00440708" w:rsidRDefault="00440708" w:rsidP="00440708"/>
    <w:p w14:paraId="25DC2437" w14:textId="77777777" w:rsidR="007E3EE1" w:rsidRDefault="007E3EE1" w:rsidP="003F02D9">
      <w:pPr>
        <w:pStyle w:val="Heading3"/>
      </w:pPr>
      <w:bookmarkStart w:id="29" w:name="_Toc298677658"/>
      <w:r>
        <w:lastRenderedPageBreak/>
        <w:t>Impact—Warming</w:t>
      </w:r>
      <w:bookmarkEnd w:id="29"/>
    </w:p>
    <w:p w14:paraId="09661DD0" w14:textId="77777777" w:rsidR="007E3EE1" w:rsidRDefault="007E3EE1" w:rsidP="007E3EE1"/>
    <w:p w14:paraId="2D926125" w14:textId="77777777" w:rsidR="007E3EE1" w:rsidRPr="00447791" w:rsidRDefault="007E3EE1" w:rsidP="007E3EE1">
      <w:pPr>
        <w:pStyle w:val="Heading4"/>
        <w:rPr>
          <w:szCs w:val="24"/>
        </w:rPr>
      </w:pPr>
      <w:r>
        <w:rPr>
          <w:szCs w:val="24"/>
        </w:rPr>
        <w:t>Capitalism makes meaningful</w:t>
      </w:r>
      <w:r w:rsidRPr="00447791">
        <w:rPr>
          <w:szCs w:val="24"/>
        </w:rPr>
        <w:t xml:space="preserve"> </w:t>
      </w:r>
      <w:r>
        <w:rPr>
          <w:szCs w:val="24"/>
        </w:rPr>
        <w:t>greenhouse gas emission reduction impossible – increased economic growth is incompatible with stopping warming</w:t>
      </w:r>
    </w:p>
    <w:p w14:paraId="63A5A533" w14:textId="77777777" w:rsidR="007E3EE1" w:rsidRPr="007E3EE1" w:rsidRDefault="007E3EE1" w:rsidP="007E3EE1">
      <w:pPr>
        <w:widowControl w:val="0"/>
        <w:autoSpaceDE w:val="0"/>
        <w:autoSpaceDN w:val="0"/>
        <w:adjustRightInd w:val="0"/>
        <w:rPr>
          <w:sz w:val="14"/>
        </w:rPr>
      </w:pPr>
      <w:r w:rsidRPr="00447791">
        <w:rPr>
          <w:rStyle w:val="StyleStyleBold12pt"/>
          <w:szCs w:val="24"/>
        </w:rPr>
        <w:t xml:space="preserve">Smith 2014 </w:t>
      </w:r>
      <w:r w:rsidRPr="007E3EE1">
        <w:rPr>
          <w:sz w:val="14"/>
          <w:szCs w:val="24"/>
        </w:rPr>
        <w:t>[Richard, economic historian, University of California at Los Angeles, “Green Capitalism: The God That Failed,” http://truth-out.org/news/item/21060-green-capitalism-the-god-that-failed]</w:t>
      </w:r>
    </w:p>
    <w:p w14:paraId="64BF90C8" w14:textId="77777777" w:rsidR="007E3EE1" w:rsidRPr="00447791" w:rsidRDefault="007E3EE1" w:rsidP="007E3EE1">
      <w:pPr>
        <w:widowControl w:val="0"/>
        <w:autoSpaceDE w:val="0"/>
        <w:autoSpaceDN w:val="0"/>
        <w:adjustRightInd w:val="0"/>
        <w:rPr>
          <w:rFonts w:ascii="Calibri" w:hAnsi="Calibri" w:cs="Georgia"/>
          <w:sz w:val="24"/>
          <w:szCs w:val="24"/>
        </w:rPr>
      </w:pPr>
    </w:p>
    <w:p w14:paraId="24224125" w14:textId="77777777" w:rsidR="007E3EE1" w:rsidRPr="007E3EE1" w:rsidRDefault="007E3EE1" w:rsidP="007E3EE1">
      <w:pPr>
        <w:widowControl w:val="0"/>
        <w:autoSpaceDE w:val="0"/>
        <w:autoSpaceDN w:val="0"/>
        <w:adjustRightInd w:val="0"/>
        <w:rPr>
          <w:sz w:val="10"/>
          <w:szCs w:val="24"/>
        </w:rPr>
      </w:pPr>
      <w:r w:rsidRPr="007E3EE1">
        <w:rPr>
          <w:sz w:val="10"/>
          <w:szCs w:val="24"/>
        </w:rPr>
        <w:t xml:space="preserve">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 </w:t>
      </w:r>
      <w:r w:rsidRPr="007E3EE1">
        <w:rPr>
          <w:rStyle w:val="StyleBoldUnderline"/>
          <w:szCs w:val="24"/>
        </w:rPr>
        <w:t>science clearly demonstrates that perpetual growth is unsustainable.</w:t>
      </w:r>
      <w:r w:rsidRPr="007E3EE1">
        <w:rPr>
          <w:sz w:val="10"/>
          <w:szCs w:val="24"/>
        </w:rPr>
        <w:t xml:space="preserve"> (33) For a start, when the Stern Review claims that </w:t>
      </w:r>
      <w:r w:rsidRPr="007E3EE1">
        <w:rPr>
          <w:rStyle w:val="StyleBoldUnderline"/>
          <w:szCs w:val="24"/>
        </w:rPr>
        <w:t>the cost of reducing greenhouse gas emissions to three-quarters of current levels by 2050 will cost around $1 trillion or roughly 1.0 percent of GDP in that year, it says this is to stabilize CO2 emissions</w:t>
      </w:r>
      <w:r w:rsidRPr="007E3EE1">
        <w:rPr>
          <w:sz w:val="10"/>
          <w:szCs w:val="24"/>
        </w:rPr>
        <w:t xml:space="preserve"> at between 500 and 550 ppm (which would cause average temperatures to increase at least 3 degrees Celsius (5.4 degrees Fahrenheit) above pre-industrial levels). (34) But </w:t>
      </w:r>
      <w:r w:rsidRPr="007E3EE1">
        <w:rPr>
          <w:rStyle w:val="StyleBoldUnderline"/>
          <w:szCs w:val="24"/>
        </w:rPr>
        <w:t>this target is well above what climate scientists consider safe.</w:t>
      </w:r>
      <w:r w:rsidRPr="007E3EE1">
        <w:rPr>
          <w:sz w:val="10"/>
          <w:szCs w:val="24"/>
        </w:rPr>
        <w:t xml:space="preserve"> In 2008, Hansen and his colleagues at NASA's Goddard Institute for Space Studies wrote that: "</w:t>
      </w:r>
      <w:r w:rsidRPr="007E3EE1">
        <w:rPr>
          <w:rStyle w:val="StyleBoldUnderline"/>
          <w:szCs w:val="24"/>
        </w:rPr>
        <w:t>If humanity wishes to preserve a planet similar to that on which civilization developed and to which most life on earth is adapted, paleoclimate evidence and ongoing climate change suggest that CO2 will need to be reduced</w:t>
      </w:r>
      <w:r w:rsidRPr="007E3EE1">
        <w:rPr>
          <w:sz w:val="10"/>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7E3EE1">
        <w:rPr>
          <w:i/>
          <w:iCs/>
          <w:sz w:val="10"/>
          <w:szCs w:val="10"/>
        </w:rPr>
        <w:t>Storms of My Grandchildren</w:t>
      </w:r>
      <w:r w:rsidRPr="007E3EE1">
        <w:rPr>
          <w:sz w:val="10"/>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7E3EE1">
        <w:rPr>
          <w:rStyle w:val="StyleBoldUnderline"/>
          <w:szCs w:val="24"/>
        </w:rPr>
        <w:t>scientists used to think that we could tolerate warming up to 2 degrees Celsius without too much damage,</w:t>
      </w:r>
      <w:r w:rsidRPr="007E3EE1">
        <w:rPr>
          <w:sz w:val="10"/>
          <w:szCs w:val="24"/>
        </w:rPr>
        <w:t xml:space="preserve"> "</w:t>
      </w:r>
      <w:r w:rsidRPr="007E3EE1">
        <w:rPr>
          <w:rStyle w:val="StyleBoldUnderline"/>
          <w:szCs w:val="24"/>
        </w:rPr>
        <w:t>Unfortunately, what has since become clear is that a 2-degree Celsius global warming, or even a 1.7 degree warming, is a disaster scenario.</w:t>
      </w:r>
      <w:r w:rsidRPr="007E3EE1">
        <w:rPr>
          <w:sz w:val="10"/>
          <w:szCs w:val="24"/>
        </w:rPr>
        <w:t xml:space="preserve">" 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7E3EE1">
        <w:rPr>
          <w:iCs/>
          <w:sz w:val="10"/>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7E3EE1">
        <w:rPr>
          <w:sz w:val="10"/>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7E3EE1">
        <w:rPr>
          <w:iCs/>
          <w:sz w:val="10"/>
          <w:szCs w:val="10"/>
        </w:rPr>
        <w:t xml:space="preserve">The Stern Review is very explicit, however, that such </w:t>
      </w:r>
      <w:r w:rsidRPr="007E3EE1">
        <w:rPr>
          <w:rStyle w:val="Emphasis"/>
          <w:szCs w:val="24"/>
        </w:rPr>
        <w:t>a radical mitigation of the problem should not be attempted. The costs to the world economy of ensuring that atmospheric CO</w:t>
      </w:r>
      <w:r w:rsidRPr="007E3EE1">
        <w:rPr>
          <w:rStyle w:val="Emphasis"/>
          <w:rFonts w:ascii="Palatino" w:hAnsi="Palatino" w:cs="Palatino"/>
          <w:szCs w:val="24"/>
        </w:rPr>
        <w:t>₂</w:t>
      </w:r>
      <w:r w:rsidRPr="007E3EE1">
        <w:rPr>
          <w:rStyle w:val="Emphasis"/>
          <w:szCs w:val="24"/>
        </w:rPr>
        <w:t xml:space="preserve"> stabilized at present levels or below would be prohibitive, destabilizing capitalism itself.</w:t>
      </w:r>
      <w:r w:rsidRPr="007E3EE1">
        <w:rPr>
          <w:iCs/>
          <w:sz w:val="10"/>
          <w:szCs w:val="10"/>
        </w:rPr>
        <w:t xml:space="preserve"> "</w:t>
      </w:r>
      <w:r w:rsidRPr="007E3EE1">
        <w:rPr>
          <w:rStyle w:val="Emphasis"/>
          <w:szCs w:val="24"/>
        </w:rPr>
        <w:t>Paths requiring very rapid emissions cuts</w:t>
      </w:r>
      <w:r w:rsidRPr="007E3EE1">
        <w:rPr>
          <w:iCs/>
          <w:sz w:val="10"/>
          <w:szCs w:val="10"/>
        </w:rPr>
        <w:t>," we are told, "</w:t>
      </w:r>
      <w:r w:rsidRPr="007E3EE1">
        <w:rPr>
          <w:rStyle w:val="Emphasis"/>
          <w:szCs w:val="24"/>
        </w:rPr>
        <w:t>are unlikely to be economically viable.</w:t>
      </w:r>
      <w:r w:rsidRPr="007E3EE1">
        <w:rPr>
          <w:iCs/>
          <w:sz w:val="10"/>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7E3EE1">
        <w:rPr>
          <w:sz w:val="10"/>
          <w:szCs w:val="24"/>
        </w:rPr>
        <w:t xml:space="preserve"> Stern asserted, "The world does not have to choose between averting climate change and promoting growth and development."(40) </w:t>
      </w:r>
      <w:r w:rsidRPr="007E3EE1">
        <w:rPr>
          <w:rStyle w:val="StyleBoldUnderline"/>
          <w:szCs w:val="24"/>
        </w:rPr>
        <w:t>But if the science is right that we need to keep emissions below 400 ppm, or even get them back below 350 ppm, then more growth is out of the question.</w:t>
      </w:r>
      <w:r w:rsidRPr="007E3EE1">
        <w:rPr>
          <w:sz w:val="10"/>
          <w:szCs w:val="24"/>
        </w:rPr>
        <w:t xml:space="preserve"> Indeed, we would have to make radically deeper cuts in GDP than even the 7 percent reduction per year that Stern calculates would be necessary just to get us down to 450 ppm. Because, </w:t>
      </w:r>
      <w:r w:rsidRPr="007E3EE1">
        <w:rPr>
          <w:rStyle w:val="StyleBold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7E3EE1">
        <w:rPr>
          <w:sz w:val="10"/>
          <w:szCs w:val="24"/>
        </w:rPr>
        <w:t xml:space="preserve"> This is the dilemma. So far most scientists have tended to avoid getting into the contentious economic side of the question. But </w:t>
      </w:r>
      <w:r w:rsidRPr="007E3EE1">
        <w:rPr>
          <w:rStyle w:val="StyleBoldUnderline"/>
          <w:szCs w:val="24"/>
        </w:rPr>
        <w:t>with respect to the issue of growth, the science is unequivocal: Never-ending growth means the end of civilization, if not humanity itself - and in the not-so-distant future.</w:t>
      </w:r>
      <w:r w:rsidRPr="007E3EE1">
        <w:rPr>
          <w:sz w:val="10"/>
          <w:szCs w:val="24"/>
        </w:rPr>
        <w:t xml:space="preserve"> For a summary of the peer-reviewed science on this subject, read a few chapters of Mark Lynas' harrowing </w:t>
      </w:r>
      <w:r w:rsidRPr="007E3EE1">
        <w:rPr>
          <w:i/>
          <w:iCs/>
          <w:sz w:val="10"/>
          <w:szCs w:val="10"/>
        </w:rPr>
        <w:t>Six Degrees</w:t>
      </w:r>
      <w:r w:rsidRPr="007E3EE1">
        <w:rPr>
          <w:sz w:val="10"/>
          <w:szCs w:val="24"/>
        </w:rPr>
        <w:t xml:space="preserve">. (41) </w:t>
      </w:r>
      <w:r w:rsidRPr="007E3EE1">
        <w:rPr>
          <w:rStyle w:val="StyleBold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7E3EE1">
        <w:rPr>
          <w:sz w:val="10"/>
          <w:szCs w:val="24"/>
        </w:rPr>
        <w:t xml:space="preserve"> Indeed, the advent of cheap, clean energy could even accelerate these trends. (42) </w:t>
      </w:r>
      <w:r w:rsidRPr="007E3EE1">
        <w:rPr>
          <w:rStyle w:val="StyleBoldUnderline"/>
          <w:szCs w:val="24"/>
        </w:rPr>
        <w:t>Numerous credible scientific and environmental researchers back up what the climate scientists have been telling us, to demonstrate why perpetual growth is the road to collective social suicide.</w:t>
      </w:r>
      <w:r w:rsidRPr="007E3EE1">
        <w:rPr>
          <w:sz w:val="10"/>
          <w:szCs w:val="24"/>
        </w:rPr>
        <w:t xml:space="preserve"> For example:</w:t>
      </w:r>
    </w:p>
    <w:p w14:paraId="5129DEEA" w14:textId="77777777" w:rsidR="007E3EE1" w:rsidRPr="007E3EE1" w:rsidRDefault="007E3EE1" w:rsidP="007E3EE1"/>
    <w:p w14:paraId="4E5992DF" w14:textId="77777777" w:rsidR="00031007" w:rsidRDefault="00031007" w:rsidP="003F02D9">
      <w:pPr>
        <w:pStyle w:val="Heading3"/>
      </w:pPr>
      <w:bookmarkStart w:id="30" w:name="_Toc298677659"/>
      <w:r>
        <w:lastRenderedPageBreak/>
        <w:t>Impact—Terrorism</w:t>
      </w:r>
      <w:bookmarkEnd w:id="30"/>
    </w:p>
    <w:p w14:paraId="5D644303" w14:textId="77777777" w:rsidR="00031007" w:rsidRDefault="00031007" w:rsidP="00031007"/>
    <w:p w14:paraId="6A6BA74C" w14:textId="77777777" w:rsidR="00031007" w:rsidRPr="00A024BD" w:rsidRDefault="00031007" w:rsidP="00031007">
      <w:pPr>
        <w:pStyle w:val="Heading4"/>
      </w:pPr>
      <w:r w:rsidRPr="00A024BD">
        <w:t>Capitalism is the root cause of terror</w:t>
      </w:r>
    </w:p>
    <w:p w14:paraId="3EFE0D50" w14:textId="77777777" w:rsidR="00031007" w:rsidRPr="00031007" w:rsidRDefault="00031007" w:rsidP="00031007">
      <w:pPr>
        <w:rPr>
          <w:sz w:val="14"/>
        </w:rPr>
      </w:pPr>
      <w:r w:rsidRPr="00031007">
        <w:rPr>
          <w:rStyle w:val="StyleStyleBold12pt"/>
        </w:rPr>
        <w:t>Slater 6</w:t>
      </w:r>
      <w:r w:rsidRPr="00031007">
        <w:rPr>
          <w:sz w:val="14"/>
        </w:rPr>
        <w:t xml:space="preserve"> [Philip, author of the bestseller, The Pursuit of Loneliness, and nine other nonfiction books, The Root Causes of Terrorism and Why No One Wants to End Them, </w:t>
      </w:r>
      <w:hyperlink r:id="rId18" w:history="1">
        <w:r w:rsidRPr="00031007">
          <w:rPr>
            <w:sz w:val="14"/>
          </w:rPr>
          <w:t>http://www.huffingtonpost.com/philip-slater/the-root-causes-of-terror_b_32466.html</w:t>
        </w:r>
      </w:hyperlink>
      <w:r w:rsidRPr="00031007">
        <w:rPr>
          <w:sz w:val="14"/>
        </w:rPr>
        <w:t>]</w:t>
      </w:r>
    </w:p>
    <w:p w14:paraId="335195D2" w14:textId="77777777" w:rsidR="00031007" w:rsidRPr="00077FBA" w:rsidRDefault="00031007" w:rsidP="00031007">
      <w:pPr>
        <w:rPr>
          <w:rStyle w:val="StyleBoldUnderline"/>
        </w:rPr>
      </w:pPr>
    </w:p>
    <w:p w14:paraId="5BED785F" w14:textId="77777777" w:rsidR="00031007" w:rsidRPr="00290773" w:rsidRDefault="00031007" w:rsidP="00031007">
      <w:pPr>
        <w:rPr>
          <w:rStyle w:val="StyleBoldUnderline"/>
        </w:rPr>
      </w:pPr>
      <w:r w:rsidRPr="00910819">
        <w:rPr>
          <w:rStyle w:val="StyleBoldUnderline"/>
        </w:rPr>
        <w:t>For of all capitalist enterprises, the extractive industries are probably the most deserving of the abuse heaped on them over the years</w:t>
      </w:r>
      <w:r w:rsidRPr="00031007">
        <w:rPr>
          <w:sz w:val="12"/>
        </w:rPr>
        <w:t xml:space="preserve">. </w:t>
      </w:r>
      <w:r w:rsidRPr="00910819">
        <w:rPr>
          <w:rStyle w:val="StyleBoldUnderline"/>
        </w:rPr>
        <w:t>The possessors of the earth's treasures believe, apparently, that the luck, wealth, or political corruption that allowed them to own land containing such riches is a sign of divine favor, while the poverty of those around them indicates celestial disgust.</w:t>
      </w:r>
      <w:r>
        <w:rPr>
          <w:rStyle w:val="StyleBoldUnderline"/>
        </w:rPr>
        <w:t xml:space="preserve"> </w:t>
      </w:r>
      <w:r w:rsidRPr="00910819">
        <w:rPr>
          <w:rStyle w:val="StyleBoldUnderline"/>
        </w:rPr>
        <w:t>Terrorists are people who have lost hope</w:t>
      </w:r>
      <w:r w:rsidRPr="00031007">
        <w:rPr>
          <w:sz w:val="12"/>
        </w:rPr>
        <w:t xml:space="preserve">--hope </w:t>
      </w:r>
      <w:r w:rsidRPr="00910819">
        <w:rPr>
          <w:rStyle w:val="StyleBoldUnderline"/>
        </w:rPr>
        <w:t>for the possibility of peacefully creating a better world</w:t>
      </w:r>
      <w:r w:rsidRPr="00031007">
        <w:rPr>
          <w:sz w:val="12"/>
        </w:rPr>
        <w:t xml:space="preserve">. They may be middle-class and educated, as many terrorist leaders are, but </w:t>
      </w:r>
      <w:r w:rsidRPr="00910819">
        <w:rPr>
          <w:rStyle w:val="StyleBoldUnderline"/>
        </w:rPr>
        <w:t>their despair is one of empathy for the plight of their people as a whole.</w:t>
      </w:r>
      <w:r>
        <w:rPr>
          <w:rStyle w:val="StyleBoldUnderline"/>
        </w:rPr>
        <w:t xml:space="preserve"> </w:t>
      </w:r>
      <w:r w:rsidRPr="00B0591A">
        <w:rPr>
          <w:rStyle w:val="StyleBoldUnderline"/>
        </w:rPr>
        <w:t>The root causes of terrorism are pathological inequalities in wealth</w:t>
      </w:r>
      <w:r w:rsidRPr="00031007">
        <w:rPr>
          <w:sz w:val="12"/>
        </w:rPr>
        <w:t xml:space="preserve">--not just in Saudi Arabia but </w:t>
      </w:r>
      <w:r w:rsidRPr="00B0591A">
        <w:rPr>
          <w:rStyle w:val="StyleBoldUnderline"/>
        </w:rPr>
        <w:t>all over the Third World.</w:t>
      </w:r>
      <w:r w:rsidRPr="00031007">
        <w:rPr>
          <w:sz w:val="12"/>
        </w:rPr>
        <w:t xml:space="preserve"> Even in </w:t>
      </w:r>
      <w:r w:rsidRPr="00B0591A">
        <w:rPr>
          <w:rStyle w:val="StyleBold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031007">
        <w:rPr>
          <w:sz w:val="12"/>
        </w:rPr>
        <w:t xml:space="preserve">. As Jared Diamond has shown, </w:t>
      </w:r>
      <w:r w:rsidRPr="00B0591A">
        <w:rPr>
          <w:rStyle w:val="StyleBoldUnderline"/>
        </w:rPr>
        <w:t>societies in which a few plunder the environment at the expense of the many are headed for collapse</w:t>
      </w:r>
      <w:r w:rsidRPr="00031007">
        <w:rPr>
          <w:sz w:val="12"/>
        </w:rPr>
        <w:t xml:space="preserve">. </w:t>
      </w:r>
      <w:r w:rsidRPr="00290773">
        <w:rPr>
          <w:rStyle w:val="StyleBoldUnderline"/>
        </w:rPr>
        <w:t>Fundamentalist religions and radical ideologies are the common refuge of people without hope.</w:t>
      </w:r>
      <w:r w:rsidRPr="00031007">
        <w:rPr>
          <w:sz w:val="12"/>
        </w:rPr>
        <w:t xml:space="preserve"> </w:t>
      </w:r>
      <w:r w:rsidRPr="00290773">
        <w:rPr>
          <w:rStyle w:val="StyleBoldUnderline"/>
        </w:rPr>
        <w:t>Christianity has played this role for centuries.</w:t>
      </w:r>
      <w:r w:rsidRPr="00031007">
        <w:rPr>
          <w:sz w:val="12"/>
        </w:rPr>
        <w:t xml:space="preserve"> </w:t>
      </w:r>
      <w:r w:rsidRPr="00290773">
        <w:rPr>
          <w:rStyle w:val="StyleBoldUnderline"/>
        </w:rPr>
        <w:t xml:space="preserve">The rich encourage the poor to accept the misery of this world as a passport to heaven, despite the fact that according to Jesus they don't have a prayer of getting in themselves. </w:t>
      </w:r>
      <w:r w:rsidRPr="00031007">
        <w:rPr>
          <w:sz w:val="12"/>
        </w:rPr>
        <w:t xml:space="preserve">This isn't really surprising. </w:t>
      </w:r>
      <w:r w:rsidRPr="00290773">
        <w:rPr>
          <w:rStyle w:val="StyleBoldUnderline"/>
        </w:rPr>
        <w:t>The rich wouldn't be caught dead in a place where they let poor people in.</w:t>
      </w:r>
      <w:r>
        <w:rPr>
          <w:rStyle w:val="StyleBoldUnderline"/>
        </w:rPr>
        <w:t xml:space="preserve"> </w:t>
      </w:r>
      <w:r w:rsidRPr="00031007">
        <w:rPr>
          <w:sz w:val="12"/>
        </w:rPr>
        <w:t xml:space="preserve">Islamic fundamentalism is the latest drug being offered the poor and desperate. It has the added appeal that you can not only get into heaven but also take vengeance at the same time. </w:t>
      </w:r>
      <w:r w:rsidRPr="00290773">
        <w:rPr>
          <w:rStyle w:val="StyleBoldUnderline"/>
        </w:rPr>
        <w:t>Terrorism will never end until caps are placed on inequality</w:t>
      </w:r>
      <w:r w:rsidRPr="00031007">
        <w:rPr>
          <w:sz w:val="12"/>
        </w:rPr>
        <w:t xml:space="preserve">. At this point Republicans usually start screaming about communism and destroying 'freedom'. But no one's talking about ending capitalism. </w:t>
      </w:r>
      <w:r w:rsidRPr="00290773">
        <w:rPr>
          <w:rStyle w:val="StyleBoldUnderline"/>
        </w:rPr>
        <w:t>Capitalism is here to stay, but like any system it will self-destruct without limits</w:t>
      </w:r>
      <w:r w:rsidRPr="00031007">
        <w:rPr>
          <w:sz w:val="12"/>
        </w:rPr>
        <w:t xml:space="preserve">. Pure greed is not a sufficient basis for a viable social system, and a pure free market system will self-destruct as surely as pure communism. As Lewis Mumford pointed out years ago, </w:t>
      </w:r>
      <w:r w:rsidRPr="00290773">
        <w:rPr>
          <w:rStyle w:val="StyleBoldUnderline"/>
        </w:rPr>
        <w:t>no system can survive without contradictions, because humans are much more complex than their ideologies.</w:t>
      </w:r>
      <w:r>
        <w:rPr>
          <w:rStyle w:val="StyleBoldUnderline"/>
        </w:rPr>
        <w:t xml:space="preserve"> </w:t>
      </w:r>
      <w:r w:rsidRPr="00031007">
        <w:rPr>
          <w:sz w:val="12"/>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290773">
        <w:rPr>
          <w:rStyle w:val="StyleBoldUnderline"/>
        </w:rPr>
        <w:t>Placing caps on wealth through taxation or other means--an idea that provokes screams of horror from Republicans--is absolutely necessary for our survival</w:t>
      </w:r>
      <w:r w:rsidRPr="00031007">
        <w:rPr>
          <w:sz w:val="12"/>
        </w:rPr>
        <w:t xml:space="preserve">. Not </w:t>
      </w:r>
      <w:r w:rsidRPr="00290773">
        <w:rPr>
          <w:rStyle w:val="StyleBoldUnderline"/>
        </w:rPr>
        <w:t xml:space="preserve">because it's </w:t>
      </w:r>
      <w:r w:rsidRPr="00031007">
        <w:rPr>
          <w:sz w:val="12"/>
        </w:rPr>
        <w:t xml:space="preserve">obscene for some people to have incomes of a million dollars a day while millions of equally able--but </w:t>
      </w:r>
      <w:r w:rsidRPr="00290773">
        <w:rPr>
          <w:rStyle w:val="StyleBoldUnderline"/>
        </w:rPr>
        <w:t>less neurotic--people are a single hospital stay away from homelessness.</w:t>
      </w:r>
      <w:r w:rsidRPr="00031007">
        <w:rPr>
          <w:sz w:val="12"/>
        </w:rPr>
        <w:t xml:space="preserve"> Not because </w:t>
      </w:r>
      <w:r w:rsidRPr="00290773">
        <w:rPr>
          <w:rStyle w:val="StyleBoldUnderline"/>
        </w:rPr>
        <w:t>excess wealth can't buy anything except power--the ability to corrupt the political process and destroy democracy, as it already largely has in the United States.</w:t>
      </w:r>
      <w:r w:rsidRPr="00031007">
        <w:rPr>
          <w:sz w:val="12"/>
        </w:rPr>
        <w:t xml:space="preserve"> But because </w:t>
      </w:r>
      <w:r w:rsidRPr="00290773">
        <w:rPr>
          <w:rStyle w:val="StyleBoldUnderline"/>
        </w:rPr>
        <w:t xml:space="preserve">it tends to stifle creativity, suck money from the future </w:t>
      </w:r>
      <w:r w:rsidRPr="00031007">
        <w:rPr>
          <w:sz w:val="12"/>
        </w:rPr>
        <w:t xml:space="preserve">(the education of children) </w:t>
      </w:r>
      <w:r w:rsidRPr="00290773">
        <w:rPr>
          <w:rStyle w:val="StyleBoldUnderline"/>
        </w:rPr>
        <w:t>to the present</w:t>
      </w:r>
      <w:r w:rsidRPr="00031007">
        <w:rPr>
          <w:sz w:val="12"/>
        </w:rPr>
        <w:t xml:space="preserve"> (short-term profits for the already wealthy), </w:t>
      </w:r>
      <w:r w:rsidRPr="00290773">
        <w:rPr>
          <w:rStyle w:val="StyleBoldUnderline"/>
        </w:rPr>
        <w:t>and decimate the middle class.</w:t>
      </w:r>
      <w:r w:rsidRPr="00031007">
        <w:rPr>
          <w:sz w:val="12"/>
        </w:rPr>
        <w:t xml:space="preserve"> </w:t>
      </w:r>
      <w:r w:rsidRPr="00290773">
        <w:rPr>
          <w:rStyle w:val="StyleBoldUnderline"/>
        </w:rPr>
        <w:t>In other words, to kill hope.</w:t>
      </w:r>
    </w:p>
    <w:p w14:paraId="402FC19C" w14:textId="77777777" w:rsidR="00031007" w:rsidRPr="00E676B5" w:rsidRDefault="00031007" w:rsidP="00031007"/>
    <w:p w14:paraId="03234322" w14:textId="77777777" w:rsidR="00031007" w:rsidRPr="00031007" w:rsidRDefault="00031007" w:rsidP="00031007"/>
    <w:p w14:paraId="7AD3316F" w14:textId="77777777" w:rsidR="009D3CDA" w:rsidRDefault="003F02D9" w:rsidP="003F02D9">
      <w:pPr>
        <w:pStyle w:val="Heading3"/>
      </w:pPr>
      <w:bookmarkStart w:id="31" w:name="_Toc298677660"/>
      <w:r>
        <w:lastRenderedPageBreak/>
        <w:t xml:space="preserve">Turns </w:t>
      </w:r>
      <w:r w:rsidR="007E3EE1">
        <w:t>Case—</w:t>
      </w:r>
      <w:r>
        <w:t>Domestic Surveillance</w:t>
      </w:r>
      <w:bookmarkEnd w:id="31"/>
    </w:p>
    <w:p w14:paraId="131C7779" w14:textId="77777777" w:rsidR="003F02D9" w:rsidRDefault="003F02D9" w:rsidP="003F02D9"/>
    <w:p w14:paraId="46202902" w14:textId="68A5A3FF" w:rsidR="003F02D9" w:rsidRDefault="00A92BD2" w:rsidP="00A92BD2">
      <w:pPr>
        <w:pStyle w:val="Heading4"/>
      </w:pPr>
      <w:r>
        <w:t>Capitalism propagates the need for surveillance and makes expansion of the police state inevitable—turns case</w:t>
      </w:r>
    </w:p>
    <w:p w14:paraId="5AD21993" w14:textId="77777777" w:rsidR="003F02D9" w:rsidRPr="00AE3ECA" w:rsidRDefault="003F02D9" w:rsidP="00AE3ECA">
      <w:pPr>
        <w:rPr>
          <w:sz w:val="14"/>
        </w:rPr>
      </w:pPr>
      <w:r w:rsidRPr="00AE3ECA">
        <w:rPr>
          <w:rStyle w:val="StyleStyleBold12pt"/>
        </w:rPr>
        <w:t>Foster* and McChesney** 14</w:t>
      </w:r>
      <w:r w:rsidRPr="00AE3ECA">
        <w:rPr>
          <w:sz w:val="14"/>
        </w:rPr>
        <w:t xml:space="preserve"> (John Bellamy, </w:t>
      </w:r>
      <w:r w:rsidR="00AE3ECA" w:rsidRPr="00AE3ECA">
        <w:rPr>
          <w:sz w:val="14"/>
        </w:rPr>
        <w:t>prof of sociology @ univ of Oregon, Robert W.**, prof @ univ of Illinois at Urbana-Champaign, July-August 2014, “Surveillance Capitalism: Monopoly-Finance Capital, the Military-Industrial Complex, and the Digital Age”, http://monthlyreview.org/2014/07/01/surveillance-capitalism/, aps)</w:t>
      </w:r>
    </w:p>
    <w:p w14:paraId="492C132A" w14:textId="503668B9" w:rsidR="003F02D9" w:rsidRPr="00B02882" w:rsidRDefault="00A92BD2" w:rsidP="003F02D9">
      <w:pPr>
        <w:rPr>
          <w:sz w:val="12"/>
        </w:rPr>
      </w:pPr>
      <w:r w:rsidRPr="00B02882">
        <w:rPr>
          <w:sz w:val="12"/>
        </w:rPr>
        <w:t>su</w:t>
      </w:r>
      <w:r w:rsidR="003F02D9" w:rsidRPr="00B02882">
        <w:rPr>
          <w:sz w:val="12"/>
        </w:rPr>
        <w:t xml:space="preserve">Financialization—or the long-term growth of speculation on financial assets relative to GDP—meant the intrusion of finance into all aspects of life, requiring new extensions of surveillance and information control as forms of financial risk management. </w:t>
      </w:r>
      <w:r w:rsidR="003F02D9" w:rsidRPr="008D1132">
        <w:rPr>
          <w:rStyle w:val="StyleBoldUnderline"/>
        </w:rPr>
        <w:t>As the economy became more financialized, it became increasingly vulnerable</w:t>
      </w:r>
      <w:r w:rsidR="003F02D9" w:rsidRPr="00B02882">
        <w:rPr>
          <w:sz w:val="12"/>
        </w:rPr>
        <w:t xml:space="preserve"> to financial meltdowns, increasing risk perceptions on the part of investors and the perceived need for risk management, encryption of data, and security.</w:t>
      </w:r>
      <w:r w:rsidR="00B02882" w:rsidRPr="00B02882">
        <w:rPr>
          <w:sz w:val="12"/>
        </w:rPr>
        <w:t>¶</w:t>
      </w:r>
      <w:r w:rsidR="003F02D9" w:rsidRPr="00B02882">
        <w:rPr>
          <w:sz w:val="12"/>
        </w:rPr>
        <w:t xml:space="preserve"> </w:t>
      </w:r>
      <w:r w:rsidR="003F02D9" w:rsidRPr="008D1132">
        <w:rPr>
          <w:rStyle w:val="StyleBoldUnderline"/>
        </w:rPr>
        <w:t>Today the fears of cyberwar aimed at financial institutions</w:t>
      </w:r>
      <w:r w:rsidR="003F02D9" w:rsidRPr="00B02882">
        <w:rPr>
          <w:sz w:val="12"/>
        </w:rPr>
        <w:t xml:space="preserve">, the entire financial system, and the military system, </w:t>
      </w:r>
      <w:r w:rsidR="003F02D9" w:rsidRPr="008D1132">
        <w:rPr>
          <w:rStyle w:val="StyleBoldUnderline"/>
        </w:rPr>
        <w:t>is at the top of</w:t>
      </w:r>
      <w:r w:rsidR="003F02D9" w:rsidRPr="00B02882">
        <w:rPr>
          <w:sz w:val="12"/>
        </w:rPr>
        <w:t xml:space="preserve"> national </w:t>
      </w:r>
      <w:r w:rsidR="003F02D9" w:rsidRPr="008D1132">
        <w:rPr>
          <w:rStyle w:val="StyleBoldUnderline"/>
        </w:rPr>
        <w:t>security concerns</w:t>
      </w:r>
      <w:r w:rsidR="003F02D9" w:rsidRPr="00B02882">
        <w:rPr>
          <w:sz w:val="12"/>
        </w:rPr>
        <w:t>. McConnell, who had left his job at Booz Allen to become director of national intelligence in 2007 under George W. Bush, informed the president that, “If the 9/11 perpetrators had focused on a single U.S. bank through cyberattack, and it had been successful, it would have had an order of magnitude greater impact on the U.S. economy than the physical attack.” Secretary of the Treasury Henry Paulson, former CEO of Goldman Sachs, agreed. Bush was so alarmed that within a short time the Comprehensive National Cybersecurity Initiative (2008) was in place, which greatly expanded the NSA’s authority to carry out surveillance on the Internet domestically, leading to the construction of its $1.5 billion data center in Utah.53 Leon Panetta, U.S. defense secretary under Obama, warned that a cyberattack on the U.S. financial system might be the “next Pearl Harbor.” In July 2011 Barack Obama signed an executive order declaring that the infiltration of financial markets by transnational criminal organizations constituted a national emergency. Symantec, a cybersecurity firm, estimated in 2010 that three-quarters of “phishing” attacks designed to get people to give up financial data were not aimed at individuals but were directed at the financial sector.54</w:t>
      </w:r>
      <w:r w:rsidR="00B02882" w:rsidRPr="00B02882">
        <w:rPr>
          <w:sz w:val="12"/>
        </w:rPr>
        <w:t>¶</w:t>
      </w:r>
      <w:r w:rsidR="003F02D9" w:rsidRPr="00B02882">
        <w:rPr>
          <w:sz w:val="12"/>
        </w:rPr>
        <w:t xml:space="preserve"> In addition to hackers breaking into databases, large scale attacks on entire security systems are feared. The sudden drop in the stock market on May 6, 2010, attributed to high speed algorithmic trading, was thought to prefigure a new possible form of cyberwar aimed at dragging reeling markets down further using short-selling, options, and swaps—a kind of “force multiplier” in military-speak. Hackers using malicious codes to crash or jam whole networks can mobilize Botnets or robotic networks of hundreds of thousands of machines. According to Mortimer Zuckerman, chairman and editor-in-chief of U.S. News and World Report, writing in the Wall Street Journal, digitalized systems are extraordinarily vulnerable to attack: “the average [offensive] malware has about 175 lines of code, which can attack defense software using between 5 million and 10 million lines of code.” The U.S./Israeli-developed “Stutnex” worm aimed at Iran, which reportedly infiltrated the computers controlling Iranian nuclear centrifuge facilities, is seen as an indication of the scale and precision with which cyberattacks can now demobilize whole systems.55</w:t>
      </w:r>
      <w:r w:rsidR="00B02882" w:rsidRPr="00B02882">
        <w:rPr>
          <w:sz w:val="12"/>
        </w:rPr>
        <w:t>¶</w:t>
      </w:r>
      <w:r w:rsidR="003F02D9" w:rsidRPr="00B02882">
        <w:rPr>
          <w:sz w:val="12"/>
        </w:rPr>
        <w:t xml:space="preserve"> The Internet and Monopoly Capital</w:t>
      </w:r>
      <w:r w:rsidR="00B02882" w:rsidRPr="00B02882">
        <w:rPr>
          <w:sz w:val="12"/>
        </w:rPr>
        <w:t>¶</w:t>
      </w:r>
      <w:r w:rsidR="003F02D9" w:rsidRPr="00B02882">
        <w:rPr>
          <w:sz w:val="12"/>
        </w:rPr>
        <w:t xml:space="preserve"> ARPANET was connected only to those universities and their computer science departments that had Department of Defense funding and security clearances. With the success of the system, computer science departments at universities and private industry were all eager to be connected to the network. This resulted in the creation by the National Science Foundation of the Computer Science Research Network (CSNET), which consisted of ARPANET, a Telenet system, and PhoneNet for email. Soon other, private internets were created. In 1985 the National Science Foundation constructed five supercomputers across the country to be the backbone of a larger NSFNET, which brought universities in general and private corporations into what had merged into a much wider Internet with a common protocol, resulting in a massive growth of users who could access it through personal computers, via Internet Service Providers.</w:t>
      </w:r>
      <w:r w:rsidR="00B02882" w:rsidRPr="00B02882">
        <w:rPr>
          <w:sz w:val="12"/>
        </w:rPr>
        <w:t>¶</w:t>
      </w:r>
      <w:r w:rsidR="003F02D9" w:rsidRPr="00B02882">
        <w:rPr>
          <w:sz w:val="12"/>
        </w:rPr>
        <w:t xml:space="preserve"> ARPANET ceased operations in 1989. In the early 1990s the World Wide Web was developed, leading to an astronomical increase in users, and the rapid commercialization of the Internet. Three key developments followed: (1) In 1995 NSFNET was privatized, and NSFNET itself decommissioned, with the backbone of the system being controlled by private Internet Service Providers;56 (2) the Telecommunications Act of 1996 introduced a massive deregulation of telecommunications and media, setting the stage for further concentration and cenoentralization of capital in these industries;57 (3) the Financial Services Modernization Act of 1999, promoted by Federal Reserve Chairman Alan Greenspan, Treasury Secretary Robert Rubin, and Deputy Treasury Secretary Lawrence Summers under the Clinton administration, deregulated the financial sector in an attempt to feed the financial bubble that was developing.58 These three elements coalesced into one of the biggest merger waves in history, known as the dot-com or New Economy bubble. The ongoing concentration of capital was thus given a huge boost in the technology and finance sectors, leading to ever greater levels of monopoly power.</w:t>
      </w:r>
      <w:r w:rsidR="00B02882" w:rsidRPr="00B02882">
        <w:rPr>
          <w:sz w:val="12"/>
        </w:rPr>
        <w:t>¶</w:t>
      </w:r>
      <w:r w:rsidR="003F02D9" w:rsidRPr="00B02882">
        <w:rPr>
          <w:sz w:val="12"/>
        </w:rPr>
        <w:t xml:space="preserve"> The dot-com bubble burst in 2000. But by that time a virtual Internet cartel had emerged, despite all the rhetoric of “friction-free capitalism” by Bill Gates and others.59 By the end of the decade </w:t>
      </w:r>
      <w:r w:rsidR="003F02D9" w:rsidRPr="00B02882">
        <w:rPr>
          <w:rStyle w:val="StyleBoldUnderline"/>
        </w:rPr>
        <w:t>the Internet had come to play a central role in capital accumulation</w:t>
      </w:r>
      <w:r w:rsidR="003F02D9" w:rsidRPr="00B02882">
        <w:rPr>
          <w:sz w:val="12"/>
        </w:rPr>
        <w:t xml:space="preserve">, and the firms that ruled the Internet were almost all “monopolies,” by the way economists use the term. This did not mean that these firms sold 100 percent of an industry’s output, but rather that they sold a sufficient amount to control the price of the product and how much competition they would have. (Even John D. Rockefeller’s Standard Oil monopoly at its peak controlled just over 80 percent of the market.) By 2014, three of the four largest U.S. corporations in market valuation—Apple, Microsoft, and Google—were Internet monopolies. Twelve of the thirty most valuable U.S. corporations were media giants and/or Internet monopolies, including Verizon, Amazon, Disney, Comcast, Intel, Facebook, Qualcomm, and Oracle. </w:t>
      </w:r>
      <w:r w:rsidR="003F02D9" w:rsidRPr="00A92BD2">
        <w:rPr>
          <w:rStyle w:val="StyleBoldUnderline"/>
        </w:rPr>
        <w:t>These firms used network effects, technical standards, patent law, and good old-fashioned barriers-to-entry to lock in their market power, and they used their monopoly gushers to broaden their digital empires.</w:t>
      </w:r>
      <w:r w:rsidR="003F02D9" w:rsidRPr="00B02882">
        <w:rPr>
          <w:sz w:val="12"/>
        </w:rPr>
        <w:t xml:space="preserve"> With this economic power comes immense political power, such that these firms face no threat from regulators in Washington. To the contrary, the U.S. government is little short of a private army for the Internet giants as they pursue their global ambitions.60</w:t>
      </w:r>
      <w:r w:rsidR="00B02882" w:rsidRPr="00B02882">
        <w:rPr>
          <w:sz w:val="12"/>
        </w:rPr>
        <w:t>¶</w:t>
      </w:r>
      <w:r w:rsidR="003F02D9" w:rsidRPr="00B02882">
        <w:rPr>
          <w:sz w:val="12"/>
        </w:rPr>
        <w:t xml:space="preserve"> </w:t>
      </w:r>
      <w:r w:rsidR="003F02D9" w:rsidRPr="00A92BD2">
        <w:rPr>
          <w:rStyle w:val="StyleBoldUnderline"/>
        </w:rPr>
        <w:t>The major means of wealth generation on the Internet and through proprietary platforms such as apps is the surveillance of the population, allowing for a handful of firms to reap the lion’s share of the gains from the enormous sales effort in the U.S. economy. The digitalization of surveillance has radically changed the nature of advertising.</w:t>
      </w:r>
      <w:r w:rsidR="003F02D9" w:rsidRPr="00B02882">
        <w:rPr>
          <w:sz w:val="12"/>
        </w:rPr>
        <w:t xml:space="preserve"> The old system of advertisers purchasing ad space or time in media with the hope of getting the media user to notice the advertisement while she sought out news or entertainment is becoming passé. Advertisers no longer need to subsidize journalism or media content production to reach their target audiences. Instead, they can pinpoint their desired audience to a person and locate them wherever they are online (and often where they are in physical space) due to ubiquitous surveillance. </w:t>
      </w:r>
      <w:r w:rsidR="003F02D9" w:rsidRPr="00A92BD2">
        <w:rPr>
          <w:rStyle w:val="StyleBoldUnderline"/>
        </w:rPr>
        <w:t xml:space="preserve">The premise of the system is that there is no effective privacy. </w:t>
      </w:r>
      <w:r w:rsidR="003F02D9" w:rsidRPr="00B02882">
        <w:rPr>
          <w:sz w:val="12"/>
        </w:rPr>
        <w:t>The consequences are that the commercial system of media content production, especially journalism, is in collapse, with nothing in the wings to replace it.</w:t>
      </w:r>
      <w:r w:rsidR="00B02882" w:rsidRPr="00B02882">
        <w:rPr>
          <w:sz w:val="12"/>
        </w:rPr>
        <w:t>¶</w:t>
      </w:r>
      <w:r w:rsidR="003F02D9" w:rsidRPr="00B02882">
        <w:rPr>
          <w:sz w:val="12"/>
        </w:rPr>
        <w:t xml:space="preserve"> These </w:t>
      </w:r>
      <w:r w:rsidR="003F02D9" w:rsidRPr="00A92BD2">
        <w:rPr>
          <w:rStyle w:val="StyleBoldUnderline"/>
        </w:rPr>
        <w:t>monopolistic corporate entities readily cooperate with the repressive arm of the state in the form of its</w:t>
      </w:r>
      <w:r w:rsidR="003F02D9" w:rsidRPr="00B02882">
        <w:rPr>
          <w:sz w:val="12"/>
        </w:rPr>
        <w:t xml:space="preserve"> military, </w:t>
      </w:r>
      <w:r w:rsidR="003F02D9" w:rsidRPr="00A92BD2">
        <w:rPr>
          <w:rStyle w:val="StyleBoldUnderline"/>
        </w:rPr>
        <w:t>intelligence</w:t>
      </w:r>
      <w:r w:rsidR="003F02D9" w:rsidRPr="00B02882">
        <w:rPr>
          <w:sz w:val="12"/>
        </w:rPr>
        <w:t xml:space="preserve">, and police </w:t>
      </w:r>
      <w:r w:rsidR="003F02D9" w:rsidRPr="00A92BD2">
        <w:rPr>
          <w:rStyle w:val="StyleBoldUnderline"/>
        </w:rPr>
        <w:t>functions. The result is to enhance enormously the secret national security state, relative to the government as a whole.</w:t>
      </w:r>
      <w:r w:rsidR="003F02D9" w:rsidRPr="00B02882">
        <w:rPr>
          <w:sz w:val="12"/>
        </w:rPr>
        <w:t xml:space="preserve"> Edward Snowden’s revelations of the NSA’s Prism program, together with other leaks, have shown a pattern of a tight interweaving of the military with giant computer-Internet corporations, creating what has been called a “military-digital complex.”61 Indeed, Beatrice Edwards, the executive director of the Government Accountability Project, argues that </w:t>
      </w:r>
      <w:r w:rsidR="003F02D9" w:rsidRPr="00B02882">
        <w:rPr>
          <w:rStyle w:val="Emphasis"/>
        </w:rPr>
        <w:t>what has emerged is a “government-corporate surveillance complex.”</w:t>
      </w:r>
      <w:r w:rsidR="003F02D9" w:rsidRPr="00B02882">
        <w:rPr>
          <w:sz w:val="12"/>
        </w:rPr>
        <w:t>62</w:t>
      </w:r>
      <w:r w:rsidR="00B02882" w:rsidRPr="00B02882">
        <w:rPr>
          <w:sz w:val="12"/>
        </w:rPr>
        <w:t>¶</w:t>
      </w:r>
      <w:r w:rsidR="003F02D9" w:rsidRPr="00B02882">
        <w:rPr>
          <w:sz w:val="12"/>
        </w:rPr>
        <w:t xml:space="preserve"> This extends beyond the vast private contractor network to “secret collaboration” with the main Internet and telecom companies.63 Notable examples of partly cooperative, partly legally coerced sharing of data include:</w:t>
      </w:r>
      <w:r w:rsidR="00B02882" w:rsidRPr="00B02882">
        <w:rPr>
          <w:sz w:val="12"/>
        </w:rPr>
        <w:t>¶</w:t>
      </w:r>
      <w:r w:rsidR="003F02D9" w:rsidRPr="00B02882">
        <w:rPr>
          <w:sz w:val="12"/>
        </w:rPr>
        <w:t xml:space="preserve"> A 2009 report by the NSA’s inspector general leaked by Snowden stated that </w:t>
      </w:r>
      <w:r w:rsidR="003F02D9" w:rsidRPr="00B02882">
        <w:rPr>
          <w:rStyle w:val="StyleBoldUnderline"/>
        </w:rPr>
        <w:t>the NSA has built collaborative relationships with over “100 companies.”</w:t>
      </w:r>
      <w:r w:rsidR="003F02D9" w:rsidRPr="00B02882">
        <w:rPr>
          <w:sz w:val="12"/>
        </w:rPr>
        <w:t>64</w:t>
      </w:r>
      <w:r w:rsidR="00B02882" w:rsidRPr="00B02882">
        <w:rPr>
          <w:sz w:val="12"/>
        </w:rPr>
        <w:t>¶</w:t>
      </w:r>
      <w:r w:rsidR="003F02D9" w:rsidRPr="00B02882">
        <w:rPr>
          <w:sz w:val="12"/>
        </w:rPr>
        <w:t xml:space="preserve"> Microsoft provided the NSA with pre-encryption “back door” access to its popular Outlook.com email portal, to its Skype Internet phone calls and chat </w:t>
      </w:r>
      <w:r w:rsidR="003F02D9" w:rsidRPr="00B02882">
        <w:rPr>
          <w:sz w:val="12"/>
        </w:rPr>
        <w:lastRenderedPageBreak/>
        <w:t>(with its 663 million global users), and to SkyDrive, Microsoft’s cloud storage system (which has 250 million users). The Snowden files show that Microsoft actively collaborated with the NSA. Glenn Greenwald writes: “Microsoft spent ‘many months’ working to provide the government easy access to that [the SkyDrive] data.” The same was the case for Skype, while in the case of Outlook.com it took only a few months for the Microsoft and the NSA working together to ensure the NSA’s complete access.65</w:t>
      </w:r>
      <w:r w:rsidR="00B02882" w:rsidRPr="00B02882">
        <w:rPr>
          <w:sz w:val="12"/>
        </w:rPr>
        <w:t>¶</w:t>
      </w:r>
      <w:r w:rsidR="003F02D9" w:rsidRPr="00B02882">
        <w:rPr>
          <w:sz w:val="12"/>
        </w:rPr>
        <w:t xml:space="preserve"> </w:t>
      </w:r>
      <w:r w:rsidR="003F02D9" w:rsidRPr="00B02882">
        <w:rPr>
          <w:rStyle w:val="StyleBoldUnderline"/>
        </w:rPr>
        <w:t>The NSA paid $10 million to the computer security company RSA to promote a back door to encryption products. The NSA devised a flawed formula for generating random numbers for encryption with RSA inserting it into its software</w:t>
      </w:r>
      <w:r w:rsidR="003F02D9" w:rsidRPr="00B02882">
        <w:rPr>
          <w:sz w:val="12"/>
        </w:rPr>
        <w:t xml:space="preserve"> tool Bsafe, which had been designed to enhance security in personal computers and other digital products.66</w:t>
      </w:r>
      <w:r w:rsidR="00B02882" w:rsidRPr="00B02882">
        <w:rPr>
          <w:sz w:val="12"/>
        </w:rPr>
        <w:t>¶</w:t>
      </w:r>
      <w:r w:rsidR="003F02D9" w:rsidRPr="00B02882">
        <w:rPr>
          <w:sz w:val="12"/>
        </w:rPr>
        <w:t xml:space="preserve"> AT&amp;T voluntarily sold metadata on phone calls to the CIA for over $10 million a year in connection with the latter’s counterterrorism investigations.67</w:t>
      </w:r>
      <w:r w:rsidR="00B02882" w:rsidRPr="00B02882">
        <w:rPr>
          <w:sz w:val="12"/>
        </w:rPr>
        <w:t>¶</w:t>
      </w:r>
      <w:r w:rsidR="003F02D9" w:rsidRPr="00B02882">
        <w:rPr>
          <w:sz w:val="12"/>
        </w:rPr>
        <w:t xml:space="preserve"> Verizon (and likely AT&amp;T and Sprint as well) provided the NSA with metadata on all calls in its (their) systems, both within the United States and between the United States and other countries. Such metadata has been supplied to the NSA under both the Bush and Obama administrations.68</w:t>
      </w:r>
      <w:r w:rsidR="00B02882" w:rsidRPr="00B02882">
        <w:rPr>
          <w:sz w:val="12"/>
        </w:rPr>
        <w:t>¶</w:t>
      </w:r>
      <w:r w:rsidR="003F02D9" w:rsidRPr="00B02882">
        <w:rPr>
          <w:sz w:val="12"/>
        </w:rPr>
        <w:t xml:space="preserve"> Microsoft, Google, Yahoo, and Facebook turned over the data from tens of thousands of their accounts on individuals every six months to the NSA and other intelligence agencies, with a rapid rise in the number of accounts turned over to the secret government.69</w:t>
      </w:r>
      <w:r w:rsidR="00B02882" w:rsidRPr="00B02882">
        <w:rPr>
          <w:sz w:val="12"/>
        </w:rPr>
        <w:t>¶</w:t>
      </w:r>
      <w:r w:rsidR="003F02D9" w:rsidRPr="00B02882">
        <w:rPr>
          <w:sz w:val="12"/>
        </w:rPr>
        <w:t xml:space="preserve"> In 2012 DARPA Director Regina Dugan left her position to join Google. During her period as director, DARPA had been at the forefront of drone research, presenting the first prototype demonstrations in the early 1990s. However, the outgrowth of this in the deployment of General Atomic Aeronautical System’s Predator drones in warfare did not occur until the late 1990s in the Kosovo War, with Clark as the Supreme Allied Commander. The first use of such drones for global, extra-territorial assassination, outside a field of war—now a staple of Obama’s “anti-terrorism” strategy—took place in 2002.70 In the opening years of this century DARPA extended its research to developing drones that could be used for mobile wi-fi capabilities. Dugan’s switch to Google in the private sector—at a time when she was under governmental investigation for giving hefty DARPA contracts to RedX, a bomb-detection corporation that she had co-founded and partly owned—was connected to Google’s interest in developing high-altitude drones with wi-fi delivering capabilities. In 2014 Google announced that it was buying Titan Aerospace, a U.S.-based start-up company for building drones which cruise at the very edge of the atmosphere. Facebook meanwhile bought the UK corporation, Ascenta, which specializes in making high-altitude solar drones. Such drones would allow the spread of the Internet to new areas. The goal was to capitalize on a new military technology and create larger global Internet monopolies, while expanding the military-digital complex.71</w:t>
      </w:r>
      <w:r w:rsidR="00B02882" w:rsidRPr="00B02882">
        <w:rPr>
          <w:sz w:val="12"/>
        </w:rPr>
        <w:t>¶</w:t>
      </w:r>
      <w:r w:rsidR="003F02D9" w:rsidRPr="00B02882">
        <w:rPr>
          <w:sz w:val="12"/>
        </w:rPr>
        <w:t xml:space="preserve"> By 2005–2007 broad estimates suggested that U.S. marketing expenditures (defined fairly narrowly) were running at about $1 trillion a year; real (both acknowledged and unacknowledged) military expenditures at about $1 trillion annually; and FIRE (finance, insurance, and real estate) expenditures at approximately $2.5 trillion.72 In the digital age, these three sectors of the political economy, each of which arose parasitically on the production base of the economy, were increasingly connected in a web of technology and data sharing. As the most advanced technologies (usually military developed) went private, many of those involved in the warfare economy, such as DARPA’s Dugan, were in a position to exploit the knowledge and connections that they had accumulated by shifting to the private sector, crossing fairly easily from one system of security and surveillance to another.</w:t>
      </w:r>
      <w:r w:rsidR="00B02882" w:rsidRPr="00B02882">
        <w:rPr>
          <w:sz w:val="12"/>
        </w:rPr>
        <w:t>¶</w:t>
      </w:r>
      <w:r w:rsidR="003F02D9" w:rsidRPr="00B02882">
        <w:rPr>
          <w:sz w:val="12"/>
        </w:rPr>
        <w:t xml:space="preserve"> </w:t>
      </w:r>
      <w:r w:rsidR="003F02D9" w:rsidRPr="00B02882">
        <w:rPr>
          <w:rStyle w:val="StyleBoldUnderline"/>
        </w:rPr>
        <w:t>A kind of linguistic convergence mirrored the centralized structure of monopoly-finance capital in the age of digital surveillance with “securitization” increasingly standing simultaneously for a world dominated by: (1) financial derivatives trading, (2) a network of public and private surveillance, (3) the militarization of security-control systems</w:t>
      </w:r>
      <w:r w:rsidR="003F02D9" w:rsidRPr="00B02882">
        <w:rPr>
          <w:sz w:val="12"/>
        </w:rPr>
        <w:t>, and (4) the removal of judicial processes from effective civilian control.</w:t>
      </w:r>
    </w:p>
    <w:p w14:paraId="3AE80847" w14:textId="77777777" w:rsidR="00CB374F" w:rsidRDefault="00CB374F" w:rsidP="003F02D9"/>
    <w:p w14:paraId="72925359" w14:textId="77777777" w:rsidR="00CB374F" w:rsidRDefault="00CB374F" w:rsidP="00CB374F">
      <w:pPr>
        <w:pStyle w:val="Heading3"/>
      </w:pPr>
      <w:bookmarkStart w:id="32" w:name="_Toc298677661"/>
      <w:r>
        <w:lastRenderedPageBreak/>
        <w:t>Turns</w:t>
      </w:r>
      <w:r w:rsidR="007E3EE1">
        <w:t xml:space="preserve"> Case—</w:t>
      </w:r>
      <w:r>
        <w:t>Racism/Police Brutality</w:t>
      </w:r>
      <w:bookmarkEnd w:id="32"/>
    </w:p>
    <w:p w14:paraId="72946913" w14:textId="77777777" w:rsidR="00CB374F" w:rsidRDefault="00CB374F" w:rsidP="00CB374F"/>
    <w:p w14:paraId="429005E6" w14:textId="77777777" w:rsidR="00CB374F" w:rsidRDefault="00CB374F" w:rsidP="00CB374F">
      <w:pPr>
        <w:pStyle w:val="Heading4"/>
      </w:pPr>
      <w:r>
        <w:t>Neoliberalism exacerbates racism, police brutality, and boosts the carceral system—turns case</w:t>
      </w:r>
    </w:p>
    <w:p w14:paraId="2A3F161B" w14:textId="77777777" w:rsidR="00CB374F" w:rsidRPr="00A81865" w:rsidRDefault="00CB374F" w:rsidP="00CB374F">
      <w:pPr>
        <w:rPr>
          <w:sz w:val="14"/>
        </w:rPr>
      </w:pPr>
      <w:r w:rsidRPr="00CB374F">
        <w:rPr>
          <w:rStyle w:val="StyleStyleBold12pt"/>
        </w:rPr>
        <w:t>Wacquant 1</w:t>
      </w:r>
      <w:r w:rsidRPr="00A81865">
        <w:rPr>
          <w:sz w:val="14"/>
        </w:rPr>
        <w:t xml:space="preserve"> (Loic, prof of sociology @ UC Berkeley, “Deadly Symbiosis: When ghetto and prison meet and mesh”, http://loicwacquant.net/assets/Papers/DEADLYSYMBIOSISPRISONGHETTO.pdf)</w:t>
      </w:r>
    </w:p>
    <w:p w14:paraId="513FE392" w14:textId="77777777" w:rsidR="00CB374F" w:rsidRPr="000A6D73" w:rsidRDefault="00CB374F" w:rsidP="00CB374F">
      <w:pPr>
        <w:rPr>
          <w:sz w:val="12"/>
        </w:rPr>
      </w:pPr>
      <w:r w:rsidRPr="00CB374F">
        <w:rPr>
          <w:rStyle w:val="StyleBoldUnderline"/>
        </w:rPr>
        <w:t>This</w:t>
      </w:r>
      <w:r w:rsidRPr="00CB374F">
        <w:rPr>
          <w:sz w:val="12"/>
          <w:szCs w:val="12"/>
        </w:rPr>
        <w:t xml:space="preserve"> marked lowering and </w:t>
      </w:r>
      <w:r w:rsidRPr="00CB374F">
        <w:rPr>
          <w:rStyle w:val="StyleBoldUnderline"/>
        </w:rPr>
        <w:t>homogenization of the social composition of the ghetto makes it akin to the monotonous class recruitment of the carceral institution, dominated as the latter is by the most precarious fractions of the urban proletariat of the unemployed, the casually employed, and the uneducated. Fully 36 percent of the half-million detainees housed by US jails in 1991 were jobless at the time of their arrest</w:t>
      </w:r>
      <w:r w:rsidRPr="00CB374F">
        <w:rPr>
          <w:sz w:val="12"/>
          <w:szCs w:val="12"/>
        </w:rPr>
        <w:t xml:space="preserve"> and another 15 percent worked only part-time or irregularly. One-half had not finished high school and two-thirds earned less than a thousand dollars a month that year; in addition, every other inmate had been raised in a home receiving welfare and a paltry 16 percent were married (Harlow, 1998). </w:t>
      </w:r>
      <w:r w:rsidRPr="00CB374F">
        <w:rPr>
          <w:rStyle w:val="StyleBoldUnderline"/>
        </w:rPr>
        <w:t>Residents of the hyperghetto and clients of the carceral institution thus present germane profiles in economic marginality and social dis-integration</w:t>
      </w:r>
      <w:r w:rsidRPr="00CB374F">
        <w:rPr>
          <w:sz w:val="12"/>
          <w:szCs w:val="12"/>
        </w:rPr>
        <w:t>.</w:t>
      </w:r>
      <w:r w:rsidRPr="00CB374F">
        <w:rPr>
          <w:sz w:val="12"/>
        </w:rPr>
        <w:t xml:space="preserve">¶ </w:t>
      </w:r>
      <w:r w:rsidRPr="00CB374F">
        <w:rPr>
          <w:sz w:val="12"/>
          <w:szCs w:val="12"/>
        </w:rPr>
        <w:t>2. Loss of a positive economic function</w:t>
      </w:r>
      <w:r w:rsidRPr="00CB374F">
        <w:rPr>
          <w:sz w:val="12"/>
        </w:rPr>
        <w:t xml:space="preserve">¶ </w:t>
      </w:r>
      <w:r w:rsidRPr="00CB374F">
        <w:rPr>
          <w:rStyle w:val="StyleBoldUnderline"/>
        </w:rPr>
        <w:t xml:space="preserve">The transformed class structure of the hyperghetto is a </w:t>
      </w:r>
      <w:r w:rsidRPr="00CB374F">
        <w:rPr>
          <w:rStyle w:val="Emphasis"/>
        </w:rPr>
        <w:t>direct product of its evolving position in the new urban political economy ushered by post-Fordism</w:t>
      </w:r>
      <w:r w:rsidRPr="00CB374F">
        <w:rPr>
          <w:rStyle w:val="StyleBoldUnderline"/>
        </w:rPr>
        <w:t>.</w:t>
      </w:r>
      <w:r w:rsidRPr="00CB374F">
        <w:rPr>
          <w:sz w:val="12"/>
          <w:szCs w:val="12"/>
        </w:rPr>
        <w:t xml:space="preserve"> We have seen that, from the Great Migration of the interwar years to the 1960s, </w:t>
      </w:r>
      <w:r w:rsidRPr="00CB374F">
        <w:rPr>
          <w:rStyle w:val="StyleBoldUnderline"/>
        </w:rPr>
        <w:t>the dark ghetto served a positive economic function as reservoir of cheap and pliable labor for the city’s factories</w:t>
      </w:r>
      <w:r w:rsidRPr="00CB374F">
        <w:rPr>
          <w:sz w:val="12"/>
          <w:szCs w:val="12"/>
        </w:rPr>
        <w:t xml:space="preserve">. During that period, </w:t>
      </w:r>
      <w:r w:rsidRPr="00CB374F">
        <w:rPr>
          <w:rStyle w:val="StyleBoldUnderline"/>
        </w:rPr>
        <w:t>it was</w:t>
      </w:r>
      <w:r w:rsidRPr="00CB374F">
        <w:rPr>
          <w:sz w:val="12"/>
          <w:szCs w:val="12"/>
        </w:rPr>
        <w:t xml:space="preserve"> ‘</w:t>
      </w:r>
      <w:r w:rsidRPr="00CB374F">
        <w:rPr>
          <w:rStyle w:val="StyleBoldUnderline"/>
        </w:rPr>
        <w:t>directly exploited by</w:t>
      </w:r>
      <w:r w:rsidRPr="00CB374F">
        <w:rPr>
          <w:sz w:val="12"/>
          <w:szCs w:val="12"/>
        </w:rPr>
        <w:t xml:space="preserve"> outside </w:t>
      </w:r>
      <w:r w:rsidRPr="00CB374F">
        <w:rPr>
          <w:rStyle w:val="StyleBoldUnderline"/>
        </w:rPr>
        <w:t>economic interests, and</w:t>
      </w:r>
      <w:r w:rsidRPr="00CB374F">
        <w:rPr>
          <w:sz w:val="12"/>
          <w:szCs w:val="12"/>
        </w:rPr>
        <w:t xml:space="preserve"> it </w:t>
      </w:r>
      <w:r w:rsidRPr="00CB374F">
        <w:rPr>
          <w:rStyle w:val="StyleBoldUnderline"/>
        </w:rPr>
        <w:t>provide[d]</w:t>
      </w:r>
      <w:r w:rsidRPr="00CB374F">
        <w:rPr>
          <w:sz w:val="12"/>
          <w:szCs w:val="12"/>
        </w:rPr>
        <w:t xml:space="preserve"> </w:t>
      </w:r>
      <w:r w:rsidRPr="00CB374F">
        <w:rPr>
          <w:rStyle w:val="StyleBoldUnderline"/>
        </w:rPr>
        <w:t xml:space="preserve">a dumping ground for the </w:t>
      </w:r>
      <w:r w:rsidRPr="00CB374F">
        <w:rPr>
          <w:rStyle w:val="Emphasis"/>
        </w:rPr>
        <w:t>human residuals created by economic change</w:t>
      </w:r>
      <w:r w:rsidRPr="00CB374F">
        <w:t xml:space="preserve">. </w:t>
      </w:r>
      <w:r w:rsidRPr="00CB374F">
        <w:rPr>
          <w:rStyle w:val="StyleBoldUnderline"/>
        </w:rPr>
        <w:t>These economic conditions [we]re stabilized by transfer payments that preserve[d] the ghetto in a poverty that recreate[d] itself from generation to generation’, ensuring the ready availability of a low-cost workforce</w:t>
      </w:r>
      <w:r w:rsidRPr="00CB374F">
        <w:rPr>
          <w:sz w:val="12"/>
          <w:szCs w:val="12"/>
        </w:rPr>
        <w:t xml:space="preserve"> (Fusfeld and Bates, 1982: 236). </w:t>
      </w:r>
      <w:r w:rsidRPr="00CB374F">
        <w:rPr>
          <w:rStyle w:val="StyleBoldUnderline"/>
        </w:rPr>
        <w:t>By the 1970s, this was no longer true as the engine of the metropolitan economy passed from manufacturing to business and knowledge-based services, and factories relocated from the central city</w:t>
      </w:r>
      <w:r w:rsidRPr="00CB374F">
        <w:rPr>
          <w:sz w:val="12"/>
          <w:szCs w:val="12"/>
        </w:rPr>
        <w:t xml:space="preserve"> to the mushrooming industrial parks of the suburbs and exurbs, as well as to anti-union states in the South and to foreign countries.</w:t>
      </w:r>
      <w:r w:rsidRPr="00CB374F">
        <w:rPr>
          <w:sz w:val="12"/>
        </w:rPr>
        <w:t xml:space="preserve">¶ </w:t>
      </w:r>
      <w:r w:rsidRPr="00CB374F">
        <w:rPr>
          <w:sz w:val="12"/>
          <w:szCs w:val="12"/>
        </w:rPr>
        <w:t xml:space="preserve">Between 1954 and 1982, the number of manufacturing establishments in Chicago plunged from 10,288 to 5,203, while the number of production workers sank from nearly half a million to a mere 172,000. </w:t>
      </w:r>
      <w:r w:rsidRPr="00CB374F">
        <w:rPr>
          <w:rStyle w:val="StyleBoldUnderline"/>
        </w:rPr>
        <w:t>The demand for black labor plummeted accordingly, rocking the entire black class structure</w:t>
      </w:r>
      <w:r w:rsidRPr="00CB374F">
        <w:rPr>
          <w:sz w:val="12"/>
          <w:szCs w:val="12"/>
        </w:rPr>
        <w:t xml:space="preserve"> (Wacquant, 1989: 510–11), given that half of all employed African Americans in Chicago were blue-collar wage earners at the close of World War II. Just as mechanization had enabled Southern agriculture to dispense with black labor a generation earlier, ‘</w:t>
      </w:r>
      <w:r w:rsidRPr="00CB374F">
        <w:rPr>
          <w:rStyle w:val="StyleBoldUnderline"/>
        </w:rPr>
        <w:t>automation and suburban relocation created a crisis of tragic dimension for unskilled black workers’ in the North,</w:t>
      </w:r>
      <w:r w:rsidRPr="00CB374F">
        <w:rPr>
          <w:sz w:val="12"/>
          <w:szCs w:val="12"/>
        </w:rPr>
        <w:t xml:space="preserve"> as ‘for the first time in American history, the African American was no longer needed in the economic system’ of the metropolis (Rifkin, 1995: 79; also Sugrue, 1995: 125–52). The effects of technological upgrading and postindustrialization were intensified by (1) unflinching residential segregation, (2) the breakdown of public schools, and (3) the renewal of working-class immigration from Latin America and Asia to consign the vast majority of uneducated blacks to economic redundancy. At best, </w:t>
      </w:r>
      <w:r w:rsidRPr="00CB374F">
        <w:rPr>
          <w:rStyle w:val="StyleBoldUnderline"/>
        </w:rPr>
        <w:t>the hyperghetto now serves the negative economic function of storage of a surplus population devoid of market utility, in which respect it also increasingly resembles the prison</w:t>
      </w:r>
      <w:r w:rsidRPr="00CB374F">
        <w:rPr>
          <w:sz w:val="12"/>
          <w:szCs w:val="12"/>
        </w:rPr>
        <w:t xml:space="preserve"> </w:t>
      </w:r>
      <w:r w:rsidRPr="00CB374F">
        <w:rPr>
          <w:rStyle w:val="StyleBoldUnderline"/>
        </w:rPr>
        <w:t>system</w:t>
      </w:r>
      <w:r w:rsidRPr="00CB374F">
        <w:rPr>
          <w:sz w:val="12"/>
          <w:szCs w:val="12"/>
        </w:rPr>
        <w:t xml:space="preserve">. </w:t>
      </w:r>
      <w:r w:rsidRPr="00CB374F">
        <w:rPr>
          <w:sz w:val="12"/>
        </w:rPr>
        <w:t xml:space="preserve">¶ </w:t>
      </w:r>
      <w:r w:rsidRPr="00CB374F">
        <w:rPr>
          <w:sz w:val="12"/>
          <w:szCs w:val="12"/>
        </w:rPr>
        <w:t>&lt;Continues&gt;</w:t>
      </w:r>
      <w:r w:rsidRPr="00CB374F">
        <w:rPr>
          <w:sz w:val="12"/>
        </w:rPr>
        <w:t xml:space="preserve">¶ </w:t>
      </w:r>
      <w:r w:rsidRPr="00CB374F">
        <w:rPr>
          <w:rStyle w:val="StyleBoldUnderline"/>
        </w:rPr>
        <w:t>The contemporary prison system and the ghetto not only display a similarly skewed</w:t>
      </w:r>
      <w:r w:rsidRPr="00CB374F">
        <w:rPr>
          <w:sz w:val="12"/>
          <w:szCs w:val="12"/>
        </w:rPr>
        <w:t xml:space="preserve"> recruitment and </w:t>
      </w:r>
      <w:r w:rsidRPr="00CB374F">
        <w:rPr>
          <w:rStyle w:val="StyleBoldUnderline"/>
        </w:rPr>
        <w:t>composition in terms of class and caste. The former also duplicates the authority structure</w:t>
      </w:r>
      <w:r w:rsidRPr="00CB374F">
        <w:rPr>
          <w:sz w:val="12"/>
          <w:szCs w:val="12"/>
        </w:rPr>
        <w:t xml:space="preserve"> characteristic </w:t>
      </w:r>
      <w:r w:rsidRPr="00CB374F">
        <w:rPr>
          <w:rStyle w:val="StyleBoldUnderline"/>
        </w:rPr>
        <w:t>of the latter in that it places a population of poor blacks under the direct supervision of whites</w:t>
      </w:r>
      <w:r w:rsidRPr="00CB374F">
        <w:rPr>
          <w:sz w:val="12"/>
          <w:szCs w:val="12"/>
        </w:rPr>
        <w:t xml:space="preserve"> – albeit, in this case, lower-class whites. In the communal ghetto of the postwar, black residents chaffed under the rule of white landlords, white employers, white unions, white social workers and white policemen (Clark, 1965). Likewise, at century’s end, the convicts of New York City, Philadelphia, Baltimore, Cleveland, Detroit and Chicago, who are overwhelming African-American, serve their sentence in establishments staffed by officers who are overwhelmingly white (see Figure 1). In Illinois, for instance, two-thirds of the state’s 41,000 inmates are blacks who live under the watch of a 8,400 uniformed force that is 84 percent white. </w:t>
      </w:r>
      <w:r w:rsidRPr="00CB374F">
        <w:rPr>
          <w:rStyle w:val="StyleBoldUnderline"/>
        </w:rPr>
        <w:t>With the proliferation of detention facilities in rural areas, perversely, the economic stability and social welfare of lower-class whites from the declining hinterland has come to hinge on the continued socioeconomic marginality and penal restraint of ever-larger numbers of subproletarian blacks from the urban core</w:t>
      </w:r>
      <w:r w:rsidRPr="00CB374F">
        <w:rPr>
          <w:sz w:val="12"/>
          <w:szCs w:val="12"/>
        </w:rPr>
        <w:t>.</w:t>
      </w:r>
      <w:r w:rsidRPr="00CB374F">
        <w:rPr>
          <w:sz w:val="12"/>
        </w:rPr>
        <w:t xml:space="preserve">¶ </w:t>
      </w:r>
      <w:r w:rsidRPr="00CB374F">
        <w:rPr>
          <w:sz w:val="12"/>
          <w:szCs w:val="12"/>
        </w:rPr>
        <w:t>The convergent changes that have ‘prisonized’ the ghetto and ‘ghettoized’ the prison in the aftermath of the Civil Rights revolution suggest that the inordinate and mounting over-representation of blacks behind bars does not stem simply from the discriminatory targeting of specific penal policies such as the War on Drugs, as proposed by Tonry (1995), or from the sheer destabilizing effects of the increased penetration of ghetto neighborhoods by the penal state, as Miller argues (1997). Not that these two factors are not at work, for clearly they are deeply involved in the hyper-incarceration of African Americans. But they fail to capture the precise nature and the full magnitude of the transformations that have interlocked the prison and the (hyper)ghetto via a relation of functional equivalency (they serve one and the same purpose, the coercive confinement of a stigmatized population) and structural homology (they comprise and comfort the same type of social relations and authority pattern) to form a single institutional mesh suited to fulfil anew the mission historically imparted to America’s ‘peculiar institutions’.</w:t>
      </w:r>
      <w:r w:rsidRPr="00CB374F">
        <w:rPr>
          <w:sz w:val="12"/>
        </w:rPr>
        <w:t xml:space="preserve">¶ </w:t>
      </w:r>
      <w:r w:rsidRPr="00CB374F">
        <w:rPr>
          <w:sz w:val="12"/>
          <w:szCs w:val="12"/>
        </w:rPr>
        <w:t xml:space="preserve">The thesis of the structural-functional coupling of the remnants of the ghetto with the carceral system is supported by the timing of racial transition: with a lag of about a dozen years, the </w:t>
      </w:r>
      <w:r w:rsidRPr="00CB374F">
        <w:rPr>
          <w:sz w:val="12"/>
          <w:szCs w:val="12"/>
        </w:rPr>
        <w:lastRenderedPageBreak/>
        <w:t>‘</w:t>
      </w:r>
      <w:r w:rsidRPr="00CB374F">
        <w:rPr>
          <w:rStyle w:val="StyleBoldUnderline"/>
        </w:rPr>
        <w:t xml:space="preserve">blackening’ of the carceral population </w:t>
      </w:r>
      <w:r w:rsidRPr="00CB374F">
        <w:rPr>
          <w:sz w:val="12"/>
          <w:szCs w:val="12"/>
        </w:rPr>
        <w:t xml:space="preserve">has </w:t>
      </w:r>
      <w:r w:rsidRPr="00CB374F">
        <w:rPr>
          <w:rStyle w:val="StyleBoldUnderline"/>
        </w:rPr>
        <w:t>followed closely on the heels of</w:t>
      </w:r>
      <w:r w:rsidRPr="00CB374F">
        <w:rPr>
          <w:sz w:val="12"/>
          <w:szCs w:val="12"/>
        </w:rPr>
        <w:t xml:space="preserve"> </w:t>
      </w:r>
      <w:r w:rsidRPr="00CB374F">
        <w:rPr>
          <w:rStyle w:val="StyleBoldUnderline"/>
        </w:rPr>
        <w:t>the demise of the Black Belt as a viable instrument of caste containment in the urban industrial settting</w:t>
      </w:r>
      <w:r w:rsidRPr="00CB374F">
        <w:rPr>
          <w:sz w:val="12"/>
          <w:szCs w:val="12"/>
        </w:rPr>
        <w:t>, just as, a century earlier, the sudden penal repression of African Americans had helped to shore up ‘the walls of white supremacy as the South moved from an era of racial bondage to one of racial caste’ (Oshinsky, 1996: 57). It is also verified by the geographic patterning of racial disproportionality and its evolution: outside of the South – which for obvious historical reasons requires a separate analysis – the black-white gap in incarceration is more pronounced and has increased faster in those states of the Midwest and Northeast that are the historic cradle of the Northern ghetto (Mauer, 1997).</w:t>
      </w:r>
      <w:r w:rsidRPr="00CB374F">
        <w:rPr>
          <w:sz w:val="12"/>
        </w:rPr>
        <w:t xml:space="preserve">¶ </w:t>
      </w:r>
      <w:r w:rsidRPr="00CB374F">
        <w:rPr>
          <w:sz w:val="12"/>
          <w:szCs w:val="12"/>
        </w:rPr>
        <w:t>The intertwining of the urban Black Belt and the carceral system is further evidenced, and in turn powerfully abetted, by the fusion of ghetto and prison culture, as vividly expressed in the lyrics of ‘gangsta rap’ singers and hip hop artists (Cross, 1993), in graffitti and tattooing (Phillips, 1999: 152–67), and in the dissemination, to the urban core and beyond, of language, dress, and interaction patterns innovated inside of jails and penitentiaries. The advent of hyper-incarceration for lower-class blacks and Latinos has in effect rendered moot the classic dispute, among scholars of imprisonment, between the ‘deprivation thesis,’ canonized by Gresham Sykes, and the ‘importation thesis,’ proposed in response by John Irwin and Donald Cressey. This alternative has been transcended by the melting of street and carceral symbolism, with the resulting mix being re-exported to the ghetto and diffused throughout society via the commercial circuits catering to the teenage consumer market, professional sports, and even the mainstream media.34Witness the widespread adolescent fashion of baggy pants worn with the crotch down to mid-thigh and the resurgent popularity of body art featuring prison themes and icons – more often than not unbeknownst to those who wear them.</w:t>
      </w:r>
      <w:r w:rsidRPr="00CB374F">
        <w:rPr>
          <w:sz w:val="12"/>
          <w:szCs w:val="14"/>
        </w:rPr>
        <w:t xml:space="preserve">¶ </w:t>
      </w:r>
      <w:r w:rsidRPr="00CB374F">
        <w:rPr>
          <w:sz w:val="12"/>
          <w:szCs w:val="12"/>
        </w:rPr>
        <w:t>HOW PRISON IS REMAKING ‘RACE’ AND RESHAPING THE</w:t>
      </w:r>
      <w:r w:rsidRPr="00CB374F">
        <w:rPr>
          <w:sz w:val="12"/>
        </w:rPr>
        <w:t xml:space="preserve">¶ </w:t>
      </w:r>
      <w:r w:rsidRPr="00CB374F">
        <w:rPr>
          <w:sz w:val="12"/>
          <w:szCs w:val="12"/>
        </w:rPr>
        <w:t>CITIZENRY</w:t>
      </w:r>
      <w:r w:rsidRPr="00CB374F">
        <w:rPr>
          <w:sz w:val="12"/>
        </w:rPr>
        <w:t xml:space="preserve">¶ </w:t>
      </w:r>
      <w:r w:rsidRPr="00CB374F">
        <w:rPr>
          <w:sz w:val="12"/>
          <w:szCs w:val="12"/>
        </w:rPr>
        <w:t xml:space="preserve">I indicated earlier that slavery, the </w:t>
      </w:r>
      <w:r w:rsidRPr="00CB374F">
        <w:rPr>
          <w:rStyle w:val="StyleBoldUnderline"/>
        </w:rPr>
        <w:t>Jim Crow</w:t>
      </w:r>
      <w:r w:rsidRPr="00CB374F">
        <w:rPr>
          <w:sz w:val="12"/>
          <w:szCs w:val="12"/>
        </w:rPr>
        <w:t xml:space="preserve"> system </w:t>
      </w:r>
      <w:r w:rsidRPr="00CB374F">
        <w:rPr>
          <w:rStyle w:val="StyleBoldUnderline"/>
        </w:rPr>
        <w:t xml:space="preserve">and the ghetto are ‘race making’ institutions, which is to say that </w:t>
      </w:r>
      <w:r w:rsidRPr="00CB374F">
        <w:rPr>
          <w:rStyle w:val="Emphasis"/>
        </w:rPr>
        <w:t xml:space="preserve">they do not simply process an ethnoracial division that would somehow exist </w:t>
      </w:r>
      <w:r w:rsidRPr="00CB374F">
        <w:rPr>
          <w:rStyle w:val="StyleBoldUnderline"/>
        </w:rPr>
        <w:t>outside of and independently from them</w:t>
      </w:r>
      <w:r w:rsidRPr="00CB374F">
        <w:rPr>
          <w:sz w:val="12"/>
          <w:szCs w:val="12"/>
        </w:rPr>
        <w:t xml:space="preserve">. </w:t>
      </w:r>
      <w:r w:rsidRPr="00CB374F">
        <w:rPr>
          <w:rStyle w:val="StyleBoldUnderline"/>
        </w:rPr>
        <w:t>Rather, each produces (or co-produces) this division (anew)</w:t>
      </w:r>
      <w:r w:rsidRPr="00CB374F">
        <w:rPr>
          <w:sz w:val="12"/>
          <w:szCs w:val="12"/>
        </w:rPr>
        <w:t xml:space="preserve"> </w:t>
      </w:r>
      <w:r w:rsidRPr="00CB374F">
        <w:rPr>
          <w:rStyle w:val="StyleBoldUnderline"/>
        </w:rPr>
        <w:t>out of</w:t>
      </w:r>
      <w:r w:rsidRPr="00CB374F">
        <w:rPr>
          <w:sz w:val="12"/>
          <w:szCs w:val="12"/>
        </w:rPr>
        <w:t xml:space="preserve"> </w:t>
      </w:r>
      <w:r w:rsidRPr="00CB374F">
        <w:rPr>
          <w:rStyle w:val="StyleBoldUnderline"/>
        </w:rPr>
        <w:t>inherited</w:t>
      </w:r>
      <w:r w:rsidRPr="00CB374F">
        <w:rPr>
          <w:sz w:val="12"/>
          <w:szCs w:val="12"/>
        </w:rPr>
        <w:t xml:space="preserve"> demarcations and </w:t>
      </w:r>
      <w:r w:rsidRPr="00CB374F">
        <w:rPr>
          <w:rStyle w:val="StyleBoldUnderline"/>
        </w:rPr>
        <w:t>disparities of group power and inscribes it at every epoch in a distinctive constellation of material and symbolic forms</w:t>
      </w:r>
      <w:r w:rsidRPr="00CB374F">
        <w:rPr>
          <w:sz w:val="12"/>
          <w:szCs w:val="12"/>
        </w:rPr>
        <w:t xml:space="preserve">.35 And </w:t>
      </w:r>
      <w:r w:rsidRPr="00CB374F">
        <w:rPr>
          <w:rStyle w:val="StyleBoldUnderline"/>
        </w:rPr>
        <w:t>all have consistently racialized the arbitrary boundary setting African Americans apart from all others in the U</w:t>
      </w:r>
      <w:r w:rsidRPr="00CB374F">
        <w:rPr>
          <w:sz w:val="12"/>
          <w:szCs w:val="12"/>
        </w:rPr>
        <w:t xml:space="preserve">nited </w:t>
      </w:r>
      <w:r w:rsidRPr="00CB374F">
        <w:rPr>
          <w:rStyle w:val="StyleBoldUnderline"/>
        </w:rPr>
        <w:t>S</w:t>
      </w:r>
      <w:r w:rsidRPr="00CB374F">
        <w:rPr>
          <w:sz w:val="12"/>
          <w:szCs w:val="12"/>
        </w:rPr>
        <w:t xml:space="preserve">tates </w:t>
      </w:r>
      <w:r w:rsidRPr="00CB374F">
        <w:rPr>
          <w:rStyle w:val="StyleBoldUnderline"/>
        </w:rPr>
        <w:t xml:space="preserve">by actively denying its </w:t>
      </w:r>
      <w:r w:rsidRPr="00CB374F">
        <w:rPr>
          <w:rStyle w:val="Emphasis"/>
        </w:rPr>
        <w:t>cultural origin in history, ascribing it instead to the fictitious necessity of biology</w:t>
      </w:r>
      <w:r w:rsidRPr="00CB374F">
        <w:rPr>
          <w:sz w:val="12"/>
          <w:szCs w:val="12"/>
        </w:rPr>
        <w:t>.</w:t>
      </w:r>
      <w:r w:rsidRPr="00CB374F">
        <w:rPr>
          <w:sz w:val="12"/>
        </w:rPr>
        <w:t xml:space="preserve">¶ </w:t>
      </w:r>
      <w:r w:rsidRPr="00CB374F">
        <w:rPr>
          <w:sz w:val="12"/>
          <w:szCs w:val="12"/>
        </w:rPr>
        <w:t xml:space="preserve">The highly particular conception of ‘race’ that America has invented, virtually unique in the world for its rigidity and consequentiality, is a direct outcome of the momentous collision between slavery and democracy as modes of organization of social life after bondage had been established as the major form of labor conscription and control in a underpopulated colony home to a precapitalist system of production (Fields, 1982). The Jim Crow regime reworked the </w:t>
      </w:r>
      <w:r w:rsidRPr="00CB374F">
        <w:rPr>
          <w:rStyle w:val="StyleBoldUnderline"/>
        </w:rPr>
        <w:t>racialized boundary</w:t>
      </w:r>
      <w:r w:rsidRPr="00CB374F">
        <w:rPr>
          <w:sz w:val="12"/>
          <w:szCs w:val="12"/>
        </w:rPr>
        <w:t xml:space="preserve"> between slave and free into a rigid caste separation between ‘whites’ and ‘Negros’ – comprising all persons of known African ancestry, no matter how minimal – that </w:t>
      </w:r>
      <w:r w:rsidRPr="00CB374F">
        <w:rPr>
          <w:rStyle w:val="StyleBoldUnderline"/>
        </w:rPr>
        <w:t>infected</w:t>
      </w:r>
      <w:r w:rsidRPr="00CB374F">
        <w:rPr>
          <w:sz w:val="12"/>
          <w:szCs w:val="12"/>
        </w:rPr>
        <w:t xml:space="preserve"> every crevice of </w:t>
      </w:r>
      <w:r w:rsidRPr="00CB374F">
        <w:rPr>
          <w:rStyle w:val="StyleBoldUnderline"/>
        </w:rPr>
        <w:t>the</w:t>
      </w:r>
      <w:r w:rsidRPr="00CB374F">
        <w:rPr>
          <w:sz w:val="12"/>
          <w:szCs w:val="12"/>
        </w:rPr>
        <w:t xml:space="preserve"> postbellum </w:t>
      </w:r>
      <w:r w:rsidRPr="00CB374F">
        <w:rPr>
          <w:rStyle w:val="StyleBoldUnderline"/>
        </w:rPr>
        <w:t>social system</w:t>
      </w:r>
      <w:r w:rsidRPr="00CB374F">
        <w:rPr>
          <w:sz w:val="12"/>
          <w:szCs w:val="12"/>
        </w:rPr>
        <w:t xml:space="preserve"> in the South (Powdermaker, 1939). The ghetto, in turn, imprinted this dichotomy onto the spatial makeup and institutional schemas of the industrial metropolis. </w:t>
      </w:r>
      <w:r w:rsidRPr="00CB374F">
        <w:rPr>
          <w:rStyle w:val="StyleBoldUnderline"/>
        </w:rPr>
        <w:t>So much so that</w:t>
      </w:r>
      <w:r w:rsidRPr="00CB374F">
        <w:rPr>
          <w:sz w:val="12"/>
          <w:szCs w:val="12"/>
        </w:rPr>
        <w:t>, in the wake of the ‘</w:t>
      </w:r>
      <w:r w:rsidRPr="00CB374F">
        <w:rPr>
          <w:rStyle w:val="StyleBoldUnderline"/>
        </w:rPr>
        <w:t>urban riots’ of the 1960s, which in truth were uprisings against intersecting caste and class subordination, ‘urban’ and black became near-synonymous</w:t>
      </w:r>
      <w:r w:rsidRPr="00CB374F">
        <w:rPr>
          <w:sz w:val="12"/>
          <w:szCs w:val="12"/>
        </w:rPr>
        <w:t xml:space="preserve"> in policy making as well as everyday parlance. And the ‘crisis’ of the city came to stand for the enduring contradiction between the individualistic and competitive tenor of American life, on the one hand, and the continued seclusion of African Americans from it, on the other.3</w:t>
      </w:r>
      <w:r w:rsidRPr="00CB374F">
        <w:rPr>
          <w:sz w:val="12"/>
        </w:rPr>
        <w:t xml:space="preserve">¶ </w:t>
      </w:r>
      <w:r w:rsidRPr="00CB374F">
        <w:rPr>
          <w:sz w:val="12"/>
          <w:szCs w:val="12"/>
        </w:rPr>
        <w:t xml:space="preserve">As a new century dawns, it is up to </w:t>
      </w:r>
      <w:r w:rsidRPr="00CB374F">
        <w:rPr>
          <w:rStyle w:val="StyleBoldUnderline"/>
        </w:rPr>
        <w:t>the fourth</w:t>
      </w:r>
      <w:r w:rsidRPr="00CB374F">
        <w:rPr>
          <w:sz w:val="12"/>
          <w:szCs w:val="12"/>
        </w:rPr>
        <w:t xml:space="preserve"> ‘peculiar </w:t>
      </w:r>
      <w:r w:rsidRPr="00CB374F">
        <w:rPr>
          <w:rStyle w:val="StyleBoldUnderline"/>
        </w:rPr>
        <w:t>institution’ born of the adjoining of the hyperghetto with the carceral system</w:t>
      </w:r>
      <w:r w:rsidRPr="00CB374F">
        <w:rPr>
          <w:sz w:val="12"/>
          <w:szCs w:val="12"/>
        </w:rPr>
        <w:t xml:space="preserve"> to </w:t>
      </w:r>
      <w:r w:rsidRPr="00CB374F">
        <w:rPr>
          <w:rStyle w:val="StyleBoldUnderline"/>
        </w:rPr>
        <w:t xml:space="preserve">remould the social meaning and significance of ‘race’ </w:t>
      </w:r>
      <w:r w:rsidRPr="00CB374F">
        <w:rPr>
          <w:rStyle w:val="Emphasis"/>
        </w:rPr>
        <w:t>in accordance with the dictates of the deregulated economy and the post-Keynesian state</w:t>
      </w:r>
      <w:r w:rsidRPr="00CB374F">
        <w:rPr>
          <w:sz w:val="12"/>
          <w:szCs w:val="12"/>
        </w:rPr>
        <w:t xml:space="preserve">. ¶ Now, </w:t>
      </w:r>
      <w:r w:rsidRPr="00CB374F">
        <w:rPr>
          <w:rStyle w:val="StyleBoldUnderline"/>
        </w:rPr>
        <w:t xml:space="preserve">the penal apparatus has long served as an accessory to </w:t>
      </w:r>
      <w:r w:rsidRPr="00CB374F">
        <w:rPr>
          <w:sz w:val="12"/>
          <w:szCs w:val="12"/>
        </w:rPr>
        <w:t xml:space="preserve">ethnoracial </w:t>
      </w:r>
      <w:r w:rsidRPr="00CB374F">
        <w:rPr>
          <w:rStyle w:val="StyleBoldUnderline"/>
        </w:rPr>
        <w:t>domination by helping to stabilize a regime under attack or bridge the hiatus between successive regimes: thus the ‘Black Codes’ of Reconstruction served to keep African-American labor in place following the demise of slavery while the criminalization of civil rights protests in the South in the 1950s aimed to retard the agony of Jim Crow</w:t>
      </w:r>
      <w:r w:rsidRPr="00CB374F">
        <w:rPr>
          <w:sz w:val="12"/>
          <w:szCs w:val="12"/>
        </w:rPr>
        <w:t>. But the role of the carceral institution today is different in that, for the first time in US history, it has been elevated to the rank of main machine for ‘race making’.</w:t>
      </w:r>
      <w:r w:rsidRPr="00CB374F">
        <w:rPr>
          <w:sz w:val="12"/>
        </w:rPr>
        <w:t xml:space="preserve">¶ </w:t>
      </w:r>
      <w:r w:rsidRPr="00CB374F">
        <w:rPr>
          <w:sz w:val="12"/>
          <w:szCs w:val="12"/>
        </w:rPr>
        <w:t>Among the manifold effects of the wedding of ghetto and prison into an extended carceral mesh, perhaps the most consequential is the practical revivification and official solidification of the centuries-old association of blackness with criminality and devious violence. Along with the return of Lombroso-style mythologies about criminal atavism and the wide diffusion of bestial metaphors in the journalistic and political field (where mentions of ‘superpredators’, ‘wolf-packs’, ‘animals’ and the like are commonplace), the massive over-incarceration of blacks has supplied a powerful common-sense warrant for ‘using color as a proxy for dangerousness’ (Kennedy, 1997: 136). In recent years, the courts have consistently authorized the police to employ race as ‘a negative signal of increased risk of criminality’ and legal scholars have rushed to endorse it as ‘a rational adaptation to the demographics of crime’, made salient and verified, as it were, by the blackening of the prison population, even though such practice entails major inconsistencies from the standpoint of constitutional law (Kennedy, 1997: 143, 146). Throughout the urban criminal justice system, the formula ‘Young + Black + Male’ is now openly equated with ‘probable cause’ justifying the arrest, questioning,bodily search and detention of millions of African-American males every year (Gaynes, 1993).</w:t>
      </w:r>
      <w:r w:rsidRPr="00CB374F">
        <w:rPr>
          <w:sz w:val="12"/>
        </w:rPr>
        <w:t xml:space="preserve">¶ </w:t>
      </w:r>
      <w:r w:rsidRPr="00CB374F">
        <w:rPr>
          <w:sz w:val="12"/>
          <w:szCs w:val="12"/>
        </w:rPr>
        <w:t xml:space="preserve">In the era of racially targetted ‘law-and-order’ policies and their socio-logical pendant, racially skewed mass imprisonment, the reigning public image of the criminal is not just that of ‘a monstruum – a being whose features are inherently different from ours’ (Melossi 2000: 311), but that of a black monster, as young African-American men from the ‘inner city’ have come to personify the explosive mix of moral degeneracy and mayhem.37 </w:t>
      </w:r>
      <w:r w:rsidRPr="00CB374F">
        <w:rPr>
          <w:rStyle w:val="Emphasis"/>
        </w:rPr>
        <w:t>The conflation of blackness and crime</w:t>
      </w:r>
      <w:r w:rsidRPr="00CB374F">
        <w:rPr>
          <w:sz w:val="12"/>
          <w:szCs w:val="12"/>
        </w:rPr>
        <w:t xml:space="preserve"> in collective representation and government policy (the other side of this equation being the conflation of blackness and welfare) thus </w:t>
      </w:r>
      <w:r w:rsidRPr="00CB374F">
        <w:rPr>
          <w:rStyle w:val="Emphasis"/>
        </w:rPr>
        <w:t>reactivates ‘race’</w:t>
      </w:r>
      <w:r w:rsidRPr="00CB374F">
        <w:rPr>
          <w:sz w:val="12"/>
          <w:szCs w:val="12"/>
        </w:rPr>
        <w:t xml:space="preserve"> by giving a legitimate outlet to the expression of anti-black animus in the form of the public vituperation of criminals and prisoners. As writer John Edgar Wideman (1995: 504) points out, It’s respectable to tar and feather criminals, to advocate locking them up and throwing away the key. It’s not racist to be against crime, even though the archetypal criminal in the media and the public imagination almost always wears ‘Willie’ Horton’s face. Gradually, ‘urban’ and ‘ghetto’ have become code words for terrible places where only blacks reside. Prison is rapidly being re-lexified in the same segregated fashion.</w:t>
      </w:r>
      <w:r w:rsidRPr="00CB374F">
        <w:rPr>
          <w:sz w:val="12"/>
        </w:rPr>
        <w:t xml:space="preserve">¶ </w:t>
      </w:r>
      <w:r w:rsidRPr="00CB374F">
        <w:rPr>
          <w:sz w:val="12"/>
          <w:szCs w:val="12"/>
        </w:rPr>
        <w:t>Indeed, when ‘to be a man of color of a certain economic class and milieu is equivalent in the public eye to being a criminal’, being processed by the penal system is tantamount to being made black, and ‘doing time’ behind bars is at the same time ‘marking race’ (Wideman, 1995: 505).38 A second major effect of the penalization of the ‘race question’ via the hypertrophic expansion of the prison system has been to thoroughly depoliticize it. For reframing the problems posed by the maintenance of ethnoracial division in the wake of the ghetto’s demise as issues of law enforcement automatically delegitimates any attempt at collective resistance and redress. Established organizations of civic voice for African Americans cannot confront head on the crisis of hyperincarceration in their community for fear that this would seem to validate the very conflation of blackness and crime in public perception that fuels this crisis. Thus the courteous silence of the NAACP, the Urban League, the Black Congressional Caucus, and black churches on the topic, even as the penal tutelage of African Americans has escalated to heights experienced by no other group in history, even under the most repressive authoritarian regimes and in Soviet-style societies. This reticence is further reinforced by the fact, noted long ago by W.E.B. DuBois, that the tenuous position of the black bourgeoisie in the socioracial hierarchy rests critically on its ability to distance itself from its unruly lower-class brethen: to offset the symbolic disability of blackness, middle-class African Americans must forcefully communicate to whites that they have ‘absolutely no sympathy and no known connections with any black man who has committed a crime’ (DuBois cited in Christianson, 1998: 228).</w:t>
      </w:r>
      <w:r w:rsidRPr="00CB374F">
        <w:rPr>
          <w:sz w:val="12"/>
          <w:szCs w:val="14"/>
        </w:rPr>
        <w:t xml:space="preserve">¶ </w:t>
      </w:r>
      <w:r w:rsidRPr="00CB374F">
        <w:rPr>
          <w:sz w:val="12"/>
          <w:szCs w:val="12"/>
        </w:rPr>
        <w:t xml:space="preserve">Even riots, the last weapon of protest left to an urban subproletariat spurned by a political system thoroughly dominated by the white suburban electorate and corporations, have been rendered purposeless by mass penal confinement. It is commonly believed that ‘race riots’ in the United States crested in the 1960s and then vanished, save for anomalous outbursts such as in Miami in 1980 and Los Angeles in 1992. In reality, the ghetto uprisings of 1963–1968 have been succeeded by a rolling wave of upheavals inside of prisons, from Attica and Soledad to facilities throughout Michigan, Tennessee, Oklahoma, Illinois, West Virginia, and Pennsylvania, among others (Morris, 1995: 248–9; Useem and Kimball, 1989). But, by moving from the </w:t>
      </w:r>
      <w:r w:rsidRPr="00CB374F">
        <w:rPr>
          <w:sz w:val="12"/>
          <w:szCs w:val="12"/>
        </w:rPr>
        <w:lastRenderedPageBreak/>
        <w:t xml:space="preserve">open stage of the streets to the closed perimeter of penitentiaries, these outbursts differed from their predecessors of the 1960s in three important ways. First, ghetto riots were highly visible and, through the media, interpellated the highest authorities in the land. Carceral riots, on the contrary, were never conspicuous to start with (unless they caused major destruction), and they have rapidly grown less and less perceptible to the point of virtually disappearing from the public scene.39 Next, they have received administrative responses from within the correctional bureaucracy in lieu of political responses from without, and these responses have only compounded the problem: the approach of the state to inmate belligerence in the 1950s was to ‘intensify the therapeutic thrust in prisons’ (Rotman, 1995: 189); thirty years later, it is to intensify the drive to ‘classify, separate, and isolate’ (Irwin, 1980: 228), to toughen discipline, routinize the use of ‘lockdown’, and to multiply ‘special housing units’ and ‘supermax’ facilities. A third difference between the uproarious ghetto riots of decades past and the diffuse, muffled, carceral riots that have replaced them is that they typically pit, not blacks against whites, but one subordinate ethnic group against another, such as blacks versus Mexicans, thereby further diminishing the likelihood that they will receive a broad sociopolitical interpretation connecting them to the transformed ethnoracial order on the outside.40 </w:t>
      </w:r>
      <w:r w:rsidRPr="00CB374F">
        <w:rPr>
          <w:rStyle w:val="StyleBoldUnderline"/>
        </w:rPr>
        <w:t xml:space="preserve">By entombing poor blacks in the concrete walls of the prison, then, the penal state has effectively </w:t>
      </w:r>
      <w:r w:rsidRPr="00CB374F">
        <w:rPr>
          <w:rStyle w:val="Emphasis"/>
        </w:rPr>
        <w:t>smothered and silenced subproletarian revolt</w:t>
      </w:r>
      <w:r w:rsidRPr="00CB374F">
        <w:rPr>
          <w:sz w:val="12"/>
          <w:szCs w:val="12"/>
        </w:rPr>
        <w:t>.</w:t>
      </w:r>
      <w:r w:rsidRPr="00CB374F">
        <w:rPr>
          <w:sz w:val="12"/>
        </w:rPr>
        <w:t xml:space="preserve">¶ </w:t>
      </w:r>
      <w:r w:rsidRPr="00CB374F">
        <w:rPr>
          <w:rStyle w:val="StyleBoldUnderline"/>
        </w:rPr>
        <w:t>By assuming a central role in the post-Keynesian government of race and poverty, at the crossroads of the deregulated low-wage labor market, a revamped ‘welfare-workfare’ apparatus designed to support casual employment, and the vestiges of the ghetto, the overgrown carceral system of the U</w:t>
      </w:r>
      <w:r w:rsidRPr="00CB374F">
        <w:rPr>
          <w:sz w:val="12"/>
          <w:szCs w:val="12"/>
        </w:rPr>
        <w:t xml:space="preserve">nited </w:t>
      </w:r>
      <w:r w:rsidRPr="00CB374F">
        <w:rPr>
          <w:rStyle w:val="StyleBoldUnderline"/>
        </w:rPr>
        <w:t>S</w:t>
      </w:r>
      <w:r w:rsidRPr="00CB374F">
        <w:rPr>
          <w:sz w:val="12"/>
          <w:szCs w:val="12"/>
        </w:rPr>
        <w:t xml:space="preserve">tates </w:t>
      </w:r>
      <w:r w:rsidRPr="00CB374F">
        <w:rPr>
          <w:rStyle w:val="StyleBoldUnderline"/>
        </w:rPr>
        <w:t xml:space="preserve">has become a major engine of symbolic production </w:t>
      </w:r>
      <w:r w:rsidRPr="00CB374F">
        <w:rPr>
          <w:sz w:val="12"/>
          <w:szCs w:val="12"/>
        </w:rPr>
        <w:t xml:space="preserve">in its own right.41 It is not only the preeminent institution for signifying and enforcing blackness, much as slavery was during the first three centuries of US history. Just as bondage effected the ‘social death’ of imported African captives and their descendants on American soil (Patterson, 1982), </w:t>
      </w:r>
      <w:r w:rsidRPr="00CB374F">
        <w:rPr>
          <w:rStyle w:val="StyleBoldUnderline"/>
        </w:rPr>
        <w:t>mass incarceration also induces the civic death</w:t>
      </w:r>
      <w:r w:rsidRPr="00CB374F">
        <w:rPr>
          <w:sz w:val="12"/>
          <w:szCs w:val="12"/>
        </w:rPr>
        <w:t xml:space="preserve"> of those it ensnares by extruding them from the social compact. Today’s inmates are thus the target of a threefold movement of exclusionary closure:</w:t>
      </w:r>
      <w:r w:rsidRPr="00CB374F">
        <w:rPr>
          <w:sz w:val="12"/>
        </w:rPr>
        <w:t xml:space="preserve">¶ </w:t>
      </w:r>
      <w:r w:rsidRPr="00CB374F">
        <w:rPr>
          <w:sz w:val="12"/>
          <w:szCs w:val="12"/>
        </w:rPr>
        <w:t>Prisoners are denied access to valued cultural capital: just as university credentials are becoming a prerequisite for employment in the (semi-)protected sector of the labor market, inmates have been expelled from higher education by being made ineligible for Pell Grants, starting with drug offenders in 1988, continuing with convicts sentenced to death or lifelong imprisonment without the possibility of parole in 1992, and ending with all remaining state and federal prisoners in 1994. This expulsion was voted by Congress for the sole purpose of accentuating the symbolic divide between criminals and ‘law-abiding citizens’ in spite of overwhelming evidence that prison educational programs drastically cut recividism as well as help to maintain carceral order (Page, 2000). 2. Prisoners are systematically excluded from social redistribution and public aid in an age when work insecurity makes access to such programs more vital than ever for those dwelling in the lower regions of social space. Laws deny welfare payments, veterans benefits and food stamps to anyone in detention for more than 60 days. The Work Opportunity and Personal Responsibility Act of 1996 further banishes most ex-convicts from Medicaid, public housing, Section 8 vouchers, and related forms of assistance. In spring of 1998, President Clinton denounced as intolerable ‘fraud and abuse’ perpetrated against ‘working families’ who ‘play by the rules’ the fact that some prisoners (or their households) continued to get public payments due to lax bureaucratic enforcement of these prohibitions. And he proudly launched ‘unprecedented federal, state, and local co-operation as well as new, innovative incentive programs’ using the latest ‘high-tech tools to weed out any inmate’ who still received benefits (Clinton, 1998), including the disbursement of bounties to counties who promptly turn in identifying information on their jail detainees to the Social Security administration. 3. Convicts are banned from political participation via ‘criminal disenfranchisement’ practiced on a scale and with a vigor unimagined in any other country. All but four members of the Union deny the vote to mentally competent adults held in detention facilities; 39 states forbid convicts placed on probation from exercising their political rights and 32 states also interdict parolees. In 14 states, ex-felons are barred from voting even when they are no longer under criminal justice supervision – for life in ten of these states. The result is that nearly 4 million Americans have temporarily or permanently lost the ability to cast a ballot, including 1.47 million who are not behind bars and another 1.39 million who served their sentence in full (Fellner and Mauer, 1998). A mere quarter of a century after acceding to full voting rights, one black man in seven nationwide is banned from the electoral booth through penal disenfranchisement and seven states permanently deny the vote to more than one fourth of their black male residents.</w:t>
      </w:r>
      <w:r w:rsidRPr="00CB374F">
        <w:rPr>
          <w:sz w:val="12"/>
          <w:szCs w:val="14"/>
        </w:rPr>
        <w:t xml:space="preserve">¶ </w:t>
      </w:r>
      <w:r w:rsidRPr="00CB374F">
        <w:rPr>
          <w:sz w:val="12"/>
          <w:szCs w:val="12"/>
        </w:rPr>
        <w:t xml:space="preserve">Through </w:t>
      </w:r>
      <w:r w:rsidRPr="00CB374F">
        <w:rPr>
          <w:rStyle w:val="StyleBoldUnderline"/>
        </w:rPr>
        <w:t>this triple exclusion</w:t>
      </w:r>
      <w:r w:rsidRPr="00CB374F">
        <w:rPr>
          <w:sz w:val="12"/>
          <w:szCs w:val="12"/>
        </w:rPr>
        <w:t xml:space="preserve">, the prison, and the criminal justice system more broadly, </w:t>
      </w:r>
      <w:r w:rsidRPr="00CB374F">
        <w:rPr>
          <w:rStyle w:val="StyleBoldUnderline"/>
        </w:rPr>
        <w:t>contribute to the ongoing reconstruction of the ‘imagined community’ of Americans around the polar opposition between praiseworthy ‘</w:t>
      </w:r>
      <w:r w:rsidRPr="00CB374F">
        <w:rPr>
          <w:rStyle w:val="Emphasis"/>
        </w:rPr>
        <w:t>working families’</w:t>
      </w:r>
      <w:r w:rsidRPr="00CB374F">
        <w:rPr>
          <w:rStyle w:val="StyleBoldUnderline"/>
        </w:rPr>
        <w:t>- implicitly white, suburban, and deserving – and the despicable ‘underclass’</w:t>
      </w:r>
      <w:r w:rsidRPr="00CB374F">
        <w:rPr>
          <w:sz w:val="12"/>
          <w:szCs w:val="12"/>
        </w:rPr>
        <w:t xml:space="preserve"> of criminals, loafers, and leeches, a two-headed antisocial hydra </w:t>
      </w:r>
      <w:r w:rsidRPr="00CB374F">
        <w:rPr>
          <w:rStyle w:val="StyleBoldUnderline"/>
        </w:rPr>
        <w:t>personified by</w:t>
      </w:r>
      <w:r w:rsidRPr="00CB374F">
        <w:rPr>
          <w:sz w:val="12"/>
          <w:szCs w:val="12"/>
        </w:rPr>
        <w:t xml:space="preserve"> the dissolute teenage ‘welfare mother’ on the female side and the dangerous street ‘gang banger’ on the male side – by definition </w:t>
      </w:r>
      <w:r w:rsidRPr="00CB374F">
        <w:rPr>
          <w:rStyle w:val="StyleBoldUnderline"/>
        </w:rPr>
        <w:t>darkskinned, urban, and undeserving</w:t>
      </w:r>
      <w:r w:rsidRPr="00CB374F">
        <w:rPr>
          <w:sz w:val="12"/>
          <w:szCs w:val="12"/>
        </w:rPr>
        <w:t>. The former are exalted as the living incarnation of genuine American values, self-control, deferred gratification, subservience of life to labor;42 the latter is vituperated as the loathsome embodiment of their abject desecration, the ‘dark side’ of the ‘American dream’ of affluence and opportunity for all believed to flow from morality anchored in conjugality and work. And the line that divides them is increasingly being drawn, materially and symbolically, by the prison.</w:t>
      </w:r>
      <w:r w:rsidRPr="00CB374F">
        <w:rPr>
          <w:sz w:val="12"/>
        </w:rPr>
        <w:t xml:space="preserve">¶ </w:t>
      </w:r>
      <w:r w:rsidRPr="00CB374F">
        <w:rPr>
          <w:sz w:val="12"/>
          <w:szCs w:val="12"/>
        </w:rPr>
        <w:t>On the other side of that line lies an institutional setting unlike any other. Building on his celebrated analyses of Ancient Greece, classical historian Moses Finley (1968) has introduced a fruitful distinction between ‘societies with slaves’ and ‘</w:t>
      </w:r>
      <w:r w:rsidRPr="00CB374F">
        <w:rPr>
          <w:rStyle w:val="StyleBoldUnderline"/>
        </w:rPr>
        <w:t>genuine slave societies’.</w:t>
      </w:r>
      <w:r w:rsidRPr="00CB374F">
        <w:rPr>
          <w:sz w:val="12"/>
          <w:szCs w:val="12"/>
        </w:rPr>
        <w:t xml:space="preserve"> In the former, slavery is but one of several modes of labor control and the division between slave and free is neither impermeable nor axial to the entire social order. In the latter,</w:t>
      </w:r>
      <w:r w:rsidRPr="00CB374F">
        <w:rPr>
          <w:rStyle w:val="StyleBoldUnderline"/>
        </w:rPr>
        <w:t xml:space="preserve"> enslaved labor is epicentral to both economic production and class structure</w:t>
      </w:r>
      <w:r w:rsidRPr="00CB374F">
        <w:rPr>
          <w:sz w:val="12"/>
          <w:szCs w:val="12"/>
        </w:rPr>
        <w:t>, and the slave-master relation provides the pattern after which all other social relations are built or distorted, such that no corner of culture, society and self is left untouched by it</w:t>
      </w:r>
      <w:r w:rsidRPr="00CB374F">
        <w:rPr>
          <w:rStyle w:val="StyleBoldUnderline"/>
        </w:rPr>
        <w:t>. The astronomical overrepresentation of blacks in</w:t>
      </w:r>
      <w:r w:rsidRPr="00CB374F">
        <w:rPr>
          <w:sz w:val="12"/>
          <w:szCs w:val="12"/>
        </w:rPr>
        <w:t xml:space="preserve"> houses of </w:t>
      </w:r>
      <w:r w:rsidRPr="00CB374F">
        <w:rPr>
          <w:rStyle w:val="StyleBoldUnderline"/>
        </w:rPr>
        <w:t xml:space="preserve">penal confinement and the increasingly tight meshing of the hyperghetto with the carceral system </w:t>
      </w:r>
      <w:r w:rsidRPr="00CB374F">
        <w:rPr>
          <w:sz w:val="12"/>
          <w:szCs w:val="12"/>
        </w:rPr>
        <w:t>suggests that,</w:t>
      </w:r>
      <w:r w:rsidRPr="00CB374F">
        <w:rPr>
          <w:rStyle w:val="StyleBoldUnderline"/>
        </w:rPr>
        <w:t xml:space="preserve"> owing to America’s</w:t>
      </w:r>
      <w:r w:rsidRPr="00CB374F">
        <w:rPr>
          <w:sz w:val="12"/>
          <w:szCs w:val="12"/>
        </w:rPr>
        <w:t xml:space="preserve"> </w:t>
      </w:r>
      <w:r w:rsidRPr="00CB374F">
        <w:rPr>
          <w:rStyle w:val="StyleBoldUnderline"/>
        </w:rPr>
        <w:t>adoption of mass incarceration as a</w:t>
      </w:r>
      <w:r w:rsidRPr="00CB374F">
        <w:rPr>
          <w:sz w:val="12"/>
          <w:szCs w:val="12"/>
        </w:rPr>
        <w:t xml:space="preserve"> queer </w:t>
      </w:r>
      <w:r w:rsidRPr="00CB374F">
        <w:rPr>
          <w:rStyle w:val="StyleBoldUnderline"/>
        </w:rPr>
        <w:t>social policy</w:t>
      </w:r>
      <w:r w:rsidRPr="00CB374F">
        <w:rPr>
          <w:sz w:val="12"/>
          <w:szCs w:val="12"/>
        </w:rPr>
        <w:t xml:space="preserve"> </w:t>
      </w:r>
      <w:r w:rsidRPr="00CB374F">
        <w:rPr>
          <w:rStyle w:val="Emphasis"/>
        </w:rPr>
        <w:t>designed to discipline the poor</w:t>
      </w:r>
      <w:r w:rsidRPr="00CB374F">
        <w:rPr>
          <w:sz w:val="12"/>
          <w:szCs w:val="12"/>
        </w:rPr>
        <w:t xml:space="preserve"> and</w:t>
      </w:r>
      <w:r w:rsidRPr="00CB374F">
        <w:rPr>
          <w:rStyle w:val="StyleBoldUnderline"/>
        </w:rPr>
        <w:t xml:space="preserve"> contain </w:t>
      </w:r>
      <w:r w:rsidRPr="00CB374F">
        <w:rPr>
          <w:sz w:val="12"/>
          <w:szCs w:val="12"/>
        </w:rPr>
        <w:t xml:space="preserve">the dishonored, </w:t>
      </w:r>
      <w:r w:rsidRPr="00CB374F">
        <w:rPr>
          <w:rStyle w:val="StyleBoldUnderline"/>
        </w:rPr>
        <w:t>lower-class African Americans</w:t>
      </w:r>
      <w:r w:rsidRPr="00CB374F">
        <w:rPr>
          <w:sz w:val="12"/>
          <w:szCs w:val="12"/>
        </w:rPr>
        <w:t xml:space="preserve"> now dwell, not in a society with prisons as their white compatriots do, but in the first genuine prison society of history.</w:t>
      </w:r>
      <w:r w:rsidRPr="00DD3F2A">
        <w:rPr>
          <w:sz w:val="12"/>
          <w:szCs w:val="12"/>
        </w:rPr>
        <w:t xml:space="preserve"> </w:t>
      </w:r>
    </w:p>
    <w:p w14:paraId="4C8E2780" w14:textId="3C689022" w:rsidR="003C08B6" w:rsidRDefault="003C08B6" w:rsidP="00031007">
      <w:pPr>
        <w:pStyle w:val="Heading2"/>
      </w:pPr>
      <w:bookmarkStart w:id="33" w:name="_Toc298677662"/>
      <w:r>
        <w:lastRenderedPageBreak/>
        <w:t>Alternative</w:t>
      </w:r>
      <w:bookmarkEnd w:id="33"/>
    </w:p>
    <w:p w14:paraId="6184BD8C" w14:textId="77777777" w:rsidR="003C08B6" w:rsidRDefault="003C08B6" w:rsidP="003C08B6"/>
    <w:p w14:paraId="126E2DE3" w14:textId="15E781FB" w:rsidR="003C08B6" w:rsidRDefault="00E25048" w:rsidP="00E25048">
      <w:pPr>
        <w:pStyle w:val="Heading3"/>
      </w:pPr>
      <w:bookmarkStart w:id="34" w:name="_Toc298677663"/>
      <w:r>
        <w:lastRenderedPageBreak/>
        <w:t>2NC Solvency Ext</w:t>
      </w:r>
      <w:bookmarkEnd w:id="34"/>
    </w:p>
    <w:p w14:paraId="369F3CAD" w14:textId="77777777" w:rsidR="00E25048" w:rsidRDefault="00E25048" w:rsidP="00E25048"/>
    <w:p w14:paraId="51EC6B71" w14:textId="77777777" w:rsidR="00E25048" w:rsidRDefault="00E25048" w:rsidP="00E25048">
      <w:pPr>
        <w:pStyle w:val="Heading4"/>
      </w:pPr>
      <w:r>
        <w:t>Solutions animated by capital lock in serial policy failure by playing into internal contradictions – a complete break is key to resolve the metabolic rift</w:t>
      </w:r>
    </w:p>
    <w:p w14:paraId="75E2BBF8" w14:textId="40ECCCF1" w:rsidR="00E25048" w:rsidRPr="00E25048" w:rsidRDefault="00E25048" w:rsidP="00E25048">
      <w:pPr>
        <w:rPr>
          <w:sz w:val="12"/>
        </w:rPr>
      </w:pPr>
      <w:r w:rsidRPr="00E25048">
        <w:rPr>
          <w:rStyle w:val="StyleStyleBold12pt"/>
        </w:rPr>
        <w:t>Zhang 2013</w:t>
      </w:r>
      <w:r w:rsidRPr="00E25048">
        <w:rPr>
          <w:sz w:val="12"/>
        </w:rPr>
        <w:t xml:space="preserve"> (Yonghong, associate professor of sociology at Sun Yat-sen University, People's Republic of China "Capitalism and Ecological Crisis." Journal of Sustainable Society 2.3 (2013): 69-73)</w:t>
      </w:r>
    </w:p>
    <w:p w14:paraId="165204D8" w14:textId="77777777" w:rsidR="00E25048" w:rsidRDefault="00E25048" w:rsidP="00E25048"/>
    <w:p w14:paraId="63908DBC" w14:textId="77777777" w:rsidR="00E25048" w:rsidRPr="00E25048" w:rsidRDefault="00E25048" w:rsidP="00E25048">
      <w:pPr>
        <w:rPr>
          <w:sz w:val="12"/>
        </w:rPr>
      </w:pPr>
      <w:r w:rsidRPr="00D663EC">
        <w:rPr>
          <w:rStyle w:val="StyleBoldUnderline"/>
        </w:rPr>
        <w:t>The global reach of capital is creating an ecological crisis all over the world. But, capitalism can't solve this problem by itself.</w:t>
      </w:r>
      <w:r w:rsidRPr="00E25048">
        <w:rPr>
          <w:sz w:val="12"/>
        </w:rPr>
        <w:t xml:space="preserve"> Just as Brett Clark and Richard York (2008) clearly revealed: </w:t>
      </w:r>
      <w:r w:rsidRPr="00D663EC">
        <w:rPr>
          <w:rStyle w:val="StyleBoldUnderline"/>
        </w:rPr>
        <w:t>“A fundamental structural crisis cannot be remedied within the operations of the system”</w:t>
      </w:r>
      <w:r w:rsidRPr="00E25048">
        <w:rPr>
          <w:sz w:val="12"/>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D663EC">
        <w:rPr>
          <w:rStyle w:val="StyleBoldUnderline"/>
        </w:rPr>
        <w:t>“Capitalism is incapable of regulating its social metabolism with nature in an environmentally sustainable manner. Its very operations violate the laws of restitution and metabolic restoration</w:t>
      </w:r>
      <w:r w:rsidRPr="002A7BAA">
        <w:rPr>
          <w:rStyle w:val="StyleBoldUnderline"/>
        </w:rPr>
        <w:t>. The solution to each environmental problem</w:t>
      </w:r>
      <w:r w:rsidRPr="00E25048">
        <w:rPr>
          <w:sz w:val="12"/>
        </w:rPr>
        <w:t xml:space="preserve"> </w:t>
      </w:r>
      <w:r w:rsidRPr="002A7BAA">
        <w:rPr>
          <w:rStyle w:val="StyleBoldUnderline"/>
        </w:rPr>
        <w:t>generates new</w:t>
      </w:r>
      <w:r w:rsidRPr="00E25048">
        <w:rPr>
          <w:sz w:val="12"/>
        </w:rPr>
        <w:t xml:space="preserve"> environmental </w:t>
      </w:r>
      <w:r w:rsidRPr="002A7BAA">
        <w:rPr>
          <w:rStyle w:val="StyleBoldUnderline"/>
        </w:rPr>
        <w:t>problems</w:t>
      </w:r>
      <w:r w:rsidRPr="00E25048">
        <w:rPr>
          <w:sz w:val="12"/>
        </w:rPr>
        <w:t xml:space="preserve"> (while often not curtailing the old ones). </w:t>
      </w:r>
      <w:r w:rsidRPr="002A7BAA">
        <w:rPr>
          <w:rStyle w:val="StyleBoldUnderline"/>
        </w:rPr>
        <w:t>One crisis follows another, in an endless succession of failure, stemming from the internal contradictions of the system”</w:t>
      </w:r>
      <w:r w:rsidRPr="00E25048">
        <w:rPr>
          <w:sz w:val="12"/>
        </w:rPr>
        <w:t xml:space="preserve">. In this case, “if we are to solve our environmental crises, </w:t>
      </w:r>
      <w:r w:rsidRPr="002A7BAA">
        <w:rPr>
          <w:rStyle w:val="StyleBoldUnderline"/>
        </w:rPr>
        <w:t>we need to go to the root of the problem: the social relation of capital itself</w:t>
      </w:r>
      <w:r w:rsidRPr="00E25048">
        <w:rPr>
          <w:sz w:val="12"/>
        </w:rPr>
        <w:t xml:space="preserve">, given that this social metabolic order undermines the vital conditions of existence.” Brett Clark and Richard York, then, came to a conclusion that </w:t>
      </w:r>
      <w:r w:rsidRPr="002A7BAA">
        <w:rPr>
          <w:rStyle w:val="Emphasis"/>
        </w:rPr>
        <w:t>to resolve the ecological crisis “requires a complete break with the logic of capital and the social metabolic order it creates”.</w:t>
      </w:r>
      <w:r w:rsidRPr="00E25048">
        <w:rPr>
          <w:sz w:val="12"/>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2A7BAA">
        <w:rPr>
          <w:rStyle w:val="StyleBoldUnderline"/>
        </w:rPr>
        <w:t>One of the main problems of</w:t>
      </w:r>
      <w:r w:rsidRPr="00E25048">
        <w:rPr>
          <w:sz w:val="12"/>
        </w:rPr>
        <w:t xml:space="preserve"> the highly developed </w:t>
      </w:r>
      <w:r w:rsidRPr="002A7BAA">
        <w:rPr>
          <w:rStyle w:val="StyleBoldUnderline"/>
        </w:rPr>
        <w:t>western countries is</w:t>
      </w:r>
      <w:r w:rsidRPr="00E25048">
        <w:rPr>
          <w:sz w:val="12"/>
        </w:rPr>
        <w:t xml:space="preserve"> that </w:t>
      </w:r>
      <w:r w:rsidRPr="002A7BAA">
        <w:rPr>
          <w:rStyle w:val="StyleBoldUnderline"/>
        </w:rPr>
        <w:t>they can't</w:t>
      </w:r>
      <w:r w:rsidRPr="00E25048">
        <w:rPr>
          <w:sz w:val="12"/>
        </w:rPr>
        <w:t xml:space="preserve"> effectively </w:t>
      </w:r>
      <w:r w:rsidRPr="002A7BAA">
        <w:rPr>
          <w:rStyle w:val="StyleBoldUnderline"/>
        </w:rPr>
        <w:t>handle the conflict between</w:t>
      </w:r>
      <w:r w:rsidRPr="00E25048">
        <w:rPr>
          <w:sz w:val="12"/>
        </w:rPr>
        <w:t xml:space="preserve"> the </w:t>
      </w:r>
      <w:r w:rsidRPr="002A7BAA">
        <w:rPr>
          <w:rStyle w:val="StyleBoldUnderline"/>
        </w:rPr>
        <w:t>boundless demands</w:t>
      </w:r>
      <w:r w:rsidRPr="00E25048">
        <w:rPr>
          <w:sz w:val="12"/>
        </w:rPr>
        <w:t xml:space="preserve"> of [hu]man[s] </w:t>
      </w:r>
      <w:r w:rsidRPr="002A7BAA">
        <w:rPr>
          <w:rStyle w:val="StyleBoldUnderline"/>
        </w:rPr>
        <w:t>and the environmental carrying capacity</w:t>
      </w:r>
      <w:r w:rsidRPr="00E25048">
        <w:rPr>
          <w:sz w:val="12"/>
        </w:rPr>
        <w:t xml:space="preserve"> and the finiteness </w:t>
      </w:r>
      <w:r w:rsidRPr="002A7BAA">
        <w:rPr>
          <w:rStyle w:val="StyleBoldUnderline"/>
        </w:rPr>
        <w:t>of natural resources.</w:t>
      </w:r>
      <w:r w:rsidRPr="00E25048">
        <w:rPr>
          <w:sz w:val="12"/>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D96A40">
        <w:rPr>
          <w:rStyle w:val="StyleBoldUnderline"/>
        </w:rPr>
        <w:t>Contemporary ecological crisis has caused a series of serious global problems</w:t>
      </w:r>
      <w:r w:rsidRPr="00E25048">
        <w:rPr>
          <w:sz w:val="12"/>
        </w:rPr>
        <w:t xml:space="preserve">: global warming, ozone depletion, acid rain, water shortages, soil degradation, solid waste pollution, species extinction, loss of forests and so on; All these problems have threatened human survival and development. </w:t>
      </w:r>
      <w:r w:rsidRPr="00D96A40">
        <w:rPr>
          <w:rStyle w:val="StyleBoldUnderline"/>
        </w:rPr>
        <w:t>The harsh reality forces people to re-examine the relationship between [hu]man[s] and nature, rethink the behavior of human beings, to explore the root causes of the ecological crisis. The appearance of the ecological crisis is</w:t>
      </w:r>
      <w:r w:rsidRPr="00E25048">
        <w:rPr>
          <w:sz w:val="12"/>
        </w:rPr>
        <w:t xml:space="preserve"> not only </w:t>
      </w:r>
      <w:r w:rsidRPr="00D96A40">
        <w:rPr>
          <w:rStyle w:val="StyleBoldUnderline"/>
        </w:rPr>
        <w:t>linked with</w:t>
      </w:r>
      <w:r w:rsidRPr="00E25048">
        <w:rPr>
          <w:sz w:val="12"/>
        </w:rPr>
        <w:t xml:space="preserve"> natural relations in practice, but also with </w:t>
      </w:r>
      <w:r w:rsidRPr="00D96A40">
        <w:rPr>
          <w:rStyle w:val="StyleBoldUnderline"/>
        </w:rPr>
        <w:t>social relations</w:t>
      </w:r>
      <w:r w:rsidRPr="00E25048">
        <w:rPr>
          <w:sz w:val="12"/>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D96A40">
        <w:rPr>
          <w:rStyle w:val="StyleBold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E25048">
        <w:rPr>
          <w:sz w:val="12"/>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14:paraId="6D723872" w14:textId="77777777" w:rsidR="00E25048" w:rsidRPr="00E25048" w:rsidRDefault="00E25048" w:rsidP="00E25048"/>
    <w:p w14:paraId="242D5581" w14:textId="19CBF748" w:rsidR="00E25048" w:rsidRDefault="00E25048" w:rsidP="00E25048">
      <w:pPr>
        <w:pStyle w:val="Heading3"/>
      </w:pPr>
      <w:bookmarkStart w:id="35" w:name="_Toc298677664"/>
      <w:r>
        <w:lastRenderedPageBreak/>
        <w:t>Alternative—Revolution</w:t>
      </w:r>
      <w:bookmarkEnd w:id="35"/>
    </w:p>
    <w:p w14:paraId="7A35F70C" w14:textId="77777777" w:rsidR="00E25048" w:rsidRDefault="00E25048" w:rsidP="00E25048"/>
    <w:p w14:paraId="109B7AEE" w14:textId="77777777" w:rsidR="00E25048" w:rsidRPr="00995FD7" w:rsidRDefault="00E25048" w:rsidP="00E25048">
      <w:pPr>
        <w:pStyle w:val="Heading4"/>
      </w:pPr>
      <w:r>
        <w:t>E</w:t>
      </w:r>
      <w:r w:rsidRPr="00995FD7">
        <w:t>very push for freedom and justice builds the strength of the anti-capitalist movement – the struggle against capitalism creates the class to overthrow it</w:t>
      </w:r>
    </w:p>
    <w:p w14:paraId="02FD38A1" w14:textId="40FD1726" w:rsidR="00E25048" w:rsidRPr="00E25048" w:rsidRDefault="00E25048" w:rsidP="00E25048">
      <w:pPr>
        <w:rPr>
          <w:b/>
          <w:sz w:val="24"/>
          <w:u w:val="single"/>
        </w:rPr>
      </w:pPr>
      <w:r w:rsidRPr="00995FD7">
        <w:rPr>
          <w:rStyle w:val="StyleStyleBold12pt"/>
        </w:rPr>
        <w:t>Lebowitz, 12</w:t>
      </w:r>
      <w:r>
        <w:rPr>
          <w:rStyle w:val="StyleStyleBold12pt"/>
        </w:rPr>
        <w:t xml:space="preserve"> </w:t>
      </w:r>
      <w:r w:rsidRPr="00E25048">
        <w:rPr>
          <w:sz w:val="12"/>
        </w:rPr>
        <w:t xml:space="preserve">(Michael A. Lebowitz is professor emeritus of economics at Simon Fraser University in Vancouver. “What Makes the Working Class a Revolutionary Subject?” </w:t>
      </w:r>
      <w:hyperlink r:id="rId19" w:history="1">
        <w:r w:rsidRPr="00E25048">
          <w:rPr>
            <w:sz w:val="12"/>
          </w:rPr>
          <w:t>http://monthlyreview.org/2012/12/01/what-makes-the-working-class-a-revolutionary-subject</w:t>
        </w:r>
      </w:hyperlink>
      <w:r w:rsidRPr="00E25048">
        <w:rPr>
          <w:sz w:val="12"/>
        </w:rPr>
        <w:t xml:space="preserve">) </w:t>
      </w:r>
    </w:p>
    <w:p w14:paraId="47723794" w14:textId="77777777" w:rsidR="00E25048" w:rsidRPr="00995FD7" w:rsidRDefault="00E25048" w:rsidP="00E25048"/>
    <w:p w14:paraId="03CB005D" w14:textId="77777777" w:rsidR="00E25048" w:rsidRPr="00995FD7" w:rsidRDefault="00E25048" w:rsidP="00E25048">
      <w:pPr>
        <w:rPr>
          <w:rStyle w:val="StyleBoldUnderline"/>
        </w:rPr>
      </w:pPr>
      <w:r w:rsidRPr="00995FD7">
        <w:rPr>
          <w:rStyle w:val="StyleBoldUnderline"/>
        </w:rPr>
        <w:t>What makes the working class a revolutionary subject? Not Hegelian mysticism—that it is the universal class</w:t>
      </w:r>
      <w:r w:rsidRPr="00E25048">
        <w:rPr>
          <w:sz w:val="12"/>
        </w:rPr>
        <w:t xml:space="preserve"> or the vulgar copy of the Absolute Spirit. </w:t>
      </w:r>
      <w:r w:rsidRPr="00995FD7">
        <w:rPr>
          <w:rStyle w:val="StyleBoldUnderline"/>
        </w:rPr>
        <w:t>Nor is the working class a revolutionary subject because of its physical location—that it is strategically placed to stop the wheels of industry</w:t>
      </w:r>
      <w:r w:rsidRPr="00E25048">
        <w:rPr>
          <w:sz w:val="12"/>
        </w:rPr>
        <w:t xml:space="preserve">. From the sublime to the crude—there can be little surprise that these explanations convince few. Of course, </w:t>
      </w:r>
      <w:r w:rsidRPr="00995FD7">
        <w:rPr>
          <w:rStyle w:val="StyleBoldUnderline"/>
        </w:rPr>
        <w:t>there are some who had better explanations as to why the working class was revolutionary but who now say that the working class’s time has come and gone</w:t>
      </w:r>
      <w:r w:rsidRPr="00E25048">
        <w:rPr>
          <w:sz w:val="12"/>
        </w:rPr>
        <w:t xml:space="preserve">. For instance, </w:t>
      </w:r>
      <w:r w:rsidRPr="00995FD7">
        <w:rPr>
          <w:rStyle w:val="StyleBoldUnderline"/>
        </w:rPr>
        <w:t>some suggest that once upon a time, capital concentrated workers, allowed them to come together and to organize and struggle; today, though, capital has decentralized workers and turns them against each other</w:t>
      </w:r>
      <w:r w:rsidRPr="00E25048">
        <w:rPr>
          <w:sz w:val="12"/>
        </w:rPr>
        <w:t xml:space="preserve"> in a way that prevents them from struggling together. </w:t>
      </w:r>
      <w:r w:rsidRPr="00995FD7">
        <w:rPr>
          <w:rStyle w:val="StyleBoldUnderline"/>
        </w:rPr>
        <w:t>Once upon a time, the working class had nothing to lose but its chains but now it has been absorbed within capitalism</w:t>
      </w:r>
      <w:r w:rsidRPr="00E25048">
        <w:rPr>
          <w:sz w:val="12"/>
        </w:rPr>
        <w:t xml:space="preserve">, is a prisoner of consumerism and its articles of consumption own and consume it. </w:t>
      </w:r>
      <w:r w:rsidRPr="00995FD7">
        <w:rPr>
          <w:rStyle w:val="StyleBoldUnderline"/>
        </w:rPr>
        <w:t xml:space="preserve">Those who conclude that the working class is not a revolutionary subject because capitalism has changed the working class reveal that they do not understand the ABCs of Marxism. </w:t>
      </w:r>
      <w:r w:rsidRPr="00995FD7">
        <w:rPr>
          <w:rStyle w:val="Emphasis"/>
        </w:rPr>
        <w:t>The working class makes itself a revolutionary subject through its struggles—it transforms itself</w:t>
      </w:r>
      <w:r w:rsidRPr="00E25048">
        <w:rPr>
          <w:sz w:val="12"/>
        </w:rPr>
        <w:t xml:space="preserve">. That was always the position of Marx—his concept of “revolutionary practice,” which is the simultaneous changing of circumstances and self-change. </w:t>
      </w:r>
      <w:r w:rsidRPr="00995FD7">
        <w:rPr>
          <w:rStyle w:val="StyleBoldUnderline"/>
        </w:rPr>
        <w:t>The working class changes itself through its struggles. It makes itself fit to create the new world</w:t>
      </w:r>
      <w:r w:rsidRPr="00E25048">
        <w:rPr>
          <w:sz w:val="12"/>
        </w:rPr>
        <w:t xml:space="preserve">. But why do workers struggle? </w:t>
      </w:r>
      <w:r w:rsidRPr="00995FD7">
        <w:rPr>
          <w:rStyle w:val="StyleBoldUnderline"/>
        </w:rPr>
        <w:t>Underlying all the struggles of workers is what Marx called the “worker’s own need for development.”</w:t>
      </w:r>
      <w:r w:rsidRPr="00E25048">
        <w:rPr>
          <w:sz w:val="12"/>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995FD7">
        <w:rPr>
          <w:rStyle w:val="StyleBoldUnderline"/>
        </w:rPr>
        <w:t>Struggles are a process of production: they produce a different kind of worker, a worker who produces herself or himself as someone whose capacity has grown, whose confidence develops, whose ability to organize and unite expands</w:t>
      </w:r>
      <w:r w:rsidRPr="00E25048">
        <w:rPr>
          <w:sz w:val="12"/>
        </w:rPr>
        <w:t xml:space="preserve">. But why should we think this is limited to wage struggles? </w:t>
      </w:r>
      <w:r w:rsidRPr="00995FD7">
        <w:rPr>
          <w:rStyle w:val="StyleBoldUnderline"/>
        </w:rPr>
        <w:t>Every struggle in which people assert themselves, every struggle in which they push for social justice, every struggle to realize their own potential</w:t>
      </w:r>
      <w:r w:rsidRPr="00E25048">
        <w:rPr>
          <w:sz w:val="12"/>
        </w:rPr>
        <w:t xml:space="preserve"> and their need for self-development, </w:t>
      </w:r>
      <w:r w:rsidRPr="00995FD7">
        <w:rPr>
          <w:rStyle w:val="StyleBoldUnderline"/>
        </w:rPr>
        <w:t>builds the capacities of the actors</w:t>
      </w:r>
      <w:r w:rsidRPr="00E25048">
        <w:rPr>
          <w:sz w:val="12"/>
        </w:rPr>
        <w:t xml:space="preserve">. And, </w:t>
      </w:r>
      <w:r w:rsidRPr="00995FD7">
        <w:rPr>
          <w:rStyle w:val="StyleBoldUnderline"/>
        </w:rPr>
        <w:t>those struggles bring us up against capital</w:t>
      </w:r>
      <w:r w:rsidRPr="00E25048">
        <w:rPr>
          <w:sz w:val="12"/>
        </w:rPr>
        <w:t xml:space="preserve">. Why? Because </w:t>
      </w:r>
      <w:r w:rsidRPr="00995FD7">
        <w:rPr>
          <w:rStyle w:val="StyleBoldUnderline"/>
        </w:rPr>
        <w:t>capital is the barrier that stands between us and our own development.</w:t>
      </w:r>
      <w:r w:rsidRPr="00E25048">
        <w:rPr>
          <w:sz w:val="12"/>
        </w:rPr>
        <w:t xml:space="preserve"> And it is so because capital has captured the fruits of all civilization, is the owner of all the products of the social brain and the social hand, and </w:t>
      </w:r>
      <w:r w:rsidRPr="00995FD7">
        <w:rPr>
          <w:rStyle w:val="StyleBoldUnderline"/>
        </w:rPr>
        <w:t>it turns our products and the products of workers before us against us—for one sole purpose, which is its own gain, profit. If we are to satisfy our needs</w:t>
      </w:r>
      <w:r w:rsidRPr="00E25048">
        <w:rPr>
          <w:sz w:val="12"/>
        </w:rPr>
        <w:t xml:space="preserve">, if we are to be able to develop our potential, </w:t>
      </w:r>
      <w:r w:rsidRPr="00995FD7">
        <w:rPr>
          <w:rStyle w:val="StyleBoldUnderline"/>
        </w:rPr>
        <w:t>we must struggle against capital and, in doing so, we working people create ourselves as revolutionary subjects</w:t>
      </w:r>
      <w:r w:rsidRPr="00E25048">
        <w:rPr>
          <w:sz w:val="12"/>
        </w:rPr>
        <w:t xml:space="preserve">. But who are we? What is this working class that is the revolutionary subject? You will not find the answer in Das Kapital. Marx’s Capital was not about the working class—except insofar as the working class was an object. </w:t>
      </w:r>
      <w:r w:rsidRPr="00995FD7">
        <w:rPr>
          <w:rStyle w:val="StyleBoldUnderline"/>
        </w:rPr>
        <w:t>What Capital explains is the nature of capital, its goals and its dynamics</w:t>
      </w:r>
      <w:r w:rsidRPr="00E25048">
        <w:rPr>
          <w:sz w:val="12"/>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995FD7">
        <w:rPr>
          <w:rStyle w:val="StyleBoldUnderline"/>
        </w:rPr>
        <w:t>the answers will not be found in a book. We must develop the answers ourselves. Who is not-capital today?</w:t>
      </w:r>
      <w:r w:rsidRPr="00E25048">
        <w:rPr>
          <w:sz w:val="12"/>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995FD7">
        <w:rPr>
          <w:rStyle w:val="StyleBoldUnderline"/>
        </w:rPr>
        <w:t>surely, it includes those who, in the context of a massive reserve army of the unemployed, work within the sphere of circulation of capital but are compelled to bear the risks themselves</w:t>
      </w:r>
      <w:r w:rsidRPr="00E25048">
        <w:rPr>
          <w:sz w:val="12"/>
        </w:rPr>
        <w:t xml:space="preserve">—i.e., those who struggle to survive in the informal sector. </w:t>
      </w:r>
      <w:r w:rsidRPr="00995FD7">
        <w:rPr>
          <w:rStyle w:val="StyleBoldUnderline"/>
        </w:rPr>
        <w:t>They may not correspond to that stereotype of the working class as male factory worker, but that stereotype was always wrong.</w:t>
      </w:r>
    </w:p>
    <w:p w14:paraId="3DF164D9" w14:textId="3F528D9B" w:rsidR="00E25048" w:rsidRDefault="00E25048" w:rsidP="00E25048">
      <w:pPr>
        <w:pStyle w:val="Heading3"/>
      </w:pPr>
      <w:bookmarkStart w:id="36" w:name="_Toc298677665"/>
      <w:r>
        <w:lastRenderedPageBreak/>
        <w:t>Alternative—Unflinching</w:t>
      </w:r>
      <w:bookmarkEnd w:id="36"/>
    </w:p>
    <w:p w14:paraId="5FFA4540" w14:textId="77777777" w:rsidR="00E25048" w:rsidRPr="00494BD9" w:rsidRDefault="00E25048" w:rsidP="00E25048">
      <w:pPr>
        <w:pStyle w:val="Heading4"/>
      </w:pPr>
      <w:r>
        <w:t>Only an uncompromising rejection of capitalism solves – movements against capitalism’s and its attendant conflicts and environmental destruction are developing now – we should seize onto them</w:t>
      </w:r>
    </w:p>
    <w:p w14:paraId="1F3F99FE" w14:textId="68BFA79A" w:rsidR="00E25048" w:rsidRPr="00E25048" w:rsidRDefault="00E25048" w:rsidP="00E25048">
      <w:pPr>
        <w:rPr>
          <w:sz w:val="14"/>
        </w:rPr>
      </w:pPr>
      <w:r w:rsidRPr="00494BD9">
        <w:rPr>
          <w:rStyle w:val="StyleStyleBold12pt"/>
        </w:rPr>
        <w:t xml:space="preserve">Williams 13 </w:t>
      </w:r>
      <w:r w:rsidRPr="00E25048">
        <w:rPr>
          <w:sz w:val="14"/>
        </w:rPr>
        <w:t xml:space="preserve">(Chris Williams, </w:t>
      </w:r>
      <w:r>
        <w:rPr>
          <w:sz w:val="14"/>
        </w:rPr>
        <w:t xml:space="preserve">5/13/13, </w:t>
      </w:r>
      <w:r w:rsidRPr="00E25048">
        <w:rPr>
          <w:sz w:val="14"/>
        </w:rPr>
        <w:t>“What is ecosocialism and how do we get there?”, International Socialist R</w:t>
      </w:r>
      <w:r>
        <w:rPr>
          <w:sz w:val="14"/>
        </w:rPr>
        <w:t>eview Issue #89:  Features</w:t>
      </w:r>
      <w:r w:rsidRPr="00E25048">
        <w:rPr>
          <w:sz w:val="14"/>
        </w:rPr>
        <w:t xml:space="preserve">) </w:t>
      </w:r>
    </w:p>
    <w:p w14:paraId="660374C5" w14:textId="77777777" w:rsidR="00E25048" w:rsidRPr="00494BD9" w:rsidRDefault="00E25048" w:rsidP="00E25048"/>
    <w:p w14:paraId="2DA39F0E" w14:textId="77777777" w:rsidR="00E25048" w:rsidRPr="00494BD9" w:rsidRDefault="00E25048" w:rsidP="00E25048">
      <w:pPr>
        <w:rPr>
          <w:sz w:val="12"/>
        </w:rPr>
      </w:pPr>
      <w:r w:rsidRPr="00494BD9">
        <w:rPr>
          <w:sz w:val="12"/>
        </w:rPr>
        <w:t xml:space="preserve">I would argue that </w:t>
      </w:r>
      <w:r w:rsidRPr="00494BD9">
        <w:rPr>
          <w:rStyle w:val="StyleBoldUnderline"/>
        </w:rPr>
        <w:t>to expect this system to solve the crisis that it manufactured is utopian</w:t>
      </w:r>
      <w:r w:rsidRPr="00494BD9">
        <w:rPr>
          <w:sz w:val="12"/>
        </w:rPr>
        <w:t xml:space="preserve">. </w:t>
      </w:r>
      <w:r w:rsidRPr="00494BD9">
        <w:rPr>
          <w:rStyle w:val="StyleBold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BoldUnderline"/>
        </w:rPr>
        <w:t>whether you’re anticapitalist or not you recognize</w:t>
      </w:r>
      <w:r w:rsidRPr="00494BD9">
        <w:rPr>
          <w:sz w:val="12"/>
        </w:rPr>
        <w:t xml:space="preserve">, particularly after 2008, and the ongoing economic crisis </w:t>
      </w:r>
      <w:r w:rsidRPr="00494BD9">
        <w:rPr>
          <w:rStyle w:val="StyleBold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Bold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Bold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BoldUnderline"/>
        </w:rPr>
        <w:t>there have started into life industrial and scientific forces, which no epoch of the former human history had ever suspected</w:t>
      </w:r>
      <w:r w:rsidRPr="00494BD9">
        <w:rPr>
          <w:sz w:val="12"/>
        </w:rPr>
        <w:t xml:space="preserve">. </w:t>
      </w:r>
      <w:r w:rsidRPr="00494BD9">
        <w:rPr>
          <w:rStyle w:val="StyleBoldUnderline"/>
        </w:rPr>
        <w:t>On the other hand, there exist symptoms of decay</w:t>
      </w:r>
      <w:r w:rsidRPr="00494BD9">
        <w:rPr>
          <w:sz w:val="12"/>
        </w:rPr>
        <w:t xml:space="preserve">, far surpassing the horrors recorded of the latter times of the Roman Empire. </w:t>
      </w:r>
      <w:r w:rsidRPr="00494BD9">
        <w:rPr>
          <w:rStyle w:val="StyleBoldUnderline"/>
        </w:rPr>
        <w:t xml:space="preserve">That </w:t>
      </w:r>
      <w:r w:rsidRPr="00494BD9">
        <w:rPr>
          <w:sz w:val="12"/>
        </w:rPr>
        <w:t>kind of</w:t>
      </w:r>
      <w:r w:rsidRPr="00494BD9">
        <w:rPr>
          <w:rStyle w:val="StyleBoldUnderline"/>
        </w:rPr>
        <w:t xml:space="preserve"> sense of decay pervades our world as it is currently structured.</w:t>
      </w:r>
      <w:r w:rsidRPr="00494BD9">
        <w:rPr>
          <w:sz w:val="12"/>
        </w:rPr>
        <w:t xml:space="preserve"> He goes on: In our days</w:t>
      </w:r>
      <w:r w:rsidRPr="00494BD9">
        <w:rPr>
          <w:rStyle w:val="StyleBoldUnderline"/>
        </w:rPr>
        <w:t xml:space="preserve">, everything seems pregnant with its contrary: Machinery, </w:t>
      </w:r>
      <w:r w:rsidRPr="00494BD9">
        <w:rPr>
          <w:sz w:val="12"/>
        </w:rPr>
        <w:t>gifted</w:t>
      </w:r>
      <w:r w:rsidRPr="00494BD9">
        <w:rPr>
          <w:rStyle w:val="StyleBoldUnderline"/>
        </w:rPr>
        <w:t xml:space="preserve"> with the </w:t>
      </w:r>
      <w:r w:rsidRPr="00494BD9">
        <w:rPr>
          <w:sz w:val="12"/>
        </w:rPr>
        <w:t xml:space="preserve">wonderful </w:t>
      </w:r>
      <w:r w:rsidRPr="00494BD9">
        <w:rPr>
          <w:rStyle w:val="StyleBoldUnderline"/>
        </w:rPr>
        <w:t xml:space="preserve">power of shortening </w:t>
      </w:r>
      <w:r w:rsidRPr="00494BD9">
        <w:rPr>
          <w:sz w:val="12"/>
        </w:rPr>
        <w:t>and fructifying</w:t>
      </w:r>
      <w:r w:rsidRPr="00494BD9">
        <w:rPr>
          <w:rStyle w:val="StyleBoldUnderline"/>
        </w:rPr>
        <w:t xml:space="preserve"> human labor, we behold starving and overworking it; The newfangled sources of wealth</w:t>
      </w:r>
      <w:r w:rsidRPr="00494BD9">
        <w:rPr>
          <w:sz w:val="12"/>
        </w:rPr>
        <w:t xml:space="preserve">, by some strange weird spell, </w:t>
      </w:r>
      <w:r w:rsidRPr="00494BD9">
        <w:rPr>
          <w:rStyle w:val="StyleBoldUnderline"/>
        </w:rPr>
        <w:t>are turned into sources of want</w:t>
      </w:r>
      <w:r w:rsidRPr="00494BD9">
        <w:rPr>
          <w:sz w:val="12"/>
        </w:rPr>
        <w:t xml:space="preserve">; The victories of art seem bought by the loss of character. </w:t>
      </w:r>
      <w:r w:rsidRPr="00494BD9">
        <w:rPr>
          <w:rStyle w:val="StyleBold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BoldUnderline"/>
        </w:rPr>
        <w:t>All our invention and progress seem to result in</w:t>
      </w:r>
      <w:r w:rsidRPr="00494BD9">
        <w:rPr>
          <w:sz w:val="12"/>
        </w:rPr>
        <w:t xml:space="preserve"> endowing material forces with intellectual life, and in </w:t>
      </w:r>
      <w:r w:rsidRPr="00494BD9">
        <w:rPr>
          <w:rStyle w:val="StyleBoldUnderline"/>
        </w:rPr>
        <w:t>stultifying human life into a material force.</w:t>
      </w:r>
      <w:r w:rsidRPr="00494BD9">
        <w:rPr>
          <w:sz w:val="12"/>
        </w:rPr>
        <w:t xml:space="preserve"> </w:t>
      </w:r>
      <w:r w:rsidRPr="00494BD9">
        <w:rPr>
          <w:rStyle w:val="StyleBoldUnderline"/>
        </w:rPr>
        <w:t>This antagonism between modern science and industry on the one hand, and social misery and disillusion on the other hand is the epoch that we are currently living through</w:t>
      </w:r>
      <w:r w:rsidRPr="00494BD9">
        <w:rPr>
          <w:sz w:val="12"/>
        </w:rPr>
        <w:t xml:space="preserve">. Actually there’s a debate going on that has been going on for a little while among scientists and geologists about whether </w:t>
      </w:r>
      <w:r w:rsidRPr="00494BD9">
        <w:rPr>
          <w:rStyle w:val="StyleBold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BoldUnderline"/>
        </w:rPr>
        <w:t>You have to have a way of measuring the impact of human society over</w:t>
      </w:r>
      <w:r w:rsidRPr="00494BD9">
        <w:rPr>
          <w:sz w:val="12"/>
        </w:rPr>
        <w:t xml:space="preserve"> not just a few hundred years, but </w:t>
      </w:r>
      <w:r w:rsidRPr="00494BD9">
        <w:rPr>
          <w:rStyle w:val="StyleBoldUnderline"/>
        </w:rPr>
        <w:t>hundreds of thousands of years</w:t>
      </w:r>
      <w:r w:rsidRPr="00494BD9">
        <w:rPr>
          <w:sz w:val="12"/>
        </w:rPr>
        <w:t xml:space="preserve">. </w:t>
      </w:r>
      <w:r w:rsidRPr="00494BD9">
        <w:rPr>
          <w:rStyle w:val="StyleBold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BoldUnderline"/>
        </w:rPr>
        <w:t>The twentieth-century Garden of Eden is the enclosed shopping mall</w:t>
      </w:r>
      <w:r w:rsidRPr="00494BD9">
        <w:rPr>
          <w:sz w:val="12"/>
        </w:rPr>
        <w:t xml:space="preserve"> decorated with trees, flowers, and fountains </w:t>
      </w:r>
      <w:r w:rsidRPr="00494BD9">
        <w:rPr>
          <w:rStyle w:val="StyleBold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BoldUnderline"/>
        </w:rPr>
        <w:t xml:space="preserve">With their engineered spaces and commodity fetishes, they epitomize consumer capitalism’s vision of the recovery from the Fall. </w:t>
      </w:r>
      <w:r w:rsidRPr="00494BD9">
        <w:rPr>
          <w:sz w:val="12"/>
        </w:rPr>
        <w:t xml:space="preserve"> We need a much bigger vision. To quote James Baldwin—he had an argument in the 1950s with William </w:t>
      </w:r>
      <w:r w:rsidRPr="00494BD9">
        <w:rPr>
          <w:sz w:val="12"/>
        </w:rPr>
        <w:lastRenderedPageBreak/>
        <w:t xml:space="preserve">Faulkner about whether they should go slow and be patient on the question of civil rights. He wrote an essay from which I’ll quote:  </w:t>
      </w:r>
      <w:r w:rsidRPr="00494BD9">
        <w:rPr>
          <w:rStyle w:val="StyleBold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494BD9">
        <w:rPr>
          <w:rStyle w:val="StyleBold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BoldUnderline"/>
        </w:rPr>
        <w:t>One way of seeing capitalism</w:t>
      </w:r>
      <w:r w:rsidRPr="00494BD9">
        <w:rPr>
          <w:sz w:val="12"/>
        </w:rPr>
        <w:t>—apart from insane—</w:t>
      </w:r>
      <w:r w:rsidRPr="00494BD9">
        <w:rPr>
          <w:rStyle w:val="StyleBoldUnderline"/>
        </w:rPr>
        <w:t>is as a global simplification project</w:t>
      </w:r>
      <w:r w:rsidRPr="00494BD9">
        <w:rPr>
          <w:sz w:val="12"/>
        </w:rPr>
        <w:t xml:space="preserve">. </w:t>
      </w:r>
      <w:r w:rsidRPr="00494BD9">
        <w:rPr>
          <w:rStyle w:val="StyleBoldUnderline"/>
        </w:rPr>
        <w:t>What works best for capitalism is massive economies of scale, a huge concentration of wealth, and</w:t>
      </w:r>
      <w:r w:rsidRPr="00494BD9">
        <w:rPr>
          <w:sz w:val="12"/>
        </w:rPr>
        <w:t xml:space="preserve"> ever-larger </w:t>
      </w:r>
      <w:r w:rsidRPr="00494BD9">
        <w:rPr>
          <w:rStyle w:val="StyleBoldUnderline"/>
        </w:rPr>
        <w:t>multinational</w:t>
      </w:r>
      <w:r w:rsidRPr="00494BD9">
        <w:rPr>
          <w:sz w:val="12"/>
        </w:rPr>
        <w:t xml:space="preserve"> and </w:t>
      </w:r>
      <w:r w:rsidRPr="00494BD9">
        <w:rPr>
          <w:rStyle w:val="StyleBoldUnderline"/>
        </w:rPr>
        <w:t>transnational corporations, to the extent that biodiversity is viewed as an impediment to capital accumulation</w:t>
      </w:r>
      <w:r w:rsidRPr="00494BD9">
        <w:rPr>
          <w:sz w:val="12"/>
        </w:rPr>
        <w:t xml:space="preserve">. </w:t>
      </w:r>
      <w:r w:rsidRPr="00494BD9">
        <w:rPr>
          <w:rStyle w:val="StyleBold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BoldUnderline"/>
        </w:rPr>
        <w:t>. It’s much more efficient from a capitalist perspective, and efficiency for capitalism means only the fastest accumulation</w:t>
      </w:r>
      <w:r w:rsidRPr="00494BD9">
        <w:rPr>
          <w:sz w:val="12"/>
        </w:rPr>
        <w:t xml:space="preserve"> of money possible. </w:t>
      </w:r>
      <w:r w:rsidRPr="00494BD9">
        <w:rPr>
          <w:rStyle w:val="StyleBoldUnderline"/>
        </w:rPr>
        <w:t>What is the alternative?</w:t>
      </w:r>
      <w:r w:rsidRPr="00494B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Bold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BoldUnderline"/>
        </w:rPr>
        <w:t>There is clearly a new mood in the world</w:t>
      </w:r>
      <w:r w:rsidRPr="00494BD9">
        <w:rPr>
          <w:sz w:val="12"/>
        </w:rPr>
        <w:t xml:space="preserve">, and I think </w:t>
      </w:r>
      <w:r w:rsidRPr="00494BD9">
        <w:rPr>
          <w:rStyle w:val="StyleBold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BoldUnderline"/>
        </w:rPr>
        <w:t>There is</w:t>
      </w:r>
      <w:r w:rsidRPr="00494BD9">
        <w:rPr>
          <w:sz w:val="12"/>
        </w:rPr>
        <w:t xml:space="preserve"> clearly a </w:t>
      </w:r>
      <w:r w:rsidRPr="00494BD9">
        <w:rPr>
          <w:rStyle w:val="StyleBold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BoldUnderline"/>
        </w:rPr>
        <w:t>We won’t be taking any other measures; we will be just changing one form of supplying energy for a less polluting form of supplying energy.</w:t>
      </w:r>
      <w:r w:rsidRPr="00494BD9">
        <w:rPr>
          <w:sz w:val="12"/>
        </w:rPr>
        <w:t xml:space="preserve"> I think </w:t>
      </w:r>
      <w:r w:rsidRPr="00494BD9">
        <w:rPr>
          <w:rStyle w:val="StyleBoldUnderline"/>
        </w:rPr>
        <w:t>we need a much</w:t>
      </w:r>
      <w:r w:rsidRPr="00494BD9">
        <w:rPr>
          <w:sz w:val="12"/>
        </w:rPr>
        <w:t xml:space="preserve"> ,much </w:t>
      </w:r>
      <w:r w:rsidRPr="00494BD9">
        <w:rPr>
          <w:rStyle w:val="StyleBold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BoldUnderline"/>
        </w:rPr>
        <w:t>We’re not going to get positive ecological change without</w:t>
      </w:r>
      <w:r w:rsidRPr="00494BD9">
        <w:rPr>
          <w:sz w:val="12"/>
        </w:rPr>
        <w:t xml:space="preserve"> some </w:t>
      </w:r>
      <w:r w:rsidRPr="00494BD9">
        <w:rPr>
          <w:rStyle w:val="StyleBoldUnderline"/>
        </w:rPr>
        <w:t>positive social change</w:t>
      </w:r>
      <w:r w:rsidRPr="00494BD9">
        <w:rPr>
          <w:sz w:val="12"/>
        </w:rPr>
        <w:t xml:space="preserve">, </w:t>
      </w:r>
      <w:r w:rsidRPr="00494BD9">
        <w:rPr>
          <w:rStyle w:val="StyleBoldUnderline"/>
        </w:rPr>
        <w:t xml:space="preserve">which means putting front and center questions of fighting racism, </w:t>
      </w:r>
      <w:r w:rsidRPr="00494BD9">
        <w:rPr>
          <w:rStyle w:val="StyleBoldUnderline"/>
          <w:sz w:val="12"/>
          <w:vertAlign w:val="subscript"/>
        </w:rPr>
        <w:t xml:space="preserve">fighting </w:t>
      </w:r>
      <w:r w:rsidRPr="00494BD9">
        <w:rPr>
          <w:rStyle w:val="StyleBoldUnderline"/>
        </w:rPr>
        <w:t xml:space="preserve">sexism, and </w:t>
      </w:r>
      <w:r w:rsidRPr="00494BD9">
        <w:rPr>
          <w:rStyle w:val="StyleBoldUnderline"/>
          <w:sz w:val="12"/>
          <w:vertAlign w:val="subscript"/>
        </w:rPr>
        <w:t>fighting</w:t>
      </w:r>
      <w:r w:rsidRPr="00494BD9">
        <w:rPr>
          <w:rStyle w:val="StyleBoldUnderline"/>
        </w:rPr>
        <w:t xml:space="preserve"> homophobia</w:t>
      </w:r>
      <w:r w:rsidRPr="00494BD9">
        <w:rPr>
          <w:sz w:val="12"/>
        </w:rPr>
        <w:t xml:space="preserve">, </w:t>
      </w:r>
      <w:r w:rsidRPr="00494BD9">
        <w:rPr>
          <w:rStyle w:val="StyleBoldUnderline"/>
        </w:rPr>
        <w:t>along with rearranging</w:t>
      </w:r>
      <w:r w:rsidRPr="00494BD9">
        <w:rPr>
          <w:sz w:val="12"/>
        </w:rPr>
        <w:t xml:space="preserve"> the </w:t>
      </w:r>
      <w:r w:rsidRPr="00494BD9">
        <w:rPr>
          <w:rStyle w:val="StyleBoldUnderline"/>
        </w:rPr>
        <w:t>social and political policies.</w:t>
      </w:r>
      <w:r w:rsidRPr="00494BD9">
        <w:rPr>
          <w:sz w:val="12"/>
        </w:rPr>
        <w:t xml:space="preserve"> </w:t>
      </w:r>
      <w:r w:rsidRPr="00494BD9">
        <w:rPr>
          <w:rStyle w:val="StyleBoldUnderline"/>
        </w:rPr>
        <w:t>The pendulum of power has swung so far to one side that we need to urgently form a movement to pull it back, and ultimately get rid of the entire pendulum</w:t>
      </w:r>
      <w:r w:rsidRPr="00494BD9">
        <w:rPr>
          <w:sz w:val="12"/>
        </w:rPr>
        <w:t>, if that analogy really works. Marx had quite a lot to say about the lack of time, and about the concept of ownership</w:t>
      </w:r>
      <w:r w:rsidRPr="00494BD9">
        <w:rPr>
          <w:rStyle w:val="StyleBold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Bold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BoldUnderline"/>
        </w:rPr>
        <w:t>This is</w:t>
      </w:r>
      <w:r w:rsidRPr="00494BD9">
        <w:rPr>
          <w:sz w:val="12"/>
        </w:rPr>
        <w:t xml:space="preserve"> really </w:t>
      </w:r>
      <w:r w:rsidRPr="00494BD9">
        <w:rPr>
          <w:rStyle w:val="StyleBold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BoldUnderline"/>
        </w:rPr>
        <w:t>how do we go back and via revolution open up such questions of sexuality, gender, our relationships to each other, and our relationship to nature?</w:t>
      </w:r>
      <w:r w:rsidRPr="00494BD9">
        <w:rPr>
          <w:sz w:val="12"/>
        </w:rPr>
        <w:t xml:space="preserve"> These are questions I think, very large questions, that we need to address.</w:t>
      </w:r>
      <w:r w:rsidRPr="00494BD9">
        <w:rPr>
          <w:rStyle w:val="StyleBoldUnderline"/>
        </w:rPr>
        <w:t xml:space="preserve"> What we really are talking about is </w:t>
      </w:r>
      <w:r w:rsidRPr="00494BD9">
        <w:rPr>
          <w:rStyle w:val="StyleBoldUnderline"/>
        </w:rPr>
        <w:lastRenderedPageBreak/>
        <w:t>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BoldUnderline"/>
        </w:rPr>
        <w:t>it’s not just a question of energy</w:t>
      </w:r>
      <w:r w:rsidRPr="00494BD9">
        <w:rPr>
          <w:sz w:val="12"/>
        </w:rPr>
        <w:t xml:space="preserve">; it’s not just a question of public ownership or public transportation—although we want all those things. </w:t>
      </w:r>
      <w:r w:rsidRPr="00494BD9">
        <w:rPr>
          <w:rStyle w:val="StyleBoldUnderline"/>
        </w:rPr>
        <w:t>It’s a question of</w:t>
      </w:r>
      <w:r w:rsidRPr="00494BD9">
        <w:rPr>
          <w:sz w:val="12"/>
        </w:rPr>
        <w:t xml:space="preserve"> what Marx talked about—</w:t>
      </w:r>
      <w:r w:rsidRPr="00494BD9">
        <w:rPr>
          <w:rStyle w:val="StyleBoldUnderline"/>
        </w:rPr>
        <w:t>overcoming the metabolic rift where we’re completely separated off from nature.</w:t>
      </w:r>
      <w:r w:rsidRPr="00494BD9">
        <w:rPr>
          <w:sz w:val="12"/>
        </w:rPr>
        <w:t xml:space="preserve"> In fact there are three real separations, because </w:t>
      </w:r>
      <w:r w:rsidRPr="00494BD9">
        <w:rPr>
          <w:rStyle w:val="StyleBoldUnderline"/>
        </w:rPr>
        <w:t>capitalism has put animals in one place, crops and plants in another, humans somewhere else</w:t>
      </w:r>
      <w:r w:rsidRPr="00494BD9">
        <w:rPr>
          <w:sz w:val="12"/>
        </w:rPr>
        <w:t xml:space="preserve">, </w:t>
      </w:r>
      <w:r w:rsidRPr="00494BD9">
        <w:rPr>
          <w:rStyle w:val="StyleBoldUnderline"/>
        </w:rPr>
        <w:t xml:space="preserve">and then created this </w:t>
      </w:r>
      <w:r w:rsidRPr="00494BD9">
        <w:rPr>
          <w:sz w:val="12"/>
        </w:rPr>
        <w:t xml:space="preserve">insanely </w:t>
      </w:r>
      <w:r w:rsidRPr="00494BD9">
        <w:rPr>
          <w:rStyle w:val="StyleBoldUnderline"/>
        </w:rPr>
        <w:t>energy-intensive</w:t>
      </w:r>
      <w:r w:rsidRPr="00494BD9">
        <w:rPr>
          <w:sz w:val="12"/>
        </w:rPr>
        <w:t>,</w:t>
      </w:r>
      <w:r w:rsidRPr="00494BD9">
        <w:rPr>
          <w:rStyle w:val="StyleBoldUnderline"/>
        </w:rPr>
        <w:t xml:space="preserve"> water- intensive</w:t>
      </w:r>
      <w:r w:rsidRPr="00494BD9">
        <w:rPr>
          <w:sz w:val="12"/>
        </w:rPr>
        <w:t xml:space="preserve"> </w:t>
      </w:r>
      <w:r w:rsidRPr="00494BD9">
        <w:rPr>
          <w:rStyle w:val="StyleBoldUnderline"/>
        </w:rPr>
        <w:t>pollution system which is entirely linear: waste comes out at every 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BoldUnderline"/>
        </w:rPr>
        <w:t>it’s</w:t>
      </w:r>
      <w:r w:rsidRPr="00494BD9">
        <w:rPr>
          <w:sz w:val="12"/>
        </w:rPr>
        <w:t xml:space="preserve"> clearly </w:t>
      </w:r>
      <w:r w:rsidRPr="00494BD9">
        <w:rPr>
          <w:rStyle w:val="StyleBoldUnderline"/>
        </w:rPr>
        <w:t>not about changing just our consumption. If we see ourselves as just buying different things</w:t>
      </w:r>
      <w:r w:rsidRPr="00494BD9">
        <w:rPr>
          <w:sz w:val="12"/>
        </w:rPr>
        <w:t xml:space="preserve">, then </w:t>
      </w:r>
      <w:r w:rsidRPr="00494BD9">
        <w:rPr>
          <w:rStyle w:val="StyleBoldUnderline"/>
        </w:rPr>
        <w:t>we</w:t>
      </w:r>
      <w:r w:rsidRPr="00494BD9">
        <w:rPr>
          <w:sz w:val="12"/>
        </w:rPr>
        <w:t xml:space="preserve"> actually </w:t>
      </w:r>
      <w:r w:rsidRPr="00494BD9">
        <w:rPr>
          <w:rStyle w:val="StyleBoldUnderline"/>
        </w:rPr>
        <w:t xml:space="preserve">fall into the trap laid by capitalism, because we start to see ourselves as consumers as opposed </w:t>
      </w:r>
      <w:r w:rsidRPr="00494BD9">
        <w:rPr>
          <w:sz w:val="12"/>
        </w:rPr>
        <w:t>to producers, as opposed to</w:t>
      </w:r>
      <w:r w:rsidRPr="00494BD9">
        <w:rPr>
          <w:rStyle w:val="StyleBoldUnderline"/>
        </w:rPr>
        <w:t xml:space="preserve"> </w:t>
      </w:r>
      <w:r w:rsidRPr="00494BD9">
        <w:rPr>
          <w:rStyle w:val="StyleBoldUnderline"/>
          <w:sz w:val="12"/>
        </w:rPr>
        <w:t>valuable</w:t>
      </w:r>
      <w:r w:rsidRPr="00494BD9">
        <w:rPr>
          <w:rStyle w:val="StyleBoldUnderline"/>
        </w:rPr>
        <w:t xml:space="preserve"> human beings.</w:t>
      </w:r>
      <w:r w:rsidRPr="00494BD9">
        <w:rPr>
          <w:sz w:val="12"/>
        </w:rPr>
        <w:t xml:space="preserve"> You have to own your own individual washing machine, dryer, any number of other things—that could all be socialized and, as Joel Koval was saying, held in common. Because </w:t>
      </w:r>
      <w:r w:rsidRPr="00494BD9">
        <w:rPr>
          <w:rStyle w:val="StyleBoldUnderline"/>
        </w:rPr>
        <w:t>the future is about holding things together, in common, and producing things for what we need, not for what makes money.</w:t>
      </w:r>
      <w:r w:rsidRPr="00494BD9">
        <w:rPr>
          <w:sz w:val="12"/>
        </w:rPr>
        <w:t xml:space="preserve"> In fact, expanding on that</w:t>
      </w:r>
      <w:r w:rsidRPr="00494BD9">
        <w:rPr>
          <w:rStyle w:val="StyleBoldUnderline"/>
        </w:rPr>
        <w:t>, we don’t even need money</w:t>
      </w:r>
      <w:r w:rsidRPr="00494BD9">
        <w:rPr>
          <w:sz w:val="12"/>
        </w:rPr>
        <w:t>. You don’t actually need money</w:t>
      </w:r>
      <w:r w:rsidRPr="00494BD9">
        <w:rPr>
          <w:rStyle w:val="StyleBoldUnderline"/>
        </w:rPr>
        <w:t xml:space="preserve">. In a society based on cooperation and real democracy, </w:t>
      </w:r>
      <w:r w:rsidRPr="00494BD9">
        <w:rPr>
          <w:rStyle w:val="StyleBoldUnderline"/>
          <w:sz w:val="12"/>
        </w:rPr>
        <w:t>and producing things that you need, then</w:t>
      </w:r>
      <w:r w:rsidRPr="00494BD9">
        <w:rPr>
          <w:rStyle w:val="StyleBold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Bold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BoldUnderline"/>
        </w:rPr>
        <w:t>cultural things that we’ve managed to do even under capitalism</w:t>
      </w:r>
      <w:r w:rsidRPr="00494BD9">
        <w:rPr>
          <w:sz w:val="12"/>
        </w:rPr>
        <w:t xml:space="preserve"> or under feudalism, and other forms of class society</w:t>
      </w:r>
      <w:r w:rsidRPr="00494BD9">
        <w:rPr>
          <w:rStyle w:val="StyleBoldUnderline"/>
        </w:rPr>
        <w:t>?</w:t>
      </w:r>
      <w:r w:rsidRPr="00494BD9">
        <w:rPr>
          <w:sz w:val="12"/>
        </w:rPr>
        <w:t xml:space="preserve"> </w:t>
      </w:r>
      <w:r w:rsidRPr="00494BD9">
        <w:rPr>
          <w:rStyle w:val="StyleBoldUnderline"/>
        </w:rPr>
        <w:t>How can we take deep ecological insights</w:t>
      </w:r>
      <w:r w:rsidRPr="00494BD9">
        <w:rPr>
          <w:sz w:val="12"/>
        </w:rPr>
        <w:t xml:space="preserve"> of indigenous cultures around the world </w:t>
      </w:r>
      <w:r w:rsidRPr="00494BD9">
        <w:rPr>
          <w:rStyle w:val="StyleBold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494BD9">
        <w:rPr>
          <w:rStyle w:val="StyleBoldUnderline"/>
        </w:rPr>
        <w:t>We must</w:t>
      </w:r>
      <w:r w:rsidRPr="00494BD9">
        <w:rPr>
          <w:sz w:val="12"/>
        </w:rPr>
        <w:t xml:space="preserve"> honestly face the fact that the movement must </w:t>
      </w:r>
      <w:r w:rsidRPr="00494BD9">
        <w:rPr>
          <w:rStyle w:val="StyleBoldUnderline"/>
        </w:rPr>
        <w:t>address</w:t>
      </w:r>
      <w:r w:rsidRPr="00494BD9">
        <w:rPr>
          <w:sz w:val="12"/>
        </w:rPr>
        <w:t xml:space="preserve"> itself to </w:t>
      </w:r>
      <w:r w:rsidRPr="00494BD9">
        <w:rPr>
          <w:rStyle w:val="StyleBoldUnderline"/>
        </w:rPr>
        <w:t xml:space="preserve">the question of restructuring the whole of </w:t>
      </w:r>
      <w:r w:rsidRPr="00494BD9">
        <w:rPr>
          <w:sz w:val="12"/>
        </w:rPr>
        <w:t xml:space="preserve">American </w:t>
      </w:r>
      <w:r w:rsidRPr="00494BD9">
        <w:rPr>
          <w:rStyle w:val="StyleBoldUnderline"/>
        </w:rPr>
        <w:t>society</w:t>
      </w:r>
      <w:r w:rsidRPr="00494BD9">
        <w:rPr>
          <w:sz w:val="12"/>
        </w:rPr>
        <w:t xml:space="preserve">. There are 40-million poor people here [now that’s 50-million], and one day </w:t>
      </w:r>
      <w:r w:rsidRPr="00494BD9">
        <w:rPr>
          <w:rStyle w:val="StyleBoldUnderline"/>
        </w:rPr>
        <w:t>we must ask the question: why are there 40-million poor</w:t>
      </w:r>
      <w:r w:rsidRPr="00494BD9">
        <w:rPr>
          <w:sz w:val="12"/>
        </w:rPr>
        <w:t xml:space="preserve"> people </w:t>
      </w:r>
      <w:r w:rsidRPr="00494BD9">
        <w:rPr>
          <w:rStyle w:val="StyleBoldUnderline"/>
        </w:rPr>
        <w:t>in America</w:t>
      </w:r>
      <w:r w:rsidRPr="00494BD9">
        <w:rPr>
          <w:sz w:val="12"/>
        </w:rPr>
        <w:t xml:space="preserve">? And </w:t>
      </w:r>
      <w:r w:rsidRPr="00494BD9">
        <w:rPr>
          <w:rStyle w:val="StyleBoldUnderline"/>
        </w:rPr>
        <w:t>when you ask that question you are raising a question about the economic system</w:t>
      </w:r>
      <w:r w:rsidRPr="00494BD9">
        <w:rPr>
          <w:sz w:val="12"/>
        </w:rPr>
        <w:t xml:space="preserve">, about a broader distribution of wealth. When you ask that question, </w:t>
      </w:r>
      <w:r w:rsidRPr="00494BD9">
        <w:rPr>
          <w:rStyle w:val="StyleBold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BoldUnderline"/>
        </w:rPr>
        <w:t>Warfare is endemic to capitalism; racism is endemic to capitalism; and so is sexism. If we are going to live in a</w:t>
      </w:r>
      <w:r w:rsidRPr="00494BD9">
        <w:rPr>
          <w:sz w:val="12"/>
        </w:rPr>
        <w:t xml:space="preserve"> completely different </w:t>
      </w:r>
      <w:r w:rsidRPr="00494BD9">
        <w:rPr>
          <w:rStyle w:val="StyleBoldUnderline"/>
        </w:rPr>
        <w:t>world without those things, we need to get rid of capitalism</w:t>
      </w:r>
      <w:r w:rsidRPr="00494BD9">
        <w:rPr>
          <w:sz w:val="12"/>
        </w:rPr>
        <w:t xml:space="preserve">. </w:t>
      </w:r>
      <w:r w:rsidRPr="00494BD9">
        <w:rPr>
          <w:rStyle w:val="StyleBoldUnderline"/>
        </w:rPr>
        <w:t>We need to fight for reforms right now, but we also need a vision of a completely different world</w:t>
      </w:r>
      <w:r w:rsidRPr="00494BD9">
        <w:rPr>
          <w:sz w:val="12"/>
        </w:rPr>
        <w:t xml:space="preserve">, where we’re living in equality and freedom, </w:t>
      </w:r>
      <w:r w:rsidRPr="00494BD9">
        <w:rPr>
          <w:rStyle w:val="StyleBoldUnderline"/>
        </w:rPr>
        <w:t>and</w:t>
      </w:r>
      <w:r w:rsidRPr="00494BD9">
        <w:rPr>
          <w:sz w:val="12"/>
        </w:rPr>
        <w:t xml:space="preserve"> we have the time and the energy to replant our crops, </w:t>
      </w:r>
      <w:r w:rsidRPr="00494BD9">
        <w:rPr>
          <w:rStyle w:val="StyleBoldUnderline"/>
        </w:rPr>
        <w:t>rethink how we live</w:t>
      </w:r>
      <w:r w:rsidRPr="00494BD9">
        <w:rPr>
          <w:sz w:val="12"/>
        </w:rPr>
        <w:t>, reimagine what food is and our relationships</w:t>
      </w:r>
      <w:r w:rsidRPr="00494BD9">
        <w:rPr>
          <w:rStyle w:val="StyleBoldUnderline"/>
        </w:rPr>
        <w:t>, not in terms of the things that we can accumulate, but the ways in which we can</w:t>
      </w:r>
      <w:r w:rsidRPr="00494BD9">
        <w:rPr>
          <w:sz w:val="12"/>
        </w:rPr>
        <w:t xml:space="preserve"> accumulate friends, relationships, and </w:t>
      </w:r>
      <w:r w:rsidRPr="00494BD9">
        <w:rPr>
          <w:rStyle w:val="StyleBoldUnderline"/>
        </w:rPr>
        <w:t>investigate nature.</w:t>
      </w:r>
      <w:r w:rsidRPr="00494BD9">
        <w:rPr>
          <w:sz w:val="12"/>
        </w:rPr>
        <w:t xml:space="preserve"> </w:t>
      </w:r>
      <w:r w:rsidRPr="00494BD9">
        <w:rPr>
          <w:rStyle w:val="StyleBold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Bold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BoldUnderline"/>
        </w:rPr>
        <w:t xml:space="preserve">we </w:t>
      </w:r>
      <w:r w:rsidRPr="00494BD9">
        <w:rPr>
          <w:sz w:val="12"/>
        </w:rPr>
        <w:t xml:space="preserve">can go on to win some victories and </w:t>
      </w:r>
      <w:r w:rsidRPr="00494BD9">
        <w:rPr>
          <w:rStyle w:val="StyleBoldUnderline"/>
        </w:rPr>
        <w:t>slow down the capitalist death train that is leading us over the carbon cliff, to</w:t>
      </w:r>
      <w:r w:rsidRPr="00494BD9">
        <w:rPr>
          <w:sz w:val="12"/>
        </w:rPr>
        <w:t xml:space="preserve"> ultimately </w:t>
      </w:r>
      <w:r w:rsidRPr="00494BD9">
        <w:rPr>
          <w:rStyle w:val="StyleBoldUnderline"/>
        </w:rPr>
        <w:t>derail it,</w:t>
      </w:r>
      <w:r w:rsidRPr="00494BD9">
        <w:rPr>
          <w:sz w:val="12"/>
        </w:rPr>
        <w:t xml:space="preserve"> and get rid of the idea that we need to be hurtling towards oblivion at a faster and faster place, accumulating more and more stuff</w:t>
      </w:r>
      <w:r w:rsidRPr="00494BD9">
        <w:rPr>
          <w:rStyle w:val="StyleBoldUnderline"/>
        </w:rPr>
        <w:t>. Then we can start to find out</w:t>
      </w:r>
      <w:r w:rsidRPr="00494BD9">
        <w:rPr>
          <w:sz w:val="12"/>
        </w:rPr>
        <w:t xml:space="preserve"> years and generations post-</w:t>
      </w:r>
      <w:r w:rsidRPr="00494BD9">
        <w:rPr>
          <w:rStyle w:val="StyleBoldUnderline"/>
          <w:sz w:val="12"/>
        </w:rPr>
        <w:t>revolution</w:t>
      </w:r>
      <w:r w:rsidRPr="00494BD9">
        <w:rPr>
          <w:rStyle w:val="StyleBoldUnderline"/>
        </w:rPr>
        <w:t xml:space="preserve"> how we can recognize and live as fully human beings in a world that we are not exterminating, but of which we see ourselves as beneficiaries</w:t>
      </w:r>
      <w:r w:rsidRPr="00494BD9">
        <w:rPr>
          <w:sz w:val="12"/>
        </w:rPr>
        <w:t>, as bona pater familias, tenders of the household, as Marx called it, for future generations. And I think that is the kind of vision that we need in order to go forward</w:t>
      </w:r>
    </w:p>
    <w:p w14:paraId="29594008" w14:textId="77777777" w:rsidR="00E25048" w:rsidRPr="00E25048" w:rsidRDefault="00E25048" w:rsidP="00E25048"/>
    <w:p w14:paraId="1B0A491C" w14:textId="77777777" w:rsidR="00CB374F" w:rsidRDefault="00031007" w:rsidP="00031007">
      <w:pPr>
        <w:pStyle w:val="Heading2"/>
      </w:pPr>
      <w:bookmarkStart w:id="37" w:name="_Toc298677666"/>
      <w:r>
        <w:lastRenderedPageBreak/>
        <w:t>2NC Answers</w:t>
      </w:r>
      <w:bookmarkEnd w:id="37"/>
    </w:p>
    <w:p w14:paraId="74A36E51" w14:textId="77777777" w:rsidR="00FA2AB6" w:rsidRDefault="00FA2AB6" w:rsidP="00031007">
      <w:pPr>
        <w:pStyle w:val="Heading3"/>
      </w:pPr>
      <w:bookmarkStart w:id="38" w:name="_Toc298677667"/>
      <w:r>
        <w:lastRenderedPageBreak/>
        <w:t>Cap Unsustainable</w:t>
      </w:r>
      <w:bookmarkEnd w:id="38"/>
    </w:p>
    <w:p w14:paraId="3CCC0DA4" w14:textId="77777777" w:rsidR="00FA2AB6" w:rsidRDefault="00FA2AB6" w:rsidP="00FA2AB6"/>
    <w:p w14:paraId="7B341BED" w14:textId="77777777" w:rsidR="00FA2AB6" w:rsidRDefault="00FA2AB6" w:rsidP="00FA2AB6">
      <w:pPr>
        <w:pStyle w:val="Heading4"/>
      </w:pPr>
      <w:r>
        <w:t>Collapse is coming by 2060—most recent data proves</w:t>
      </w:r>
    </w:p>
    <w:p w14:paraId="19203AA7" w14:textId="77777777" w:rsidR="00FA2AB6" w:rsidRPr="00487A5A" w:rsidRDefault="00FA2AB6" w:rsidP="00FA2AB6">
      <w:pPr>
        <w:rPr>
          <w:sz w:val="14"/>
        </w:rPr>
      </w:pPr>
      <w:r w:rsidRPr="00611E44">
        <w:rPr>
          <w:rStyle w:val="StyleStyleBold12pt"/>
        </w:rPr>
        <w:t>Mason ’14</w:t>
      </w:r>
      <w:r>
        <w:rPr>
          <w:sz w:val="14"/>
        </w:rPr>
        <w:t xml:space="preserve"> (</w:t>
      </w:r>
      <w:r w:rsidRPr="00487A5A">
        <w:rPr>
          <w:sz w:val="14"/>
        </w:rPr>
        <w:t xml:space="preserve">Paul, The Guardian, </w:t>
      </w:r>
      <w:r>
        <w:rPr>
          <w:sz w:val="14"/>
        </w:rPr>
        <w:t>7/7/14, “</w:t>
      </w:r>
      <w:r w:rsidRPr="00487A5A">
        <w:rPr>
          <w:sz w:val="14"/>
        </w:rPr>
        <w:t>The best of capitalism is over for rich countries – and for the poo</w:t>
      </w:r>
      <w:r>
        <w:rPr>
          <w:sz w:val="14"/>
        </w:rPr>
        <w:t>r ones it will be over by 2060”</w:t>
      </w:r>
      <w:r w:rsidRPr="00487A5A">
        <w:rPr>
          <w:sz w:val="14"/>
        </w:rPr>
        <w:t>, http://www.theguardian.com/commentisfree/2014/jul/07/capitalism-rich-poor-2060-populations-tec</w:t>
      </w:r>
      <w:r>
        <w:rPr>
          <w:sz w:val="14"/>
        </w:rPr>
        <w:t>hnology-human-rights-inequality)</w:t>
      </w:r>
    </w:p>
    <w:p w14:paraId="0476CD59" w14:textId="77777777" w:rsidR="00FA2AB6" w:rsidRPr="00FA2AB6" w:rsidRDefault="00FA2AB6" w:rsidP="00FA2AB6">
      <w:pPr>
        <w:rPr>
          <w:b/>
          <w:sz w:val="12"/>
        </w:rPr>
      </w:pPr>
      <w:r w:rsidRPr="00FA2AB6">
        <w:rPr>
          <w:b/>
          <w:sz w:val="12"/>
        </w:rPr>
        <w:t xml:space="preserve">One of the upsides of having a global elite is that at least they know what's going on. </w:t>
      </w:r>
      <w:r w:rsidRPr="00FA2AB6">
        <w:rPr>
          <w:rStyle w:val="StyleUnderline"/>
          <w:b/>
        </w:rPr>
        <w:t>We</w:t>
      </w:r>
      <w:r w:rsidRPr="00FA2AB6">
        <w:rPr>
          <w:b/>
          <w:sz w:val="12"/>
        </w:rPr>
        <w:t xml:space="preserve">, the deluded masses, </w:t>
      </w:r>
      <w:r w:rsidRPr="00FA2AB6">
        <w:rPr>
          <w:rStyle w:val="StyleUnderline"/>
          <w:b/>
        </w:rPr>
        <w:t>may have to wait for decades to find out</w:t>
      </w:r>
      <w:r w:rsidRPr="00FA2AB6">
        <w:rPr>
          <w:b/>
          <w:sz w:val="12"/>
        </w:rPr>
        <w:t xml:space="preserve"> who the paedophiles in high places are; and </w:t>
      </w:r>
      <w:r w:rsidRPr="00FA2AB6">
        <w:rPr>
          <w:rStyle w:val="StyleUnderline"/>
          <w:b/>
        </w:rPr>
        <w:t>which banks are criminal, or bust. But the elite are supposed to know in real time – and on that basis to make accurate predictions</w:t>
      </w:r>
      <w:r w:rsidRPr="00FA2AB6">
        <w:rPr>
          <w:b/>
          <w:sz w:val="12"/>
        </w:rPr>
        <w:t>.</w:t>
      </w:r>
      <w:r w:rsidRPr="00FA2AB6">
        <w:rPr>
          <w:sz w:val="12"/>
        </w:rPr>
        <w:t>¶</w:t>
      </w:r>
      <w:r w:rsidRPr="00FA2AB6">
        <w:rPr>
          <w:b/>
          <w:sz w:val="12"/>
        </w:rPr>
        <w:t xml:space="preserve"> </w:t>
      </w:r>
      <w:r w:rsidRPr="00FA2AB6">
        <w:rPr>
          <w:rStyle w:val="StyleUnderline"/>
          <w:b/>
        </w:rPr>
        <w:t>Just how difficult this has become was shown last week when the OECD released its predictions for the world economy until 2060</w:t>
      </w:r>
      <w:r w:rsidRPr="00FA2AB6">
        <w:rPr>
          <w:b/>
          <w:sz w:val="12"/>
        </w:rPr>
        <w:t xml:space="preserve">. These are that </w:t>
      </w:r>
      <w:r w:rsidRPr="00FA2AB6">
        <w:rPr>
          <w:rStyle w:val="StyleUnderline"/>
          <w:b/>
        </w:rPr>
        <w:t>growth will slow to around two-thirds its current rate</w:t>
      </w:r>
      <w:r w:rsidRPr="00FA2AB6">
        <w:rPr>
          <w:b/>
          <w:sz w:val="12"/>
        </w:rPr>
        <w:t xml:space="preserve">; that </w:t>
      </w:r>
      <w:r w:rsidRPr="00FA2AB6">
        <w:rPr>
          <w:rStyle w:val="StyleUnderline"/>
          <w:b/>
        </w:rPr>
        <w:t>inequality will increase massively; and</w:t>
      </w:r>
      <w:r w:rsidRPr="00FA2AB6">
        <w:rPr>
          <w:b/>
          <w:sz w:val="12"/>
        </w:rPr>
        <w:t xml:space="preserve"> that there is a big risk that </w:t>
      </w:r>
      <w:r w:rsidRPr="00FA2AB6">
        <w:rPr>
          <w:rStyle w:val="StyleUnderline"/>
          <w:b/>
        </w:rPr>
        <w:t>climate change will make things worse.</w:t>
      </w:r>
      <w:r w:rsidRPr="00FA2AB6">
        <w:rPr>
          <w:b/>
          <w:sz w:val="12"/>
        </w:rPr>
        <w:t xml:space="preserve"> </w:t>
      </w:r>
      <w:r w:rsidRPr="00FA2AB6">
        <w:rPr>
          <w:rStyle w:val="StyleUnderline"/>
          <w:b/>
        </w:rPr>
        <w:t>Despite all this</w:t>
      </w:r>
      <w:r w:rsidRPr="00FA2AB6">
        <w:rPr>
          <w:b/>
          <w:sz w:val="12"/>
        </w:rPr>
        <w:t xml:space="preserve">, says the OECD, </w:t>
      </w:r>
      <w:r w:rsidRPr="00FA2AB6">
        <w:rPr>
          <w:rStyle w:val="StyleUnderline"/>
          <w:b/>
        </w:rPr>
        <w:t>the world will be four times richer, more productive, more globalised</w:t>
      </w:r>
      <w:r w:rsidRPr="00FA2AB6">
        <w:rPr>
          <w:b/>
          <w:sz w:val="12"/>
        </w:rPr>
        <w:t xml:space="preserve"> and more highly educated. </w:t>
      </w:r>
      <w:r w:rsidRPr="00FA2AB6">
        <w:rPr>
          <w:rStyle w:val="StyleUnderline"/>
          <w:b/>
        </w:rPr>
        <w:t>If you are struggling to rationalise the two halves of that prediction then don't worry – so are some of the best-qualified economists on earth</w:t>
      </w:r>
      <w:r w:rsidRPr="00FA2AB6">
        <w:rPr>
          <w:b/>
          <w:sz w:val="12"/>
        </w:rPr>
        <w:t>.</w:t>
      </w:r>
      <w:r w:rsidRPr="00FA2AB6">
        <w:rPr>
          <w:sz w:val="12"/>
        </w:rPr>
        <w:t>¶</w:t>
      </w:r>
      <w:r w:rsidRPr="00FA2AB6">
        <w:rPr>
          <w:b/>
          <w:sz w:val="12"/>
        </w:rPr>
        <w:t xml:space="preserve"> World growth will slow to 2.7%, says the Paris-based thinktank, because </w:t>
      </w:r>
      <w:r w:rsidRPr="00FA2AB6">
        <w:rPr>
          <w:rStyle w:val="StyleUnderline"/>
          <w:b/>
        </w:rPr>
        <w:t>the catch-up effects boosting growth in the developing world</w:t>
      </w:r>
      <w:r w:rsidRPr="00FA2AB6">
        <w:rPr>
          <w:b/>
          <w:sz w:val="12"/>
        </w:rPr>
        <w:t xml:space="preserve"> – population growth, education, urbanisation – </w:t>
      </w:r>
      <w:r w:rsidRPr="00FA2AB6">
        <w:rPr>
          <w:rStyle w:val="StyleUnderline"/>
          <w:b/>
        </w:rPr>
        <w:t>will peter out. Even before that happens, near-stagnation in advanced economies means a long-term global average over the next 50 years of just 3% growth, which is low</w:t>
      </w:r>
      <w:r w:rsidRPr="00FA2AB6">
        <w:rPr>
          <w:b/>
          <w:sz w:val="12"/>
        </w:rPr>
        <w:t xml:space="preserve">. The growth of high-skilled jobs and the automation of medium-skilled jobs means, on the central projection, that </w:t>
      </w:r>
      <w:r w:rsidRPr="00FA2AB6">
        <w:rPr>
          <w:rStyle w:val="StyleUnderline"/>
          <w:b/>
        </w:rPr>
        <w:t>inequality will rise by 30%.</w:t>
      </w:r>
      <w:r w:rsidRPr="00FA2AB6">
        <w:rPr>
          <w:b/>
          <w:sz w:val="12"/>
        </w:rPr>
        <w:t xml:space="preserve"> </w:t>
      </w:r>
      <w:r w:rsidRPr="00FA2AB6">
        <w:rPr>
          <w:rStyle w:val="StyleUnderline"/>
          <w:b/>
        </w:rPr>
        <w:t>By 2060 countries such as Sweden will have levels of inequality currently seen in the USA</w:t>
      </w:r>
      <w:r w:rsidRPr="00FA2AB6">
        <w:rPr>
          <w:b/>
          <w:sz w:val="12"/>
        </w:rPr>
        <w:t>: think Gary, Indiana, in the suburbs of Stockholm.</w:t>
      </w:r>
      <w:r w:rsidRPr="00FA2AB6">
        <w:rPr>
          <w:sz w:val="12"/>
        </w:rPr>
        <w:t>¶</w:t>
      </w:r>
      <w:r w:rsidRPr="00FA2AB6">
        <w:rPr>
          <w:b/>
          <w:sz w:val="12"/>
        </w:rPr>
        <w:t xml:space="preserve"> </w:t>
      </w:r>
      <w:r w:rsidRPr="00FA2AB6">
        <w:rPr>
          <w:rStyle w:val="StyleUnderline"/>
          <w:b/>
        </w:rPr>
        <w:t>The whole projection is overlaid by the risk that the economic effects of climate change begin to destroy capital, coastal land and agriculture</w:t>
      </w:r>
      <w:r w:rsidRPr="00FA2AB6">
        <w:rPr>
          <w:b/>
          <w:sz w:val="12"/>
        </w:rPr>
        <w:t xml:space="preserve"> in the first half of the century, </w:t>
      </w:r>
      <w:r w:rsidRPr="00FA2AB6">
        <w:rPr>
          <w:rStyle w:val="StyleUnderline"/>
          <w:b/>
        </w:rPr>
        <w:t>shaving up to 2.5% off world GDP</w:t>
      </w:r>
      <w:r w:rsidRPr="00FA2AB6">
        <w:rPr>
          <w:b/>
          <w:sz w:val="12"/>
        </w:rPr>
        <w:t xml:space="preserve"> and 6% in south-east Asia.</w:t>
      </w:r>
      <w:r w:rsidRPr="00FA2AB6">
        <w:rPr>
          <w:sz w:val="12"/>
        </w:rPr>
        <w:t>¶</w:t>
      </w:r>
      <w:r w:rsidRPr="00FA2AB6">
        <w:rPr>
          <w:b/>
          <w:sz w:val="12"/>
        </w:rPr>
        <w:t xml:space="preserve"> </w:t>
      </w:r>
      <w:r w:rsidRPr="00FA2AB6">
        <w:rPr>
          <w:rStyle w:val="StyleUnderline"/>
          <w:b/>
        </w:rPr>
        <w:t xml:space="preserve">The bleakest part of the </w:t>
      </w:r>
      <w:r w:rsidRPr="00FA2AB6">
        <w:rPr>
          <w:b/>
          <w:sz w:val="12"/>
        </w:rPr>
        <w:t>OECD</w:t>
      </w:r>
      <w:r w:rsidRPr="00FA2AB6">
        <w:rPr>
          <w:rStyle w:val="StyleUnderline"/>
          <w:b/>
        </w:rPr>
        <w:t xml:space="preserve"> report lies not in what it projects but what it assumes</w:t>
      </w:r>
      <w:r w:rsidRPr="00FA2AB6">
        <w:rPr>
          <w:b/>
          <w:sz w:val="12"/>
        </w:rPr>
        <w:t xml:space="preserve">. </w:t>
      </w:r>
      <w:r w:rsidRPr="00FA2AB6">
        <w:rPr>
          <w:rStyle w:val="StyleUnderline"/>
          <w:b/>
        </w:rPr>
        <w:t>It assumes</w:t>
      </w:r>
      <w:r w:rsidRPr="00FA2AB6">
        <w:rPr>
          <w:b/>
          <w:sz w:val="12"/>
        </w:rPr>
        <w:t xml:space="preserve">, first, </w:t>
      </w:r>
      <w:r w:rsidRPr="00FA2AB6">
        <w:rPr>
          <w:rStyle w:val="StyleUnderline"/>
          <w:b/>
        </w:rPr>
        <w:t>a rapid rise in productivity, due to information technology.</w:t>
      </w:r>
      <w:r w:rsidRPr="00FA2AB6">
        <w:rPr>
          <w:b/>
          <w:sz w:val="12"/>
        </w:rPr>
        <w:t xml:space="preserve"> </w:t>
      </w:r>
      <w:r w:rsidRPr="00FA2AB6">
        <w:rPr>
          <w:rStyle w:val="StyleUnderline"/>
          <w:b/>
        </w:rPr>
        <w:t>Three-quarters of all the growth expected comes from this</w:t>
      </w:r>
      <w:r w:rsidRPr="00FA2AB6">
        <w:rPr>
          <w:b/>
          <w:sz w:val="12"/>
        </w:rPr>
        <w:t xml:space="preserve">. However, </w:t>
      </w:r>
      <w:r w:rsidRPr="00FA2AB6">
        <w:rPr>
          <w:rStyle w:val="StyleUnderline"/>
          <w:b/>
        </w:rPr>
        <w:t>that assumption is</w:t>
      </w:r>
      <w:r w:rsidRPr="00FA2AB6">
        <w:rPr>
          <w:b/>
          <w:sz w:val="12"/>
        </w:rPr>
        <w:t>, as the report states euphemistically, "</w:t>
      </w:r>
      <w:r w:rsidRPr="00FA2AB6">
        <w:rPr>
          <w:rStyle w:val="StyleUnderline"/>
          <w:b/>
        </w:rPr>
        <w:t>high compared with recent history</w:t>
      </w:r>
      <w:r w:rsidRPr="00FA2AB6">
        <w:rPr>
          <w:b/>
          <w:sz w:val="12"/>
        </w:rPr>
        <w:t>".</w:t>
      </w:r>
      <w:r w:rsidRPr="00FA2AB6">
        <w:rPr>
          <w:sz w:val="12"/>
        </w:rPr>
        <w:t>¶</w:t>
      </w:r>
      <w:r w:rsidRPr="00FA2AB6">
        <w:rPr>
          <w:b/>
          <w:sz w:val="12"/>
        </w:rPr>
        <w:t xml:space="preserve"> </w:t>
      </w:r>
      <w:r w:rsidRPr="00FA2AB6">
        <w:rPr>
          <w:rStyle w:val="StyleUnderline"/>
          <w:b/>
        </w:rPr>
        <w:t>There is no certainty at all that the information revolution</w:t>
      </w:r>
      <w:r w:rsidRPr="00FA2AB6">
        <w:rPr>
          <w:b/>
          <w:sz w:val="12"/>
        </w:rPr>
        <w:t xml:space="preserve"> of the past 20 years </w:t>
      </w:r>
      <w:r w:rsidRPr="00FA2AB6">
        <w:rPr>
          <w:rStyle w:val="StyleUnderline"/>
          <w:b/>
        </w:rPr>
        <w:t>will cascade down into ever more highly productive and value-creating industries</w:t>
      </w:r>
      <w:r w:rsidRPr="00FA2AB6">
        <w:rPr>
          <w:b/>
          <w:sz w:val="12"/>
        </w:rPr>
        <w:t xml:space="preserve">. The OECD said last year that, while the internet had probably boosted the US economy by up to 13%, the wider economic effects were probably bigger, unmeasurable and not captured by the market. The veteran US economist Robert Gordon has suggested </w:t>
      </w:r>
      <w:r w:rsidRPr="00FA2AB6">
        <w:rPr>
          <w:rStyle w:val="StyleUnderline"/>
          <w:b/>
        </w:rPr>
        <w:t>the productivity boost from info-tech is real but already spent</w:t>
      </w:r>
      <w:r w:rsidRPr="00FA2AB6">
        <w:rPr>
          <w:b/>
          <w:sz w:val="12"/>
        </w:rPr>
        <w:t xml:space="preserve">. Either way, </w:t>
      </w:r>
      <w:r w:rsidRPr="00FA2AB6">
        <w:rPr>
          <w:rStyle w:val="StyleUnderline"/>
          <w:b/>
        </w:rPr>
        <w:t>there is a fairly big risk that the meagre 3% growth projected comes closer to 1%.</w:t>
      </w:r>
      <w:r w:rsidRPr="00FA2AB6">
        <w:rPr>
          <w:rStyle w:val="StyleUnderline"/>
          <w:sz w:val="12"/>
          <w:u w:val="none"/>
        </w:rPr>
        <w:t>¶</w:t>
      </w:r>
      <w:r w:rsidRPr="00FA2AB6">
        <w:rPr>
          <w:rStyle w:val="StyleUnderline"/>
          <w:b/>
          <w:sz w:val="12"/>
        </w:rPr>
        <w:t xml:space="preserve"> </w:t>
      </w:r>
      <w:r w:rsidRPr="00FA2AB6">
        <w:rPr>
          <w:b/>
          <w:sz w:val="12"/>
        </w:rPr>
        <w:t xml:space="preserve">And </w:t>
      </w:r>
      <w:r w:rsidRPr="00FA2AB6">
        <w:rPr>
          <w:rStyle w:val="StyleUnderline"/>
          <w:b/>
        </w:rPr>
        <w:t>then there's the migration problem</w:t>
      </w:r>
      <w:r w:rsidRPr="00FA2AB6">
        <w:rPr>
          <w:b/>
          <w:sz w:val="12"/>
        </w:rPr>
        <w:t>. To make the central scenario work, Europe and the USA each have to absorb 50 million migrants between now and 2060, with the rest of the developed world absorbing another 30 million. Without that, the workforce and the tax base shrinks so badly that states go bust.</w:t>
      </w:r>
      <w:r w:rsidRPr="00FA2AB6">
        <w:rPr>
          <w:sz w:val="12"/>
        </w:rPr>
        <w:t>¶</w:t>
      </w:r>
      <w:r w:rsidRPr="00FA2AB6">
        <w:rPr>
          <w:b/>
          <w:sz w:val="12"/>
        </w:rPr>
        <w:t xml:space="preserve"> </w:t>
      </w:r>
      <w:r w:rsidRPr="00FA2AB6">
        <w:rPr>
          <w:rStyle w:val="StyleUnderline"/>
          <w:b/>
        </w:rPr>
        <w:t>The main risk the OECD models is that developing countries improve so fast that people stop migrating</w:t>
      </w:r>
      <w:r w:rsidRPr="00FA2AB6">
        <w:rPr>
          <w:b/>
          <w:sz w:val="12"/>
        </w:rPr>
        <w:t xml:space="preserve">. </w:t>
      </w:r>
      <w:r w:rsidRPr="00FA2AB6">
        <w:rPr>
          <w:rStyle w:val="StyleUnderline"/>
          <w:b/>
        </w:rPr>
        <w:t>The more obvious risk</w:t>
      </w:r>
      <w:r w:rsidRPr="00FA2AB6">
        <w:rPr>
          <w:b/>
          <w:sz w:val="12"/>
        </w:rPr>
        <w:t xml:space="preserve"> – as signalled by a 27% vote for the Front National in France and the riotous crowds haranguing migrants on the California border – </w:t>
      </w:r>
      <w:r w:rsidRPr="00FA2AB6">
        <w:rPr>
          <w:rStyle w:val="StyleUnderline"/>
          <w:b/>
        </w:rPr>
        <w:t>is that developed-world populations will not accept it.</w:t>
      </w:r>
      <w:r w:rsidRPr="00FA2AB6">
        <w:rPr>
          <w:b/>
          <w:sz w:val="12"/>
        </w:rPr>
        <w:t xml:space="preserve"> </w:t>
      </w:r>
      <w:r w:rsidRPr="00FA2AB6">
        <w:rPr>
          <w:rStyle w:val="StyleUnderline"/>
          <w:b/>
        </w:rPr>
        <w:t>That</w:t>
      </w:r>
      <w:r w:rsidRPr="00FA2AB6">
        <w:rPr>
          <w:b/>
          <w:sz w:val="12"/>
        </w:rPr>
        <w:t xml:space="preserve">, however, </w:t>
      </w:r>
      <w:r w:rsidRPr="00FA2AB6">
        <w:rPr>
          <w:rStyle w:val="StyleUnderline"/>
          <w:b/>
        </w:rPr>
        <w:t>is not considered</w:t>
      </w:r>
      <w:r w:rsidRPr="00FA2AB6">
        <w:rPr>
          <w:b/>
          <w:sz w:val="12"/>
        </w:rPr>
        <w:t>.</w:t>
      </w:r>
      <w:r w:rsidRPr="00FA2AB6">
        <w:rPr>
          <w:sz w:val="12"/>
        </w:rPr>
        <w:t>¶</w:t>
      </w:r>
      <w:r w:rsidRPr="00FA2AB6">
        <w:rPr>
          <w:b/>
          <w:sz w:val="12"/>
        </w:rPr>
        <w:t xml:space="preserve"> </w:t>
      </w:r>
      <w:r w:rsidRPr="00FA2AB6">
        <w:rPr>
          <w:rStyle w:val="StyleUnderline"/>
          <w:b/>
        </w:rPr>
        <w:t>Now imagine the world of the central scenario</w:t>
      </w:r>
      <w:r w:rsidRPr="00FA2AB6">
        <w:rPr>
          <w:b/>
          <w:sz w:val="12"/>
        </w:rPr>
        <w:t xml:space="preserve">: </w:t>
      </w:r>
      <w:r w:rsidRPr="00FA2AB6">
        <w:rPr>
          <w:rStyle w:val="StyleUnderline"/>
          <w:b/>
        </w:rPr>
        <w:t>Los Angeles and Detroit look like Manila</w:t>
      </w:r>
      <w:r w:rsidRPr="00FA2AB6">
        <w:rPr>
          <w:b/>
          <w:sz w:val="12"/>
        </w:rPr>
        <w:t xml:space="preserve"> – </w:t>
      </w:r>
      <w:r w:rsidRPr="00FA2AB6">
        <w:rPr>
          <w:rStyle w:val="StyleUnderline"/>
          <w:b/>
        </w:rPr>
        <w:t>abject slums alongside guarded skyscrapers</w:t>
      </w:r>
      <w:r w:rsidRPr="00FA2AB6">
        <w:rPr>
          <w:b/>
          <w:sz w:val="12"/>
        </w:rPr>
        <w:t xml:space="preserve">; the UK workforce is a mixture of old white people and newly arrived young migrants; </w:t>
      </w:r>
      <w:r w:rsidRPr="00FA2AB6">
        <w:rPr>
          <w:rStyle w:val="StyleUnderline"/>
          <w:b/>
        </w:rPr>
        <w:t>the middle-income job has all but disappeared</w:t>
      </w:r>
      <w:r w:rsidRPr="00FA2AB6">
        <w:rPr>
          <w:b/>
          <w:sz w:val="12"/>
        </w:rPr>
        <w:t xml:space="preserve">. If born in 2014, then by 2060 you are either a 45-year-old barrister or a 45-year-old barista. There will be not much in-between. </w:t>
      </w:r>
      <w:r w:rsidRPr="00FA2AB6">
        <w:rPr>
          <w:rStyle w:val="StyleUnderline"/>
          <w:b/>
        </w:rPr>
        <w:t>Capitalism will be in its fourth decade of stagnation and then</w:t>
      </w:r>
      <w:r w:rsidRPr="00FA2AB6">
        <w:rPr>
          <w:b/>
          <w:sz w:val="12"/>
        </w:rPr>
        <w:t xml:space="preserve"> – if we've done nothing about carbon emissions – </w:t>
      </w:r>
      <w:r w:rsidRPr="00FA2AB6">
        <w:rPr>
          <w:rStyle w:val="StyleUnderline"/>
          <w:b/>
        </w:rPr>
        <w:t>the really serious impacts of climate change are starting to kick in</w:t>
      </w:r>
      <w:r w:rsidRPr="00FA2AB6">
        <w:rPr>
          <w:b/>
          <w:sz w:val="12"/>
        </w:rPr>
        <w:t>.</w:t>
      </w:r>
      <w:r w:rsidRPr="00FA2AB6">
        <w:rPr>
          <w:sz w:val="12"/>
        </w:rPr>
        <w:t>¶</w:t>
      </w:r>
      <w:r w:rsidRPr="00FA2AB6">
        <w:rPr>
          <w:b/>
          <w:sz w:val="12"/>
        </w:rPr>
        <w:t xml:space="preserve"> </w:t>
      </w:r>
      <w:r w:rsidRPr="00FA2AB6">
        <w:rPr>
          <w:rStyle w:val="StyleUnderline"/>
          <w:b/>
        </w:rPr>
        <w:t>The OECD has a clear message for the world</w:t>
      </w:r>
      <w:r w:rsidRPr="00FA2AB6">
        <w:rPr>
          <w:b/>
          <w:sz w:val="12"/>
        </w:rPr>
        <w:t xml:space="preserve">: for the rich countries, </w:t>
      </w:r>
      <w:r w:rsidRPr="00FA2AB6">
        <w:rPr>
          <w:rStyle w:val="StyleUnderline"/>
          <w:b/>
        </w:rPr>
        <w:t>the best of capitalism is over</w:t>
      </w:r>
      <w:r w:rsidRPr="00FA2AB6">
        <w:rPr>
          <w:b/>
          <w:sz w:val="12"/>
        </w:rPr>
        <w:t xml:space="preserve">. For the poor ones – now experiencing the glitter and haze of industrialisation – it will be over by 2060. </w:t>
      </w:r>
      <w:r w:rsidRPr="00FA2AB6">
        <w:rPr>
          <w:rStyle w:val="StyleUnderline"/>
          <w:b/>
        </w:rPr>
        <w:t>If you want higher growth</w:t>
      </w:r>
      <w:r w:rsidRPr="00FA2AB6">
        <w:rPr>
          <w:b/>
          <w:sz w:val="12"/>
        </w:rPr>
        <w:t xml:space="preserve">, says the OECD, </w:t>
      </w:r>
      <w:r w:rsidRPr="00FA2AB6">
        <w:rPr>
          <w:rStyle w:val="StyleUnderline"/>
          <w:b/>
        </w:rPr>
        <w:t>you must accept higher inequality</w:t>
      </w:r>
      <w:r w:rsidRPr="00FA2AB6">
        <w:rPr>
          <w:b/>
          <w:sz w:val="12"/>
        </w:rPr>
        <w:t>. And vice versa. Even to achieve a meagre average global growth rate of 3% we have to make labour "more flexible", the economy more globalised. Those migrants scrambling over the fences at the Spanish city of Melilla, next to Morocco, we have to welcome, en masse, to the tune of maybe two or three million a year into the developed world, for the next 50 years. And we have to achieve this without the global order fragmenting.</w:t>
      </w:r>
      <w:r w:rsidRPr="00FA2AB6">
        <w:rPr>
          <w:sz w:val="12"/>
        </w:rPr>
        <w:t>¶</w:t>
      </w:r>
      <w:r w:rsidRPr="00FA2AB6">
        <w:rPr>
          <w:b/>
          <w:sz w:val="12"/>
        </w:rPr>
        <w:t xml:space="preserve"> </w:t>
      </w:r>
      <w:r w:rsidRPr="00FA2AB6">
        <w:rPr>
          <w:rStyle w:val="StyleUnderline"/>
          <w:b/>
        </w:rPr>
        <w:t>Oh and there's the tax problem.</w:t>
      </w:r>
      <w:r w:rsidRPr="00FA2AB6">
        <w:rPr>
          <w:b/>
          <w:sz w:val="12"/>
        </w:rPr>
        <w:t xml:space="preserve"> The report points out that, </w:t>
      </w:r>
      <w:r w:rsidRPr="00FA2AB6">
        <w:rPr>
          <w:rStyle w:val="StyleUnderline"/>
          <w:b/>
        </w:rPr>
        <w:t>with the polarisation</w:t>
      </w:r>
      <w:r w:rsidRPr="00FA2AB6">
        <w:rPr>
          <w:b/>
          <w:sz w:val="12"/>
        </w:rPr>
        <w:t xml:space="preserve"> between high and low incomes, </w:t>
      </w:r>
      <w:r w:rsidRPr="00FA2AB6">
        <w:rPr>
          <w:rStyle w:val="StyleUnderline"/>
          <w:b/>
        </w:rPr>
        <w:t>we will have to move</w:t>
      </w:r>
      <w:r w:rsidRPr="00FA2AB6">
        <w:rPr>
          <w:b/>
          <w:sz w:val="12"/>
        </w:rPr>
        <w:t xml:space="preserve"> – as Thomas Piketty suggests – </w:t>
      </w:r>
      <w:r w:rsidRPr="00FA2AB6">
        <w:rPr>
          <w:rStyle w:val="StyleUnderline"/>
          <w:b/>
        </w:rPr>
        <w:t>to taxes on wealth. The problem here</w:t>
      </w:r>
      <w:r w:rsidRPr="00FA2AB6">
        <w:rPr>
          <w:b/>
          <w:sz w:val="12"/>
        </w:rPr>
        <w:t xml:space="preserve">, the OECD points out, </w:t>
      </w:r>
      <w:r w:rsidRPr="00FA2AB6">
        <w:rPr>
          <w:rStyle w:val="StyleUnderline"/>
          <w:b/>
        </w:rPr>
        <w:t>is that assets</w:t>
      </w:r>
      <w:r w:rsidRPr="00FA2AB6">
        <w:rPr>
          <w:b/>
          <w:sz w:val="12"/>
        </w:rPr>
        <w:t xml:space="preserve"> – whether they be a star racehorse, a secret bank account or the copyright on a brand's logo – </w:t>
      </w:r>
      <w:r w:rsidRPr="00FA2AB6">
        <w:rPr>
          <w:rStyle w:val="StyleUnderline"/>
          <w:b/>
        </w:rPr>
        <w:t>tend to be intangible and therefore held in jurisdictions dedicated to avoiding wealth taxes.</w:t>
      </w:r>
      <w:r w:rsidRPr="00FA2AB6">
        <w:rPr>
          <w:rStyle w:val="StyleUnderline"/>
          <w:sz w:val="12"/>
          <w:u w:val="none"/>
        </w:rPr>
        <w:t>¶</w:t>
      </w:r>
      <w:r w:rsidRPr="00FA2AB6">
        <w:rPr>
          <w:rStyle w:val="StyleUnderline"/>
          <w:b/>
          <w:sz w:val="12"/>
        </w:rPr>
        <w:t xml:space="preserve"> </w:t>
      </w:r>
      <w:r w:rsidRPr="00FA2AB6">
        <w:rPr>
          <w:rStyle w:val="StyleUnderline"/>
          <w:b/>
        </w:rPr>
        <w:t>The OECD's prescription</w:t>
      </w:r>
      <w:r w:rsidRPr="00FA2AB6">
        <w:rPr>
          <w:b/>
          <w:sz w:val="12"/>
        </w:rPr>
        <w:t xml:space="preserve"> – </w:t>
      </w:r>
      <w:r w:rsidRPr="00FA2AB6">
        <w:rPr>
          <w:rStyle w:val="StyleUnderline"/>
          <w:b/>
        </w:rPr>
        <w:t>more globalisation, more privatisation, more austerity</w:t>
      </w:r>
      <w:r w:rsidRPr="00FA2AB6">
        <w:rPr>
          <w:b/>
          <w:sz w:val="12"/>
        </w:rPr>
        <w:t xml:space="preserve">, more migration and a wealth tax if you can pull it off – </w:t>
      </w:r>
      <w:r w:rsidRPr="00FA2AB6">
        <w:rPr>
          <w:rStyle w:val="StyleUnderline"/>
          <w:b/>
        </w:rPr>
        <w:t>will carry weight. But not with everybody</w:t>
      </w:r>
      <w:r w:rsidRPr="00FA2AB6">
        <w:rPr>
          <w:b/>
          <w:sz w:val="12"/>
        </w:rPr>
        <w:t xml:space="preserve">. The ultimate lesson from the report is that, </w:t>
      </w:r>
      <w:r w:rsidRPr="00FA2AB6">
        <w:rPr>
          <w:rStyle w:val="StyleUnderline"/>
          <w:b/>
        </w:rPr>
        <w:t xml:space="preserve">sooner </w:t>
      </w:r>
      <w:r w:rsidRPr="00FA2AB6">
        <w:rPr>
          <w:rStyle w:val="StyleUnderline"/>
          <w:b/>
        </w:rPr>
        <w:lastRenderedPageBreak/>
        <w:t xml:space="preserve">or later, an alternative programme to "more of the same" will emerge. </w:t>
      </w:r>
      <w:r w:rsidRPr="00FA2AB6">
        <w:rPr>
          <w:b/>
          <w:sz w:val="12"/>
        </w:rPr>
        <w:t>Because populations armed with smartphones, and an increased sense of their human rights, will not accept a future of high inequality and low growth.</w:t>
      </w:r>
    </w:p>
    <w:p w14:paraId="5CB0770B" w14:textId="77777777" w:rsidR="00FA2AB6" w:rsidRPr="00FA2AB6" w:rsidRDefault="00FA2AB6" w:rsidP="00FA2AB6"/>
    <w:p w14:paraId="78D3C52C" w14:textId="77777777" w:rsidR="006B47FC" w:rsidRDefault="006B47FC" w:rsidP="00031007">
      <w:pPr>
        <w:pStyle w:val="Heading3"/>
      </w:pPr>
      <w:bookmarkStart w:id="39" w:name="_Toc298677668"/>
      <w:r>
        <w:lastRenderedPageBreak/>
        <w:t>AT Perm</w:t>
      </w:r>
      <w:bookmarkEnd w:id="39"/>
    </w:p>
    <w:p w14:paraId="6F402391" w14:textId="77777777" w:rsidR="006B47FC" w:rsidRDefault="006B47FC" w:rsidP="006B47FC"/>
    <w:p w14:paraId="0AA151D0" w14:textId="77777777" w:rsidR="006B47FC" w:rsidRDefault="006B47FC" w:rsidP="006B47FC">
      <w:pPr>
        <w:pStyle w:val="Heading4"/>
      </w:pPr>
      <w:r>
        <w:t>Perm is a new link—it masks capitalist violence and makes the impact inevitable</w:t>
      </w:r>
    </w:p>
    <w:p w14:paraId="69CC4DD6" w14:textId="77777777" w:rsidR="006B47FC" w:rsidRPr="006B47FC" w:rsidRDefault="006B47FC" w:rsidP="006B47FC">
      <w:pPr>
        <w:rPr>
          <w:sz w:val="10"/>
        </w:rPr>
      </w:pPr>
      <w:r w:rsidRPr="00E241CC">
        <w:rPr>
          <w:rStyle w:val="StyleStyleBold12pt"/>
        </w:rPr>
        <w:t>Prudham 2009</w:t>
      </w:r>
      <w:r w:rsidRPr="006B47FC">
        <w:rPr>
          <w:sz w:val="10"/>
        </w:rPr>
        <w:t xml:space="preserve"> (Scott, Department of Geography and Center for Environment, University of Toronto, 2009, “Pimping Climate Change: Richard Branson, Global Warming, and the Performance of Green Capitalism.” </w:t>
      </w:r>
      <w:r w:rsidRPr="006B47FC">
        <w:rPr>
          <w:i/>
          <w:sz w:val="10"/>
        </w:rPr>
        <w:t>Environment and Planning A</w:t>
      </w:r>
      <w:r w:rsidRPr="006B47FC">
        <w:rPr>
          <w:sz w:val="10"/>
        </w:rPr>
        <w:t>, Vol 41, Pages 1594-1613)</w:t>
      </w:r>
    </w:p>
    <w:p w14:paraId="5DD2EA33" w14:textId="77777777" w:rsidR="006B47FC" w:rsidRPr="00301003" w:rsidRDefault="006B47FC" w:rsidP="006B47FC">
      <w:pPr>
        <w:rPr>
          <w:rStyle w:val="StyleBoldUnderline"/>
        </w:rPr>
      </w:pPr>
      <w:r w:rsidRPr="00301003">
        <w:rPr>
          <w:sz w:val="10"/>
        </w:rPr>
        <w:t xml:space="preserve">Green capitalism, metabolism, the production of capitalist nature, and accumulation for accumulation's sake I use the term </w:t>
      </w:r>
      <w:r w:rsidRPr="00D766A0">
        <w:rPr>
          <w:rStyle w:val="StyleBoldUnderline"/>
        </w:rPr>
        <w:t>`</w:t>
      </w:r>
      <w:r w:rsidRPr="00301003">
        <w:rPr>
          <w:rStyle w:val="Emphasis"/>
        </w:rPr>
        <w:t>green capitalism'</w:t>
      </w:r>
      <w:r w:rsidRPr="00301003">
        <w:rPr>
          <w:sz w:val="10"/>
        </w:rPr>
        <w:t xml:space="preserve"> to </w:t>
      </w:r>
      <w:r w:rsidRPr="00301003">
        <w:rPr>
          <w:rStyle w:val="Emphasis"/>
        </w:rPr>
        <w:t>refer to a tightly woven mix of faith in nominally free markets and market-based instruments</w:t>
      </w:r>
      <w:r w:rsidRPr="00D766A0">
        <w:rPr>
          <w:rStyle w:val="StyleBoldUnderline"/>
        </w:rPr>
        <w:t xml:space="preserve">, enclosures of various kinds, and capital investment and entrepreneurial innovation, all </w:t>
      </w:r>
      <w:r w:rsidRPr="00301003">
        <w:rPr>
          <w:rStyle w:val="Emphasis"/>
        </w:rPr>
        <w:t>aimed at redressing environmental problems</w:t>
      </w:r>
      <w:r w:rsidRPr="00D766A0">
        <w:rPr>
          <w:rStyle w:val="StyleBoldUnderline"/>
        </w:rPr>
        <w:t xml:space="preserve"> </w:t>
      </w:r>
      <w:r w:rsidRPr="00301003">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D766A0">
        <w:rPr>
          <w:rStyle w:val="StyleBoldUnderline"/>
        </w:rPr>
        <w:t>green capitalism refers to the increasing incorporation and internalization of ecological conditions into the circuits of capital accumulation via the production, commodification, and even real subsumption of nature</w:t>
      </w:r>
      <w:r w:rsidRPr="00301003">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D766A0">
        <w:rPr>
          <w:rStyle w:val="StyleBoldUnderline"/>
        </w:rPr>
        <w:t>green capitalism comes in many forms and</w:t>
      </w:r>
      <w:r w:rsidRPr="00301003">
        <w:rPr>
          <w:sz w:val="10"/>
        </w:rPr>
        <w:t xml:space="preserve">, like the more general neoliberal turn of which it is one facet, </w:t>
      </w:r>
      <w:r w:rsidRPr="00D766A0">
        <w:rPr>
          <w:rStyle w:val="StyleBoldUnderline"/>
        </w:rPr>
        <w:t>has complex intellectual and political origins. Under the rubric of green capitalism</w:t>
      </w:r>
      <w:r w:rsidRPr="00301003">
        <w:rPr>
          <w:sz w:val="10"/>
        </w:rPr>
        <w:t xml:space="preserve">, for instance, </w:t>
      </w:r>
      <w:r w:rsidRPr="00D766A0">
        <w:rPr>
          <w:rStyle w:val="StyleBoldUnderline"/>
        </w:rPr>
        <w:t xml:space="preserve">should be included a widespread turn in recent decades to so-called market-based mechanisms such as tradeable pollution permits. </w:t>
      </w:r>
      <w:r w:rsidRPr="00301003">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D766A0">
        <w:rPr>
          <w:rStyle w:val="StyleBold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301003">
        <w:rPr>
          <w:sz w:val="10"/>
        </w:rPr>
        <w:t xml:space="preserve">(Pearce and Turner, 1990; for critique of price as a measure of scarcity, see Norgaard, 1990). But </w:t>
      </w:r>
      <w:r w:rsidRPr="00D766A0">
        <w:rPr>
          <w:rStyle w:val="StyleBoldUnderline"/>
        </w:rPr>
        <w:t xml:space="preserve">deeper foundations lie in an underlying faith in private decision making: thus, the conservation-privatization connection </w:t>
      </w:r>
      <w:r w:rsidRPr="00301003">
        <w:rPr>
          <w:sz w:val="10"/>
        </w:rPr>
        <w:t xml:space="preserve">articulated famously by Hardin (1968), and before him (and more rigorously) by Gordon (1954). In turn, </w:t>
      </w:r>
      <w:r w:rsidRPr="00D766A0">
        <w:rPr>
          <w:rStyle w:val="StyleBoldUnderline"/>
        </w:rPr>
        <w:t>all of these draw on a lineage of faith in `greed'</w:t>
      </w:r>
      <w:r w:rsidRPr="00301003">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D766A0">
        <w:rPr>
          <w:rStyle w:val="StyleBold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301003">
        <w:rPr>
          <w:sz w:val="10"/>
        </w:rPr>
        <w:t xml:space="preserve">(Harvey, 2005), </w:t>
      </w:r>
      <w:r w:rsidRPr="00D766A0">
        <w:rPr>
          <w:rStyle w:val="StyleBoldUnderline"/>
        </w:rPr>
        <w:t>and very consistent with a more general shift in recent decades from `managerialism to entrepreneurialism</w:t>
      </w:r>
      <w:r w:rsidRPr="00301003">
        <w:rPr>
          <w:sz w:val="10"/>
        </w:rPr>
        <w:t xml:space="preserve">' (Harvey, 1989) </w:t>
      </w:r>
      <w:r w:rsidRPr="00D766A0">
        <w:rPr>
          <w:rStyle w:val="StyleBoldUnderline"/>
        </w:rPr>
        <w:t>in social regulation.</w:t>
      </w:r>
      <w:r w:rsidRPr="00301003">
        <w:rPr>
          <w:sz w:val="10"/>
        </w:rPr>
        <w:t xml:space="preserve"> </w:t>
      </w:r>
      <w:r w:rsidRPr="00D766A0">
        <w:rPr>
          <w:rStyle w:val="StyleBoldUnderline"/>
        </w:rPr>
        <w:t>Green capitalism thus reflects</w:t>
      </w:r>
      <w:r w:rsidRPr="00301003">
        <w:rPr>
          <w:sz w:val="10"/>
        </w:rPr>
        <w:t xml:space="preserve"> and reinforces </w:t>
      </w:r>
      <w:r w:rsidRPr="00D766A0">
        <w:rPr>
          <w:rStyle w:val="StyleBoldUnderline"/>
        </w:rPr>
        <w:t>transformations of governance,</w:t>
      </w:r>
      <w:r w:rsidRPr="00301003">
        <w:rPr>
          <w:sz w:val="10"/>
        </w:rPr>
        <w:t xml:space="preserve"> and specifically environmental governance, with so-called command-and-control approaches </w:t>
      </w:r>
      <w:r w:rsidRPr="00D766A0">
        <w:rPr>
          <w:rStyle w:val="StyleBoldUnderline"/>
        </w:rPr>
        <w:t>giving way to mechanisms such as ``eco-taxes</w:t>
      </w:r>
      <w:r w:rsidRPr="00301003">
        <w:rPr>
          <w:sz w:val="10"/>
        </w:rPr>
        <w:t xml:space="preserve">, `best practices' environmental management, green consumer activism, community-driven environmental regulation, and more collaborative models of environmental governance'' (Watts, 2002, page 1315). </w:t>
      </w:r>
      <w:r w:rsidRPr="00D766A0">
        <w:rPr>
          <w:rStyle w:val="StyleBoldUnderline"/>
        </w:rPr>
        <w:t>Markets, privatization, commercialization, and outright commodification have become central elements</w:t>
      </w:r>
      <w:r w:rsidRPr="00301003">
        <w:rPr>
          <w:sz w:val="10"/>
        </w:rPr>
        <w:t xml:space="preserve"> (as opposed to the objects) </w:t>
      </w:r>
      <w:r w:rsidRPr="00D766A0">
        <w:rPr>
          <w:rStyle w:val="StyleBoldUnderline"/>
        </w:rPr>
        <w:t>of environmental regulation</w:t>
      </w:r>
      <w:r w:rsidRPr="00301003">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w:t>
      </w:r>
      <w:r w:rsidRPr="00301003">
        <w:rPr>
          <w:sz w:val="10"/>
        </w:rPr>
        <w:lastRenderedPageBreak/>
        <w:t xml:space="preserve">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D766A0">
        <w:rPr>
          <w:rStyle w:val="StyleBoldUnderline"/>
        </w:rPr>
        <w:t>these specific problems with the political ecology of biofuel substitution exemplify systematic challenges to the green capitalist agenda.</w:t>
      </w:r>
      <w:r w:rsidRPr="00301003">
        <w:rPr>
          <w:sz w:val="10"/>
        </w:rPr>
        <w:t xml:space="preserve"> Specifically, </w:t>
      </w:r>
      <w:r w:rsidRPr="00D766A0">
        <w:rPr>
          <w:rStyle w:val="StyleBold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301003">
        <w:rPr>
          <w:sz w:val="10"/>
        </w:rPr>
        <w:t xml:space="preserve"> (including, importantly, environmental conditions) </w:t>
      </w:r>
      <w:r w:rsidRPr="00D766A0">
        <w:rPr>
          <w:rStyle w:val="StyleBoldUnderline"/>
        </w:rPr>
        <w:t>propelled by the drive to accumulate capital as an end in and of itself—what Marx called `accumulation for accumulation's sake'.</w:t>
      </w:r>
      <w:r>
        <w:rPr>
          <w:rStyle w:val="StyleBoldUnderline"/>
        </w:rPr>
        <w:t xml:space="preserve"> </w:t>
      </w:r>
      <w:r w:rsidRPr="00301003">
        <w:rPr>
          <w:sz w:val="10"/>
        </w:rPr>
        <w:t xml:space="preserve">At issue here, in part, is that </w:t>
      </w:r>
      <w:r w:rsidRPr="0003354B">
        <w:rPr>
          <w:rStyle w:val="Emphasis"/>
        </w:rPr>
        <w:t>capitalism is a restless and growth-dependent political economy.</w:t>
      </w:r>
      <w:r w:rsidRPr="00301003">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D766A0">
        <w:rPr>
          <w:rStyle w:val="StyleBoldUnderline"/>
        </w:rPr>
        <w:t>A recent contribution to this line of thinking</w:t>
      </w:r>
      <w:r w:rsidRPr="00301003">
        <w:rPr>
          <w:sz w:val="10"/>
        </w:rPr>
        <w:t xml:space="preserve">, picked up from some of Marx's more obscure and scattered direct comments on the matter, </w:t>
      </w:r>
      <w:r w:rsidRPr="00D766A0">
        <w:rPr>
          <w:rStyle w:val="StyleBoldUnderline"/>
        </w:rPr>
        <w:t xml:space="preserve">come in the guise of the notion of the metabolic rift. </w:t>
      </w:r>
      <w:r w:rsidRPr="00301003">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D766A0">
        <w:rPr>
          <w:rStyle w:val="StyleBoldUnderline"/>
        </w:rPr>
        <w:t>The idea of a more systemic metabolic rift between capitalist society and the nonhuman world is based in part on Marx's general notion that the social relation to nature in all societies is essentially metabolic</w:t>
      </w:r>
      <w:r w:rsidRPr="00301003">
        <w:rPr>
          <w:sz w:val="10"/>
        </w:rPr>
        <w:t xml:space="preserve">, meaning that </w:t>
      </w:r>
      <w:r w:rsidRPr="00D766A0">
        <w:rPr>
          <w:rStyle w:val="StyleBoldUnderline"/>
        </w:rPr>
        <w:t>there is a process of mutual transformation between human and nonhuman nature</w:t>
      </w:r>
      <w:r w:rsidRPr="00301003">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D766A0">
        <w:rPr>
          <w:rStyle w:val="StyleBoldUnderline"/>
        </w:rPr>
        <w:t>social metabolism combined with his critique of capitalist agriculture underpin an argument for a more systemic metabolic rift specific to and constitutive of capitalism</w:t>
      </w:r>
      <w:r w:rsidRPr="00301003">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03354B">
        <w:rPr>
          <w:rStyle w:val="Emphasis"/>
        </w:rPr>
        <w:t>Capitalism is unable to maintain the conditions necessary for the recycling of nutrients</w:t>
      </w:r>
      <w:r w:rsidRPr="00D766A0">
        <w:rPr>
          <w:rStyle w:val="StyleBoldUnderline"/>
        </w:rPr>
        <w:t>. In this capitalism creates a rift in our social metabolism with nature.</w:t>
      </w:r>
      <w:r w:rsidRPr="00301003">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03354B">
        <w:rPr>
          <w:rStyle w:val="Emphasis"/>
        </w:rPr>
        <w:t>The natural processes and cycles</w:t>
      </w:r>
      <w:r w:rsidRPr="00301003">
        <w:rPr>
          <w:sz w:val="10"/>
        </w:rPr>
        <w:t xml:space="preserve"> (such as the soil nutrient cycle) </w:t>
      </w:r>
      <w:r w:rsidRPr="0003354B">
        <w:rPr>
          <w:rStyle w:val="Emphasis"/>
        </w:rPr>
        <w:t>are interrupted</w:t>
      </w:r>
      <w:r w:rsidRPr="00301003">
        <w:rPr>
          <w:sz w:val="10"/>
        </w:rPr>
        <w:t xml:space="preserve">. </w:t>
      </w:r>
      <w:r w:rsidRPr="00D766A0">
        <w:rPr>
          <w:rStyle w:val="StyleBoldUnderline"/>
        </w:rPr>
        <w:t xml:space="preserve">The division between town and country is a particular geographical manifestation of the metabolic rift, </w:t>
      </w:r>
      <w:r w:rsidRPr="00301003">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D766A0">
        <w:rPr>
          <w:rStyle w:val="StyleBoldUnderline"/>
        </w:rPr>
        <w:t>growth effects tend to swamp efficiency effects with little evidence of any absolute decline in energy and material requirements even in the most affluent national economies.</w:t>
      </w:r>
      <w:r w:rsidRPr="00301003">
        <w:rPr>
          <w:sz w:val="10"/>
        </w:rPr>
        <w:t xml:space="preserve"> Foster draws on the work of 19th-century British political economist William Stanley Jevons in calling this </w:t>
      </w:r>
      <w:r w:rsidRPr="00D766A0">
        <w:rPr>
          <w:rStyle w:val="StyleBoldUnderline"/>
        </w:rPr>
        <w:t>an example of the Jevons `paradox' (ie that increasing efficiencies can in some ways only encourage increasing demand, but tend not to lead to decreasing amounts of throughput).</w:t>
      </w:r>
      <w:r w:rsidRPr="00301003">
        <w:rPr>
          <w:sz w:val="10"/>
        </w:rPr>
        <w:t xml:space="preserve"> The explanation for this apparent paradox, as Foster as well as Clark and York argue, is </w:t>
      </w:r>
      <w:r w:rsidRPr="00D766A0">
        <w:rPr>
          <w:rStyle w:val="StyleBoldUnderline"/>
        </w:rPr>
        <w:t>the expanding scale of capitalism, founded, in turn, on the phenomenon of growth or accumulation as ends in and of themselves (accumulation for accumulation's sake) in the context of a prevailing metabolic rift.</w:t>
      </w:r>
      <w:r>
        <w:rPr>
          <w:rStyle w:val="StyleBoldUnderline"/>
        </w:rPr>
        <w:t xml:space="preserve"> </w:t>
      </w:r>
      <w:r w:rsidRPr="00301003">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w:t>
      </w:r>
      <w:r w:rsidRPr="00301003">
        <w:rPr>
          <w:sz w:val="10"/>
        </w:rPr>
        <w:lastRenderedPageBreak/>
        <w:t xml:space="preserve">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D766A0">
        <w:rPr>
          <w:rStyle w:val="StyleBoldUnderline"/>
        </w:rPr>
        <w:t>In transforming and redefining material conditions and `limits', capitalism also transforms, redefines, and produces new `socioecological' temporal and spatial scales</w:t>
      </w:r>
      <w:r w:rsidRPr="00301003">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D766A0">
        <w:rPr>
          <w:rStyle w:val="StyleBoldUnderline"/>
        </w:rPr>
        <w:t>a whole suite of political ecological relations is caught up in and reworked in the emerging economy and geography of biofuels and carbon offsets.</w:t>
      </w:r>
      <w:r w:rsidRPr="00301003">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D766A0">
        <w:rPr>
          <w:rStyle w:val="StyleBoldUnderline"/>
        </w:rPr>
        <w:t xml:space="preserve">If growth may be required to lift millions if not billions out of grinding poverty, </w:t>
      </w:r>
      <w:r w:rsidRPr="0003354B">
        <w:rPr>
          <w:rStyle w:val="Emphasis"/>
        </w:rPr>
        <w:t>growth in a capitalist economy is fuelled not by meeting human needs per se, but by accumulation for accumulation's sake,</w:t>
      </w:r>
      <w:r w:rsidRPr="00301003">
        <w:rPr>
          <w:sz w:val="10"/>
        </w:rPr>
        <w:t xml:space="preserve"> and, with it, not just expansion, but anarchic transformation, of social relations, of technology, and of biophysical nature. </w:t>
      </w:r>
      <w:r w:rsidRPr="00D766A0">
        <w:rPr>
          <w:rStyle w:val="StyleBoldUnderline"/>
        </w:rPr>
        <w:t>This systematically violates any robust version of the precautionary principle, interpreted generally as `do no harm', since it places society in a position of reacting ex ante to the changing character of produced nature</w:t>
      </w:r>
      <w:r w:rsidRPr="00301003">
        <w:rPr>
          <w:sz w:val="10"/>
        </w:rPr>
        <w:t xml:space="preserve">. To be clear, this is not to say that all forms of socionatural change produced through accumulation for accumulation's sake are necessarily destructive or undesirable. Rather, it is to say that </w:t>
      </w:r>
      <w:r w:rsidRPr="00D766A0">
        <w:rPr>
          <w:rStyle w:val="StyleBoldUnderline"/>
        </w:rPr>
        <w:t>the production of socionature, under green capitalism, is subordinated to the will of the entrepreneur whose ethos is accumulation as an end in itself.</w:t>
      </w:r>
      <w:r w:rsidRPr="00301003">
        <w:rPr>
          <w:sz w:val="10"/>
        </w:rPr>
        <w:t xml:space="preserve"> </w:t>
      </w:r>
      <w:r w:rsidRPr="00D766A0">
        <w:rPr>
          <w:rStyle w:val="StyleBoldUnderline"/>
        </w:rPr>
        <w:t>Historical examples of the phenomenon may include numerous beneficial technologies, but they also include the development of a range of new chemicals for applications in agriculture</w:t>
      </w:r>
      <w:r w:rsidRPr="00301003">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03354B">
        <w:rPr>
          <w:rStyle w:val="Emphasis"/>
        </w:rPr>
        <w:t>Monsanto, are perhaps the poster child of the phenomenon</w:t>
      </w:r>
      <w:r w:rsidRPr="00D766A0">
        <w:rPr>
          <w:rStyle w:val="StyleBoldUnderline"/>
        </w:rPr>
        <w:t>, a boon across a range of industrial and commercial applications, but also at the heart of an almost unparalleled toxic legacy whose implications continue to unfold.</w:t>
      </w:r>
      <w:r w:rsidRPr="00301003">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D766A0">
        <w:rPr>
          <w:rStyle w:val="StyleBold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301003">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D766A0">
        <w:rPr>
          <w:rStyle w:val="StyleBoldUnderline"/>
        </w:rPr>
        <w:t>Hardly an example of the harnessing of capital to the green cause, Branson's announcement from this perspective exemplifies many of the reasons to be concerned with the very possibility of or limits to a `green capitalism'.</w:t>
      </w:r>
      <w:r>
        <w:rPr>
          <w:rStyle w:val="StyleBoldUnderline"/>
        </w:rPr>
        <w:t xml:space="preserve"> </w:t>
      </w:r>
      <w:r w:rsidRPr="00301003">
        <w:rPr>
          <w:sz w:val="10"/>
        </w:rPr>
        <w:t xml:space="preserve">Green capitalism as performance </w:t>
      </w:r>
      <w:r w:rsidRPr="00D766A0">
        <w:rPr>
          <w:rStyle w:val="StyleBoldUnderline"/>
        </w:rPr>
        <w:t>Green capitalism relies on the role of the entrepreneurial bourgeois subject as a price-guided innovator propelling more environmentally friendly technoeconomic development</w:t>
      </w:r>
      <w:r w:rsidRPr="00301003">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301003">
        <w:rPr>
          <w:rStyle w:val="StyleBoldUnderline"/>
        </w:rPr>
        <w:t>the entrepreneur must be seen</w:t>
      </w:r>
      <w:r w:rsidRPr="00301003">
        <w:rPr>
          <w:sz w:val="10"/>
        </w:rPr>
        <w:t>—in political and cultural terms—</w:t>
      </w:r>
      <w:r w:rsidRPr="00301003">
        <w:rPr>
          <w:rStyle w:val="StyleBoldUnderline"/>
        </w:rPr>
        <w:t xml:space="preserve">to be an </w:t>
      </w:r>
      <w:r w:rsidRPr="00301003">
        <w:rPr>
          <w:rStyle w:val="StyleBoldUnderline"/>
        </w:rPr>
        <w:lastRenderedPageBreak/>
        <w:t>architect of</w:t>
      </w:r>
      <w:r w:rsidRPr="00301003">
        <w:rPr>
          <w:sz w:val="10"/>
        </w:rPr>
        <w:t xml:space="preserve">, rather than an obstacle to, </w:t>
      </w:r>
      <w:r w:rsidRPr="00301003">
        <w:rPr>
          <w:rStyle w:val="StyleBoldUnderline"/>
        </w:rPr>
        <w:t xml:space="preserve">a greener future. </w:t>
      </w:r>
      <w:r w:rsidRPr="00301003">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301003">
        <w:rPr>
          <w:rStyle w:val="StyleBoldUnderline"/>
        </w:rPr>
        <w:t>it requires both extension and qualification of the scope of the entrepreneur's expertise into matters pertaining to environmental change.</w:t>
      </w:r>
      <w:r w:rsidRPr="00301003">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301003">
        <w:rPr>
          <w:rStyle w:val="StyleBoldUnderline"/>
        </w:rPr>
        <w:t xml:space="preserve">for green capitalism to `work', </w:t>
      </w:r>
      <w:r w:rsidRPr="0003354B">
        <w:rPr>
          <w:rStyle w:val="Emphasis"/>
        </w:rPr>
        <w:t>environmentalism and capitalism must be understood not as antagonisms but, rather, as a combatable fusion embodied in technoeconomic trajectories</w:t>
      </w:r>
      <w:r w:rsidRPr="00301003">
        <w:rPr>
          <w:rStyle w:val="StyleBoldUnderline"/>
        </w:rPr>
        <w:t>,</w:t>
      </w:r>
      <w:r w:rsidRPr="00301003">
        <w:rPr>
          <w:sz w:val="10"/>
        </w:rPr>
        <w:t xml:space="preserve"> as well as in the figure of the bourgeois subject himself or herself. In some ways</w:t>
      </w:r>
      <w:r w:rsidRPr="00301003">
        <w:rPr>
          <w:rStyle w:val="StyleBoldUnderline"/>
        </w:rPr>
        <w:t xml:space="preserve">, this curious combination is the most remarkable feature of green capitalism as a cultural logic. </w:t>
      </w:r>
      <w:r w:rsidRPr="00301003">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301003">
        <w:rPr>
          <w:rStyle w:val="StyleBold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301003">
        <w:rPr>
          <w:sz w:val="10"/>
        </w:rPr>
        <w:t xml:space="preserve"> (Larner, 2003). </w:t>
      </w:r>
      <w:r w:rsidRPr="00301003">
        <w:rPr>
          <w:rStyle w:val="StyleBoldUnderline"/>
        </w:rPr>
        <w:t>The alternative is to treat these combinations and permutations as self-evident manifestations of an all-encompassing neoliberalism without ever bothering to even seek explanation for how `it' happened.</w:t>
      </w:r>
      <w:r w:rsidRPr="00301003">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along similar lines, Brown examines the relationship between neoliberalism and neoconservatism, (2006, page 692) and asks how it is that </w:t>
      </w:r>
      <w:r w:rsidRPr="00301003">
        <w:rPr>
          <w:rStyle w:val="StyleBoldUnderline"/>
        </w:rPr>
        <w:t>neoliberal capitalism as ``a rationality that is expressly amoral at the level of both ends and means'' can be made to articulate and combine with one ``that is expressly moral and regulatory''</w:t>
      </w:r>
      <w:r w:rsidRPr="00301003">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14:paraId="7F6F9019" w14:textId="77777777" w:rsidR="006B47FC" w:rsidRPr="006B47FC" w:rsidRDefault="006B47FC" w:rsidP="006B47FC"/>
    <w:p w14:paraId="75F80CA9" w14:textId="77777777" w:rsidR="006B47FC" w:rsidRDefault="006B47FC" w:rsidP="00031007">
      <w:pPr>
        <w:pStyle w:val="Heading3"/>
      </w:pPr>
      <w:bookmarkStart w:id="40" w:name="_Toc298677669"/>
      <w:r>
        <w:lastRenderedPageBreak/>
        <w:t>AT Framework</w:t>
      </w:r>
      <w:bookmarkEnd w:id="40"/>
    </w:p>
    <w:p w14:paraId="480A99B8" w14:textId="77777777" w:rsidR="006B47FC" w:rsidRDefault="006B47FC" w:rsidP="006B47FC"/>
    <w:p w14:paraId="59B7F817" w14:textId="77777777" w:rsidR="006B47FC" w:rsidRDefault="006B47FC" w:rsidP="006B47FC">
      <w:pPr>
        <w:pStyle w:val="Heading4"/>
      </w:pPr>
      <w:r>
        <w:t>Our framework is key to create revolutionary pedagogical spaces to push back against the sanitized reality perpetuated by capitalism—surrendering to capitalism’s lies makes unending violence and inequality inevitable</w:t>
      </w:r>
    </w:p>
    <w:p w14:paraId="01B578CE" w14:textId="77777777" w:rsidR="006B47FC" w:rsidRPr="006B47FC" w:rsidRDefault="006B47FC" w:rsidP="006B47FC">
      <w:pPr>
        <w:rPr>
          <w:sz w:val="12"/>
        </w:rPr>
      </w:pPr>
      <w:r w:rsidRPr="006B47FC">
        <w:rPr>
          <w:rStyle w:val="StyleStyleBold12pt"/>
        </w:rPr>
        <w:t>McLaren et al 4</w:t>
      </w:r>
      <w:r w:rsidRPr="006B47FC">
        <w:rPr>
          <w:sz w:val="12"/>
        </w:rPr>
        <w:t xml:space="preserve"> (Peter is a prof and Gregory Marlin and Nathalia Jaramillo are doctoral students, Division of Urban Schooling of the Graduate School of Education and Information Studies at the University of California, Los Angeles, Ramin Farahmandpur is an assistant professor in the Department of Educational Policy, Foundations, and Administrative Studies at Portland State University, Portland, Oregon, Winter 2004, “Teaching in and against the Empire: Critical Pedagogy as Revolutionary Praxis,” Teacher Education Quarterly)</w:t>
      </w:r>
    </w:p>
    <w:p w14:paraId="29E82046" w14:textId="77777777" w:rsidR="006B47FC" w:rsidRPr="00CE1AF4" w:rsidRDefault="006B47FC" w:rsidP="006B47FC">
      <w:pPr>
        <w:rPr>
          <w:rStyle w:val="StyleBoldUnderline"/>
        </w:rPr>
      </w:pPr>
      <w:r w:rsidRPr="00CE1AF4">
        <w:rPr>
          <w:sz w:val="12"/>
        </w:rPr>
        <w:t xml:space="preserve">Of course, </w:t>
      </w:r>
      <w:r w:rsidRPr="00CE1AF4">
        <w:rPr>
          <w:rStyle w:val="StyleBoldUnderline"/>
        </w:rPr>
        <w:t>the problem goes well beyond the crony capitalism of corporate insiders</w:t>
      </w:r>
      <w:r w:rsidRPr="00CE1AF4">
        <w:rPr>
          <w:sz w:val="12"/>
        </w:rPr>
        <w:t xml:space="preserve"> and the CEOs of Enron or WorldCom. Like the ACEs (Amtoured Combat Earth movers) that the U.S. army employed in the last Gulf War to sever the arms, legs, and heads of Iraqi soldiers protruding from the sand after being buried alive by bulldozers attached to tanks, </w:t>
      </w:r>
      <w:r w:rsidRPr="00CE1AF4">
        <w:rPr>
          <w:rStyle w:val="Emphasis"/>
        </w:rPr>
        <w:t>capitalism today tries to sanitize its crimes</w:t>
      </w:r>
      <w:r w:rsidRPr="00CE1AF4">
        <w:rPr>
          <w:rStyle w:val="StyleBoldUnderline"/>
        </w:rPr>
        <w:t xml:space="preserve"> so that the body count seems lower and less dramatic to American citizens, many of whom get their political education from the likes of CNN, FOX News or their local newspapers. The victims of capitalism are rendered faceless and soul-less by transforming them into unemployment statistics, or by demonizing the poor in media reports of urban violence and crime. Our prosaic odyssey </w:t>
      </w:r>
      <w:r w:rsidRPr="00CE1AF4">
        <w:rPr>
          <w:sz w:val="12"/>
        </w:rPr>
        <w:t xml:space="preserve">through the charnel house of global capitalism </w:t>
      </w:r>
      <w:r w:rsidRPr="00CE1AF4">
        <w:rPr>
          <w:rStyle w:val="StyleBoldUnderline"/>
        </w:rPr>
        <w:t xml:space="preserve">is not the result of mistakes made by the higher echelon of the corporate world, </w:t>
      </w:r>
      <w:r w:rsidRPr="00CE1AF4">
        <w:rPr>
          <w:sz w:val="12"/>
        </w:rPr>
        <w:t xml:space="preserve">or by desperate measures taken by the powerless and poor, </w:t>
      </w:r>
      <w:r w:rsidRPr="00CE1AF4">
        <w:rPr>
          <w:rStyle w:val="StyleBoldUnderline"/>
        </w:rPr>
        <w:t xml:space="preserve">but is a priori defined by the antagonism between capital and labor. </w:t>
      </w:r>
      <w:r w:rsidRPr="00CE1AF4">
        <w:rPr>
          <w:sz w:val="12"/>
        </w:rPr>
        <w:t xml:space="preserve">Our position, which we have time to rehearse only briefly here, is that </w:t>
      </w:r>
      <w:r w:rsidRPr="00CE1AF4">
        <w:rPr>
          <w:rStyle w:val="StyleBoldUnderline"/>
        </w:rPr>
        <w:t>capital grounds all social mediation as a form of value, and that the substance of labor itself must be interrogated because doing so brings us closer to understanding the nature of capital's social universe out of which our subjectivities are created. Because the logic of capitalist work has invaded all forms of human sociability, society can be considered to be a totality of different types of labor.</w:t>
      </w:r>
      <w:r w:rsidRPr="00CE1AF4">
        <w:rPr>
          <w:sz w:val="12"/>
        </w:rPr>
        <w:t xml:space="preserve"> </w:t>
      </w:r>
      <w:r w:rsidRPr="00CE1AF4">
        <w:rPr>
          <w:rStyle w:val="StyleBoldUnderline"/>
        </w:rPr>
        <w:t xml:space="preserve">We stress that it is urgently necessary for educators to examine the particular forms that labor takes within capitalism. </w:t>
      </w:r>
      <w:r w:rsidRPr="00CE1AF4">
        <w:rPr>
          <w:sz w:val="12"/>
        </w:rPr>
        <w:t xml:space="preserve">In other words, </w:t>
      </w:r>
      <w:r w:rsidRPr="00CE1AF4">
        <w:rPr>
          <w:rStyle w:val="StyleBoldUnderline"/>
        </w:rPr>
        <w:t>value needs to be approached as a social relation, not as some kind of accounting device to measure rates of exploitation or domination. As a result, educators should not take value as simply as a "˜given"˜ category, but should render it an object of critique, and examine it as an abstract social structure.</w:t>
      </w:r>
      <w:r w:rsidRPr="00CE1AF4">
        <w:rPr>
          <w:sz w:val="12"/>
        </w:rPr>
        <w:t xml:space="preserve"> We need to remember here that the production of value is not the same as the production of wealth. The production of value is historically specific and emerges whenever labor assumes its dual character. This is most clearly explicated in Marx's discussion of the contradictory nature of the commodity form and the expansive capacity of the commodity known as labor-power. In this sense, labor power becomes the supreme commodity, the source of all value (see Rikowski, 2002). For Marx, the commodity is highly unstable, and non-identical. Its concrete particularity (use value) is subsumed by its existence as value-in-motion or by what we have come to know as "˜capital' (value is always in motion because of the increase in capital's productivity that is required to maintain expansion). Abstract universal labor linked to a certain organization of society under capitalism is the type of labor that creates value. The dual aspect of labor within the commodity (use value and exchange value) enables one single commodity - money - to act as the value measure of the commodity. Money becomes the representative of labor in its abstract form. Thus, the commodity must not be considered a thing, but a social relationship. Capitalist production in this sense involves the extraction from living labor of all the unpaid hours of labor that amounts to surplus value or profit. If this is the case, and we have argued elsewhere that it is (see McLaren &amp; Farahmandpur. 2001, 2002), </w:t>
      </w:r>
      <w:r w:rsidRPr="00CE1AF4">
        <w:rPr>
          <w:rStyle w:val="StyleBoldUnderline"/>
        </w:rPr>
        <w:t>we realize that capitalism is not something that can be fixed, or humanized, because its very "˜value form' is premised on the exploitation of human labor.</w:t>
      </w:r>
      <w:r w:rsidRPr="00CE1AF4">
        <w:rPr>
          <w:sz w:val="12"/>
        </w:rPr>
        <w:t xml:space="preserve"> We are, in a way, tied to the mast like Ulysses as the sirens of consumption beckon us to a fool's paradise. Yet, </w:t>
      </w:r>
      <w:r w:rsidRPr="00CE1AF4">
        <w:rPr>
          <w:rStyle w:val="StyleBoldUnderline"/>
        </w:rPr>
        <w:t>even in progressive circles, scholars on the parochial Anglo-American left have dismissed Marxist educators calling for a socialist democracy as extremists or juvenile leftists.</w:t>
      </w:r>
      <w:r w:rsidRPr="00CE1AF4">
        <w:rPr>
          <w:sz w:val="12"/>
        </w:rPr>
        <w:t xml:space="preserve"> Consequently, critical revolutionary educators need to pose to their progressive liberal counterparts questions that include the following: </w:t>
      </w:r>
      <w:r w:rsidRPr="00CE1AF4">
        <w:rPr>
          <w:rStyle w:val="StyleBoldUnderline"/>
        </w:rPr>
        <w:t xml:space="preserve">Can liberal reformers - even World Bank dissenters such as Jeff Sachs, George Soros and former Senior Vice President and chief economist of the World Bank and Nobel Prize recipient, Joseph Stiglitz (2002) - rebuild and redirect the capitalist financial system in the interests of the poor and powerless? Can they prevent the rationality of financial capital - which is more interested in short term profits than investing in fixed capital and long-term technological progress - from prevailing over what is rational from the standpoint of society as a whole? </w:t>
      </w:r>
      <w:r w:rsidRPr="00CE1AF4">
        <w:rPr>
          <w:sz w:val="12"/>
        </w:rPr>
        <w:t xml:space="preserve">Can they prevent the suffering of workers due to the dismantling of protectionist trade barriers? Can they stop privatization from resulting in oligopolies and monopolies? Can they stop the IMF from bailing out international investors and granting elites the opportunity to protect their financial assets by massive capital flight, while placing the burden of repaying loans, in the words of Tony Smith (2002), "on the very group that benefited least from them, working men and women"'? Do they have the power to prevent the gangster capitalists of Russia, for instance, from buying up most of the privatized assets and natural resources of the country? Can they stop the multilateral agencies from advancing the particular interests of the United States? Can they prevent new nation state-driven racisms that follow in the wake of the new U.S. phallomilitary warrior nationalism currently providing ideological ballast for its practices of primitive accumulation via cluster bombing Iraq? Can they transcend the creation of plutocratic political subjectivities from above in order to combat the uneven development of epidemics such as AIS and SARS in the equal opportunity inevitability of death? Can they reverse the damage to the poor that is a result of financial market liberalization accompanied by high interest rates? Can they reverse the systematic tendencies to crises of over-accumulation and financial collapse or the structural mechanisms generating uneven development? Can they prevent speculative bubbles from expanding and bursting? Can the balance of power in capital/wage labor relations shift in favor of labor? </w:t>
      </w:r>
      <w:r w:rsidRPr="00CE1AF4">
        <w:rPr>
          <w:rStyle w:val="StyleBoldUnderline"/>
        </w:rPr>
        <w:t xml:space="preserve">Can the </w:t>
      </w:r>
      <w:r w:rsidRPr="00CE1AF4">
        <w:rPr>
          <w:rStyle w:val="StyleBoldUnderline"/>
        </w:rPr>
        <w:lastRenderedPageBreak/>
        <w:t>fundamental dynamic of capitalist property relations be challenged? Questions such as these cut to the roots of the capitalist system. From the perspective of our analysis, honest answers to these questions will lead to a resounding "no."</w:t>
      </w:r>
      <w:r w:rsidRPr="00CE1AF4">
        <w:rPr>
          <w:sz w:val="12"/>
        </w:rPr>
        <w:t xml:space="preserve"> </w:t>
      </w:r>
      <w:r w:rsidRPr="00CE1AF4">
        <w:rPr>
          <w:rStyle w:val="StyleBoldUnderline"/>
        </w:rPr>
        <w:t>Liberal capitalist reformers in the main fail to comprehend "that money is the alien form of appearance of abstract labor" and they refuse to challenge the money fetish as the master trope of capitalist social relations (Smith, 2002).</w:t>
      </w:r>
      <w:r w:rsidRPr="00CE1AF4">
        <w:rPr>
          <w:sz w:val="12"/>
        </w:rPr>
        <w:t xml:space="preserve"> Of course, liberal reform efforts to make global capitalism more `humane' are welcomed - such as debt relief and a more balanced trade agenda, adequate laws enforcing competition, the creation of adequate safety nets and job creation programs, state expenditures to stimulate the economy, appropriate regulatory struct1u'cs for trade liberalization, making loans available to countries to buy insurance against fluctuations in the international capital markets, cutting back on the bailout packages by the I.M.F., government oversight committees to ensure monopoly powers are not abused, restrictions on speculative real estate lending - but it still remains the case that in the last instance they cannot prevent financial disaster from being visited upon developing countries or the poor in general because these problems are inherent in the system of property and productive relations that constitute the very blood and gristle of the capitalist system (Smith, 2002). The key point here is that </w:t>
      </w:r>
      <w:r w:rsidRPr="00CE1AF4">
        <w:rPr>
          <w:rStyle w:val="StyleBoldUnderline"/>
        </w:rPr>
        <w:t>liberal capitalist democracy sustains the alibi that the corrupt behavior of corporate bosses is an aberration and not the "˜spectral double' of law abiding business leaders</w:t>
      </w:r>
      <w:r w:rsidRPr="00CE1AF4">
        <w:rPr>
          <w:sz w:val="12"/>
        </w:rPr>
        <w:t xml:space="preserve">; it sustains the myth that the "˜real' American corporate leader is a church-going philanthropist who wants to contribute to making the United States a better place for working men and women. </w:t>
      </w:r>
      <w:r w:rsidRPr="00CE1AF4">
        <w:rPr>
          <w:rStyle w:val="StyleBoldUnderline"/>
        </w:rPr>
        <w:t>Liberal democracy occludes the fact that violence</w:t>
      </w:r>
      <w:r w:rsidRPr="00CE1AF4">
        <w:rPr>
          <w:sz w:val="12"/>
        </w:rPr>
        <w:t xml:space="preserve"> (of corporate leaders, police, criminals) </w:t>
      </w:r>
      <w:r w:rsidRPr="00CE1AF4">
        <w:rPr>
          <w:rStyle w:val="StyleBoldUnderline"/>
        </w:rPr>
        <w:t>is a symptom of liberal democracy's failure to respond to the suffering of others</w:t>
      </w:r>
      <w:r w:rsidRPr="00CE1AF4">
        <w:rPr>
          <w:sz w:val="12"/>
        </w:rPr>
        <w:t xml:space="preserve"> (Zizek, 2002). </w:t>
      </w:r>
      <w:r w:rsidRPr="00CE1AF4">
        <w:rPr>
          <w:rStyle w:val="StyleBoldUnderline"/>
        </w:rPr>
        <w:t xml:space="preserve">If we see liberal democracy as a totality then we can recognize it as a dialectical unity of itself and its other. </w:t>
      </w:r>
      <w:r w:rsidRPr="00CE1AF4">
        <w:rPr>
          <w:rStyle w:val="Emphasis"/>
        </w:rPr>
        <w:t>The notion that we live in a meritocracy is the form of appearance of its very opposite: the absence of equality in a society divided by race and class</w:t>
      </w:r>
      <w:r w:rsidRPr="00CE1AF4">
        <w:rPr>
          <w:rStyle w:val="StyleBoldUnderline"/>
        </w:rPr>
        <w:t xml:space="preserve">. </w:t>
      </w:r>
      <w:r w:rsidRPr="00CE1AF4">
        <w:rPr>
          <w:sz w:val="12"/>
        </w:rPr>
        <w:t xml:space="preserve">Liberal democracy, as a master signifier of "˜America' constitutes an imaginary supplement or, in Lacanian terms, a "˜big Other' that acts on behalf of all citizens, an excess that serves ideologically to justify all acts in its name on the basis that it is ultimately for the common good of humanity. </w:t>
      </w:r>
      <w:r w:rsidRPr="00CE1AF4">
        <w:rPr>
          <w:rStyle w:val="StyleBoldUnderline"/>
        </w:rPr>
        <w:t>This "˜supplement' enables U.S. citizens to endure America's unbearable contradictions such as its lack of medical insurance for the poor, its growing homeless population, its corporate scandals, its institutionalized forms of racism</w:t>
      </w:r>
      <w:r w:rsidRPr="00CE1AF4">
        <w:rPr>
          <w:sz w:val="12"/>
        </w:rPr>
        <w:t xml:space="preserve">, its torture training center at the School of the Americas in Fort Benning, Georgia, past support of a long list of fascist dictatorships in Guatemala, El Salvador, Iran, Indonesia and Chile, its past funding and training of the Contra terrorists, its invasions of Panama and Grenada, and its recent role in the coup attempt in Venezuela, not to mention its massive financial and military aid to the ruthless Colombian military regime. </w:t>
      </w:r>
      <w:r w:rsidRPr="00CE1AF4">
        <w:rPr>
          <w:rStyle w:val="Emphasis"/>
        </w:rPr>
        <w:t>Drawing attention to these horrors has attracted the condemnation of conservative "˜patriots'</w:t>
      </w:r>
      <w:r w:rsidRPr="00CE1AF4">
        <w:rPr>
          <w:rStyle w:val="StyleBoldUnderline"/>
        </w:rPr>
        <w:t xml:space="preserve"> who feel that this is tantamount to anti-Americanism. Far from justifying the terrorist attacks against the United States on September 11, 2002, it is meant to signal how we should be in solidarity with all victims of terror.</w:t>
      </w:r>
      <w:r w:rsidRPr="00CE1AF4">
        <w:rPr>
          <w:sz w:val="12"/>
        </w:rPr>
        <w:t xml:space="preserve"> As Slavoj Zizek (2002) writes: We do not yet know all the consequences this event will have for the economy, ideology, politics, warfare, but one thing is certain: The USA – which, hitherto, perceived itself as an island exempt from this kind of violence, witnessing this kind of thing only from the safe distance of the TV screen - is now directly involved. So the alternative is: will the Americans decide to fortify their sphere further, or will they risk stepping out of it? Either America will persist in - even strengthen - the deeply immoral attitude of "Why should this happen to us? Things like this just don’t happen here!," leading to more aggressivity towards the threatening Outside - in short to a paranoid acting-out. Or America will finally risk stepping through the fantasmatic screen separating it from the Outside World, accepting its arrival in the Real world, making the long overdue move from "A thing like this shouldn`t happen here!" to "A thing like this shouldn`t happen anywhere!" That is the true lesson of the attacks: the only way to ensure that it will not happen here again is to prevent it happening anywhere else. In short, America should learn humbly to accept its own vulnerability as part of this world, enacting the punishment of those responsible as a sad duty, not as an exhilarating retaliation. (pp. 243-244) If we refuse to endorse the "blatantly ideological position of American innocence under attack by Third World Evil" (Zizek, 2002, p. 244), we must be careful that we do not fall into the trap of blaming the victim. To do this, we can follow Zizek's (2000) advice and adopt the category of totality and refuse to support both Arab terrorism and U.S. innocence simultaneously, which draws us up against the limit of moral reasoning: "from the moral standpoint, the victims are innocent, the act was an abominable crime; however, this very innocence is not innocent - to adopt such an "˜innocent' position in today's global capitalist universe is in itself a false abstraction" (Zizek, 2002, p. 244). Critical Pedagogy and Anti-War Efforts </w:t>
      </w:r>
      <w:r w:rsidRPr="00CE1AF4">
        <w:rPr>
          <w:rStyle w:val="StyleBoldUnderline"/>
        </w:rPr>
        <w:t>The following characterization of the United States</w:t>
      </w:r>
      <w:r w:rsidRPr="00CE1AF4">
        <w:rPr>
          <w:sz w:val="12"/>
        </w:rPr>
        <w:t xml:space="preserve"> by John Bellamy Foster (2001) </w:t>
      </w:r>
      <w:r w:rsidRPr="00CE1AF4">
        <w:rPr>
          <w:rStyle w:val="StyleBoldUnderline"/>
        </w:rPr>
        <w:t>may be unsettling to some, but it is certainly not far-fetched</w:t>
      </w:r>
      <w:r w:rsidRPr="00CE1AF4">
        <w:rPr>
          <w:sz w:val="12"/>
        </w:rPr>
        <w:t xml:space="preserve"> to anyone acquainted with the United States Cold War history over the past half century: "</w:t>
      </w:r>
      <w:r w:rsidRPr="00CE1AF4">
        <w:rPr>
          <w:rStyle w:val="StyleBoldUnderline"/>
        </w:rPr>
        <w:t>By any objective standard, the United States is the most destructive nation on earth. It has killed and terrorized more populations around the globe than any other nation since the Second World War</w:t>
      </w:r>
      <w:r w:rsidRPr="00CE1AF4">
        <w:rPr>
          <w:sz w:val="12"/>
        </w:rPr>
        <w:t xml:space="preserve">" (p. 8). </w:t>
      </w:r>
      <w:r w:rsidRPr="00CE1AF4">
        <w:rPr>
          <w:rStyle w:val="StyleBoldUnderline"/>
        </w:rPr>
        <w:t>It is precisely this question that critical educators need to engage</w:t>
      </w:r>
      <w:r w:rsidRPr="00CE1AF4">
        <w:rPr>
          <w:sz w:val="12"/>
        </w:rPr>
        <w:t xml:space="preserve">, as morally repellent as it may be to some. As U.S. tanks roll over the dead and dying in Baghdad and other Iraq cities, we assert that one of the principle contradictions today is between the criminal ruling class of U.S. imperialism, along with its international coalition of big (Britain) and little imperialists (Australia) on the one side, and the exploited and oppressed peoples, nations around the world, on the other. Regardless of the recent so-called Shock and Awe ‘victory’ of Bush and his quislings in Iraq, we argue that the working out of this contradiction constitutes one of the major forms of motion that will eventually determine human history and geography. Admittedly, the sobering truth is that following the mass slaughter in Iraq a cloud of pessimism will no doubt temporarily engulf the Arab world (do not forget, the Gaza strip is already littered with bodies and ruins) as well as hope-deprived workers in oppressed nations around the world. That is the bad news. The good news is that </w:t>
      </w:r>
      <w:r w:rsidRPr="00CE1AF4">
        <w:rPr>
          <w:rStyle w:val="StyleBoldUnderline"/>
        </w:rPr>
        <w:t>we are already beginning to see the moral and political limits of the United States 'old fashioned` use of imperialist power in its bloody territorial struggles.</w:t>
      </w:r>
      <w:r w:rsidRPr="00CE1AF4">
        <w:rPr>
          <w:sz w:val="12"/>
        </w:rPr>
        <w:t xml:space="preserve"> Even before the invasion of Iraq, </w:t>
      </w:r>
      <w:r w:rsidRPr="00CE1AF4">
        <w:rPr>
          <w:rStyle w:val="StyleBoldUnderline"/>
        </w:rPr>
        <w:t>a massive anti-war movement developed internationally both in the neo-colonies as well as in the home citadels of imperialism such as the United States and Britain.</w:t>
      </w:r>
      <w:r w:rsidRPr="00CE1AF4">
        <w:rPr>
          <w:sz w:val="12"/>
        </w:rPr>
        <w:t xml:space="preserve"> Whilst the outcome of the anti-war movement is much too difficult to determine in advance, it is clear that in distributing an Old Testament form of moral retribution and imperialist aggression in defiance of international law, Bush has shocked and enraged a broad array of social forces including a whole new generation of youth who are now bristling with militancy and taking the first steps to becoming politically active. </w:t>
      </w:r>
      <w:r w:rsidRPr="00CE1AF4">
        <w:rPr>
          <w:rStyle w:val="StyleBoldUnderline"/>
        </w:rPr>
        <w:t>Although some of the more politically conscious and active youth already had a profound loathing of U.S. imperialism</w:t>
      </w:r>
      <w:r w:rsidRPr="00CE1AF4">
        <w:rPr>
          <w:sz w:val="12"/>
        </w:rPr>
        <w:t xml:space="preserve"> and its cruelties (e.g., the anti-sweatshop movement), </w:t>
      </w:r>
      <w:r w:rsidRPr="00CE1AF4">
        <w:rPr>
          <w:rStyle w:val="StyleBoldUnderline"/>
        </w:rPr>
        <w:t xml:space="preserve">many more young people including students are now for the first time looking not only for an explanation of </w:t>
      </w:r>
      <w:r w:rsidRPr="00CE1AF4">
        <w:rPr>
          <w:rStyle w:val="StyleBoldUnderline"/>
        </w:rPr>
        <w:lastRenderedPageBreak/>
        <w:t>what has taken place, but also a program to fight for and a strategy to win</w:t>
      </w:r>
      <w:r w:rsidRPr="00CE1AF4">
        <w:rPr>
          <w:sz w:val="12"/>
        </w:rPr>
        <w:t xml:space="preserve"> (Martin, 2002). They are asking: "What can we do to stop the United States?" </w:t>
      </w:r>
      <w:r w:rsidRPr="00CE1AF4">
        <w:rPr>
          <w:rStyle w:val="StyleBoldUnderline"/>
        </w:rPr>
        <w:t>This is a question of special importance to those of us living in the homeland of U.S. imperialism</w:t>
      </w:r>
      <w:r w:rsidRPr="00CE1AF4">
        <w:rPr>
          <w:sz w:val="12"/>
        </w:rPr>
        <w:t xml:space="preserve">, especially given its long history of violent expansionism, gunboat diplomacy and racist oppression that has provided the perks and comforts everyone here gets to enjoy (most people on this planet earn under $2.00 per day). </w:t>
      </w:r>
      <w:r w:rsidRPr="00CE1AF4">
        <w:rPr>
          <w:rStyle w:val="StyleBoldUnderline"/>
        </w:rPr>
        <w:t>Recognizing that our political representatives</w:t>
      </w:r>
      <w:r w:rsidRPr="00CE1AF4">
        <w:rPr>
          <w:sz w:val="12"/>
        </w:rPr>
        <w:t xml:space="preserve"> (including those in the "˜lesser evil` Democrat party) </w:t>
      </w:r>
      <w:r w:rsidRPr="00CE1AF4">
        <w:rPr>
          <w:rStyle w:val="StyleBoldUnderline"/>
        </w:rPr>
        <w:t xml:space="preserve">respond primarily to the commands of a tiny, corrupt and unaccountable cabal, we argue that the only historic force that can put an end to U.S. imperialism is the multi-racial, gendered working class and </w:t>
      </w:r>
      <w:r w:rsidRPr="00CE1AF4">
        <w:rPr>
          <w:rStyle w:val="Emphasis"/>
        </w:rPr>
        <w:t>radical youth in the United States,</w:t>
      </w:r>
      <w:r w:rsidRPr="00CE1AF4">
        <w:rPr>
          <w:sz w:val="12"/>
        </w:rPr>
        <w:t xml:space="preserve"> who increasingly have nothing left to lose. Let us be clear</w:t>
      </w:r>
      <w:r w:rsidRPr="00CE1AF4">
        <w:rPr>
          <w:rStyle w:val="StyleBoldUnderline"/>
        </w:rPr>
        <w:t>. We are not advocating the overthrow of the government or encouraging anyone to engage in illegal activities. But we do believe that the effects of the anti-war movement are just one indication of the latent but explosive potential to create broad opposition to imperialism</w:t>
      </w:r>
      <w:r w:rsidRPr="00CE1AF4">
        <w:rPr>
          <w:sz w:val="12"/>
        </w:rPr>
        <w:t xml:space="preserve"> in the United States. Events like this provide a glimpse of how a mass uprising of people might be developed to weaken U.S. imperialism and to get rid of production for profit along with its attendant antagonisms including patriarchy, national oppression (e.g., Black, Chicano, Puerto Rican, Native American, Hawaiian and other oppressed and indigenous peoples), and white supremacy. It was, after all, the genocide of indigenous peoples and the theft of their lands that provided the material foundation for U.S. empire. </w:t>
      </w:r>
      <w:r w:rsidRPr="00CE1AF4">
        <w:rPr>
          <w:rStyle w:val="StyleBoldUnderline"/>
        </w:rPr>
        <w:t>In creating the conditions for social change, then, the best pedagogy recognizes the limits of traditional "˜pragmatist' reformist pedagogical practice by prioritizing the need to question the deeper problems,</w:t>
      </w:r>
      <w:r w:rsidRPr="00CE1AF4">
        <w:rPr>
          <w:sz w:val="12"/>
        </w:rPr>
        <w:t xml:space="preserve"> particularly the violent contradictions (e.g., the gap between racism and the American Dream), under which students are forced to live</w:t>
      </w:r>
      <w:r w:rsidRPr="00CE1AF4">
        <w:rPr>
          <w:rStyle w:val="StyleBoldUnderline"/>
        </w:rPr>
        <w:t>. This means confronting the anti-intellectual thuggery that pervades teacher education programs, particularly the kind that "rejects "˜theory'</w:t>
      </w:r>
      <w:r w:rsidRPr="00CE1AF4">
        <w:rPr>
          <w:sz w:val="12"/>
        </w:rPr>
        <w:t xml:space="preserve"> (the knowledge of totality)" (Zavarzadch &amp; Morton, 1994, p. 3). </w:t>
      </w:r>
      <w:r w:rsidRPr="00CE1AF4">
        <w:rPr>
          <w:rStyle w:val="StyleBoldUnderline"/>
        </w:rPr>
        <w:t>Acknowledging that capitalist education acts as a drag on the development of "˜critical' or "˜class' consciousness by presenting a lifeless world empty of contradictions, we argue for a Marxist theory of the "˜big picture’,</w:t>
      </w:r>
      <w:r w:rsidRPr="00CE1AF4">
        <w:rPr>
          <w:sz w:val="12"/>
        </w:rPr>
        <w:t xml:space="preserve"> which enables people to translate their daily free-floating frustrations with the "˜system' into a set of ideas, beliefs and practices that provide the basis not only for coherence and explanation but also action (Zavarzadeh &amp; Morton, 1994, p. 3). Against tremendous odds, </w:t>
      </w:r>
      <w:r w:rsidRPr="00CE1AF4">
        <w:rPr>
          <w:rStyle w:val="StyleBoldUnderline"/>
        </w:rPr>
        <w:t>the challenge over the last several decades has been to humanize the classroom environment and to create pedagogical spaces for linking education to the praxiological dimensions of social justice initiatives and to that end we are indebted to critical pedagogy.</w:t>
      </w:r>
      <w:r w:rsidRPr="00CE1AF4">
        <w:rPr>
          <w:sz w:val="12"/>
        </w:rPr>
        <w:t xml:space="preserve"> Yet, faced with the urgency for change, approaching social transformation through the optic of revolutionary critical pedagogy ratchets up the struggle ahead. R</w:t>
      </w:r>
      <w:r w:rsidRPr="00CE1AF4">
        <w:rPr>
          <w:rStyle w:val="StyleBoldUnderline"/>
        </w:rPr>
        <w:t xml:space="preserve">evolutionary critical pedagogy dilates the aperture that critical pedagogy has struggled to provide teachers and students over the last several decades by further opening up the pedagogical encounter to its embeddedness in globalized social relations of exploitation </w:t>
      </w:r>
      <w:r w:rsidRPr="00CE1AF4">
        <w:rPr>
          <w:sz w:val="12"/>
        </w:rPr>
        <w:t xml:space="preserve">and also to the revolutionary potential of a transnational, gender-balanced, multiracial, anti-imperialist struggle. A revolutionary critical pedagogy raises the following questions for consideration by teachers, students, and other cultural workers: how can we liberate the use value of human beings from their subordination to exchange-value? How can we convent what is least functional about ourselves as far as the abstract utilitarian logic of capitalist society is concerned ~ our self-realizing, sensuous, species-being - into our major instrument of self-definition? How can we make what we represent to capital - replaceable commodities – subordinate to who we have also become as critical social agents of history? How can we make critical self-reflexivity a demarcating principle of who we are and critical global citizenship the substance of what we want to become? How can we make the cultivation of a politics of hope and possibility a radical end in itself? How can we de-commodify our subjectivities? How can we materialize our self-activity as a revolutionary force and struggle for the self-determination of free and equal citizens in a just system of appropriation and distribution of social wealth? How can we make and remake our own nature within historically specific conventions of capitalist society such that we can make this self-activity a revolutionary force to dismantle capitalism itself and create the conditions for the development of our full human potential? How can we confront our "˜producers' (i.e.. social relations of production, the corporate media, cultural formations and institutional structures) as an independent power? </w:t>
      </w:r>
      <w:r w:rsidRPr="00CE1AF4">
        <w:rPr>
          <w:rStyle w:val="StyleBoldUnderline"/>
        </w:rPr>
        <w:t>Completely revolutionizing education does not depend upon the great white men that capitalist education teaches us are our presidents, heroes and role models. It relies upon the broad masses of people recognizing that the whole system is worthless and must be transformed to reflect their interests. This is the strength of a revolutionary critical pedagogy</w:t>
      </w:r>
      <w:r w:rsidRPr="00CE1AF4">
        <w:rPr>
          <w:sz w:val="12"/>
        </w:rPr>
        <w:t xml:space="preserve">, that it is an orientation of fighting for the interests of the multi-racial, gendered working class and indigenous peoples all the way through. It seeks to transform schools into political and cultural centers, where </w:t>
      </w:r>
      <w:r w:rsidRPr="00CE1AF4">
        <w:rPr>
          <w:rStyle w:val="Emphasis"/>
        </w:rPr>
        <w:t>crucial questions - from international affairs to education policy -~ are debated and struggled over openly</w:t>
      </w:r>
      <w:r w:rsidRPr="00CE1AF4">
        <w:rPr>
          <w:rStyle w:val="StyleBoldUnderline"/>
        </w:rPr>
        <w:t>. It is a pedagogy that not only conjures up the audacious urges of the oppressed but also enables them to fight back against the system's repeated attacks by raising people`s understanding of their political opponents and developing their organization and fighting position. It is a call to battle</w:t>
      </w:r>
      <w:r w:rsidRPr="00CE1AF4">
        <w:rPr>
          <w:sz w:val="12"/>
        </w:rPr>
        <w:t xml:space="preserve">, a challenge to change this monstrous system that wages permanent warfare against the world and the planet, from cost-effectiveness state terror in the "˜homeland,’ to the dumping of toxic chemicals on Native American lands and communities of color and the devastating bombing campaigns against sovereign nations. </w:t>
      </w:r>
      <w:r w:rsidRPr="00CE1AF4">
        <w:rPr>
          <w:rStyle w:val="StyleBoldUnderline"/>
        </w:rPr>
        <w:t xml:space="preserve">It is a </w:t>
      </w:r>
      <w:r w:rsidRPr="00CE1AF4">
        <w:rPr>
          <w:rStyle w:val="Emphasis"/>
        </w:rPr>
        <w:t>pedagogy of hope</w:t>
      </w:r>
      <w:r w:rsidRPr="00CE1AF4">
        <w:rPr>
          <w:rStyle w:val="StyleBoldUnderline"/>
        </w:rPr>
        <w:t xml:space="preserve"> that is grounded in the unfashionable "˜reality,' history, and optimism of oppressed peoples and nations inside and outside of this country. It is a </w:t>
      </w:r>
      <w:r w:rsidRPr="00CE1AF4">
        <w:rPr>
          <w:rStyle w:val="Emphasis"/>
        </w:rPr>
        <w:t>pedagogy against empire</w:t>
      </w:r>
      <w:r w:rsidRPr="00CE1AF4">
        <w:rPr>
          <w:rStyle w:val="StyleBoldUnderline"/>
        </w:rPr>
        <w:t xml:space="preserve">. Because of this, </w:t>
      </w:r>
      <w:r w:rsidRPr="00CE1AF4">
        <w:rPr>
          <w:rStyle w:val="Emphasis"/>
        </w:rPr>
        <w:t>we will settle for nothing less.</w:t>
      </w:r>
    </w:p>
    <w:p w14:paraId="492AE211" w14:textId="77777777" w:rsidR="006B47FC" w:rsidRPr="006B47FC" w:rsidRDefault="006B47FC" w:rsidP="006B47FC"/>
    <w:p w14:paraId="0D2F7F58" w14:textId="77777777" w:rsidR="00031007" w:rsidRDefault="00031007" w:rsidP="00031007">
      <w:pPr>
        <w:pStyle w:val="Heading3"/>
      </w:pPr>
      <w:bookmarkStart w:id="41" w:name="_Toc298677670"/>
      <w:r>
        <w:lastRenderedPageBreak/>
        <w:t>AT Essentialism</w:t>
      </w:r>
      <w:r w:rsidR="00B26D9E">
        <w:t>/Racist</w:t>
      </w:r>
      <w:bookmarkEnd w:id="41"/>
    </w:p>
    <w:p w14:paraId="72350C49" w14:textId="77777777" w:rsidR="00031007" w:rsidRDefault="00031007" w:rsidP="00031007"/>
    <w:p w14:paraId="78254AFF" w14:textId="77777777" w:rsidR="00031007" w:rsidRDefault="00031007" w:rsidP="00031007">
      <w:pPr>
        <w:pStyle w:val="Heading4"/>
      </w:pPr>
      <w:r>
        <w:t>Historical material analysis doesn’t exclude questions of race—rather it indicates that capitalist exploitation tends to amplify and construct racism through the axes of alienation and oppression in order to divide the working class</w:t>
      </w:r>
    </w:p>
    <w:p w14:paraId="49BB09DA" w14:textId="77777777" w:rsidR="00031007" w:rsidRPr="00031007" w:rsidRDefault="00031007" w:rsidP="00031007">
      <w:pPr>
        <w:rPr>
          <w:sz w:val="12"/>
        </w:rPr>
      </w:pPr>
      <w:r w:rsidRPr="006F742F">
        <w:rPr>
          <w:rStyle w:val="StyleStyleBold12pt"/>
        </w:rPr>
        <w:t>Bakan 8</w:t>
      </w:r>
      <w:r w:rsidRPr="00031007">
        <w:rPr>
          <w:sz w:val="12"/>
        </w:rPr>
        <w:t xml:space="preserve"> (Abigail B., “Marxism and Antiracism: Rethinking the Politics of Difference.” </w:t>
      </w:r>
      <w:r w:rsidRPr="00031007">
        <w:rPr>
          <w:i/>
          <w:sz w:val="12"/>
        </w:rPr>
        <w:t>Rethinking Marxism: Journal of Economics, Culture &amp; Society</w:t>
      </w:r>
      <w:r w:rsidRPr="00031007">
        <w:rPr>
          <w:sz w:val="12"/>
        </w:rPr>
        <w:t xml:space="preserve"> (14 March 2008) 20:2,238-256)</w:t>
      </w:r>
    </w:p>
    <w:p w14:paraId="2775DBB8" w14:textId="77777777" w:rsidR="00031007" w:rsidRPr="00D01798" w:rsidRDefault="00031007" w:rsidP="00031007">
      <w:pPr>
        <w:rPr>
          <w:rStyle w:val="StyleBoldUnderline"/>
        </w:rPr>
      </w:pPr>
      <w:r w:rsidRPr="00D01798">
        <w:rPr>
          <w:rStyle w:val="StyleBoldUnderline"/>
        </w:rPr>
        <w:t>Exploitation for Marx is</w:t>
      </w:r>
      <w:r w:rsidRPr="00D01798">
        <w:rPr>
          <w:sz w:val="12"/>
        </w:rPr>
        <w:t xml:space="preserve"> not a relationship between things, in the sense of crude economic measurement, but </w:t>
      </w:r>
      <w:r w:rsidRPr="00D01798">
        <w:rPr>
          <w:rStyle w:val="StyleBoldUnderline"/>
        </w:rPr>
        <w:t>a social relationship that is mediated through the process of production. Exploitation therefore interacts with various types and forms of human difference, which serve to define and redefine certain human characteristics</w:t>
      </w:r>
      <w:r w:rsidRPr="00D01798">
        <w:rPr>
          <w:sz w:val="12"/>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D01798">
        <w:rPr>
          <w:rStyle w:val="StyleBoldUnderline"/>
        </w:rPr>
        <w:t>economic and extraeconomic forms of surplus extraction work togeth</w:t>
      </w:r>
      <w:r w:rsidRPr="00D01798">
        <w:rPr>
          <w:sz w:val="12"/>
        </w:rPr>
        <w:t xml:space="preserve">er. Another way to think of this is that the system of capitalist exploitation and the capitalist state arise together; they are mutually dependent upon one another. </w:t>
      </w:r>
      <w:r w:rsidRPr="00D01798">
        <w:rPr>
          <w:rStyle w:val="StyleBoldUnderline"/>
        </w:rPr>
        <w:t>Exploitation is not the only factor in the continuation and expansion of capitalism. The processes that are involved in maintaining a system of capitalist rule,</w:t>
      </w:r>
      <w:r w:rsidRPr="00D01798">
        <w:rPr>
          <w:sz w:val="12"/>
        </w:rPr>
        <w:t xml:space="preserve"> or what Gramsci referred to as ruling-class hegemony, are not only economic but </w:t>
      </w:r>
      <w:r w:rsidRPr="00D01798">
        <w:rPr>
          <w:rStyle w:val="StyleBold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D01798">
        <w:rPr>
          <w:sz w:val="12"/>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D01798">
        <w:rPr>
          <w:rStyle w:val="StyleBoldUnderline"/>
        </w:rPr>
        <w:t>Alienation and oppression are central to the reproduction of capitalist exploitation. These are other concepts to explain and understand dynamic forms of differentiation</w:t>
      </w:r>
      <w:r w:rsidRPr="00D01798">
        <w:rPr>
          <w:sz w:val="12"/>
        </w:rPr>
        <w:t xml:space="preserve"> that were also part of Marx’s original framework; they explain relationships that remain central to the ability of capitalism to continue to expand and reproduce itself. Alienation in Marx </w:t>
      </w:r>
      <w:r w:rsidRPr="00D01798">
        <w:rPr>
          <w:rStyle w:val="StyleBoldUnderline"/>
        </w:rPr>
        <w:t>Alienation,</w:t>
      </w:r>
      <w:r w:rsidRPr="00D01798">
        <w:rPr>
          <w:sz w:val="12"/>
        </w:rPr>
        <w:t xml:space="preserve"> a concept drawn originally from Hegel and the German school of idealist philosophy, </w:t>
      </w:r>
      <w:r w:rsidRPr="00D01798">
        <w:rPr>
          <w:rStyle w:val="StyleBoldUnderline"/>
        </w:rPr>
        <w:t>refers to the general distance of humanity from its real potential.</w:t>
      </w:r>
      <w:r w:rsidRPr="00D01798">
        <w:rPr>
          <w:sz w:val="12"/>
        </w:rPr>
        <w:t xml:space="preserve"> Unlike exploitation, which is, at least theoretically, materially measurable in terms of value production, </w:t>
      </w:r>
      <w:r w:rsidRPr="00D01798">
        <w:rPr>
          <w:rStyle w:val="StyleBoldUnderline"/>
        </w:rPr>
        <w:t>alienation is not quantifiable. It is, however, no less ‘‘real’’ in shaping how humans relate to one another</w:t>
      </w:r>
      <w:r w:rsidRPr="00D01798">
        <w:rPr>
          <w:sz w:val="12"/>
        </w:rPr>
        <w:t xml:space="preserve">: in ways that are either solidaristic, which resist alienation, or competitive, which express and exacerbate alienation. For Marx, </w:t>
      </w:r>
      <w:r w:rsidRPr="00D01798">
        <w:rPr>
          <w:rStyle w:val="StyleBoldUnderline"/>
        </w:rPr>
        <w:t>all those who live in class society</w:t>
      </w:r>
      <w:r w:rsidRPr="00D01798">
        <w:rPr>
          <w:sz w:val="12"/>
        </w:rPr>
        <w:t>—any form of class society, not only capitalism—</w:t>
      </w:r>
      <w:r w:rsidRPr="00D01798">
        <w:rPr>
          <w:rStyle w:val="StyleBoldUnderline"/>
        </w:rPr>
        <w:t>suffer from alienation</w:t>
      </w:r>
      <w:r w:rsidRPr="00D01798">
        <w:rPr>
          <w:sz w:val="12"/>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D01798">
        <w:rPr>
          <w:rStyle w:val="StyleBoldUnderline"/>
        </w:rPr>
        <w:t xml:space="preserve">Marx aimed to challenge the notion that </w:t>
      </w:r>
      <w:r w:rsidRPr="00D01798">
        <w:rPr>
          <w:sz w:val="12"/>
        </w:rPr>
        <w:t xml:space="preserve">human suffering—and </w:t>
      </w:r>
      <w:r w:rsidRPr="00D01798">
        <w:rPr>
          <w:rStyle w:val="StyleBoldUnderline"/>
        </w:rPr>
        <w:t>human alienation</w:t>
      </w:r>
      <w:r w:rsidRPr="00D01798">
        <w:rPr>
          <w:sz w:val="12"/>
        </w:rPr>
        <w:t>, specifically—</w:t>
      </w:r>
      <w:r w:rsidRPr="00D01798">
        <w:rPr>
          <w:rStyle w:val="StyleBoldUnderline"/>
        </w:rPr>
        <w:t>were natural</w:t>
      </w:r>
      <w:r w:rsidRPr="00D01798">
        <w:rPr>
          <w:sz w:val="12"/>
        </w:rPr>
        <w:t xml:space="preserve">, the inevitable result of the will of God or a spiritual being outside the realm of human action. Unlike Hegel, </w:t>
      </w:r>
      <w:r w:rsidRPr="00D01798">
        <w:rPr>
          <w:rStyle w:val="StyleBoldUnderline"/>
        </w:rPr>
        <w:t xml:space="preserve">alienation for Marx had material roots in concrete historical conditions. </w:t>
      </w:r>
      <w:r w:rsidRPr="00D01798">
        <w:rPr>
          <w:sz w:val="12"/>
        </w:rPr>
        <w:t xml:space="preserve">The contradictions so starkly visible in capitalist society—the immense gap between potential and reality—indicate the extent of human alienation. For Marx, </w:t>
      </w:r>
      <w:r w:rsidRPr="00D01798">
        <w:rPr>
          <w:rStyle w:val="StyleBoldUnderline"/>
        </w:rPr>
        <w:t>alienation arises from four sources</w:t>
      </w:r>
      <w:r w:rsidRPr="00D01798">
        <w:rPr>
          <w:sz w:val="12"/>
        </w:rPr>
        <w:t xml:space="preserve">. These are the </w:t>
      </w:r>
      <w:r w:rsidRPr="00D01798">
        <w:rPr>
          <w:rStyle w:val="StyleBoldUnderline"/>
        </w:rPr>
        <w:t>distance of humanity from the products of human labor; from the process of labor itself; from fellow human beings,</w:t>
      </w:r>
      <w:r w:rsidRPr="00D01798">
        <w:rPr>
          <w:sz w:val="12"/>
        </w:rPr>
        <w:t xml:space="preserve"> where antagonisms between classes and, importantly, within classes are endemic; </w:t>
      </w:r>
      <w:r w:rsidRPr="00D01798">
        <w:rPr>
          <w:rStyle w:val="StyleBoldUnderline"/>
        </w:rPr>
        <w:t>and from what makes human beings unique</w:t>
      </w:r>
      <w:r w:rsidRPr="00D01798">
        <w:rPr>
          <w:sz w:val="12"/>
        </w:rPr>
        <w:t xml:space="preserve">, or what Marx called ‘‘species being.’’ </w:t>
      </w:r>
      <w:r w:rsidRPr="00D01798">
        <w:rPr>
          <w:rStyle w:val="StyleBoldUnderline"/>
        </w:rPr>
        <w:t>This can be understood through the lens of a politics of difference.</w:t>
      </w:r>
      <w:r w:rsidRPr="00D01798">
        <w:rPr>
          <w:sz w:val="12"/>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D01798">
        <w:rPr>
          <w:rStyle w:val="StyleBoldUnderline"/>
        </w:rPr>
        <w:t>racism can be understood in part as an ideological codification and practical expression of extreme alienation</w:t>
      </w:r>
      <w:r w:rsidRPr="00D01798">
        <w:rPr>
          <w:sz w:val="12"/>
        </w:rPr>
        <w:t xml:space="preserve">,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w:t>
      </w:r>
      <w:r w:rsidRPr="00D01798">
        <w:rPr>
          <w:sz w:val="12"/>
        </w:rPr>
        <w:lastRenderedPageBreak/>
        <w:t>entirely unfounded scientifically and in fact random, but it appears, ‘‘feels,’’ not to be random but meaningful. In Gramsci’s (1971) terms</w:t>
      </w:r>
      <w:r w:rsidRPr="00D01798">
        <w:rPr>
          <w:rStyle w:val="StyleBoldUnderline"/>
        </w:rPr>
        <w:t>, racism can be seen to be integrated into the process of capitalist hegemony so as to appear as common sense. Racism provides an organized, ostensibly coherent ideology, and an institutionally enforced system of ‘‘us’’ and ‘‘them,’’</w:t>
      </w:r>
      <w:r w:rsidRPr="00D01798">
        <w:rPr>
          <w:sz w:val="12"/>
        </w:rPr>
        <w:t xml:space="preserve"> as if to have a rational element. </w:t>
      </w:r>
      <w:r w:rsidRPr="00D01798">
        <w:rPr>
          <w:rStyle w:val="StyleBoldUnderline"/>
        </w:rPr>
        <w:t>Racism serves to offer systematization</w:t>
      </w:r>
      <w:r w:rsidRPr="00D01798">
        <w:rPr>
          <w:sz w:val="12"/>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recognized (Galabuzi 2005; Ago´cs 2002; Allen 1994, 1997). At the same time, </w:t>
      </w:r>
      <w:r w:rsidRPr="00D01798">
        <w:rPr>
          <w:rStyle w:val="StyleBoldUnderline"/>
        </w:rPr>
        <w:t>racism blurs class distinctions that might otherwise be more visible</w:t>
      </w:r>
      <w:r w:rsidRPr="00D01798">
        <w:rPr>
          <w:sz w:val="12"/>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D01798">
        <w:rPr>
          <w:rStyle w:val="StyleBoldUnderline"/>
        </w:rPr>
        <w:t>a Marxist notion of alienation is useful in explaining difference and racialization as manifest in globalized processes of the subjugation of entire sections of humanity through conquest, colonization, and slavery.</w:t>
      </w:r>
      <w:r w:rsidRPr="00D01798">
        <w:rPr>
          <w:sz w:val="12"/>
        </w:rPr>
        <w:t xml:space="preserve"> Moreover, </w:t>
      </w:r>
      <w:r w:rsidRPr="00D01798">
        <w:rPr>
          <w:rStyle w:val="StyleBoldUnderline"/>
        </w:rPr>
        <w:t>it is a matter of historical fact that mercantile capitalism and slavery, and the ideology of scientific racism specifically associated with Atlantic slavery, develop and advance as part of a single, simultaneous process</w:t>
      </w:r>
      <w:r w:rsidRPr="00D01798">
        <w:rPr>
          <w:sz w:val="12"/>
        </w:rPr>
        <w:t xml:space="preserve"> (Baum 2006). For the purposes of this discussion, it is important to note simply that </w:t>
      </w:r>
      <w:r w:rsidRPr="00D01798">
        <w:rPr>
          <w:rStyle w:val="StyleBoldUnderline"/>
        </w:rPr>
        <w:t>the racism of Atlantic slavery was unique in linking the barbaric trade in human bodies to the capitalist notion of private property;</w:t>
      </w:r>
      <w:r w:rsidRPr="00D01798">
        <w:rPr>
          <w:sz w:val="12"/>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D01798">
        <w:rPr>
          <w:rStyle w:val="StyleBoldUnderline"/>
        </w:rPr>
        <w:t>Racism has</w:t>
      </w:r>
      <w:r w:rsidRPr="00D01798">
        <w:rPr>
          <w:sz w:val="12"/>
        </w:rPr>
        <w:t xml:space="preserve">, of course, </w:t>
      </w:r>
      <w:r w:rsidRPr="00D01798">
        <w:rPr>
          <w:rStyle w:val="StyleBoldUnderline"/>
        </w:rPr>
        <w:t>continued well beyond the period of Atlantic slavery, and has proved to be an immensely adaptive source of division even in the most ‘‘democratic’’ phase of capitalist development</w:t>
      </w:r>
      <w:r w:rsidRPr="00D01798">
        <w:rPr>
          <w:sz w:val="12"/>
        </w:rPr>
        <w:t xml:space="preserve"> (Singh 2004). However, </w:t>
      </w:r>
      <w:r w:rsidRPr="00D01798">
        <w:rPr>
          <w:rStyle w:val="StyleBoldUnderline"/>
        </w:rPr>
        <w:t>the centrality of the slave trade in the original expansion of capitalism, and racism as a defining element of how ‘‘really existing capitalism’’ has developed, is important in terms of understanding postslavery cultures of hegemonic whiteness.</w:t>
      </w:r>
      <w:r w:rsidRPr="00D01798">
        <w:rPr>
          <w:sz w:val="12"/>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D01798">
        <w:rPr>
          <w:rStyle w:val="StyleBoldUnderline"/>
        </w:rPr>
        <w:t xml:space="preserve">specific racialized relationships within and between classes can also be more ‘‘refined’’ than the broad notion of hegemonic whiteness serves to explain. </w:t>
      </w:r>
      <w:r w:rsidRPr="00D01798">
        <w:rPr>
          <w:sz w:val="12"/>
        </w:rPr>
        <w:t xml:space="preserve">The complex adjustments of the U.S. ruling class, for example, to resistance to overt racism through limited accommodation to equality, while maintaining systemic oppression, is traced in detail by Nikhil Pal Singh (2004). </w:t>
      </w:r>
      <w:r w:rsidRPr="00D01798">
        <w:rPr>
          <w:rStyle w:val="StyleBoldUnderline"/>
        </w:rPr>
        <w:t xml:space="preserve">If alienation is like the background music, the specific performances on the stage need to be viewed through a more focused lens. </w:t>
      </w:r>
      <w:r w:rsidRPr="00D01798">
        <w:rPr>
          <w:sz w:val="12"/>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D01798">
        <w:rPr>
          <w:rStyle w:val="StyleBoldUnderline"/>
        </w:rPr>
        <w:t>Oppression in Marx can be described as taking two distinct forms</w:t>
      </w:r>
      <w:r w:rsidRPr="00D01798">
        <w:rPr>
          <w:sz w:val="12"/>
        </w:rPr>
        <w:t xml:space="preserve">: class oppression; and the specific oppression of sections of classes, or what we may call special oppression. </w:t>
      </w:r>
      <w:r w:rsidRPr="00D01798">
        <w:rPr>
          <w:rStyle w:val="StyleBoldUnderline"/>
        </w:rPr>
        <w:t xml:space="preserve">Class oppression is the lived form of the experiences of the exploited, </w:t>
      </w:r>
      <w:r w:rsidRPr="00D01798">
        <w:rPr>
          <w:sz w:val="12"/>
        </w:rPr>
        <w:t xml:space="preserve">but can </w:t>
      </w:r>
      <w:r w:rsidRPr="00D01798">
        <w:rPr>
          <w:sz w:val="12"/>
        </w:rPr>
        <w:lastRenderedPageBreak/>
        <w:t>include those who are not directly exploited, such as the unemployed.</w:t>
      </w:r>
      <w:r w:rsidRPr="00D01798">
        <w:rPr>
          <w:rStyle w:val="StyleBoldUnderline"/>
        </w:rPr>
        <w:t xml:space="preserve"> </w:t>
      </w:r>
      <w:r w:rsidRPr="00D01798">
        <w:rPr>
          <w:sz w:val="12"/>
        </w:rPr>
        <w:t xml:space="preserve">Marx often referred, for example, to the oppressed classes, </w:t>
      </w:r>
      <w:r w:rsidRPr="00D01798">
        <w:rPr>
          <w:rStyle w:val="StyleBoldUnderline"/>
        </w:rPr>
        <w:t>meaning the proletariat, the unemployed, the peasantry, sharecroppers, slaves, serfs, and so on.</w:t>
      </w:r>
      <w:r w:rsidRPr="00D01798">
        <w:rPr>
          <w:sz w:val="12"/>
        </w:rPr>
        <w:t xml:space="preserve"> </w:t>
      </w:r>
      <w:r w:rsidRPr="00D01798">
        <w:rPr>
          <w:rStyle w:val="StyleBoldUnderline"/>
        </w:rPr>
        <w:t>What can be called special oppression divides the working class or any other oppressed class within itself and, in turn, obscures class differences</w:t>
      </w:r>
      <w:r w:rsidRPr="00D01798">
        <w:rPr>
          <w:sz w:val="12"/>
        </w:rPr>
        <w:t xml:space="preserve"> by creating new lines of demarcation that are used as a means of subordination. Special oppression is particularly necessary where there is a threat of unity among the oppressed classes against the hegemonic bloc. </w:t>
      </w:r>
      <w:r w:rsidRPr="00D01798">
        <w:rPr>
          <w:rStyle w:val="StyleBoldUnderline"/>
        </w:rPr>
        <w:t xml:space="preserve">Special oppression forces a sense of competition among the workers and thereby weakens their collective ability to resist. </w:t>
      </w:r>
      <w:r w:rsidRPr="00D01798">
        <w:rPr>
          <w:sz w:val="12"/>
        </w:rPr>
        <w:t xml:space="preserve">It is particularly important in conditions of advanced capitalist society, working against the threatened universality of experience imposed by the system. </w:t>
      </w:r>
      <w:r w:rsidRPr="00D01798">
        <w:rPr>
          <w:rStyle w:val="StyleBoldUnderline"/>
        </w:rPr>
        <w:t xml:space="preserve">The relations of production of capitalist society, of exploitation and the drive for profit, by treating workers as common and unitary as commodified labor power threatens to reduce difference and forge bonds of solidarity. </w:t>
      </w:r>
      <w:r w:rsidRPr="00D01798">
        <w:rPr>
          <w:sz w:val="12"/>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D01798">
        <w:rPr>
          <w:rStyle w:val="StyleBoldUnderline"/>
        </w:rPr>
        <w:t>The commonality of experience as a class is contradicted by the differentiation imposed by special oppression</w:t>
      </w:r>
      <w:r w:rsidRPr="00D01798">
        <w:rPr>
          <w:sz w:val="12"/>
        </w:rPr>
        <w:t xml:space="preserve">, where groups within and across classes, identified by ascribed characteristics, are subjected to specific discriminatory </w:t>
      </w:r>
      <w:r w:rsidRPr="00D01798">
        <w:rPr>
          <w:rStyle w:val="StyleBoldUnderline"/>
        </w:rPr>
        <w:t>practices. Common class oppression is also affected by the generalized condition of alienation, which provides the background to why sections of the oppressed classes are receptive to racist and other oppressive ideas and practices.</w:t>
      </w:r>
      <w:r w:rsidRPr="00D01798">
        <w:rPr>
          <w:sz w:val="12"/>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D01798">
        <w:rPr>
          <w:rStyle w:val="StyleBold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D01798">
        <w:rPr>
          <w:sz w:val="12"/>
        </w:rPr>
        <w:t xml:space="preserve"> This is not to suggest that racism has not evolved and changed. However, the elements of the racism of slavery, the racism of colonialism, the racism of immigration controls, and the racism of post􀀀/9/11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D01798">
        <w:rPr>
          <w:rStyle w:val="StyleBoldUnderline"/>
        </w:rPr>
        <w:t xml:space="preserve">The tendency to divide workers in competitive relations with one another takes the form of differential access to wages and labor rights, and the selective offering of, in the words of W. E. B. Du Bois, a ‘‘psychological wage’’ </w:t>
      </w:r>
      <w:r w:rsidRPr="00D01798">
        <w:rPr>
          <w:sz w:val="12"/>
        </w:rPr>
        <w:t xml:space="preserve">(Du Bois 1969, 700􀀀/1). It also affects the lives of workers away from the site of exploitation, or the workplace, regarding the distribution of the surplus. </w:t>
      </w:r>
      <w:r w:rsidRPr="00D01798">
        <w:rPr>
          <w:rStyle w:val="StyleBoldUnderline"/>
        </w:rPr>
        <w:t>Discrimination in access to the distribution of the social wage</w:t>
      </w:r>
      <w:r w:rsidRPr="00D01798">
        <w:rPr>
          <w:sz w:val="12"/>
        </w:rPr>
        <w:t xml:space="preserve"> (affecting services such as medical care, public education, the justice system, etc.) </w:t>
      </w:r>
      <w:r w:rsidRPr="00D01798">
        <w:rPr>
          <w:rStyle w:val="StyleBoldUnderline"/>
        </w:rPr>
        <w:t>is similarly affected by special oppression.</w:t>
      </w:r>
      <w:r w:rsidRPr="00D01798">
        <w:rPr>
          <w:sz w:val="12"/>
        </w:rPr>
        <w:t xml:space="preserve"> </w:t>
      </w:r>
      <w:r w:rsidRPr="00D01798">
        <w:rPr>
          <w:rStyle w:val="StyleBoldUnderline"/>
        </w:rPr>
        <w:t xml:space="preserve">Oppression is fluid, operating in part to render the exploitation process opaque, reified, or fetishized, </w:t>
      </w:r>
      <w:r w:rsidRPr="00D01798">
        <w:rPr>
          <w:rStyle w:val="StyleBoldUnderline"/>
        </w:rPr>
        <w:lastRenderedPageBreak/>
        <w:t>hiding the reality of the ruling class’s minority and exploitative statu</w:t>
      </w:r>
      <w:r w:rsidRPr="00D01798">
        <w:rPr>
          <w:sz w:val="12"/>
        </w:rPr>
        <w:t xml:space="preserve">s (Luka´cs 1971, 83􀀀/222). </w:t>
      </w:r>
      <w:r w:rsidRPr="00D01798">
        <w:rPr>
          <w:rStyle w:val="StyleBold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D01798">
        <w:rPr>
          <w:sz w:val="12"/>
        </w:rPr>
        <w:t>. Through the perpetuation of constructed ideological and institutional mechanisms of identifying with the ruling class</w:t>
      </w:r>
      <w:r w:rsidRPr="00D01798">
        <w:rPr>
          <w:rStyle w:val="StyleBoldUnderline"/>
        </w:rPr>
        <w:t>, one section of the exploited can come to believe that they are in fact superior to another section of workers.</w:t>
      </w:r>
    </w:p>
    <w:p w14:paraId="6F7AEE6B" w14:textId="77777777" w:rsidR="006B47FC" w:rsidRDefault="006B47FC" w:rsidP="00FA2AB6">
      <w:pPr>
        <w:pStyle w:val="Heading3"/>
      </w:pPr>
      <w:bookmarkStart w:id="42" w:name="_Toc298677671"/>
      <w:r>
        <w:lastRenderedPageBreak/>
        <w:t>AT Transition Wars</w:t>
      </w:r>
      <w:bookmarkEnd w:id="42"/>
    </w:p>
    <w:p w14:paraId="5A197123" w14:textId="77777777" w:rsidR="006B47FC" w:rsidRDefault="006B47FC" w:rsidP="006B47FC"/>
    <w:p w14:paraId="1D1625B5" w14:textId="77777777" w:rsidR="006B47FC" w:rsidRPr="006531F6" w:rsidRDefault="006B47FC" w:rsidP="006B47FC">
      <w:pPr>
        <w:pStyle w:val="Heading4"/>
      </w:pPr>
      <w:r w:rsidRPr="006531F6">
        <w:t xml:space="preserve">Transition wars are limited and </w:t>
      </w:r>
      <w:r>
        <w:t>a peaceful transition</w:t>
      </w:r>
      <w:r w:rsidRPr="006531F6">
        <w:t xml:space="preserve"> and can’t resolve</w:t>
      </w:r>
      <w:r>
        <w:t xml:space="preserve"> capital’s internal antagonisms</w:t>
      </w:r>
    </w:p>
    <w:p w14:paraId="75B149FF" w14:textId="77777777" w:rsidR="006B47FC" w:rsidRPr="006531F6" w:rsidRDefault="006B47FC" w:rsidP="006B47FC">
      <w:pPr>
        <w:rPr>
          <w:sz w:val="16"/>
          <w:szCs w:val="16"/>
        </w:rPr>
      </w:pPr>
      <w:r w:rsidRPr="00D75FD6">
        <w:rPr>
          <w:rStyle w:val="StyleStyleBold12pt"/>
        </w:rPr>
        <w:t>Mészáros 2008</w:t>
      </w:r>
      <w:r>
        <w:rPr>
          <w:rStyle w:val="StyleStyleBold12pt"/>
        </w:rPr>
        <w:t xml:space="preserve"> </w:t>
      </w:r>
      <w:r w:rsidRPr="006531F6">
        <w:rPr>
          <w:sz w:val="16"/>
          <w:szCs w:val="16"/>
        </w:rPr>
        <w:t>István, Prof Emeritus in Philosophy and Political Theory @ U of Sussex The Challenge and Burden of Historical Time, 310-311</w:t>
      </w:r>
    </w:p>
    <w:p w14:paraId="2D70B326" w14:textId="77777777" w:rsidR="006B47FC" w:rsidRPr="006531F6" w:rsidRDefault="006B47FC" w:rsidP="006B47FC">
      <w:pPr>
        <w:rPr>
          <w:sz w:val="16"/>
          <w:szCs w:val="16"/>
        </w:rPr>
      </w:pPr>
    </w:p>
    <w:p w14:paraId="579587DA" w14:textId="77777777" w:rsidR="006B47FC" w:rsidRPr="006B47FC" w:rsidRDefault="006B47FC" w:rsidP="006B47FC">
      <w:pPr>
        <w:rPr>
          <w:sz w:val="12"/>
          <w:szCs w:val="16"/>
        </w:rPr>
      </w:pPr>
      <w:r w:rsidRPr="006B47FC">
        <w:rPr>
          <w:sz w:val="12"/>
          <w:szCs w:val="16"/>
        </w:rPr>
        <w:t>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the Vietnam war that: …</w:t>
      </w:r>
      <w:r w:rsidRPr="006B47FC">
        <w:rPr>
          <w:rStyle w:val="StyleBoldUnderline"/>
        </w:rPr>
        <w:t>the system has been decapitated through the removal of its ultimate sanction: an all-out war on its real or potential adversaries…Exporting violence is no longer possible on the required massive scale. Attempts at doing so on a limited scale—like</w:t>
      </w:r>
      <w:r w:rsidRPr="006B47FC">
        <w:rPr>
          <w:sz w:val="12"/>
          <w:szCs w:val="16"/>
        </w:rPr>
        <w:t xml:space="preserve"> the </w:t>
      </w:r>
      <w:r w:rsidRPr="006B47FC">
        <w:rPr>
          <w:rStyle w:val="StyleBoldUnderline"/>
        </w:rPr>
        <w:t>Vietnam</w:t>
      </w:r>
      <w:r w:rsidRPr="006B47FC">
        <w:rPr>
          <w:sz w:val="12"/>
          <w:szCs w:val="16"/>
        </w:rPr>
        <w:t xml:space="preserve"> War37—</w:t>
      </w:r>
      <w:r w:rsidRPr="006B47FC">
        <w:rPr>
          <w:rStyle w:val="StyleBoldUnderline"/>
        </w:rPr>
        <w:t>not only are no substitutes for the old mechanism but even accelerate the inevitable internal explosions of the system. Nor is it possible to get away indefinitely with the ideological mystification which represented the internal challenge of socialism</w:t>
      </w:r>
      <w:r w:rsidRPr="006B47FC">
        <w:rPr>
          <w:sz w:val="12"/>
          <w:szCs w:val="16"/>
        </w:rPr>
        <w:t xml:space="preserve">: the only possible solution to the present crisis, as an external confrontation: a ‘subversion’ directed from abroad by a ‘monolithic’ enemy. </w:t>
      </w:r>
      <w:r w:rsidRPr="006B47FC">
        <w:rPr>
          <w:rStyle w:val="StyleBoldUnderline"/>
        </w:rPr>
        <w:t>For the first time in history capitalism is globally confronted with its own problems which cannot be ‘postponed’ much longer, nor can they be indeed transferred to the military plane in order to be exported in the form of an all-out war.</w:t>
      </w:r>
      <w:r w:rsidRPr="006B47FC">
        <w:rPr>
          <w:sz w:val="12"/>
          <w:szCs w:val="16"/>
        </w:rPr>
        <w:t>38 I added in a note to the last sentence that “</w:t>
      </w:r>
      <w:r w:rsidRPr="006B47FC">
        <w:rPr>
          <w:rStyle w:val="StyleBoldUnderline"/>
        </w:rPr>
        <w:t>Of course such a war can happen, but its actual planning and active preparation in the open cannot function as a vital internal stabilizer</w:t>
      </w:r>
      <w:r w:rsidRPr="006B47FC">
        <w:rPr>
          <w:sz w:val="12"/>
          <w:szCs w:val="16"/>
        </w:rPr>
        <w:t xml:space="preserve">.”39 This is so even if the neoconservative “vision guys” of the Pentagon—whose “theories” border on insanity40—are more than willing “to think the unthinkable.” But </w:t>
      </w:r>
      <w:r w:rsidRPr="006B47FC">
        <w:rPr>
          <w:rStyle w:val="StyleBoldUnderline"/>
        </w:rPr>
        <w:t>even such extreme forms of irrationality cannot undo the far-reaching implications of this blocked avenue</w:t>
      </w:r>
      <w:r w:rsidRPr="006B47FC">
        <w:rPr>
          <w:sz w:val="12"/>
          <w:szCs w:val="16"/>
        </w:rPr>
        <w:t xml:space="preserve">. For </w:t>
      </w:r>
      <w:r w:rsidRPr="006B47FC">
        <w:rPr>
          <w:rStyle w:val="StyleBoldUnderline"/>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6B47FC">
        <w:rPr>
          <w:sz w:val="12"/>
          <w:szCs w:val="16"/>
        </w:rPr>
        <w:t>—at present those of the United States—</w:t>
      </w:r>
      <w:r w:rsidRPr="006B47FC">
        <w:rPr>
          <w:rStyle w:val="StyleBoldUnderline"/>
        </w:rPr>
        <w:t>in different parts of the planet are bound to fail in this respect. The destructiveness of limited wars, no matter how many, is very far from being enough for imposing everywhere on a lasting basis the unchallengeable rule of a</w:t>
      </w:r>
      <w:r w:rsidRPr="006B47FC">
        <w:rPr>
          <w:sz w:val="12"/>
          <w:szCs w:val="16"/>
        </w:rPr>
        <w:t xml:space="preserve"> single </w:t>
      </w:r>
      <w:r w:rsidRPr="006B47FC">
        <w:rPr>
          <w:rStyle w:val="StyleBoldUnderline"/>
        </w:rPr>
        <w:t>imperialist hegemon</w:t>
      </w:r>
      <w:r w:rsidRPr="006B47FC">
        <w:rPr>
          <w:sz w:val="12"/>
          <w:szCs w:val="16"/>
        </w:rPr>
        <w:t xml:space="preserve"> and its “global government”—the only thing that would befit the logic of capital. Only the socialist hegemonic alternative can show a way out of this destructive contradiction. That is, an organizationally viable alternative that fully respects the dialectical complementarity of the national and international in our time.</w:t>
      </w:r>
    </w:p>
    <w:p w14:paraId="1E89A83D" w14:textId="77777777" w:rsidR="006B47FC" w:rsidRPr="006B47FC" w:rsidRDefault="006B47FC" w:rsidP="006B47FC"/>
    <w:p w14:paraId="2207F12C" w14:textId="77777777" w:rsidR="00031007" w:rsidRDefault="00FA2AB6" w:rsidP="00FA2AB6">
      <w:pPr>
        <w:pStyle w:val="Heading3"/>
      </w:pPr>
      <w:bookmarkStart w:id="43" w:name="_Toc298677672"/>
      <w:r>
        <w:lastRenderedPageBreak/>
        <w:t>AT Tech Solves</w:t>
      </w:r>
      <w:bookmarkEnd w:id="43"/>
    </w:p>
    <w:p w14:paraId="25BBE3A0" w14:textId="77777777" w:rsidR="00FA2AB6" w:rsidRDefault="00FA2AB6" w:rsidP="00FA2AB6"/>
    <w:p w14:paraId="34184545" w14:textId="77777777" w:rsidR="00FA2AB6" w:rsidRDefault="00FA2AB6" w:rsidP="00FA2AB6">
      <w:pPr>
        <w:pStyle w:val="Heading4"/>
      </w:pPr>
      <w:r>
        <w:t>Small, technological fixes are just band-aid solutions only move crises around, prolonging and intensifying existing problems</w:t>
      </w:r>
    </w:p>
    <w:p w14:paraId="2226413C" w14:textId="77777777" w:rsidR="00FA2AB6" w:rsidRPr="008C5704" w:rsidRDefault="00FA2AB6" w:rsidP="00FA2AB6">
      <w:r w:rsidRPr="008C5704">
        <w:rPr>
          <w:rStyle w:val="StyleStyleBold12pt"/>
        </w:rPr>
        <w:t>York and Clark 2010</w:t>
      </w:r>
      <w:r>
        <w:t xml:space="preserve"> (Richard, Professor, Sociology Department, University of Utah. Brett, Assistant Professor, Sociology Department, Assistant Professor of Sustainability, Environmental Humanities Graduate Program and Environmental &amp; Sustainability Studies Program, University of Utah, 2010, “Nothing New Under the Sun? The Old False Promise of New Technology,” FOOD, ENERGY, ENVIRONMENT: CRISIS OF THE MODERN WORLD-SYSTEM, pp. 203-224)</w:t>
      </w:r>
    </w:p>
    <w:p w14:paraId="30A1541E" w14:textId="77777777" w:rsidR="00FA2AB6" w:rsidRDefault="00FA2AB6" w:rsidP="00FA2AB6">
      <w:pPr>
        <w:rPr>
          <w:rStyle w:val="StyleBoldUnderline"/>
        </w:rPr>
      </w:pPr>
      <w:r w:rsidRPr="008C5704">
        <w:rPr>
          <w:sz w:val="10"/>
        </w:rPr>
        <w:t xml:space="preserve">ENVIRONMENTAL CRISES OLD AND NEW: TECHNOLOGICAL FIXES AND ECOLOGICAL RIFTS The social gravity of capitalism has organized social relations on the second tier of time since the "long" sixteenth century. Throughout this period, </w:t>
      </w:r>
      <w:r w:rsidRPr="00C13483">
        <w:rPr>
          <w:rStyle w:val="StyleBoldUnderline"/>
        </w:rPr>
        <w:t>the economic system has created numerous ecological rifts</w:t>
      </w:r>
      <w:r w:rsidRPr="008C5704">
        <w:rPr>
          <w:sz w:val="10"/>
        </w:rPr>
        <w:t xml:space="preserve"> (or ruptures) </w:t>
      </w:r>
      <w:r w:rsidRPr="00C13483">
        <w:rPr>
          <w:rStyle w:val="StyleBoldUnderline"/>
        </w:rPr>
        <w:t xml:space="preserve">in ecosystems. In response to environmental problems or barriers, capital pursues a series of shifts and technological fixes. </w:t>
      </w:r>
      <w:r w:rsidRPr="008C5704">
        <w:rPr>
          <w:sz w:val="10"/>
        </w:rPr>
        <w:t xml:space="preserve">Here </w:t>
      </w:r>
      <w:r w:rsidRPr="00C13483">
        <w:rPr>
          <w:rStyle w:val="StyleBoldUnderline"/>
        </w:rPr>
        <w:t xml:space="preserve">an environmental problem is "solved" by incorporating new resources into the production process, changing location of production, and/or developing new technologies to increase the efficiency of production. </w:t>
      </w:r>
      <w:r w:rsidRPr="008C5704">
        <w:rPr>
          <w:sz w:val="10"/>
        </w:rPr>
        <w:t xml:space="preserve">Shifts and fixes operate on the first tier of time, marking specific changes within a mode of production. </w:t>
      </w:r>
      <w:r w:rsidRPr="00C13483">
        <w:rPr>
          <w:rStyle w:val="StyleBoldUnderline"/>
        </w:rPr>
        <w:t xml:space="preserve">The social gravity of capitalism influences how shifts and fixes are employed. Nevertheless, </w:t>
      </w:r>
      <w:r w:rsidRPr="008C5704">
        <w:rPr>
          <w:rStyle w:val="Emphasis"/>
        </w:rPr>
        <w:t>these "solutions" offer the illusion that the resolution of crises is possible within the existing system</w:t>
      </w:r>
      <w:r w:rsidRPr="00C13483">
        <w:rPr>
          <w:rStyle w:val="StyleBoldUnderline"/>
        </w:rPr>
        <w:t>, while often denying that changing the system itself is possible.</w:t>
      </w:r>
      <w:r w:rsidRPr="008C5704">
        <w:rPr>
          <w:sz w:val="10"/>
        </w:rPr>
        <w:t xml:space="preserve"> An important underlying issue is that one problem is often transformed into another—a shift in the type of ecological rift, such as when products made from wood are replaced with products made from plastic, shifting the environmental impact from one of forest exploitation to one of fossil fuel dependence and the creation of new forms of </w:t>
      </w:r>
      <w:r w:rsidRPr="00C13483">
        <w:rPr>
          <w:rStyle w:val="StyleBoldUnderline"/>
        </w:rPr>
        <w:t>waste. The constant drive to accumulate capital demands the ceaseless exploitation of the physical world.</w:t>
      </w:r>
      <w:r w:rsidRPr="008C5704">
        <w:rPr>
          <w:sz w:val="10"/>
        </w:rPr>
        <w:t xml:space="preserve"> Isolated metabolic rifts increase in scale, becoming generalized ecological rifts, as the capitalist system threatens to violate planetary ecological boundaries. </w:t>
      </w:r>
      <w:r w:rsidRPr="00C13483">
        <w:rPr>
          <w:rStyle w:val="StyleBoldUnderline"/>
        </w:rPr>
        <w:t>The persistent shifts, technological fixes, and ecological rifts are evident when considering the historical development of food and energy production under capitalism.</w:t>
      </w:r>
      <w:r w:rsidRPr="008C5704">
        <w:rPr>
          <w:sz w:val="10"/>
        </w:rPr>
        <w:t xml:space="preserve"> Increasingly, the ecological crises associated with these two realms are intersecting. </w:t>
      </w:r>
      <w:r w:rsidRPr="00C13483">
        <w:rPr>
          <w:rStyle w:val="StyleBoldUnderline"/>
        </w:rPr>
        <w:t>Capital has great mobility, which has allowed it to simply shift around ecological problems rather than addressing them. One avenue for this is geographic displacement,</w:t>
      </w:r>
      <w:r w:rsidRPr="008C5704">
        <w:rPr>
          <w:sz w:val="10"/>
        </w:rPr>
        <w:t xml:space="preserve"> which occurs when resources in one region of the world are exhausted and extraction and production are shifted to a different location. </w:t>
      </w:r>
      <w:r w:rsidRPr="00C13483">
        <w:rPr>
          <w:rStyle w:val="StyleBoldUnderline"/>
        </w:rPr>
        <w:t>Another approach by capital is to "solve," in the short run, an environmental restriction by changing the type of production process.</w:t>
      </w:r>
      <w:r w:rsidRPr="008C5704">
        <w:rPr>
          <w:sz w:val="10"/>
        </w:rPr>
        <w:t xml:space="preserve"> In this situation, </w:t>
      </w:r>
      <w:r w:rsidRPr="00C13483">
        <w:rPr>
          <w:rStyle w:val="StyleBoldUnderline"/>
        </w:rPr>
        <w:t>new environmental problems are often created without actually solving the initial ecological concern</w:t>
      </w:r>
      <w:r w:rsidRPr="008C5704">
        <w:rPr>
          <w:sz w:val="10"/>
        </w:rPr>
        <w:t xml:space="preserve"> (Clark &amp; York, 2008). For example, </w:t>
      </w:r>
      <w:r w:rsidRPr="00C13483">
        <w:rPr>
          <w:rStyle w:val="StyleBoldUnderline"/>
        </w:rPr>
        <w:t xml:space="preserve">attempts to address the loss of soil nutrients throughout the nineteenth and twentieth centuries illustrate the ecological rifts and shifts of capitalism. </w:t>
      </w:r>
      <w:r w:rsidRPr="008C5704">
        <w:rPr>
          <w:sz w:val="10"/>
        </w:rPr>
        <w:t xml:space="preserve">Drawing upon agricultural studies, Marx recognized that soil required specific nutrients nitrogen, phosphorus, and potassium—to maintain its ability to produce crops, because as crops grow they take up these nutrients. </w:t>
      </w:r>
      <w:r w:rsidRPr="00C13483">
        <w:rPr>
          <w:rStyle w:val="StyleBoldUnderline"/>
        </w:rPr>
        <w:t>In pre-capitalist societies, these nutrients were often returned to the soil after consumption—in the form of agricultural, animal, and human waste—maintaining soil fertility. The enclosure movement and the concentration of land created a division between town and country, causing the urban population to grow</w:t>
      </w:r>
      <w:r w:rsidRPr="008C5704">
        <w:rPr>
          <w:sz w:val="10"/>
        </w:rPr>
        <w:t xml:space="preserve">. Food and fiber were shipped to distant markets, hundreds, sometimes thousands of miles away, transferring the nutrients of the soil from the country to the city where they accumulated as waste, rather than being returned to the soil. </w:t>
      </w:r>
      <w:r w:rsidRPr="00C13483">
        <w:rPr>
          <w:rStyle w:val="StyleBoldUnderline"/>
        </w:rPr>
        <w:t>This type of production "disturbs the metabolic interaction between man and the earth" and "prevents the return to the soil of its constituent elements consumed by man in the form of food and clothing,"</w:t>
      </w:r>
      <w:r w:rsidRPr="008C5704">
        <w:rPr>
          <w:sz w:val="10"/>
        </w:rPr>
        <w:t xml:space="preserve"> undermining "the lasting fertility of the soil" (Marx, 1976: 637). As a result, a metabolic rift was created in the nutrient cycle (Foster, 2000). The transfer of nutrients and the rift in the soil nutrient cycle was tied to the accumulation process. Intensive agricultural practices, associated with large-scale agriculture, increased the yield of food and fiber, intensifying this rift, squandering the riches of the soil. One of the attempts to fix the metabolic rift of declining soil fertility in the 1800s was the development of an international guano/nitrate trade. Guano (bird droppings)—from islands, off the coast of Peru, on which were large seabird colonies—had high concentrations of phosphate and nitrogen. At the time, guano was determined to be one of the best fertilizers, both enriching the soil and increasing crop yields. Millions of tons of guano were dug up by imported Chinese "coolies" in Peru under conditions worse than slave labor and exported to the United States and European nations, where it was applied widely to enrich soils. The necessity to import fertilizer reflected a problem in capitalist agriculture, but it did not fundamentally mend the metabolic rift, as the historical background conditions remained in place. As a result, guano—a natural resource that had been used for centuries to enrich the soils of Peru—was distributed on the global market, rapidly diminishing the reserves on the islands (Clark &amp; Foster, 2009). Guano and nitrates provided a temporary means to replenish lost nutrients, but given the town and country divide and intensive agricultural production, the loss of soil nutrients was a persistent problem. As a result, soil degradation continued to plague core nations. At the same time, the metabolic rift was extended to the international level with the further integration of regions into the capitalist world-system. For example, Peru increasingly produced cash crops such as sugar and cotton for the international market, transferring the nutrients embodied in food and fiber to other nations. Harriet Friedmann and Philip McMichael (1989) explain that from the 1870s to the 1930s the first food regime was established, which included a geological shift, whereby food and livestock imports from colonies supported British industrial society. The soil, land, and people in distant regions were exploited; and often a system of monoculture was imposed in accord with the demands of the core nations (McMichael, 2009). The concept of food regime serves as a means to assess the central role of food in all of its social relationships of production and consumption in the global political economy. It also highlights the various contradictions associated with food that interrupt periods of relative stability, leading to transformations surrounding the production and circulation of food within the world-system. This important concept identifies the major events on the first tier of time that alter everyday practices, trade, and production. The social gravity on the second tier of time persists, ensuring that these transformations in food regimes in the end facilitate the further accumulation of capital. Furthermore, this conception of food regimes and the transition to new regimes illuminate some of the shifts, technological fixes, and ecological rifts that are historically associated with food production. </w:t>
      </w:r>
      <w:r w:rsidRPr="00C13483">
        <w:rPr>
          <w:rStyle w:val="StyleBoldUnderline"/>
        </w:rPr>
        <w:t xml:space="preserve">Perhaps the most important technological change in agricultural production for the twentieth century was initiated just before the First World War, when Fritz Haber devised a process for fixing nitrogen from </w:t>
      </w:r>
      <w:r w:rsidRPr="00C13483">
        <w:rPr>
          <w:rStyle w:val="StyleBoldUnderline"/>
        </w:rPr>
        <w:lastRenderedPageBreak/>
        <w:t>the air.</w:t>
      </w:r>
      <w:r w:rsidRPr="008C5704">
        <w:rPr>
          <w:sz w:val="10"/>
        </w:rPr>
        <w:t xml:space="preserve"> This innovation allowed for large quantities of artificial nitrogen fertilizer to be produced to sustain yields. In the following decades, th</w:t>
      </w:r>
      <w:r w:rsidRPr="00C13483">
        <w:rPr>
          <w:rStyle w:val="StyleBoldUnderline"/>
        </w:rPr>
        <w:t xml:space="preserve">e use of inorganic fertilizers and pesticides helped shape the second food regime </w:t>
      </w:r>
      <w:r w:rsidRPr="008C5704">
        <w:rPr>
          <w:sz w:val="10"/>
        </w:rPr>
        <w:t xml:space="preserve">from the 1950s to the 1970s (McMichael, 2010). </w:t>
      </w:r>
      <w:r w:rsidRPr="00C13483">
        <w:rPr>
          <w:rStyle w:val="StyleBoldUnderline"/>
        </w:rPr>
        <w:t>This food regime involved agricultural subsidies that helped make the United States the breadbasket of the world, as surplus food was exported to Europe and the Third World.</w:t>
      </w:r>
      <w:r w:rsidRPr="008C5704">
        <w:rPr>
          <w:sz w:val="10"/>
        </w:rPr>
        <w:t xml:space="preserve"> Industrialized agriculture—which is fossil fuel intensive served as the model for the Green Revolution that was exported to the global South. As is the norm, </w:t>
      </w:r>
      <w:r w:rsidRPr="008C5704">
        <w:rPr>
          <w:rStyle w:val="Emphasis"/>
        </w:rPr>
        <w:t>technological breakthroughs are frequently presented as the basis to address each and every social and environmental problem that arises</w:t>
      </w:r>
      <w:r w:rsidRPr="00C13483">
        <w:rPr>
          <w:rStyle w:val="StyleBoldUnderline"/>
        </w:rPr>
        <w:t>.</w:t>
      </w:r>
      <w:r w:rsidRPr="008C5704">
        <w:rPr>
          <w:sz w:val="10"/>
        </w:rPr>
        <w:t xml:space="preserve"> Often</w:t>
      </w:r>
      <w:r w:rsidRPr="00C13483">
        <w:rPr>
          <w:rStyle w:val="StyleBoldUnderline"/>
        </w:rPr>
        <w:t>, it is assumed that humans are exempt from natural constraints and limits, as these proposed solutions allow society to overcome whatever barriers it confronts without fundamental changes in the organization of society.</w:t>
      </w:r>
      <w:r>
        <w:rPr>
          <w:rStyle w:val="StyleBoldUnderline"/>
        </w:rPr>
        <w:t xml:space="preserve"> </w:t>
      </w:r>
      <w:r w:rsidRPr="008C5704">
        <w:rPr>
          <w:sz w:val="10"/>
        </w:rPr>
        <w:t xml:space="preserve">For instance, </w:t>
      </w:r>
      <w:r w:rsidRPr="00C13483">
        <w:rPr>
          <w:rStyle w:val="StyleBoldUnderline"/>
        </w:rPr>
        <w:t>global hunger is often seen as a technical problem, rather than a distribution problem.</w:t>
      </w:r>
      <w:r w:rsidRPr="008C5704">
        <w:rPr>
          <w:sz w:val="10"/>
        </w:rPr>
        <w:t xml:space="preserve"> Thus, the Green Revolution, initiated in the mid-1900s, was offered as a way to increase global production of food, declaring that this would help stem international hunger. It was also part of a development project that hoped to undercut revolutionary movements in the Third World. </w:t>
      </w:r>
      <w:r w:rsidRPr="00C13483">
        <w:rPr>
          <w:rStyle w:val="StyleBoldUnderline"/>
        </w:rPr>
        <w:t>Rather than promoting the redistribution of land through agrarian reform, to give people access to the means of production, a technical package was promoted throughout the global South. High-yield varieties of cereal crops, which required massive inputs of fertilizers and pesticides, and extensive systems of irrigation, were promoted</w:t>
      </w:r>
      <w:r w:rsidRPr="008C5704">
        <w:rPr>
          <w:sz w:val="10"/>
        </w:rPr>
        <w:t xml:space="preserve"> (Shiva, 1991; Weis, 2007). This model imposed the industrial-agricultural practices of the global North throughout the world. The Green Revolution geared agricultural production to specialization in exports. It furthered the concentration of land within nations, as the new practices were expensive to operate and maintain. Altogether, the second food regime concentrated economic power within the food sector. Large fertilizer, chemical, and seed companies exerted monopoly control. Vertical and horizontal integration concentrated power along the food chain, as far as butchering, processing, and distribution of food (Heffernan, 1998; Lewontin, 2000; Middendorf et al., 2000). </w:t>
      </w:r>
      <w:r w:rsidRPr="00C13483">
        <w:rPr>
          <w:rStyle w:val="StyleBoldUnderline"/>
        </w:rPr>
        <w:t xml:space="preserve">The Green Revolution did increase global food production at a rate that surpassed population growth. However, </w:t>
      </w:r>
      <w:r w:rsidRPr="008C5704">
        <w:rPr>
          <w:rStyle w:val="Emphasis"/>
        </w:rPr>
        <w:t>hunger, malnutrition, and famine persisted</w:t>
      </w:r>
      <w:r w:rsidRPr="00C13483">
        <w:rPr>
          <w:rStyle w:val="StyleBoldUnderline"/>
        </w:rPr>
        <w:t>. This illustrates the important point that technological fixes rarely solve problems that have their origin in larger social structures.</w:t>
      </w:r>
      <w:r w:rsidRPr="008C5704">
        <w:rPr>
          <w:sz w:val="10"/>
        </w:rPr>
        <w:t xml:space="preserve"> Obviously, </w:t>
      </w:r>
      <w:r w:rsidRPr="00C13483">
        <w:rPr>
          <w:rStyle w:val="StyleBoldUnderline"/>
        </w:rPr>
        <w:t>producing enough food for all people is a necessary condition to avoid hunger</w:t>
      </w:r>
      <w:r w:rsidRPr="008C5704">
        <w:rPr>
          <w:sz w:val="10"/>
        </w:rPr>
        <w:t xml:space="preserve">, </w:t>
      </w:r>
      <w:r w:rsidRPr="00C13483">
        <w:rPr>
          <w:rStyle w:val="StyleBoldUnderline"/>
        </w:rPr>
        <w:t xml:space="preserve">but it is far from a sufficient one. </w:t>
      </w:r>
      <w:r w:rsidRPr="008C5704">
        <w:rPr>
          <w:sz w:val="10"/>
        </w:rPr>
        <w:t xml:space="preserve">Thus, although society is faced with a technical challenge of producing enough food, high food production will not in and of itself eliminate hunger. Over the course of the twentieth century, famines did not occur due to an absolute shortage of food (Sen, 1981), which points to the fact that famines and hunger are not fundamentally technical problems, but rather stem from the social order. Famine and hunger are social problems rooted in the unequal distribution of resources, within a system that gives precedence to the accumulation of capital over human well-being (Magdoff, 2008b). </w:t>
      </w:r>
      <w:r w:rsidRPr="00C13483">
        <w:rPr>
          <w:rStyle w:val="StyleBoldUnderline"/>
        </w:rPr>
        <w:t>This example illustrates that regardless of the problem—inequality in political involvement, hunger, or environ mental deterioration—the same type of solution is proposed, as if technological innovation will eliminate problems, without necessitating changes to the social order.</w:t>
      </w:r>
      <w:r>
        <w:rPr>
          <w:rStyle w:val="StyleBoldUnderline"/>
        </w:rPr>
        <w:t xml:space="preserve"> </w:t>
      </w:r>
      <w:r w:rsidRPr="008C5704">
        <w:rPr>
          <w:sz w:val="10"/>
        </w:rPr>
        <w:t xml:space="preserve">The second food regime enhanced the accumulation of capital, but it did not solve the ecological problems associated with food production. Industrial agriculture progressively separated agricultural animals from croplands, leading to confined animal feeding operations that are dependent on grain from distant lands and that produce massive amounts of wastes that pollute waterways (Foster &amp; Magdoff, 2000; Marks, 2001). Here animal waste is not recycled back to the land, further rupturing the circulation of nutrients. Large tracts of land are often cleared for mechanized production of monoculture crops, destroying previously integrated ecosystems and rupturing natural cycles, such as the hydraulic cycle (Magdoff, 2007). Capitalist agriculture is caught in a complex struggle to shift nutrients around (Mancus, 2007). Given the continuation of the metabolic rift in the nutrient cycle, inorganic fertilizers are used to sustain agricultural production. Ironically, humans now "con tribute double the natural rate of terrestrial nitrogen fixation.... From 1960 to 2000, the use of nitrogen fertilizers increased" by approximately 800% (Canfield, Glazer &amp; Falkowski, 2010: 195). Scientists indicate that agricultural practices have "drastically disrupted the nitrogen cycle" (Canfield, Glazer &amp; Falkowski, 2010: 192). Half of current fertilizer use supports wheat, maize, and rice production. These crops use less than 40% of the nitrogen that is applied. Much of the remaining nitrogen is washed away and contributes to other ecological problems such as "dead zones" in gulfs and seas (Fields, 2004; Glibert et al., 2005). To make matters worse, indus trial fixation of nitrogen increases the reliance of agriculture on fossil fuel, adding to the accumulation of carbon dioxide in the atmosphere. In fact, industrial agriculture is responsible for at least a quarter of greenhouse gas emissions. </w:t>
      </w:r>
      <w:r w:rsidRPr="00C13483">
        <w:rPr>
          <w:rStyle w:val="StyleBoldUnderline"/>
        </w:rPr>
        <w:t>The industrial "solution" to the soil and food crises has contributed to the climate crisis, while agricultural land continues to be degraded. The historic pattern with regard to addressing the depletion of soil nutrients is clear: each "solution" creates new problems, new ecological rifts, without necessarily solving the old one.</w:t>
      </w:r>
      <w:r w:rsidRPr="008C5704">
        <w:rPr>
          <w:sz w:val="10"/>
        </w:rPr>
        <w:t xml:space="preserve"> McMichael (2009; 2010) proposed that a third food regime may be emerging. The new regime involves dispossessing peasants from their lands throughout the global South, in order to shift food production toward long "animal protein chains" and the supply of fresh fruits year round. It also entails the creation of an agrofuel system, under the guise of solving both the energy and climate crises, by reducing carbon emissions through the use of a renewable resource. Currently between 1 and 2% of the world's arable land is devoted to the production of agrofuels. By 2050, it is estimated that 20% will be employed to this end (Liversage, 2010). It is important to assess the ecological implications of agrofuel beyond the green veneer that has been attached to this industry. The agrofuel complex is a "quick fix" to maintain "current excessive patterns of energy consumption" that also provides new investment opportunities for capital (White &amp; Dasgupta, 2010: 595-96). Globally, agrofuel production has encouraged deforestation, which undermines the carbon sequestration of forest ecosystems. Huge tracts of land are put into production, using unsustainable agricultural practices, such as the application of inorganic fertilizers and pesticides, to grow crops to be used as fuel. David Pimentel (2003) points out that growing corn for ethanol production increases soil erosion and environmental degradation. This system of production continues to create ecological rifts, whether it is in the nutrient, hydraulic, or carbon cycle. First generation agrofuels pose serious environ mental concerns, as more energy is consumed in the production of the fuel than is produced (Fargione et al., 2008; Pimentel, 2001; 2003; Shattuck, 2009; Scharlemann &amp; Laurance, 2008; White &amp; Dasgupta, 2010). As a result, the production of agrofuel is actually increasing the accumulation of carbon dioxide in the atmosphere (Ernsting, 2007). Second generation agrofuel crops promise to be more technologically intensive, presenting further social and eco logical considerations as far as the control of capital. While the third food regime continues to take shape with agrofuels as part of its reconfiguration, the ecological contradictions generated by the social gravity of the capitalist mode of production continue to manifest themselves, culminating in the ecological rift associated with global climate change. </w:t>
      </w:r>
      <w:r w:rsidRPr="00C13483">
        <w:rPr>
          <w:rStyle w:val="StyleBoldUnderline"/>
        </w:rPr>
        <w:t xml:space="preserve">Similar patterns of shifts, technological fixes, and ecological rifts in the capitalist relationship to nature are evident in the development of energy production technologies. </w:t>
      </w:r>
      <w:r w:rsidRPr="008C5704">
        <w:rPr>
          <w:sz w:val="10"/>
        </w:rPr>
        <w:t xml:space="preserve">In brief, </w:t>
      </w:r>
      <w:r w:rsidRPr="00C13483">
        <w:rPr>
          <w:rStyle w:val="StyleBoldUnderline"/>
        </w:rPr>
        <w:t xml:space="preserve">the long history of energy involves the burning of biomass, particularly wood, which has been one of the primary energy sources humans have depended on throughout history. </w:t>
      </w:r>
      <w:r w:rsidRPr="008C5704">
        <w:rPr>
          <w:sz w:val="10"/>
        </w:rPr>
        <w:t xml:space="preserve">The smelting of metals and other energy-intensive production processes increased the energy demands of societies. Even before the Industrial Revolution, vast stretches of forests were cleared to feed the fires. The new machinery of the industrial age required increasing amounts of fuel to operate on a growing scale. Wood became scarce. But, </w:t>
      </w:r>
      <w:r w:rsidRPr="00C13483">
        <w:rPr>
          <w:rStyle w:val="StyleBoldUnderline"/>
        </w:rPr>
        <w:t>since capitalists sought further accumulation, which came from energy intensive industrial production, coal came to serve as the standard fuel of industry. Here capital sidestepped the fuelwood crisis by incorporating the burning of fossil fuels as a technological fix to maintain and expand production.</w:t>
      </w:r>
      <w:r w:rsidRPr="008C5704">
        <w:rPr>
          <w:sz w:val="10"/>
        </w:rPr>
        <w:t xml:space="preserve"> Nonetheless, </w:t>
      </w:r>
      <w:r w:rsidRPr="00C13483">
        <w:rPr>
          <w:rStyle w:val="StyleBoldUnderline"/>
        </w:rPr>
        <w:t xml:space="preserve">forests continue to fall as new demands on this resource emerge, </w:t>
      </w:r>
      <w:r w:rsidRPr="008C5704">
        <w:rPr>
          <w:sz w:val="10"/>
        </w:rPr>
        <w:t xml:space="preserve">decreasing the carbon </w:t>
      </w:r>
      <w:r w:rsidRPr="008C5704">
        <w:rPr>
          <w:sz w:val="10"/>
        </w:rPr>
        <w:lastRenderedPageBreak/>
        <w:t xml:space="preserve">sinks available to absorb the carbon dioxide released during the combustion of coal and other fossil fuels. </w:t>
      </w:r>
      <w:r w:rsidRPr="00C13483">
        <w:rPr>
          <w:rStyle w:val="StyleBoldUnderline"/>
        </w:rPr>
        <w:t xml:space="preserve">This technological shift to fossil fuel consumption continues to contribute to global climate change, acid rain, and air pollution </w:t>
      </w:r>
      <w:r w:rsidRPr="008C5704">
        <w:rPr>
          <w:sz w:val="10"/>
        </w:rPr>
        <w:t xml:space="preserve">(Smil, 1994; Williams, 2003). In burning coal, natural gas, and oil, </w:t>
      </w:r>
      <w:r w:rsidRPr="00C13483">
        <w:rPr>
          <w:rStyle w:val="StyleBoldUnderline"/>
        </w:rPr>
        <w:t>capital broke the solar income budget, releasing massive quantities of carbon dioxide.</w:t>
      </w:r>
      <w:r w:rsidRPr="008C5704">
        <w:rPr>
          <w:sz w:val="10"/>
        </w:rPr>
        <w:t xml:space="preserve"> </w:t>
      </w:r>
      <w:r w:rsidRPr="00C13483">
        <w:rPr>
          <w:rStyle w:val="StyleBoldUnderline"/>
        </w:rPr>
        <w:t>The concomitant ecological degradation</w:t>
      </w:r>
      <w:r w:rsidRPr="008C5704">
        <w:rPr>
          <w:sz w:val="10"/>
        </w:rPr>
        <w:t xml:space="preserve"> (e.g., deforestation) </w:t>
      </w:r>
      <w:r w:rsidRPr="00C13483">
        <w:rPr>
          <w:rStyle w:val="StyleBoldUnderline"/>
        </w:rPr>
        <w:t xml:space="preserve">that has accompanied economic growth has reduced available carbon sinks. </w:t>
      </w:r>
      <w:r w:rsidRPr="008C5704">
        <w:rPr>
          <w:sz w:val="10"/>
        </w:rPr>
        <w:t xml:space="preserve">As a result, the carbon metabolism of the economy has led to the accumulation of carbon dioxide in the atmosphere and cli mate change (Clark &amp; York, 2005). The organizing forces on the second tier of time are threatening to cross the planetary boundaries that sustain the conditions of life, creating a global ecological crisis. Nonetheless, </w:t>
      </w:r>
      <w:r w:rsidRPr="00C13483">
        <w:rPr>
          <w:rStyle w:val="StyleBoldUnderline"/>
        </w:rPr>
        <w:t>public debate is hamstrung by the social gravity of capital. It is clear that human activities are the primary forces responsible for the warming of the earth's atmosphere</w:t>
      </w:r>
      <w:r w:rsidRPr="008C5704">
        <w:rPr>
          <w:sz w:val="10"/>
        </w:rPr>
        <w:t xml:space="preserve"> (Intergovernmental Panel on Climate Change, 2007). Yet, today, </w:t>
      </w:r>
      <w:r w:rsidRPr="00C13483">
        <w:rPr>
          <w:rStyle w:val="StyleBoldUnderline"/>
        </w:rPr>
        <w:t xml:space="preserve">the same false promises are put forward as solutions to these problems, without questioning the underlying social relations. Technological optimism serves as the only legitimate action, which allows for the social gravity to remain as an organizing force in society. </w:t>
      </w:r>
      <w:r w:rsidRPr="008C5704">
        <w:rPr>
          <w:sz w:val="10"/>
        </w:rPr>
        <w:t xml:space="preserve">Perhaps nowhere is this technological-fix approach more evident than when considering energy and global climate change. Numerous "novel solutions" are proposed to address the ecological crisis, six of which we mention here. Each is noteworthy for how narrowly it conceives the problem. First, Nobel laureate Paul Crutzen (2006), an important scientist who addressed ozone depletion, </w:t>
      </w:r>
      <w:r w:rsidRPr="00C13483">
        <w:rPr>
          <w:rStyle w:val="StyleBoldUnderline"/>
        </w:rPr>
        <w:t>advocates extensive geoengineering to avoid climate change</w:t>
      </w:r>
      <w:r w:rsidRPr="008C5704">
        <w:rPr>
          <w:sz w:val="10"/>
        </w:rPr>
        <w:t xml:space="preserve">. He proposes injecting sulfur into the stratosphere to increase the albedo of Earth, which would make the atmosphere reflect more of the sun's energy back into space, countering the warming stemming from the rising concentration of greenhouse gases. Secondly, </w:t>
      </w:r>
      <w:r w:rsidRPr="00C13483">
        <w:rPr>
          <w:rStyle w:val="StyleBoldUnderline"/>
        </w:rPr>
        <w:t>there have been proposals to engage in widespread fertilizing of the world's oceans with iron</w:t>
      </w:r>
      <w:r w:rsidRPr="008C5704">
        <w:rPr>
          <w:sz w:val="10"/>
        </w:rPr>
        <w:t xml:space="preserve"> so as to stimulate phytoplankton blooms, which would absorb car bon. Thirdly, Freeman </w:t>
      </w:r>
      <w:r w:rsidRPr="00C13483">
        <w:rPr>
          <w:rStyle w:val="StyleBoldUnderline"/>
        </w:rPr>
        <w:t>Dyson</w:t>
      </w:r>
      <w:r w:rsidRPr="008C5704">
        <w:rPr>
          <w:sz w:val="10"/>
        </w:rPr>
        <w:t xml:space="preserve"> (2008), </w:t>
      </w:r>
      <w:r w:rsidRPr="00C13483">
        <w:rPr>
          <w:rStyle w:val="StyleBoldUnderline"/>
        </w:rPr>
        <w:t>a well-known physicist, argues that one-quarter of the world's forests should be replaced with genetically engineered carbon-eating trees in order to increase the absorption capacity of forests</w:t>
      </w:r>
      <w:r w:rsidRPr="008C5704">
        <w:rPr>
          <w:sz w:val="10"/>
        </w:rPr>
        <w:t xml:space="preserve">. Fourth, </w:t>
      </w:r>
      <w:r w:rsidRPr="00C13483">
        <w:rPr>
          <w:rStyle w:val="StyleBoldUnderline"/>
        </w:rPr>
        <w:t xml:space="preserve">it has been proposed that coal-burning power plants can be designed to capture and store carbon within the earth itself. </w:t>
      </w:r>
      <w:r w:rsidRPr="008C5704">
        <w:rPr>
          <w:sz w:val="10"/>
        </w:rPr>
        <w:t xml:space="preserve">Fifth, </w:t>
      </w:r>
      <w:r w:rsidRPr="00C13483">
        <w:rPr>
          <w:rStyle w:val="StyleBoldUnderline"/>
        </w:rPr>
        <w:t>in order to meet increasing energy demands, nuclear power plants have been given the green light</w:t>
      </w:r>
      <w:r w:rsidRPr="008C5704">
        <w:rPr>
          <w:sz w:val="10"/>
        </w:rPr>
        <w:t xml:space="preserve">, assuming that this will facilitate a shift to a sustainable future. This development has come about despite the unresolved concerns about how to store nuclear waste safely for long periods of time. Sixth, as addressed above, in order to overcome potential restrictions on oil consumption, high-tech agrofuels have been advocated as a "green" alternative. </w:t>
      </w:r>
      <w:r w:rsidRPr="00C13483">
        <w:rPr>
          <w:rStyle w:val="StyleBoldUnderline"/>
        </w:rPr>
        <w:t>Many of the aforementioned solutions are rooted in a sincere concern to address climate change. Each of these "new ideas" to attend to longstanding ecological contradictions are based on the same approach that capitalism has always used to confront crises frame each crisis as a technical problem that can be solved through modern technology, while ignoring the social barriers to adoption and the underlying socio-ecological contradictions of the capitalist world-system</w:t>
      </w:r>
      <w:r w:rsidRPr="008C5704">
        <w:rPr>
          <w:sz w:val="10"/>
        </w:rPr>
        <w:t xml:space="preserve"> (Carolan, 2009; Li, 2008; York &amp; Clark, 2010). This approach is very dangerous, given that if a problem is assumed solvable through technological development, it is also assumed that it is unnecessary to take actions to preserve forests, curtail the burning of fossil fuels, transform agricultural production, and change the political-economic conditions that have created these problems. Each of the proposed solutions identified above entails numerous unintended ecological consequences and would, therefore, likely set off another wave of environmental problems that would need to be addressed in the future. For instance, engineering the atmosphere in the manner noted above would generate acid rain. Replacing portions of the world's forests with genetically engineered trees would have dramatic implications for bio diversity and ecosystems. Iron fertilization would have striking effects on the ecology of the oceans; it is highly impractical, and it would have little effect on carbon concentration in the atmosphere (Strong et al., 2009). Expanding nuclear power plants generates an increasing stock of nuclear waste, which will remain dangerous for thousands of years (Smil, 2003). Agrofuels further unsustainable industrial agricultural practices, increasing soil depletion and de forestation, without actually reducing carbon emissions (Fargione et al., 2008; Magdoff, 2008a; Searchinger et al., 2008). Proposals for power plants that capture carbon and store it underground require technology that is not even in operation, and ignore the ecological destruction associated with extraction of fossil fuels (Kintisch, 2007; Palmer et al., 2010; Schiermeier, 2006). Furthermore, even proponents acknowledge that there are many technical barriers to widespread development of carbon storage power plants and, even if successfully implemented on a large scale, it would take decades before these hypothetical power plants played much of a role in reducing carbon emissions to the atmosphere (Haszeldine, 2009). </w:t>
      </w:r>
      <w:r w:rsidRPr="008C5704">
        <w:rPr>
          <w:rStyle w:val="Emphasis"/>
        </w:rPr>
        <w:t>These solutions fail to recognize the historical background conditions that are operating, preventing a systematic analysis of the social relations that restrict social organization and action from genuinely addressing longstanding ecological problems.</w:t>
      </w:r>
      <w:r w:rsidRPr="00C13483">
        <w:rPr>
          <w:rStyle w:val="StyleBoldUnderline"/>
        </w:rPr>
        <w:t xml:space="preserve"> Capitalism is inherently anti-ecological</w:t>
      </w:r>
      <w:r w:rsidRPr="008C5704">
        <w:rPr>
          <w:sz w:val="10"/>
        </w:rPr>
        <w:t xml:space="preserve"> as it systematically subordinates nature in its pursuit of endless accumulation. </w:t>
      </w:r>
      <w:r w:rsidRPr="00C13483">
        <w:rPr>
          <w:rStyle w:val="StyleBoldUnderline"/>
        </w:rPr>
        <w:t>Its appetite is insatiable</w:t>
      </w:r>
      <w:r w:rsidRPr="008C5704">
        <w:rPr>
          <w:sz w:val="10"/>
        </w:rPr>
        <w:t xml:space="preserve">, </w:t>
      </w:r>
      <w:r w:rsidRPr="00C13483">
        <w:rPr>
          <w:rStyle w:val="StyleBoldUnderline"/>
        </w:rPr>
        <w:t xml:space="preserve">as it attempts to overcome, surmount, and/or conquer whatever social and natural obstacles it confronts in its development. </w:t>
      </w:r>
      <w:r w:rsidRPr="008C5704">
        <w:rPr>
          <w:sz w:val="10"/>
        </w:rPr>
        <w:t xml:space="preserve">Even if the proposed solutions were implemented, the social relations driving ecological degradation are still in place, continuing to generate problems. The adoption of alternative fuels, such as agrofuels, does not necessarily displace the burning of fossil fuels, given the ongoing increase in energy consumption to support economic growth (York, 2006; 2007). Thus, </w:t>
      </w:r>
      <w:r w:rsidRPr="00C13483">
        <w:rPr>
          <w:rStyle w:val="StyleBoldUnderline"/>
        </w:rPr>
        <w:t xml:space="preserve">today's solutions follow the established path, promising the sky, but offering nothing new. </w:t>
      </w:r>
      <w:r w:rsidRPr="008C5704">
        <w:rPr>
          <w:sz w:val="10"/>
        </w:rPr>
        <w:t xml:space="preserve">For instance, </w:t>
      </w:r>
      <w:r w:rsidRPr="00C13483">
        <w:rPr>
          <w:rStyle w:val="StyleBoldUnderline"/>
        </w:rPr>
        <w:t>another popular technological fix to alleviate global climate change is to improve energy efficiency, which it is suggested will also address the energy crisis by reducing energy demands</w:t>
      </w:r>
      <w:r w:rsidRPr="008C5704">
        <w:rPr>
          <w:sz w:val="10"/>
        </w:rPr>
        <w:t>. More specifically</w:t>
      </w:r>
      <w:r w:rsidRPr="00C13483">
        <w:rPr>
          <w:rStyle w:val="StyleBoldUnderline"/>
        </w:rPr>
        <w:t>, it is proposed that the forces of modernization, such as further economic development, will lead to technological advances that allow for the dematerialization of society and the decoupling of the economy from energy and material consumption</w:t>
      </w:r>
      <w:r w:rsidRPr="008C5704">
        <w:rPr>
          <w:sz w:val="10"/>
        </w:rPr>
        <w:t xml:space="preserve"> (Mol, 1997; Leadbeater, 2000). Here, new technologies replace old, inefficient ones. Joseph Huber (2009: 334-35) asserts that "technological environmental innovations" such as "fuel-less" energy (e.g., "clean-burn hydro gen" and/or photovoltaics) and nanotechnology will "reduce the quantities of resources and sinks used," allowing society to transcend environmental problems. </w:t>
      </w:r>
      <w:r w:rsidRPr="00C13483">
        <w:rPr>
          <w:rStyle w:val="StyleBoldUnderline"/>
        </w:rPr>
        <w:t>The proposed "weightless society" has not materialized, in spite of technological development and improvements in energy efficiency. The constant pursuit of short term profit, the law that currently operates at the second tier of time, influences social relations, production, and technological in novation.</w:t>
      </w:r>
      <w:r w:rsidRPr="008C5704">
        <w:rPr>
          <w:sz w:val="10"/>
        </w:rPr>
        <w:t xml:space="preserve"> In 1865, William Stanley Jevons (1906) explained that as the efficiency of coal use improved, making it more cost effective as an energy source, </w:t>
      </w:r>
      <w:r w:rsidRPr="008C5704">
        <w:rPr>
          <w:sz w:val="10"/>
        </w:rPr>
        <w:lastRenderedPageBreak/>
        <w:t xml:space="preserve">total coal consumption increased. Thus, it cannot be assumed that increasing efficiency leads to a decline in the demands placed on resources. </w:t>
      </w:r>
      <w:r w:rsidRPr="00C13483">
        <w:rPr>
          <w:rStyle w:val="StyleBoldUnderline"/>
        </w:rPr>
        <w:t xml:space="preserve">According to the Jevons paradox, greater efficiency in resource use often leads to increased consumption, as it helps further the expansion of production, potentially outstripping any gains made in efficiency </w:t>
      </w:r>
      <w:r w:rsidRPr="008C5704">
        <w:rPr>
          <w:sz w:val="10"/>
        </w:rPr>
        <w:t xml:space="preserve">(Clark &amp; Foster, 2001; Polimeni et al., 2008; York, 2006). This situation is clearly seen in regard to carbon dioxide emissions, as the most affluent nations in the world generally have economies with much lower carbon intensity (higher efficiency) than developing nations, but they emit much more carbon dioxide per capita (Roberts &amp; Parks, 2007; York, Rosa &amp; Dietz, 2003; 2004). </w:t>
      </w:r>
      <w:r w:rsidRPr="008C5704">
        <w:rPr>
          <w:rStyle w:val="StyleBoldUnderline"/>
        </w:rPr>
        <w:t xml:space="preserve">Thus, </w:t>
      </w:r>
      <w:r w:rsidRPr="008C5704">
        <w:rPr>
          <w:rStyle w:val="Emphasis"/>
        </w:rPr>
        <w:t>"new" solutions offered by capitalism are really the same old failed solutions.</w:t>
      </w:r>
      <w:r w:rsidRPr="008C5704">
        <w:rPr>
          <w:rStyle w:val="StyleBoldUnderline"/>
        </w:rPr>
        <w:t xml:space="preserve"> For something new under the sun to emerge, the social gravity operating at the se</w:t>
      </w:r>
      <w:r>
        <w:rPr>
          <w:rStyle w:val="StyleBoldUnderline"/>
        </w:rPr>
        <w:t>cond tier of time must be trans</w:t>
      </w:r>
      <w:r w:rsidRPr="008C5704">
        <w:rPr>
          <w:rStyle w:val="StyleBoldUnderline"/>
        </w:rPr>
        <w:t>formed,</w:t>
      </w:r>
      <w:r w:rsidRPr="008C5704">
        <w:rPr>
          <w:sz w:val="10"/>
        </w:rPr>
        <w:t xml:space="preserve"> allowing for the development of new social relationships that reorganize the metabolic interchange with nature. </w:t>
      </w:r>
      <w:r w:rsidRPr="008C5704">
        <w:rPr>
          <w:rStyle w:val="StyleBoldUnderline"/>
        </w:rPr>
        <w:t>Here metabolic restoration requires sustaining the efficiency of the energy flow through natural systems, maintaining biodiversity, nourishing the self-sufficiency of ecosystems, ensuring the self-regulation of ecosystems, and enhancing their resiliency</w:t>
      </w:r>
      <w:r w:rsidRPr="008C5704">
        <w:rPr>
          <w:sz w:val="10"/>
        </w:rPr>
        <w:t xml:space="preserve"> (Magdoff, 2007). These guiding principles necessitate restructuring agriculture to reintegrate the internal strengths of ecosystems and provide the basis for sharing knowledge throughout the labor process. </w:t>
      </w:r>
      <w:r w:rsidRPr="008C5704">
        <w:rPr>
          <w:rStyle w:val="StyleBoldUnderline"/>
        </w:rPr>
        <w:t>When freed from the social gravity of capital, human society can pursue a social metabolic order that sustains the conditions of life and that begins to mend the ecological rift</w:t>
      </w:r>
      <w:r w:rsidRPr="008C5704">
        <w:rPr>
          <w:sz w:val="10"/>
        </w:rPr>
        <w:t xml:space="preserve"> (Foster, Clark &amp; York, 2010). MAKING THE FUTURE </w:t>
      </w:r>
      <w:r w:rsidRPr="008C5704">
        <w:rPr>
          <w:rStyle w:val="StyleBoldUnderline"/>
        </w:rPr>
        <w:t>Capitalism serves as a historical background condition that exerts social gravity that influences social relations and organizations on the second tier of time</w:t>
      </w:r>
      <w:r w:rsidRPr="008C5704">
        <w:rPr>
          <w:sz w:val="10"/>
        </w:rPr>
        <w:t xml:space="preserve">. Its social laws encourage, enhance, and protect the accumulation of capital. In this, its rapacious drive demands the constant exploitation of </w:t>
      </w:r>
      <w:r w:rsidRPr="008C5704">
        <w:rPr>
          <w:rStyle w:val="StyleBoldUnderline"/>
        </w:rPr>
        <w:t>nature, creating metabolic rifts in ecosystems, undermining their capacity to regenerate. When confronted by barriers it shifts to other regions and/or resources, generating new ecological problems. Technological fixes aid this process, facilitating the ongoing development of capital.</w:t>
      </w:r>
      <w:r w:rsidRPr="008C5704">
        <w:rPr>
          <w:sz w:val="10"/>
        </w:rPr>
        <w:t xml:space="preserve"> Throughout the centuries, the same solutions, but in novel variations, are offered to address whatever problems arise, such as within agriculture and energy development. But they offer "nothing new under the sun," as capital interests and needs take precedence. The eco logical rifts are often deepened as capital reproduces itself on an ever-larger scale. The various crises within capitalism, whether it is the food, energy, or ecological crisis, are interrelated, given the social gravity of the system. </w:t>
      </w:r>
      <w:r w:rsidRPr="008C5704">
        <w:rPr>
          <w:rStyle w:val="StyleBoldUnderline"/>
        </w:rPr>
        <w:t>"What has been done will be done again" characterizes the operation of capital. But what has been done could be the undoing of human history, as we know it, given the increasing scale of ecological problems, as ecosystems are threatened with collapse.</w:t>
      </w:r>
      <w:r w:rsidRPr="008C5704">
        <w:rPr>
          <w:sz w:val="10"/>
        </w:rPr>
        <w:t xml:space="preserve"> </w:t>
      </w:r>
      <w:r w:rsidRPr="008C5704">
        <w:rPr>
          <w:rStyle w:val="StyleBoldUnderline"/>
        </w:rPr>
        <w:t>Contemporary environmental problems are similar to those in the past, but today the scale is bigger and the rifts are deeper</w:t>
      </w:r>
      <w:r w:rsidRPr="008C5704">
        <w:rPr>
          <w:sz w:val="10"/>
        </w:rPr>
        <w:t xml:space="preserve">. Diamond (2005) illuminates how environmental degradation has contributed to the collapse of numerous societies throughout history. </w:t>
      </w:r>
      <w:r w:rsidRPr="008C5704">
        <w:rPr>
          <w:rStyle w:val="StyleBoldUnderline"/>
        </w:rPr>
        <w:t>We now face this threat on a global scale, as the social gravity of capital impinges on the natural limits of the planet, threatening to undermine the biogeophysical properties that help sustain the conditions of life.</w:t>
      </w:r>
    </w:p>
    <w:p w14:paraId="6A9D4908" w14:textId="77777777" w:rsidR="00DC1BCE" w:rsidRDefault="00DC1BCE" w:rsidP="00DC1BCE"/>
    <w:p w14:paraId="53B3986D" w14:textId="77777777" w:rsidR="00DC1BCE" w:rsidRPr="00F31918" w:rsidRDefault="00DC1BCE" w:rsidP="00DC1BCE">
      <w:pPr>
        <w:pStyle w:val="Heading3"/>
      </w:pPr>
      <w:bookmarkStart w:id="44" w:name="_Toc298677673"/>
      <w:r w:rsidRPr="00F31918">
        <w:lastRenderedPageBreak/>
        <w:t>A2-Cap Key to the Environment</w:t>
      </w:r>
      <w:bookmarkEnd w:id="44"/>
      <w:r w:rsidRPr="00F31918">
        <w:t xml:space="preserve"> </w:t>
      </w:r>
    </w:p>
    <w:p w14:paraId="2BEB5D06" w14:textId="77777777" w:rsidR="00DC1BCE" w:rsidRPr="00F31918" w:rsidRDefault="00DC1BCE" w:rsidP="00DC1BCE">
      <w:pPr>
        <w:pStyle w:val="Heading4"/>
        <w:rPr>
          <w:rFonts w:cs="Times New Roman"/>
        </w:rPr>
      </w:pPr>
      <w:r w:rsidRPr="00F31918">
        <w:rPr>
          <w:rFonts w:cs="Times New Roman"/>
        </w:rPr>
        <w:t xml:space="preserve">Capitalism makes eco-collapse inevitable </w:t>
      </w:r>
    </w:p>
    <w:p w14:paraId="7F5C7755" w14:textId="77777777" w:rsidR="00DC1BCE" w:rsidRPr="00F31918" w:rsidRDefault="00DC1BCE" w:rsidP="00DC1BCE">
      <w:pPr>
        <w:rPr>
          <w:sz w:val="14"/>
          <w:szCs w:val="14"/>
        </w:rPr>
      </w:pPr>
      <w:r w:rsidRPr="00F31918">
        <w:rPr>
          <w:rStyle w:val="StyleStyleBold12pt"/>
        </w:rPr>
        <w:t>Speth, law prof, 8</w:t>
      </w:r>
      <w:r w:rsidRPr="00F31918">
        <w:rPr>
          <w:sz w:val="14"/>
          <w:szCs w:val="14"/>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6-9)</w:t>
      </w:r>
    </w:p>
    <w:p w14:paraId="195AF503" w14:textId="77777777" w:rsidR="00DC1BCE" w:rsidRPr="00F31918" w:rsidRDefault="00DC1BCE" w:rsidP="00DC1BCE">
      <w:pPr>
        <w:rPr>
          <w:sz w:val="14"/>
          <w:szCs w:val="14"/>
        </w:rPr>
      </w:pPr>
    </w:p>
    <w:p w14:paraId="517634C1" w14:textId="77777777" w:rsidR="00DC1BCE" w:rsidRPr="00F31918" w:rsidRDefault="00DC1BCE" w:rsidP="00DC1BCE">
      <w:pPr>
        <w:rPr>
          <w:sz w:val="14"/>
          <w:szCs w:val="14"/>
        </w:rPr>
      </w:pPr>
      <w:r w:rsidRPr="00F31918">
        <w:rPr>
          <w:sz w:val="14"/>
          <w:szCs w:val="14"/>
        </w:rPr>
        <w:t xml:space="preserve">But the much larger and more threatening impacts stem from the economic activity of those of us participating in </w:t>
      </w:r>
      <w:r w:rsidRPr="00F31918">
        <w:rPr>
          <w:u w:val="single"/>
        </w:rPr>
        <w:t xml:space="preserve">the </w:t>
      </w:r>
      <w:r w:rsidRPr="00F31918">
        <w:rPr>
          <w:sz w:val="14"/>
          <w:szCs w:val="14"/>
        </w:rPr>
        <w:t>modern, increasingly prosperous world</w:t>
      </w:r>
      <w:r w:rsidRPr="00F31918">
        <w:rPr>
          <w:u w:val="single"/>
        </w:rPr>
        <w:t xml:space="preserve"> economy</w:t>
      </w:r>
      <w:r w:rsidRPr="00F31918">
        <w:rPr>
          <w:sz w:val="14"/>
          <w:szCs w:val="14"/>
        </w:rPr>
        <w:t>. This</w:t>
      </w:r>
      <w:r w:rsidRPr="00F31918">
        <w:rPr>
          <w:u w:val="single"/>
        </w:rPr>
        <w:t xml:space="preserve"> </w:t>
      </w:r>
      <w:r w:rsidRPr="00F31918">
        <w:rPr>
          <w:sz w:val="14"/>
          <w:szCs w:val="14"/>
        </w:rPr>
        <w:t xml:space="preserve">activity </w:t>
      </w:r>
      <w:r w:rsidRPr="00F31918">
        <w:rPr>
          <w:u w:val="single"/>
        </w:rPr>
        <w:t>is consuming vast</w:t>
      </w:r>
      <w:r w:rsidRPr="00F31918">
        <w:rPr>
          <w:sz w:val="14"/>
          <w:szCs w:val="14"/>
        </w:rPr>
        <w:t xml:space="preserve"> quantities of</w:t>
      </w:r>
      <w:r w:rsidRPr="00F31918">
        <w:rPr>
          <w:u w:val="single"/>
        </w:rPr>
        <w:t xml:space="preserve"> resources</w:t>
      </w:r>
      <w:r w:rsidRPr="00F31918">
        <w:rPr>
          <w:sz w:val="14"/>
          <w:szCs w:val="14"/>
        </w:rPr>
        <w:t xml:space="preserve"> from the environment </w:t>
      </w:r>
      <w:r w:rsidRPr="00F31918">
        <w:rPr>
          <w:u w:val="single"/>
        </w:rPr>
        <w:t xml:space="preserve">and returning </w:t>
      </w:r>
      <w:r w:rsidRPr="00F31918">
        <w:rPr>
          <w:sz w:val="14"/>
          <w:szCs w:val="14"/>
        </w:rPr>
        <w:t xml:space="preserve">to the environment vast quantities of </w:t>
      </w:r>
      <w:r w:rsidRPr="00F31918">
        <w:rPr>
          <w:u w:val="single"/>
        </w:rPr>
        <w:t xml:space="preserve">waste </w:t>
      </w:r>
      <w:r w:rsidRPr="00F31918">
        <w:rPr>
          <w:sz w:val="14"/>
          <w:szCs w:val="14"/>
        </w:rPr>
        <w:t xml:space="preserve">products. </w:t>
      </w:r>
      <w:r w:rsidRPr="00F31918">
        <w:rPr>
          <w:u w:val="single"/>
        </w:rPr>
        <w:t xml:space="preserve">The damages are </w:t>
      </w:r>
      <w:r w:rsidRPr="00F31918">
        <w:rPr>
          <w:sz w:val="14"/>
          <w:szCs w:val="14"/>
        </w:rPr>
        <w:t xml:space="preserve">already huge and are </w:t>
      </w:r>
      <w:r w:rsidRPr="00F31918">
        <w:rPr>
          <w:u w:val="single"/>
        </w:rPr>
        <w:t>on a path to be ruinous in the future</w:t>
      </w:r>
      <w:r w:rsidRPr="00F31918">
        <w:rPr>
          <w:sz w:val="14"/>
          <w:szCs w:val="14"/>
        </w:rPr>
        <w:t xml:space="preserve">. So, a fundamental 7 facing societies today—perhaps the fundamental question—is how can the operating instructions for the modern world economy be changed so that economic activity both protects and restores the natural world? With increasingly few exceptions, modern capitalism is the operating system of the world economy. I use “modern capitalism” here in a broad sense as an actual, existing system of political economy, not as an idealized model. Capitalism as we know it today encompasses the core economic concept of private employers hiring workers to produce products and services that the employers own and then sell with the intention of making a profi 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 Inherent in the dynamics of capitalism is a powerful drive to earn profi ts, invest them, innovate, and thus grow the economy, typically at exponential rates, with the result that the capitalist era has in fact been characterized by a remarkable exponential expansion of the world economy. The capitalist operating system, whatever its shortcomings, is very good at generating growth. These features of capitalism, as they are constituted today, work together to produce an economic and political reality that is highly destructive of the environment. An unquestioning society-wide </w:t>
      </w:r>
      <w:r w:rsidRPr="00F31918">
        <w:rPr>
          <w:u w:val="single"/>
        </w:rPr>
        <w:t>commitment</w:t>
      </w:r>
      <w:r w:rsidRPr="00F31918">
        <w:rPr>
          <w:sz w:val="14"/>
          <w:szCs w:val="14"/>
        </w:rPr>
        <w:t xml:space="preserve"> </w:t>
      </w:r>
      <w:r w:rsidRPr="00F31918">
        <w:rPr>
          <w:u w:val="single"/>
        </w:rPr>
        <w:t xml:space="preserve">to </w:t>
      </w:r>
      <w:r w:rsidRPr="00F31918">
        <w:rPr>
          <w:sz w:val="14"/>
          <w:szCs w:val="14"/>
        </w:rPr>
        <w:t xml:space="preserve">economic </w:t>
      </w:r>
      <w:r w:rsidRPr="00F31918">
        <w:rPr>
          <w:u w:val="single"/>
        </w:rPr>
        <w:t xml:space="preserve">growth at </w:t>
      </w:r>
      <w:r w:rsidRPr="00F31918">
        <w:rPr>
          <w:sz w:val="14"/>
          <w:szCs w:val="14"/>
        </w:rPr>
        <w:t xml:space="preserve">almost </w:t>
      </w:r>
      <w:r w:rsidRPr="00F31918">
        <w:rPr>
          <w:u w:val="single"/>
        </w:rPr>
        <w:t>any cost</w:t>
      </w:r>
      <w:r w:rsidRPr="00F31918">
        <w:rPr>
          <w:sz w:val="14"/>
          <w:szCs w:val="14"/>
        </w:rPr>
        <w:t xml:space="preserve">; enormous </w:t>
      </w:r>
      <w:r w:rsidRPr="00F31918">
        <w:rPr>
          <w:u w:val="single"/>
        </w:rPr>
        <w:t>investment</w:t>
      </w:r>
      <w:r w:rsidRPr="00F31918">
        <w:rPr>
          <w:sz w:val="14"/>
          <w:szCs w:val="14"/>
        </w:rPr>
        <w:t xml:space="preserve"> </w:t>
      </w:r>
      <w:r w:rsidRPr="00F31918">
        <w:rPr>
          <w:u w:val="single"/>
        </w:rPr>
        <w:t>in technologies</w:t>
      </w:r>
      <w:r w:rsidRPr="00F31918">
        <w:rPr>
          <w:sz w:val="14"/>
          <w:szCs w:val="14"/>
        </w:rPr>
        <w:t xml:space="preserve"> designed </w:t>
      </w:r>
      <w:r w:rsidRPr="00F31918">
        <w:rPr>
          <w:u w:val="single"/>
        </w:rPr>
        <w:t>with little regard for the environment</w:t>
      </w:r>
      <w:r w:rsidRPr="00F31918">
        <w:rPr>
          <w:sz w:val="14"/>
          <w:szCs w:val="14"/>
        </w:rPr>
        <w:t xml:space="preserve">; </w:t>
      </w:r>
      <w:r w:rsidRPr="00F31918">
        <w:rPr>
          <w:u w:val="single"/>
        </w:rPr>
        <w:t xml:space="preserve">powerful corporate interests whose overriding objective is to grow </w:t>
      </w:r>
      <w:r w:rsidRPr="00F31918">
        <w:rPr>
          <w:sz w:val="14"/>
          <w:szCs w:val="14"/>
        </w:rPr>
        <w:t xml:space="preserve">by generating profit, including profi t from avoiding the environmental costs they create; </w:t>
      </w:r>
      <w:r w:rsidRPr="00F31918">
        <w:rPr>
          <w:u w:val="single"/>
        </w:rPr>
        <w:t xml:space="preserve">markets </w:t>
      </w:r>
      <w:r w:rsidRPr="00F31918">
        <w:rPr>
          <w:sz w:val="14"/>
          <w:szCs w:val="14"/>
        </w:rPr>
        <w:t xml:space="preserve">that systematically </w:t>
      </w:r>
      <w:r w:rsidRPr="00F31918">
        <w:rPr>
          <w:u w:val="single"/>
        </w:rPr>
        <w:t>fail to recognize environmental</w:t>
      </w:r>
      <w:r w:rsidRPr="00F31918">
        <w:rPr>
          <w:sz w:val="14"/>
          <w:szCs w:val="14"/>
        </w:rPr>
        <w:t xml:space="preserve"> </w:t>
      </w:r>
      <w:r w:rsidRPr="00F31918">
        <w:rPr>
          <w:u w:val="single"/>
        </w:rPr>
        <w:t xml:space="preserve">costs </w:t>
      </w:r>
      <w:r w:rsidRPr="00F31918">
        <w:rPr>
          <w:sz w:val="14"/>
          <w:szCs w:val="14"/>
        </w:rPr>
        <w:t xml:space="preserve">unless corrected by government; </w:t>
      </w:r>
      <w:r w:rsidRPr="00F31918">
        <w:rPr>
          <w:u w:val="single"/>
        </w:rPr>
        <w:t xml:space="preserve">government </w:t>
      </w:r>
      <w:r w:rsidRPr="00F31918">
        <w:rPr>
          <w:sz w:val="14"/>
          <w:szCs w:val="14"/>
        </w:rPr>
        <w:t xml:space="preserve">that </w:t>
      </w:r>
      <w:r w:rsidRPr="00F31918">
        <w:rPr>
          <w:u w:val="single"/>
        </w:rPr>
        <w:t>is</w:t>
      </w:r>
      <w:r w:rsidRPr="00F31918">
        <w:rPr>
          <w:sz w:val="14"/>
          <w:szCs w:val="14"/>
        </w:rPr>
        <w:t xml:space="preserve"> </w:t>
      </w:r>
      <w:r w:rsidRPr="00F31918">
        <w:rPr>
          <w:u w:val="single"/>
        </w:rPr>
        <w:t>subservient to corporate interests</w:t>
      </w:r>
      <w:r w:rsidRPr="00F31918">
        <w:rPr>
          <w:sz w:val="14"/>
          <w:szCs w:val="14"/>
        </w:rPr>
        <w:t xml:space="preserve"> and the growth imperative; rampant consumerism spurred by a worshipping of novelty and by sophisticated advertising; </w:t>
      </w:r>
      <w:r w:rsidRPr="00F31918">
        <w:rPr>
          <w:u w:val="single"/>
        </w:rPr>
        <w:t xml:space="preserve">economic activity </w:t>
      </w:r>
      <w:r w:rsidRPr="00F31918">
        <w:rPr>
          <w:sz w:val="14"/>
          <w:szCs w:val="14"/>
        </w:rPr>
        <w:t xml:space="preserve">so large in scale that its impacts </w:t>
      </w:r>
      <w:r w:rsidRPr="00F31918">
        <w:rPr>
          <w:u w:val="single"/>
        </w:rPr>
        <w:t xml:space="preserve">alters </w:t>
      </w:r>
      <w:r w:rsidRPr="00F31918">
        <w:rPr>
          <w:sz w:val="14"/>
          <w:szCs w:val="14"/>
        </w:rPr>
        <w:t>the fundamental</w:t>
      </w:r>
      <w:r w:rsidRPr="00F31918">
        <w:rPr>
          <w:u w:val="single"/>
        </w:rPr>
        <w:t xml:space="preserve"> biophysical operations of the planet</w:t>
      </w:r>
      <w:r w:rsidRPr="00F31918">
        <w:rPr>
          <w:sz w:val="14"/>
          <w:szCs w:val="14"/>
        </w:rPr>
        <w:t>—</w:t>
      </w:r>
      <w:r w:rsidRPr="00F31918">
        <w:rPr>
          <w:u w:val="single"/>
        </w:rPr>
        <w:t>all combine to deliver an</w:t>
      </w:r>
      <w:r w:rsidRPr="00F31918">
        <w:rPr>
          <w:sz w:val="14"/>
          <w:szCs w:val="14"/>
        </w:rPr>
        <w:t xml:space="preserve"> ever-growing world </w:t>
      </w:r>
      <w:r w:rsidRPr="00F31918">
        <w:rPr>
          <w:u w:val="single"/>
        </w:rPr>
        <w:t xml:space="preserve">economy </w:t>
      </w:r>
      <w:r w:rsidRPr="00F31918">
        <w:rPr>
          <w:sz w:val="14"/>
          <w:szCs w:val="14"/>
        </w:rPr>
        <w:t>that is</w:t>
      </w:r>
      <w:r w:rsidRPr="00F31918">
        <w:rPr>
          <w:u w:val="single"/>
        </w:rPr>
        <w:t xml:space="preserve"> </w:t>
      </w:r>
      <w:r w:rsidRPr="00F31918">
        <w:rPr>
          <w:u w:val="single"/>
          <w:bdr w:val="single" w:sz="4" w:space="0" w:color="auto"/>
        </w:rPr>
        <w:t>undermining the planet’s ability to sustain life</w:t>
      </w:r>
      <w:r w:rsidRPr="00F31918">
        <w:rPr>
          <w:u w:val="single"/>
        </w:rPr>
        <w:t xml:space="preserve">. </w:t>
      </w:r>
      <w:r w:rsidRPr="00F31918">
        <w:rPr>
          <w:sz w:val="14"/>
          <w:szCs w:val="14"/>
        </w:rPr>
        <w:t>The fundamental question thus becomes one of transforming capitalism as we know it: Can it be done? If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I of the book, Chapters 1–3, I lay the foundation by elaborating the fundamental challenge just described. Among the key conclusions, summarized here with some oversimplifi cation, are: • The vast expansion of</w:t>
      </w:r>
      <w:r w:rsidRPr="00F31918">
        <w:rPr>
          <w:u w:val="single"/>
        </w:rPr>
        <w:t xml:space="preserve"> economic activity</w:t>
      </w:r>
      <w:r w:rsidRPr="00F31918">
        <w:rPr>
          <w:sz w:val="14"/>
          <w:szCs w:val="14"/>
        </w:rPr>
        <w:t xml:space="preserve"> that occurred in the twentieth century and continues today </w:t>
      </w:r>
      <w:r w:rsidRPr="00F31918">
        <w:rPr>
          <w:u w:val="single"/>
        </w:rPr>
        <w:t xml:space="preserve">is the </w:t>
      </w:r>
      <w:r w:rsidRPr="00F31918">
        <w:rPr>
          <w:rStyle w:val="Emphasis"/>
        </w:rPr>
        <w:t>predominant</w:t>
      </w:r>
      <w:r w:rsidRPr="00F31918">
        <w:rPr>
          <w:sz w:val="14"/>
          <w:szCs w:val="14"/>
        </w:rPr>
        <w:t xml:space="preserve"> (but not sole) </w:t>
      </w:r>
      <w:r w:rsidRPr="00F31918">
        <w:rPr>
          <w:rStyle w:val="Emphasis"/>
        </w:rPr>
        <w:t>cause of the environmental decline</w:t>
      </w:r>
      <w:r w:rsidRPr="00F31918">
        <w:rPr>
          <w:sz w:val="14"/>
          <w:szCs w:val="14"/>
        </w:rPr>
        <w:t xml:space="preserve"> that has occurred to date. Yet the world economy, now increasingly integrated and globalized, is poised for unprecedented growth. </w:t>
      </w:r>
      <w:r w:rsidRPr="00F31918">
        <w:rPr>
          <w:rStyle w:val="Emphasis"/>
        </w:rPr>
        <w:t>The engine of this growth is modern capitalism</w:t>
      </w:r>
      <w:r w:rsidRPr="00F31918">
        <w:rPr>
          <w:sz w:val="14"/>
          <w:szCs w:val="14"/>
        </w:rPr>
        <w:t xml:space="preserve"> or, better, a variety of capitalisms. • A mutually reinforcing set of forces associated with today’s</w:t>
      </w:r>
      <w:r w:rsidRPr="00F31918">
        <w:rPr>
          <w:u w:val="single"/>
        </w:rPr>
        <w:t xml:space="preserve"> capitalism</w:t>
      </w:r>
      <w:r w:rsidRPr="00F31918">
        <w:rPr>
          <w:sz w:val="14"/>
          <w:szCs w:val="14"/>
        </w:rPr>
        <w:t xml:space="preserve"> combines to</w:t>
      </w:r>
      <w:r w:rsidRPr="00F31918">
        <w:rPr>
          <w:u w:val="single"/>
        </w:rPr>
        <w:t xml:space="preserve"> yield economic activity</w:t>
      </w:r>
      <w:r w:rsidRPr="00F31918">
        <w:rPr>
          <w:sz w:val="14"/>
          <w:szCs w:val="14"/>
        </w:rPr>
        <w:t xml:space="preserve"> </w:t>
      </w:r>
      <w:r w:rsidRPr="00F31918">
        <w:rPr>
          <w:u w:val="single"/>
        </w:rPr>
        <w:t xml:space="preserve">inimical to </w:t>
      </w:r>
      <w:r w:rsidRPr="00F31918">
        <w:rPr>
          <w:sz w:val="14"/>
          <w:szCs w:val="14"/>
        </w:rPr>
        <w:t xml:space="preserve">environmental </w:t>
      </w:r>
      <w:r w:rsidRPr="00F31918">
        <w:rPr>
          <w:u w:val="single"/>
        </w:rPr>
        <w:t>sustainability</w:t>
      </w:r>
      <w:r w:rsidRPr="00F31918">
        <w:rPr>
          <w:sz w:val="14"/>
          <w:szCs w:val="14"/>
        </w:rPr>
        <w:t xml:space="preserve">. This result is partly the consequence of an ongoing political default—a failed politics—that not only perpetuates widespread market failure—all the nonmarket environmental costs that no one is paying—but exacerbates this market failure with deep and environmentally perverse subsidies. The result is that </w:t>
      </w:r>
      <w:r w:rsidRPr="00F31918">
        <w:rPr>
          <w:u w:val="single"/>
        </w:rPr>
        <w:t xml:space="preserve">our </w:t>
      </w:r>
      <w:r w:rsidRPr="00F31918">
        <w:rPr>
          <w:sz w:val="14"/>
          <w:szCs w:val="14"/>
        </w:rPr>
        <w:t xml:space="preserve">market </w:t>
      </w:r>
      <w:r w:rsidRPr="00F31918">
        <w:rPr>
          <w:u w:val="single"/>
        </w:rPr>
        <w:t xml:space="preserve">economy is operating on </w:t>
      </w:r>
      <w:r w:rsidRPr="00F31918">
        <w:rPr>
          <w:sz w:val="14"/>
          <w:szCs w:val="14"/>
        </w:rPr>
        <w:t xml:space="preserve">wildly </w:t>
      </w:r>
      <w:r w:rsidRPr="00F31918">
        <w:rPr>
          <w:u w:val="single"/>
        </w:rPr>
        <w:t xml:space="preserve">wrong </w:t>
      </w:r>
      <w:r w:rsidRPr="00F31918">
        <w:rPr>
          <w:sz w:val="14"/>
          <w:szCs w:val="14"/>
        </w:rPr>
        <w:t xml:space="preserve">market </w:t>
      </w:r>
      <w:r w:rsidRPr="00F31918">
        <w:rPr>
          <w:u w:val="single"/>
        </w:rPr>
        <w:t xml:space="preserve">signals, lacks </w:t>
      </w:r>
      <w:r w:rsidRPr="00F31918">
        <w:rPr>
          <w:sz w:val="14"/>
          <w:szCs w:val="14"/>
        </w:rPr>
        <w:t xml:space="preserve">other </w:t>
      </w:r>
      <w:r w:rsidRPr="00F31918">
        <w:rPr>
          <w:u w:val="single"/>
        </w:rPr>
        <w:t xml:space="preserve">correcting mechanisms, and is </w:t>
      </w:r>
      <w:r w:rsidRPr="00F31918">
        <w:rPr>
          <w:sz w:val="14"/>
          <w:szCs w:val="14"/>
        </w:rPr>
        <w:t xml:space="preserve">thus </w:t>
      </w:r>
      <w:r w:rsidRPr="00F31918">
        <w:rPr>
          <w:u w:val="single"/>
        </w:rPr>
        <w:t xml:space="preserve">out of control </w:t>
      </w:r>
      <w:r w:rsidRPr="00F31918">
        <w:rPr>
          <w:sz w:val="14"/>
          <w:szCs w:val="14"/>
        </w:rPr>
        <w:t xml:space="preserve">environmentally. • The upshot is that </w:t>
      </w:r>
      <w:r w:rsidRPr="00F31918">
        <w:rPr>
          <w:u w:val="single"/>
        </w:rPr>
        <w:t xml:space="preserve">societies </w:t>
      </w:r>
      <w:r w:rsidRPr="00F31918">
        <w:rPr>
          <w:sz w:val="14"/>
          <w:szCs w:val="14"/>
        </w:rPr>
        <w:t xml:space="preserve">now </w:t>
      </w:r>
      <w:r w:rsidRPr="00F31918">
        <w:rPr>
          <w:u w:val="single"/>
        </w:rPr>
        <w:t>face environmental threats of unprecedented</w:t>
      </w:r>
      <w:r w:rsidRPr="00F31918">
        <w:rPr>
          <w:sz w:val="14"/>
          <w:szCs w:val="14"/>
        </w:rPr>
        <w:t xml:space="preserve"> </w:t>
      </w:r>
      <w:r w:rsidRPr="00F31918">
        <w:rPr>
          <w:u w:val="single"/>
        </w:rPr>
        <w:t>scope and severity</w:t>
      </w:r>
      <w:r w:rsidRPr="00F31918">
        <w:rPr>
          <w:sz w:val="14"/>
          <w:szCs w:val="14"/>
        </w:rPr>
        <w:t xml:space="preserve">, </w:t>
      </w:r>
      <w:r w:rsidRPr="00F31918">
        <w:rPr>
          <w:u w:val="single"/>
        </w:rPr>
        <w:t>with the possibility of</w:t>
      </w:r>
      <w:r w:rsidRPr="00F31918">
        <w:rPr>
          <w:sz w:val="14"/>
          <w:szCs w:val="14"/>
        </w:rPr>
        <w:t xml:space="preserve"> various catastrophes, breakdowns, and </w:t>
      </w:r>
      <w:r w:rsidRPr="00F31918">
        <w:rPr>
          <w:u w:val="single"/>
        </w:rPr>
        <w:t xml:space="preserve">collapses </w:t>
      </w:r>
      <w:r w:rsidRPr="00F31918">
        <w:rPr>
          <w:sz w:val="14"/>
          <w:szCs w:val="14"/>
        </w:rPr>
        <w:t xml:space="preserve">looming as distinct possibilities, especially as environmental issues link with social inequities and tensions, resource scarcity, and other issues. 9 • Today’s mainstream environmentalism—aptly characterized as incremental and </w:t>
      </w:r>
      <w:r w:rsidRPr="00F31918">
        <w:rPr>
          <w:u w:val="single"/>
        </w:rPr>
        <w:t xml:space="preserve">pragmatic “problem solving”—has proven insufficient </w:t>
      </w:r>
      <w:r w:rsidRPr="00F31918">
        <w:rPr>
          <w:sz w:val="14"/>
          <w:szCs w:val="14"/>
        </w:rPr>
        <w:t xml:space="preserve">to deal with current challenges </w:t>
      </w:r>
      <w:r w:rsidRPr="00F31918">
        <w:rPr>
          <w:u w:val="single"/>
        </w:rPr>
        <w:t xml:space="preserve">and is not up to coping with </w:t>
      </w:r>
      <w:r w:rsidRPr="00F31918">
        <w:rPr>
          <w:sz w:val="14"/>
          <w:szCs w:val="14"/>
        </w:rPr>
        <w:t>the</w:t>
      </w:r>
      <w:r w:rsidRPr="00F31918">
        <w:rPr>
          <w:u w:val="single"/>
        </w:rPr>
        <w:t xml:space="preserve"> </w:t>
      </w:r>
      <w:r w:rsidRPr="00F31918">
        <w:rPr>
          <w:sz w:val="14"/>
          <w:szCs w:val="14"/>
        </w:rPr>
        <w:t xml:space="preserve">larger </w:t>
      </w:r>
      <w:r w:rsidRPr="00F31918">
        <w:rPr>
          <w:u w:val="single"/>
        </w:rPr>
        <w:t xml:space="preserve">challenges </w:t>
      </w:r>
      <w:r w:rsidRPr="00F31918">
        <w:rPr>
          <w:sz w:val="14"/>
          <w:szCs w:val="14"/>
        </w:rPr>
        <w:t xml:space="preserve">ahead. Yet the approaches of modern-day environmentalism, despite their limitations, remain essential: right now, they are the tools at hand with which to address many very pressing problems. • The </w:t>
      </w:r>
      <w:r w:rsidRPr="00F31918">
        <w:rPr>
          <w:u w:val="single"/>
        </w:rPr>
        <w:t xml:space="preserve">momentum </w:t>
      </w:r>
      <w:r w:rsidRPr="00F31918">
        <w:rPr>
          <w:sz w:val="14"/>
          <w:szCs w:val="14"/>
        </w:rPr>
        <w:t xml:space="preserve">of the current system—fi fty-fi ve trillion dollars in output in 2004, growing fast, and headed toward environmental disaster— </w:t>
      </w:r>
      <w:r w:rsidRPr="00F31918">
        <w:rPr>
          <w:u w:val="single"/>
        </w:rPr>
        <w:t>is so great that only powerful forces will</w:t>
      </w:r>
      <w:r w:rsidRPr="00F31918">
        <w:rPr>
          <w:sz w:val="14"/>
          <w:szCs w:val="14"/>
        </w:rPr>
        <w:t xml:space="preserve"> </w:t>
      </w:r>
      <w:r w:rsidRPr="00F31918">
        <w:rPr>
          <w:u w:val="single"/>
        </w:rPr>
        <w:t>alter the trajectory</w:t>
      </w:r>
      <w:r w:rsidRPr="00F31918">
        <w:rPr>
          <w:sz w:val="14"/>
          <w:szCs w:val="14"/>
        </w:rPr>
        <w:t xml:space="preserve">. </w:t>
      </w:r>
      <w:r w:rsidRPr="00F31918">
        <w:rPr>
          <w:u w:val="single"/>
        </w:rPr>
        <w:t xml:space="preserve">Potent measures are needed that address the root causes of </w:t>
      </w:r>
      <w:r w:rsidRPr="00F31918">
        <w:rPr>
          <w:sz w:val="14"/>
          <w:szCs w:val="14"/>
        </w:rPr>
        <w:t>today’s destructive</w:t>
      </w:r>
      <w:r w:rsidRPr="00F31918">
        <w:rPr>
          <w:u w:val="single"/>
        </w:rPr>
        <w:t xml:space="preserve"> growth and transform economic activity</w:t>
      </w:r>
      <w:r w:rsidRPr="00F31918">
        <w:rPr>
          <w:sz w:val="14"/>
          <w:szCs w:val="14"/>
        </w:rPr>
        <w:t xml:space="preserve"> into something environmentally benign and restorative. In short, my conclusion, after much searching and considerable reluctance, is that most environmental deterioration is a result of systemic failures of the capitalism that we have today and that long-term solutions must seek transformative change in the key features of this contemporary capitalism. In Part II, I address these basic features of modern capitalism, in each case seeking to identify the transformative changes needed. </w:t>
      </w:r>
    </w:p>
    <w:p w14:paraId="3ED2A096" w14:textId="77777777" w:rsidR="00DC1BCE" w:rsidRPr="00F31918" w:rsidRDefault="00DC1BCE" w:rsidP="00DC1BCE">
      <w:pPr>
        <w:rPr>
          <w:sz w:val="14"/>
          <w:szCs w:val="14"/>
        </w:rPr>
      </w:pPr>
    </w:p>
    <w:p w14:paraId="3167777B" w14:textId="77777777" w:rsidR="00DC1BCE" w:rsidRPr="00F31918" w:rsidRDefault="00DC1BCE" w:rsidP="00DC1BCE">
      <w:pPr>
        <w:pStyle w:val="Heading4"/>
        <w:rPr>
          <w:rFonts w:cs="Times New Roman"/>
        </w:rPr>
      </w:pPr>
      <w:r w:rsidRPr="00F31918">
        <w:rPr>
          <w:rFonts w:cs="Times New Roman"/>
        </w:rPr>
        <w:t xml:space="preserve">Growth can’t solve fast enough—externalities make the impact inevitable </w:t>
      </w:r>
    </w:p>
    <w:p w14:paraId="695F6D1E" w14:textId="77777777" w:rsidR="00DC1BCE" w:rsidRPr="00F31918" w:rsidRDefault="00DC1BCE" w:rsidP="00DC1BCE">
      <w:pPr>
        <w:rPr>
          <w:sz w:val="14"/>
          <w:szCs w:val="14"/>
        </w:rPr>
      </w:pPr>
      <w:r w:rsidRPr="00F31918">
        <w:rPr>
          <w:rStyle w:val="StyleStyleBold12pt"/>
        </w:rPr>
        <w:t>Speth, law prof, 8</w:t>
      </w:r>
      <w:r w:rsidRPr="00F31918">
        <w:rPr>
          <w:sz w:val="14"/>
          <w:szCs w:val="14"/>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51-54)</w:t>
      </w:r>
    </w:p>
    <w:p w14:paraId="0CEA0406" w14:textId="77777777" w:rsidR="00DC1BCE" w:rsidRPr="00F31918" w:rsidRDefault="00DC1BCE" w:rsidP="00DC1BCE">
      <w:pPr>
        <w:tabs>
          <w:tab w:val="left" w:pos="3079"/>
        </w:tabs>
        <w:rPr>
          <w:sz w:val="14"/>
          <w:szCs w:val="14"/>
        </w:rPr>
      </w:pPr>
      <w:r w:rsidRPr="00F31918">
        <w:rPr>
          <w:sz w:val="14"/>
          <w:szCs w:val="14"/>
        </w:rPr>
        <w:lastRenderedPageBreak/>
        <w:tab/>
      </w:r>
    </w:p>
    <w:p w14:paraId="08A911C8" w14:textId="77777777" w:rsidR="00DC1BCE" w:rsidRPr="00F31918" w:rsidRDefault="00DC1BCE" w:rsidP="00DC1BCE">
      <w:pPr>
        <w:rPr>
          <w:sz w:val="14"/>
          <w:szCs w:val="14"/>
        </w:rPr>
      </w:pPr>
      <w:r w:rsidRPr="00F31918">
        <w:rPr>
          <w:sz w:val="14"/>
          <w:szCs w:val="14"/>
        </w:rPr>
        <w:t xml:space="preserve">Each of these indicators measures environmental impact in some way, and each shows that </w:t>
      </w:r>
      <w:r w:rsidRPr="00F31918">
        <w:rPr>
          <w:u w:val="single"/>
        </w:rPr>
        <w:t xml:space="preserve">impacts are increasing, </w:t>
      </w:r>
      <w:r w:rsidRPr="00F31918">
        <w:rPr>
          <w:sz w:val="14"/>
          <w:szCs w:val="14"/>
        </w:rPr>
        <w:t xml:space="preserve">not declining. It is significant that these </w:t>
      </w:r>
      <w:r w:rsidRPr="00F31918">
        <w:rPr>
          <w:u w:val="single"/>
        </w:rPr>
        <w:t>growth rates of</w:t>
      </w:r>
      <w:r w:rsidRPr="00F31918">
        <w:rPr>
          <w:sz w:val="14"/>
          <w:szCs w:val="14"/>
        </w:rPr>
        <w:t xml:space="preserve"> resource consumption and </w:t>
      </w:r>
      <w:r w:rsidRPr="00F31918">
        <w:rPr>
          <w:u w:val="single"/>
        </w:rPr>
        <w:t>pollution</w:t>
      </w:r>
      <w:r w:rsidRPr="00F31918">
        <w:rPr>
          <w:sz w:val="14"/>
          <w:szCs w:val="14"/>
        </w:rPr>
        <w:t xml:space="preserve"> </w:t>
      </w:r>
      <w:r w:rsidRPr="00F31918">
        <w:rPr>
          <w:u w:val="single"/>
        </w:rPr>
        <w:t xml:space="preserve">are lower than </w:t>
      </w:r>
      <w:r w:rsidRPr="00F31918">
        <w:rPr>
          <w:sz w:val="14"/>
          <w:szCs w:val="14"/>
        </w:rPr>
        <w:t xml:space="preserve">the </w:t>
      </w:r>
      <w:r w:rsidRPr="00F31918">
        <w:rPr>
          <w:u w:val="single"/>
        </w:rPr>
        <w:t xml:space="preserve">growth of the </w:t>
      </w:r>
      <w:r w:rsidRPr="00F31918">
        <w:rPr>
          <w:sz w:val="14"/>
          <w:szCs w:val="14"/>
        </w:rPr>
        <w:t xml:space="preserve">world </w:t>
      </w:r>
      <w:r w:rsidRPr="00F31918">
        <w:rPr>
          <w:u w:val="single"/>
        </w:rPr>
        <w:t>economy</w:t>
      </w:r>
      <w:r w:rsidRPr="00F31918">
        <w:rPr>
          <w:sz w:val="14"/>
          <w:szCs w:val="14"/>
        </w:rPr>
        <w:t xml:space="preserve">. The </w:t>
      </w:r>
      <w:r w:rsidRPr="00F31918">
        <w:rPr>
          <w:u w:val="single"/>
        </w:rPr>
        <w:t>eco-efficiency</w:t>
      </w:r>
      <w:r w:rsidRPr="00F31918">
        <w:rPr>
          <w:sz w:val="14"/>
          <w:szCs w:val="14"/>
        </w:rPr>
        <w:t xml:space="preserve"> of the economy </w:t>
      </w:r>
      <w:r w:rsidRPr="00F31918">
        <w:rPr>
          <w:u w:val="single"/>
        </w:rPr>
        <w:t>is improving</w:t>
      </w:r>
      <w:r w:rsidRPr="00F31918">
        <w:rPr>
          <w:sz w:val="14"/>
          <w:szCs w:val="14"/>
        </w:rPr>
        <w:t xml:space="preserve"> through “dematerialization,” the increased productivity of resource inputs, and the reduction of wastes discharged per unit of output. </w:t>
      </w:r>
      <w:r w:rsidRPr="00F31918">
        <w:rPr>
          <w:u w:val="single"/>
        </w:rPr>
        <w:t>However, eco-efficiency is not improving fast enough to prevent impacts</w:t>
      </w:r>
      <w:r w:rsidRPr="00F31918">
        <w:rPr>
          <w:sz w:val="14"/>
          <w:szCs w:val="14"/>
        </w:rPr>
        <w:t xml:space="preserve"> from rising. Donella Meadows summed it</w:t>
      </w:r>
      <w:r w:rsidRPr="00F31918">
        <w:rPr>
          <w:u w:val="single"/>
        </w:rPr>
        <w:t xml:space="preserve"> </w:t>
      </w:r>
      <w:r w:rsidRPr="00F31918">
        <w:rPr>
          <w:sz w:val="14"/>
          <w:szCs w:val="14"/>
        </w:rPr>
        <w:t xml:space="preserve">up nicely: </w:t>
      </w:r>
      <w:r w:rsidRPr="00F31918">
        <w:rPr>
          <w:u w:val="single"/>
        </w:rPr>
        <w:t>things are getting worse at a slower</w:t>
      </w:r>
      <w:r w:rsidRPr="00F31918">
        <w:rPr>
          <w:sz w:val="14"/>
          <w:szCs w:val="14"/>
        </w:rPr>
        <w:t xml:space="preserve"> </w:t>
      </w:r>
      <w:r w:rsidRPr="00F31918">
        <w:rPr>
          <w:u w:val="single"/>
        </w:rPr>
        <w:t>rate</w:t>
      </w:r>
      <w:r w:rsidRPr="00F31918">
        <w:rPr>
          <w:sz w:val="14"/>
          <w:szCs w:val="14"/>
        </w:rPr>
        <w:t xml:space="preserve">.14 </w:t>
      </w:r>
      <w:r w:rsidRPr="00F31918">
        <w:rPr>
          <w:u w:val="single"/>
        </w:rPr>
        <w:t>What the environment cares about</w:t>
      </w:r>
      <w:r w:rsidRPr="00F31918">
        <w:rPr>
          <w:sz w:val="14"/>
          <w:szCs w:val="14"/>
        </w:rPr>
        <w:t>, moreover</w:t>
      </w:r>
      <w:r w:rsidRPr="00F31918">
        <w:rPr>
          <w:u w:val="single"/>
        </w:rPr>
        <w:t xml:space="preserve">, is not the rate </w:t>
      </w:r>
      <w:r w:rsidRPr="00F31918">
        <w:rPr>
          <w:sz w:val="14"/>
          <w:szCs w:val="14"/>
        </w:rPr>
        <w:t>of growth</w:t>
      </w:r>
      <w:r w:rsidRPr="00F31918">
        <w:rPr>
          <w:u w:val="single"/>
        </w:rPr>
        <w:t xml:space="preserve"> but </w:t>
      </w:r>
      <w:r w:rsidRPr="00F31918">
        <w:rPr>
          <w:sz w:val="14"/>
          <w:szCs w:val="14"/>
        </w:rPr>
        <w:t xml:space="preserve">the </w:t>
      </w:r>
      <w:r w:rsidRPr="00F31918">
        <w:rPr>
          <w:u w:val="single"/>
        </w:rPr>
        <w:t xml:space="preserve">total loading. </w:t>
      </w:r>
      <w:r w:rsidRPr="00F31918">
        <w:rPr>
          <w:sz w:val="14"/>
          <w:szCs w:val="14"/>
        </w:rPr>
        <w:t xml:space="preserve">These </w:t>
      </w:r>
      <w:r w:rsidRPr="00F31918">
        <w:rPr>
          <w:u w:val="single"/>
        </w:rPr>
        <w:t>loadings</w:t>
      </w:r>
      <w:r w:rsidRPr="00F31918">
        <w:rPr>
          <w:sz w:val="14"/>
          <w:szCs w:val="14"/>
        </w:rPr>
        <w:t>—for example, the amount of fi sh harvested—were already huge in 1980, so that</w:t>
      </w:r>
      <w:r w:rsidRPr="00F31918">
        <w:rPr>
          <w:u w:val="single"/>
        </w:rPr>
        <w:t xml:space="preserve"> even modest growth </w:t>
      </w:r>
      <w:r w:rsidRPr="00F31918">
        <w:rPr>
          <w:sz w:val="14"/>
          <w:szCs w:val="14"/>
        </w:rPr>
        <w:t xml:space="preserve">per decade </w:t>
      </w:r>
      <w:r w:rsidRPr="00F31918">
        <w:rPr>
          <w:u w:val="single"/>
        </w:rPr>
        <w:t xml:space="preserve">produces large increases in </w:t>
      </w:r>
      <w:r w:rsidRPr="00F31918">
        <w:rPr>
          <w:sz w:val="14"/>
          <w:szCs w:val="14"/>
        </w:rPr>
        <w:t xml:space="preserve">environmental </w:t>
      </w:r>
      <w:r w:rsidRPr="00F31918">
        <w:rPr>
          <w:u w:val="single"/>
        </w:rPr>
        <w:t>impacts</w:t>
      </w:r>
      <w:r w:rsidRPr="00F31918">
        <w:rPr>
          <w:sz w:val="14"/>
          <w:szCs w:val="14"/>
        </w:rPr>
        <w:t xml:space="preserve">—impacts that were already too large. By 2004, the world was consuming annually 369 million tons of paper products, 275 million tons of meat, and 9 trillion tons of fossil fuels (in oil equivalent). Freshwater for human use was being withdrawn from natural supplies at a rate of about a thousand cubic miles a year. Behind these numbers is the phenomenon of exponential expansion. A dominant feature of modern economic activity is its exponential growth. A thing grows linearly when it increases by the same quantity over a given time. If college tuition goes up three thousand dollars a year, the increase is linear. A thing grows exponentially when it increases in proportion to what is already there. If college tuition goes 52 up 5 percent a year, the increase is exponential. </w:t>
      </w:r>
      <w:r w:rsidRPr="00F31918">
        <w:rPr>
          <w:u w:val="single"/>
        </w:rPr>
        <w:t xml:space="preserve">The </w:t>
      </w:r>
      <w:r w:rsidRPr="00F31918">
        <w:rPr>
          <w:sz w:val="14"/>
          <w:szCs w:val="14"/>
        </w:rPr>
        <w:t xml:space="preserve">modern </w:t>
      </w:r>
      <w:r w:rsidRPr="00F31918">
        <w:rPr>
          <w:u w:val="single"/>
        </w:rPr>
        <w:t>economy</w:t>
      </w:r>
      <w:r w:rsidRPr="00F31918">
        <w:rPr>
          <w:sz w:val="14"/>
          <w:szCs w:val="14"/>
        </w:rPr>
        <w:t xml:space="preserve"> </w:t>
      </w:r>
      <w:r w:rsidRPr="00F31918">
        <w:rPr>
          <w:u w:val="single"/>
        </w:rPr>
        <w:t xml:space="preserve">tends to grow exponentially </w:t>
      </w:r>
      <w:r w:rsidRPr="00F31918">
        <w:rPr>
          <w:sz w:val="14"/>
          <w:szCs w:val="14"/>
        </w:rPr>
        <w:t xml:space="preserve">because a portion of </w:t>
      </w:r>
      <w:r w:rsidRPr="00F31918">
        <w:rPr>
          <w:u w:val="single"/>
        </w:rPr>
        <w:t>each year’s output is invested to produce even more output</w:t>
      </w:r>
      <w:r w:rsidRPr="00F31918">
        <w:rPr>
          <w:sz w:val="14"/>
          <w:szCs w:val="14"/>
        </w:rPr>
        <w:t xml:space="preserve">. The amount invested is related to the amount of the economic activity. Food production, resource consumption, and waste generation also increase because they are linked to population and output growth. Or so it has been thus far. But what of the future? </w:t>
      </w:r>
      <w:r w:rsidRPr="00F31918">
        <w:rPr>
          <w:u w:val="single"/>
        </w:rPr>
        <w:t xml:space="preserve">The </w:t>
      </w:r>
      <w:r w:rsidRPr="00F31918">
        <w:rPr>
          <w:sz w:val="14"/>
          <w:szCs w:val="14"/>
        </w:rPr>
        <w:t xml:space="preserve">world </w:t>
      </w:r>
      <w:r w:rsidRPr="00F31918">
        <w:rPr>
          <w:u w:val="single"/>
        </w:rPr>
        <w:t xml:space="preserve">economy </w:t>
      </w:r>
      <w:r w:rsidRPr="00F31918">
        <w:rPr>
          <w:sz w:val="14"/>
          <w:szCs w:val="14"/>
        </w:rPr>
        <w:t xml:space="preserve">is poised for explosive exponential economic growth. It </w:t>
      </w:r>
      <w:r w:rsidRPr="00F31918">
        <w:rPr>
          <w:u w:val="single"/>
        </w:rPr>
        <w:t>could</w:t>
      </w:r>
      <w:r w:rsidRPr="00F31918">
        <w:rPr>
          <w:sz w:val="14"/>
          <w:szCs w:val="14"/>
        </w:rPr>
        <w:t xml:space="preserve"> </w:t>
      </w:r>
      <w:r w:rsidRPr="00F31918">
        <w:rPr>
          <w:u w:val="single"/>
        </w:rPr>
        <w:t xml:space="preserve">double </w:t>
      </w:r>
      <w:r w:rsidRPr="00F31918">
        <w:rPr>
          <w:sz w:val="14"/>
          <w:szCs w:val="14"/>
        </w:rPr>
        <w:t xml:space="preserve">in size in a mere fi fteen to twenty years. So </w:t>
      </w:r>
      <w:r w:rsidRPr="00F31918">
        <w:rPr>
          <w:u w:val="single"/>
        </w:rPr>
        <w:t>the potential is</w:t>
      </w:r>
      <w:r w:rsidRPr="00F31918">
        <w:rPr>
          <w:sz w:val="14"/>
          <w:szCs w:val="14"/>
        </w:rPr>
        <w:t xml:space="preserve"> certainly </w:t>
      </w:r>
      <w:r w:rsidRPr="00F31918">
        <w:rPr>
          <w:u w:val="single"/>
        </w:rPr>
        <w:t>present for</w:t>
      </w:r>
      <w:r w:rsidRPr="00F31918">
        <w:rPr>
          <w:sz w:val="14"/>
          <w:szCs w:val="14"/>
        </w:rPr>
        <w:t xml:space="preserve"> large and perhaps </w:t>
      </w:r>
      <w:r w:rsidRPr="00F31918">
        <w:rPr>
          <w:u w:val="single"/>
        </w:rPr>
        <w:t>catastrophic increases in environmental impacts</w:t>
      </w:r>
      <w:r w:rsidRPr="00F31918">
        <w:rPr>
          <w:b/>
          <w:bCs/>
          <w:sz w:val="14"/>
          <w:szCs w:val="14"/>
        </w:rPr>
        <w:t xml:space="preserve"> </w:t>
      </w:r>
      <w:r w:rsidRPr="00F31918">
        <w:rPr>
          <w:sz w:val="14"/>
          <w:szCs w:val="14"/>
        </w:rPr>
        <w:t xml:space="preserve">in a period when they should be decreasing rapidly. There are many good reasons for concern that </w:t>
      </w:r>
      <w:r w:rsidRPr="00F31918">
        <w:rPr>
          <w:u w:val="single"/>
        </w:rPr>
        <w:t xml:space="preserve">future growth could </w:t>
      </w:r>
      <w:r w:rsidRPr="00F31918">
        <w:rPr>
          <w:sz w:val="14"/>
          <w:szCs w:val="14"/>
        </w:rPr>
        <w:t xml:space="preserve">easily </w:t>
      </w:r>
      <w:r w:rsidRPr="00F31918">
        <w:rPr>
          <w:u w:val="single"/>
        </w:rPr>
        <w:t xml:space="preserve">continue </w:t>
      </w:r>
      <w:r w:rsidRPr="00F31918">
        <w:rPr>
          <w:sz w:val="14"/>
          <w:szCs w:val="14"/>
        </w:rPr>
        <w:t xml:space="preserve">its </w:t>
      </w:r>
      <w:r w:rsidRPr="00F31918">
        <w:rPr>
          <w:u w:val="single"/>
        </w:rPr>
        <w:t>environmentally destructive ways</w:t>
      </w:r>
      <w:r w:rsidRPr="00F31918">
        <w:rPr>
          <w:sz w:val="14"/>
          <w:szCs w:val="14"/>
        </w:rPr>
        <w:t xml:space="preserve">. First, economic activity and its enormous forward </w:t>
      </w:r>
      <w:r w:rsidRPr="00F31918">
        <w:rPr>
          <w:u w:val="single"/>
        </w:rPr>
        <w:t>momentum can be</w:t>
      </w:r>
      <w:r w:rsidRPr="00F31918">
        <w:rPr>
          <w:sz w:val="14"/>
          <w:szCs w:val="14"/>
        </w:rPr>
        <w:t xml:space="preserve"> accurately </w:t>
      </w:r>
      <w:r w:rsidRPr="00F31918">
        <w:rPr>
          <w:u w:val="single"/>
        </w:rPr>
        <w:t xml:space="preserve">characterized as “out of control” </w:t>
      </w:r>
      <w:r w:rsidRPr="00F31918">
        <w:rPr>
          <w:sz w:val="14"/>
          <w:szCs w:val="14"/>
        </w:rPr>
        <w:t>environmentally, and this is true</w:t>
      </w:r>
      <w:r w:rsidRPr="00F31918">
        <w:rPr>
          <w:u w:val="single"/>
        </w:rPr>
        <w:t xml:space="preserve"> in even </w:t>
      </w:r>
      <w:r w:rsidRPr="00F31918">
        <w:rPr>
          <w:sz w:val="14"/>
          <w:szCs w:val="14"/>
        </w:rPr>
        <w:t xml:space="preserve">the </w:t>
      </w:r>
      <w:r w:rsidRPr="00F31918">
        <w:rPr>
          <w:u w:val="single"/>
        </w:rPr>
        <w:t xml:space="preserve">advanced </w:t>
      </w:r>
      <w:r w:rsidRPr="00F31918">
        <w:rPr>
          <w:sz w:val="14"/>
          <w:szCs w:val="14"/>
        </w:rPr>
        <w:t xml:space="preserve">industrial </w:t>
      </w:r>
      <w:r w:rsidRPr="00F31918">
        <w:rPr>
          <w:u w:val="single"/>
        </w:rPr>
        <w:t>economies</w:t>
      </w:r>
      <w:r w:rsidRPr="00F31918">
        <w:rPr>
          <w:sz w:val="14"/>
          <w:szCs w:val="14"/>
        </w:rPr>
        <w:t xml:space="preserve"> </w:t>
      </w:r>
      <w:r w:rsidRPr="00F31918">
        <w:rPr>
          <w:u w:val="single"/>
        </w:rPr>
        <w:t>that have</w:t>
      </w:r>
      <w:r w:rsidRPr="00F31918">
        <w:rPr>
          <w:sz w:val="14"/>
          <w:szCs w:val="14"/>
        </w:rPr>
        <w:t xml:space="preserve"> modern </w:t>
      </w:r>
      <w:r w:rsidRPr="00F31918">
        <w:rPr>
          <w:u w:val="single"/>
        </w:rPr>
        <w:t>environmental programs in place</w:t>
      </w:r>
      <w:r w:rsidRPr="00F31918">
        <w:rPr>
          <w:sz w:val="14"/>
          <w:szCs w:val="14"/>
        </w:rPr>
        <w:t xml:space="preserve">. Basically, the economic system does not work when it comes to protecting environmental resources, and the political system does not work when it comes to correcting the economic system. Economist Wallace Oates has provided a clear description of “market failure,” one reason the market does not work for the environment: “Markets generate and make use of a set of prices that serve as signals to indicate the value (or cost) of resources to potential users. Any activity that imposes a cost on society by using up some of its scarce resources must come with a price, where that price equals the social cost. For most goods and services (‘private goods’ as economists call them), the market forces of supply and demand generate a market price that directs the use of resources into their most highly valued employment. “There are, however, circumstances where a market price may not emerge to guide individual decisions. This is often the case for various forms of environmentally damaging activities. . . . The basic idea is straightforward and compelling: </w:t>
      </w:r>
      <w:r w:rsidRPr="00F31918">
        <w:rPr>
          <w:u w:val="single"/>
        </w:rPr>
        <w:t xml:space="preserve">the absence of </w:t>
      </w:r>
      <w:r w:rsidRPr="00F31918">
        <w:rPr>
          <w:sz w:val="14"/>
          <w:szCs w:val="14"/>
        </w:rPr>
        <w:t xml:space="preserve">an appropriate </w:t>
      </w:r>
      <w:r w:rsidRPr="00F31918">
        <w:rPr>
          <w:u w:val="single"/>
        </w:rPr>
        <w:t>price</w:t>
      </w:r>
      <w:r w:rsidRPr="00F31918">
        <w:rPr>
          <w:sz w:val="14"/>
          <w:szCs w:val="14"/>
        </w:rPr>
        <w:t xml:space="preserve"> 53 </w:t>
      </w:r>
      <w:r w:rsidRPr="00F31918">
        <w:rPr>
          <w:u w:val="single"/>
        </w:rPr>
        <w:t xml:space="preserve">for </w:t>
      </w:r>
      <w:r w:rsidRPr="00F31918">
        <w:rPr>
          <w:sz w:val="14"/>
          <w:szCs w:val="14"/>
        </w:rPr>
        <w:t xml:space="preserve">certain scarce </w:t>
      </w:r>
      <w:r w:rsidRPr="00F31918">
        <w:rPr>
          <w:u w:val="single"/>
        </w:rPr>
        <w:t>resources</w:t>
      </w:r>
      <w:r w:rsidRPr="00F31918">
        <w:rPr>
          <w:sz w:val="14"/>
          <w:szCs w:val="14"/>
        </w:rPr>
        <w:t xml:space="preserve"> (such as clean air and water) </w:t>
      </w:r>
      <w:r w:rsidRPr="00F31918">
        <w:rPr>
          <w:u w:val="single"/>
        </w:rPr>
        <w:t xml:space="preserve">leads to </w:t>
      </w:r>
      <w:r w:rsidRPr="00F31918">
        <w:rPr>
          <w:sz w:val="14"/>
          <w:szCs w:val="14"/>
        </w:rPr>
        <w:t xml:space="preserve">their </w:t>
      </w:r>
      <w:r w:rsidRPr="00F31918">
        <w:rPr>
          <w:u w:val="single"/>
        </w:rPr>
        <w:t>excessive use</w:t>
      </w:r>
      <w:r w:rsidRPr="00F31918">
        <w:rPr>
          <w:sz w:val="14"/>
          <w:szCs w:val="14"/>
        </w:rPr>
        <w:t xml:space="preserve"> and results in what is called ‘market failure.’ “The source of this failure is what economists term an externality. A good example is the classic case of the producer whose </w:t>
      </w:r>
      <w:r w:rsidRPr="00F31918">
        <w:rPr>
          <w:u w:val="single"/>
        </w:rPr>
        <w:t xml:space="preserve">factory </w:t>
      </w:r>
      <w:r w:rsidRPr="00F31918">
        <w:rPr>
          <w:sz w:val="14"/>
          <w:szCs w:val="14"/>
        </w:rPr>
        <w:t xml:space="preserve">spreads </w:t>
      </w:r>
      <w:r w:rsidRPr="00F31918">
        <w:rPr>
          <w:u w:val="single"/>
        </w:rPr>
        <w:t xml:space="preserve">smoke </w:t>
      </w:r>
      <w:r w:rsidRPr="00F31918">
        <w:rPr>
          <w:sz w:val="14"/>
          <w:szCs w:val="14"/>
        </w:rPr>
        <w:t>over an adjacent neighborhood. The producer imposes a real cost in the form of dirty air, but this cost</w:t>
      </w:r>
      <w:r w:rsidRPr="00F31918">
        <w:rPr>
          <w:u w:val="single"/>
        </w:rPr>
        <w:t xml:space="preserve"> is ‘external’ to the firm</w:t>
      </w:r>
      <w:r w:rsidRPr="00F31918">
        <w:rPr>
          <w:sz w:val="14"/>
          <w:szCs w:val="14"/>
        </w:rPr>
        <w:t xml:space="preserve">. The producer does not bear the cost of the pollution it creates as it does for the labor, capital, and raw materials that it employs. The price of labor and such materials induces the fi rm to economize on their use, but </w:t>
      </w:r>
      <w:r w:rsidRPr="00F31918">
        <w:rPr>
          <w:u w:val="single"/>
        </w:rPr>
        <w:t xml:space="preserve">there is no such incentive to control </w:t>
      </w:r>
      <w:r w:rsidRPr="00F31918">
        <w:rPr>
          <w:sz w:val="14"/>
          <w:szCs w:val="14"/>
        </w:rPr>
        <w:t xml:space="preserve">smoke </w:t>
      </w:r>
      <w:r w:rsidRPr="00F31918">
        <w:rPr>
          <w:u w:val="single"/>
        </w:rPr>
        <w:t xml:space="preserve">emissions </w:t>
      </w:r>
      <w:r w:rsidRPr="00F31918">
        <w:rPr>
          <w:sz w:val="14"/>
          <w:szCs w:val="14"/>
        </w:rPr>
        <w:t xml:space="preserve">and thereby conserve clean air. The point is simply that </w:t>
      </w:r>
      <w:r w:rsidRPr="00F31918">
        <w:rPr>
          <w:u w:val="single"/>
        </w:rPr>
        <w:t>whenever a scarce resource comes free of charge</w:t>
      </w:r>
      <w:r w:rsidRPr="00F31918">
        <w:rPr>
          <w:sz w:val="14"/>
          <w:szCs w:val="14"/>
        </w:rPr>
        <w:t xml:space="preserve"> (as is typically the case with our limited stocks of clean air and water), </w:t>
      </w:r>
      <w:r w:rsidRPr="00F31918">
        <w:rPr>
          <w:u w:val="single"/>
        </w:rPr>
        <w:t>it is</w:t>
      </w:r>
      <w:r w:rsidRPr="00F31918">
        <w:rPr>
          <w:sz w:val="14"/>
          <w:szCs w:val="14"/>
        </w:rPr>
        <w:t xml:space="preserve"> virtually </w:t>
      </w:r>
      <w:r w:rsidRPr="00F31918">
        <w:rPr>
          <w:u w:val="single"/>
        </w:rPr>
        <w:t>certain to be used to excess</w:t>
      </w:r>
      <w:r w:rsidRPr="00F31918">
        <w:rPr>
          <w:sz w:val="14"/>
          <w:szCs w:val="14"/>
        </w:rPr>
        <w:t xml:space="preserve">. “Many of our environmental resources are unprotected by the appropriate prices that would constrain their use. From this perspective, it is hardly surprising to fi nd that the environment is overused and abused. A market system simply doesn’t allocate the use of these resources properly.”15 Political failure perpetuates, indeed magnifi es, this market failure. Government policies could be implemented to correct market failure and make the market work for the environment rather than against it. But powerful economic and political interests typically stand to gain by not making those corrections, so they are not made or the correction is only partial. Water could be conserved and used more effi ciently if it were sold at its full cost, including the estimated cost of the environmental damage of overusing it, but both politicians and farmers have a stake in keeping water prices low. Polluters could be made to pay the full costs of their actions, in terms of both damages and cleanup, but typically they do not. Natural ecosystems give societies economic services of tremendous value. A developer’s actions can reduce these services to society, but rarely does the developer pay fully for those lost services. </w:t>
      </w:r>
      <w:r w:rsidRPr="00F31918">
        <w:rPr>
          <w:u w:val="single"/>
        </w:rPr>
        <w:t xml:space="preserve">Governments </w:t>
      </w:r>
      <w:r w:rsidRPr="00F31918">
        <w:rPr>
          <w:sz w:val="14"/>
          <w:szCs w:val="14"/>
        </w:rPr>
        <w:t xml:space="preserve">not only tend to </w:t>
      </w:r>
      <w:r w:rsidRPr="00F31918">
        <w:rPr>
          <w:u w:val="single"/>
        </w:rPr>
        <w:t>shy away from correcting market</w:t>
      </w:r>
      <w:r w:rsidRPr="00F31918">
        <w:rPr>
          <w:sz w:val="14"/>
          <w:szCs w:val="14"/>
        </w:rPr>
        <w:t xml:space="preserve"> 54 </w:t>
      </w:r>
      <w:r w:rsidRPr="00F31918">
        <w:rPr>
          <w:u w:val="single"/>
        </w:rPr>
        <w:t>failure</w:t>
      </w:r>
      <w:r w:rsidRPr="00F31918">
        <w:rPr>
          <w:sz w:val="14"/>
          <w:szCs w:val="14"/>
        </w:rPr>
        <w:t xml:space="preserve"> but exacerbate the problem by creating subsidies and other practices that make a bad situation worse. In Perverse Subsidies, Norman Myers and Jennifer Kent estimate that governments worldwide have established environmentally damaging subsidies that amount to about $850 billion annually. They conclude that the impact of these subsidies on the environment is “widespread and profound.” They note: “Subsidies for agriculture can foster overloading of croplands, leading to erosion and compaction of topsoil, pollution from synthetic fertilizers and pesticides, denitrifi cation of soils, and release of greenhouse gases, among other adverse eff ects. Subsidies for fossil fuels aggravate pollution eff ects such as acid rain, urban smog, and global warming, while subsidies for nuclear energy generate exceptionally toxic waste with an exceptionally long half-life. Subsidies for road transportation lead to overloading of road networks, a problem that is aggravated as much as relieved by the building of new roads when further subsidies promote overuse of cars; the sector also generates severe pollution of several sorts. Subsidies for water encourage misuse and overuse of water supplies that are increasingly scarce. Subsidies for fi sheries foster overharvesting of already depleted fi sh stocks. Subsidies for forestry encourage overexploitation at a time when many forests have been reduced by excessive logging, acid rain, and agricultural encroachment.”16 We live in a market economy where</w:t>
      </w:r>
      <w:r w:rsidRPr="00F31918">
        <w:rPr>
          <w:u w:val="single"/>
        </w:rPr>
        <w:t xml:space="preserve"> prices are a principal signal for guiding </w:t>
      </w:r>
      <w:r w:rsidRPr="00F31918">
        <w:rPr>
          <w:sz w:val="14"/>
          <w:szCs w:val="14"/>
        </w:rPr>
        <w:t xml:space="preserve">economic </w:t>
      </w:r>
      <w:r w:rsidRPr="00F31918">
        <w:rPr>
          <w:u w:val="single"/>
        </w:rPr>
        <w:t>activity</w:t>
      </w:r>
      <w:r w:rsidRPr="00F31918">
        <w:rPr>
          <w:sz w:val="14"/>
          <w:szCs w:val="14"/>
        </w:rPr>
        <w:t xml:space="preserve">. When prices refl ect environmental values as poorly as today’s prices do, </w:t>
      </w:r>
      <w:r w:rsidRPr="00F31918">
        <w:rPr>
          <w:u w:val="single"/>
        </w:rPr>
        <w:t xml:space="preserve">the system is running without </w:t>
      </w:r>
      <w:r w:rsidRPr="00F31918">
        <w:rPr>
          <w:sz w:val="14"/>
          <w:szCs w:val="14"/>
        </w:rPr>
        <w:t xml:space="preserve">essential </w:t>
      </w:r>
      <w:r w:rsidRPr="00F31918">
        <w:rPr>
          <w:u w:val="single"/>
        </w:rPr>
        <w:t>controls.</w:t>
      </w:r>
      <w:r w:rsidRPr="00F31918">
        <w:rPr>
          <w:sz w:val="14"/>
          <w:szCs w:val="14"/>
        </w:rPr>
        <w:t xml:space="preserve"> And there are other problems too, discussed shortly. Today’s market is a strange place indeed. At the core of the economy is a mechanism that does not recognize the most fundamental thing of all, the living, evolving, sustaining natural world in which the economy is operating.  Unaided, </w:t>
      </w:r>
      <w:r w:rsidRPr="00F31918">
        <w:rPr>
          <w:u w:val="single"/>
        </w:rPr>
        <w:t>the market</w:t>
      </w:r>
      <w:r w:rsidRPr="00F31918">
        <w:rPr>
          <w:sz w:val="14"/>
          <w:szCs w:val="14"/>
        </w:rPr>
        <w:t xml:space="preserve"> </w:t>
      </w:r>
      <w:r w:rsidRPr="00F31918">
        <w:rPr>
          <w:u w:val="single"/>
        </w:rPr>
        <w:t>lacks the sensory organs</w:t>
      </w:r>
      <w:r w:rsidRPr="00F31918">
        <w:rPr>
          <w:sz w:val="14"/>
          <w:szCs w:val="14"/>
        </w:rPr>
        <w:t xml:space="preserve"> </w:t>
      </w:r>
      <w:r w:rsidRPr="00F31918">
        <w:rPr>
          <w:u w:val="single"/>
        </w:rPr>
        <w:t xml:space="preserve">that </w:t>
      </w:r>
      <w:r w:rsidRPr="00F31918">
        <w:rPr>
          <w:sz w:val="14"/>
          <w:szCs w:val="14"/>
        </w:rPr>
        <w:t xml:space="preserve">would </w:t>
      </w:r>
      <w:r w:rsidRPr="00F31918">
        <w:rPr>
          <w:u w:val="single"/>
        </w:rPr>
        <w:t>allow it to understand</w:t>
      </w:r>
      <w:r w:rsidRPr="00F31918">
        <w:rPr>
          <w:sz w:val="14"/>
          <w:szCs w:val="14"/>
        </w:rPr>
        <w:t xml:space="preserve"> and adjust to </w:t>
      </w:r>
      <w:r w:rsidRPr="00F31918">
        <w:rPr>
          <w:u w:val="single"/>
        </w:rPr>
        <w:t xml:space="preserve">this natural world. </w:t>
      </w:r>
      <w:r w:rsidRPr="00F31918">
        <w:rPr>
          <w:sz w:val="14"/>
          <w:szCs w:val="14"/>
        </w:rPr>
        <w:t xml:space="preserve">It’s flying blind. </w:t>
      </w:r>
    </w:p>
    <w:p w14:paraId="591BD097" w14:textId="77777777" w:rsidR="00DC1BCE" w:rsidRPr="00F31918" w:rsidRDefault="00DC1BCE" w:rsidP="00DC1BCE">
      <w:pPr>
        <w:pStyle w:val="Heading3"/>
      </w:pPr>
      <w:bookmarkStart w:id="45" w:name="_Toc298677674"/>
      <w:r w:rsidRPr="00F31918">
        <w:lastRenderedPageBreak/>
        <w:t>AT Cap Good - Poverty</w:t>
      </w:r>
      <w:bookmarkEnd w:id="45"/>
    </w:p>
    <w:p w14:paraId="1B1E0DC5" w14:textId="77777777" w:rsidR="00DC1BCE" w:rsidRPr="00F31918" w:rsidRDefault="00DC1BCE" w:rsidP="00DC1BCE">
      <w:pPr>
        <w:pStyle w:val="Heading4"/>
        <w:rPr>
          <w:rFonts w:cs="Times New Roman"/>
        </w:rPr>
      </w:pPr>
      <w:r w:rsidRPr="00F31918">
        <w:rPr>
          <w:rFonts w:cs="Times New Roman"/>
        </w:rPr>
        <w:t xml:space="preserve">Capitalism causes poverty </w:t>
      </w:r>
    </w:p>
    <w:p w14:paraId="6B02FB08" w14:textId="77777777" w:rsidR="00DC1BCE" w:rsidRPr="00F31918" w:rsidRDefault="00DC1BCE" w:rsidP="00DC1BCE">
      <w:pPr>
        <w:rPr>
          <w:sz w:val="14"/>
          <w:szCs w:val="14"/>
        </w:rPr>
      </w:pPr>
      <w:r w:rsidRPr="00F31918">
        <w:rPr>
          <w:rStyle w:val="StyleStyleBold12pt"/>
        </w:rPr>
        <w:t>Trainer 2</w:t>
      </w:r>
      <w:r w:rsidRPr="00F31918">
        <w:rPr>
          <w:sz w:val="14"/>
          <w:szCs w:val="14"/>
        </w:rPr>
        <w:t>—Senior Lecturer of School of Social Work @ University of New South Wales (Ted, If You Want Affluence, Prepare for War, Democracy &amp; Nature, Vol. 8, No. 2, EBSCO,  )</w:t>
      </w:r>
    </w:p>
    <w:p w14:paraId="6C655225" w14:textId="77777777" w:rsidR="00DC1BCE" w:rsidRPr="00F31918" w:rsidRDefault="00DC1BCE" w:rsidP="00DC1BCE">
      <w:pPr>
        <w:rPr>
          <w:sz w:val="14"/>
          <w:szCs w:val="14"/>
        </w:rPr>
      </w:pPr>
      <w:r w:rsidRPr="00F31918">
        <w:rPr>
          <w:u w:val="single"/>
        </w:rPr>
        <w:t>Rich countries</w:t>
      </w:r>
      <w:r w:rsidRPr="00F31918">
        <w:rPr>
          <w:sz w:val="14"/>
          <w:szCs w:val="14"/>
        </w:rPr>
        <w:t xml:space="preserve"> are taking most of the world’s resource production. Their per capita resource </w:t>
      </w:r>
      <w:r w:rsidRPr="00F31918">
        <w:rPr>
          <w:u w:val="single"/>
        </w:rPr>
        <w:t>consumption is</w:t>
      </w:r>
      <w:r w:rsidRPr="00F31918">
        <w:rPr>
          <w:sz w:val="14"/>
          <w:szCs w:val="14"/>
        </w:rPr>
        <w:t xml:space="preserve"> about </w:t>
      </w:r>
      <w:r w:rsidRPr="00F31918">
        <w:rPr>
          <w:u w:val="single"/>
        </w:rPr>
        <w:t xml:space="preserve">20 times the </w:t>
      </w:r>
      <w:r w:rsidRPr="00F31918">
        <w:rPr>
          <w:sz w:val="14"/>
          <w:szCs w:val="14"/>
        </w:rPr>
        <w:t xml:space="preserve">average of the </w:t>
      </w:r>
      <w:r w:rsidRPr="00F31918">
        <w:rPr>
          <w:u w:val="single"/>
        </w:rPr>
        <w:t>poor</w:t>
      </w:r>
      <w:r w:rsidRPr="00F31918">
        <w:rPr>
          <w:sz w:val="10"/>
          <w:szCs w:val="10"/>
        </w:rPr>
        <w:t>est</w:t>
      </w:r>
      <w:r w:rsidRPr="00F31918">
        <w:rPr>
          <w:sz w:val="14"/>
          <w:szCs w:val="14"/>
        </w:rPr>
        <w:t xml:space="preserve"> half of the world’s people. That they are consuming far more than their fair share is evident in many measures; for example, to provide a North American lifestyle requires approximately 12 ha of productive land, but the per capital average amount of productive land on the planet is only 1.2 ha. </w:t>
      </w:r>
      <w:r w:rsidRPr="00F31918">
        <w:rPr>
          <w:u w:val="single"/>
        </w:rPr>
        <w:t xml:space="preserve">The rich squander resources </w:t>
      </w:r>
      <w:r w:rsidRPr="00F31918">
        <w:rPr>
          <w:sz w:val="14"/>
          <w:szCs w:val="14"/>
        </w:rPr>
        <w:t xml:space="preserve">on affluent living standards and frivolous luxuries </w:t>
      </w:r>
      <w:r w:rsidRPr="00F31918">
        <w:rPr>
          <w:u w:val="single"/>
        </w:rPr>
        <w:t>while billions live in poverty</w:t>
      </w:r>
      <w:r w:rsidRPr="00F31918">
        <w:rPr>
          <w:sz w:val="14"/>
          <w:szCs w:val="14"/>
        </w:rPr>
        <w:t xml:space="preserve">. Many of these </w:t>
      </w:r>
      <w:r w:rsidRPr="00F31918">
        <w:rPr>
          <w:u w:val="single"/>
        </w:rPr>
        <w:t>resources are drawn from the Third World.</w:t>
      </w:r>
      <w:r w:rsidRPr="00F31918">
        <w:rPr>
          <w:sz w:val="14"/>
          <w:szCs w:val="14"/>
        </w:rPr>
        <w:t xml:space="preserve"> Much of the productive </w:t>
      </w:r>
      <w:r w:rsidRPr="00F31918">
        <w:rPr>
          <w:u w:val="single"/>
        </w:rPr>
        <w:t xml:space="preserve">capacity of the Third World has been allocated to </w:t>
      </w:r>
      <w:r w:rsidRPr="00F31918">
        <w:rPr>
          <w:sz w:val="14"/>
          <w:szCs w:val="14"/>
        </w:rPr>
        <w:t xml:space="preserve">the </w:t>
      </w:r>
      <w:r w:rsidRPr="00F31918">
        <w:rPr>
          <w:u w:val="single"/>
        </w:rPr>
        <w:t xml:space="preserve">production </w:t>
      </w:r>
      <w:r w:rsidRPr="00F31918">
        <w:rPr>
          <w:sz w:val="12"/>
          <w:szCs w:val="12"/>
        </w:rPr>
        <w:t>of commodities and manufactured goods for the benefit of the corporations and banks in the rich countries, who own the plantations and factories, and of the people who shop in rich world supermarkets. Very little of the benefit goes to the poor majority in the Third World. Shirt makers in Bangladesh are paid 15 cents an hour.2 In other words, the development that has taken place is almost totally inappropriate to the needs of most Third World people. It has been development in the interests of the rich. The crucial point about ‘development’ is to do with options foregone. It is easy to imagine forms of development that are far more likely to meet the needs of people, their society and their ecosystems but these are prohibited by conventional/ capitalist development. Needs would be most effectively met if people were able to apply their available resources of land, forest, fisheries, labour, skill and capital to the production of basic items such as food and shelter. This is precisely what normal conventional /capitalist</w:t>
      </w:r>
      <w:r w:rsidRPr="00F31918">
        <w:rPr>
          <w:u w:val="single"/>
        </w:rPr>
        <w:t xml:space="preserve"> development</w:t>
      </w:r>
      <w:r w:rsidRPr="00F31918">
        <w:rPr>
          <w:sz w:val="14"/>
          <w:szCs w:val="14"/>
        </w:rPr>
        <w:t xml:space="preserve"> prevents, because it </w:t>
      </w:r>
      <w:r w:rsidRPr="00F31918">
        <w:rPr>
          <w:u w:val="single"/>
        </w:rPr>
        <w:t>ensures that the available resources</w:t>
      </w:r>
      <w:r w:rsidRPr="00F31918">
        <w:rPr>
          <w:sz w:val="14"/>
          <w:szCs w:val="14"/>
        </w:rPr>
        <w:t xml:space="preserve"> and the productive capacity </w:t>
      </w:r>
      <w:r w:rsidRPr="00F31918">
        <w:rPr>
          <w:u w:val="single"/>
        </w:rPr>
        <w:t>are drawn into the most profitable ventures</w:t>
      </w:r>
      <w:r w:rsidRPr="00F31918">
        <w:rPr>
          <w:sz w:val="14"/>
          <w:szCs w:val="14"/>
        </w:rPr>
        <w:t>, which means mostly into producing relatively luxurious items for export to richer people. Compare the capacity of a worker to feed his family on the 15 cents an hour wage earned in a shirt factory, spent on food imported from a rich country, with the approximately four hours per week required by a home gardener to produce all the vegetables a family requires.3 The global economy is therefore an imperial system, one in which</w:t>
      </w:r>
      <w:r w:rsidRPr="00F31918">
        <w:rPr>
          <w:u w:val="single"/>
        </w:rPr>
        <w:t xml:space="preserve"> there is a </w:t>
      </w:r>
      <w:r w:rsidRPr="00F31918">
        <w:rPr>
          <w:sz w:val="14"/>
          <w:szCs w:val="14"/>
        </w:rPr>
        <w:t xml:space="preserve">net </w:t>
      </w:r>
      <w:r w:rsidRPr="00F31918">
        <w:rPr>
          <w:u w:val="single"/>
        </w:rPr>
        <w:t>flow</w:t>
      </w:r>
      <w:r w:rsidRPr="00F31918">
        <w:rPr>
          <w:sz w:val="14"/>
          <w:szCs w:val="14"/>
        </w:rPr>
        <w:t xml:space="preserve"> </w:t>
      </w:r>
      <w:r w:rsidRPr="00F31918">
        <w:rPr>
          <w:u w:val="single"/>
        </w:rPr>
        <w:t>of resources</w:t>
      </w:r>
      <w:r w:rsidRPr="00F31918">
        <w:rPr>
          <w:sz w:val="14"/>
          <w:szCs w:val="14"/>
        </w:rPr>
        <w:t xml:space="preserve"> and wealth </w:t>
      </w:r>
      <w:r w:rsidRPr="00F31918">
        <w:rPr>
          <w:u w:val="single"/>
        </w:rPr>
        <w:t>from the poor to the rich</w:t>
      </w:r>
      <w:r w:rsidRPr="00F31918">
        <w:rPr>
          <w:sz w:val="14"/>
          <w:szCs w:val="14"/>
        </w:rPr>
        <w:t xml:space="preserve"> and the resources the poor majority of people once had have been taken from them and now produce mostly for the benefit of the rich few. These </w:t>
      </w:r>
      <w:r w:rsidRPr="00F31918">
        <w:rPr>
          <w:u w:val="single"/>
        </w:rPr>
        <w:t>unjust distributions</w:t>
      </w:r>
      <w:r w:rsidRPr="00F31918">
        <w:rPr>
          <w:sz w:val="14"/>
          <w:szCs w:val="14"/>
        </w:rPr>
        <w:t xml:space="preserve"> and the inappropriate development </w:t>
      </w:r>
      <w:r w:rsidRPr="00F31918">
        <w:rPr>
          <w:u w:val="single"/>
        </w:rPr>
        <w:t xml:space="preserve">are </w:t>
      </w:r>
      <w:r w:rsidRPr="00F31918">
        <w:rPr>
          <w:sz w:val="14"/>
          <w:szCs w:val="14"/>
        </w:rPr>
        <w:t xml:space="preserve">primarily </w:t>
      </w:r>
      <w:r w:rsidRPr="00F31918">
        <w:rPr>
          <w:u w:val="single"/>
        </w:rPr>
        <w:t xml:space="preserve">due to the market </w:t>
      </w:r>
      <w:r w:rsidRPr="00F31918">
        <w:rPr>
          <w:sz w:val="14"/>
          <w:szCs w:val="14"/>
        </w:rPr>
        <w:t>mechanism</w:t>
      </w:r>
      <w:r w:rsidRPr="00F31918">
        <w:rPr>
          <w:u w:val="single"/>
        </w:rPr>
        <w:t>. Economic activity</w:t>
      </w:r>
      <w:r w:rsidRPr="00F31918">
        <w:rPr>
          <w:sz w:val="14"/>
          <w:szCs w:val="14"/>
        </w:rPr>
        <w:t xml:space="preserve"> and especially development </w:t>
      </w:r>
      <w:r w:rsidRPr="00F31918">
        <w:rPr>
          <w:u w:val="single"/>
        </w:rPr>
        <w:t xml:space="preserve">are not determined by </w:t>
      </w:r>
      <w:r w:rsidRPr="00F31918">
        <w:rPr>
          <w:sz w:val="14"/>
          <w:szCs w:val="14"/>
        </w:rPr>
        <w:t xml:space="preserve">reference to the </w:t>
      </w:r>
      <w:r w:rsidRPr="00F31918">
        <w:rPr>
          <w:u w:val="single"/>
        </w:rPr>
        <w:t>needs of humans</w:t>
      </w:r>
      <w:r w:rsidRPr="00F31918">
        <w:rPr>
          <w:sz w:val="14"/>
          <w:szCs w:val="14"/>
        </w:rPr>
        <w:t xml:space="preserve">, societies and ecosystems. In the present global economy they are determined mostly by market forces. The inevitable result is that </w:t>
      </w:r>
      <w:r w:rsidRPr="00F31918">
        <w:rPr>
          <w:u w:val="single"/>
        </w:rPr>
        <w:t xml:space="preserve">the rich get </w:t>
      </w:r>
      <w:r w:rsidRPr="00F31918">
        <w:rPr>
          <w:sz w:val="14"/>
          <w:szCs w:val="14"/>
        </w:rPr>
        <w:t xml:space="preserve">almost </w:t>
      </w:r>
      <w:r w:rsidRPr="00F31918">
        <w:rPr>
          <w:u w:val="single"/>
        </w:rPr>
        <w:t xml:space="preserve">all </w:t>
      </w:r>
      <w:r w:rsidRPr="00F31918">
        <w:rPr>
          <w:sz w:val="14"/>
          <w:szCs w:val="14"/>
        </w:rPr>
        <w:t>of</w:t>
      </w:r>
      <w:r w:rsidRPr="00F31918">
        <w:rPr>
          <w:u w:val="single"/>
        </w:rPr>
        <w:t xml:space="preserve"> the </w:t>
      </w:r>
      <w:r w:rsidRPr="00F31918">
        <w:rPr>
          <w:sz w:val="14"/>
          <w:szCs w:val="14"/>
        </w:rPr>
        <w:t xml:space="preserve">valuable </w:t>
      </w:r>
      <w:r w:rsidRPr="00F31918">
        <w:rPr>
          <w:u w:val="single"/>
        </w:rPr>
        <w:t>resources</w:t>
      </w:r>
      <w:r w:rsidRPr="00F31918">
        <w:rPr>
          <w:sz w:val="14"/>
          <w:szCs w:val="14"/>
        </w:rPr>
        <w:t xml:space="preserve"> (because they can pay most for them) and that almost all of the development that takes place is development of whatever rich people want (because that is most profitable, i.e. will return most on invested capital). It is in other words a capitalist </w:t>
      </w:r>
      <w:r w:rsidRPr="00F31918">
        <w:rPr>
          <w:u w:val="single"/>
        </w:rPr>
        <w:t>economic</w:t>
      </w:r>
      <w:r w:rsidRPr="00F31918">
        <w:rPr>
          <w:sz w:val="14"/>
          <w:szCs w:val="14"/>
        </w:rPr>
        <w:t xml:space="preserve"> </w:t>
      </w:r>
      <w:r w:rsidRPr="00F31918">
        <w:rPr>
          <w:u w:val="single"/>
        </w:rPr>
        <w:t xml:space="preserve">system </w:t>
      </w:r>
      <w:r w:rsidRPr="00F31918">
        <w:rPr>
          <w:sz w:val="14"/>
          <w:szCs w:val="14"/>
        </w:rPr>
        <w:t xml:space="preserve">and such a system </w:t>
      </w:r>
      <w:r w:rsidRPr="00F31918">
        <w:rPr>
          <w:u w:val="single"/>
        </w:rPr>
        <w:t xml:space="preserve">ensures </w:t>
      </w:r>
      <w:r w:rsidRPr="00F31918">
        <w:rPr>
          <w:sz w:val="14"/>
          <w:szCs w:val="14"/>
        </w:rPr>
        <w:t xml:space="preserve">that </w:t>
      </w:r>
      <w:r w:rsidRPr="00F31918">
        <w:rPr>
          <w:u w:val="single"/>
        </w:rPr>
        <w:t>the few</w:t>
      </w:r>
      <w:r w:rsidRPr="00F31918">
        <w:rPr>
          <w:sz w:val="14"/>
          <w:szCs w:val="14"/>
        </w:rPr>
        <w:t xml:space="preserve"> who own most of the capital (most is now owned by about 1% of the world’s people) </w:t>
      </w:r>
      <w:r w:rsidRPr="00F31918">
        <w:rPr>
          <w:u w:val="single"/>
        </w:rPr>
        <w:t xml:space="preserve">will only invest it in ventures </w:t>
      </w:r>
      <w:r w:rsidRPr="00F31918">
        <w:rPr>
          <w:sz w:val="14"/>
          <w:szCs w:val="14"/>
        </w:rPr>
        <w:t>that are</w:t>
      </w:r>
      <w:r w:rsidRPr="00F31918">
        <w:rPr>
          <w:u w:val="single"/>
        </w:rPr>
        <w:t xml:space="preserve"> most likely to maximise profits</w:t>
      </w:r>
      <w:r w:rsidRPr="00F31918">
        <w:rPr>
          <w:sz w:val="14"/>
          <w:szCs w:val="14"/>
        </w:rPr>
        <w:t xml:space="preserve">, and therefore in ventures which produce for those people with most ‘effective demand’, i.e. rich people. </w:t>
      </w:r>
      <w:r w:rsidRPr="00F31918">
        <w:rPr>
          <w:u w:val="single"/>
        </w:rPr>
        <w:t>No other forms of development are undertaken</w:t>
      </w:r>
      <w:r w:rsidRPr="00F31918">
        <w:rPr>
          <w:sz w:val="14"/>
          <w:szCs w:val="14"/>
        </w:rPr>
        <w:t xml:space="preserve">, hence much of the productive capacity of Tuvalu or Haiti lies idle because people with capital can make more money investing somewhere else. More importantly, no other forms of development are conceivable. The dominant ideology has ensured that ‘development’ cannot be thought of in any other way than as investing capital in order to increase the capacity to produce for sale in the market.4 Thus the possibility that development might be seen predominantly as improving the quality of life, security, the environment and social cohesion, or that these things might be achievable only if the goal of increasing the GDP is rejected, almost never occurs in the development literature, let alone in development practice. </w:t>
      </w:r>
      <w:r w:rsidRPr="00F31918">
        <w:rPr>
          <w:u w:val="single"/>
        </w:rPr>
        <w:t>Development can only be thought of in terms of</w:t>
      </w:r>
      <w:r w:rsidRPr="00F31918">
        <w:rPr>
          <w:sz w:val="14"/>
          <w:szCs w:val="14"/>
        </w:rPr>
        <w:t xml:space="preserve"> movement along the single dimension to greater levels of business turnover, sales, consumption, exporting, investing and </w:t>
      </w:r>
      <w:r w:rsidRPr="00F31918">
        <w:rPr>
          <w:u w:val="single"/>
        </w:rPr>
        <w:t>GDP</w:t>
      </w:r>
      <w:r w:rsidRPr="00F31918">
        <w:rPr>
          <w:sz w:val="14"/>
          <w:szCs w:val="14"/>
        </w:rPr>
        <w:t>. Thus conventional development is only the kind of development that results when what is developed is left to be determined by whatever will most enrich those few with capital competing in a market situation. The inevitable result is</w:t>
      </w:r>
      <w:r w:rsidRPr="00F31918">
        <w:rPr>
          <w:u w:val="single"/>
        </w:rPr>
        <w:t xml:space="preserve"> </w:t>
      </w:r>
      <w:r w:rsidRPr="00F31918">
        <w:rPr>
          <w:sz w:val="14"/>
          <w:szCs w:val="14"/>
        </w:rPr>
        <w:t xml:space="preserve">development in the interests of the rich, i.e. those with the capital to invest and those with most purchasing power. </w:t>
      </w:r>
      <w:r w:rsidRPr="00F31918">
        <w:rPr>
          <w:u w:val="single"/>
        </w:rPr>
        <w:t xml:space="preserve">The </w:t>
      </w:r>
      <w:r w:rsidRPr="00F31918">
        <w:rPr>
          <w:sz w:val="14"/>
          <w:szCs w:val="14"/>
        </w:rPr>
        <w:t xml:space="preserve">global </w:t>
      </w:r>
      <w:r w:rsidRPr="00F31918">
        <w:rPr>
          <w:u w:val="single"/>
        </w:rPr>
        <w:t xml:space="preserve">economy </w:t>
      </w:r>
      <w:r w:rsidRPr="00F31918">
        <w:rPr>
          <w:sz w:val="14"/>
          <w:szCs w:val="14"/>
        </w:rPr>
        <w:t xml:space="preserve">now </w:t>
      </w:r>
      <w:r w:rsidRPr="00F31918">
        <w:rPr>
          <w:u w:val="single"/>
        </w:rPr>
        <w:t xml:space="preserve">works well for </w:t>
      </w:r>
      <w:r w:rsidRPr="00F31918">
        <w:rPr>
          <w:sz w:val="14"/>
          <w:szCs w:val="14"/>
        </w:rPr>
        <w:t>perhaps less than</w:t>
      </w:r>
      <w:r w:rsidRPr="00F31918">
        <w:rPr>
          <w:u w:val="single"/>
        </w:rPr>
        <w:t xml:space="preserve"> 10% of the world</w:t>
      </w:r>
      <w:r w:rsidRPr="00F31918">
        <w:rPr>
          <w:sz w:val="10"/>
          <w:szCs w:val="10"/>
        </w:rPr>
        <w:t>’s</w:t>
      </w:r>
      <w:r w:rsidRPr="00F31918">
        <w:rPr>
          <w:sz w:val="14"/>
          <w:szCs w:val="14"/>
        </w:rPr>
        <w:t xml:space="preserve"> people, i.e. the upper 40% of the people in rich counties, plus the tiny Third World elites. Conventional </w:t>
      </w:r>
      <w:r w:rsidRPr="00F31918">
        <w:rPr>
          <w:u w:val="single"/>
        </w:rPr>
        <w:t>development</w:t>
      </w:r>
      <w:r w:rsidRPr="00F31918">
        <w:rPr>
          <w:sz w:val="14"/>
          <w:szCs w:val="14"/>
        </w:rPr>
        <w:t xml:space="preserve"> </w:t>
      </w:r>
      <w:r w:rsidRPr="00F31918">
        <w:rPr>
          <w:u w:val="single"/>
        </w:rPr>
        <w:t>is</w:t>
      </w:r>
      <w:r w:rsidRPr="00F31918">
        <w:rPr>
          <w:sz w:val="14"/>
          <w:szCs w:val="14"/>
        </w:rPr>
        <w:t xml:space="preserve">, in other words, a form of </w:t>
      </w:r>
      <w:r w:rsidRPr="00F31918">
        <w:rPr>
          <w:u w:val="single"/>
        </w:rPr>
        <w:t xml:space="preserve">plunder. It takes </w:t>
      </w:r>
      <w:r w:rsidRPr="00F31918">
        <w:rPr>
          <w:sz w:val="14"/>
          <w:szCs w:val="14"/>
        </w:rPr>
        <w:t>most of</w:t>
      </w:r>
      <w:r w:rsidRPr="00F31918">
        <w:rPr>
          <w:u w:val="single"/>
        </w:rPr>
        <w:t xml:space="preserve"> </w:t>
      </w:r>
      <w:r w:rsidRPr="00F31918">
        <w:rPr>
          <w:sz w:val="14"/>
          <w:szCs w:val="14"/>
        </w:rPr>
        <w:t xml:space="preserve">the world’s </w:t>
      </w:r>
      <w:r w:rsidRPr="00F31918">
        <w:rPr>
          <w:u w:val="single"/>
        </w:rPr>
        <w:t>wealth</w:t>
      </w:r>
      <w:r w:rsidRPr="00F31918">
        <w:rPr>
          <w:sz w:val="14"/>
          <w:szCs w:val="14"/>
        </w:rPr>
        <w:t xml:space="preserve">, especially its productive capacity </w:t>
      </w:r>
      <w:r w:rsidRPr="00F31918">
        <w:rPr>
          <w:u w:val="single"/>
        </w:rPr>
        <w:t xml:space="preserve">and allocates it to the rich </w:t>
      </w:r>
      <w:r w:rsidRPr="00F31918">
        <w:rPr>
          <w:sz w:val="14"/>
          <w:szCs w:val="14"/>
        </w:rPr>
        <w:t xml:space="preserve">few, and it takes much of this from billions of people who are so seriously deprived that 1200 million people are malnourished and tens of thousands die every day. Again the core point is that there are far better options; it is possible to imagine other forms of development in which the resources and the productive capacity of Third World people are fully devoted to production by the people of the things they most urgently need. </w:t>
      </w:r>
    </w:p>
    <w:p w14:paraId="060D598B" w14:textId="77777777" w:rsidR="00DC1BCE" w:rsidRPr="00F31918" w:rsidRDefault="00DC1BCE" w:rsidP="00DC1BCE">
      <w:pPr>
        <w:pStyle w:val="Heading4"/>
        <w:rPr>
          <w:rFonts w:cs="Times New Roman"/>
        </w:rPr>
      </w:pPr>
      <w:r w:rsidRPr="00F31918">
        <w:rPr>
          <w:rFonts w:cs="Times New Roman"/>
        </w:rPr>
        <w:t xml:space="preserve">Trickle down is a joke—globalization is changing the game </w:t>
      </w:r>
    </w:p>
    <w:p w14:paraId="4930E5F7" w14:textId="77777777" w:rsidR="00DC1BCE" w:rsidRPr="00F31918" w:rsidRDefault="00DC1BCE" w:rsidP="00DC1BCE">
      <w:pPr>
        <w:rPr>
          <w:sz w:val="14"/>
          <w:szCs w:val="14"/>
        </w:rPr>
      </w:pPr>
      <w:r w:rsidRPr="00F31918">
        <w:rPr>
          <w:rStyle w:val="StyleStyleBold12pt"/>
        </w:rPr>
        <w:t>Trainer 2</w:t>
      </w:r>
      <w:r w:rsidRPr="00F31918">
        <w:rPr>
          <w:sz w:val="14"/>
          <w:szCs w:val="14"/>
        </w:rPr>
        <w:t>—Senior Lecturer of School of Social Work @ University of New South Wales (Ted, If You Want Affluence, Prepare for War, Democracy &amp; Nature, Vol. 8, No. 2, EBSCO)</w:t>
      </w:r>
    </w:p>
    <w:p w14:paraId="73F2FE9B" w14:textId="77777777" w:rsidR="00DC1BCE" w:rsidRPr="00F31918" w:rsidRDefault="00DC1BCE" w:rsidP="00DC1BCE">
      <w:pPr>
        <w:rPr>
          <w:sz w:val="14"/>
          <w:szCs w:val="14"/>
        </w:rPr>
      </w:pPr>
      <w:r w:rsidRPr="00F31918">
        <w:rPr>
          <w:sz w:val="14"/>
          <w:szCs w:val="14"/>
        </w:rPr>
        <w:t xml:space="preserve">In any case conventionally defined development for the Third World is impossible. A glance at the limits to growth literature shows that </w:t>
      </w:r>
      <w:r w:rsidRPr="00F31918">
        <w:rPr>
          <w:u w:val="single"/>
        </w:rPr>
        <w:t xml:space="preserve">there are nowhere near enough resources for all people </w:t>
      </w:r>
      <w:r w:rsidRPr="00F31918">
        <w:rPr>
          <w:sz w:val="14"/>
          <w:szCs w:val="14"/>
        </w:rPr>
        <w:t xml:space="preserve">ever </w:t>
      </w:r>
      <w:r w:rsidRPr="00F31918">
        <w:rPr>
          <w:u w:val="single"/>
        </w:rPr>
        <w:t xml:space="preserve">to rise </w:t>
      </w:r>
      <w:r w:rsidRPr="00F31918">
        <w:rPr>
          <w:sz w:val="14"/>
          <w:szCs w:val="14"/>
        </w:rPr>
        <w:t xml:space="preserve">to rich world ‘living standards’.8 </w:t>
      </w:r>
      <w:r w:rsidRPr="00F31918">
        <w:rPr>
          <w:u w:val="single"/>
        </w:rPr>
        <w:t xml:space="preserve">This </w:t>
      </w:r>
      <w:r w:rsidRPr="00F31918">
        <w:rPr>
          <w:sz w:val="14"/>
          <w:szCs w:val="14"/>
        </w:rPr>
        <w:t xml:space="preserve">point </w:t>
      </w:r>
      <w:r w:rsidRPr="00F31918">
        <w:rPr>
          <w:u w:val="single"/>
        </w:rPr>
        <w:t xml:space="preserve">is </w:t>
      </w:r>
      <w:r w:rsidRPr="00F31918">
        <w:rPr>
          <w:sz w:val="14"/>
          <w:szCs w:val="14"/>
        </w:rPr>
        <w:t xml:space="preserve">almost totally </w:t>
      </w:r>
      <w:r w:rsidRPr="00F31918">
        <w:rPr>
          <w:u w:val="single"/>
        </w:rPr>
        <w:t xml:space="preserve">ignored </w:t>
      </w:r>
      <w:r w:rsidRPr="00F31918">
        <w:rPr>
          <w:sz w:val="14"/>
          <w:szCs w:val="14"/>
        </w:rPr>
        <w:t xml:space="preserve">in the development literature. On those rare occasions when attention turns towards the rationale for conventional development the ‘trickle down’ theory is revealed. </w:t>
      </w:r>
      <w:r w:rsidRPr="00F31918">
        <w:rPr>
          <w:u w:val="single"/>
        </w:rPr>
        <w:t>The fact</w:t>
      </w:r>
      <w:r w:rsidRPr="00F31918">
        <w:rPr>
          <w:sz w:val="14"/>
          <w:szCs w:val="14"/>
        </w:rPr>
        <w:t xml:space="preserve"> </w:t>
      </w:r>
      <w:r w:rsidRPr="00F31918">
        <w:rPr>
          <w:u w:val="single"/>
        </w:rPr>
        <w:t xml:space="preserve">that </w:t>
      </w:r>
      <w:r w:rsidRPr="00F31918">
        <w:rPr>
          <w:sz w:val="14"/>
          <w:szCs w:val="14"/>
        </w:rPr>
        <w:t>the</w:t>
      </w:r>
      <w:r w:rsidRPr="00F31918">
        <w:rPr>
          <w:u w:val="single"/>
        </w:rPr>
        <w:t xml:space="preserve"> rich are further enriched</w:t>
      </w:r>
      <w:r w:rsidRPr="00F31918">
        <w:rPr>
          <w:sz w:val="14"/>
          <w:szCs w:val="14"/>
        </w:rPr>
        <w:t xml:space="preserve"> immediately </w:t>
      </w:r>
      <w:r w:rsidRPr="00F31918">
        <w:rPr>
          <w:u w:val="single"/>
        </w:rPr>
        <w:t>is justified on the grounds that in the long</w:t>
      </w:r>
      <w:r w:rsidRPr="00F31918">
        <w:rPr>
          <w:sz w:val="14"/>
          <w:szCs w:val="14"/>
        </w:rPr>
        <w:t xml:space="preserve"> </w:t>
      </w:r>
      <w:r w:rsidRPr="00F31918">
        <w:rPr>
          <w:u w:val="single"/>
        </w:rPr>
        <w:t>run the increased wealth will begin to trickle down</w:t>
      </w:r>
      <w:r w:rsidRPr="00F31918">
        <w:rPr>
          <w:sz w:val="14"/>
          <w:szCs w:val="14"/>
        </w:rPr>
        <w:t xml:space="preserve"> to lift the living standards of the poor majority. Conventional </w:t>
      </w:r>
      <w:r w:rsidRPr="00F31918">
        <w:rPr>
          <w:u w:val="single"/>
        </w:rPr>
        <w:t>economists point to the ever rising GDP</w:t>
      </w:r>
      <w:r w:rsidRPr="00F31918">
        <w:rPr>
          <w:sz w:val="14"/>
          <w:szCs w:val="14"/>
        </w:rPr>
        <w:t xml:space="preserve"> of Third World countries and rest their case, </w:t>
      </w:r>
      <w:r w:rsidRPr="00F31918">
        <w:rPr>
          <w:u w:val="single"/>
        </w:rPr>
        <w:t>ignoring the fact that economic growth is a poor indicator of welfare</w:t>
      </w:r>
      <w:r w:rsidRPr="00F31918">
        <w:rPr>
          <w:sz w:val="14"/>
          <w:szCs w:val="14"/>
        </w:rPr>
        <w:t xml:space="preserve"> or quality of life (which has been falling in the richest countries despite growth9) and the fact that in this era of </w:t>
      </w:r>
      <w:r w:rsidRPr="00F31918">
        <w:rPr>
          <w:u w:val="single"/>
        </w:rPr>
        <w:t xml:space="preserve">globalisation </w:t>
      </w:r>
      <w:r w:rsidRPr="00F31918">
        <w:rPr>
          <w:sz w:val="14"/>
          <w:szCs w:val="14"/>
        </w:rPr>
        <w:t xml:space="preserve">a </w:t>
      </w:r>
      <w:r w:rsidRPr="00F31918">
        <w:rPr>
          <w:u w:val="single"/>
        </w:rPr>
        <w:t>rising average</w:t>
      </w:r>
      <w:r w:rsidRPr="00F31918">
        <w:rPr>
          <w:sz w:val="14"/>
          <w:szCs w:val="14"/>
        </w:rPr>
        <w:t xml:space="preserve"> often </w:t>
      </w:r>
      <w:r w:rsidRPr="00F31918">
        <w:rPr>
          <w:u w:val="single"/>
        </w:rPr>
        <w:t>results from a leap in the incomes of the rich along with a fall in those of the poor</w:t>
      </w:r>
      <w:r w:rsidRPr="00F31918">
        <w:rPr>
          <w:sz w:val="14"/>
          <w:szCs w:val="14"/>
        </w:rPr>
        <w:t xml:space="preserve">. It is therefore not surprising that the 1996 Human Development Report concluded that the </w:t>
      </w:r>
      <w:r w:rsidRPr="00F31918">
        <w:rPr>
          <w:u w:val="single"/>
        </w:rPr>
        <w:t xml:space="preserve">poorest one-third </w:t>
      </w:r>
      <w:r w:rsidRPr="00F31918">
        <w:rPr>
          <w:sz w:val="14"/>
          <w:szCs w:val="14"/>
        </w:rPr>
        <w:t>of the world’s people</w:t>
      </w:r>
      <w:r w:rsidRPr="00F31918">
        <w:rPr>
          <w:u w:val="single"/>
        </w:rPr>
        <w:t xml:space="preserve"> are actually getting poorer</w:t>
      </w:r>
      <w:r w:rsidRPr="00F31918">
        <w:rPr>
          <w:sz w:val="14"/>
          <w:szCs w:val="14"/>
        </w:rPr>
        <w:t xml:space="preserve">.10 In addition conventional development, which virtually identifies development with growth, is ecologically suicidal. Even the richest countries are blindly committed to development without end, i.e. to the continual and limitless increase in production for sale and in GDP. Their supreme goal is in other words economic growth. However, over the past 40 years an overwhelmingly convincing limits-to-growth analysis has accumulated, making it abundantly clear that rich countries are producing and consuming at rates that are grossly unsustainable. The result is rapid depletion and destruction of resources, ecosystems and social bonds.11 Globalisation represents the acceleration and intensification of all of the above, enabled by the elimination of the barriers that previously inhibited the access of corporations and banks to profitable </w:t>
      </w:r>
      <w:r w:rsidRPr="00F31918">
        <w:rPr>
          <w:sz w:val="14"/>
          <w:szCs w:val="14"/>
        </w:rPr>
        <w:lastRenderedPageBreak/>
        <w:t xml:space="preserve">business opportunities. </w:t>
      </w:r>
      <w:r w:rsidRPr="00F31918">
        <w:rPr>
          <w:u w:val="single"/>
        </w:rPr>
        <w:t xml:space="preserve">The rules of trade, </w:t>
      </w:r>
      <w:r w:rsidRPr="00F31918">
        <w:rPr>
          <w:sz w:val="14"/>
          <w:szCs w:val="14"/>
        </w:rPr>
        <w:t xml:space="preserve">investment and service provision </w:t>
      </w:r>
      <w:r w:rsidRPr="00F31918">
        <w:rPr>
          <w:u w:val="single"/>
        </w:rPr>
        <w:t xml:space="preserve">are being </w:t>
      </w:r>
      <w:r w:rsidRPr="00F31918">
        <w:rPr>
          <w:sz w:val="14"/>
          <w:szCs w:val="14"/>
        </w:rPr>
        <w:t xml:space="preserve">radically </w:t>
      </w:r>
      <w:r w:rsidRPr="00F31918">
        <w:rPr>
          <w:u w:val="single"/>
        </w:rPr>
        <w:t xml:space="preserve">altered </w:t>
      </w:r>
      <w:r w:rsidRPr="00F31918">
        <w:rPr>
          <w:sz w:val="14"/>
          <w:szCs w:val="14"/>
        </w:rPr>
        <w:t xml:space="preserve">to remove the capacity of government to preserve and protect the existing jobs, markets, forests, fisheries, water, minerals and public services. </w:t>
      </w:r>
      <w:r w:rsidRPr="00F31918">
        <w:rPr>
          <w:u w:val="single"/>
        </w:rPr>
        <w:t>It is</w:t>
      </w:r>
      <w:r w:rsidRPr="00F31918">
        <w:rPr>
          <w:sz w:val="14"/>
          <w:szCs w:val="14"/>
        </w:rPr>
        <w:t xml:space="preserve"> now </w:t>
      </w:r>
      <w:r w:rsidRPr="00F31918">
        <w:rPr>
          <w:u w:val="single"/>
        </w:rPr>
        <w:t xml:space="preserve">becoming illegal for governments to protect their </w:t>
      </w:r>
      <w:r w:rsidRPr="00F31918">
        <w:rPr>
          <w:sz w:val="14"/>
          <w:szCs w:val="14"/>
        </w:rPr>
        <w:t xml:space="preserve">own </w:t>
      </w:r>
      <w:r w:rsidRPr="00F31918">
        <w:rPr>
          <w:u w:val="single"/>
        </w:rPr>
        <w:t>people</w:t>
      </w:r>
      <w:r w:rsidRPr="00F31918">
        <w:rPr>
          <w:sz w:val="14"/>
          <w:szCs w:val="14"/>
        </w:rPr>
        <w:t xml:space="preserve"> from the predatory intent of the corporations. There have already been cases where governments that have tried to block undesirable corporate activity have been charged with ‘interfering with the freedom of trade’ and fined hundreds of millions of dollars. </w:t>
      </w:r>
      <w:r w:rsidRPr="00F31918">
        <w:rPr>
          <w:u w:val="single"/>
        </w:rPr>
        <w:t xml:space="preserve">Globalisation is a </w:t>
      </w:r>
      <w:r w:rsidRPr="00F31918">
        <w:rPr>
          <w:sz w:val="14"/>
          <w:szCs w:val="14"/>
        </w:rPr>
        <w:t>stunningly brazen and</w:t>
      </w:r>
      <w:r w:rsidRPr="00F31918">
        <w:rPr>
          <w:u w:val="single"/>
        </w:rPr>
        <w:t xml:space="preserve"> successful grab by the </w:t>
      </w:r>
      <w:r w:rsidRPr="00F31918">
        <w:rPr>
          <w:sz w:val="14"/>
          <w:szCs w:val="14"/>
        </w:rPr>
        <w:t xml:space="preserve">corporate </w:t>
      </w:r>
      <w:r w:rsidRPr="00F31918">
        <w:rPr>
          <w:u w:val="single"/>
        </w:rPr>
        <w:t xml:space="preserve">rich for even more </w:t>
      </w:r>
      <w:r w:rsidRPr="00F31918">
        <w:rPr>
          <w:sz w:val="14"/>
          <w:szCs w:val="14"/>
        </w:rPr>
        <w:t>of the world’s</w:t>
      </w:r>
      <w:r w:rsidRPr="00F31918">
        <w:rPr>
          <w:u w:val="single"/>
        </w:rPr>
        <w:t xml:space="preserve"> wealth.</w:t>
      </w:r>
      <w:r w:rsidRPr="00F31918">
        <w:rPr>
          <w:sz w:val="14"/>
          <w:szCs w:val="14"/>
        </w:rPr>
        <w:t xml:space="preserve"> The </w:t>
      </w:r>
      <w:r w:rsidRPr="00F31918">
        <w:rPr>
          <w:u w:val="single"/>
        </w:rPr>
        <w:t xml:space="preserve">impacts are most devastating on the Third World </w:t>
      </w:r>
      <w:r w:rsidRPr="00F31918">
        <w:rPr>
          <w:sz w:val="14"/>
          <w:szCs w:val="14"/>
        </w:rPr>
        <w:t>majority</w:t>
      </w:r>
      <w:r w:rsidRPr="00F31918">
        <w:rPr>
          <w:u w:val="single"/>
        </w:rPr>
        <w:t xml:space="preserve">, whose previously protected </w:t>
      </w:r>
      <w:r w:rsidRPr="00F31918">
        <w:rPr>
          <w:sz w:val="14"/>
          <w:szCs w:val="14"/>
        </w:rPr>
        <w:t>access to local</w:t>
      </w:r>
      <w:r w:rsidRPr="00F31918">
        <w:rPr>
          <w:u w:val="single"/>
        </w:rPr>
        <w:t xml:space="preserve"> resources </w:t>
      </w:r>
      <w:r w:rsidRPr="00F31918">
        <w:rPr>
          <w:sz w:val="14"/>
          <w:szCs w:val="14"/>
        </w:rPr>
        <w:t>and markets and state assistance</w:t>
      </w:r>
      <w:r w:rsidRPr="00F31918">
        <w:rPr>
          <w:u w:val="single"/>
        </w:rPr>
        <w:t xml:space="preserve"> is being eliminated </w:t>
      </w:r>
      <w:r w:rsidRPr="00F31918">
        <w:rPr>
          <w:sz w:val="14"/>
          <w:szCs w:val="14"/>
        </w:rPr>
        <w:t>as the business is being taken</w:t>
      </w:r>
      <w:r w:rsidRPr="00F31918">
        <w:rPr>
          <w:u w:val="single"/>
        </w:rPr>
        <w:t xml:space="preserve"> by </w:t>
      </w:r>
      <w:r w:rsidRPr="00F31918">
        <w:rPr>
          <w:sz w:val="14"/>
          <w:szCs w:val="14"/>
        </w:rPr>
        <w:t xml:space="preserve">the </w:t>
      </w:r>
      <w:r w:rsidRPr="00F31918">
        <w:rPr>
          <w:u w:val="single"/>
        </w:rPr>
        <w:t>corporations. It is no surprise that global inequality and polarisation are rapidly increasing</w:t>
      </w:r>
      <w:r w:rsidRPr="00F31918">
        <w:rPr>
          <w:sz w:val="14"/>
          <w:szCs w:val="14"/>
        </w:rPr>
        <w:t xml:space="preserve">. There is a vast volume of evidence on the devastation globalisation is bringing to the poor majority of the world’s people.12 </w:t>
      </w:r>
    </w:p>
    <w:p w14:paraId="4C1E8442" w14:textId="77777777" w:rsidR="00DC1BCE" w:rsidRPr="00F31918" w:rsidRDefault="00DC1BCE" w:rsidP="00DC1BCE">
      <w:pPr>
        <w:pStyle w:val="Heading4"/>
        <w:rPr>
          <w:rFonts w:cs="Times New Roman"/>
        </w:rPr>
      </w:pPr>
      <w:r w:rsidRPr="00F31918">
        <w:rPr>
          <w:rFonts w:cs="Times New Roman"/>
        </w:rPr>
        <w:t xml:space="preserve">No uniqueness - Income inequality is the highest ever </w:t>
      </w:r>
    </w:p>
    <w:p w14:paraId="49C4ACDF" w14:textId="77777777" w:rsidR="00DC1BCE" w:rsidRPr="00F31918" w:rsidRDefault="00DC1BCE" w:rsidP="00DC1BCE">
      <w:pPr>
        <w:rPr>
          <w:rStyle w:val="StyleStyleBold12pt"/>
        </w:rPr>
      </w:pPr>
      <w:r w:rsidRPr="00F31918">
        <w:rPr>
          <w:rStyle w:val="StyleStyleBold12pt"/>
        </w:rPr>
        <w:t>DeSilver 13</w:t>
      </w:r>
    </w:p>
    <w:p w14:paraId="1928B923" w14:textId="77777777" w:rsidR="00DC1BCE" w:rsidRPr="00F31918" w:rsidRDefault="00DC1BCE" w:rsidP="00DC1BCE">
      <w:pPr>
        <w:rPr>
          <w:sz w:val="16"/>
          <w:szCs w:val="16"/>
        </w:rPr>
      </w:pPr>
      <w:r w:rsidRPr="00F31918">
        <w:rPr>
          <w:sz w:val="16"/>
          <w:szCs w:val="16"/>
        </w:rPr>
        <w:t xml:space="preserve">Drew a Senior Writer at the Pew Research Center, “U.S. income inequality, on rise for decades, is now highest since 1928”, </w:t>
      </w:r>
      <w:hyperlink r:id="rId20" w:history="1">
        <w:r w:rsidRPr="00F31918">
          <w:rPr>
            <w:rStyle w:val="Hyperlink"/>
            <w:sz w:val="16"/>
            <w:szCs w:val="16"/>
          </w:rPr>
          <w:t>http://www.pewresearch.org/fact-tank/2013/12/05/u-s-income-inequality-on-rise-for-decades-is-now-highest-since-1928/</w:t>
        </w:r>
      </w:hyperlink>
      <w:r w:rsidRPr="00F31918">
        <w:rPr>
          <w:sz w:val="16"/>
          <w:szCs w:val="16"/>
        </w:rPr>
        <w:t>, AB</w:t>
      </w:r>
    </w:p>
    <w:p w14:paraId="4A532A30" w14:textId="77777777" w:rsidR="00DC1BCE" w:rsidRPr="00F31918" w:rsidRDefault="00DC1BCE" w:rsidP="00DC1BCE">
      <w:pPr>
        <w:rPr>
          <w:sz w:val="16"/>
        </w:rPr>
      </w:pPr>
      <w:r w:rsidRPr="00F31918">
        <w:rPr>
          <w:sz w:val="16"/>
        </w:rPr>
        <w:t xml:space="preserve">President </w:t>
      </w:r>
      <w:r w:rsidRPr="00F31918">
        <w:rPr>
          <w:rStyle w:val="StyleUnderline"/>
          <w:rFonts w:eastAsiaTheme="majorEastAsia"/>
        </w:rPr>
        <w:t xml:space="preserve">Obama took on a topic yesterday that most Americans don’t like to talk about much: inequality. </w:t>
      </w:r>
      <w:r w:rsidRPr="00F31918">
        <w:rPr>
          <w:sz w:val="16"/>
        </w:rPr>
        <w:t xml:space="preserve">There are a lot of ways to measure economic </w:t>
      </w:r>
      <w:r w:rsidRPr="00F31918">
        <w:rPr>
          <w:rStyle w:val="StyleUnderline"/>
          <w:rFonts w:eastAsiaTheme="majorEastAsia"/>
        </w:rPr>
        <w:t>inequality</w:t>
      </w:r>
      <w:r w:rsidRPr="00F31918">
        <w:rPr>
          <w:sz w:val="16"/>
        </w:rPr>
        <w:t xml:space="preserve"> (and we’ll be discussing more on Fact Tank), but one basic approach is to look at how much income flows to groups at different steps on the economic ladder. Emmanuel </w:t>
      </w:r>
      <w:r w:rsidRPr="00F31918">
        <w:rPr>
          <w:rStyle w:val="StyleUnderline"/>
          <w:rFonts w:eastAsiaTheme="majorEastAsia"/>
        </w:rPr>
        <w:t>Saez, an economics professor at UC-Berkeley, has been doing</w:t>
      </w:r>
      <w:r w:rsidRPr="00F31918">
        <w:rPr>
          <w:sz w:val="16"/>
        </w:rPr>
        <w:t xml:space="preserve"> just </w:t>
      </w:r>
      <w:r w:rsidRPr="00F31918">
        <w:rPr>
          <w:rStyle w:val="StyleUnderline"/>
          <w:rFonts w:eastAsiaTheme="majorEastAsia"/>
        </w:rPr>
        <w:t>that</w:t>
      </w:r>
      <w:r w:rsidRPr="00F31918">
        <w:rPr>
          <w:sz w:val="16"/>
        </w:rPr>
        <w:t xml:space="preserve"> for years. And </w:t>
      </w:r>
      <w:r w:rsidRPr="00F31918">
        <w:rPr>
          <w:rStyle w:val="StyleUnderline"/>
          <w:rFonts w:eastAsiaTheme="majorEastAsia"/>
        </w:rPr>
        <w:t>according to his research</w:t>
      </w:r>
      <w:r w:rsidRPr="00F31918">
        <w:rPr>
          <w:sz w:val="16"/>
        </w:rPr>
        <w:t xml:space="preserve">, </w:t>
      </w:r>
      <w:r w:rsidRPr="00F31918">
        <w:rPr>
          <w:rStyle w:val="Emphasis"/>
        </w:rPr>
        <w:t>U.S. income inequality has been increasing steadily since the 1970s</w:t>
      </w:r>
      <w:r w:rsidRPr="00F31918">
        <w:rPr>
          <w:sz w:val="16"/>
        </w:rPr>
        <w:t xml:space="preserve">, </w:t>
      </w:r>
      <w:r w:rsidRPr="00F31918">
        <w:rPr>
          <w:rStyle w:val="StyleUnderline"/>
          <w:rFonts w:eastAsiaTheme="majorEastAsia"/>
        </w:rPr>
        <w:t>and now has reached levels not seen since 1928</w:t>
      </w:r>
      <w:r w:rsidRPr="00F31918">
        <w:rPr>
          <w:sz w:val="16"/>
        </w:rPr>
        <w:t xml:space="preserve">. (The GIF file at the top of this post, created by Dorsey Shaw of Buzzfeed, compares growth in average income of the top 1% of Americans with everyone else.) Using tax-return data from the IRS, </w:t>
      </w:r>
      <w:r w:rsidRPr="00F31918">
        <w:rPr>
          <w:rStyle w:val="StyleUnderline"/>
          <w:rFonts w:eastAsiaTheme="majorEastAsia"/>
        </w:rPr>
        <w:t>Saez</w:t>
      </w:r>
      <w:r w:rsidRPr="00F31918">
        <w:rPr>
          <w:sz w:val="16"/>
        </w:rPr>
        <w:t xml:space="preserve"> has </w:t>
      </w:r>
      <w:r w:rsidRPr="00F31918">
        <w:rPr>
          <w:rStyle w:val="StyleUnderline"/>
          <w:rFonts w:eastAsiaTheme="majorEastAsia"/>
        </w:rPr>
        <w:t xml:space="preserve">built </w:t>
      </w:r>
      <w:r w:rsidRPr="00F31918">
        <w:rPr>
          <w:rStyle w:val="Emphasis"/>
        </w:rPr>
        <w:t>extensive income-distribution datasets</w:t>
      </w:r>
      <w:r w:rsidRPr="00F31918">
        <w:rPr>
          <w:rStyle w:val="StyleUnderline"/>
          <w:rFonts w:eastAsiaTheme="majorEastAsia"/>
        </w:rPr>
        <w:t xml:space="preserve"> going back 100 years.</w:t>
      </w:r>
      <w:r w:rsidRPr="00F31918">
        <w:rPr>
          <w:sz w:val="16"/>
        </w:rPr>
        <w:t xml:space="preserve"> He </w:t>
      </w:r>
      <w:r w:rsidRPr="00F31918">
        <w:rPr>
          <w:rStyle w:val="StyleUnderline"/>
          <w:rFonts w:eastAsiaTheme="majorEastAsia"/>
        </w:rPr>
        <w:t>defines “income” as pre-tax cash market income</w:t>
      </w:r>
      <w:r w:rsidRPr="00F31918">
        <w:rPr>
          <w:sz w:val="16"/>
        </w:rPr>
        <w:t xml:space="preserve"> — wages and salaries; dividends, interest, rent and other returns on invested capital; business profits; and realized capital gains. He excludes Social Security payments, unemployment benefits and other government transfer payments, which are more substantial today than before the Great Depression. </w:t>
      </w:r>
      <w:r w:rsidRPr="00F31918">
        <w:rPr>
          <w:rStyle w:val="StyleUnderline"/>
          <w:rFonts w:eastAsiaTheme="majorEastAsia"/>
        </w:rPr>
        <w:t>In 1928, the top 1% of families received 23</w:t>
      </w:r>
      <w:r w:rsidRPr="00F31918">
        <w:rPr>
          <w:sz w:val="16"/>
        </w:rPr>
        <w:t>.9</w:t>
      </w:r>
      <w:r w:rsidRPr="00F31918">
        <w:rPr>
          <w:rStyle w:val="StyleUnderline"/>
          <w:rFonts w:eastAsiaTheme="majorEastAsia"/>
        </w:rPr>
        <w:t>%</w:t>
      </w:r>
      <w:r w:rsidRPr="00F31918">
        <w:rPr>
          <w:sz w:val="16"/>
        </w:rPr>
        <w:t xml:space="preserve"> </w:t>
      </w:r>
      <w:r w:rsidRPr="00F31918">
        <w:rPr>
          <w:rStyle w:val="StyleUnderline"/>
          <w:rFonts w:eastAsiaTheme="majorEastAsia"/>
        </w:rPr>
        <w:t>of</w:t>
      </w:r>
      <w:r w:rsidRPr="00F31918">
        <w:rPr>
          <w:sz w:val="16"/>
        </w:rPr>
        <w:t xml:space="preserve"> </w:t>
      </w:r>
      <w:r w:rsidRPr="00F31918">
        <w:rPr>
          <w:rStyle w:val="StyleUnderline"/>
          <w:rFonts w:eastAsiaTheme="majorEastAsia"/>
        </w:rPr>
        <w:t>all</w:t>
      </w:r>
      <w:r w:rsidRPr="00F31918">
        <w:rPr>
          <w:sz w:val="16"/>
        </w:rPr>
        <w:t xml:space="preserve"> pretax </w:t>
      </w:r>
      <w:r w:rsidRPr="00F31918">
        <w:rPr>
          <w:rStyle w:val="StyleUnderline"/>
          <w:rFonts w:eastAsiaTheme="majorEastAsia"/>
        </w:rPr>
        <w:t>income</w:t>
      </w:r>
      <w:r w:rsidRPr="00F31918">
        <w:rPr>
          <w:sz w:val="16"/>
        </w:rPr>
        <w:t xml:space="preserve">, while the bottom 90% received 50.7%. But the Depression and World War II dramatically reshaped the nation’s income distribution: By 1944 the top 1%’s share was down to 11.3%, while the bottom 90% were receiving 67.5%, levels that would remain more or less constant for the next three decades. But starting in the mid- to late 1970s, the uppermost tier’s income share began rising dramatically, while that of the bottom 90% started to fall. </w:t>
      </w:r>
      <w:r w:rsidRPr="00F31918">
        <w:rPr>
          <w:rStyle w:val="StyleUnderline"/>
          <w:rFonts w:eastAsiaTheme="majorEastAsia"/>
        </w:rPr>
        <w:t>The top 1% took heavy hits from the dot-com crash and the Great Recession but recovered fairly quickly</w:t>
      </w:r>
      <w:r w:rsidRPr="00F31918">
        <w:rPr>
          <w:sz w:val="16"/>
        </w:rPr>
        <w:t xml:space="preserve">: Saez’s preliminary </w:t>
      </w:r>
      <w:r w:rsidRPr="00F31918">
        <w:rPr>
          <w:rStyle w:val="StyleUnderline"/>
          <w:rFonts w:eastAsiaTheme="majorEastAsia"/>
        </w:rPr>
        <w:t>estimates for 2012</w:t>
      </w:r>
      <w:r w:rsidRPr="00F31918">
        <w:rPr>
          <w:sz w:val="16"/>
        </w:rPr>
        <w:t xml:space="preserve"> (which will be updated next month) </w:t>
      </w:r>
      <w:r w:rsidRPr="00F31918">
        <w:rPr>
          <w:rStyle w:val="StyleUnderline"/>
          <w:rFonts w:eastAsiaTheme="majorEastAsia"/>
        </w:rPr>
        <w:t>have that group receiving nearly 22.5% of all pretax income, while the bottom 90%’s share is below 50% for the first time ever</w:t>
      </w:r>
      <w:r w:rsidRPr="00F31918">
        <w:rPr>
          <w:sz w:val="16"/>
        </w:rPr>
        <w:t xml:space="preserve"> (49.6%, to be precise). A century ago, </w:t>
      </w:r>
      <w:r w:rsidRPr="00F31918">
        <w:rPr>
          <w:rStyle w:val="StyleUnderline"/>
          <w:rFonts w:eastAsiaTheme="majorEastAsia"/>
        </w:rPr>
        <w:t xml:space="preserve">Saez notes that the </w:t>
      </w:r>
      <w:r w:rsidRPr="00F31918">
        <w:rPr>
          <w:rStyle w:val="Emphasis"/>
        </w:rPr>
        <w:t>highest earners derived</w:t>
      </w:r>
      <w:r w:rsidRPr="00F31918">
        <w:rPr>
          <w:rStyle w:val="StyleUnderline"/>
          <w:rFonts w:eastAsiaTheme="majorEastAsia"/>
        </w:rPr>
        <w:t xml:space="preserve"> much of their income from earnings on the </w:t>
      </w:r>
      <w:r w:rsidRPr="00F31918">
        <w:rPr>
          <w:rStyle w:val="Emphasis"/>
        </w:rPr>
        <w:t>accumulated wealth of past generations</w:t>
      </w:r>
      <w:r w:rsidRPr="00F31918">
        <w:rPr>
          <w:sz w:val="16"/>
        </w:rPr>
        <w:t xml:space="preserve">. By contrast, “[t]he evidence suggests that </w:t>
      </w:r>
      <w:r w:rsidRPr="00F31918">
        <w:rPr>
          <w:rStyle w:val="StyleUnderline"/>
          <w:rFonts w:eastAsiaTheme="majorEastAsia"/>
        </w:rPr>
        <w:t>top incomes earners today are…“working rich</w:t>
      </w:r>
      <w:r w:rsidRPr="00F31918">
        <w:rPr>
          <w:sz w:val="16"/>
        </w:rPr>
        <w:t>,” highly paid employees or new entrepreneurs who have not yet accumulated fortunes comparable to those accumulated during the Gilded Age.”</w:t>
      </w:r>
    </w:p>
    <w:p w14:paraId="73864F4C" w14:textId="77777777" w:rsidR="00DC1BCE" w:rsidRPr="00F31918" w:rsidRDefault="00DC1BCE" w:rsidP="00DC1BCE">
      <w:pPr>
        <w:pStyle w:val="Heading3"/>
      </w:pPr>
      <w:bookmarkStart w:id="46" w:name="_Toc298677675"/>
      <w:r w:rsidRPr="00F31918">
        <w:lastRenderedPageBreak/>
        <w:t>AT Cap Good - War</w:t>
      </w:r>
      <w:bookmarkEnd w:id="46"/>
    </w:p>
    <w:p w14:paraId="029D0AFA" w14:textId="77777777" w:rsidR="00DC1BCE" w:rsidRPr="00F31918" w:rsidRDefault="00DC1BCE" w:rsidP="00DC1BCE">
      <w:pPr>
        <w:pStyle w:val="Heading4"/>
        <w:rPr>
          <w:rFonts w:cs="Times New Roman"/>
        </w:rPr>
      </w:pPr>
      <w:r w:rsidRPr="00F31918">
        <w:rPr>
          <w:rFonts w:cs="Times New Roman"/>
        </w:rPr>
        <w:t xml:space="preserve">Neoliberalism creates the conditions for global warfare -- reject their evidence, neoliberalism distorts mainstream media and academia to maintain its credibility </w:t>
      </w:r>
    </w:p>
    <w:p w14:paraId="5DBACFBE" w14:textId="77777777" w:rsidR="00DC1BCE" w:rsidRPr="00F31918" w:rsidRDefault="00DC1BCE" w:rsidP="00DC1BCE">
      <w:pPr>
        <w:tabs>
          <w:tab w:val="left" w:pos="1980"/>
        </w:tabs>
        <w:rPr>
          <w:rStyle w:val="StyleStyleBold12pt"/>
        </w:rPr>
      </w:pPr>
      <w:r w:rsidRPr="00F31918">
        <w:rPr>
          <w:rStyle w:val="StyleStyleBold12pt"/>
        </w:rPr>
        <w:t>Staples 2000</w:t>
      </w:r>
      <w:r w:rsidRPr="00F31918">
        <w:rPr>
          <w:rStyle w:val="StyleStyleBold12pt"/>
        </w:rPr>
        <w:tab/>
      </w:r>
    </w:p>
    <w:p w14:paraId="62C08B55" w14:textId="77777777" w:rsidR="00DC1BCE" w:rsidRPr="00F31918" w:rsidRDefault="00DC1BCE" w:rsidP="00DC1BCE">
      <w:pPr>
        <w:rPr>
          <w:sz w:val="16"/>
          <w:szCs w:val="16"/>
        </w:rPr>
      </w:pPr>
      <w:r w:rsidRPr="00F31918">
        <w:rPr>
          <w:sz w:val="16"/>
          <w:szCs w:val="16"/>
        </w:rPr>
        <w:t xml:space="preserve">Steven, policy analyst and president of Public Response, a digital agency that services non-profit organizations and trade unions in the fields of online engagement and government relations, </w:t>
      </w:r>
      <w:r w:rsidRPr="00F31918">
        <w:rPr>
          <w:i/>
          <w:sz w:val="16"/>
          <w:szCs w:val="16"/>
        </w:rPr>
        <w:t>Journal for Social Justice</w:t>
      </w:r>
      <w:r w:rsidRPr="00F31918">
        <w:rPr>
          <w:sz w:val="16"/>
          <w:szCs w:val="16"/>
        </w:rPr>
        <w:t>, Vol. 27, No. 4, “The Relationship Between Globalization and Militarism”, AB</w:t>
      </w:r>
    </w:p>
    <w:p w14:paraId="0FAE2E86" w14:textId="77777777" w:rsidR="00DC1BCE" w:rsidRPr="00F31918" w:rsidRDefault="00DC1BCE" w:rsidP="00DC1BCE">
      <w:pPr>
        <w:rPr>
          <w:rStyle w:val="StyleUnderline"/>
          <w:rFonts w:eastAsiaTheme="majorEastAsia"/>
        </w:rPr>
      </w:pPr>
      <w:r w:rsidRPr="00F31918">
        <w:rPr>
          <w:rStyle w:val="StyleUnderline"/>
          <w:rFonts w:eastAsiaTheme="majorEastAsia"/>
        </w:rPr>
        <w:t>Globalization and militarism should be seen as two sides of the same coin</w:t>
      </w:r>
      <w:r w:rsidRPr="00F31918">
        <w:rPr>
          <w:sz w:val="14"/>
        </w:rPr>
        <w:t xml:space="preserve">. On one side, </w:t>
      </w:r>
      <w:r w:rsidRPr="00F31918">
        <w:rPr>
          <w:rStyle w:val="StyleUnderline"/>
          <w:rFonts w:eastAsiaTheme="majorEastAsia"/>
        </w:rPr>
        <w:t>globalization promotes the conditions that lead to unrest, inequality, conflict, and</w:t>
      </w:r>
      <w:r w:rsidRPr="00F31918">
        <w:rPr>
          <w:sz w:val="14"/>
        </w:rPr>
        <w:t xml:space="preserve">, ultimately, </w:t>
      </w:r>
      <w:r w:rsidRPr="00F31918">
        <w:rPr>
          <w:rStyle w:val="StyleUnderline"/>
          <w:rFonts w:eastAsiaTheme="majorEastAsia"/>
        </w:rPr>
        <w:t>war.</w:t>
      </w:r>
      <w:r w:rsidRPr="00F31918">
        <w:rPr>
          <w:sz w:val="14"/>
        </w:rPr>
        <w:t xml:space="preserve"> On the other side, </w:t>
      </w:r>
      <w:r w:rsidRPr="00F31918">
        <w:rPr>
          <w:rStyle w:val="StyleUnderline"/>
          <w:rFonts w:eastAsiaTheme="majorEastAsia"/>
        </w:rPr>
        <w:t>globalization fuels the means to wage war by protecting and promoting the military industries needed to produce sophisticated weaponry</w:t>
      </w:r>
      <w:r w:rsidRPr="00F31918">
        <w:rPr>
          <w:sz w:val="14"/>
        </w:rPr>
        <w:t xml:space="preserve">. </w:t>
      </w:r>
      <w:r w:rsidRPr="00F31918">
        <w:rPr>
          <w:rStyle w:val="StyleUnderline"/>
          <w:rFonts w:eastAsiaTheme="majorEastAsia"/>
        </w:rPr>
        <w:t>This weaponry</w:t>
      </w:r>
      <w:r w:rsidRPr="00F31918">
        <w:rPr>
          <w:sz w:val="14"/>
        </w:rPr>
        <w:t xml:space="preserve">, in turn, </w:t>
      </w:r>
      <w:r w:rsidRPr="00F31918">
        <w:rPr>
          <w:rStyle w:val="StyleUnderline"/>
          <w:rFonts w:eastAsiaTheme="majorEastAsia"/>
        </w:rPr>
        <w:t>is used</w:t>
      </w:r>
      <w:r w:rsidRPr="00F31918">
        <w:rPr>
          <w:sz w:val="14"/>
        </w:rPr>
        <w:t xml:space="preserve">, or its use is threatened, </w:t>
      </w:r>
      <w:r w:rsidRPr="00F31918">
        <w:rPr>
          <w:rStyle w:val="StyleUnderline"/>
          <w:rFonts w:eastAsiaTheme="majorEastAsia"/>
        </w:rPr>
        <w:t>to protect the investments of transnational corporations and their shareholders</w:t>
      </w:r>
      <w:r w:rsidRPr="00F31918">
        <w:rPr>
          <w:sz w:val="14"/>
        </w:rPr>
        <w:t xml:space="preserve">. 1. Globalization Promotes Inequality, Unrest, and Conflict </w:t>
      </w:r>
      <w:r w:rsidRPr="00F31918">
        <w:rPr>
          <w:rStyle w:val="Emphasis"/>
        </w:rPr>
        <w:t>Economic inequality is growing</w:t>
      </w:r>
      <w:r w:rsidRPr="00F31918">
        <w:rPr>
          <w:sz w:val="14"/>
        </w:rPr>
        <w:t xml:space="preserve">; </w:t>
      </w:r>
      <w:r w:rsidRPr="00F31918">
        <w:rPr>
          <w:rStyle w:val="StyleUnderline"/>
          <w:rFonts w:eastAsiaTheme="majorEastAsia"/>
        </w:rPr>
        <w:t>more conflict and civil wars are emerging</w:t>
      </w:r>
      <w:r w:rsidRPr="00F31918">
        <w:rPr>
          <w:sz w:val="14"/>
        </w:rPr>
        <w:t xml:space="preserve">. </w:t>
      </w:r>
      <w:r w:rsidRPr="00F31918">
        <w:rPr>
          <w:rStyle w:val="StyleUnderline"/>
          <w:rFonts w:eastAsiaTheme="majorEastAsia"/>
        </w:rPr>
        <w:t>It is important to see a connection between these two situations</w:t>
      </w:r>
      <w:r w:rsidRPr="00F31918">
        <w:rPr>
          <w:sz w:val="14"/>
        </w:rPr>
        <w:t xml:space="preserve">. </w:t>
      </w:r>
      <w:r w:rsidRPr="00F31918">
        <w:rPr>
          <w:rStyle w:val="StyleUnderline"/>
          <w:rFonts w:eastAsiaTheme="majorEastAsia"/>
        </w:rPr>
        <w:t>Proponents of global economic integration argue that globalization promotes peace and economic development</w:t>
      </w:r>
      <w:r w:rsidRPr="00F31918">
        <w:rPr>
          <w:sz w:val="14"/>
        </w:rPr>
        <w:t xml:space="preserve"> of the Third World. They assert that "all boats rise with the tide" when investors and corporations make higher profits. However, </w:t>
      </w:r>
      <w:r w:rsidRPr="00F31918">
        <w:rPr>
          <w:rStyle w:val="Emphasis"/>
        </w:rPr>
        <w:t>there is precious little evidence that this is true and substantial evidence of the opposite</w:t>
      </w:r>
      <w:r w:rsidRPr="00F31918">
        <w:rPr>
          <w:sz w:val="14"/>
        </w:rPr>
        <w:t xml:space="preserve">. The United Nation's Human Development Report (U.N. Development Programme, 1999: 3) noted that </w:t>
      </w:r>
      <w:r w:rsidRPr="00F31918">
        <w:rPr>
          <w:rStyle w:val="Emphasis"/>
        </w:rPr>
        <w:t>globalization is creating new threats to human security</w:t>
      </w:r>
      <w:r w:rsidRPr="00F31918">
        <w:rPr>
          <w:sz w:val="14"/>
        </w:rPr>
        <w:t xml:space="preserve">. </w:t>
      </w:r>
      <w:r w:rsidRPr="00F31918">
        <w:rPr>
          <w:rStyle w:val="Emphasis"/>
        </w:rPr>
        <w:t>Economic inequality between Northern and Southern nations has worsened, not improved</w:t>
      </w:r>
      <w:r w:rsidRPr="00F31918">
        <w:rPr>
          <w:sz w:val="14"/>
        </w:rPr>
        <w:t xml:space="preserve">. </w:t>
      </w:r>
      <w:r w:rsidRPr="00F31918">
        <w:rPr>
          <w:rStyle w:val="StyleUnderline"/>
          <w:rFonts w:eastAsiaTheme="majorEastAsia"/>
        </w:rPr>
        <w:t>There are more wars being fought today</w:t>
      </w:r>
      <w:r w:rsidRPr="00F31918">
        <w:rPr>
          <w:sz w:val="14"/>
        </w:rPr>
        <w:t xml:space="preserve">,mostly in the Third World , </w:t>
      </w:r>
      <w:r w:rsidRPr="00F31918">
        <w:rPr>
          <w:rStyle w:val="StyleUnderline"/>
          <w:rFonts w:eastAsiaTheme="majorEastAsia"/>
        </w:rPr>
        <w:t>than</w:t>
      </w:r>
      <w:r w:rsidRPr="00F31918">
        <w:rPr>
          <w:sz w:val="14"/>
        </w:rPr>
        <w:t xml:space="preserve"> there were </w:t>
      </w:r>
      <w:r w:rsidRPr="00F31918">
        <w:rPr>
          <w:rStyle w:val="StyleUnderline"/>
          <w:rFonts w:eastAsiaTheme="majorEastAsia"/>
        </w:rPr>
        <w:t>during the Cold War</w:t>
      </w:r>
      <w:r w:rsidRPr="00F31918">
        <w:rPr>
          <w:sz w:val="14"/>
        </w:rPr>
        <w:t xml:space="preserve">. Most are not wars between countries, but are civil wars where the majority of deaths are civilians, not soldiers. </w:t>
      </w:r>
      <w:r w:rsidRPr="00F31918">
        <w:rPr>
          <w:rStyle w:val="StyleUnderline"/>
          <w:rFonts w:eastAsiaTheme="majorEastAsia"/>
        </w:rPr>
        <w:t>The</w:t>
      </w:r>
      <w:r w:rsidRPr="00F31918">
        <w:rPr>
          <w:sz w:val="14"/>
        </w:rPr>
        <w:t xml:space="preserve"> mainstream </w:t>
      </w:r>
      <w:r w:rsidRPr="00F31918">
        <w:rPr>
          <w:rStyle w:val="StyleUnderline"/>
          <w:rFonts w:eastAsiaTheme="majorEastAsia"/>
        </w:rPr>
        <w:t>media</w:t>
      </w:r>
      <w:r w:rsidRPr="00F31918">
        <w:rPr>
          <w:sz w:val="14"/>
        </w:rPr>
        <w:t xml:space="preserve"> frequently </w:t>
      </w:r>
      <w:r w:rsidRPr="00F31918">
        <w:rPr>
          <w:rStyle w:val="Emphasis"/>
        </w:rPr>
        <w:t>oversimplify the causes of these wars</w:t>
      </w:r>
      <w:r w:rsidRPr="00F31918">
        <w:rPr>
          <w:sz w:val="14"/>
        </w:rPr>
        <w:t xml:space="preserve">, </w:t>
      </w:r>
      <w:r w:rsidRPr="00F31918">
        <w:rPr>
          <w:rStyle w:val="StyleUnderline"/>
          <w:rFonts w:eastAsiaTheme="majorEastAsia"/>
        </w:rPr>
        <w:t>with claims they are rooted in religious or ethnic differences</w:t>
      </w:r>
      <w:r w:rsidRPr="00F31918">
        <w:rPr>
          <w:sz w:val="14"/>
        </w:rPr>
        <w:t xml:space="preserve">. A closer inspection reveals that the </w:t>
      </w:r>
      <w:r w:rsidRPr="00F31918">
        <w:rPr>
          <w:rStyle w:val="Emphasis"/>
        </w:rPr>
        <w:t xml:space="preserve">underlying source of such conflicts is economic in nature. Financial instability, economic inequality, competition for resources, and environmental degradation, all root causes of war, are </w:t>
      </w:r>
      <w:r w:rsidRPr="00F31918">
        <w:rPr>
          <w:rStyle w:val="Emphasis"/>
          <w:i/>
        </w:rPr>
        <w:t>exacerbated by globalization.</w:t>
      </w:r>
      <w:r w:rsidRPr="00F31918">
        <w:rPr>
          <w:sz w:val="14"/>
        </w:rPr>
        <w:t xml:space="preserve"> </w:t>
      </w:r>
      <w:r w:rsidRPr="00F31918">
        <w:rPr>
          <w:rStyle w:val="StyleUnderline"/>
          <w:rFonts w:eastAsiaTheme="majorEastAsia"/>
        </w:rPr>
        <w:t>The Asian financial meltdown</w:t>
      </w:r>
      <w:r w:rsidRPr="00F31918">
        <w:rPr>
          <w:sz w:val="14"/>
        </w:rPr>
        <w:t xml:space="preserve"> of 1997 to 1999 </w:t>
      </w:r>
      <w:r w:rsidRPr="00F31918">
        <w:rPr>
          <w:rStyle w:val="StyleUnderline"/>
          <w:rFonts w:eastAsiaTheme="majorEastAsia"/>
        </w:rPr>
        <w:t>involved a terrible human cost</w:t>
      </w:r>
      <w:r w:rsidRPr="00F31918">
        <w:rPr>
          <w:sz w:val="14"/>
        </w:rPr>
        <w:t xml:space="preserve">. The </w:t>
      </w:r>
      <w:r w:rsidRPr="00F31918">
        <w:rPr>
          <w:rStyle w:val="StyleUnderline"/>
          <w:rFonts w:eastAsiaTheme="majorEastAsia"/>
        </w:rPr>
        <w:t>economies of Thailand, South Korea, and Indonesia crumbled</w:t>
      </w:r>
      <w:r w:rsidRPr="00F31918">
        <w:rPr>
          <w:sz w:val="14"/>
        </w:rPr>
        <w:t xml:space="preserve"> in the crisis. </w:t>
      </w:r>
      <w:r w:rsidRPr="00F31918">
        <w:rPr>
          <w:rStyle w:val="StyleUnderline"/>
          <w:rFonts w:eastAsiaTheme="majorEastAsia"/>
        </w:rPr>
        <w:t>These countries, previously held up by neoliberal economists</w:t>
      </w:r>
      <w:r w:rsidRPr="00F31918">
        <w:rPr>
          <w:sz w:val="14"/>
        </w:rPr>
        <w:t xml:space="preserve"> </w:t>
      </w:r>
      <w:r w:rsidRPr="00F31918">
        <w:rPr>
          <w:rStyle w:val="StyleUnderline"/>
          <w:rFonts w:eastAsiaTheme="majorEastAsia"/>
        </w:rPr>
        <w:t>as the darlings of globalization, were reduced to riots and financial ruin</w:t>
      </w:r>
      <w:r w:rsidRPr="00F31918">
        <w:rPr>
          <w:sz w:val="14"/>
        </w:rPr>
        <w:t xml:space="preserve">. </w:t>
      </w:r>
      <w:r w:rsidRPr="00F31918">
        <w:rPr>
          <w:rStyle w:val="StyleUnderline"/>
          <w:rFonts w:eastAsiaTheme="majorEastAsia"/>
        </w:rPr>
        <w:t>The</w:t>
      </w:r>
      <w:r w:rsidRPr="00F31918">
        <w:rPr>
          <w:sz w:val="14"/>
        </w:rPr>
        <w:t xml:space="preserve"> International Monetary Fund (</w:t>
      </w:r>
      <w:r w:rsidRPr="00F31918">
        <w:rPr>
          <w:rStyle w:val="StyleUnderline"/>
          <w:rFonts w:eastAsiaTheme="majorEastAsia"/>
        </w:rPr>
        <w:t>IMF</w:t>
      </w:r>
      <w:r w:rsidRPr="00F31918">
        <w:rPr>
          <w:sz w:val="14"/>
        </w:rPr>
        <w:t xml:space="preserve">) </w:t>
      </w:r>
      <w:r w:rsidRPr="00F31918">
        <w:rPr>
          <w:rStyle w:val="StyleUnderline"/>
          <w:rFonts w:eastAsiaTheme="majorEastAsia"/>
        </w:rPr>
        <w:t>stepped in to rescue foreign investors and impose austerity programs</w:t>
      </w:r>
      <w:r w:rsidRPr="00F31918">
        <w:rPr>
          <w:sz w:val="14"/>
        </w:rPr>
        <w:t xml:space="preserve"> </w:t>
      </w:r>
      <w:r w:rsidRPr="00F31918">
        <w:rPr>
          <w:rStyle w:val="StyleUnderline"/>
          <w:rFonts w:eastAsiaTheme="majorEastAsia"/>
        </w:rPr>
        <w:t xml:space="preserve">that opened the way for </w:t>
      </w:r>
      <w:r w:rsidRPr="00F31918">
        <w:rPr>
          <w:sz w:val="14"/>
        </w:rPr>
        <w:t xml:space="preserve">an </w:t>
      </w:r>
      <w:r w:rsidRPr="00F31918">
        <w:rPr>
          <w:rStyle w:val="StyleUnderline"/>
          <w:rFonts w:eastAsiaTheme="majorEastAsia"/>
        </w:rPr>
        <w:t>invasion by foreign corporations that bought up assets devalued by capital flight and threw millions of people out of work.</w:t>
      </w:r>
      <w:r w:rsidRPr="00F31918">
        <w:rPr>
          <w:sz w:val="14"/>
        </w:rPr>
        <w:t xml:space="preserve"> Political upheaval and </w:t>
      </w:r>
      <w:r w:rsidRPr="00F31918">
        <w:rPr>
          <w:rStyle w:val="StyleUnderline"/>
          <w:rFonts w:eastAsiaTheme="majorEastAsia"/>
        </w:rPr>
        <w:t>conflict ensued, costing thousands of lives</w:t>
      </w:r>
      <w:r w:rsidRPr="00F31918">
        <w:rPr>
          <w:sz w:val="14"/>
        </w:rPr>
        <w:t xml:space="preserve">. Meanwhile, other countries watched as their neighbors suffered the consequences of greater global integration. In India, citizens faced corporate recolonization, which spawned a nationalistic political movement. Part of the political program was the development of nuclear weapons seen by many as the internationally accepted currency of power. </w:t>
      </w:r>
      <w:r w:rsidRPr="00F31918">
        <w:rPr>
          <w:rStyle w:val="StyleUnderline"/>
          <w:rFonts w:eastAsiaTheme="majorEastAsia"/>
        </w:rPr>
        <w:t xml:space="preserve">Nuclear tests have put an already conflict-ridden region on the </w:t>
      </w:r>
      <w:r w:rsidRPr="00F31918">
        <w:rPr>
          <w:rStyle w:val="Emphasis"/>
        </w:rPr>
        <w:t>brink of nuclear war</w:t>
      </w:r>
      <w:r w:rsidRPr="00F31918">
        <w:t xml:space="preserve">. </w:t>
      </w:r>
      <w:r w:rsidRPr="00F31918">
        <w:rPr>
          <w:rStyle w:val="StyleUnderline"/>
          <w:rFonts w:eastAsiaTheme="majorEastAsia"/>
        </w:rPr>
        <w:t xml:space="preserve">The </w:t>
      </w:r>
      <w:r w:rsidRPr="00F31918">
        <w:rPr>
          <w:rStyle w:val="Emphasis"/>
        </w:rPr>
        <w:t>world economic system</w:t>
      </w:r>
      <w:r w:rsidRPr="00F31918">
        <w:rPr>
          <w:rStyle w:val="StyleUnderline"/>
          <w:rFonts w:eastAsiaTheme="majorEastAsia"/>
        </w:rPr>
        <w:t xml:space="preserve"> promotes </w:t>
      </w:r>
      <w:r w:rsidRPr="00F31918">
        <w:rPr>
          <w:rStyle w:val="Emphasis"/>
        </w:rPr>
        <w:t>military economies over civilian economies</w:t>
      </w:r>
      <w:r w:rsidRPr="00F31918">
        <w:rPr>
          <w:sz w:val="14"/>
        </w:rPr>
        <w:t xml:space="preserve">, </w:t>
      </w:r>
      <w:r w:rsidRPr="00F31918">
        <w:rPr>
          <w:rStyle w:val="Emphasis"/>
        </w:rPr>
        <w:t>pushing</w:t>
      </w:r>
      <w:r w:rsidRPr="00F31918">
        <w:rPr>
          <w:rStyle w:val="StyleUnderline"/>
          <w:rFonts w:eastAsiaTheme="majorEastAsia"/>
        </w:rPr>
        <w:t xml:space="preserve"> national economic </w:t>
      </w:r>
      <w:r w:rsidRPr="00F31918">
        <w:rPr>
          <w:rStyle w:val="Emphasis"/>
        </w:rPr>
        <w:t>policies toward military spending</w:t>
      </w:r>
      <w:r w:rsidRPr="00F31918">
        <w:rPr>
          <w:sz w:val="14"/>
        </w:rPr>
        <w:t xml:space="preserve">. </w:t>
      </w:r>
      <w:r w:rsidRPr="00F31918">
        <w:rPr>
          <w:rStyle w:val="Emphasis"/>
        </w:rPr>
        <w:t>The</w:t>
      </w:r>
      <w:r w:rsidRPr="00F31918">
        <w:rPr>
          <w:sz w:val="14"/>
        </w:rPr>
        <w:t xml:space="preserve"> World Trade Organization (</w:t>
      </w:r>
      <w:r w:rsidRPr="00F31918">
        <w:rPr>
          <w:rStyle w:val="Emphasis"/>
        </w:rPr>
        <w:t>WTO</w:t>
      </w:r>
      <w:r w:rsidRPr="00F31918">
        <w:rPr>
          <w:sz w:val="14"/>
        </w:rPr>
        <w:t xml:space="preserve">), one of </w:t>
      </w:r>
      <w:r w:rsidRPr="00F31918">
        <w:rPr>
          <w:rStyle w:val="Emphasis"/>
        </w:rPr>
        <w:t>the main instrument</w:t>
      </w:r>
      <w:r w:rsidRPr="00F31918">
        <w:rPr>
          <w:sz w:val="14"/>
        </w:rPr>
        <w:t>s</w:t>
      </w:r>
      <w:r w:rsidRPr="00F31918">
        <w:rPr>
          <w:rStyle w:val="Emphasis"/>
        </w:rPr>
        <w:t xml:space="preserve"> of globalization</w:t>
      </w:r>
      <w:r w:rsidRPr="00F31918">
        <w:rPr>
          <w:sz w:val="14"/>
        </w:rPr>
        <w:t xml:space="preserve">, </w:t>
      </w:r>
      <w:r w:rsidRPr="00F31918">
        <w:rPr>
          <w:rStyle w:val="StyleUnderline"/>
          <w:rFonts w:eastAsiaTheme="majorEastAsia"/>
        </w:rPr>
        <w:t>is</w:t>
      </w:r>
      <w:r w:rsidRPr="00F31918">
        <w:rPr>
          <w:sz w:val="14"/>
        </w:rPr>
        <w:t xml:space="preserve"> largely </w:t>
      </w:r>
      <w:r w:rsidRPr="00F31918">
        <w:rPr>
          <w:rStyle w:val="StyleUnderline"/>
          <w:rFonts w:eastAsiaTheme="majorEastAsia"/>
        </w:rPr>
        <w:t>based on the premise that the only legitimate role for a government is to provide for a military to protect the interests of the country and a police force to ensure order within</w:t>
      </w:r>
      <w:r w:rsidRPr="00F31918">
        <w:rPr>
          <w:sz w:val="14"/>
        </w:rPr>
        <w:t xml:space="preserve">. </w:t>
      </w:r>
      <w:r w:rsidRPr="00F31918">
        <w:rPr>
          <w:rStyle w:val="Emphasis"/>
        </w:rPr>
        <w:t>The WTO attacks governments' social and environmental policies that reduce corporate profits</w:t>
      </w:r>
      <w:r w:rsidRPr="00F31918">
        <w:rPr>
          <w:sz w:val="14"/>
        </w:rPr>
        <w:t xml:space="preserve">, </w:t>
      </w:r>
      <w:r w:rsidRPr="00F31918">
        <w:rPr>
          <w:rStyle w:val="StyleUnderline"/>
          <w:rFonts w:eastAsiaTheme="majorEastAsia"/>
        </w:rPr>
        <w:t>and it has succeeded in having national laws that protect the environment struck down.</w:t>
      </w:r>
      <w:r w:rsidRPr="00F31918">
        <w:rPr>
          <w:sz w:val="14"/>
        </w:rPr>
        <w:t xml:space="preserve"> Yet </w:t>
      </w:r>
      <w:r w:rsidRPr="00F31918">
        <w:rPr>
          <w:rStyle w:val="Emphasis"/>
        </w:rPr>
        <w:t>the WTO gives</w:t>
      </w:r>
      <w:r w:rsidRPr="00F31918">
        <w:rPr>
          <w:sz w:val="14"/>
        </w:rPr>
        <w:t xml:space="preserve"> exemplary </w:t>
      </w:r>
      <w:r w:rsidRPr="00F31918">
        <w:rPr>
          <w:rStyle w:val="Emphasis"/>
        </w:rPr>
        <w:t>protection</w:t>
      </w:r>
      <w:r w:rsidRPr="00F31918">
        <w:rPr>
          <w:rStyle w:val="StyleUnderline"/>
          <w:rFonts w:eastAsiaTheme="majorEastAsia"/>
        </w:rPr>
        <w:t xml:space="preserve"> to </w:t>
      </w:r>
      <w:r w:rsidRPr="00F31918">
        <w:rPr>
          <w:rStyle w:val="Emphasis"/>
        </w:rPr>
        <w:t>government actions that</w:t>
      </w:r>
      <w:r w:rsidRPr="00F31918">
        <w:rPr>
          <w:rStyle w:val="StyleUnderline"/>
          <w:rFonts w:eastAsiaTheme="majorEastAsia"/>
        </w:rPr>
        <w:t xml:space="preserve"> develop, arm, and deploy </w:t>
      </w:r>
      <w:r w:rsidRPr="00F31918">
        <w:rPr>
          <w:rStyle w:val="Emphasis"/>
        </w:rPr>
        <w:t>armed forces</w:t>
      </w:r>
      <w:r w:rsidRPr="00F31918">
        <w:rPr>
          <w:rStyle w:val="StyleUnderline"/>
          <w:rFonts w:eastAsiaTheme="majorEastAsia"/>
        </w:rPr>
        <w:t xml:space="preserve"> and supply a military establishment</w:t>
      </w:r>
      <w:r w:rsidRPr="00F31918">
        <w:rPr>
          <w:sz w:val="14"/>
        </w:rPr>
        <w:t xml:space="preserve">. </w:t>
      </w:r>
      <w:r w:rsidRPr="00F31918">
        <w:rPr>
          <w:rStyle w:val="StyleUnderline"/>
          <w:rFonts w:eastAsiaTheme="majorEastAsia"/>
        </w:rPr>
        <w:t>Article XXI</w:t>
      </w:r>
      <w:r w:rsidRPr="00F31918">
        <w:rPr>
          <w:sz w:val="14"/>
        </w:rPr>
        <w:t xml:space="preserve"> </w:t>
      </w:r>
      <w:r w:rsidRPr="00F31918">
        <w:rPr>
          <w:rStyle w:val="StyleUnderline"/>
          <w:rFonts w:eastAsiaTheme="majorEastAsia"/>
        </w:rPr>
        <w:t>of the</w:t>
      </w:r>
      <w:r w:rsidRPr="00F31918">
        <w:rPr>
          <w:sz w:val="14"/>
        </w:rPr>
        <w:t xml:space="preserve"> General Agreement on Tariffs and Trade (</w:t>
      </w:r>
      <w:r w:rsidRPr="00F31918">
        <w:rPr>
          <w:rStyle w:val="Emphasis"/>
        </w:rPr>
        <w:t xml:space="preserve">GATT) allows governments free </w:t>
      </w:r>
      <w:r w:rsidRPr="00F31918">
        <w:rPr>
          <w:rStyle w:val="Emphasis"/>
        </w:rPr>
        <w:lastRenderedPageBreak/>
        <w:t>reign for actions taken in the interest of national security</w:t>
      </w:r>
      <w:r w:rsidRPr="00F31918">
        <w:rPr>
          <w:sz w:val="14"/>
        </w:rPr>
        <w:t xml:space="preserve">. For example, </w:t>
      </w:r>
      <w:r w:rsidRPr="00F31918">
        <w:rPr>
          <w:rStyle w:val="StyleUnderline"/>
          <w:rFonts w:eastAsiaTheme="majorEastAsia"/>
        </w:rPr>
        <w:t>in</w:t>
      </w:r>
      <w:r w:rsidRPr="00F31918">
        <w:rPr>
          <w:sz w:val="14"/>
        </w:rPr>
        <w:t xml:space="preserve"> </w:t>
      </w:r>
      <w:r w:rsidRPr="00F31918">
        <w:rPr>
          <w:rStyle w:val="StyleUnderline"/>
          <w:rFonts w:eastAsiaTheme="majorEastAsia"/>
        </w:rPr>
        <w:t>1999 a WTO trade panel ruled against a</w:t>
      </w:r>
      <w:r w:rsidRPr="00F31918">
        <w:rPr>
          <w:sz w:val="14"/>
        </w:rPr>
        <w:t xml:space="preserve"> </w:t>
      </w:r>
      <w:r w:rsidRPr="00F31918">
        <w:rPr>
          <w:rStyle w:val="StyleUnderline"/>
          <w:rFonts w:eastAsiaTheme="majorEastAsia"/>
        </w:rPr>
        <w:t>Canadian</w:t>
      </w:r>
      <w:r w:rsidRPr="00F31918">
        <w:rPr>
          <w:sz w:val="14"/>
        </w:rPr>
        <w:t xml:space="preserve"> government </w:t>
      </w:r>
      <w:r w:rsidRPr="00F31918">
        <w:rPr>
          <w:rStyle w:val="StyleUnderline"/>
          <w:rFonts w:eastAsiaTheme="majorEastAsia"/>
        </w:rPr>
        <w:t>program that provided subsidies to</w:t>
      </w:r>
      <w:r w:rsidRPr="00F31918">
        <w:rPr>
          <w:sz w:val="14"/>
        </w:rPr>
        <w:t xml:space="preserve"> aerospace and defense corporations for the production of </w:t>
      </w:r>
      <w:r w:rsidRPr="00F31918">
        <w:rPr>
          <w:rStyle w:val="StyleUnderline"/>
          <w:rFonts w:eastAsiaTheme="majorEastAsia"/>
        </w:rPr>
        <w:t>civilian aircraft</w:t>
      </w:r>
      <w:r w:rsidRPr="00F31918">
        <w:rPr>
          <w:sz w:val="14"/>
        </w:rPr>
        <w:t xml:space="preserve">. </w:t>
      </w:r>
      <w:r w:rsidRPr="00F31918">
        <w:rPr>
          <w:rStyle w:val="StyleUnderline"/>
          <w:rFonts w:eastAsiaTheme="majorEastAsia"/>
        </w:rPr>
        <w:t>Within weeks, the</w:t>
      </w:r>
      <w:r w:rsidRPr="00F31918">
        <w:rPr>
          <w:sz w:val="14"/>
        </w:rPr>
        <w:t xml:space="preserve"> Canadian </w:t>
      </w:r>
      <w:r w:rsidRPr="00F31918">
        <w:rPr>
          <w:rStyle w:val="StyleUnderline"/>
          <w:rFonts w:eastAsiaTheme="majorEastAsia"/>
        </w:rPr>
        <w:t>military announced a new</w:t>
      </w:r>
      <w:r w:rsidRPr="00F31918">
        <w:rPr>
          <w:sz w:val="14"/>
        </w:rPr>
        <w:t xml:space="preserve"> $30 million </w:t>
      </w:r>
      <w:r w:rsidRPr="00F31918">
        <w:rPr>
          <w:rStyle w:val="StyleUnderline"/>
          <w:rFonts w:eastAsiaTheme="majorEastAsia"/>
        </w:rPr>
        <w:t>subsidy program for the same</w:t>
      </w:r>
      <w:r w:rsidRPr="00F31918">
        <w:rPr>
          <w:sz w:val="14"/>
        </w:rPr>
        <w:t xml:space="preserve"> Canadian </w:t>
      </w:r>
      <w:r w:rsidRPr="00F31918">
        <w:rPr>
          <w:rStyle w:val="StyleUnderline"/>
          <w:rFonts w:eastAsiaTheme="majorEastAsia"/>
        </w:rPr>
        <w:t>corporations</w:t>
      </w:r>
      <w:r w:rsidRPr="00F31918">
        <w:rPr>
          <w:sz w:val="14"/>
        </w:rPr>
        <w:t xml:space="preserve">, </w:t>
      </w:r>
      <w:r w:rsidRPr="00F31918">
        <w:rPr>
          <w:rStyle w:val="StyleUnderline"/>
          <w:rFonts w:eastAsiaTheme="majorEastAsia"/>
        </w:rPr>
        <w:t>but</w:t>
      </w:r>
      <w:r w:rsidRPr="00F31918">
        <w:rPr>
          <w:sz w:val="14"/>
        </w:rPr>
        <w:t xml:space="preserve"> this time the </w:t>
      </w:r>
      <w:r w:rsidRPr="00F31918">
        <w:rPr>
          <w:rStyle w:val="StyleUnderline"/>
          <w:rFonts w:eastAsiaTheme="majorEastAsia"/>
        </w:rPr>
        <w:t>money was for production of new weapons</w:t>
      </w:r>
      <w:r w:rsidRPr="00F31918">
        <w:rPr>
          <w:sz w:val="14"/>
        </w:rPr>
        <w:t xml:space="preserve"> (Canadian Press, 1999). In this case, </w:t>
      </w:r>
      <w:r w:rsidRPr="00F31918">
        <w:rPr>
          <w:rStyle w:val="Emphasis"/>
        </w:rPr>
        <w:t>the government was forced down the path of a military economy</w:t>
      </w:r>
      <w:r w:rsidRPr="00F31918">
        <w:rPr>
          <w:sz w:val="14"/>
        </w:rPr>
        <w:t xml:space="preserve">. Contrast this WTO ruling with the billions of dollars the Pentagon gives to American weapons corporations for developing and producing military aircraft. The $309-billion U.S. military budget dwarfs the budgets of all its potential enemies combined, and with the collapse of the Soviet Union the U.S. faces no imminent military challengers. </w:t>
      </w:r>
      <w:r w:rsidRPr="00F31918">
        <w:rPr>
          <w:rStyle w:val="StyleUnderline"/>
          <w:rFonts w:eastAsiaTheme="majorEastAsia"/>
        </w:rPr>
        <w:t>This large budget is</w:t>
      </w:r>
      <w:r w:rsidRPr="00F31918">
        <w:rPr>
          <w:sz w:val="14"/>
        </w:rPr>
        <w:t xml:space="preserve">, for all practical purposes, </w:t>
      </w:r>
      <w:r w:rsidRPr="00F31918">
        <w:rPr>
          <w:rStyle w:val="StyleUnderline"/>
          <w:rFonts w:eastAsiaTheme="majorEastAsia"/>
        </w:rPr>
        <w:t>a corporate subsidy</w:t>
      </w:r>
      <w:r w:rsidRPr="00F31918">
        <w:rPr>
          <w:sz w:val="14"/>
        </w:rPr>
        <w:t xml:space="preserve">. </w:t>
      </w:r>
      <w:r w:rsidRPr="00F31918">
        <w:rPr>
          <w:rStyle w:val="StyleUnderline"/>
          <w:rFonts w:eastAsiaTheme="majorEastAsia"/>
        </w:rPr>
        <w:t>Because the corporations involved happen to be building weapons, the subsidy is protected under GATT's Article XXI</w:t>
      </w:r>
      <w:r w:rsidRPr="00F31918">
        <w:rPr>
          <w:sz w:val="14"/>
        </w:rPr>
        <w:t xml:space="preserve">. The use of military spending to develop a country's industrial and economic base has not been lost on Third World countries. </w:t>
      </w:r>
      <w:r w:rsidRPr="00F31918">
        <w:rPr>
          <w:rStyle w:val="StyleUnderline"/>
          <w:rFonts w:eastAsiaTheme="majorEastAsia"/>
        </w:rPr>
        <w:t>Though struggling to lift itself from</w:t>
      </w:r>
      <w:r w:rsidRPr="00F31918">
        <w:rPr>
          <w:sz w:val="14"/>
        </w:rPr>
        <w:t xml:space="preserve"> apartheid-era </w:t>
      </w:r>
      <w:r w:rsidRPr="00F31918">
        <w:rPr>
          <w:rStyle w:val="StyleUnderline"/>
          <w:rFonts w:eastAsiaTheme="majorEastAsia"/>
        </w:rPr>
        <w:t>poverty</w:t>
      </w:r>
      <w:r w:rsidRPr="00F31918">
        <w:rPr>
          <w:sz w:val="14"/>
        </w:rPr>
        <w:t xml:space="preserve"> and accompanying social problems,</w:t>
      </w:r>
      <w:r w:rsidRPr="00F31918">
        <w:rPr>
          <w:rStyle w:val="StyleUnderline"/>
          <w:rFonts w:eastAsiaTheme="majorEastAsia"/>
        </w:rPr>
        <w:t xml:space="preserve"> South Africa is spending billions of dollars on</w:t>
      </w:r>
      <w:r w:rsidRPr="00F31918">
        <w:rPr>
          <w:sz w:val="14"/>
        </w:rPr>
        <w:t xml:space="preserve"> aircraft, </w:t>
      </w:r>
      <w:r w:rsidRPr="00F31918">
        <w:rPr>
          <w:rStyle w:val="StyleUnderline"/>
          <w:rFonts w:eastAsiaTheme="majorEastAsia"/>
        </w:rPr>
        <w:t>warships</w:t>
      </w:r>
      <w:r w:rsidRPr="00F31918">
        <w:rPr>
          <w:sz w:val="14"/>
        </w:rPr>
        <w:t xml:space="preserve">, and even submarines in </w:t>
      </w:r>
      <w:r w:rsidRPr="00F31918">
        <w:rPr>
          <w:rStyle w:val="StyleUnderline"/>
          <w:rFonts w:eastAsiaTheme="majorEastAsia"/>
        </w:rPr>
        <w:t>an</w:t>
      </w:r>
      <w:r w:rsidRPr="00F31918">
        <w:rPr>
          <w:sz w:val="14"/>
        </w:rPr>
        <w:t xml:space="preserve"> effort to </w:t>
      </w:r>
      <w:r w:rsidRPr="00F31918">
        <w:rPr>
          <w:rStyle w:val="StyleUnderline"/>
          <w:rFonts w:eastAsiaTheme="majorEastAsia"/>
        </w:rPr>
        <w:t>develop its economy</w:t>
      </w:r>
      <w:r w:rsidRPr="00F31918">
        <w:rPr>
          <w:sz w:val="14"/>
        </w:rPr>
        <w:t xml:space="preserve">. South Africa stipulated that the arms it buys must be partially manufactured in South Africa. Finance Minister Trevor Manuel explained that the increase in military spending would allow "the National Defence Force to upgrade equipment, while providing a substantial boost to South African industry, foreign investment, and exports" (Engelbrecht, 1999). </w:t>
      </w:r>
      <w:r w:rsidRPr="00F31918">
        <w:rPr>
          <w:rStyle w:val="StyleUnderline"/>
          <w:rFonts w:eastAsiaTheme="majorEastAsia"/>
        </w:rPr>
        <w:t>South Africa's performance requirements would be wide open to WTO challenges if they were for building schools, hospitals, transportation infrastructure, or virtually anything except weapons</w:t>
      </w:r>
      <w:r w:rsidRPr="00F31918">
        <w:rPr>
          <w:sz w:val="14"/>
        </w:rPr>
        <w:t xml:space="preserve">. </w:t>
      </w:r>
      <w:r w:rsidRPr="00F31918">
        <w:rPr>
          <w:rStyle w:val="StyleUnderline"/>
          <w:rFonts w:eastAsiaTheme="majorEastAsia"/>
        </w:rPr>
        <w:t>South Africa is about to make the same mistake Northern industrialized countries made</w:t>
      </w:r>
      <w:r w:rsidRPr="00F31918">
        <w:rPr>
          <w:sz w:val="14"/>
        </w:rPr>
        <w:t xml:space="preserve">: it is </w:t>
      </w:r>
      <w:r w:rsidRPr="00F31918">
        <w:rPr>
          <w:rStyle w:val="StyleUnderline"/>
          <w:rFonts w:eastAsiaTheme="majorEastAsia"/>
        </w:rPr>
        <w:t>creating</w:t>
      </w:r>
      <w:r w:rsidRPr="00F31918">
        <w:rPr>
          <w:sz w:val="14"/>
        </w:rPr>
        <w:t xml:space="preserve"> new </w:t>
      </w:r>
      <w:r w:rsidRPr="00F31918">
        <w:rPr>
          <w:rStyle w:val="StyleUnderline"/>
          <w:rFonts w:eastAsiaTheme="majorEastAsia"/>
        </w:rPr>
        <w:t>military projects that will become dependent on</w:t>
      </w:r>
      <w:r w:rsidRPr="00F31918">
        <w:rPr>
          <w:sz w:val="14"/>
        </w:rPr>
        <w:t xml:space="preserve"> perpetual </w:t>
      </w:r>
      <w:r w:rsidRPr="00F31918">
        <w:rPr>
          <w:rStyle w:val="StyleUnderline"/>
          <w:rFonts w:eastAsiaTheme="majorEastAsia"/>
        </w:rPr>
        <w:t>government funding, drawing money away from</w:t>
      </w:r>
      <w:r w:rsidRPr="00F31918">
        <w:rPr>
          <w:sz w:val="14"/>
        </w:rPr>
        <w:t xml:space="preserve"> essential </w:t>
      </w:r>
      <w:r w:rsidRPr="00F31918">
        <w:rPr>
          <w:rStyle w:val="StyleUnderline"/>
          <w:rFonts w:eastAsiaTheme="majorEastAsia"/>
        </w:rPr>
        <w:t>social programs</w:t>
      </w:r>
      <w:r w:rsidRPr="00F31918">
        <w:rPr>
          <w:sz w:val="14"/>
        </w:rPr>
        <w:t xml:space="preserve">. </w:t>
      </w:r>
      <w:r w:rsidRPr="00F31918">
        <w:rPr>
          <w:rStyle w:val="StyleUnderline"/>
          <w:rFonts w:eastAsiaTheme="majorEastAsia"/>
        </w:rPr>
        <w:t>When the current weapons orders have been filled</w:t>
      </w:r>
      <w:r w:rsidRPr="00F31918">
        <w:rPr>
          <w:sz w:val="14"/>
        </w:rPr>
        <w:t xml:space="preserve"> and government funding dries up, weapons </w:t>
      </w:r>
      <w:r w:rsidRPr="00F31918">
        <w:rPr>
          <w:rStyle w:val="StyleUnderline"/>
          <w:rFonts w:eastAsiaTheme="majorEastAsia"/>
        </w:rPr>
        <w:t>corporations will have to find new customers to maintain current job levels, driving the arms trade</w:t>
      </w:r>
      <w:r w:rsidRPr="00F31918">
        <w:rPr>
          <w:sz w:val="14"/>
        </w:rPr>
        <w:t xml:space="preserve"> and potentially </w:t>
      </w:r>
      <w:r w:rsidRPr="00F31918">
        <w:rPr>
          <w:rStyle w:val="StyleUnderline"/>
          <w:rFonts w:eastAsiaTheme="majorEastAsia"/>
        </w:rPr>
        <w:t xml:space="preserve">causing a whole new arms race in the region. </w:t>
      </w:r>
    </w:p>
    <w:p w14:paraId="283B7AB6" w14:textId="77777777" w:rsidR="00DC1BCE" w:rsidRPr="00F31918" w:rsidRDefault="00DC1BCE" w:rsidP="00DC1BCE">
      <w:pPr>
        <w:pStyle w:val="Heading4"/>
        <w:rPr>
          <w:rFonts w:cs="Times New Roman"/>
        </w:rPr>
      </w:pPr>
      <w:r w:rsidRPr="00F31918">
        <w:rPr>
          <w:rFonts w:cs="Times New Roman"/>
        </w:rPr>
        <w:t xml:space="preserve">Even if they win their internal link, we outweigh </w:t>
      </w:r>
    </w:p>
    <w:p w14:paraId="0CDF5C28" w14:textId="77777777" w:rsidR="00DC1BCE" w:rsidRPr="00F31918" w:rsidRDefault="00DC1BCE" w:rsidP="00DC1BCE">
      <w:pPr>
        <w:pStyle w:val="Heading4"/>
        <w:rPr>
          <w:rFonts w:cs="Times New Roman"/>
        </w:rPr>
      </w:pPr>
      <w:r w:rsidRPr="00F31918">
        <w:rPr>
          <w:rFonts w:cs="Times New Roman"/>
        </w:rPr>
        <w:t xml:space="preserve">a) Probability and escalation </w:t>
      </w:r>
    </w:p>
    <w:p w14:paraId="6FDF1B4F" w14:textId="77777777" w:rsidR="00DC1BCE" w:rsidRPr="00F31918" w:rsidRDefault="00DC1BCE" w:rsidP="00DC1BCE">
      <w:pPr>
        <w:rPr>
          <w:sz w:val="14"/>
          <w:szCs w:val="14"/>
        </w:rPr>
      </w:pPr>
      <w:r w:rsidRPr="00F31918">
        <w:rPr>
          <w:rStyle w:val="StyleStyleBold12pt"/>
        </w:rPr>
        <w:t xml:space="preserve">Mager 86 </w:t>
      </w:r>
      <w:r w:rsidRPr="00F31918">
        <w:rPr>
          <w:sz w:val="14"/>
          <w:szCs w:val="14"/>
        </w:rPr>
        <w:t>[Nathan, economist, The Kondratieif Waves, p 197-8]</w:t>
      </w:r>
    </w:p>
    <w:p w14:paraId="5D27890D" w14:textId="77777777" w:rsidR="00DC1BCE" w:rsidRPr="00F31918" w:rsidRDefault="00DC1BCE" w:rsidP="00DC1BCE">
      <w:pPr>
        <w:rPr>
          <w:sz w:val="14"/>
          <w:szCs w:val="14"/>
        </w:rPr>
      </w:pPr>
      <w:r w:rsidRPr="00F31918">
        <w:rPr>
          <w:sz w:val="14"/>
          <w:szCs w:val="14"/>
        </w:rPr>
        <w:t>The overall trend of the economy shapes perceptions as to its strength and direction. In a hull market, "experts" are almost uniformly optimistic; in a bear market the owlish analysts almost universally suggest caution. It is</w:t>
      </w:r>
      <w:r w:rsidRPr="00F31918">
        <w:rPr>
          <w:u w:val="single"/>
        </w:rPr>
        <w:t xml:space="preserve"> during the upward swings</w:t>
      </w:r>
      <w:r w:rsidRPr="00F31918">
        <w:rPr>
          <w:sz w:val="14"/>
          <w:szCs w:val="14"/>
        </w:rPr>
        <w:t xml:space="preserve">, soon after a trough and just before a peak, that </w:t>
      </w:r>
      <w:r w:rsidRPr="00F31918">
        <w:rPr>
          <w:u w:val="single"/>
        </w:rPr>
        <w:t>wars become more likely.</w:t>
      </w:r>
      <w:r w:rsidRPr="00F31918">
        <w:rPr>
          <w:sz w:val="14"/>
          <w:szCs w:val="14"/>
        </w:rPr>
        <w:t xml:space="preserve"> It should be noted that </w:t>
      </w:r>
      <w:r w:rsidRPr="00F31918">
        <w:rPr>
          <w:u w:val="single"/>
        </w:rPr>
        <w:t xml:space="preserve">peak wars are the result of a </w:t>
      </w:r>
      <w:r w:rsidRPr="00F31918">
        <w:rPr>
          <w:sz w:val="14"/>
          <w:szCs w:val="14"/>
        </w:rPr>
        <w:t>different kind of</w:t>
      </w:r>
      <w:r w:rsidRPr="00F31918">
        <w:rPr>
          <w:u w:val="single"/>
        </w:rPr>
        <w:t xml:space="preserve"> socioeconomic</w:t>
      </w:r>
      <w:r w:rsidRPr="00F31918">
        <w:rPr>
          <w:sz w:val="14"/>
          <w:szCs w:val="14"/>
        </w:rPr>
        <w:t xml:space="preserve"> psychological </w:t>
      </w:r>
      <w:r w:rsidRPr="00F31918">
        <w:rPr>
          <w:u w:val="single"/>
        </w:rPr>
        <w:t xml:space="preserve">pressure and have </w:t>
      </w:r>
      <w:r w:rsidRPr="00F31918">
        <w:rPr>
          <w:sz w:val="14"/>
          <w:szCs w:val="14"/>
        </w:rPr>
        <w:t xml:space="preserve">quite </w:t>
      </w:r>
      <w:r w:rsidRPr="00F31918">
        <w:rPr>
          <w:u w:val="single"/>
        </w:rPr>
        <w:t>different</w:t>
      </w:r>
      <w:r w:rsidRPr="00F31918">
        <w:rPr>
          <w:sz w:val="14"/>
          <w:szCs w:val="14"/>
        </w:rPr>
        <w:t xml:space="preserve"> economic </w:t>
      </w:r>
      <w:r w:rsidRPr="00F31918">
        <w:rPr>
          <w:u w:val="single"/>
        </w:rPr>
        <w:t>results than trough wars.</w:t>
      </w:r>
      <w:r w:rsidRPr="00F31918">
        <w:rPr>
          <w:sz w:val="14"/>
          <w:szCs w:val="14"/>
        </w:rPr>
        <w:t xml:space="preserve"> Nations become socially and politically unsettled after a long period of boom and expansion, perhaps because in their final stages, peoples' </w:t>
      </w:r>
      <w:r w:rsidRPr="00F31918">
        <w:rPr>
          <w:u w:val="single"/>
        </w:rPr>
        <w:t>expectations</w:t>
      </w:r>
      <w:r w:rsidRPr="00F31918">
        <w:rPr>
          <w:sz w:val="14"/>
          <w:szCs w:val="14"/>
        </w:rPr>
        <w:t xml:space="preserve"> begin to </w:t>
      </w:r>
      <w:r w:rsidRPr="00F31918">
        <w:rPr>
          <w:u w:val="single"/>
        </w:rPr>
        <w:t>outrun actual growth</w:t>
      </w:r>
      <w:r w:rsidRPr="00F31918">
        <w:rPr>
          <w:sz w:val="14"/>
          <w:szCs w:val="14"/>
        </w:rPr>
        <w:t xml:space="preserve"> in the general level of prosperity. </w:t>
      </w:r>
      <w:r w:rsidRPr="00F31918">
        <w:rPr>
          <w:u w:val="single"/>
        </w:rPr>
        <w:t xml:space="preserve">War </w:t>
      </w:r>
      <w:r w:rsidRPr="00F31918">
        <w:rPr>
          <w:sz w:val="14"/>
          <w:szCs w:val="14"/>
        </w:rPr>
        <w:t xml:space="preserve">then </w:t>
      </w:r>
      <w:r w:rsidRPr="00F31918">
        <w:rPr>
          <w:u w:val="single"/>
        </w:rPr>
        <w:t>becomes the ultimate destination</w:t>
      </w:r>
      <w:r w:rsidRPr="00F31918">
        <w:rPr>
          <w:sz w:val="14"/>
          <w:szCs w:val="14"/>
        </w:rPr>
        <w:t xml:space="preserve">. Inasmuch as all nations are attempting to expand simultaneously, the intense </w:t>
      </w:r>
      <w:r w:rsidRPr="00F31918">
        <w:rPr>
          <w:u w:val="single"/>
        </w:rPr>
        <w:t xml:space="preserve">competition </w:t>
      </w:r>
      <w:r w:rsidRPr="00F31918">
        <w:rPr>
          <w:sz w:val="14"/>
          <w:szCs w:val="14"/>
        </w:rPr>
        <w:t xml:space="preserve">for resources and markets </w:t>
      </w:r>
      <w:r w:rsidRPr="00F31918">
        <w:rPr>
          <w:u w:val="single"/>
        </w:rPr>
        <w:t xml:space="preserve">leads </w:t>
      </w:r>
      <w:r w:rsidRPr="00F31918">
        <w:rPr>
          <w:sz w:val="14"/>
          <w:szCs w:val="14"/>
        </w:rPr>
        <w:t xml:space="preserve">eventually </w:t>
      </w:r>
      <w:r w:rsidRPr="00F31918">
        <w:rPr>
          <w:u w:val="single"/>
        </w:rPr>
        <w:t xml:space="preserve">to </w:t>
      </w:r>
      <w:r w:rsidRPr="00F31918">
        <w:rPr>
          <w:sz w:val="14"/>
          <w:szCs w:val="14"/>
        </w:rPr>
        <w:t xml:space="preserve">military </w:t>
      </w:r>
      <w:r w:rsidRPr="00F31918">
        <w:rPr>
          <w:u w:val="single"/>
        </w:rPr>
        <w:t>confrontations, which become contagious</w:t>
      </w:r>
      <w:r w:rsidRPr="00F31918">
        <w:rPr>
          <w:sz w:val="14"/>
          <w:szCs w:val="14"/>
        </w:rPr>
        <w:t xml:space="preserve">.  One explanation suggested is that </w:t>
      </w:r>
      <w:r w:rsidRPr="00F31918">
        <w:rPr>
          <w:u w:val="single"/>
        </w:rPr>
        <w:t xml:space="preserve">during trough wars the public is </w:t>
      </w:r>
      <w:r w:rsidRPr="00F31918">
        <w:rPr>
          <w:sz w:val="14"/>
          <w:szCs w:val="14"/>
        </w:rPr>
        <w:t xml:space="preserve">still largely </w:t>
      </w:r>
      <w:r w:rsidRPr="00F31918">
        <w:rPr>
          <w:u w:val="single"/>
        </w:rPr>
        <w:t>concerned with private considerations</w:t>
      </w:r>
      <w:r w:rsidRPr="00F31918">
        <w:rPr>
          <w:sz w:val="14"/>
          <w:szCs w:val="14"/>
        </w:rPr>
        <w:t xml:space="preserve"> and their own wellbeing. </w:t>
      </w:r>
      <w:r w:rsidRPr="00F31918">
        <w:rPr>
          <w:u w:val="single"/>
        </w:rPr>
        <w:t>They tend to be less</w:t>
      </w:r>
      <w:r w:rsidRPr="00F31918">
        <w:rPr>
          <w:sz w:val="14"/>
          <w:szCs w:val="14"/>
        </w:rPr>
        <w:t xml:space="preserve"> </w:t>
      </w:r>
      <w:r w:rsidRPr="00F31918">
        <w:rPr>
          <w:u w:val="single"/>
        </w:rPr>
        <w:t xml:space="preserve">interested in </w:t>
      </w:r>
      <w:r w:rsidRPr="00F31918">
        <w:rPr>
          <w:sz w:val="14"/>
          <w:szCs w:val="14"/>
        </w:rPr>
        <w:t xml:space="preserve">international </w:t>
      </w:r>
      <w:r w:rsidRPr="00F31918">
        <w:rPr>
          <w:u w:val="single"/>
        </w:rPr>
        <w:t>disputes</w:t>
      </w:r>
      <w:r w:rsidRPr="00F31918">
        <w:rPr>
          <w:sz w:val="14"/>
          <w:szCs w:val="14"/>
        </w:rPr>
        <w:t xml:space="preserve">, world crusades, or campaigns involving large investment of cash, effort, and the nervous energy needed to pursue projects to a conclusion. </w:t>
      </w:r>
      <w:r w:rsidRPr="00F31918">
        <w:rPr>
          <w:u w:val="single"/>
        </w:rPr>
        <w:t>Trough wars tend to be short</w:t>
      </w:r>
      <w:r w:rsidRPr="00F31918">
        <w:rPr>
          <w:sz w:val="14"/>
          <w:szCs w:val="14"/>
        </w:rPr>
        <w:t xml:space="preserve">. They are more a matter of choice and sudden decision by the stronger power.  Inasmuch as peak wars are the result of frustration of expectations {usually with economic elements), </w:t>
      </w:r>
      <w:r w:rsidRPr="00F31918">
        <w:rPr>
          <w:u w:val="single"/>
        </w:rPr>
        <w:t>peak wars tend to be more desperate, more widespread, and more destructive</w:t>
      </w:r>
      <w:r w:rsidRPr="00F31918">
        <w:rPr>
          <w:sz w:val="14"/>
          <w:szCs w:val="14"/>
        </w:rPr>
        <w:t>.</w:t>
      </w:r>
    </w:p>
    <w:p w14:paraId="50C1B288" w14:textId="77777777" w:rsidR="00DC1BCE" w:rsidRPr="00F31918" w:rsidRDefault="00DC1BCE" w:rsidP="00DC1BCE">
      <w:pPr>
        <w:pStyle w:val="Heading4"/>
        <w:rPr>
          <w:rFonts w:cs="Times New Roman"/>
        </w:rPr>
      </w:pPr>
      <w:r w:rsidRPr="00F31918">
        <w:rPr>
          <w:rFonts w:cs="Times New Roman"/>
        </w:rPr>
        <w:t xml:space="preserve">b) Magnitude </w:t>
      </w:r>
    </w:p>
    <w:p w14:paraId="31EADA15" w14:textId="77777777" w:rsidR="00DC1BCE" w:rsidRPr="00F31918" w:rsidRDefault="00DC1BCE" w:rsidP="00DC1BCE">
      <w:pPr>
        <w:rPr>
          <w:sz w:val="14"/>
          <w:szCs w:val="14"/>
        </w:rPr>
      </w:pPr>
      <w:r w:rsidRPr="00F31918">
        <w:rPr>
          <w:rStyle w:val="StyleStyleBold12pt"/>
        </w:rPr>
        <w:t>Thompson 96</w:t>
      </w:r>
      <w:r w:rsidRPr="00F31918">
        <w:rPr>
          <w:sz w:val="14"/>
          <w:szCs w:val="14"/>
        </w:rPr>
        <w:t>—pol sci prof, Indiana—AND—George Modelski (Leading Sectors and World Powers: The Coevolution of Global Economics and Politics, GoogleBooks, 20-22,  )</w:t>
      </w:r>
    </w:p>
    <w:p w14:paraId="19BD26D5" w14:textId="77777777" w:rsidR="00DC1BCE" w:rsidRPr="00F31918" w:rsidRDefault="00DC1BCE" w:rsidP="00DC1BCE">
      <w:pPr>
        <w:rPr>
          <w:sz w:val="14"/>
          <w:szCs w:val="14"/>
        </w:rPr>
      </w:pPr>
    </w:p>
    <w:p w14:paraId="08876CA2" w14:textId="77777777" w:rsidR="00DC1BCE" w:rsidRPr="00F31918" w:rsidRDefault="00DC1BCE" w:rsidP="00DC1BCE">
      <w:pPr>
        <w:rPr>
          <w:sz w:val="14"/>
          <w:szCs w:val="14"/>
        </w:rPr>
      </w:pPr>
      <w:r w:rsidRPr="00F31918">
        <w:rPr>
          <w:sz w:val="14"/>
          <w:szCs w:val="14"/>
        </w:rPr>
        <w:t xml:space="preserve">Goldstein (1985. 1987. 1988. 1991a) has probably contributed more than anyone else to reviving the question of how wars and prosperity are linked. His 1988 analysis went some way in summarizing many of the arguments concerning economic long waves and war. His 1991 analysis is one of the more sophisticated empirical studies to emerge after nearly a century of controversy (spatiotemporal boundaries: world system from the mid-eighteenth to the mid-twentieth centuries).3 The basic perspective thai emerges from his analyses, outlined in figure 2.2. sees economic </w:t>
      </w:r>
      <w:r w:rsidRPr="00F31918">
        <w:rPr>
          <w:u w:val="single"/>
        </w:rPr>
        <w:t>upswings increas</w:t>
      </w:r>
      <w:r w:rsidRPr="00F31918">
        <w:rPr>
          <w:sz w:val="10"/>
          <w:szCs w:val="10"/>
        </w:rPr>
        <w:t>ing</w:t>
      </w:r>
      <w:r w:rsidRPr="00F31918">
        <w:rPr>
          <w:u w:val="single"/>
        </w:rPr>
        <w:t xml:space="preserve"> the probability of severe</w:t>
      </w:r>
      <w:r w:rsidRPr="00F31918">
        <w:rPr>
          <w:sz w:val="14"/>
          <w:szCs w:val="14"/>
        </w:rPr>
        <w:t xml:space="preserve"> </w:t>
      </w:r>
      <w:r w:rsidRPr="00F31918">
        <w:rPr>
          <w:u w:val="single"/>
        </w:rPr>
        <w:t>wars</w:t>
      </w:r>
      <w:r w:rsidRPr="00F31918">
        <w:rPr>
          <w:sz w:val="14"/>
          <w:szCs w:val="14"/>
        </w:rPr>
        <w:t xml:space="preserve">. Severe wars usher in a phase of stagnation from which the world economy eventually recovers leading to another </w:t>
      </w:r>
      <w:r w:rsidRPr="00F31918">
        <w:rPr>
          <w:u w:val="single"/>
        </w:rPr>
        <w:t xml:space="preserve">resurgence of </w:t>
      </w:r>
      <w:r w:rsidRPr="00F31918">
        <w:rPr>
          <w:sz w:val="14"/>
          <w:szCs w:val="14"/>
        </w:rPr>
        <w:t>robust economic</w:t>
      </w:r>
      <w:r w:rsidRPr="00F31918">
        <w:rPr>
          <w:u w:val="single"/>
        </w:rPr>
        <w:t xml:space="preserve"> growth</w:t>
      </w:r>
      <w:r w:rsidRPr="00F31918">
        <w:rPr>
          <w:sz w:val="14"/>
          <w:szCs w:val="14"/>
        </w:rPr>
        <w:t xml:space="preserve">. Goldstein's analysis suggests that this process has gone on since at least 1495. Economic upswings </w:t>
      </w:r>
      <w:r w:rsidRPr="00F31918">
        <w:rPr>
          <w:u w:val="single"/>
        </w:rPr>
        <w:t>create</w:t>
      </w:r>
      <w:r w:rsidRPr="00F31918">
        <w:rPr>
          <w:sz w:val="14"/>
          <w:szCs w:val="14"/>
        </w:rPr>
        <w:t xml:space="preserve"> economic surpluses and </w:t>
      </w:r>
      <w:r w:rsidRPr="00F31918">
        <w:rPr>
          <w:u w:val="single"/>
        </w:rPr>
        <w:t>full war chests</w:t>
      </w:r>
      <w:r w:rsidRPr="00F31918">
        <w:rPr>
          <w:sz w:val="14"/>
          <w:szCs w:val="14"/>
        </w:rPr>
        <w:t xml:space="preserve">. </w:t>
      </w:r>
      <w:r w:rsidRPr="00F31918">
        <w:rPr>
          <w:u w:val="single"/>
        </w:rPr>
        <w:t>The ability to wage war makes severe wars more likely</w:t>
      </w:r>
      <w:r w:rsidRPr="00F31918">
        <w:rPr>
          <w:sz w:val="14"/>
          <w:szCs w:val="14"/>
        </w:rPr>
        <w:t xml:space="preserve">. Severe wars, in turn, consume the surpluses and war chests and put an end to the growth upswing. Decades are required to rebuild. While there may be some gains registered in terms of resource mobilization for combat purposes, these gains are offset by the losses brought about by wartime distortions and destruction. Goldstein is careful to distinguish between production and prices. Prices, in his view, are functions of war. Other things being equal, the severity of the war greatly effects the rate of war-induced inflation—in other words, the greater the severity, then the higher the rate of inflation. When prices rise, real wages decline. Yet he also notes that production (production waves are said to precede war/price waves by some ten to fifteen years) is already stagnating toward the end of the upswing. This phenomenon is explained in terms of demand increases outstripping supply. As a result, inflation occurs. Tile lack of clarity on this issue may be traceable to the lack of specification among innovation, investment, and production. Cycles in innovation </w:t>
      </w:r>
      <w:r w:rsidRPr="00F31918">
        <w:rPr>
          <w:sz w:val="14"/>
          <w:szCs w:val="14"/>
        </w:rPr>
        <w:lastRenderedPageBreak/>
        <w:t xml:space="preserve">and investment are viewed as reinforcing the production long wave. Increases in innovation facilitate economic growth but growth discourages further innovation. Investment increases on the upswing but, eventually, over investment results. Investors retrench and growth slows down as a consequence. What is not exactly specified is whether innovation, investment, war, or some combination of the three processes is responsible for ending the upswing. Goldstein also raises the question of how these economic/war cycles impact the distribution of capabilities among the major powers. </w:t>
      </w:r>
      <w:r w:rsidRPr="00F31918">
        <w:rPr>
          <w:u w:val="single"/>
        </w:rPr>
        <w:t>War severity increases capability concentration</w:t>
      </w:r>
      <w:r w:rsidRPr="00F31918">
        <w:rPr>
          <w:sz w:val="14"/>
          <w:szCs w:val="14"/>
        </w:rPr>
        <w:t xml:space="preserve">. Relative capabilities then begin a process of diffusion as they move toward equality among the major powers. Another bout of </w:t>
      </w:r>
      <w:r w:rsidRPr="00F31918">
        <w:rPr>
          <w:u w:val="single"/>
        </w:rPr>
        <w:t>severe war ensues and the cycle repeats itself</w:t>
      </w:r>
      <w:r w:rsidRPr="00F31918">
        <w:rPr>
          <w:sz w:val="14"/>
          <w:szCs w:val="14"/>
        </w:rPr>
        <w:t>. In addition to war, differential rates of innovation and production influence relative capability standings. Presumably, all three factors share some responsibility for generating the fluctuations in capability concentration.</w:t>
      </w:r>
    </w:p>
    <w:p w14:paraId="4E5F3F9E" w14:textId="77777777" w:rsidR="00DC1BCE" w:rsidRPr="00F31918" w:rsidRDefault="00DC1BCE" w:rsidP="00DC1BCE"/>
    <w:p w14:paraId="37187627" w14:textId="77777777" w:rsidR="00DC1BCE" w:rsidRPr="00F31918" w:rsidRDefault="00DC1BCE" w:rsidP="00DC1BCE">
      <w:pPr>
        <w:pStyle w:val="Heading3"/>
      </w:pPr>
      <w:bookmarkStart w:id="47" w:name="_Toc298677676"/>
      <w:r w:rsidRPr="00F31918">
        <w:lastRenderedPageBreak/>
        <w:t>AT Cap Good - Space</w:t>
      </w:r>
      <w:bookmarkEnd w:id="47"/>
    </w:p>
    <w:p w14:paraId="40798345" w14:textId="77777777" w:rsidR="00DC1BCE" w:rsidRPr="00F31918" w:rsidRDefault="00DC1BCE" w:rsidP="00DC1BCE">
      <w:pPr>
        <w:pStyle w:val="Heading4"/>
        <w:rPr>
          <w:rFonts w:cs="Times New Roman"/>
        </w:rPr>
      </w:pPr>
      <w:r w:rsidRPr="00F31918">
        <w:rPr>
          <w:rFonts w:cs="Times New Roman"/>
        </w:rPr>
        <w:t xml:space="preserve">Doesn’t solve the uniqueness issue -- space leads to more imperialist warfare </w:t>
      </w:r>
    </w:p>
    <w:p w14:paraId="10ADC463" w14:textId="77777777" w:rsidR="00DC1BCE" w:rsidRPr="00F31918" w:rsidRDefault="00DC1BCE" w:rsidP="00DC1BCE">
      <w:pPr>
        <w:rPr>
          <w:rStyle w:val="StyleStyleBold12pt"/>
        </w:rPr>
      </w:pPr>
      <w:r w:rsidRPr="00F31918">
        <w:rPr>
          <w:rStyle w:val="StyleStyleBold12pt"/>
        </w:rPr>
        <w:t>Loos 11</w:t>
      </w:r>
    </w:p>
    <w:p w14:paraId="7553C707" w14:textId="77777777" w:rsidR="00DC1BCE" w:rsidRPr="00F31918" w:rsidRDefault="00DC1BCE" w:rsidP="00DC1BCE">
      <w:pPr>
        <w:rPr>
          <w:sz w:val="16"/>
          <w:szCs w:val="16"/>
        </w:rPr>
      </w:pPr>
      <w:r w:rsidRPr="00F31918">
        <w:rPr>
          <w:sz w:val="16"/>
          <w:szCs w:val="16"/>
        </w:rPr>
        <w:t>Maxwell, International Studies Department researcher at Macalester College, 5/3/11, “Ground Zero: Tourism, Terrorism, and Global Imagination”, pg. 18-19, DA: 7/21/, http://digitalcommons.macalester.edu/cgi/viewcontent.cgi?article=1013&amp;context=intlstudies_honors</w:t>
      </w:r>
    </w:p>
    <w:p w14:paraId="2A07592C" w14:textId="77777777" w:rsidR="00DC1BCE" w:rsidRPr="00F31918" w:rsidRDefault="00DC1BCE" w:rsidP="00DC1BCE">
      <w:pPr>
        <w:rPr>
          <w:rStyle w:val="Emphasis"/>
        </w:rPr>
      </w:pPr>
      <w:r w:rsidRPr="00F31918">
        <w:rPr>
          <w:sz w:val="16"/>
        </w:rPr>
        <w:t xml:space="preserve">In this way, global imagination does involve a global gaze.  </w:t>
      </w:r>
      <w:r w:rsidRPr="00F31918">
        <w:rPr>
          <w:rStyle w:val="StyleUnderline"/>
          <w:rFonts w:eastAsiaTheme="majorEastAsia"/>
        </w:rPr>
        <w:t>Going back to the image of the earth from space</w:t>
      </w:r>
      <w:r w:rsidRPr="00F31918">
        <w:rPr>
          <w:sz w:val="16"/>
        </w:rPr>
        <w:t xml:space="preserve">, Masahide </w:t>
      </w:r>
      <w:r w:rsidRPr="00F31918">
        <w:rPr>
          <w:rStyle w:val="StyleUnderline"/>
          <w:rFonts w:eastAsiaTheme="majorEastAsia"/>
        </w:rPr>
        <w:t>Kato argues that it “manifested the totality of the globe eloquently to First World eyes</w:t>
      </w:r>
      <w:r w:rsidRPr="00F31918">
        <w:rPr>
          <w:sz w:val="16"/>
        </w:rPr>
        <w:t xml:space="preserve">,” marking the “triumph of an ‘absolute’ strategic gaze.”22  Though Kato makes his statements about the globe as part of a larger argument about discourses of nuclear politics, </w:t>
      </w:r>
      <w:r w:rsidRPr="00F31918">
        <w:rPr>
          <w:rStyle w:val="StyleUnderline"/>
          <w:rFonts w:eastAsiaTheme="majorEastAsia"/>
        </w:rPr>
        <w:t xml:space="preserve">his comments are relevant to the topic of global imagination.  Kato argues that </w:t>
      </w:r>
      <w:r w:rsidRPr="00F31918">
        <w:rPr>
          <w:rStyle w:val="Emphasis"/>
        </w:rPr>
        <w:t>the image of the globe from space,</w:t>
      </w:r>
      <w:r w:rsidRPr="00F31918">
        <w:rPr>
          <w:sz w:val="16"/>
        </w:rPr>
        <w:t xml:space="preserve"> endowed with the authority of photography and mechanical reproduction, </w:t>
      </w:r>
      <w:r w:rsidRPr="00F31918">
        <w:rPr>
          <w:rStyle w:val="Emphasis"/>
        </w:rPr>
        <w:t>allows for the production of the “fiction of the globe as a unified whole</w:t>
      </w:r>
      <w:r w:rsidRPr="00F31918">
        <w:rPr>
          <w:rStyle w:val="StyleUnderline"/>
          <w:rFonts w:eastAsiaTheme="majorEastAsia"/>
        </w:rPr>
        <w:t>,”</w:t>
      </w:r>
      <w:r w:rsidRPr="00F31918">
        <w:rPr>
          <w:rStyle w:val="Emphasis"/>
        </w:rPr>
        <w:t>23 which allows for the entire globe to be gazed upon by the First World in terms of economic</w:t>
      </w:r>
      <w:r w:rsidRPr="00F31918">
        <w:rPr>
          <w:rStyle w:val="StyleUnderline"/>
          <w:rFonts w:eastAsiaTheme="majorEastAsia"/>
        </w:rPr>
        <w:t xml:space="preserve"> </w:t>
      </w:r>
      <w:r w:rsidRPr="00F31918">
        <w:rPr>
          <w:sz w:val="16"/>
        </w:rPr>
        <w:t>and geopolitical</w:t>
      </w:r>
      <w:r w:rsidRPr="00F31918">
        <w:rPr>
          <w:rStyle w:val="StyleUnderline"/>
          <w:rFonts w:eastAsiaTheme="majorEastAsia"/>
        </w:rPr>
        <w:t xml:space="preserve"> </w:t>
      </w:r>
      <w:r w:rsidRPr="00F31918">
        <w:rPr>
          <w:rStyle w:val="Emphasis"/>
        </w:rPr>
        <w:t>strategy</w:t>
      </w:r>
      <w:r w:rsidRPr="00F31918">
        <w:rPr>
          <w:rStyle w:val="StyleUnderline"/>
          <w:rFonts w:eastAsiaTheme="majorEastAsia"/>
        </w:rPr>
        <w:t xml:space="preserve">.  </w:t>
      </w:r>
      <w:r w:rsidRPr="00F31918">
        <w:rPr>
          <w:rStyle w:val="Emphasis"/>
        </w:rPr>
        <w:t>This image and the fiction of the earth as a totality</w:t>
      </w:r>
      <w:r w:rsidRPr="00F31918">
        <w:rPr>
          <w:rStyle w:val="StyleUnderline"/>
          <w:rFonts w:eastAsiaTheme="majorEastAsia"/>
        </w:rPr>
        <w:t>, Kato argues</w:t>
      </w:r>
      <w:r w:rsidRPr="00F31918">
        <w:rPr>
          <w:sz w:val="16"/>
        </w:rPr>
        <w:t xml:space="preserve">, coupled with the logic of late capitalism, </w:t>
      </w:r>
      <w:r w:rsidRPr="00F31918">
        <w:rPr>
          <w:rStyle w:val="Emphasis"/>
        </w:rPr>
        <w:t>suppresses realities that cannot fit into this mode of representation</w:t>
      </w:r>
      <w:r w:rsidRPr="00F31918">
        <w:rPr>
          <w:sz w:val="16"/>
        </w:rPr>
        <w:t xml:space="preserve">,24 </w:t>
      </w:r>
      <w:r w:rsidRPr="00F31918">
        <w:rPr>
          <w:rStyle w:val="Emphasis"/>
        </w:rPr>
        <w:t>limiting possibilities, and essentially allowing the global North to constitute the world to its advantage</w:t>
      </w:r>
      <w:r w:rsidRPr="00F31918">
        <w:rPr>
          <w:sz w:val="16"/>
        </w:rPr>
        <w:t xml:space="preserve">.25  While Kato might be a bit of a pessimist, his argument is useful insofar as it demonstrates how </w:t>
      </w:r>
      <w:r w:rsidRPr="00F31918">
        <w:rPr>
          <w:rStyle w:val="StyleUnderline"/>
          <w:rFonts w:eastAsiaTheme="majorEastAsia"/>
        </w:rPr>
        <w:t>the process of imagining the globe as a cohesive whole with specific characteristics is inherently involved in power/knowledge dynamics, at least partially rooted in political economy</w:t>
      </w:r>
      <w:r w:rsidRPr="00F31918">
        <w:rPr>
          <w:sz w:val="16"/>
        </w:rPr>
        <w:t>.  Global imagination truly does take on the form of a gaze, insofar as the process of seeing or imagining the globe is simultaneously a process of constituting it.  This goes beyond fantasy</w:t>
      </w:r>
      <w:r w:rsidRPr="00F31918">
        <w:rPr>
          <w:rStyle w:val="StyleUnderline"/>
          <w:rFonts w:eastAsiaTheme="majorEastAsia"/>
        </w:rPr>
        <w:t>; the phantasm of the globe, imagined from a set of images, is the global reality for the subject.</w:t>
      </w:r>
      <w:r w:rsidRPr="00F31918">
        <w:rPr>
          <w:sz w:val="16"/>
        </w:rPr>
        <w:t xml:space="preserve">  Going back to Steger’s global political ideologies, Imperial Globalism and Jihadist Globalism appear as the only ways to act, the appropriate (even if contested) responses to the reality of the imagined globe.  </w:t>
      </w:r>
      <w:r w:rsidRPr="00F31918">
        <w:rPr>
          <w:rStyle w:val="StyleUnderline"/>
          <w:rFonts w:eastAsiaTheme="majorEastAsia"/>
        </w:rPr>
        <w:t xml:space="preserve">The process of global imagination thus </w:t>
      </w:r>
      <w:r w:rsidRPr="00F31918">
        <w:rPr>
          <w:rStyle w:val="Emphasis"/>
        </w:rPr>
        <w:t>undergirds practices with real</w:t>
      </w:r>
      <w:r w:rsidRPr="00F31918">
        <w:rPr>
          <w:rStyle w:val="StyleUnderline"/>
          <w:rFonts w:eastAsiaTheme="majorEastAsia"/>
        </w:rPr>
        <w:t xml:space="preserve">, constitutive </w:t>
      </w:r>
      <w:r w:rsidRPr="00F31918">
        <w:rPr>
          <w:rStyle w:val="Emphasis"/>
        </w:rPr>
        <w:t>material impacts on the world, from tourism to imperialistic warfare.</w:t>
      </w:r>
    </w:p>
    <w:p w14:paraId="76F4A9C0" w14:textId="77777777" w:rsidR="00DC1BCE" w:rsidRPr="00F31918" w:rsidRDefault="00DC1BCE" w:rsidP="00DC1BCE"/>
    <w:p w14:paraId="23211081" w14:textId="77777777" w:rsidR="00DC1BCE" w:rsidRPr="00F31918" w:rsidRDefault="00DC1BCE" w:rsidP="00DC1BCE">
      <w:pPr>
        <w:pStyle w:val="Heading4"/>
        <w:rPr>
          <w:rFonts w:cs="Times New Roman"/>
        </w:rPr>
      </w:pPr>
      <w:r w:rsidRPr="00F31918">
        <w:rPr>
          <w:rFonts w:cs="Times New Roman"/>
        </w:rPr>
        <w:t>Space exploration will cause environmental exploitation, space militarization, sovereignty conflict and epidemics</w:t>
      </w:r>
    </w:p>
    <w:p w14:paraId="4682F21D" w14:textId="77777777" w:rsidR="00DC1BCE" w:rsidRPr="00F31918" w:rsidRDefault="00DC1BCE" w:rsidP="00DC1BCE">
      <w:pPr>
        <w:rPr>
          <w:b/>
        </w:rPr>
      </w:pPr>
      <w:r w:rsidRPr="00F31918">
        <w:rPr>
          <w:rStyle w:val="StyleStyleBold12pt"/>
        </w:rPr>
        <w:t>Gagnon 1999</w:t>
      </w:r>
      <w:r w:rsidRPr="00F31918">
        <w:t xml:space="preserve"> (Coordinator of the Global Network Against Weapons &amp; Nuclear Power in Space, Bruce K., “Space Exploration and Exploitation,” http://www.space4peace.org/articles/scandm.htm)</w:t>
      </w:r>
    </w:p>
    <w:p w14:paraId="288F26CA" w14:textId="77777777" w:rsidR="00DC1BCE" w:rsidRPr="00F31918" w:rsidRDefault="00DC1BCE" w:rsidP="00DC1BCE">
      <w:pPr>
        <w:rPr>
          <w:sz w:val="16"/>
        </w:rPr>
      </w:pPr>
      <w:r w:rsidRPr="00F31918">
        <w:rPr>
          <w:rStyle w:val="underline"/>
          <w:sz w:val="24"/>
        </w:rPr>
        <w:t xml:space="preserve">We are </w:t>
      </w:r>
      <w:r w:rsidRPr="00F31918">
        <w:rPr>
          <w:rStyle w:val="StyleUnderline"/>
          <w:rFonts w:eastAsiaTheme="majorEastAsia"/>
        </w:rPr>
        <w:t>now</w:t>
      </w:r>
      <w:r w:rsidRPr="00F31918">
        <w:rPr>
          <w:rStyle w:val="underline"/>
        </w:rPr>
        <w:t xml:space="preserve"> </w:t>
      </w:r>
      <w:r w:rsidRPr="00F31918">
        <w:rPr>
          <w:rStyle w:val="underline"/>
          <w:sz w:val="24"/>
        </w:rPr>
        <w:t>poised to take</w:t>
      </w:r>
      <w:r w:rsidRPr="00F31918">
        <w:rPr>
          <w:sz w:val="16"/>
        </w:rPr>
        <w:t xml:space="preserve"> the bad seed of </w:t>
      </w:r>
      <w:r w:rsidRPr="00F31918">
        <w:rPr>
          <w:rStyle w:val="StyleUnderline"/>
          <w:rFonts w:eastAsiaTheme="majorEastAsia"/>
        </w:rPr>
        <w:t xml:space="preserve">greed, </w:t>
      </w:r>
      <w:r w:rsidRPr="00F31918">
        <w:rPr>
          <w:rStyle w:val="underline"/>
          <w:sz w:val="24"/>
        </w:rPr>
        <w:t>environmental exploitation and war into space</w:t>
      </w:r>
      <w:r w:rsidRPr="00F31918">
        <w:rPr>
          <w:rStyle w:val="underline"/>
        </w:rPr>
        <w:t xml:space="preserve">. </w:t>
      </w:r>
      <w:r w:rsidRPr="00F31918">
        <w:rPr>
          <w:rStyle w:val="StyleUnderline"/>
          <w:rFonts w:eastAsiaTheme="majorEastAsia"/>
        </w:rPr>
        <w:t>Having shown such enormous disregard for our own planet Earth, the so-called "visionaries</w:t>
      </w:r>
      <w:r w:rsidRPr="00F31918">
        <w:rPr>
          <w:sz w:val="16"/>
        </w:rPr>
        <w:t xml:space="preserve">" and "explorers" </w:t>
      </w:r>
      <w:r w:rsidRPr="00F31918">
        <w:rPr>
          <w:rStyle w:val="StyleUnderline"/>
          <w:rFonts w:eastAsiaTheme="majorEastAsia"/>
        </w:rPr>
        <w:t>are now ready to rape and pillage the heavens.</w:t>
      </w:r>
      <w:r w:rsidRPr="00F31918">
        <w:rPr>
          <w:rStyle w:val="underline"/>
        </w:rPr>
        <w:t xml:space="preserve"> </w:t>
      </w:r>
      <w:r w:rsidRPr="00F31918">
        <w:rPr>
          <w:rStyle w:val="underline"/>
          <w:sz w:val="24"/>
        </w:rPr>
        <w:t xml:space="preserve">Countless launches of nuclear materials, using rockets that regularly blow up on the launch pad, will </w:t>
      </w:r>
      <w:r w:rsidRPr="00F31918">
        <w:rPr>
          <w:rStyle w:val="StyleUnderline"/>
          <w:rFonts w:eastAsiaTheme="majorEastAsia"/>
        </w:rPr>
        <w:t>seriously</w:t>
      </w:r>
      <w:r w:rsidRPr="00F31918">
        <w:rPr>
          <w:rStyle w:val="underline"/>
        </w:rPr>
        <w:t xml:space="preserve"> </w:t>
      </w:r>
      <w:r w:rsidRPr="00F31918">
        <w:rPr>
          <w:rStyle w:val="underline"/>
          <w:sz w:val="24"/>
        </w:rPr>
        <w:t xml:space="preserve">jeopardize life on Earth. Returning </w:t>
      </w:r>
      <w:r w:rsidRPr="00F31918">
        <w:rPr>
          <w:rStyle w:val="StyleUnderline"/>
          <w:rFonts w:eastAsiaTheme="majorEastAsia"/>
        </w:rPr>
        <w:t>potentially</w:t>
      </w:r>
      <w:r w:rsidRPr="00F31918">
        <w:rPr>
          <w:rStyle w:val="underline"/>
        </w:rPr>
        <w:t xml:space="preserve"> </w:t>
      </w:r>
      <w:r w:rsidRPr="00F31918">
        <w:rPr>
          <w:rStyle w:val="underline"/>
          <w:sz w:val="24"/>
        </w:rPr>
        <w:t xml:space="preserve">bacteria-laden space materials </w:t>
      </w:r>
      <w:r w:rsidRPr="00F31918">
        <w:rPr>
          <w:rStyle w:val="StyleUnderline"/>
          <w:rFonts w:eastAsiaTheme="majorEastAsia"/>
        </w:rPr>
        <w:t>back</w:t>
      </w:r>
      <w:r w:rsidRPr="00F31918">
        <w:rPr>
          <w:rStyle w:val="underline"/>
        </w:rPr>
        <w:t xml:space="preserve"> </w:t>
      </w:r>
      <w:r w:rsidRPr="00F31918">
        <w:rPr>
          <w:rStyle w:val="underline"/>
          <w:sz w:val="24"/>
        </w:rPr>
        <w:t xml:space="preserve">to Earth, </w:t>
      </w:r>
      <w:r w:rsidRPr="00F31918">
        <w:rPr>
          <w:rStyle w:val="underline"/>
          <w:sz w:val="24"/>
        </w:rPr>
        <w:softHyphen/>
      </w:r>
      <w:r w:rsidRPr="00F31918">
        <w:rPr>
          <w:rStyle w:val="underline"/>
          <w:sz w:val="24"/>
        </w:rPr>
        <w:softHyphen/>
      </w:r>
      <w:r w:rsidRPr="00F31918">
        <w:rPr>
          <w:rStyle w:val="underline"/>
          <w:sz w:val="24"/>
        </w:rPr>
        <w:softHyphen/>
      </w:r>
      <w:r w:rsidRPr="00F31918">
        <w:rPr>
          <w:rStyle w:val="underline"/>
          <w:sz w:val="24"/>
        </w:rPr>
        <w:softHyphen/>
      </w:r>
      <w:r w:rsidRPr="00F31918">
        <w:rPr>
          <w:rStyle w:val="underline"/>
          <w:sz w:val="24"/>
        </w:rPr>
        <w:softHyphen/>
      </w:r>
      <w:r w:rsidRPr="00F31918">
        <w:rPr>
          <w:rStyle w:val="underline"/>
          <w:sz w:val="24"/>
        </w:rPr>
        <w:softHyphen/>
      </w:r>
      <w:r w:rsidRPr="00F31918">
        <w:rPr>
          <w:rStyle w:val="underline"/>
          <w:sz w:val="24"/>
        </w:rPr>
        <w:softHyphen/>
        <w:t xml:space="preserve"> </w:t>
      </w:r>
      <w:r w:rsidRPr="00F31918">
        <w:rPr>
          <w:sz w:val="16"/>
        </w:rPr>
        <w:t>any real plans for</w:t>
      </w:r>
      <w:r w:rsidRPr="00F31918">
        <w:rPr>
          <w:rStyle w:val="underline"/>
        </w:rPr>
        <w:t xml:space="preserve"> </w:t>
      </w:r>
      <w:r w:rsidRPr="00F31918">
        <w:rPr>
          <w:rStyle w:val="underline"/>
          <w:sz w:val="24"/>
        </w:rPr>
        <w:t>containment and monitoring, could create new epidemics</w:t>
      </w:r>
      <w:r w:rsidRPr="00F31918">
        <w:rPr>
          <w:sz w:val="16"/>
        </w:rPr>
        <w:t xml:space="preserve"> for us. The possibility of</w:t>
      </w:r>
      <w:r w:rsidRPr="00F31918">
        <w:rPr>
          <w:rStyle w:val="underline"/>
        </w:rPr>
        <w:t xml:space="preserve"> </w:t>
      </w:r>
      <w:r w:rsidRPr="00F31918">
        <w:rPr>
          <w:rStyle w:val="underline"/>
          <w:sz w:val="24"/>
        </w:rPr>
        <w:t>an expanding nuclear-powered arms race in space will certainly have serious ecological</w:t>
      </w:r>
      <w:r w:rsidRPr="00F31918">
        <w:rPr>
          <w:rStyle w:val="underline"/>
        </w:rPr>
        <w:t xml:space="preserve"> </w:t>
      </w:r>
      <w:r w:rsidRPr="00F31918">
        <w:rPr>
          <w:rStyle w:val="StyleUnderline"/>
          <w:rFonts w:eastAsiaTheme="majorEastAsia"/>
        </w:rPr>
        <w:t>and political</w:t>
      </w:r>
      <w:r w:rsidRPr="00F31918">
        <w:rPr>
          <w:rStyle w:val="underline"/>
        </w:rPr>
        <w:t xml:space="preserve"> </w:t>
      </w:r>
      <w:r w:rsidRPr="00F31918">
        <w:rPr>
          <w:rStyle w:val="underline"/>
          <w:sz w:val="24"/>
        </w:rPr>
        <w:t>ramifications</w:t>
      </w:r>
      <w:r w:rsidRPr="00F31918">
        <w:rPr>
          <w:rStyle w:val="underline"/>
        </w:rPr>
        <w:t xml:space="preserve"> </w:t>
      </w:r>
      <w:r w:rsidRPr="00F31918">
        <w:rPr>
          <w:rStyle w:val="StyleUnderline"/>
          <w:rFonts w:eastAsiaTheme="majorEastAsia"/>
        </w:rPr>
        <w:t>as</w:t>
      </w:r>
      <w:r w:rsidRPr="00F31918">
        <w:rPr>
          <w:rStyle w:val="underline"/>
        </w:rPr>
        <w:t xml:space="preserve"> </w:t>
      </w:r>
      <w:r w:rsidRPr="00F31918">
        <w:rPr>
          <w:rStyle w:val="StyleUnderline"/>
          <w:rFonts w:eastAsiaTheme="majorEastAsia"/>
        </w:rPr>
        <w:t>well</w:t>
      </w:r>
      <w:r w:rsidRPr="00F31918">
        <w:rPr>
          <w:rStyle w:val="underline"/>
        </w:rPr>
        <w:t xml:space="preserve">. </w:t>
      </w:r>
      <w:r w:rsidRPr="00F31918">
        <w:rPr>
          <w:rStyle w:val="underline"/>
          <w:sz w:val="24"/>
        </w:rPr>
        <w:t>The effort to deny years of consensus around international space law will create new global conflicts and confrontations</w:t>
      </w:r>
      <w:r w:rsidRPr="00F31918">
        <w:rPr>
          <w:sz w:val="16"/>
        </w:rPr>
        <w:t>.</w:t>
      </w:r>
    </w:p>
    <w:p w14:paraId="16CFEE93" w14:textId="77777777" w:rsidR="00DC1BCE" w:rsidRPr="00F31918" w:rsidRDefault="00DC1BCE" w:rsidP="00DC1BCE">
      <w:pPr>
        <w:pStyle w:val="Heading3"/>
      </w:pPr>
      <w:bookmarkStart w:id="48" w:name="_Toc298677677"/>
      <w:r w:rsidRPr="00F31918">
        <w:lastRenderedPageBreak/>
        <w:t>AT Cap Good- Tech</w:t>
      </w:r>
      <w:bookmarkEnd w:id="48"/>
    </w:p>
    <w:p w14:paraId="4200330D" w14:textId="77777777" w:rsidR="00DC1BCE" w:rsidRPr="00F31918" w:rsidRDefault="00DC1BCE" w:rsidP="00DC1BCE">
      <w:pPr>
        <w:pStyle w:val="Heading4"/>
        <w:rPr>
          <w:rFonts w:cs="Times New Roman"/>
        </w:rPr>
      </w:pPr>
      <w:r w:rsidRPr="00F31918">
        <w:rPr>
          <w:rFonts w:cs="Times New Roman"/>
        </w:rPr>
        <w:t>Cap actively hampers innovation</w:t>
      </w:r>
    </w:p>
    <w:p w14:paraId="1CB355AA" w14:textId="77777777" w:rsidR="00DC1BCE" w:rsidRPr="00F31918" w:rsidRDefault="00DC1BCE" w:rsidP="00DC1BCE">
      <w:r w:rsidRPr="00F31918">
        <w:t xml:space="preserve">Mike </w:t>
      </w:r>
      <w:r w:rsidRPr="00F31918">
        <w:rPr>
          <w:rStyle w:val="StyleStyleBold12pt"/>
        </w:rPr>
        <w:t>Palecek 9</w:t>
      </w:r>
      <w:r w:rsidRPr="00F31918">
        <w:t>, Canadian National Union Representative, Capitalism Versus Science, ireland.marxist.com/marxist-theory/165-ireland/7630-capitalism-versus-science-</w:t>
      </w:r>
    </w:p>
    <w:p w14:paraId="26EA095D" w14:textId="77777777" w:rsidR="00DC1BCE" w:rsidRPr="00F31918" w:rsidRDefault="00DC1BCE" w:rsidP="00DC1BCE">
      <w:pPr>
        <w:rPr>
          <w:sz w:val="14"/>
        </w:rPr>
      </w:pPr>
      <w:r w:rsidRPr="00F31918">
        <w:rPr>
          <w:rStyle w:val="IntenseEmphasis"/>
        </w:rPr>
        <w:t>We are constantly bombarded with the myth that capitalism drives innovation, technology, and scientific advancement</w:t>
      </w:r>
      <w:r w:rsidRPr="00F31918">
        <w:rPr>
          <w:sz w:val="14"/>
        </w:rPr>
        <w:t xml:space="preserve">. We are told that </w:t>
      </w:r>
      <w:r w:rsidRPr="00F31918">
        <w:rPr>
          <w:rStyle w:val="IntenseEmphasis"/>
          <w:highlight w:val="yellow"/>
        </w:rPr>
        <w:t>competition, combined with the profit motive,</w:t>
      </w:r>
      <w:r w:rsidRPr="00F31918">
        <w:rPr>
          <w:sz w:val="14"/>
          <w:highlight w:val="yellow"/>
        </w:rPr>
        <w:t xml:space="preserve"> </w:t>
      </w:r>
      <w:r w:rsidRPr="00F31918">
        <w:rPr>
          <w:rStyle w:val="IntenseEmphasis"/>
        </w:rPr>
        <w:t>pushes science</w:t>
      </w:r>
      <w:r w:rsidRPr="00F31918">
        <w:rPr>
          <w:sz w:val="14"/>
        </w:rPr>
        <w:t xml:space="preserve"> </w:t>
      </w:r>
      <w:r w:rsidRPr="00F31918">
        <w:rPr>
          <w:rStyle w:val="IntenseEmphasis"/>
        </w:rPr>
        <w:t xml:space="preserve">to new frontiers and </w:t>
      </w:r>
      <w:r w:rsidRPr="00F31918">
        <w:rPr>
          <w:rStyle w:val="IntenseEmphasis"/>
          <w:highlight w:val="yellow"/>
        </w:rPr>
        <w:t>gives</w:t>
      </w:r>
      <w:r w:rsidRPr="00F31918">
        <w:rPr>
          <w:rStyle w:val="IntenseEmphasis"/>
        </w:rPr>
        <w:t xml:space="preserve"> big </w:t>
      </w:r>
      <w:r w:rsidRPr="00F31918">
        <w:rPr>
          <w:rStyle w:val="IntenseEmphasis"/>
          <w:highlight w:val="yellow"/>
        </w:rPr>
        <w:t>corporations incentive to invent new medicines</w:t>
      </w:r>
      <w:r w:rsidRPr="00F31918">
        <w:rPr>
          <w:sz w:val="14"/>
          <w:highlight w:val="yellow"/>
        </w:rPr>
        <w:t>,</w:t>
      </w:r>
      <w:r w:rsidRPr="00F31918">
        <w:rPr>
          <w:sz w:val="14"/>
        </w:rPr>
        <w:t xml:space="preserve"> drugs, and treatments. The free market, we are told, is the greatest motivator for human advance. But in fact, </w:t>
      </w:r>
      <w:r w:rsidRPr="00F31918">
        <w:rPr>
          <w:rStyle w:val="Emphasis"/>
          <w:highlight w:val="yellow"/>
        </w:rPr>
        <w:t xml:space="preserve">the </w:t>
      </w:r>
      <w:r w:rsidRPr="00F31918">
        <w:rPr>
          <w:rStyle w:val="Emphasis"/>
        </w:rPr>
        <w:t xml:space="preserve">precise </w:t>
      </w:r>
      <w:r w:rsidRPr="00F31918">
        <w:rPr>
          <w:rStyle w:val="Emphasis"/>
          <w:highlight w:val="yellow"/>
        </w:rPr>
        <w:t>opposite is true.</w:t>
      </w:r>
      <w:r w:rsidRPr="00F31918">
        <w:rPr>
          <w:sz w:val="14"/>
        </w:rPr>
        <w:t xml:space="preserve"> </w:t>
      </w:r>
      <w:r w:rsidRPr="00F31918">
        <w:rPr>
          <w:rStyle w:val="IntenseEmphasis"/>
        </w:rPr>
        <w:t xml:space="preserve">Patents, profits, and </w:t>
      </w:r>
      <w:r w:rsidRPr="00F31918">
        <w:rPr>
          <w:rStyle w:val="IntenseEmphasis"/>
          <w:highlight w:val="yellow"/>
        </w:rPr>
        <w:t>private ownership</w:t>
      </w:r>
      <w:r w:rsidRPr="00F31918">
        <w:rPr>
          <w:rStyle w:val="IntenseEmphasis"/>
        </w:rPr>
        <w:t xml:space="preserve"> of the means of production are actually the </w:t>
      </w:r>
      <w:r w:rsidRPr="00F31918">
        <w:rPr>
          <w:rStyle w:val="Emphasis"/>
        </w:rPr>
        <w:t>greatest fetters science has known in recent history</w:t>
      </w:r>
      <w:r w:rsidRPr="00F31918">
        <w:rPr>
          <w:sz w:val="14"/>
        </w:rPr>
        <w:t xml:space="preserve">. </w:t>
      </w:r>
      <w:r w:rsidRPr="00F31918">
        <w:rPr>
          <w:rStyle w:val="IntenseEmphasis"/>
        </w:rPr>
        <w:t>Capitalism</w:t>
      </w:r>
      <w:r w:rsidRPr="00F31918">
        <w:rPr>
          <w:rStyle w:val="IntenseEmphasis"/>
          <w:highlight w:val="yellow"/>
        </w:rPr>
        <w:t xml:space="preserve"> is holding back </w:t>
      </w:r>
      <w:r w:rsidRPr="00F31918">
        <w:rPr>
          <w:rStyle w:val="Emphasis"/>
          <w:highlight w:val="yellow"/>
        </w:rPr>
        <w:t>every aspect of human development</w:t>
      </w:r>
      <w:r w:rsidRPr="00F31918">
        <w:rPr>
          <w:rStyle w:val="IntenseEmphasis"/>
        </w:rPr>
        <w:t xml:space="preserve">, and </w:t>
      </w:r>
      <w:r w:rsidRPr="00F31918">
        <w:rPr>
          <w:rStyle w:val="Emphasis"/>
        </w:rPr>
        <w:t>science and technology is no exception</w:t>
      </w:r>
      <w:r w:rsidRPr="00F31918">
        <w:rPr>
          <w:rStyle w:val="IntenseEmphasis"/>
        </w:rPr>
        <w:t>.</w:t>
      </w:r>
      <w:r w:rsidRPr="00F31918">
        <w:rPr>
          <w:rStyle w:val="IntenseEmphasis"/>
          <w:sz w:val="12"/>
        </w:rPr>
        <w:t xml:space="preserve">¶ </w:t>
      </w:r>
      <w:r w:rsidRPr="00F31918">
        <w:rPr>
          <w:sz w:val="14"/>
        </w:rPr>
        <w:t>The most recent and blatant example of private ownership serving as a barrier to advancement can be found in the Ida fossil. Darwinius masillae is a 47 million year old lemur that was recently “discovered”. Anyone and everyone interested in evolution cheered at the unveiling of a transitional species, linking upper primates and lower mammals. Ida has forward-facing eyes, short limbs, and even opposable thumbs. What is even more remarkable is the stunning condition she was preserved in. This fossil is 95% complete. The outline of her fur is clearly visible and scientists have even been able to examine the contents of her stomach, determining that her last meal consisted of fruits, seeds, and leaves. Enthusiasts are flocking to New York’s Museum of Natural History to get a glimpse of the landmark fossil.</w:t>
      </w:r>
      <w:r w:rsidRPr="00F31918">
        <w:rPr>
          <w:sz w:val="12"/>
        </w:rPr>
        <w:t>¶</w:t>
      </w:r>
      <w:r w:rsidRPr="00F31918">
        <w:rPr>
          <w:sz w:val="14"/>
        </w:rPr>
        <w:t xml:space="preserve"> So what does Ida have to do with capitalism? Well, she was actually unearthed in 1983 and has been held by a private collector ever since. The collector didn’t realize the significance of the fossil (not surprising since he is not a paleontologist) and so it just collected dust for 25 years.</w:t>
      </w:r>
      <w:r w:rsidRPr="00F31918">
        <w:rPr>
          <w:sz w:val="12"/>
        </w:rPr>
        <w:t>¶</w:t>
      </w:r>
      <w:r w:rsidRPr="00F31918">
        <w:rPr>
          <w:sz w:val="14"/>
        </w:rPr>
        <w:t xml:space="preserve"> There is a large international market for fossils. Capitalism has reduced these treasures, which rightly belong to all of humanity, to mere commodities. Privately held fossils are regularly leased to museums so that they may be studied or displayed. Private fossil collections tour the world, where they can make money for their owners, instead of undergoing serious study. And countless rare specimens sit in the warehouses of investment companies, or the living rooms of collectors serving as nothing more than a conversation piece. It is impossible to know how many important fossils are sitting, waiting to be discovered in some millionaire’s office.</w:t>
      </w:r>
      <w:r w:rsidRPr="00F31918">
        <w:rPr>
          <w:sz w:val="12"/>
        </w:rPr>
        <w:t>¶</w:t>
      </w:r>
      <w:r w:rsidRPr="00F31918">
        <w:rPr>
          <w:sz w:val="14"/>
        </w:rPr>
        <w:t xml:space="preserve"> Medical Research</w:t>
      </w:r>
      <w:r w:rsidRPr="00F31918">
        <w:rPr>
          <w:sz w:val="12"/>
        </w:rPr>
        <w:t>¶</w:t>
      </w:r>
      <w:r w:rsidRPr="00F31918">
        <w:rPr>
          <w:sz w:val="14"/>
        </w:rPr>
        <w:t xml:space="preserve"> </w:t>
      </w:r>
      <w:r w:rsidRPr="00F31918">
        <w:rPr>
          <w:rStyle w:val="IntenseEmphasis"/>
        </w:rPr>
        <w:t>The pharmaceutical industry is well known for price gouging</w:t>
      </w:r>
      <w:r w:rsidRPr="00F31918">
        <w:rPr>
          <w:sz w:val="14"/>
        </w:rPr>
        <w:t xml:space="preserve"> </w:t>
      </w:r>
      <w:r w:rsidRPr="00F31918">
        <w:rPr>
          <w:rStyle w:val="IntenseEmphasis"/>
        </w:rPr>
        <w:t>and refusing to distribute medicines to those who can’t afford it</w:t>
      </w:r>
      <w:r w:rsidRPr="00F31918">
        <w:rPr>
          <w:rStyle w:val="IntenseEmphasis"/>
          <w:highlight w:val="yellow"/>
        </w:rPr>
        <w:t>. The lack of drugs</w:t>
      </w:r>
      <w:r w:rsidRPr="00F31918">
        <w:rPr>
          <w:rStyle w:val="IntenseEmphasis"/>
        </w:rPr>
        <w:t xml:space="preserve"> </w:t>
      </w:r>
      <w:r w:rsidRPr="00F31918">
        <w:rPr>
          <w:rStyle w:val="IntenseEmphasis"/>
          <w:highlight w:val="yellow"/>
        </w:rPr>
        <w:t xml:space="preserve">to combat </w:t>
      </w:r>
      <w:r w:rsidRPr="00F31918">
        <w:rPr>
          <w:rStyle w:val="IntenseEmphasis"/>
        </w:rPr>
        <w:t xml:space="preserve">the </w:t>
      </w:r>
      <w:r w:rsidRPr="00F31918">
        <w:rPr>
          <w:rStyle w:val="IntenseEmphasis"/>
          <w:highlight w:val="yellow"/>
        </w:rPr>
        <w:t>AIDS</w:t>
      </w:r>
      <w:r w:rsidRPr="00F31918">
        <w:rPr>
          <w:rStyle w:val="IntenseEmphasis"/>
        </w:rPr>
        <w:t xml:space="preserve"> pandemic, particularly in Africa, </w:t>
      </w:r>
      <w:r w:rsidRPr="00F31918">
        <w:rPr>
          <w:rStyle w:val="IntenseEmphasis"/>
          <w:highlight w:val="yellow"/>
        </w:rPr>
        <w:t xml:space="preserve">is </w:t>
      </w:r>
      <w:r w:rsidRPr="00F31918">
        <w:rPr>
          <w:rStyle w:val="Emphasis"/>
          <w:highlight w:val="yellow"/>
        </w:rPr>
        <w:t>enough to prove capitalism’s inability to distribute medicine</w:t>
      </w:r>
      <w:r w:rsidRPr="00F31918">
        <w:rPr>
          <w:rStyle w:val="Emphasis"/>
        </w:rPr>
        <w:t xml:space="preserve"> to those in need</w:t>
      </w:r>
      <w:r w:rsidRPr="00F31918">
        <w:rPr>
          <w:sz w:val="14"/>
        </w:rPr>
        <w:t xml:space="preserve">. But </w:t>
      </w:r>
      <w:r w:rsidRPr="00F31918">
        <w:rPr>
          <w:rStyle w:val="IntenseEmphasis"/>
        </w:rPr>
        <w:t>what role does the profit motive play</w:t>
      </w:r>
      <w:r w:rsidRPr="00F31918">
        <w:rPr>
          <w:sz w:val="14"/>
        </w:rPr>
        <w:t xml:space="preserve"> in developing new drugs? The </w:t>
      </w:r>
      <w:r w:rsidRPr="00F31918">
        <w:rPr>
          <w:rStyle w:val="IntenseEmphasis"/>
        </w:rPr>
        <w:t>big pharmaceuticals have an equally damning record in the research and development side of their industry</w:t>
      </w:r>
      <w:r w:rsidRPr="00F31918">
        <w:rPr>
          <w:sz w:val="14"/>
        </w:rPr>
        <w:t>.</w:t>
      </w:r>
      <w:r w:rsidRPr="00F31918">
        <w:rPr>
          <w:sz w:val="12"/>
        </w:rPr>
        <w:t>¶</w:t>
      </w:r>
      <w:r w:rsidRPr="00F31918">
        <w:rPr>
          <w:sz w:val="14"/>
        </w:rPr>
        <w:t xml:space="preserve"> AIDS patients can pay tens of thousands of dollars per year for the medication they need to keep them alive. In 2003, when a new drug called Fuzeon was introduced, there was an outcry over the cost, which would hit patients with a bill of over $20,000 per year. Roche's chairman and chief executive, Franz Humer tried to justify the price tag, “We need to make a decent rate of return on our innovations. This is a major breakthrough therapy… I can't imagine a society that doesn't want that innovation to continue.”</w:t>
      </w:r>
      <w:r w:rsidRPr="00F31918">
        <w:rPr>
          <w:sz w:val="12"/>
        </w:rPr>
        <w:t>¶</w:t>
      </w:r>
      <w:r w:rsidRPr="00F31918">
        <w:rPr>
          <w:sz w:val="14"/>
        </w:rPr>
        <w:t xml:space="preserve"> But the innovation that Mr. Humer speaks of is only half-hearted. Drug companies are not motivated by compassion; they are motivated by cash. </w:t>
      </w:r>
      <w:r w:rsidRPr="00F31918">
        <w:rPr>
          <w:rStyle w:val="IntenseEmphasis"/>
        </w:rPr>
        <w:t xml:space="preserve">To a drug company, a person with AIDS is not a patient, but a customer. </w:t>
      </w:r>
      <w:r w:rsidRPr="00F31918">
        <w:rPr>
          <w:rStyle w:val="IntenseEmphasis"/>
          <w:highlight w:val="yellow"/>
        </w:rPr>
        <w:t>The pharmaceutical industry has a</w:t>
      </w:r>
      <w:r w:rsidRPr="00F31918">
        <w:rPr>
          <w:rStyle w:val="IntenseEmphasis"/>
        </w:rPr>
        <w:t xml:space="preserve"> financial </w:t>
      </w:r>
      <w:r w:rsidRPr="00F31918">
        <w:rPr>
          <w:rStyle w:val="IntenseEmphasis"/>
          <w:highlight w:val="yellow"/>
        </w:rPr>
        <w:t>incentive to make sure that</w:t>
      </w:r>
      <w:r w:rsidRPr="00F31918">
        <w:rPr>
          <w:rStyle w:val="IntenseEmphasis"/>
        </w:rPr>
        <w:t xml:space="preserve"> these </w:t>
      </w:r>
      <w:r w:rsidRPr="00F31918">
        <w:rPr>
          <w:rStyle w:val="IntenseEmphasis"/>
          <w:highlight w:val="yellow"/>
        </w:rPr>
        <w:t xml:space="preserve">people are repeat-customers, </w:t>
      </w:r>
      <w:r w:rsidRPr="00F31918">
        <w:rPr>
          <w:rStyle w:val="IntenseEmphasis"/>
        </w:rPr>
        <w:t xml:space="preserve">consequently </w:t>
      </w:r>
      <w:r w:rsidRPr="00F31918">
        <w:rPr>
          <w:rStyle w:val="IntenseEmphasis"/>
          <w:highlight w:val="yellow"/>
        </w:rPr>
        <w:t xml:space="preserve">there is </w:t>
      </w:r>
      <w:r w:rsidRPr="00F31918">
        <w:rPr>
          <w:rStyle w:val="IntenseEmphasis"/>
        </w:rPr>
        <w:t xml:space="preserve">very </w:t>
      </w:r>
      <w:r w:rsidRPr="00F31918">
        <w:rPr>
          <w:rStyle w:val="IntenseEmphasis"/>
          <w:highlight w:val="yellow"/>
        </w:rPr>
        <w:t xml:space="preserve">little </w:t>
      </w:r>
      <w:r w:rsidRPr="00F31918">
        <w:rPr>
          <w:rStyle w:val="IntenseEmphasis"/>
        </w:rPr>
        <w:t xml:space="preserve">research being </w:t>
      </w:r>
      <w:r w:rsidRPr="00F31918">
        <w:rPr>
          <w:rStyle w:val="IntenseEmphasis"/>
          <w:highlight w:val="yellow"/>
        </w:rPr>
        <w:t>done to find a cure.</w:t>
      </w:r>
      <w:r w:rsidRPr="00F31918">
        <w:rPr>
          <w:rStyle w:val="IntenseEmphasis"/>
        </w:rPr>
        <w:t xml:space="preserve"> Most </w:t>
      </w:r>
      <w:r w:rsidRPr="00F31918">
        <w:rPr>
          <w:rStyle w:val="IntenseEmphasis"/>
          <w:highlight w:val="yellow"/>
        </w:rPr>
        <w:t>research</w:t>
      </w:r>
      <w:r w:rsidRPr="00F31918">
        <w:rPr>
          <w:sz w:val="14"/>
        </w:rPr>
        <w:t xml:space="preserve"> done by the private sector </w:t>
      </w:r>
      <w:r w:rsidRPr="00F31918">
        <w:rPr>
          <w:rStyle w:val="IntenseEmphasis"/>
          <w:highlight w:val="yellow"/>
        </w:rPr>
        <w:t>is</w:t>
      </w:r>
      <w:r w:rsidRPr="00F31918">
        <w:rPr>
          <w:rStyle w:val="IntenseEmphasis"/>
        </w:rPr>
        <w:t xml:space="preserve"> </w:t>
      </w:r>
      <w:r w:rsidRPr="00F31918">
        <w:rPr>
          <w:rStyle w:val="IntenseEmphasis"/>
          <w:highlight w:val="yellow"/>
        </w:rPr>
        <w:t>centered on</w:t>
      </w:r>
      <w:r w:rsidRPr="00F31918">
        <w:rPr>
          <w:rStyle w:val="IntenseEmphasis"/>
        </w:rPr>
        <w:t xml:space="preserve"> finding new</w:t>
      </w:r>
      <w:r w:rsidRPr="00F31918">
        <w:rPr>
          <w:sz w:val="14"/>
        </w:rPr>
        <w:t xml:space="preserve"> anti-retroviral drugs - </w:t>
      </w:r>
      <w:r w:rsidRPr="00F31918">
        <w:rPr>
          <w:rStyle w:val="IntenseEmphasis"/>
          <w:highlight w:val="yellow"/>
        </w:rPr>
        <w:t>drugs that patients</w:t>
      </w:r>
      <w:r w:rsidRPr="00F31918">
        <w:rPr>
          <w:sz w:val="14"/>
        </w:rPr>
        <w:t xml:space="preserve"> will have to</w:t>
      </w:r>
      <w:r w:rsidRPr="00F31918">
        <w:rPr>
          <w:rStyle w:val="IntenseEmphasis"/>
        </w:rPr>
        <w:t xml:space="preserve"> </w:t>
      </w:r>
      <w:r w:rsidRPr="00F31918">
        <w:rPr>
          <w:rStyle w:val="IntenseEmphasis"/>
          <w:highlight w:val="yellow"/>
        </w:rPr>
        <w:t>continue taking for a lifetime</w:t>
      </w:r>
      <w:r w:rsidRPr="00F31918">
        <w:rPr>
          <w:sz w:val="14"/>
          <w:highlight w:val="yellow"/>
        </w:rPr>
        <w:t>.</w:t>
      </w:r>
      <w:r w:rsidRPr="00F31918">
        <w:rPr>
          <w:sz w:val="12"/>
        </w:rPr>
        <w:t>¶</w:t>
      </w:r>
      <w:r w:rsidRPr="00F31918">
        <w:rPr>
          <w:sz w:val="14"/>
        </w:rPr>
        <w:t xml:space="preserve"> </w:t>
      </w:r>
      <w:r w:rsidRPr="00F31918">
        <w:rPr>
          <w:rStyle w:val="IntenseEmphasis"/>
        </w:rPr>
        <w:t xml:space="preserve">There has been a </w:t>
      </w:r>
      <w:r w:rsidRPr="00F31918">
        <w:rPr>
          <w:rStyle w:val="IntenseEmphasis"/>
          <w:highlight w:val="yellow"/>
        </w:rPr>
        <w:t>push to fund research for an AIDS vaccine</w:t>
      </w:r>
      <w:r w:rsidRPr="00F31918">
        <w:rPr>
          <w:sz w:val="14"/>
        </w:rPr>
        <w:t xml:space="preserve"> and, more recently, an effective microbicide. </w:t>
      </w:r>
      <w:r w:rsidRPr="00F31918">
        <w:rPr>
          <w:rStyle w:val="IntenseEmphasis"/>
        </w:rPr>
        <w:t xml:space="preserve">However, the vast majority of this funding </w:t>
      </w:r>
      <w:r w:rsidRPr="00F31918">
        <w:rPr>
          <w:rStyle w:val="IntenseEmphasis"/>
          <w:highlight w:val="yellow"/>
        </w:rPr>
        <w:t>comes from government and non-profit groups</w:t>
      </w:r>
      <w:r w:rsidRPr="00F31918">
        <w:rPr>
          <w:rStyle w:val="IntenseEmphasis"/>
        </w:rPr>
        <w:t>. The pharmaceutical industry simply isn’t funding the research to tackle this pandemic. And why would they? No company on earth would fund research that is specifically designed to put them out of business</w:t>
      </w:r>
      <w:r w:rsidRPr="00F31918">
        <w:rPr>
          <w:sz w:val="14"/>
        </w:rPr>
        <w:t>.</w:t>
      </w:r>
      <w:r w:rsidRPr="00F31918">
        <w:rPr>
          <w:sz w:val="12"/>
        </w:rPr>
        <w:t>¶</w:t>
      </w:r>
      <w:r w:rsidRPr="00F31918">
        <w:rPr>
          <w:sz w:val="14"/>
        </w:rPr>
        <w:t xml:space="preserve"> </w:t>
      </w:r>
      <w:r w:rsidRPr="00F31918">
        <w:rPr>
          <w:rStyle w:val="IntenseEmphasis"/>
        </w:rPr>
        <w:t>Similar problems arise in other areas of medical research. In the cancer field an extremely promising drug was discovered in early 2007</w:t>
      </w:r>
      <w:r w:rsidRPr="00F31918">
        <w:rPr>
          <w:sz w:val="14"/>
        </w:rPr>
        <w:t xml:space="preserve">. </w:t>
      </w:r>
      <w:r w:rsidRPr="00F31918">
        <w:rPr>
          <w:rStyle w:val="IntenseEmphasis"/>
          <w:highlight w:val="yellow"/>
        </w:rPr>
        <w:t>Researchers</w:t>
      </w:r>
      <w:r w:rsidRPr="00F31918">
        <w:rPr>
          <w:rStyle w:val="IntenseEmphasis"/>
        </w:rPr>
        <w:t xml:space="preserve"> at the University of Alberta </w:t>
      </w:r>
      <w:r w:rsidRPr="00F31918">
        <w:rPr>
          <w:rStyle w:val="IntenseEmphasis"/>
          <w:highlight w:val="yellow"/>
        </w:rPr>
        <w:t>discovered</w:t>
      </w:r>
      <w:r w:rsidRPr="00F31918">
        <w:rPr>
          <w:rStyle w:val="IntenseEmphasis"/>
        </w:rPr>
        <w:t xml:space="preserve"> that a simple </w:t>
      </w:r>
      <w:r w:rsidRPr="00F31918">
        <w:rPr>
          <w:rStyle w:val="IntenseEmphasis"/>
          <w:highlight w:val="yellow"/>
        </w:rPr>
        <w:t>molecule DCA can reactivate mitochondria in cancer cells, allowing them to die like normal cells</w:t>
      </w:r>
      <w:r w:rsidRPr="00F31918">
        <w:rPr>
          <w:rStyle w:val="IntenseEmphasis"/>
        </w:rPr>
        <w:t>.</w:t>
      </w:r>
      <w:r w:rsidRPr="00F31918">
        <w:rPr>
          <w:sz w:val="14"/>
        </w:rPr>
        <w:t xml:space="preserve"> </w:t>
      </w:r>
      <w:r w:rsidRPr="00F31918">
        <w:rPr>
          <w:rStyle w:val="IntenseEmphasis"/>
        </w:rPr>
        <w:t xml:space="preserve">DCA was found to be extremely effective against many forms of cancer in the laboratory and shows promise for being an actual cure for cancer. </w:t>
      </w:r>
      <w:r w:rsidRPr="00F31918">
        <w:rPr>
          <w:sz w:val="14"/>
        </w:rPr>
        <w:t>DCA has been used for decades to treat people with mitochondria disorders. Its effects on the human body are therefore well known, making the development process much simpler.</w:t>
      </w:r>
      <w:r w:rsidRPr="00F31918">
        <w:rPr>
          <w:sz w:val="12"/>
        </w:rPr>
        <w:t>¶</w:t>
      </w:r>
      <w:r w:rsidRPr="00F31918">
        <w:rPr>
          <w:sz w:val="14"/>
        </w:rPr>
        <w:t xml:space="preserve"> </w:t>
      </w:r>
      <w:r w:rsidRPr="00F31918">
        <w:rPr>
          <w:rStyle w:val="IntenseEmphasis"/>
          <w:highlight w:val="yellow"/>
        </w:rPr>
        <w:t>But clinical trials</w:t>
      </w:r>
      <w:r w:rsidRPr="00F31918">
        <w:rPr>
          <w:rStyle w:val="IntenseEmphasis"/>
        </w:rPr>
        <w:t xml:space="preserve"> of DCA </w:t>
      </w:r>
      <w:r w:rsidRPr="00F31918">
        <w:rPr>
          <w:rStyle w:val="IntenseEmphasis"/>
          <w:highlight w:val="yellow"/>
        </w:rPr>
        <w:t xml:space="preserve">have been slowed by funding </w:t>
      </w:r>
      <w:r w:rsidRPr="00F31918">
        <w:rPr>
          <w:rStyle w:val="IntenseEmphasis"/>
        </w:rPr>
        <w:t>issues</w:t>
      </w:r>
      <w:r w:rsidRPr="00F31918">
        <w:rPr>
          <w:rStyle w:val="IntenseEmphasis"/>
          <w:highlight w:val="yellow"/>
        </w:rPr>
        <w:t xml:space="preserve">. DCA is not </w:t>
      </w:r>
      <w:r w:rsidRPr="00F31918">
        <w:rPr>
          <w:rStyle w:val="IntenseEmphasis"/>
        </w:rPr>
        <w:t xml:space="preserve">patented or </w:t>
      </w:r>
      <w:r w:rsidRPr="00F31918">
        <w:rPr>
          <w:rStyle w:val="IntenseEmphasis"/>
          <w:highlight w:val="yellow"/>
        </w:rPr>
        <w:t>patentable</w:t>
      </w:r>
      <w:r w:rsidRPr="00F31918">
        <w:rPr>
          <w:rStyle w:val="IntenseEmphasis"/>
        </w:rPr>
        <w:t>.</w:t>
      </w:r>
      <w:r w:rsidRPr="00F31918">
        <w:rPr>
          <w:sz w:val="14"/>
        </w:rPr>
        <w:t xml:space="preserve"> </w:t>
      </w:r>
      <w:r w:rsidRPr="00F31918">
        <w:rPr>
          <w:rStyle w:val="IntenseEmphasis"/>
        </w:rPr>
        <w:t>Drug companies will not have the ability to make massive profits off the production of this drug, so they are not interested</w:t>
      </w:r>
      <w:r w:rsidRPr="00F31918">
        <w:rPr>
          <w:sz w:val="14"/>
        </w:rPr>
        <w:t xml:space="preserve">. Researchers have been forced to raise money themselves to fund their important work. Initial trials, on a small scale, are now under way and the preliminary results are very encouraging. But it has been two years since this breakthrough was made and serious study is only just getting underway. </w:t>
      </w:r>
      <w:r w:rsidRPr="00F31918">
        <w:rPr>
          <w:rStyle w:val="IntenseEmphasis"/>
        </w:rPr>
        <w:t xml:space="preserve">The U of A’s faculty of medicine has been forced to beg for money from government and non-profit organizations. To date, they have not received a single cent from a for-profit medical </w:t>
      </w:r>
      <w:r w:rsidRPr="00F31918">
        <w:rPr>
          <w:rStyle w:val="IntenseEmphasis"/>
        </w:rPr>
        <w:lastRenderedPageBreak/>
        <w:t>organization.</w:t>
      </w:r>
      <w:r w:rsidRPr="00F31918">
        <w:rPr>
          <w:rStyle w:val="IntenseEmphasis"/>
          <w:sz w:val="12"/>
        </w:rPr>
        <w:t xml:space="preserve">¶ </w:t>
      </w:r>
      <w:r w:rsidRPr="00F31918">
        <w:rPr>
          <w:sz w:val="14"/>
        </w:rPr>
        <w:t>The lack of research into potential non-patentable cures does not stop at DCA. There is an entire industry built up around so-called alternative natural remedies. Many people, this author included, are skeptical about the claims made by those that support alternative medicines. Richard Dawkins is quick to point out that “If a healing technique is demonstrated to have curative properties in properly controlled double-blind trials, it ceases to be alternative. It simply...becomes medicine.” But this black and white view does not take into account the limitations placed on science by capitalism. The refusal to fund the testing needed to verify non-patentable alternative medicines has two damaging effects. First, we are kept in the dark about potentially effective medications. And second, the modern-day snake oil salesmen that peddle false cures are given credibility by the few alternative treatments that do work.</w:t>
      </w:r>
      <w:r w:rsidRPr="00F31918">
        <w:rPr>
          <w:sz w:val="12"/>
        </w:rPr>
        <w:t>¶</w:t>
      </w:r>
      <w:r w:rsidRPr="00F31918">
        <w:rPr>
          <w:sz w:val="14"/>
        </w:rPr>
        <w:t xml:space="preserve"> Technology and Industry</w:t>
      </w:r>
      <w:r w:rsidRPr="00F31918">
        <w:rPr>
          <w:sz w:val="12"/>
        </w:rPr>
        <w:t>¶</w:t>
      </w:r>
      <w:r w:rsidRPr="00F31918">
        <w:rPr>
          <w:sz w:val="14"/>
        </w:rPr>
        <w:t xml:space="preserve"> The manufacturing industry in particular is supposed to be where capitalist innovation is in its element. </w:t>
      </w:r>
      <w:r w:rsidRPr="00F31918">
        <w:rPr>
          <w:rStyle w:val="IntenseEmphasis"/>
        </w:rPr>
        <w:t>We are told that competition between companies will lead to better products, lower prices, new technology and new innovation. But again, upon closer inspection we see private interests serving as more of a barrier than an enabler.</w:t>
      </w:r>
      <w:r w:rsidRPr="00F31918">
        <w:rPr>
          <w:sz w:val="14"/>
        </w:rPr>
        <w:t xml:space="preserve"> </w:t>
      </w:r>
      <w:r w:rsidRPr="00F31918">
        <w:rPr>
          <w:rStyle w:val="Emphasis"/>
          <w:highlight w:val="yellow"/>
        </w:rPr>
        <w:t xml:space="preserve">Patents </w:t>
      </w:r>
      <w:r w:rsidRPr="00F31918">
        <w:rPr>
          <w:rStyle w:val="Emphasis"/>
        </w:rPr>
        <w:t xml:space="preserve">and trade secrets </w:t>
      </w:r>
      <w:r w:rsidRPr="00F31918">
        <w:rPr>
          <w:rStyle w:val="Emphasis"/>
          <w:highlight w:val="yellow"/>
        </w:rPr>
        <w:t>prevent new tech</w:t>
      </w:r>
      <w:r w:rsidRPr="00F31918">
        <w:rPr>
          <w:rStyle w:val="Emphasis"/>
        </w:rPr>
        <w:t xml:space="preserve">nologies </w:t>
      </w:r>
      <w:r w:rsidRPr="00F31918">
        <w:rPr>
          <w:rStyle w:val="Emphasis"/>
          <w:highlight w:val="yellow"/>
        </w:rPr>
        <w:t>from being developed</w:t>
      </w:r>
      <w:r w:rsidRPr="00F31918">
        <w:rPr>
          <w:sz w:val="14"/>
          <w:highlight w:val="yellow"/>
        </w:rPr>
        <w:t xml:space="preserve">. </w:t>
      </w:r>
      <w:r w:rsidRPr="00F31918">
        <w:rPr>
          <w:rStyle w:val="IntenseEmphasis"/>
          <w:highlight w:val="yellow"/>
        </w:rPr>
        <w:t>The oil industry</w:t>
      </w:r>
      <w:r w:rsidRPr="00F31918">
        <w:rPr>
          <w:rStyle w:val="IntenseEmphasis"/>
        </w:rPr>
        <w:t xml:space="preserve"> in particular </w:t>
      </w:r>
      <w:r w:rsidRPr="00F31918">
        <w:rPr>
          <w:rStyle w:val="IntenseEmphasis"/>
          <w:highlight w:val="yellow"/>
        </w:rPr>
        <w:t>has a long history of purchasing patents</w:t>
      </w:r>
      <w:r w:rsidRPr="00F31918">
        <w:rPr>
          <w:rStyle w:val="IntenseEmphasis"/>
        </w:rPr>
        <w:t xml:space="preserve">, simply </w:t>
      </w:r>
      <w:r w:rsidRPr="00F31918">
        <w:rPr>
          <w:rStyle w:val="IntenseEmphasis"/>
          <w:highlight w:val="yellow"/>
        </w:rPr>
        <w:t xml:space="preserve">to prevent </w:t>
      </w:r>
      <w:r w:rsidRPr="00F31918">
        <w:rPr>
          <w:rStyle w:val="IntenseEmphasis"/>
        </w:rPr>
        <w:t xml:space="preserve">the </w:t>
      </w:r>
      <w:r w:rsidRPr="00F31918">
        <w:rPr>
          <w:rStyle w:val="IntenseEmphasis"/>
          <w:highlight w:val="yellow"/>
        </w:rPr>
        <w:t>products from</w:t>
      </w:r>
      <w:r w:rsidRPr="00F31918">
        <w:rPr>
          <w:rStyle w:val="IntenseEmphasis"/>
        </w:rPr>
        <w:t xml:space="preserve"> ever </w:t>
      </w:r>
      <w:r w:rsidRPr="00F31918">
        <w:rPr>
          <w:rStyle w:val="IntenseEmphasis"/>
          <w:highlight w:val="yellow"/>
        </w:rPr>
        <w:t>coming to market.</w:t>
      </w:r>
      <w:r w:rsidRPr="00F31918">
        <w:rPr>
          <w:bCs/>
          <w:sz w:val="12"/>
        </w:rPr>
        <w:t>¶</w:t>
      </w:r>
      <w:r w:rsidRPr="00F31918">
        <w:rPr>
          <w:bCs/>
          <w:sz w:val="12"/>
          <w:u w:val="single"/>
        </w:rPr>
        <w:t xml:space="preserve"> </w:t>
      </w:r>
      <w:r w:rsidRPr="00F31918">
        <w:rPr>
          <w:rStyle w:val="IntenseEmphasis"/>
        </w:rPr>
        <w:t>Competition</w:t>
      </w:r>
      <w:r w:rsidRPr="00F31918">
        <w:rPr>
          <w:sz w:val="14"/>
        </w:rPr>
        <w:t xml:space="preserve"> </w:t>
      </w:r>
      <w:r w:rsidRPr="00F31918">
        <w:rPr>
          <w:rStyle w:val="IntenseEmphasis"/>
        </w:rPr>
        <w:t>can serve as a motivator for</w:t>
      </w:r>
      <w:r w:rsidRPr="00F31918">
        <w:rPr>
          <w:sz w:val="14"/>
        </w:rPr>
        <w:t xml:space="preserve"> the development of </w:t>
      </w:r>
      <w:r w:rsidRPr="00F31918">
        <w:rPr>
          <w:rStyle w:val="IntenseEmphasis"/>
        </w:rPr>
        <w:t>new products. But</w:t>
      </w:r>
      <w:r w:rsidRPr="00F31918">
        <w:rPr>
          <w:sz w:val="14"/>
        </w:rPr>
        <w:t xml:space="preserve"> as we have already seen above, </w:t>
      </w:r>
      <w:r w:rsidRPr="00F31918">
        <w:rPr>
          <w:rStyle w:val="IntenseEmphasis"/>
        </w:rPr>
        <w:t>it can also serve as a motivator to prevent new products from ever seeing the light of day</w:t>
      </w:r>
      <w:r w:rsidRPr="00F31918">
        <w:rPr>
          <w:sz w:val="14"/>
        </w:rPr>
        <w:t xml:space="preserve">. </w:t>
      </w:r>
      <w:r w:rsidRPr="00F31918">
        <w:rPr>
          <w:rStyle w:val="IntenseEmphasis"/>
          <w:highlight w:val="yellow"/>
        </w:rPr>
        <w:t xml:space="preserve">Companies will not only refuse to fund </w:t>
      </w:r>
      <w:r w:rsidRPr="00F31918">
        <w:rPr>
          <w:rStyle w:val="IntenseEmphasis"/>
        </w:rPr>
        <w:t xml:space="preserve">research for the development of </w:t>
      </w:r>
      <w:r w:rsidRPr="00F31918">
        <w:rPr>
          <w:rStyle w:val="IntenseEmphasis"/>
          <w:highlight w:val="yellow"/>
        </w:rPr>
        <w:t>a product that</w:t>
      </w:r>
      <w:r w:rsidRPr="00F31918">
        <w:rPr>
          <w:rStyle w:val="IntenseEmphasis"/>
        </w:rPr>
        <w:t xml:space="preserve"> </w:t>
      </w:r>
      <w:r w:rsidRPr="00F31918">
        <w:rPr>
          <w:rStyle w:val="IntenseEmphasis"/>
          <w:highlight w:val="yellow"/>
        </w:rPr>
        <w:t>might hurt their industry, but</w:t>
      </w:r>
      <w:r w:rsidRPr="00F31918">
        <w:rPr>
          <w:rStyle w:val="IntenseEmphasis"/>
        </w:rPr>
        <w:t xml:space="preserve"> in some cases they </w:t>
      </w:r>
      <w:r w:rsidRPr="00F31918">
        <w:rPr>
          <w:rStyle w:val="IntenseEmphasis"/>
          <w:highlight w:val="yellow"/>
        </w:rPr>
        <w:t>will</w:t>
      </w:r>
      <w:r w:rsidRPr="00F31918">
        <w:rPr>
          <w:rStyle w:val="IntenseEmphasis"/>
        </w:rPr>
        <w:t xml:space="preserve"> go to extraordinary lengths to </w:t>
      </w:r>
      <w:r w:rsidRPr="00F31918">
        <w:rPr>
          <w:rStyle w:val="IntenseEmphasis"/>
          <w:highlight w:val="yellow"/>
        </w:rPr>
        <w:t>prevent anyone else from doing the same research</w:t>
      </w:r>
      <w:r w:rsidRPr="00F31918">
        <w:rPr>
          <w:sz w:val="14"/>
        </w:rPr>
        <w:t>.</w:t>
      </w:r>
      <w:r w:rsidRPr="00F31918">
        <w:rPr>
          <w:sz w:val="12"/>
        </w:rPr>
        <w:t>¶</w:t>
      </w:r>
      <w:r w:rsidRPr="00F31918">
        <w:rPr>
          <w:sz w:val="14"/>
        </w:rPr>
        <w:t xml:space="preserve"> </w:t>
      </w:r>
      <w:r w:rsidRPr="00F31918">
        <w:rPr>
          <w:rStyle w:val="IntenseEmphasis"/>
        </w:rPr>
        <w:t>The 2006 documentary "Who Killed the Electric Car" goes into great detail about the role of big oil companies, auto manufacturers, and the US Federal Government in preventing an alternative vehicle from hitting the road.</w:t>
      </w:r>
      <w:r w:rsidRPr="00F31918">
        <w:rPr>
          <w:sz w:val="14"/>
        </w:rPr>
        <w:t xml:space="preserve"> The filmmaker claims that </w:t>
      </w:r>
      <w:r w:rsidRPr="00F31918">
        <w:rPr>
          <w:rStyle w:val="IntenseEmphasis"/>
        </w:rPr>
        <w:t>auto companies would lose out if an electric vehicle was ever produced because of the simplicity of their maintenance</w:t>
      </w:r>
      <w:r w:rsidRPr="00F31918">
        <w:rPr>
          <w:sz w:val="14"/>
        </w:rPr>
        <w:t>. The replacement parts side of the auto industry would be decimated. Oil companies would see a dramatic reduction in the demand for their products as the world switched to electric vehicles. It is claimed that hydrogen fuel cells, which have very little chance of being developed into a useful technology, are used as a distraction from real alternatives. The film maker blasts the American government for directing research away from electric vehicles and towards hydrogen fuel cells.</w:t>
      </w:r>
      <w:r w:rsidRPr="00F31918">
        <w:rPr>
          <w:sz w:val="12"/>
        </w:rPr>
        <w:t>¶</w:t>
      </w:r>
      <w:r w:rsidRPr="00F31918">
        <w:rPr>
          <w:sz w:val="14"/>
        </w:rPr>
        <w:t xml:space="preserve"> But the most damning accusations are against major oil companies and auto manufacturers. The film suggests that </w:t>
      </w:r>
      <w:r w:rsidRPr="00F31918">
        <w:rPr>
          <w:rStyle w:val="IntenseEmphasis"/>
        </w:rPr>
        <w:t>auto companies have sabotaged their own research into electric cars.</w:t>
      </w:r>
      <w:r w:rsidRPr="00F31918">
        <w:rPr>
          <w:sz w:val="14"/>
        </w:rPr>
        <w:t xml:space="preserve"> What’s worse, is that </w:t>
      </w:r>
      <w:r w:rsidRPr="00F31918">
        <w:rPr>
          <w:rStyle w:val="IntenseEmphasis"/>
          <w:highlight w:val="yellow"/>
        </w:rPr>
        <w:t>oil companies</w:t>
      </w:r>
      <w:r w:rsidRPr="00F31918">
        <w:rPr>
          <w:rStyle w:val="IntenseEmphasis"/>
        </w:rPr>
        <w:t xml:space="preserve"> have </w:t>
      </w:r>
      <w:r w:rsidRPr="00F31918">
        <w:rPr>
          <w:rStyle w:val="IntenseEmphasis"/>
          <w:highlight w:val="yellow"/>
        </w:rPr>
        <w:t>purchased</w:t>
      </w:r>
      <w:r w:rsidRPr="00F31918">
        <w:rPr>
          <w:rStyle w:val="IntenseEmphasis"/>
        </w:rPr>
        <w:t xml:space="preserve"> the </w:t>
      </w:r>
      <w:r w:rsidRPr="00F31918">
        <w:rPr>
          <w:rStyle w:val="IntenseEmphasis"/>
          <w:highlight w:val="yellow"/>
        </w:rPr>
        <w:t>patents for</w:t>
      </w:r>
      <w:r w:rsidRPr="00F31918">
        <w:rPr>
          <w:rStyle w:val="IntenseEmphasis"/>
        </w:rPr>
        <w:t xml:space="preserve"> NiMH </w:t>
      </w:r>
      <w:r w:rsidRPr="00F31918">
        <w:rPr>
          <w:rStyle w:val="IntenseEmphasis"/>
          <w:highlight w:val="yellow"/>
        </w:rPr>
        <w:t>batteries to prevent them from being</w:t>
      </w:r>
      <w:r w:rsidRPr="00F31918">
        <w:rPr>
          <w:rStyle w:val="IntenseEmphasis"/>
        </w:rPr>
        <w:t xml:space="preserve"> </w:t>
      </w:r>
      <w:r w:rsidRPr="00F31918">
        <w:rPr>
          <w:rStyle w:val="IntenseEmphasis"/>
          <w:highlight w:val="yellow"/>
        </w:rPr>
        <w:t>used in electric vehicles</w:t>
      </w:r>
      <w:r w:rsidRPr="00F31918">
        <w:rPr>
          <w:rStyle w:val="IntenseEmphasis"/>
        </w:rPr>
        <w:t>.</w:t>
      </w:r>
      <w:r w:rsidRPr="00F31918">
        <w:rPr>
          <w:sz w:val="14"/>
        </w:rPr>
        <w:t xml:space="preserve"> </w:t>
      </w:r>
      <w:r w:rsidRPr="00F31918">
        <w:rPr>
          <w:rStyle w:val="IntenseEmphasis"/>
        </w:rPr>
        <w:t>These are the same batteries that are used in laptop computers and large batteries of this type would make the electric vehicle possible. But Chevron maintains veto power over any licensing or use of NiMH battery technology</w:t>
      </w:r>
      <w:r w:rsidRPr="00F31918">
        <w:rPr>
          <w:sz w:val="14"/>
        </w:rPr>
        <w:t>. They continue to refuse to sell these batteries for research purposes. Some hybrid vehicles are now using NiMH batteries, but hybrid vehicles, while improving mileage, still rely on fossil fuels.</w:t>
      </w:r>
      <w:r w:rsidRPr="00F31918">
        <w:rPr>
          <w:sz w:val="12"/>
        </w:rPr>
        <w:t>¶</w:t>
      </w:r>
      <w:r w:rsidRPr="00F31918">
        <w:rPr>
          <w:sz w:val="14"/>
        </w:rPr>
        <w:t xml:space="preserve"> While the purchasing of patents is an effective way of shelving new innovations, there are certainly other ways the capitalist system holds back research and development. </w:t>
      </w:r>
      <w:r w:rsidRPr="00F31918">
        <w:rPr>
          <w:rStyle w:val="IntenseEmphasis"/>
          <w:highlight w:val="yellow"/>
        </w:rPr>
        <w:t>The</w:t>
      </w:r>
      <w:r w:rsidRPr="00F31918">
        <w:rPr>
          <w:rStyle w:val="IntenseEmphasis"/>
        </w:rPr>
        <w:t xml:space="preserve"> very nature of a </w:t>
      </w:r>
      <w:r w:rsidRPr="00F31918">
        <w:rPr>
          <w:rStyle w:val="IntenseEmphasis"/>
          <w:highlight w:val="yellow"/>
        </w:rPr>
        <w:t>system based on competition makes collaborative research impossible</w:t>
      </w:r>
      <w:r w:rsidRPr="00F31918">
        <w:rPr>
          <w:sz w:val="14"/>
        </w:rPr>
        <w:t xml:space="preserve">. </w:t>
      </w:r>
      <w:r w:rsidRPr="00F31918">
        <w:rPr>
          <w:rStyle w:val="IntenseEmphasis"/>
        </w:rPr>
        <w:t xml:space="preserve">Whether it be the pharmaceutical industry, the auto industry or any other, </w:t>
      </w:r>
      <w:r w:rsidRPr="00F31918">
        <w:rPr>
          <w:rStyle w:val="IntenseEmphasis"/>
          <w:highlight w:val="yellow"/>
        </w:rPr>
        <w:t xml:space="preserve">capitalism </w:t>
      </w:r>
      <w:r w:rsidRPr="00F31918">
        <w:rPr>
          <w:rStyle w:val="Emphasis"/>
          <w:highlight w:val="yellow"/>
        </w:rPr>
        <w:t>divides the best engineers and scientists among competing corporations</w:t>
      </w:r>
      <w:r w:rsidRPr="00F31918">
        <w:rPr>
          <w:rStyle w:val="IntenseEmphasis"/>
          <w:highlight w:val="yellow"/>
        </w:rPr>
        <w:t>.</w:t>
      </w:r>
      <w:r w:rsidRPr="00F31918">
        <w:rPr>
          <w:sz w:val="14"/>
          <w:highlight w:val="yellow"/>
        </w:rPr>
        <w:t xml:space="preserve"> </w:t>
      </w:r>
      <w:r w:rsidRPr="00F31918">
        <w:rPr>
          <w:rStyle w:val="IntenseEmphasis"/>
          <w:highlight w:val="yellow"/>
        </w:rPr>
        <w:t>Anyone</w:t>
      </w:r>
      <w:r w:rsidRPr="00F31918">
        <w:rPr>
          <w:sz w:val="14"/>
        </w:rPr>
        <w:t xml:space="preserve"> </w:t>
      </w:r>
      <w:r w:rsidRPr="00F31918">
        <w:rPr>
          <w:rStyle w:val="IntenseEmphasis"/>
        </w:rPr>
        <w:t xml:space="preserve">involved in research or product development </w:t>
      </w:r>
      <w:r w:rsidRPr="00F31918">
        <w:rPr>
          <w:rStyle w:val="IntenseEmphasis"/>
          <w:highlight w:val="yellow"/>
        </w:rPr>
        <w:t>is forced to sign a confidentiality agreement</w:t>
      </w:r>
      <w:r w:rsidRPr="00F31918">
        <w:rPr>
          <w:sz w:val="14"/>
        </w:rPr>
        <w:t xml:space="preserve"> as a condition of employment. Not only are these people prevented from working together, they are not even allowed to compare their notes!</w:t>
      </w:r>
      <w:r w:rsidRPr="00F31918">
        <w:rPr>
          <w:sz w:val="12"/>
        </w:rPr>
        <w:t>¶</w:t>
      </w:r>
      <w:r w:rsidRPr="00F31918">
        <w:rPr>
          <w:sz w:val="14"/>
        </w:rPr>
        <w:t xml:space="preserve"> Peer review is supposed to be an important piece of the scientific method. Often, major advancements are made, not by an individual group researchers, but by many groups of researchers. One team develops one piece of the puzzle, someone else discovers another and still another team of scientists puts all of the pieces together. How can a system based on competition foster such collaborative efforts? Simply stated, it can’t.</w:t>
      </w:r>
    </w:p>
    <w:p w14:paraId="7B760DDF" w14:textId="77777777" w:rsidR="00DC1BCE" w:rsidRPr="00F31918" w:rsidRDefault="00DC1BCE" w:rsidP="00DC1BCE">
      <w:pPr>
        <w:pStyle w:val="Heading3"/>
      </w:pPr>
      <w:bookmarkStart w:id="49" w:name="_Toc298677678"/>
      <w:r w:rsidRPr="00F31918">
        <w:lastRenderedPageBreak/>
        <w:t>AT Cap Inev</w:t>
      </w:r>
      <w:bookmarkEnd w:id="49"/>
    </w:p>
    <w:p w14:paraId="7AFF2316" w14:textId="77777777" w:rsidR="00DC1BCE" w:rsidRPr="00F31918" w:rsidRDefault="00DC1BCE" w:rsidP="00DC1BCE">
      <w:pPr>
        <w:pStyle w:val="Heading4"/>
        <w:rPr>
          <w:rFonts w:cs="Times New Roman"/>
        </w:rPr>
      </w:pPr>
      <w:r w:rsidRPr="00F31918">
        <w:rPr>
          <w:rFonts w:cs="Times New Roman"/>
        </w:rPr>
        <w:t>We must believe in the impossible – capitalism’s inevitability is a constructed mental block meant to deny the freedom our political imaginary. Only by believing in the impossible can it become possible.</w:t>
      </w:r>
    </w:p>
    <w:p w14:paraId="28F20598" w14:textId="77777777" w:rsidR="00DC1BCE" w:rsidRPr="00F31918" w:rsidRDefault="00DC1BCE" w:rsidP="00DC1BCE">
      <w:pPr>
        <w:tabs>
          <w:tab w:val="left" w:pos="720"/>
          <w:tab w:val="left" w:pos="1440"/>
          <w:tab w:val="left" w:pos="2160"/>
          <w:tab w:val="left" w:pos="3420"/>
        </w:tabs>
        <w:rPr>
          <w:rStyle w:val="StyleStyleBold12pt"/>
        </w:rPr>
      </w:pPr>
      <w:r w:rsidRPr="00F31918">
        <w:rPr>
          <w:rStyle w:val="StyleStyleBold12pt"/>
        </w:rPr>
        <w:t>Zizek 2K</w:t>
      </w:r>
    </w:p>
    <w:p w14:paraId="67CD62C5" w14:textId="77777777" w:rsidR="00DC1BCE" w:rsidRPr="00F31918" w:rsidRDefault="00DC1BCE" w:rsidP="00DC1BCE">
      <w:pPr>
        <w:rPr>
          <w:sz w:val="16"/>
          <w:szCs w:val="16"/>
        </w:rPr>
      </w:pPr>
      <w:r w:rsidRPr="00F31918">
        <w:rPr>
          <w:sz w:val="16"/>
          <w:szCs w:val="16"/>
        </w:rPr>
        <w:t xml:space="preserve">[Slavoj Zizek, Senior Researcher, Institute for Social Studies, Ljubljana, 2K, </w:t>
      </w:r>
      <w:r w:rsidRPr="00F31918">
        <w:rPr>
          <w:sz w:val="16"/>
          <w:szCs w:val="16"/>
          <w:u w:val="single"/>
        </w:rPr>
        <w:t>Contingency, Hegemony, Universality</w:t>
      </w:r>
      <w:r w:rsidRPr="00F31918">
        <w:rPr>
          <w:sz w:val="16"/>
          <w:szCs w:val="16"/>
        </w:rPr>
        <w:t>, p. 324-6]</w:t>
      </w:r>
    </w:p>
    <w:p w14:paraId="4D531581" w14:textId="77777777" w:rsidR="00DC1BCE" w:rsidRPr="00F31918" w:rsidRDefault="00DC1BCE" w:rsidP="00DC1BCE">
      <w:pPr>
        <w:rPr>
          <w:sz w:val="14"/>
        </w:rPr>
      </w:pPr>
      <w:r w:rsidRPr="00F31918">
        <w:rPr>
          <w:sz w:val="14"/>
        </w:rPr>
        <w:t xml:space="preserve">The first thing to note about this neoliberal cliché is that </w:t>
      </w:r>
      <w:r w:rsidRPr="00F31918">
        <w:rPr>
          <w:rStyle w:val="StyleUnderline"/>
          <w:rFonts w:eastAsiaTheme="majorEastAsia"/>
        </w:rPr>
        <w:t>the neutral reference to the necessities of the market economy</w:t>
      </w:r>
      <w:r w:rsidRPr="00F31918">
        <w:rPr>
          <w:sz w:val="14"/>
        </w:rPr>
        <w:t xml:space="preserve">, usually invoked in order to categorize grand ideological projects as unrealistic utopias, </w:t>
      </w:r>
      <w:r w:rsidRPr="00F31918">
        <w:rPr>
          <w:rStyle w:val="StyleUnderline"/>
          <w:rFonts w:eastAsiaTheme="majorEastAsia"/>
        </w:rPr>
        <w:t>is itself to be inserted into the great modern utopian projects.</w:t>
      </w:r>
      <w:r w:rsidRPr="00F31918">
        <w:rPr>
          <w:sz w:val="14"/>
        </w:rPr>
        <w:t xml:space="preserve"> </w:t>
      </w:r>
      <w:r w:rsidRPr="00F31918">
        <w:rPr>
          <w:sz w:val="14"/>
          <w:szCs w:val="12"/>
        </w:rPr>
        <w:t xml:space="preserve">That is to say – as Fredric Jameson has pointed out – what characterizes utopia is not a belief in the essential goodness of human nature, or some similar naive notion, but, rather, belief in some global mechanism which, applied to the whole of society, will automatically bring out the balanced state of progress and happiness one is longing for – and, in this precise sense, is not the market precisely the name for such a mechanism which, properly applied, will bring about the optimal state of society? So, again, the first answer of the Left to those – Leftists themselves – who bemoan the loss of the utopian impetus in our societies should be that this impetus is alive and well – not only in the Rightist 'fundamentalist' populism which advocates the return to grass-roots democracy, but above all among the advocates of the market economy themselves.12 The second answer should be a clear line of distinction between utopia and ideology: ideology is not only a utopian project of social transformation with no realistic chance of actualization; no less ideological is the anti-utopian stance of those who `realistically' devalue every global project of social transformation as `utopian,' that is, as unrealistic dreaming and/or harbouring 'totalitarian' potential – </w:t>
      </w:r>
      <w:r w:rsidRPr="00F31918">
        <w:rPr>
          <w:rStyle w:val="StyleUnderline"/>
          <w:rFonts w:eastAsiaTheme="majorEastAsia"/>
        </w:rPr>
        <w:t>today's predominant form of ideological 'closure' takes the precise form of mental block which prevents us from imagining a fundamental social change, in the interests of an allegedly ‘realistic’</w:t>
      </w:r>
      <w:r w:rsidRPr="00F31918">
        <w:rPr>
          <w:sz w:val="14"/>
        </w:rPr>
        <w:t xml:space="preserve"> and ‘mature’ </w:t>
      </w:r>
      <w:r w:rsidRPr="00F31918">
        <w:rPr>
          <w:rStyle w:val="StyleUnderline"/>
          <w:rFonts w:eastAsiaTheme="majorEastAsia"/>
        </w:rPr>
        <w:t>attitude.</w:t>
      </w:r>
      <w:r w:rsidRPr="00F31918">
        <w:rPr>
          <w:sz w:val="14"/>
        </w:rPr>
        <w:t xml:space="preserve"> </w:t>
      </w:r>
      <w:r w:rsidRPr="00F31918">
        <w:rPr>
          <w:sz w:val="14"/>
          <w:szCs w:val="12"/>
        </w:rPr>
        <w:t xml:space="preserve">In his Seminar on the Ethics of Psychoanalysis,13 Lacan developed an opposition between 'knave' and 'fool' as the two intellectual attitudes: the right wing intellectual is a knave, a conformist who considers the mere existence of the given order as an argument for it, and mocks thee Left for its 'utopian' plans, which necessarily lead to catastrophe; while the left-wing intellectual is a fool, a court jester who publicly displays the lie of the existing order, but in a way which suspends the performative efficiency of this speech. In the years immediately after the fall of Socialism, the knave was a neoconservative advocate of the free market who cruelly rejected all forms of social solidarity as counterproductive sentimentalism; while the fool was a deconstructionist cultural critic who, by means of his ludic procedures destined to 'subvert' the existing order, actually served as its supplement. </w:t>
      </w:r>
      <w:r w:rsidRPr="00F31918">
        <w:rPr>
          <w:sz w:val="14"/>
        </w:rPr>
        <w:t xml:space="preserve">Today, however, the relationship between the couple knave–fool and the political opposition Right/Left is more and more the inversion of the standard figures of Rightist knave and Leftist fool: </w:t>
      </w:r>
      <w:r w:rsidRPr="00F31918">
        <w:rPr>
          <w:rStyle w:val="StyleUnderline"/>
          <w:rFonts w:eastAsiaTheme="majorEastAsia"/>
        </w:rPr>
        <w:t xml:space="preserve">are not the Third Way theoreticians ultimately today's knaves, figures who preach </w:t>
      </w:r>
      <w:r w:rsidRPr="00F31918">
        <w:rPr>
          <w:sz w:val="14"/>
        </w:rPr>
        <w:t xml:space="preserve">cynical resignation, that is, </w:t>
      </w:r>
      <w:r w:rsidRPr="00F31918">
        <w:rPr>
          <w:rStyle w:val="StyleUnderline"/>
          <w:rFonts w:eastAsiaTheme="majorEastAsia"/>
        </w:rPr>
        <w:t>the necessary failure of every attempt actually to change something in the basic functioning of global capitalism?</w:t>
      </w:r>
      <w:r w:rsidRPr="00F31918">
        <w:rPr>
          <w:sz w:val="14"/>
        </w:rPr>
        <w:t xml:space="preserve"> And are not the conservative fools – those conservatives whose original modern model is Pascal and who as it were show the hidden cards of the ruling ideology, bringing-to light its underlying mechanisms which, in order to remain operative, have to be repressed – far more attractive? </w:t>
      </w:r>
      <w:r w:rsidRPr="00F31918">
        <w:rPr>
          <w:rStyle w:val="StyleUnderline"/>
          <w:rFonts w:eastAsiaTheme="majorEastAsia"/>
        </w:rPr>
        <w:t xml:space="preserve">Today in the face of </w:t>
      </w:r>
      <w:r w:rsidRPr="00F31918">
        <w:rPr>
          <w:sz w:val="14"/>
        </w:rPr>
        <w:t xml:space="preserve">this </w:t>
      </w:r>
      <w:r w:rsidRPr="00F31918">
        <w:rPr>
          <w:rStyle w:val="StyleUnderline"/>
          <w:rFonts w:eastAsiaTheme="majorEastAsia"/>
        </w:rPr>
        <w:t xml:space="preserve">Leftist knavery it is </w:t>
      </w:r>
      <w:r w:rsidRPr="00F31918">
        <w:rPr>
          <w:sz w:val="14"/>
        </w:rPr>
        <w:t xml:space="preserve">more </w:t>
      </w:r>
      <w:r w:rsidRPr="00F31918">
        <w:rPr>
          <w:rStyle w:val="StyleUnderline"/>
          <w:rFonts w:eastAsiaTheme="majorEastAsia"/>
        </w:rPr>
        <w:t xml:space="preserve">important </w:t>
      </w:r>
      <w:r w:rsidRPr="00F31918">
        <w:rPr>
          <w:sz w:val="14"/>
        </w:rPr>
        <w:t>than ever</w:t>
      </w:r>
      <w:r w:rsidRPr="00F31918">
        <w:rPr>
          <w:rStyle w:val="StyleUnderline"/>
          <w:rFonts w:eastAsiaTheme="majorEastAsia"/>
        </w:rPr>
        <w:t xml:space="preserve"> to hold this utopian place of the global alternative open, even if it remains empty, living on borrowed time, awaiting the content to fill it in.</w:t>
      </w:r>
      <w:r w:rsidRPr="00F31918">
        <w:rPr>
          <w:sz w:val="14"/>
        </w:rPr>
        <w:t xml:space="preserve"> I fully agree with Laclau that after the exhaustion of both the social democratic welfare state imaginary and the 'really-existing-Socialist’ imaginary, </w:t>
      </w:r>
      <w:r w:rsidRPr="00F31918">
        <w:rPr>
          <w:rStyle w:val="StyleUnderline"/>
          <w:rFonts w:eastAsiaTheme="majorEastAsia"/>
        </w:rPr>
        <w:t>the Left does need a new imaginary</w:t>
      </w:r>
      <w:r w:rsidRPr="00F31918">
        <w:rPr>
          <w:sz w:val="14"/>
        </w:rPr>
        <w:t xml:space="preserve"> (a new mobilizing global vision). </w:t>
      </w:r>
      <w:r w:rsidRPr="00F31918">
        <w:rPr>
          <w:sz w:val="14"/>
          <w:szCs w:val="12"/>
        </w:rPr>
        <w:t>Today, however, the outdatedness of the welfare state and socialist imaginaries is a cliché – the real dilemma is what to do with – how the Left is to relate to – the predominant liberal democratic imaginary. It is my contention that Laclau's and Mouffe's 'radical democracy' comes all too close to merely 'radicalizing' this liberal democratic imaginary, while remaining within its horizon.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another way is also open: it is not 'necessary to occupy the dominant norm in order to produce an internal subversion of its terms. Sometimes it is important to refuse it terms to let the term itself wither, to starve it of its strength' (JB, p. 177).</w:t>
      </w:r>
      <w:r w:rsidRPr="00F31918">
        <w:rPr>
          <w:sz w:val="14"/>
        </w:rPr>
        <w:t xml:space="preserve"> This means that </w:t>
      </w:r>
      <w:r w:rsidRPr="00F31918">
        <w:rPr>
          <w:rStyle w:val="StyleUnderline"/>
          <w:rFonts w:eastAsiaTheme="majorEastAsia"/>
        </w:rPr>
        <w:t xml:space="preserve">the Left has a choice today: </w:t>
      </w:r>
      <w:r w:rsidRPr="00F31918">
        <w:rPr>
          <w:sz w:val="14"/>
        </w:rPr>
        <w:t>either it</w:t>
      </w:r>
      <w:r w:rsidRPr="00F31918">
        <w:rPr>
          <w:rStyle w:val="StyleUnderline"/>
          <w:rFonts w:eastAsiaTheme="majorEastAsia"/>
        </w:rPr>
        <w:t xml:space="preserve"> accept</w:t>
      </w:r>
      <w:r w:rsidRPr="00F31918">
        <w:rPr>
          <w:sz w:val="14"/>
        </w:rPr>
        <w:t xml:space="preserve">s </w:t>
      </w:r>
      <w:r w:rsidRPr="00F31918">
        <w:rPr>
          <w:rStyle w:val="StyleUnderline"/>
          <w:rFonts w:eastAsiaTheme="majorEastAsia"/>
        </w:rPr>
        <w:t xml:space="preserve">the predominant liberal democratic horizon </w:t>
      </w:r>
      <w:r w:rsidRPr="00F31918">
        <w:rPr>
          <w:sz w:val="14"/>
        </w:rPr>
        <w:t xml:space="preserve">(democracy, human rights and freedoms . . .), and engages in a hegemonic battle within it, </w:t>
      </w:r>
      <w:r w:rsidRPr="00F31918">
        <w:rPr>
          <w:rStyle w:val="StyleUnderline"/>
          <w:rFonts w:eastAsiaTheme="majorEastAsia"/>
        </w:rPr>
        <w:t xml:space="preserve">or </w:t>
      </w:r>
      <w:r w:rsidRPr="00F31918">
        <w:rPr>
          <w:sz w:val="14"/>
        </w:rPr>
        <w:t xml:space="preserve">it </w:t>
      </w:r>
      <w:r w:rsidRPr="00F31918">
        <w:rPr>
          <w:rStyle w:val="StyleUnderline"/>
          <w:rFonts w:eastAsiaTheme="majorEastAsia"/>
        </w:rPr>
        <w:t>risk</w:t>
      </w:r>
      <w:r w:rsidRPr="00F31918">
        <w:rPr>
          <w:sz w:val="14"/>
        </w:rPr>
        <w:t xml:space="preserve">s </w:t>
      </w:r>
      <w:r w:rsidRPr="00F31918">
        <w:rPr>
          <w:rStyle w:val="StyleUnderline"/>
          <w:rFonts w:eastAsiaTheme="majorEastAsia"/>
        </w:rPr>
        <w:t>the opposite gesture of refusing its very terms</w:t>
      </w:r>
      <w:r w:rsidRPr="00F31918">
        <w:rPr>
          <w:sz w:val="14"/>
        </w:rPr>
        <w:t xml:space="preserve">, of flatly rejecting today's liberal blackmail that courting any prospect of radical change paves the way for totalitarianism. It is my firm conviction, my politico-existential premise that the old '68 motto Soyons réalistes demandons l'impossible! still holds: </w:t>
      </w:r>
      <w:r w:rsidRPr="00F31918">
        <w:rPr>
          <w:rStyle w:val="StyleUnderline"/>
          <w:rFonts w:eastAsiaTheme="majorEastAsia"/>
        </w:rPr>
        <w:t>it is the advocates of changes and resignifications within the liberal-democratic horizon who are the true utopians in their belief that their efforts will amount to anything more than cosmetic surgery that will give us capitalism with a human face.</w:t>
      </w:r>
      <w:r w:rsidRPr="00F31918">
        <w:rPr>
          <w:sz w:val="14"/>
          <w:szCs w:val="12"/>
        </w:rPr>
        <w:t xml:space="preserve"> 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The Phenomenology of Spirit: 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Nephew of Rameau)' ,14 suddenly turns into its radical opposite: the revolutionary stance pursuing its goal with an inexorable firmness. And my point, of course, is that today's 'mad dance', the dynamic proliferation of multiple shifting identities also awaits its resolution in a new form of Terror. </w:t>
      </w:r>
      <w:r w:rsidRPr="00F31918">
        <w:rPr>
          <w:rStyle w:val="StyleUnderline"/>
          <w:rFonts w:eastAsiaTheme="majorEastAsia"/>
        </w:rPr>
        <w:t>The only 'realistic' prospect is to ground a new political univeralisty by opting for the impossible, fully assuming the place of the exception with no taboos, no a priori norms</w:t>
      </w:r>
      <w:r w:rsidRPr="00F31918">
        <w:rPr>
          <w:sz w:val="14"/>
        </w:rPr>
        <w:t xml:space="preserve"> ('human rights', `democracy'), </w:t>
      </w:r>
      <w:r w:rsidRPr="00F31918">
        <w:rPr>
          <w:rStyle w:val="StyleUnderline"/>
          <w:rFonts w:eastAsiaTheme="majorEastAsia"/>
        </w:rPr>
        <w:t>respect for which would prevent us also from 'resignifying' terror, the ruthless exercise of power, the spirit of sacrifice …</w:t>
      </w:r>
      <w:r w:rsidRPr="00F31918">
        <w:rPr>
          <w:sz w:val="14"/>
        </w:rPr>
        <w:t xml:space="preserve"> if this radical choice is decried by some bleeding-heart liberals as Linksfaschismus, so be it!</w:t>
      </w:r>
    </w:p>
    <w:p w14:paraId="076CCBF6" w14:textId="77777777" w:rsidR="00DC1BCE" w:rsidRPr="00F31918" w:rsidRDefault="00DC1BCE" w:rsidP="00DC1BCE"/>
    <w:p w14:paraId="73D94487" w14:textId="77777777" w:rsidR="00DC1BCE" w:rsidRPr="00F31918" w:rsidRDefault="00DC1BCE" w:rsidP="00DC1BCE"/>
    <w:p w14:paraId="7126D6AB" w14:textId="77777777" w:rsidR="00DC1BCE" w:rsidRPr="00F31918" w:rsidRDefault="00DC1BCE" w:rsidP="00DC1BCE"/>
    <w:p w14:paraId="7A06400D" w14:textId="77777777" w:rsidR="00DC1BCE" w:rsidRPr="00F31918" w:rsidRDefault="00DC1BCE" w:rsidP="00DC1BCE">
      <w:pPr>
        <w:pStyle w:val="Heading4"/>
        <w:rPr>
          <w:rFonts w:cs="Times New Roman"/>
        </w:rPr>
      </w:pPr>
      <w:r w:rsidRPr="00F31918">
        <w:rPr>
          <w:rFonts w:cs="Times New Roman"/>
        </w:rPr>
        <w:t xml:space="preserve">Their inevitability claims are false - growing materialist dialectical knowledge production is key to organize growing discontent. </w:t>
      </w:r>
    </w:p>
    <w:p w14:paraId="5CD41C25" w14:textId="77777777" w:rsidR="00DC1BCE" w:rsidRPr="00F31918" w:rsidRDefault="00DC1BCE" w:rsidP="00DC1BCE">
      <w:pPr>
        <w:rPr>
          <w:rStyle w:val="StyleStyleBold12pt"/>
        </w:rPr>
      </w:pPr>
      <w:r w:rsidRPr="00F31918">
        <w:rPr>
          <w:rStyle w:val="StyleStyleBold12pt"/>
        </w:rPr>
        <w:t xml:space="preserve">Rosenberg and Villarejo 12 </w:t>
      </w:r>
    </w:p>
    <w:p w14:paraId="5048A729" w14:textId="77777777" w:rsidR="00DC1BCE" w:rsidRPr="00F31918" w:rsidRDefault="00DC1BCE" w:rsidP="00DC1BCE">
      <w:pPr>
        <w:rPr>
          <w:sz w:val="16"/>
          <w:szCs w:val="16"/>
        </w:rPr>
      </w:pPr>
      <w:r w:rsidRPr="00F31918">
        <w:rPr>
          <w:sz w:val="16"/>
          <w:szCs w:val="16"/>
        </w:rPr>
        <w:t>(Jordana Rosenberg, MA and PhD from Cornell University, and a BA from Wesleyan University. She is the recipient of an Ahmanson-Getty Fellowship from the Center for Seventeenth- and Eighteenth-Century Studies at UCLA (2009- 2010), as well as a Marion and Jasper Whiting Foundation Award, the Catherine Macaulay Prize, and a William Andrews Clark Memorial Library Joint Fellowship Award. Professor Rosenberg's fields of research and teaching include eighteenth-century transatlantic literature and poetry, moral philosophy, political theory, early modern materialism, Marxism, and secularization; Amy Villarejo, Associate Professor in Film and Feminist, Gender, &amp; Sexuality Studies Program. She received her B.A. in English from Bryn Mawr College in 1985, an M.A. in English from the University of Pittsburgh in 1991, and a Ph.D. in Critical and Cultural Studies (in the Film Studies Program) from the University of Pittsburgh in 1997, when she came to Cornell GLQ: A Journal of Lesbian and Gay Studies, Volume 18, Number 1,2012, Published by Duke University Press, “Introduction: Queerness, Norms, Utopia”)</w:t>
      </w:r>
    </w:p>
    <w:p w14:paraId="0E41A311" w14:textId="77777777" w:rsidR="00DC1BCE" w:rsidRPr="00F31918" w:rsidRDefault="00DC1BCE" w:rsidP="00DC1BCE">
      <w:pPr>
        <w:rPr>
          <w:b/>
          <w:bCs/>
          <w:u w:val="single"/>
        </w:rPr>
      </w:pPr>
    </w:p>
    <w:p w14:paraId="07198E7C" w14:textId="77777777" w:rsidR="00DC1BCE" w:rsidRPr="00F31918" w:rsidRDefault="00DC1BCE" w:rsidP="00DC1BCE">
      <w:pPr>
        <w:rPr>
          <w:b/>
          <w:bCs/>
          <w:u w:val="single"/>
        </w:rPr>
      </w:pPr>
      <w:r w:rsidRPr="00F31918">
        <w:rPr>
          <w:b/>
          <w:bCs/>
          <w:u w:val="single"/>
        </w:rPr>
        <w:t>For even as neoliberal capitalism conscripts subjects to wage slavery, encloses commons, seizes resources, and consigns populations to death and dispossession, movements for resistance and liberation form and flourish in opposition to these depredations</w:t>
      </w:r>
      <w:r w:rsidRPr="00F31918">
        <w:rPr>
          <w:sz w:val="16"/>
        </w:rPr>
        <w:t>. And, informed by such activist interventions, t</w:t>
      </w:r>
      <w:r w:rsidRPr="00F31918">
        <w:rPr>
          <w:b/>
          <w:bCs/>
          <w:u w:val="single"/>
        </w:rPr>
        <w:t xml:space="preserve">here has been in recent years a wealth of work documenting, defying, and exposing the specificities of neoliberal capitalism and its various poisonous strategies. </w:t>
      </w:r>
      <w:r w:rsidRPr="00F31918">
        <w:rPr>
          <w:sz w:val="16"/>
        </w:rPr>
        <w:t xml:space="preserve">The dimensions of neoliberalism as an ideology, a politics, and an economic tactic have been eloquently and passionately analyzed in articles and in book-length </w:t>
      </w:r>
      <w:r w:rsidRPr="00F31918">
        <w:rPr>
          <w:b/>
          <w:bCs/>
          <w:u w:val="single"/>
        </w:rPr>
        <w:t>studies</w:t>
      </w:r>
      <w:r w:rsidRPr="00F31918">
        <w:rPr>
          <w:sz w:val="16"/>
        </w:rPr>
        <w:t xml:space="preserve"> both inside and outside queer studies. Lisa Duggan, David Eng, Jodi Melamed, Jasbir Puar, and Nikhil Pal Singh </w:t>
      </w:r>
      <w:r w:rsidRPr="00F31918">
        <w:rPr>
          <w:b/>
          <w:bCs/>
          <w:u w:val="single"/>
        </w:rPr>
        <w:t>have shown how “neoliberal multiculturalism” masks capitalism’s structural reliance on racism and imperialism in its seemingly endless quest to create and sustain profits</w:t>
      </w:r>
      <w:r w:rsidRPr="00F31918">
        <w:rPr>
          <w:sz w:val="16"/>
        </w:rPr>
        <w:t>.</w:t>
      </w:r>
      <w:r w:rsidRPr="00F31918">
        <w:rPr>
          <w:sz w:val="16"/>
          <w:szCs w:val="16"/>
        </w:rPr>
        <w:t>5 Heterodox economists, historians, and critical geographers such as Gopal Balakrishnan, David Harvey, Anwar M. Shaikh and E. Ahmed Tonak, Gerard Dumenil and Dominique Levy, Chris Harman, and Giovanni Arrighi have charted how financialization, the permanent arms economy, falling profits, stagnant real wages, and the debt economy have convulsed the globe for decades. And, constellating the concerns of American studies, ethnic studies, and queer studies, critics like Roderick Ferguson, Kevin Floyd, Miranda Joseph, and José Muñoz have interrogated the historical lapses of political economy and Marxism in thinking gender, race, and sexuality.6 Such work has initiated critical rapprochements between Marxism and queer studies, through readings of cultural texts marked by neoliberalism’s inception and rise. Thus burdened with the miseries of neoliberal capitalism — and buoyed by the uprisings, liberation movements, and thriving critical approaches that interrogate and resist neoliberalism’s spoliations and havoc — “Queer Studies and the Crises of Capitalism” translates these contradictory castings into a robust engagement with the capitalism in “neoliberal capitalism.” We take to heart Melamed’s acute rendering of the forces of neoliberal multiculturalism, which, in “suturing liberal antiracism to U.S. nationalism,” “depoliticizes capitalism by collapsing it with Americanism” (6). This special issue works to resist such depoliticization by specifying, along with Melamed, that neoliberalism is a qualifier for the more precise analytic and historical category of neoliberal capitalism. For, as Nikhil Pal Singh has argued, “liberalism insists on divorcing universal questions of individual rights from a historical context of unequal property relations and . . . primitive capital accumulation” (28). This is a divorce we must not repeat in our own work.</w:t>
      </w:r>
      <w:r w:rsidRPr="00F31918">
        <w:rPr>
          <w:sz w:val="16"/>
        </w:rPr>
        <w:t xml:space="preserve"> </w:t>
      </w:r>
      <w:r w:rsidRPr="00F31918">
        <w:rPr>
          <w:b/>
          <w:bCs/>
          <w:u w:val="single"/>
        </w:rPr>
        <w:t>Liberal ideology longs to veil the violence of capitalism from view, leaving only fantasies about nationalism and the naturalized fiction of a free market in its place</w:t>
      </w:r>
      <w:r w:rsidRPr="00F31918">
        <w:rPr>
          <w:sz w:val="16"/>
        </w:rPr>
        <w:t xml:space="preserve">. </w:t>
      </w:r>
      <w:r w:rsidRPr="00F31918">
        <w:rPr>
          <w:b/>
          <w:bCs/>
          <w:u w:val="single"/>
        </w:rPr>
        <w:t>Our analytic response to such veilings must be to push capitalism always to the foreground as not simply an object of analysis but as the ground and condition of such analysis as well.</w:t>
      </w:r>
      <w:r w:rsidRPr="00F31918">
        <w:rPr>
          <w:sz w:val="16"/>
        </w:rPr>
        <w:t xml:space="preserve"> To this end, “Queer Studies and the Crises of Capitalism” invokes quite specifically the Marxist, anticapitalist, and left lineages of thinking neoliberalism. </w:t>
      </w:r>
      <w:r w:rsidRPr="00F31918">
        <w:rPr>
          <w:b/>
          <w:bCs/>
          <w:u w:val="single"/>
        </w:rPr>
        <w:t>Neoliberalism, that is, is always neoliberal capitalism.</w:t>
      </w:r>
    </w:p>
    <w:p w14:paraId="7A7BCD36" w14:textId="77777777" w:rsidR="00DC1BCE" w:rsidRPr="00F31918" w:rsidRDefault="00DC1BCE" w:rsidP="00DC1BCE"/>
    <w:p w14:paraId="2F07A78D" w14:textId="77777777" w:rsidR="00DC1BCE" w:rsidRDefault="00DC1BCE" w:rsidP="00DC1BCE"/>
    <w:p w14:paraId="3824DB04" w14:textId="3B6C4A11" w:rsidR="00FA2AB6" w:rsidRDefault="00B22A18" w:rsidP="00B22A18">
      <w:pPr>
        <w:pStyle w:val="Heading1"/>
      </w:pPr>
      <w:bookmarkStart w:id="50" w:name="_Toc298677679"/>
      <w:r>
        <w:lastRenderedPageBreak/>
        <w:t>Case Neg</w:t>
      </w:r>
      <w:bookmarkEnd w:id="50"/>
    </w:p>
    <w:p w14:paraId="1A7FFF27" w14:textId="77777777" w:rsidR="00B22A18" w:rsidRDefault="00B22A18" w:rsidP="00B22A18"/>
    <w:p w14:paraId="44625248" w14:textId="1B9FBC13" w:rsidR="00B22A18" w:rsidRDefault="00B22A18" w:rsidP="00B22A18">
      <w:pPr>
        <w:pStyle w:val="Heading2"/>
      </w:pPr>
      <w:bookmarkStart w:id="51" w:name="_Toc298677680"/>
      <w:r>
        <w:lastRenderedPageBreak/>
        <w:t>1NC</w:t>
      </w:r>
      <w:bookmarkEnd w:id="51"/>
    </w:p>
    <w:p w14:paraId="66A4A8CC" w14:textId="1DB8A7AB" w:rsidR="00B769F3" w:rsidRDefault="000E2EBE" w:rsidP="00B22A18">
      <w:pPr>
        <w:pStyle w:val="Heading4"/>
      </w:pPr>
      <w:r>
        <w:t>1</w:t>
      </w:r>
      <w:r w:rsidR="00B769F3">
        <w:t>. Plan doesn’t solve—the NSA will just find ways to exploit gaps in the law—most recent legislation proves</w:t>
      </w:r>
    </w:p>
    <w:p w14:paraId="1F729987" w14:textId="6BC58AB8" w:rsidR="00B769F3" w:rsidRPr="006C571C" w:rsidRDefault="00B769F3" w:rsidP="00B769F3">
      <w:pPr>
        <w:rPr>
          <w:sz w:val="14"/>
        </w:rPr>
      </w:pPr>
      <w:r w:rsidRPr="006C571C">
        <w:rPr>
          <w:rStyle w:val="StyleStyleBold12pt"/>
        </w:rPr>
        <w:t xml:space="preserve">Dyer </w:t>
      </w:r>
      <w:r w:rsidR="006C571C" w:rsidRPr="006C571C">
        <w:rPr>
          <w:rStyle w:val="StyleStyleBold12pt"/>
        </w:rPr>
        <w:t>6/3</w:t>
      </w:r>
      <w:r w:rsidR="006C571C" w:rsidRPr="006C571C">
        <w:rPr>
          <w:sz w:val="14"/>
        </w:rPr>
        <w:t xml:space="preserve"> (Geoff, Financial Times, 6/3/15, “Surveillance bill fails to curtail bulk of NSA activities”, http://www.ft.com/cms/s/0/39089cc6-097f-11e5-b643-00144feabdc0.html#axzz3dj3yzYa0, aps)</w:t>
      </w:r>
    </w:p>
    <w:p w14:paraId="68465FF7" w14:textId="2F0B8910" w:rsidR="00B769F3" w:rsidRPr="00A1034A" w:rsidRDefault="00B769F3" w:rsidP="00B769F3">
      <w:pPr>
        <w:rPr>
          <w:sz w:val="12"/>
        </w:rPr>
      </w:pPr>
      <w:r w:rsidRPr="0091580C">
        <w:rPr>
          <w:sz w:val="12"/>
        </w:rPr>
        <w:t xml:space="preserve">Moreover, even </w:t>
      </w:r>
      <w:r w:rsidRPr="00FA396D">
        <w:rPr>
          <w:rStyle w:val="StyleBoldUnderline"/>
        </w:rPr>
        <w:t>the bill</w:t>
      </w:r>
      <w:r w:rsidRPr="0091580C">
        <w:rPr>
          <w:sz w:val="12"/>
        </w:rPr>
        <w:t xml:space="preserve">’s biggest supporters among privacy advocates acknowledge that it </w:t>
      </w:r>
      <w:r w:rsidRPr="00FA396D">
        <w:rPr>
          <w:rStyle w:val="StyleBoldUnderline"/>
        </w:rPr>
        <w:t>leaves much of the intelligence collection conducted by the US untouched</w:t>
      </w:r>
      <w:r w:rsidRPr="0091580C">
        <w:rPr>
          <w:sz w:val="12"/>
        </w:rPr>
        <w:t xml:space="preserve">. “We have now addressed the excesses from the very first Snowden story, so for that I am lifting a glass,” says Julian Sanchez at the libertarian Cato Institute in Washington. “But </w:t>
      </w:r>
      <w:r w:rsidRPr="0091580C">
        <w:rPr>
          <w:rStyle w:val="StyleBoldUnderline"/>
        </w:rPr>
        <w:t>there is a lot left. In terms of the total scope of surveillance conducted by the NSA, this is a tiny corner.</w:t>
      </w:r>
      <w:r w:rsidRPr="0091580C">
        <w:rPr>
          <w:sz w:val="12"/>
        </w:rPr>
        <w:t>”</w:t>
      </w:r>
      <w:r w:rsidR="0091580C" w:rsidRPr="0091580C">
        <w:rPr>
          <w:sz w:val="12"/>
        </w:rPr>
        <w:t>¶</w:t>
      </w:r>
      <w:r w:rsidRPr="0091580C">
        <w:rPr>
          <w:sz w:val="12"/>
        </w:rPr>
        <w:t xml:space="preserve"> The bulk of the electronic data scooped up by the NSA comes from overseas and is based on separate legal authorities not touched by the USA Freedom Act — most notably Section 702 of the FISA (Foreign Intelligence Surveillance) Amendments Act and the Reagan-era Executive Order 12333.</w:t>
      </w:r>
      <w:r w:rsidR="0091580C" w:rsidRPr="0091580C">
        <w:rPr>
          <w:sz w:val="12"/>
        </w:rPr>
        <w:t>¶</w:t>
      </w:r>
      <w:r w:rsidRPr="0091580C">
        <w:rPr>
          <w:sz w:val="12"/>
        </w:rPr>
        <w:t xml:space="preserve"> Critics of the NSA in Congress, such as Michigan representative Justin Amash, worry that the new reform still leaves areas that the intelligence agencies can exploit. Some privacy activists fear that while the new law bans bulk collection, </w:t>
      </w:r>
      <w:r w:rsidRPr="0091580C">
        <w:rPr>
          <w:rStyle w:val="Emphasis"/>
        </w:rPr>
        <w:t>the government will still find ways to secure what they call “bulky” requests that involve large quantities of data</w:t>
      </w:r>
      <w:r w:rsidRPr="0091580C">
        <w:rPr>
          <w:sz w:val="12"/>
        </w:rPr>
        <w:t>, especially by using National Security Letters issued by the FBI which can compel the handover of a range of records without the approval of a judge.</w:t>
      </w:r>
      <w:r w:rsidR="0091580C" w:rsidRPr="0091580C">
        <w:rPr>
          <w:sz w:val="12"/>
        </w:rPr>
        <w:t>¶</w:t>
      </w:r>
      <w:r w:rsidRPr="0091580C">
        <w:rPr>
          <w:sz w:val="12"/>
        </w:rPr>
        <w:t xml:space="preserve"> The big question for the intelligence community is whether the Senate vote on Tuesday represents the peak in reform efforts or marks the start of more to come. Reform supporters in Congress are now focusing on calls by the FBI to loosen encryption standards for electronic devices such as smartphones, while US technology companies with millions of foreign customers would like to see new restrictions on overseas information collection. The next big battle might come in 2017 when Section 702 of the FISA Act expires.</w:t>
      </w:r>
      <w:r w:rsidR="0091580C" w:rsidRPr="0091580C">
        <w:rPr>
          <w:sz w:val="12"/>
        </w:rPr>
        <w:t>¶</w:t>
      </w:r>
      <w:r w:rsidRPr="0091580C">
        <w:rPr>
          <w:sz w:val="12"/>
        </w:rPr>
        <w:t xml:space="preserve"> In this Congress more than most, it has been almost impossible to build support for complicated legislation. But as Ms Eoyang notes: “Once you start to get these types of coalitions of people from the left and right being formed, they can have a momentum of their own.”</w:t>
      </w:r>
    </w:p>
    <w:p w14:paraId="68D4B708" w14:textId="6BD2F7CD" w:rsidR="00B22A18" w:rsidRPr="00B22A18" w:rsidRDefault="000E2EBE" w:rsidP="00B22A18">
      <w:pPr>
        <w:pStyle w:val="Heading4"/>
      </w:pPr>
      <w:r>
        <w:t>2</w:t>
      </w:r>
      <w:r w:rsidR="00B22A18">
        <w:t>. Prefer util—</w:t>
      </w:r>
      <w:r w:rsidR="00B22A18" w:rsidRPr="00B22A18">
        <w:t xml:space="preserve">Maximizing all lives is the only way to affirm equality </w:t>
      </w:r>
    </w:p>
    <w:p w14:paraId="437EAF75" w14:textId="622AC23E" w:rsidR="00B22A18" w:rsidRDefault="00B22A18" w:rsidP="00B22A18">
      <w:pPr>
        <w:rPr>
          <w:sz w:val="14"/>
          <w:szCs w:val="14"/>
        </w:rPr>
      </w:pPr>
      <w:r w:rsidRPr="00B22A18">
        <w:rPr>
          <w:rStyle w:val="StyleStyleBold12pt"/>
        </w:rPr>
        <w:t>Cummiskey 90</w:t>
      </w:r>
      <w:r>
        <w:rPr>
          <w:rFonts w:eastAsia="Droid Sans Fallback"/>
          <w:color w:val="00000A"/>
          <w:sz w:val="14"/>
          <w:szCs w:val="14"/>
        </w:rPr>
        <w:t xml:space="preserve">  </w:t>
      </w:r>
      <w:r w:rsidRPr="00B22A18">
        <w:rPr>
          <w:rFonts w:eastAsia="Droid Sans Fallback"/>
          <w:color w:val="00000A"/>
          <w:sz w:val="14"/>
          <w:szCs w:val="14"/>
        </w:rPr>
        <w:t xml:space="preserve">(David, </w:t>
      </w:r>
      <w:r>
        <w:rPr>
          <w:rFonts w:eastAsia="Droid Sans Fallback"/>
          <w:color w:val="00000A"/>
          <w:sz w:val="14"/>
          <w:szCs w:val="14"/>
        </w:rPr>
        <w:t>Professor of Philosophy, Kantian Consequentialism, Ethics 100.3, p 601-2, p 606)</w:t>
      </w:r>
    </w:p>
    <w:p w14:paraId="6E1DF783" w14:textId="77777777" w:rsidR="00B22A18" w:rsidRDefault="00B22A18" w:rsidP="00B22A18">
      <w:pPr>
        <w:rPr>
          <w:rFonts w:ascii="Calibri" w:hAnsi="Calibri"/>
          <w:sz w:val="14"/>
          <w:szCs w:val="14"/>
        </w:rPr>
      </w:pPr>
    </w:p>
    <w:p w14:paraId="0EAD5EE5" w14:textId="77777777" w:rsidR="00B22A18" w:rsidRDefault="00B22A18" w:rsidP="00B22A18">
      <w:pPr>
        <w:rPr>
          <w:rStyle w:val="StyleBoldUnderline"/>
        </w:rPr>
      </w:pPr>
      <w:r w:rsidRPr="00B22A18">
        <w:rPr>
          <w:rFonts w:eastAsia="Droid Sans Fallback"/>
          <w:color w:val="00000A"/>
          <w:sz w:val="14"/>
        </w:rPr>
        <w:t xml:space="preserve">We must not obscure the issue by characterizing this type of case as the sacrifice of individuals for some abstract "social entity." </w:t>
      </w:r>
      <w:r w:rsidRPr="00B22A18">
        <w:rPr>
          <w:rStyle w:val="StyleBoldUnderline"/>
        </w:rPr>
        <w:t>It is not a question of some persons having to bear the cost for some elusive "overall social good</w:t>
      </w:r>
      <w:r w:rsidRPr="00B22A18">
        <w:rPr>
          <w:rFonts w:eastAsia="Droid Sans Fallback"/>
          <w:color w:val="00000A"/>
          <w:sz w:val="14"/>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B22A18">
        <w:rPr>
          <w:rStyle w:val="StyleBoldUnderline"/>
        </w:rPr>
        <w:t>By emphasizing solely the one who must bear the cost if we act, one fails to sufficiently respect and take account of the many other separate persons, each with only one life, who will bear the cost of our inaction. In such a situation, what would</w:t>
      </w:r>
      <w:r w:rsidRPr="00B22A18">
        <w:rPr>
          <w:rFonts w:eastAsia="Droid Sans Fallback"/>
          <w:color w:val="00000A"/>
          <w:sz w:val="14"/>
        </w:rPr>
        <w:t xml:space="preserve"> a conscientious Kantian agent, </w:t>
      </w:r>
      <w:r w:rsidRPr="00B22A18">
        <w:rPr>
          <w:rStyle w:val="StyleBoldUnderline"/>
        </w:rPr>
        <w:t>an agent motivated by the unconditional value of rational beings, choose? We have a duty to promote the conditions necessary for the existence of rational beings,</w:t>
      </w:r>
      <w:r w:rsidRPr="00B22A18">
        <w:rPr>
          <w:rFonts w:eastAsia="Droid Sans Fallback"/>
          <w:color w:val="00000A"/>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B22A18">
        <w:rPr>
          <w:rStyle w:val="StyleBoldUnderline"/>
        </w:rPr>
        <w:t>If I sacrifice some for the sake of other rational beings, I do not use them arbitrarily and I do not deny the unconditional value of rational beings. Persons may have "dignity</w:t>
      </w:r>
      <w:r w:rsidRPr="00B22A18">
        <w:rPr>
          <w:rFonts w:eastAsia="Droid Sans Fallback"/>
          <w:color w:val="00000A"/>
          <w:sz w:val="14"/>
        </w:rPr>
        <w:t xml:space="preserve">, an unconditional and incomparable value" that transcends any market value (GMM, p. 436), </w:t>
      </w:r>
      <w:r w:rsidRPr="00B22A18">
        <w:rPr>
          <w:rStyle w:val="StyleBoldUnderline"/>
        </w:rPr>
        <w:t>but</w:t>
      </w:r>
      <w:r w:rsidRPr="00B22A18">
        <w:rPr>
          <w:rFonts w:eastAsia="Droid Sans Fallback"/>
          <w:color w:val="00000A"/>
          <w:sz w:val="14"/>
        </w:rPr>
        <w:t xml:space="preserve">, as rational beings, persons </w:t>
      </w:r>
      <w:r w:rsidRPr="00B22A18">
        <w:rPr>
          <w:rStyle w:val="StyleBoldUnderline"/>
        </w:rPr>
        <w:t>also</w:t>
      </w:r>
      <w:r w:rsidRPr="00B22A18">
        <w:rPr>
          <w:rFonts w:eastAsia="Droid Sans Fallback"/>
          <w:color w:val="00000A"/>
          <w:sz w:val="14"/>
        </w:rPr>
        <w:t xml:space="preserve"> have </w:t>
      </w:r>
      <w:r w:rsidRPr="00B22A18">
        <w:rPr>
          <w:rStyle w:val="StyleBoldUnderline"/>
        </w:rPr>
        <w:t>a fundamental equality which dictates that some must sometimes give way for the sake of others.</w:t>
      </w:r>
      <w:r w:rsidRPr="00B22A18">
        <w:rPr>
          <w:rFonts w:eastAsia="Droid Sans Fallback"/>
          <w:color w:val="00000A"/>
          <w:u w:val="single"/>
        </w:rPr>
        <w:t xml:space="preserve"> </w:t>
      </w:r>
      <w:r w:rsidRPr="00B22A18">
        <w:rPr>
          <w:rFonts w:eastAsia="Droid Sans Fallback"/>
          <w:color w:val="00000A"/>
          <w:sz w:val="14"/>
        </w:rPr>
        <w:t xml:space="preserve">The formula of the end-in-itself thus does not support the view that we may never force another to bear some cost in order to benefit others. If one focuses on the equal value of all rational beings, then </w:t>
      </w:r>
      <w:r w:rsidRPr="00B22A18">
        <w:rPr>
          <w:rStyle w:val="StyleBoldUnderline"/>
        </w:rPr>
        <w:t>equal consideration dictates that one sacrifice some to save many</w:t>
      </w:r>
      <w:r w:rsidRPr="00B22A18">
        <w:rPr>
          <w:rFonts w:eastAsia="Droid Sans Fallback"/>
          <w:color w:val="00000A"/>
          <w:sz w:val="14"/>
        </w:rPr>
        <w:t xml:space="preserve">. [continues] According to Kant, the objective end of moral action is the existence of rational beings. </w:t>
      </w:r>
      <w:r w:rsidRPr="00B22A18">
        <w:rPr>
          <w:rStyle w:val="StyleBoldUnderline"/>
        </w:rPr>
        <w:t>Respect for rational beings requires that, in deciding what to do, one give appropriate practical consideration to the unconditional value of rational beings</w:t>
      </w:r>
      <w:r w:rsidRPr="00B22A18">
        <w:rPr>
          <w:rFonts w:eastAsia="Droid Sans Fallback"/>
          <w:color w:val="00000A"/>
          <w:sz w:val="14"/>
        </w:rPr>
        <w:t xml:space="preserve"> and to the conditional value of happiness. Since agent-centered constraints require a non-value-based rationale, the most natural interpretation of </w:t>
      </w:r>
      <w:r w:rsidRPr="00B22A18">
        <w:rPr>
          <w:rStyle w:val="StyleBoldUnderline"/>
        </w:rPr>
        <w:t>the demand that one give equal respect to all rational beings lead to a consequentialist normative theory.</w:t>
      </w:r>
      <w:r w:rsidRPr="00B22A18">
        <w:rPr>
          <w:rFonts w:eastAsia="Droid Sans Fallback"/>
          <w:color w:val="00000A"/>
          <w:sz w:val="14"/>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B22A18">
        <w:rPr>
          <w:rStyle w:val="StyleBoldUnderline"/>
        </w:rPr>
        <w:t>it does not involve doing evil so that good may come of it. It simply requires an uncompromising commitment to the equal value and equal claims of all rational beings and a recognition that, in the moral consideration of conduct, one's own subjective concerns do not have overriding importance.</w:t>
      </w:r>
    </w:p>
    <w:p w14:paraId="5C0C31F8" w14:textId="77777777" w:rsidR="00B22A18" w:rsidRDefault="00B22A18" w:rsidP="00B22A18">
      <w:pPr>
        <w:rPr>
          <w:rStyle w:val="StyleBoldUnderline"/>
        </w:rPr>
      </w:pPr>
    </w:p>
    <w:p w14:paraId="5344B659" w14:textId="3A781422" w:rsidR="00405A42" w:rsidRPr="000B52CE" w:rsidRDefault="000E2EBE" w:rsidP="00405A42">
      <w:pPr>
        <w:pStyle w:val="Heading4"/>
      </w:pPr>
      <w:r>
        <w:lastRenderedPageBreak/>
        <w:t>3</w:t>
      </w:r>
      <w:r w:rsidR="00D65398">
        <w:t xml:space="preserve">. </w:t>
      </w:r>
      <w:r w:rsidR="00405A42">
        <w:t xml:space="preserve">Biopolitics is good—key to avoid totalitarianism and genocide </w:t>
      </w:r>
    </w:p>
    <w:p w14:paraId="4007119E" w14:textId="33F7FAFA" w:rsidR="00405A42" w:rsidRPr="00405A42" w:rsidRDefault="00405A42" w:rsidP="00405A42">
      <w:pPr>
        <w:rPr>
          <w:sz w:val="12"/>
        </w:rPr>
      </w:pPr>
      <w:r w:rsidRPr="000B52CE">
        <w:rPr>
          <w:rStyle w:val="StyleStyleBold12pt"/>
        </w:rPr>
        <w:t>Dickinson 4</w:t>
      </w:r>
      <w:r w:rsidRPr="00405A42">
        <w:rPr>
          <w:sz w:val="12"/>
        </w:rPr>
        <w:t xml:space="preserve"> (Edward Ross, Biopolitics, Fascism, Democracy: Some Reflections on Our Discourse About “Modernity”, Central European History / Volume 37 / Issue 01 / March 2004, pp 1-48, jstor)</w:t>
      </w:r>
    </w:p>
    <w:p w14:paraId="6A3BAA7F" w14:textId="77777777" w:rsidR="00405A42" w:rsidRDefault="00405A42" w:rsidP="00405A42">
      <w:pPr>
        <w:rPr>
          <w:sz w:val="14"/>
        </w:rPr>
      </w:pPr>
      <w:r w:rsidRPr="002E71D3">
        <w:rPr>
          <w:sz w:val="14"/>
        </w:rPr>
        <w:t xml:space="preserve">In short, the continuities between early twentieth-century biopolitical dis- course and the practices of the welfare state in our own time are unmistakable. Both are instances of the "disciplinary society" and of biopolitical, regulatory, social-engineering modernity, and they share that genealogy with more author- itarian states, including the National Socialist state, but also fascist Italy, for example. And it is certainly fruitful </w:t>
      </w:r>
      <w:r w:rsidRPr="002E71D3">
        <w:rPr>
          <w:rStyle w:val="StyleBoldUnderline"/>
        </w:rPr>
        <w:t xml:space="preserve">to view them from this very broad per- spective. But that analysis can easily become </w:t>
      </w:r>
      <w:r w:rsidRPr="002E71D3">
        <w:rPr>
          <w:rStyle w:val="Emphasis"/>
        </w:rPr>
        <w:t>superficial and misleading</w:t>
      </w:r>
      <w:r w:rsidRPr="002E71D3">
        <w:rPr>
          <w:sz w:val="14"/>
        </w:rPr>
        <w:t xml:space="preserve">, </w:t>
      </w:r>
      <w:r w:rsidRPr="002E71D3">
        <w:rPr>
          <w:rStyle w:val="StyleBoldUnderline"/>
        </w:rPr>
        <w:t>because it obfuscates the profoundly</w:t>
      </w:r>
      <w:r w:rsidRPr="002E71D3">
        <w:rPr>
          <w:rStyle w:val="StyleUnderline"/>
        </w:rPr>
        <w:t xml:space="preserve"> </w:t>
      </w:r>
      <w:r w:rsidRPr="002E71D3">
        <w:rPr>
          <w:rStyle w:val="Emphasis"/>
        </w:rPr>
        <w:t>different strategic and local dynamics</w:t>
      </w:r>
      <w:r w:rsidRPr="002E71D3">
        <w:rPr>
          <w:rStyle w:val="StyleUnderline"/>
        </w:rPr>
        <w:t xml:space="preserve"> </w:t>
      </w:r>
      <w:r w:rsidRPr="002E71D3">
        <w:rPr>
          <w:rStyle w:val="StyleBoldUnderline"/>
        </w:rPr>
        <w:t>of power in the two kinds of regimes. Clearly the democratic welfare state is not only for- mally but also substantively quite different from totalitarianism. Above all, again, it has nowhere developed the fateful, radicalizing dynamic that characterized National Socialism (or for that matter Stalinism), the psychotic logic that leads</w:t>
      </w:r>
      <w:r w:rsidRPr="002E71D3">
        <w:rPr>
          <w:rStyle w:val="StyleUnderline"/>
        </w:rPr>
        <w:t xml:space="preserve"> </w:t>
      </w:r>
      <w:r w:rsidRPr="002E71D3">
        <w:rPr>
          <w:rStyle w:val="StyleBoldUnderline"/>
        </w:rPr>
        <w:t>from economistic population management to mass murder</w:t>
      </w:r>
      <w:r w:rsidRPr="002E71D3">
        <w:rPr>
          <w:sz w:val="14"/>
        </w:rPr>
        <w:t>. Again, there is always the potential for such a discursive regime to generate coercive policies. In those cases in which the regime of rights does not successfully produce "health," such a system can — and historically does — create compulsory pro- grams to enforce it. But again,</w:t>
      </w:r>
      <w:r w:rsidRPr="002E71D3">
        <w:rPr>
          <w:rStyle w:val="StyleUnderline"/>
        </w:rPr>
        <w:t xml:space="preserve"> </w:t>
      </w:r>
      <w:r w:rsidRPr="002E71D3">
        <w:rPr>
          <w:rStyle w:val="StyleBoldUnderline"/>
        </w:rPr>
        <w:t>there are political and policy potentials and con- 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w:t>
      </w:r>
      <w:r w:rsidRPr="002E71D3">
        <w:rPr>
          <w:sz w:val="14"/>
        </w:rPr>
        <w:t xml:space="preserve">. And this pursuit of biopolitical ends through a regime of democratic citizenship does appear, his- torically, to have imposed increasingly narrow limits on coercive policies, and to have generated a "logic" or imperative of increasing liberalization. Despite lim- itations imposed by political context and the slow pace of discursive change, I think this is the unmistakable message of the really very impressive waves of leg- 90 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 ple that I think it becomes useful to conceive of them as productive of a strate- gic configuration of power relations that might fruitfully be analyzed as a condition of "liberty," just as much as they are productive of constraint, oppres- sion, or manipulation. At the very least, totalitarianism cannot be the sole ori- entation point for our understanding of biopolitics, the only end point of the logic of social engineering. This notion is not at all at odds with the core of Foucauldian (and Peukertian) theory. </w:t>
      </w:r>
      <w:r w:rsidRPr="002E71D3">
        <w:rPr>
          <w:rStyle w:val="StyleBoldUnderline"/>
        </w:rPr>
        <w:t>Democratic welfare states</w:t>
      </w:r>
      <w:r w:rsidRPr="002E71D3">
        <w:rPr>
          <w:sz w:val="14"/>
        </w:rPr>
        <w:t xml:space="preserve"> are regimes of power/knowledge no less than early twentieth-century </w:t>
      </w:r>
      <w:r w:rsidRPr="002E71D3">
        <w:rPr>
          <w:rStyle w:val="StyleBoldUnderline"/>
        </w:rPr>
        <w:t>totalitarian states</w:t>
      </w:r>
      <w:r w:rsidRPr="002E71D3">
        <w:rPr>
          <w:sz w:val="14"/>
        </w:rPr>
        <w:t xml:space="preserve">; these systems are not "opposites," in the sense that they are two alternative ways of organizing the same thing. But they </w:t>
      </w:r>
      <w:r w:rsidRPr="002E71D3">
        <w:rPr>
          <w:rStyle w:val="StyleBoldUnderline"/>
        </w:rPr>
        <w:t>are two</w:t>
      </w:r>
      <w:r w:rsidRPr="002E71D3">
        <w:rPr>
          <w:rStyle w:val="StyleUnderline"/>
        </w:rPr>
        <w:t xml:space="preserve"> </w:t>
      </w:r>
      <w:r w:rsidRPr="002E71D3">
        <w:rPr>
          <w:rStyle w:val="Emphasis"/>
        </w:rPr>
        <w:t>very different ways</w:t>
      </w:r>
      <w:r w:rsidRPr="002E71D3">
        <w:rPr>
          <w:rStyle w:val="StyleBoldUnderline"/>
        </w:rPr>
        <w:t xml:space="preserve"> of organizing</w:t>
      </w:r>
      <w:r w:rsidRPr="002E71D3">
        <w:rPr>
          <w:sz w:val="14"/>
        </w:rPr>
        <w:t xml:space="preserve"> it. The concept "power" should not be read as a universal stifling night of oppression, manipu- lation, and entrapment, in which all political and social orders are grey, are essentially or effectively "the same." Power is a set of social relations, in which individuals and groups have varying degrees of autonomy and effective subjec- tivity. And discourse is, as Foucault argued, "tactically polyvalent." Discursive elements (like the various elements of biopolitics) can be combined in different ways to form parts of quite different strategies (like totalitarianism or the demo- cratic welfare state); they cannot be assigned to one place in a structure, but rather circulate. The varying possible constellations of power in modern soci- eties create "multiple modernities," modern societies with quite radically dif- 91 fering potentials.</w:t>
      </w:r>
    </w:p>
    <w:p w14:paraId="36C3FA31" w14:textId="59C39CCF" w:rsidR="00D65398" w:rsidRDefault="00D65398" w:rsidP="00405A42"/>
    <w:p w14:paraId="7B788BB3" w14:textId="77777777" w:rsidR="0081059C" w:rsidRDefault="00FB2DD5" w:rsidP="0081059C">
      <w:pPr>
        <w:pStyle w:val="Heading4"/>
      </w:pPr>
      <w:r>
        <w:t xml:space="preserve">4. </w:t>
      </w:r>
      <w:r w:rsidR="0081059C">
        <w:t>Surveillance is key to decrease police brutality—it’s net good and they misdiagnose the problem</w:t>
      </w:r>
    </w:p>
    <w:p w14:paraId="5A945992" w14:textId="77777777" w:rsidR="0081059C" w:rsidRDefault="0081059C" w:rsidP="0081059C">
      <w:r w:rsidRPr="0081059C">
        <w:rPr>
          <w:rStyle w:val="StyleStyleBold12pt"/>
        </w:rPr>
        <w:t>Armstrong 13</w:t>
      </w:r>
      <w:r>
        <w:t xml:space="preserve"> (Dr. Stuart, the James Martin Research Fellow at Future of Humanity Institute, Oxford University, 9/30/13, “Life in the fishbowl”, Aeon Magazine, http://aeon.co/magazine/society/the-strange-benefits-of-a-total-surveillance-state/)</w:t>
      </w:r>
    </w:p>
    <w:p w14:paraId="083D2683" w14:textId="77777777" w:rsidR="0081059C" w:rsidRDefault="0081059C" w:rsidP="0081059C">
      <w:r w:rsidRPr="0081059C">
        <w:rPr>
          <w:rStyle w:val="StyleBoldUnderline"/>
        </w:rPr>
        <w:t>Maybe we should start preparing. And not</w:t>
      </w:r>
      <w:r>
        <w:t xml:space="preserve"> just by wringing our hands or mounting attempts to </w:t>
      </w:r>
      <w:r w:rsidRPr="0081059C">
        <w:rPr>
          <w:rStyle w:val="StyleBoldUnderline"/>
        </w:rPr>
        <w:t>defeat surveillance</w:t>
      </w:r>
      <w:r>
        <w:t xml:space="preserve">. For if there’s a chance that the panopticon is inevitable, </w:t>
      </w:r>
      <w:r w:rsidRPr="0081059C">
        <w:rPr>
          <w:rStyle w:val="StyleBoldUnderline"/>
        </w:rPr>
        <w:t>we ought to do some</w:t>
      </w:r>
      <w:r>
        <w:t xml:space="preserve"> hard </w:t>
      </w:r>
      <w:r w:rsidRPr="0081059C">
        <w:rPr>
          <w:rStyle w:val="StyleBoldUnderline"/>
        </w:rPr>
        <w:t>thinking about its positive aspects</w:t>
      </w:r>
      <w:r>
        <w:t xml:space="preserve">. Cataloguing the downsides of mass surveillance is important, essential even. But we have a whole literature devoted to that. Instead, let’s explore its potential benefits. </w:t>
      </w:r>
      <w:r w:rsidRPr="0081059C">
        <w:rPr>
          <w:rStyle w:val="StyleBoldUnderline"/>
        </w:rPr>
        <w:t>The first,</w:t>
      </w:r>
      <w:r>
        <w:t xml:space="preserve"> and most obvious, </w:t>
      </w:r>
      <w:r w:rsidRPr="0081059C">
        <w:rPr>
          <w:rStyle w:val="StyleBoldUnderline"/>
        </w:rPr>
        <w:t>advantage of mass surveillance is a drastic reduction in crime.</w:t>
      </w:r>
      <w:r>
        <w:t xml:space="preserve"> Indeed, this is the advantage most often put forward by surveillance proponents today. The evidence as to whether current surveillance achieves this is ambiguous; cameras, for instance, seem to have an effect on property crime, but not on incidences of violence. But </w:t>
      </w:r>
      <w:r w:rsidRPr="0081059C">
        <w:rPr>
          <w:rStyle w:val="StyleBoldUnderline"/>
        </w:rPr>
        <w:t>today’s world is very different from a panopticon full of automatically analysed surveillance devices that leave few zones of darkness.</w:t>
      </w:r>
      <w:r>
        <w:t xml:space="preserve"> If calibrated properly, </w:t>
      </w:r>
      <w:r w:rsidRPr="0081059C">
        <w:rPr>
          <w:rStyle w:val="StyleBoldUnderline"/>
        </w:rPr>
        <w:t>total surveillance might eradicate certain types of crime</w:t>
      </w:r>
      <w:r>
        <w:t xml:space="preserve"> almost entirely. People respond well to inevitable consequences, especially those that follow swiftly on the heels of their conduct. Few would commit easily monitored crimes such as assault or breaking and entering, if it meant being handcuffed within minutes. This kind of ultra-efficient police capability would require not only sensors capable of recording crimes, but also advanced computer vision and recognition algorithms capable of detecting crimes quickly. There has been some recent progress on such algorithms, with further </w:t>
      </w:r>
      <w:r>
        <w:lastRenderedPageBreak/>
        <w:t xml:space="preserve">improvements expected. In theory, they would be able to alert the police in real time, while the crime was still ongoing. Prompt police responses would create near-perfect deterrence, and violent crime would be reduced to a few remaining incidents of overwhelming passion or extreme irrationality. If surveillance recordings were stored for later analysis, other types of crimes could be eradicated as well, because </w:t>
      </w:r>
      <w:r w:rsidRPr="0081059C">
        <w:rPr>
          <w:rStyle w:val="StyleBoldUnderline"/>
        </w:rPr>
        <w:t>perpetrators would fear later discovery and punishment</w:t>
      </w:r>
      <w:r>
        <w:t xml:space="preserve">. </w:t>
      </w:r>
      <w:r w:rsidRPr="0081059C">
        <w:rPr>
          <w:rStyle w:val="StyleBoldUnderline"/>
        </w:rPr>
        <w:t xml:space="preserve">We could expect crimes such as low-level corruption to vanish, because bribes would become perilous (to demand or receive) for those who are constantly under watch. </w:t>
      </w:r>
      <w:r w:rsidRPr="0081059C">
        <w:rPr>
          <w:rStyle w:val="Emphasis"/>
        </w:rPr>
        <w:t>We would likely see a similar reduction in police brutality</w:t>
      </w:r>
      <w:r w:rsidRPr="0081059C">
        <w:rPr>
          <w:rStyle w:val="StyleBoldUnderline"/>
        </w:rPr>
        <w:t>. There might be an initial spike in detected cases of police brutality under a total surveillance regime, as incidents that would previously have gone unnoticed came to light, but then, after a short while, the numbers would tumble</w:t>
      </w:r>
      <w:r>
        <w:t xml:space="preserve">. Ubiquitous video recording, mobile and otherwise, has already begun to expose such incidents. On a smaller scale, </w:t>
      </w:r>
      <w:r w:rsidRPr="0081059C">
        <w:rPr>
          <w:rStyle w:val="StyleBoldUnderline"/>
        </w:rPr>
        <w:t>mass surveillance would combat all kinds of abuses that currently go unreported because the abuser has power over the abused. You see this dynamic in a variety of scenarios, from the dramatic (child abuse) to the more mundane (line managers insisting on illegal, unpaid overtime). Even if the victim is too scared to report the crime, the simple fact that the recordings existed would go a long way towards equalising existing power differentials</w:t>
      </w:r>
      <w:r>
        <w:t xml:space="preserve">. There would be the constant risk of some auditor or analyst stumbling on the recording, and once the abused was out of the abuser’s control (grown up, in another job) they could retaliate and complain, proof in hand. The possibility of deferred vengeance would make abuse much less likely to occur in the first place. </w:t>
      </w:r>
      <w:r w:rsidRPr="0081059C">
        <w:rPr>
          <w:rStyle w:val="Emphasis"/>
        </w:rPr>
        <w:t>With reduced crime, we could also expect a significant reduction in police work and, by extension, police numbers</w:t>
      </w:r>
      <w:r>
        <w:t xml:space="preserve">. Beyond a rapid-reaction force tasked with responding to rare crimes of passion, </w:t>
      </w:r>
      <w:r w:rsidRPr="0081059C">
        <w:rPr>
          <w:rStyle w:val="Emphasis"/>
        </w:rPr>
        <w:t>there would be no need to keep a large police force</w:t>
      </w:r>
      <w:r>
        <w:t xml:space="preserve"> on hand. </w:t>
      </w:r>
      <w:r w:rsidRPr="0081059C">
        <w:rPr>
          <w:rStyle w:val="StyleBoldUnderline"/>
        </w:rPr>
        <w:t xml:space="preserve">And there would also be no need for them to enjoy the </w:t>
      </w:r>
      <w:r w:rsidRPr="0081059C">
        <w:rPr>
          <w:rStyle w:val="Emphasis"/>
        </w:rPr>
        <w:t>special rights</w:t>
      </w:r>
      <w:r w:rsidRPr="0081059C">
        <w:rPr>
          <w:rStyle w:val="StyleBoldUnderline"/>
        </w:rPr>
        <w:t xml:space="preserve"> they do today.</w:t>
      </w:r>
      <w:r>
        <w:t xml:space="preserve"> Police officers can, on mere suspicion, detain you, search your person, interrogate you, and sometimes enter your home. They can also arrest you on suspicion of vague ‘crimes’ such as ‘loitering with intent’. Our present police force is given these powers because it needs to be able to investigate. Police officers can’t be expected to know who committed what crime, and when, so they need extra powers to be able to figure this out, and still more special powers to protect themselves while they do so. But </w:t>
      </w:r>
      <w:r w:rsidRPr="0081059C">
        <w:rPr>
          <w:rStyle w:val="StyleBoldUnderline"/>
        </w:rPr>
        <w:t>in a total-surveillance world, there would be no need for humans to have such extensive powers of investigation. For most crimes, guilt or innocence would be obvious and easy to establish from the recordings.</w:t>
      </w:r>
      <w:r>
        <w:t xml:space="preserve"> The police’s role could be reduced to arresting specific individuals, who have violated specific laws. If all goes well, there might be fewer laws for the police to enforce. Most countries currently have an excess of laws, criminalising all sorts of behaviour. This is only tolerated because of selective enforcement; the laws are enforced very rarely, or only against marginalised groups. But </w:t>
      </w:r>
      <w:r w:rsidRPr="0081059C">
        <w:rPr>
          <w:rStyle w:val="StyleBoldUnderline"/>
        </w:rPr>
        <w:t>if everyone was suddenly subject to enforcement, there would have to be a mass legal repeal. When spliffs on private yachts are punished as severely as spliffs in the ghetto, you can expect the marijuana legalisation movement to gather steam.</w:t>
      </w:r>
      <w:r>
        <w:t xml:space="preserve"> When it becomes glaringly obvious that most people simply can’t follow all the rules they’re supposed to, these rules will have to be reformed. In the end, there is a chance that mass surveillance could result in more personal freedom, not less</w:t>
      </w:r>
    </w:p>
    <w:p w14:paraId="044AF13C" w14:textId="1C5386FB" w:rsidR="00FB2DD5" w:rsidRDefault="00FB2DD5" w:rsidP="0081059C"/>
    <w:p w14:paraId="3E116C8C" w14:textId="5448B4BF" w:rsidR="00B22A18" w:rsidRPr="00B22A18" w:rsidRDefault="00FB2DD5" w:rsidP="00B22A18">
      <w:pPr>
        <w:pStyle w:val="Heading4"/>
      </w:pPr>
      <w:r>
        <w:t>5</w:t>
      </w:r>
      <w:r w:rsidR="00B22A18">
        <w:t xml:space="preserve">. </w:t>
      </w:r>
      <w:r w:rsidR="00B22A18" w:rsidRPr="00B22A18">
        <w:t xml:space="preserve">“value to life” doesn’t outweigh---prioritize existence because value is subjective </w:t>
      </w:r>
    </w:p>
    <w:p w14:paraId="3D7E127F" w14:textId="5E6619B8" w:rsidR="00B22A18" w:rsidRPr="00B22A18" w:rsidRDefault="00B22A18" w:rsidP="00B22A18">
      <w:pPr>
        <w:rPr>
          <w:sz w:val="14"/>
        </w:rPr>
      </w:pPr>
      <w:r w:rsidRPr="00B22A18">
        <w:rPr>
          <w:rStyle w:val="StyleStyleBold12pt"/>
        </w:rPr>
        <w:t>Tännsjö 11</w:t>
      </w:r>
      <w:r w:rsidRPr="00B22A18">
        <w:rPr>
          <w:rFonts w:eastAsia="Droid Sans Fallback"/>
          <w:color w:val="00000A"/>
          <w:sz w:val="14"/>
        </w:rPr>
        <w:t xml:space="preserve"> (Torbjörn is the Kristian Claëson Professor of Practical Philosophy at Stockholm University, 2011, “Shalt Thou Sometimes Murder? On the Ethics of Killing,” online: http://people.su.se/~jolso/HS-texter/shaltthou.pdf)</w:t>
      </w:r>
    </w:p>
    <w:p w14:paraId="15BE851F" w14:textId="2CFB155B" w:rsidR="0081059C" w:rsidRDefault="00B22A18" w:rsidP="0081059C">
      <w:r w:rsidRPr="00B22A18">
        <w:rPr>
          <w:rFonts w:eastAsia="Droid Sans Fallback"/>
          <w:color w:val="00000A"/>
          <w:sz w:val="14"/>
        </w:rPr>
        <w:t xml:space="preserve">I suppose it is correct to say that, </w:t>
      </w:r>
      <w:r w:rsidRPr="00B22A18">
        <w:rPr>
          <w:rStyle w:val="StyleBoldUnderline"/>
        </w:rPr>
        <w:t>if Schopenhauer is right, if life is never worth living, then according to utilitarianism we should all commit suicide and put an end to humanity. But this does not mean that, each of us should commit suicide</w:t>
      </w:r>
      <w:r w:rsidRPr="00B22A18">
        <w:rPr>
          <w:rFonts w:eastAsia="Droid Sans Fallback"/>
          <w:color w:val="00000A"/>
          <w:sz w:val="14"/>
        </w:rPr>
        <w:t xml:space="preserve">. I commented on this in chapter two when I presented the idea that </w:t>
      </w:r>
      <w:r w:rsidRPr="00B22A18">
        <w:rPr>
          <w:rStyle w:val="StyleBoldUnderline"/>
        </w:rPr>
        <w:t>utilitarianism should be applied,</w:t>
      </w:r>
      <w:r w:rsidRPr="00B22A18">
        <w:rPr>
          <w:rFonts w:eastAsia="Droid Sans Fallback"/>
          <w:color w:val="00000A"/>
          <w:sz w:val="14"/>
        </w:rPr>
        <w:t xml:space="preserve"> not only to individual actions, but </w:t>
      </w:r>
      <w:r w:rsidRPr="00B22A18">
        <w:rPr>
          <w:rStyle w:val="StyleBoldUnderline"/>
        </w:rPr>
        <w:t>to collective actions</w:t>
      </w:r>
      <w:r w:rsidRPr="00B22A18">
        <w:rPr>
          <w:rFonts w:eastAsia="Droid Sans Fallback"/>
          <w:color w:val="00000A"/>
          <w:sz w:val="14"/>
        </w:rPr>
        <w:t xml:space="preserve"> as well.</w:t>
      </w:r>
      <w:r w:rsidRPr="00B22A18">
        <w:rPr>
          <w:rFonts w:eastAsia="Droid Sans Fallback"/>
          <w:color w:val="00000A"/>
          <w:sz w:val="12"/>
        </w:rPr>
        <w:t>¶</w:t>
      </w:r>
      <w:r w:rsidRPr="00B22A18">
        <w:rPr>
          <w:rFonts w:eastAsia="Droid Sans Fallback"/>
          <w:color w:val="00000A"/>
          <w:sz w:val="14"/>
        </w:rPr>
        <w:t xml:space="preserve">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B22A18">
        <w:rPr>
          <w:rStyle w:val="StyleBoldUnderline"/>
        </w:rPr>
        <w:t xml:space="preserve">It is also a possibility that, even if people lead lives not worth living, they </w:t>
      </w:r>
      <w:r w:rsidRPr="00B22A18">
        <w:rPr>
          <w:rStyle w:val="StyleBoldUnderline"/>
        </w:rPr>
        <w:lastRenderedPageBreak/>
        <w:t>believe they do. And even if some may believe that their lives, up to now, have not been worth living, their future lives will be better</w:t>
      </w:r>
      <w:r w:rsidRPr="00B22A18">
        <w:rPr>
          <w:rFonts w:eastAsia="Droid Sans Fallback"/>
          <w:color w:val="00000A"/>
          <w:sz w:val="14"/>
        </w:rPr>
        <w:t>. They may be mistaken about this. They may hold false expectations about the future.</w:t>
      </w:r>
      <w:r w:rsidRPr="00B22A18">
        <w:rPr>
          <w:rFonts w:eastAsia="Droid Sans Fallback"/>
          <w:color w:val="00000A"/>
          <w:sz w:val="12"/>
        </w:rPr>
        <w:t>¶</w:t>
      </w:r>
      <w:r w:rsidRPr="00B22A18">
        <w:rPr>
          <w:rFonts w:eastAsia="Droid Sans Fallback"/>
          <w:color w:val="00000A"/>
          <w:sz w:val="14"/>
        </w:rPr>
        <w:t xml:space="preserve"> 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B22A18">
        <w:rPr>
          <w:rFonts w:eastAsia="Droid Sans Fallback"/>
          <w:color w:val="00000A"/>
          <w:sz w:val="12"/>
        </w:rPr>
        <w:t>¶</w:t>
      </w:r>
      <w:r w:rsidRPr="00B22A18">
        <w:rPr>
          <w:rFonts w:eastAsia="Droid Sans Fallback"/>
          <w:color w:val="00000A"/>
          <w:sz w:val="14"/>
        </w:rPr>
        <w:t xml:space="preserve"> </w:t>
      </w:r>
      <w:r w:rsidRPr="00B22A18">
        <w:rPr>
          <w:rStyle w:val="StyleBoldUnderline"/>
        </w:rPr>
        <w:t>My strong belief is that most of us live lives worth living</w:t>
      </w:r>
      <w:r w:rsidRPr="00B22A18">
        <w:rPr>
          <w:rFonts w:eastAsia="Droid Sans Fallback"/>
          <w:color w:val="00000A"/>
          <w:sz w:val="14"/>
        </w:rPr>
        <w:t>. However, I do believe that our lives are close to the point where they stop being worth living. But then it is at least not very far-fetched to think that they may be worth not living, after all. My assessment may be too optimistic.</w:t>
      </w:r>
      <w:r w:rsidRPr="00B22A18">
        <w:rPr>
          <w:rFonts w:eastAsia="Droid Sans Fallback"/>
          <w:color w:val="00000A"/>
          <w:sz w:val="12"/>
        </w:rPr>
        <w:t>¶</w:t>
      </w:r>
      <w:r w:rsidRPr="00B22A18">
        <w:rPr>
          <w:rFonts w:eastAsia="Droid Sans Fallback"/>
          <w:color w:val="00000A"/>
          <w:sz w:val="14"/>
        </w:rPr>
        <w:t xml:space="preserve"> Let us just </w:t>
      </w:r>
      <w:r w:rsidRPr="00B22A18">
        <w:rPr>
          <w:rStyle w:val="StyleBoldUnderline"/>
        </w:rPr>
        <w:t>for the sake of the argument assume that our lives are not worth living, and let us accept that, if this is so, we should all kill ourselves. As I noted above, this does not answer the question what we should do, each one of us.</w:t>
      </w:r>
      <w:r w:rsidRPr="00B22A18">
        <w:rPr>
          <w:rFonts w:eastAsia="Droid Sans Fallback"/>
          <w:color w:val="00000A"/>
          <w:sz w:val="14"/>
        </w:rPr>
        <w:t xml:space="preserve"> My conjecture is that </w:t>
      </w:r>
      <w:r w:rsidRPr="00B22A18">
        <w:rPr>
          <w:rStyle w:val="StyleBoldUnderline"/>
        </w:rPr>
        <w:t>we should not commit suicide</w:t>
      </w:r>
      <w:r w:rsidRPr="00B22A18">
        <w:rPr>
          <w:rFonts w:eastAsia="Droid Sans Fallback"/>
          <w:color w:val="00000A"/>
          <w:sz w:val="14"/>
        </w:rPr>
        <w:t xml:space="preserve">. The explanation is simple. </w:t>
      </w:r>
      <w:r w:rsidRPr="00B22A18">
        <w:rPr>
          <w:rStyle w:val="StyleBoldUnderline"/>
        </w:rPr>
        <w:t>If I kill myself, many people will suffer</w:t>
      </w:r>
      <w:r w:rsidRPr="00B22A18">
        <w:rPr>
          <w:rFonts w:eastAsia="Droid Sans Fallback"/>
          <w:color w:val="00000A"/>
          <w:sz w:val="14"/>
        </w:rPr>
        <w:t xml:space="preserve">. Here is a rough explanation of how this will happen: </w:t>
      </w:r>
      <w:r w:rsidRPr="00B22A18">
        <w:rPr>
          <w:rFonts w:eastAsia="Droid Sans Fallback"/>
          <w:color w:val="00000A"/>
          <w:sz w:val="12"/>
        </w:rPr>
        <w:t>¶</w:t>
      </w:r>
      <w:r w:rsidRPr="00B22A18">
        <w:rPr>
          <w:rFonts w:eastAsia="Droid Sans Fallback"/>
          <w:color w:val="00000A"/>
          <w:sz w:val="14"/>
        </w:rPr>
        <w:t xml:space="preserve">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B22A18">
        <w:rPr>
          <w:rStyle w:val="StyleBoldUnderline"/>
        </w:rPr>
        <w:t>Suicide</w:t>
      </w:r>
      <w:r w:rsidRPr="00B22A18">
        <w:rPr>
          <w:rFonts w:eastAsia="Droid Sans Fallback"/>
          <w:color w:val="00000A"/>
          <w:sz w:val="14"/>
        </w:rPr>
        <w:t xml:space="preserve"> also </w:t>
      </w:r>
      <w:r w:rsidRPr="00B22A18">
        <w:rPr>
          <w:rStyle w:val="StyleBoldUnderline"/>
        </w:rPr>
        <w:t>leads to rage, loneliness, and awareness of vulnerability in those left behind.</w:t>
      </w:r>
      <w:r w:rsidRPr="00B22A18">
        <w:rPr>
          <w:rFonts w:eastAsia="Droid Sans Fallback"/>
          <w:color w:val="00000A"/>
          <w:sz w:val="14"/>
        </w:rPr>
        <w:t xml:space="preserve"> Indeed, the sense that suicide is an essentially selfish act dominates many popular perceptions of suicide. </w:t>
      </w:r>
      <w:r w:rsidRPr="00B22A18">
        <w:rPr>
          <w:rFonts w:eastAsia="Droid Sans Fallback"/>
          <w:color w:val="00000A"/>
          <w:sz w:val="12"/>
        </w:rPr>
        <w:t>¶</w:t>
      </w:r>
      <w:r w:rsidRPr="00B22A18">
        <w:rPr>
          <w:rFonts w:eastAsia="Droid Sans Fallback"/>
          <w:color w:val="00000A"/>
          <w:sz w:val="14"/>
        </w:rPr>
        <w:t xml:space="preserve"> </w:t>
      </w:r>
      <w:r w:rsidRPr="00B22A18">
        <w:rPr>
          <w:rStyle w:val="StyleBoldUnderline"/>
        </w:rPr>
        <w:t>The fact that all our lives lack meaning, if they do, does not mean that others will follow my example</w:t>
      </w:r>
      <w:r w:rsidRPr="00B22A18">
        <w:rPr>
          <w:rFonts w:eastAsia="Droid Sans Fallback"/>
          <w:color w:val="00000A"/>
          <w:sz w:val="14"/>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r w:rsidR="0081059C">
        <w:t xml:space="preserve"> </w:t>
      </w:r>
    </w:p>
    <w:p w14:paraId="6952CC80" w14:textId="287C28B0" w:rsidR="0081059C" w:rsidRPr="00B22A18" w:rsidRDefault="0081059C" w:rsidP="0081059C"/>
    <w:p w14:paraId="02439862" w14:textId="77777777" w:rsidR="00B42943" w:rsidRDefault="00B42943" w:rsidP="00B42943">
      <w:pPr>
        <w:pStyle w:val="Heading2"/>
      </w:pPr>
      <w:bookmarkStart w:id="52" w:name="_Toc298677681"/>
      <w:r>
        <w:lastRenderedPageBreak/>
        <w:t>2NC Extensions</w:t>
      </w:r>
      <w:bookmarkEnd w:id="52"/>
    </w:p>
    <w:p w14:paraId="7639892B" w14:textId="77777777" w:rsidR="00B42943" w:rsidRDefault="00B42943" w:rsidP="00B42943"/>
    <w:p w14:paraId="18501EDA" w14:textId="7D8753FB" w:rsidR="00B42943" w:rsidRDefault="00405A42" w:rsidP="00B42943">
      <w:pPr>
        <w:pStyle w:val="Heading3"/>
      </w:pPr>
      <w:bookmarkStart w:id="53" w:name="_Toc298677682"/>
      <w:r>
        <w:lastRenderedPageBreak/>
        <w:t>Ext 2NC 2</w:t>
      </w:r>
      <w:r w:rsidR="00B42943">
        <w:t>—Util</w:t>
      </w:r>
      <w:bookmarkEnd w:id="53"/>
    </w:p>
    <w:p w14:paraId="54BC4EB6" w14:textId="77777777" w:rsidR="00B42943" w:rsidRDefault="00B42943" w:rsidP="00B42943"/>
    <w:p w14:paraId="57247AD3" w14:textId="77777777" w:rsidR="00B42943" w:rsidRPr="00B22A18" w:rsidRDefault="00B42943" w:rsidP="00B42943">
      <w:pPr>
        <w:pStyle w:val="Heading4"/>
      </w:pPr>
      <w:r w:rsidRPr="00B22A18">
        <w:t xml:space="preserve">Util’s the only moral framework </w:t>
      </w:r>
    </w:p>
    <w:p w14:paraId="2D88E145" w14:textId="77777777" w:rsidR="00B42943" w:rsidRDefault="00B42943" w:rsidP="00B42943">
      <w:pPr>
        <w:rPr>
          <w:sz w:val="16"/>
        </w:rPr>
      </w:pPr>
      <w:r>
        <w:rPr>
          <w:rFonts w:eastAsia="Droid Sans Fallback"/>
          <w:b/>
          <w:color w:val="00000A"/>
          <w:sz w:val="24"/>
          <w:u w:val="single"/>
        </w:rPr>
        <w:t>Murray 97</w:t>
      </w:r>
      <w:r>
        <w:rPr>
          <w:rFonts w:eastAsia="Droid Sans Fallback"/>
          <w:color w:val="00000A"/>
          <w:sz w:val="24"/>
        </w:rPr>
        <w:t xml:space="preserve"> </w:t>
      </w:r>
      <w:r>
        <w:rPr>
          <w:rFonts w:eastAsia="Droid Sans Fallback"/>
          <w:color w:val="00000A"/>
          <w:sz w:val="16"/>
        </w:rPr>
        <w:t xml:space="preserve">(Alastair, Professor of Politics at U. Of Wales-Swansea, </w:t>
      </w:r>
      <w:r>
        <w:rPr>
          <w:rFonts w:eastAsia="Droid Sans Fallback"/>
          <w:i/>
          <w:color w:val="00000A"/>
          <w:sz w:val="16"/>
        </w:rPr>
        <w:t>Reconstructing Realism</w:t>
      </w:r>
      <w:r>
        <w:rPr>
          <w:rFonts w:eastAsia="Droid Sans Fallback"/>
          <w:color w:val="00000A"/>
          <w:sz w:val="16"/>
        </w:rPr>
        <w:t>, p. 110)</w:t>
      </w:r>
    </w:p>
    <w:p w14:paraId="7736EE21" w14:textId="77777777" w:rsidR="00B42943" w:rsidRDefault="00B42943" w:rsidP="00B42943">
      <w:pPr>
        <w:rPr>
          <w:sz w:val="16"/>
        </w:rPr>
      </w:pPr>
    </w:p>
    <w:p w14:paraId="115A4E91" w14:textId="77777777" w:rsidR="00B42943" w:rsidRDefault="00B42943" w:rsidP="00B42943">
      <w:pPr>
        <w:rPr>
          <w:sz w:val="16"/>
        </w:rPr>
      </w:pPr>
      <w:r>
        <w:rPr>
          <w:rFonts w:eastAsia="Droid Sans Fallback"/>
          <w:color w:val="00000A"/>
          <w:sz w:val="16"/>
        </w:rPr>
        <w:t xml:space="preserve">Weber emphasised that, while </w:t>
      </w:r>
      <w:r w:rsidRPr="00B22A18">
        <w:rPr>
          <w:rStyle w:val="StyleBoldUnderline"/>
        </w:rPr>
        <w:t>the 'absolute ethic</w:t>
      </w:r>
      <w:r>
        <w:rPr>
          <w:rFonts w:eastAsia="Droid Sans Fallback"/>
          <w:color w:val="00000A"/>
          <w:sz w:val="16"/>
        </w:rPr>
        <w:t xml:space="preserve"> of the gospel' must be taken seriously, it </w:t>
      </w:r>
      <w:r w:rsidRPr="00B22A18">
        <w:rPr>
          <w:rStyle w:val="StyleBoldUnderline"/>
        </w:rPr>
        <w:t>is inadequate to the tasks of evaluation presented by politics.</w:t>
      </w:r>
      <w:r>
        <w:rPr>
          <w:rFonts w:eastAsia="Droid Sans Fallback"/>
          <w:color w:val="00000A"/>
          <w:sz w:val="16"/>
        </w:rPr>
        <w:t xml:space="preserve"> Against this 'ethic of ultimate ends' — Gesinnung — he therefore proposed </w:t>
      </w:r>
      <w:r w:rsidRPr="00B22A18">
        <w:rPr>
          <w:rStyle w:val="StyleBoldUnderline"/>
        </w:rPr>
        <w:t xml:space="preserve">the 'ethic of responsibility' </w:t>
      </w:r>
      <w:r>
        <w:rPr>
          <w:rFonts w:eastAsia="Droid Sans Fallback"/>
          <w:color w:val="00000A"/>
          <w:sz w:val="16"/>
        </w:rPr>
        <w:t xml:space="preserve">— Verantwortung. First, whilst the former dictates only the purity of intentions and pays no attention to consequences, the ethic of responsibility </w:t>
      </w:r>
      <w:r w:rsidRPr="00B22A18">
        <w:rPr>
          <w:rStyle w:val="StyleBoldUnderline"/>
        </w:rPr>
        <w:t xml:space="preserve">commands acknowledgement of the divergence between intention and result. Its adherent 'does not feel in a position to burden others with the results of </w:t>
      </w:r>
      <w:r>
        <w:rPr>
          <w:rStyle w:val="StyleBoldUnderline"/>
        </w:rPr>
        <w:t>his/her</w:t>
      </w:r>
      <w:r w:rsidRPr="00B22A18">
        <w:rPr>
          <w:rStyle w:val="StyleBoldUnderline"/>
        </w:rPr>
        <w:t xml:space="preserve"> own actions </w:t>
      </w:r>
      <w:r>
        <w:rPr>
          <w:rFonts w:eastAsia="Droid Sans Fallback"/>
          <w:color w:val="00000A"/>
          <w:sz w:val="16"/>
        </w:rPr>
        <w:t xml:space="preserve">so far as he was able to foresee them; </w:t>
      </w:r>
      <w:r>
        <w:rPr>
          <w:rStyle w:val="StyleBoldUnderline"/>
        </w:rPr>
        <w:t>he/she</w:t>
      </w:r>
      <w:r w:rsidRPr="00B22A18">
        <w:rPr>
          <w:rStyle w:val="StyleBoldUnderline"/>
        </w:rPr>
        <w:t xml:space="preserve"> will say: these results are ascribed to my action'.</w:t>
      </w:r>
      <w:r>
        <w:rPr>
          <w:rFonts w:eastAsia="Droid Sans Fallback"/>
          <w:color w:val="00000A"/>
          <w:sz w:val="16"/>
        </w:rPr>
        <w:t xml:space="preserve"> Second, the 'ethic of ultimate ends' is incapable of dealing adequately with the moral dilemma presented by the necessity of using evil means to achieve moral ends: Everything that is striven for through political action operating with violent means and following an ethic of responsibility endangers the 'salvation of the soul.' </w:t>
      </w:r>
      <w:r w:rsidRPr="00B22A18">
        <w:rPr>
          <w:rStyle w:val="StyleBoldUnderline"/>
        </w:rPr>
        <w:t>If</w:t>
      </w:r>
      <w:r>
        <w:rPr>
          <w:rFonts w:eastAsia="Droid Sans Fallback"/>
          <w:color w:val="00000A"/>
          <w:sz w:val="16"/>
        </w:rPr>
        <w:t xml:space="preserve">, however, </w:t>
      </w:r>
      <w:r w:rsidRPr="00B22A18">
        <w:rPr>
          <w:rStyle w:val="StyleBoldUnderline"/>
        </w:rPr>
        <w:t>one chases after the ultimate good</w:t>
      </w:r>
      <w:r>
        <w:rPr>
          <w:rFonts w:eastAsia="Droid Sans Fallback"/>
          <w:color w:val="00000A"/>
          <w:sz w:val="16"/>
        </w:rPr>
        <w:t xml:space="preserve"> in a war of beliefs, </w:t>
      </w:r>
      <w:r w:rsidRPr="00B22A18">
        <w:rPr>
          <w:rStyle w:val="StyleBoldUnderline"/>
        </w:rPr>
        <w:t>following a pure ethic of absolute ends, then the goals may be changed and discredited for generations, because responsibility for consequences is lacking. The 'ethic of responsibility', on the other hand, can accommodate this paradox and limit the employment of such means, because it accepts responsibility for the consequences</w:t>
      </w:r>
      <w:r>
        <w:rPr>
          <w:rFonts w:eastAsia="Droid Sans Fallback"/>
          <w:color w:val="00000A"/>
          <w:sz w:val="16"/>
        </w:rPr>
        <w:t xml:space="preserve"> which they imply. Thus, Weber maintains that only the ethic of responsibility can cope with the 'inner tension' between the 'demon of politics' and 'the god of love'. 9   The realists followed this conception closely in their formulation of a political ethic.10 This influence is particularly clear in Morgenthau.11 In terms of the first element of this conception, the rejection of a purely deontological ethic, Morgenthau echoed Weber's formulation, arguing tha/t:</w:t>
      </w:r>
      <w:r w:rsidRPr="00B22A18">
        <w:rPr>
          <w:rStyle w:val="StyleBoldUnderline"/>
        </w:rPr>
        <w:t>the political actor has,</w:t>
      </w:r>
      <w:r>
        <w:rPr>
          <w:rFonts w:eastAsia="Droid Sans Fallback"/>
          <w:color w:val="00000A"/>
          <w:sz w:val="16"/>
        </w:rPr>
        <w:t xml:space="preserve"> beyond the general moral duties, </w:t>
      </w:r>
      <w:r w:rsidRPr="00B22A18">
        <w:rPr>
          <w:rStyle w:val="StyleBoldUnderline"/>
        </w:rPr>
        <w:t>a special moral responsibility to act wisely</w:t>
      </w:r>
      <w:r>
        <w:rPr>
          <w:rFonts w:eastAsia="Droid Sans Fallback"/>
          <w:color w:val="00000A"/>
          <w:sz w:val="16"/>
        </w:rPr>
        <w:t xml:space="preserve"> ... The individual, acting on his own behalf, may act unwisely without moral reproach as long as the consequences of his inexpedient action concern only [HER OR] himself. </w:t>
      </w:r>
      <w:r w:rsidRPr="00B22A18">
        <w:rPr>
          <w:rStyle w:val="StyleBoldUnderline"/>
        </w:rPr>
        <w:t>What is done in the political sphere by its very nature concerns others who must suffer from unwise action. What is here done with good intentions but unwisely and hence with disastrous results is morally defective;</w:t>
      </w:r>
      <w:r>
        <w:rPr>
          <w:rFonts w:eastAsia="Droid Sans Fallback"/>
          <w:color w:val="00000A"/>
          <w:sz w:val="16"/>
        </w:rPr>
        <w:t xml:space="preserve"> for it violates the ethics of responsibility to which all action affecting others, and hence political action par excellence, is subject.12  This led Morgenthau to argue, in terms of the concern to reject doctrines which advocate that the end justifies the means, that the impossibility of the logic underlying this doctrine 'leads to the negation of absolute ethical judgements altogether'.13  </w:t>
      </w:r>
    </w:p>
    <w:p w14:paraId="79740E8E" w14:textId="1A0A5ED1" w:rsidR="00FB2DD5" w:rsidRDefault="00FB2DD5" w:rsidP="00FB2DD5">
      <w:pPr>
        <w:pStyle w:val="Heading3"/>
      </w:pPr>
      <w:bookmarkStart w:id="54" w:name="_Toc298677683"/>
      <w:r>
        <w:lastRenderedPageBreak/>
        <w:t>Ext 2NC 3—Biopolitics Good</w:t>
      </w:r>
      <w:bookmarkEnd w:id="54"/>
    </w:p>
    <w:p w14:paraId="299025E4" w14:textId="77777777" w:rsidR="00FB2DD5" w:rsidRDefault="00FB2DD5" w:rsidP="00FB2DD5"/>
    <w:p w14:paraId="789186D5" w14:textId="38AC44B5" w:rsidR="00FB2DD5" w:rsidRPr="00FB2DD5" w:rsidRDefault="00FB2DD5" w:rsidP="00FB2DD5">
      <w:pPr>
        <w:pStyle w:val="Heading4"/>
      </w:pPr>
      <w:r>
        <w:t>Biopower saves lives in the aggregate</w:t>
      </w:r>
    </w:p>
    <w:p w14:paraId="16549219" w14:textId="72137D36" w:rsidR="00FB2DD5" w:rsidRPr="00FB2DD5" w:rsidRDefault="00FB2DD5" w:rsidP="00FB2DD5">
      <w:pPr>
        <w:rPr>
          <w:sz w:val="14"/>
        </w:rPr>
      </w:pPr>
      <w:r w:rsidRPr="00FB2DD5">
        <w:rPr>
          <w:rStyle w:val="StyleStyleBold12pt"/>
        </w:rPr>
        <w:t>Ojakangus 5</w:t>
      </w:r>
      <w:r w:rsidRPr="00FB2DD5">
        <w:rPr>
          <w:rStyle w:val="cite"/>
          <w:sz w:val="14"/>
        </w:rPr>
        <w:t xml:space="preserve"> </w:t>
      </w:r>
      <w:r w:rsidRPr="00FB2DD5">
        <w:rPr>
          <w:sz w:val="14"/>
        </w:rPr>
        <w:t xml:space="preserve">(Mika, Helsinki Collegium for Advanced Studies , “Impossible Dialogue on Bio-power” http://www.foucault-studies.com/no2/ojakangas1.pdf) </w:t>
      </w:r>
    </w:p>
    <w:p w14:paraId="1AE43A3D" w14:textId="3C4C8C6F" w:rsidR="00FB2DD5" w:rsidRDefault="00FB2DD5" w:rsidP="00FB2DD5">
      <w:pPr>
        <w:rPr>
          <w:rStyle w:val="StyleBoldUnderline"/>
        </w:rPr>
      </w:pPr>
      <w:r w:rsidRPr="00FB2DD5">
        <w:rPr>
          <w:sz w:val="12"/>
        </w:rPr>
        <w:t>In fact, the history of modern Western societies would be quite incomprehensible without taking into account that there exists a form o power which refrains from killing but which nevertheless is capable of directing people’s lives</w:t>
      </w:r>
      <w:r w:rsidRPr="00FB2DD5">
        <w:rPr>
          <w:rStyle w:val="StyleBoldUnderline"/>
        </w:rPr>
        <w: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effectiveness</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biopower</w:t>
      </w:r>
      <w:r>
        <w:rPr>
          <w:rStyle w:val="StyleBoldUnderline"/>
        </w:rPr>
        <w:t xml:space="preserve"> </w:t>
      </w:r>
      <w:r w:rsidRPr="00FB2DD5">
        <w:rPr>
          <w:rStyle w:val="StyleBoldUnderline"/>
        </w:rPr>
        <w:t>can</w:t>
      </w:r>
      <w:r>
        <w:rPr>
          <w:rStyle w:val="StyleBoldUnderline"/>
        </w:rPr>
        <w:t xml:space="preserve"> </w:t>
      </w:r>
      <w:r w:rsidRPr="00FB2DD5">
        <w:rPr>
          <w:rStyle w:val="StyleBoldUnderline"/>
        </w:rPr>
        <w:t>be</w:t>
      </w:r>
      <w:r>
        <w:rPr>
          <w:rStyle w:val="StyleBoldUnderline"/>
        </w:rPr>
        <w:t xml:space="preserve"> </w:t>
      </w:r>
      <w:r w:rsidRPr="00FB2DD5">
        <w:rPr>
          <w:rStyle w:val="StyleBoldUnderline"/>
        </w:rPr>
        <w:t>seen</w:t>
      </w:r>
      <w:r>
        <w:rPr>
          <w:rStyle w:val="StyleBoldUnderline"/>
        </w:rPr>
        <w:t xml:space="preserve"> </w:t>
      </w:r>
      <w:r w:rsidRPr="00FB2DD5">
        <w:rPr>
          <w:rStyle w:val="StyleBoldUnderline"/>
        </w:rPr>
        <w:t>lying</w:t>
      </w:r>
      <w:r>
        <w:rPr>
          <w:rStyle w:val="StyleBoldUnderline"/>
        </w:rPr>
        <w:t xml:space="preserve"> </w:t>
      </w:r>
      <w:r w:rsidRPr="00FB2DD5">
        <w:rPr>
          <w:rStyle w:val="StyleBoldUnderline"/>
        </w:rPr>
        <w:t>precisely</w:t>
      </w:r>
      <w:r>
        <w:rPr>
          <w:rStyle w:val="StyleBoldUnderline"/>
        </w:rPr>
        <w:t xml:space="preserve"> </w:t>
      </w:r>
      <w:r w:rsidRPr="00FB2DD5">
        <w:rPr>
          <w:rStyle w:val="StyleBoldUnderline"/>
        </w:rPr>
        <w:t>in</w:t>
      </w:r>
      <w:r>
        <w:rPr>
          <w:rStyle w:val="StyleBoldUnderline"/>
        </w:rPr>
        <w:t xml:space="preserve"> </w:t>
      </w:r>
      <w:r w:rsidRPr="00FB2DD5">
        <w:rPr>
          <w:rStyle w:val="StyleBoldUnderline"/>
        </w:rPr>
        <w:t>that</w:t>
      </w:r>
      <w:r>
        <w:rPr>
          <w:rStyle w:val="StyleBoldUnderline"/>
        </w:rPr>
        <w:t xml:space="preserve"> </w:t>
      </w:r>
      <w:r w:rsidRPr="00FB2DD5">
        <w:rPr>
          <w:rStyle w:val="StyleBoldUnderline"/>
        </w:rPr>
        <w:t>it</w:t>
      </w:r>
      <w:r>
        <w:rPr>
          <w:rStyle w:val="StyleBoldUnderline"/>
        </w:rPr>
        <w:t xml:space="preserve"> </w:t>
      </w:r>
      <w:r w:rsidRPr="00FB2DD5">
        <w:rPr>
          <w:rStyle w:val="StyleBoldUnderline"/>
        </w:rPr>
        <w:t>refrains</w:t>
      </w:r>
      <w:r>
        <w:rPr>
          <w:rStyle w:val="StyleBoldUnderline"/>
        </w:rPr>
        <w:t xml:space="preserve"> </w:t>
      </w:r>
      <w:r w:rsidRPr="00FB2DD5">
        <w:rPr>
          <w:rStyle w:val="StyleBoldUnderline"/>
        </w:rPr>
        <w:t>and</w:t>
      </w:r>
      <w:r>
        <w:rPr>
          <w:rStyle w:val="StyleBoldUnderline"/>
        </w:rPr>
        <w:t xml:space="preserve"> </w:t>
      </w:r>
      <w:r w:rsidRPr="00FB2DD5">
        <w:rPr>
          <w:rStyle w:val="StyleBoldUnderline"/>
        </w:rPr>
        <w:t>withdraws</w:t>
      </w:r>
      <w:r>
        <w:rPr>
          <w:rStyle w:val="StyleBoldUnderline"/>
        </w:rPr>
        <w:t xml:space="preserve"> </w:t>
      </w:r>
      <w:r w:rsidRPr="00FB2DD5">
        <w:rPr>
          <w:rStyle w:val="StyleBoldUnderline"/>
        </w:rPr>
        <w:t>before</w:t>
      </w:r>
      <w:r>
        <w:rPr>
          <w:rStyle w:val="StyleBoldUnderline"/>
        </w:rPr>
        <w:t xml:space="preserve"> </w:t>
      </w:r>
      <w:r w:rsidRPr="00FB2DD5">
        <w:rPr>
          <w:rStyle w:val="StyleBoldUnderline"/>
        </w:rPr>
        <w:t>every</w:t>
      </w:r>
      <w:r>
        <w:rPr>
          <w:rStyle w:val="StyleBoldUnderline"/>
        </w:rPr>
        <w:t xml:space="preserve"> </w:t>
      </w:r>
      <w:r w:rsidRPr="00FB2DD5">
        <w:rPr>
          <w:rStyle w:val="StyleBoldUnderline"/>
        </w:rPr>
        <w:t>demand</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killing,</w:t>
      </w:r>
      <w:r>
        <w:rPr>
          <w:rStyle w:val="StyleBoldUnderline"/>
        </w:rPr>
        <w:t xml:space="preserve"> </w:t>
      </w:r>
      <w:r w:rsidRPr="00FB2DD5">
        <w:rPr>
          <w:rStyle w:val="StyleBoldUnderline"/>
        </w:rPr>
        <w:t>even</w:t>
      </w:r>
      <w:r>
        <w:rPr>
          <w:rStyle w:val="StyleBoldUnderline"/>
        </w:rPr>
        <w:t xml:space="preserve"> </w:t>
      </w:r>
      <w:r w:rsidRPr="00FB2DD5">
        <w:rPr>
          <w:rStyle w:val="StyleBoldUnderline"/>
        </w:rPr>
        <w:t>though</w:t>
      </w:r>
      <w:r>
        <w:rPr>
          <w:rStyle w:val="StyleBoldUnderline"/>
        </w:rPr>
        <w:t xml:space="preserve"> </w:t>
      </w:r>
      <w:r w:rsidRPr="00FB2DD5">
        <w:rPr>
          <w:rStyle w:val="StyleBoldUnderline"/>
        </w:rPr>
        <w:t>these</w:t>
      </w:r>
      <w:r>
        <w:rPr>
          <w:rStyle w:val="StyleBoldUnderline"/>
        </w:rPr>
        <w:t xml:space="preserve"> </w:t>
      </w:r>
      <w:r w:rsidRPr="00FB2DD5">
        <w:rPr>
          <w:rStyle w:val="StyleBoldUnderline"/>
        </w:rPr>
        <w:t>demands</w:t>
      </w:r>
      <w:r>
        <w:rPr>
          <w:rStyle w:val="StyleBoldUnderline"/>
        </w:rPr>
        <w:t xml:space="preserve"> </w:t>
      </w:r>
      <w:r w:rsidRPr="00FB2DD5">
        <w:rPr>
          <w:rStyle w:val="StyleBoldUnderline"/>
        </w:rPr>
        <w:t>would</w:t>
      </w:r>
      <w:r>
        <w:rPr>
          <w:rStyle w:val="StyleBoldUnderline"/>
        </w:rPr>
        <w:t xml:space="preserve"> </w:t>
      </w:r>
      <w:r w:rsidRPr="00FB2DD5">
        <w:rPr>
          <w:rStyle w:val="StyleBoldUnderline"/>
        </w:rPr>
        <w:t>derive</w:t>
      </w:r>
      <w:r>
        <w:rPr>
          <w:rStyle w:val="StyleBoldUnderline"/>
        </w:rPr>
        <w:t xml:space="preserve"> </w:t>
      </w:r>
      <w:r w:rsidRPr="00FB2DD5">
        <w:rPr>
          <w:rStyle w:val="StyleBoldUnderline"/>
        </w:rPr>
        <w:t>from</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demand</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justice.</w:t>
      </w:r>
      <w:r>
        <w:rPr>
          <w:rStyle w:val="underline"/>
        </w:rPr>
        <w:t xml:space="preserve"> </w:t>
      </w:r>
      <w:r w:rsidRPr="00FB2DD5">
        <w:rPr>
          <w:sz w:val="12"/>
        </w:rPr>
        <w:t>In bio</w:t>
      </w:r>
      <w:r w:rsidRPr="00FB2DD5">
        <w:rPr>
          <w:rFonts w:eastAsia="MingLiU"/>
          <w:sz w:val="12"/>
        </w:rPr>
        <w:t>-</w:t>
      </w:r>
      <w:r w:rsidRPr="00FB2DD5">
        <w:rPr>
          <w:sz w:val="12"/>
        </w:rPr>
        <w:t xml:space="preserve">political societies, according to Foucault, </w:t>
      </w:r>
      <w:r w:rsidRPr="00FB2DD5">
        <w:rPr>
          <w:rStyle w:val="StyleBoldUnderline"/>
        </w:rPr>
        <w:t>capital</w:t>
      </w:r>
      <w:r>
        <w:rPr>
          <w:rStyle w:val="StyleBoldUnderline"/>
        </w:rPr>
        <w:t xml:space="preserve"> </w:t>
      </w:r>
      <w:r w:rsidRPr="00FB2DD5">
        <w:rPr>
          <w:rStyle w:val="StyleBoldUnderline"/>
        </w:rPr>
        <w:t>punishment</w:t>
      </w:r>
      <w:r>
        <w:rPr>
          <w:rStyle w:val="StyleBoldUnderline"/>
        </w:rPr>
        <w:t xml:space="preserve"> </w:t>
      </w:r>
      <w:r w:rsidRPr="00FB2DD5">
        <w:rPr>
          <w:rStyle w:val="StyleBoldUnderline"/>
        </w:rPr>
        <w:t>could</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be</w:t>
      </w:r>
      <w:r>
        <w:rPr>
          <w:rStyle w:val="StyleBoldUnderline"/>
        </w:rPr>
        <w:t xml:space="preserve"> </w:t>
      </w:r>
      <w:r w:rsidRPr="00FB2DD5">
        <w:rPr>
          <w:rStyle w:val="StyleBoldUnderline"/>
        </w:rPr>
        <w:t>maintained</w:t>
      </w:r>
      <w:r>
        <w:rPr>
          <w:rStyle w:val="StyleBoldUnderline"/>
        </w:rPr>
        <w:t xml:space="preserve"> </w:t>
      </w:r>
      <w:r w:rsidRPr="00FB2DD5">
        <w:rPr>
          <w:rStyle w:val="StyleBoldUnderline"/>
        </w:rPr>
        <w:t>except</w:t>
      </w:r>
      <w:r>
        <w:rPr>
          <w:rStyle w:val="StyleBoldUnderline"/>
        </w:rPr>
        <w:t xml:space="preserve"> </w:t>
      </w:r>
      <w:r w:rsidRPr="00FB2DD5">
        <w:rPr>
          <w:rStyle w:val="StyleBoldUnderline"/>
        </w:rPr>
        <w:t>by</w:t>
      </w:r>
      <w:r>
        <w:rPr>
          <w:rStyle w:val="StyleBoldUnderline"/>
        </w:rPr>
        <w:t xml:space="preserve"> </w:t>
      </w:r>
      <w:r w:rsidRPr="00FB2DD5">
        <w:rPr>
          <w:rStyle w:val="StyleBoldUnderline"/>
        </w:rPr>
        <w:t>invoking</w:t>
      </w:r>
      <w:r>
        <w:rPr>
          <w:rStyle w:val="StyleBoldUnderline"/>
        </w:rPr>
        <w:t xml:space="preserve"> </w:t>
      </w:r>
      <w:r w:rsidRPr="00FB2DD5">
        <w:rPr>
          <w:rStyle w:val="StyleBoldUnderline"/>
        </w:rPr>
        <w:t>less</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enormity</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crime</w:t>
      </w:r>
      <w:r>
        <w:rPr>
          <w:rStyle w:val="StyleBoldUnderline"/>
        </w:rPr>
        <w:t xml:space="preserve"> </w:t>
      </w:r>
      <w:r w:rsidRPr="00FB2DD5">
        <w:rPr>
          <w:rStyle w:val="StyleBoldUnderline"/>
        </w:rPr>
        <w:t>itself</w:t>
      </w:r>
      <w:r>
        <w:rPr>
          <w:rStyle w:val="StyleBoldUnderline"/>
        </w:rPr>
        <w:t xml:space="preserve"> </w:t>
      </w:r>
      <w:r w:rsidRPr="00FB2DD5">
        <w:rPr>
          <w:rStyle w:val="StyleBoldUnderline"/>
        </w:rPr>
        <w:t>than</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monstrosity</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criminal:</w:t>
      </w:r>
      <w:r>
        <w:rPr>
          <w:rStyle w:val="StyleBoldUnderline"/>
        </w:rPr>
        <w:t xml:space="preserve"> </w:t>
      </w:r>
      <w:r w:rsidRPr="00FB2DD5">
        <w:rPr>
          <w:rStyle w:val="StyleBoldUnderline"/>
        </w:rPr>
        <w:t>“One</w:t>
      </w:r>
      <w:r>
        <w:rPr>
          <w:rStyle w:val="StyleBoldUnderline"/>
        </w:rPr>
        <w:t xml:space="preserve"> </w:t>
      </w:r>
      <w:r w:rsidRPr="00FB2DD5">
        <w:rPr>
          <w:rStyle w:val="StyleBoldUnderline"/>
        </w:rPr>
        <w:t>had</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right</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kill</w:t>
      </w:r>
      <w:r>
        <w:rPr>
          <w:rStyle w:val="StyleBoldUnderline"/>
        </w:rPr>
        <w:t xml:space="preserve"> </w:t>
      </w:r>
      <w:r w:rsidRPr="00FB2DD5">
        <w:rPr>
          <w:rStyle w:val="StyleBoldUnderline"/>
        </w:rPr>
        <w:t>those</w:t>
      </w:r>
      <w:r>
        <w:rPr>
          <w:rStyle w:val="StyleBoldUnderline"/>
        </w:rPr>
        <w:t xml:space="preserve"> </w:t>
      </w:r>
      <w:r w:rsidRPr="00FB2DD5">
        <w:rPr>
          <w:rStyle w:val="StyleBoldUnderline"/>
        </w:rPr>
        <w:t>who</w:t>
      </w:r>
      <w:r>
        <w:rPr>
          <w:rStyle w:val="StyleBoldUnderline"/>
        </w:rPr>
        <w:t xml:space="preserve"> </w:t>
      </w:r>
      <w:r w:rsidRPr="00FB2DD5">
        <w:rPr>
          <w:rStyle w:val="StyleBoldUnderline"/>
        </w:rPr>
        <w:t>represented</w:t>
      </w:r>
      <w:r>
        <w:rPr>
          <w:rStyle w:val="StyleBoldUnderline"/>
        </w:rPr>
        <w:t xml:space="preserve"> </w:t>
      </w:r>
      <w:r w:rsidRPr="00FB2DD5">
        <w:rPr>
          <w:rStyle w:val="StyleBoldUnderline"/>
        </w:rPr>
        <w:t>a</w:t>
      </w:r>
      <w:r>
        <w:rPr>
          <w:rStyle w:val="StyleBoldUnderline"/>
        </w:rPr>
        <w:t xml:space="preserve"> </w:t>
      </w:r>
      <w:r w:rsidRPr="00FB2DD5">
        <w:rPr>
          <w:rStyle w:val="StyleBoldUnderline"/>
        </w:rPr>
        <w:t>kind</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biological</w:t>
      </w:r>
      <w:r>
        <w:rPr>
          <w:rStyle w:val="StyleBoldUnderline"/>
        </w:rPr>
        <w:t xml:space="preserve"> </w:t>
      </w:r>
      <w:r w:rsidRPr="00FB2DD5">
        <w:rPr>
          <w:rStyle w:val="StyleBoldUnderline"/>
        </w:rPr>
        <w:t>danger</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others.”</w:t>
      </w:r>
      <w:r w:rsidRPr="00FB2DD5">
        <w:rPr>
          <w:sz w:val="12"/>
        </w:rPr>
        <w:t>112 However, given that the “right to kill” is precisely a sovereign right, it can be argued that the biopolitical societies analyzed by Foucault were not entirely bio</w:t>
      </w:r>
      <w:r w:rsidRPr="00FB2DD5">
        <w:rPr>
          <w:rFonts w:eastAsia="MingLiU"/>
          <w:sz w:val="12"/>
        </w:rPr>
        <w:t>-</w:t>
      </w:r>
      <w:r w:rsidRPr="00FB2DD5">
        <w:rPr>
          <w:sz w:val="12"/>
        </w:rPr>
        <w:t>political. Perhaps, there neither has been nor can be a society that is entirely bio</w:t>
      </w:r>
      <w:r w:rsidRPr="00FB2DD5">
        <w:rPr>
          <w:rFonts w:eastAsia="MingLiU"/>
          <w:sz w:val="12"/>
        </w:rPr>
        <w:t>-</w:t>
      </w:r>
      <w:r w:rsidRPr="00FB2DD5">
        <w:rPr>
          <w:sz w:val="12"/>
        </w:rPr>
        <w:t>political. Nevertheless</w:t>
      </w:r>
      <w:r w:rsidRPr="00FB4374">
        <w:rPr>
          <w:rStyle w:val="underline"/>
        </w:rPr>
        <w:t>,</w:t>
      </w:r>
      <w:r>
        <w:rPr>
          <w:rStyle w:val="underline"/>
        </w:rPr>
        <w:t xml:space="preserve"> </w:t>
      </w:r>
      <w:r w:rsidRPr="00FB2DD5">
        <w:rPr>
          <w:rStyle w:val="StyleBoldUnderline"/>
        </w:rPr>
        <w:t>the</w:t>
      </w:r>
      <w:r>
        <w:rPr>
          <w:rStyle w:val="StyleBoldUnderline"/>
        </w:rPr>
        <w:t xml:space="preserve"> </w:t>
      </w:r>
      <w:r w:rsidRPr="00FB2DD5">
        <w:rPr>
          <w:rStyle w:val="StyleBoldUnderline"/>
        </w:rPr>
        <w:t>fact</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that</w:t>
      </w:r>
      <w:r>
        <w:rPr>
          <w:rStyle w:val="StyleBoldUnderline"/>
        </w:rPr>
        <w:t xml:space="preserve"> </w:t>
      </w:r>
      <w:r w:rsidRPr="00FB2DD5">
        <w:rPr>
          <w:rStyle w:val="StyleBoldUnderline"/>
        </w:rPr>
        <w:t>present-day</w:t>
      </w:r>
      <w:r>
        <w:rPr>
          <w:rStyle w:val="StyleBoldUnderline"/>
        </w:rPr>
        <w:t xml:space="preserve"> </w:t>
      </w:r>
      <w:r w:rsidRPr="00FB2DD5">
        <w:rPr>
          <w:rStyle w:val="StyleBoldUnderline"/>
        </w:rPr>
        <w:t>European</w:t>
      </w:r>
      <w:r>
        <w:rPr>
          <w:rStyle w:val="StyleBoldUnderline"/>
        </w:rPr>
        <w:t xml:space="preserve"> </w:t>
      </w:r>
      <w:r w:rsidRPr="00FB2DD5">
        <w:rPr>
          <w:rStyle w:val="StyleBoldUnderline"/>
        </w:rPr>
        <w:t>societies</w:t>
      </w:r>
      <w:r>
        <w:rPr>
          <w:rStyle w:val="StyleBoldUnderline"/>
        </w:rPr>
        <w:t xml:space="preserve"> </w:t>
      </w:r>
      <w:r w:rsidRPr="00FB2DD5">
        <w:rPr>
          <w:rStyle w:val="StyleBoldUnderline"/>
        </w:rPr>
        <w:t>have</w:t>
      </w:r>
      <w:r>
        <w:rPr>
          <w:rStyle w:val="StyleBoldUnderline"/>
        </w:rPr>
        <w:t xml:space="preserve"> </w:t>
      </w:r>
      <w:r w:rsidRPr="00FB2DD5">
        <w:rPr>
          <w:rStyle w:val="StyleBoldUnderline"/>
        </w:rPr>
        <w:t>abolished</w:t>
      </w:r>
      <w:r>
        <w:rPr>
          <w:rStyle w:val="StyleBoldUnderline"/>
        </w:rPr>
        <w:t xml:space="preserve"> </w:t>
      </w:r>
      <w:r w:rsidRPr="00FB2DD5">
        <w:rPr>
          <w:rStyle w:val="StyleBoldUnderline"/>
        </w:rPr>
        <w:t>capital</w:t>
      </w:r>
      <w:r>
        <w:rPr>
          <w:rStyle w:val="StyleBoldUnderline"/>
        </w:rPr>
        <w:t xml:space="preserve"> </w:t>
      </w:r>
      <w:r w:rsidRPr="00FB2DD5">
        <w:rPr>
          <w:rStyle w:val="StyleBoldUnderline"/>
        </w:rPr>
        <w:t>punishment.</w:t>
      </w:r>
      <w:r>
        <w:rPr>
          <w:rStyle w:val="StyleBoldUnderline"/>
        </w:rPr>
        <w:t xml:space="preserve"> </w:t>
      </w:r>
      <w:r w:rsidRPr="00FB2DD5">
        <w:rPr>
          <w:sz w:val="12"/>
        </w:rPr>
        <w:t>In them, there are no longer exceptions. It is the very “right to kill” that has been called into question. However, it is not called into question because of enlightened moral sentiments, but rather because of the deployment of bio</w:t>
      </w:r>
      <w:r w:rsidRPr="00FB2DD5">
        <w:rPr>
          <w:rFonts w:eastAsia="MingLiU"/>
          <w:sz w:val="12"/>
        </w:rPr>
        <w:t>-</w:t>
      </w:r>
      <w:r w:rsidRPr="00FB2DD5">
        <w:rPr>
          <w:sz w:val="12"/>
        </w:rPr>
        <w:t>political thinking and practice. For all these reasons</w:t>
      </w:r>
      <w:r w:rsidRPr="00FB2DD5">
        <w:rPr>
          <w:rStyle w:val="StyleBoldUnderline"/>
        </w:rPr>
        <w:t>,</w:t>
      </w:r>
      <w:r>
        <w:rPr>
          <w:rStyle w:val="StyleBoldUnderline"/>
        </w:rPr>
        <w:t xml:space="preserve"> </w:t>
      </w:r>
      <w:r w:rsidRPr="00FB2DD5">
        <w:rPr>
          <w:rStyle w:val="StyleBoldUnderline"/>
        </w:rPr>
        <w:t>Agamben’s</w:t>
      </w:r>
      <w:r>
        <w:rPr>
          <w:rStyle w:val="StyleBoldUnderline"/>
        </w:rPr>
        <w:t xml:space="preserve"> </w:t>
      </w:r>
      <w:r w:rsidRPr="00FB2DD5">
        <w:rPr>
          <w:rStyle w:val="StyleBoldUnderline"/>
        </w:rPr>
        <w:t>thesis,</w:t>
      </w:r>
      <w:r>
        <w:rPr>
          <w:rStyle w:val="StyleBoldUnderline"/>
        </w:rPr>
        <w:t xml:space="preserve"> </w:t>
      </w:r>
      <w:r w:rsidRPr="00FB2DD5">
        <w:rPr>
          <w:rStyle w:val="StyleBoldUnderline"/>
        </w:rPr>
        <w:t>according</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which</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concentration</w:t>
      </w:r>
      <w:r>
        <w:rPr>
          <w:rStyle w:val="StyleBoldUnderline"/>
        </w:rPr>
        <w:t xml:space="preserve"> </w:t>
      </w:r>
      <w:r w:rsidRPr="00FB2DD5">
        <w:rPr>
          <w:rStyle w:val="StyleBoldUnderline"/>
        </w:rPr>
        <w:t>camp</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fundamental</w:t>
      </w:r>
      <w:r>
        <w:rPr>
          <w:rStyle w:val="StyleBoldUnderline"/>
        </w:rPr>
        <w:t xml:space="preserve"> </w:t>
      </w:r>
      <w:r w:rsidRPr="00FB2DD5">
        <w:rPr>
          <w:rStyle w:val="StyleBoldUnderline"/>
        </w:rPr>
        <w:t>bio-political</w:t>
      </w:r>
      <w:r>
        <w:rPr>
          <w:rStyle w:val="StyleBoldUnderline"/>
        </w:rPr>
        <w:t xml:space="preserve"> </w:t>
      </w:r>
      <w:r w:rsidRPr="00FB2DD5">
        <w:rPr>
          <w:rStyle w:val="StyleBoldUnderline"/>
        </w:rPr>
        <w:t>paradigm</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West,</w:t>
      </w:r>
      <w:r>
        <w:rPr>
          <w:rStyle w:val="StyleBoldUnderline"/>
        </w:rPr>
        <w:t xml:space="preserve"> </w:t>
      </w:r>
      <w:r w:rsidRPr="00FB2DD5">
        <w:rPr>
          <w:rStyle w:val="StyleBoldUnderline"/>
        </w:rPr>
        <w:t>has</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be</w:t>
      </w:r>
      <w:r>
        <w:rPr>
          <w:rStyle w:val="StyleBoldUnderline"/>
        </w:rPr>
        <w:t xml:space="preserve"> </w:t>
      </w:r>
      <w:r w:rsidRPr="00FB2DD5">
        <w:rPr>
          <w:rStyle w:val="StyleBoldUnderline"/>
        </w:rPr>
        <w:t>corrected.</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bio-political</w:t>
      </w:r>
      <w:r>
        <w:rPr>
          <w:rStyle w:val="StyleBoldUnderline"/>
        </w:rPr>
        <w:t xml:space="preserve"> </w:t>
      </w:r>
      <w:r w:rsidRPr="00FB2DD5">
        <w:rPr>
          <w:rStyle w:val="StyleBoldUnderline"/>
        </w:rPr>
        <w:t>paradigm</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West</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concentration</w:t>
      </w:r>
      <w:r>
        <w:rPr>
          <w:rStyle w:val="StyleBoldUnderline"/>
        </w:rPr>
        <w:t xml:space="preserve"> </w:t>
      </w:r>
      <w:r w:rsidRPr="00FB2DD5">
        <w:rPr>
          <w:rStyle w:val="StyleBoldUnderline"/>
        </w:rPr>
        <w:t>camp,</w:t>
      </w:r>
      <w:r>
        <w:rPr>
          <w:rStyle w:val="StyleBoldUnderline"/>
        </w:rPr>
        <w:t xml:space="preserve"> </w:t>
      </w:r>
      <w:r w:rsidRPr="00FB2DD5">
        <w:rPr>
          <w:rStyle w:val="StyleBoldUnderline"/>
        </w:rPr>
        <w:t>but,</w:t>
      </w:r>
      <w:r>
        <w:rPr>
          <w:rStyle w:val="StyleBoldUnderline"/>
        </w:rPr>
        <w:t xml:space="preserve"> </w:t>
      </w:r>
      <w:r w:rsidRPr="00FB2DD5">
        <w:rPr>
          <w:sz w:val="12"/>
        </w:rPr>
        <w:t>rather</w:t>
      </w:r>
      <w:r w:rsidRPr="00FB2DD5">
        <w:rPr>
          <w:rStyle w:val="StyleBoldUnderline"/>
        </w:rPr>
        <w: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present-day</w:t>
      </w:r>
      <w:r>
        <w:rPr>
          <w:rStyle w:val="StyleBoldUnderline"/>
        </w:rPr>
        <w:t xml:space="preserve"> </w:t>
      </w:r>
      <w:r w:rsidRPr="00FB2DD5">
        <w:rPr>
          <w:rStyle w:val="StyleBoldUnderline"/>
        </w:rPr>
        <w:t>welfare</w:t>
      </w:r>
      <w:r>
        <w:rPr>
          <w:rStyle w:val="StyleBoldUnderline"/>
        </w:rPr>
        <w:t xml:space="preserve"> </w:t>
      </w:r>
      <w:r w:rsidRPr="00FB2DD5">
        <w:rPr>
          <w:rStyle w:val="StyleBoldUnderline"/>
        </w:rPr>
        <w:t>society</w:t>
      </w:r>
      <w:r>
        <w:rPr>
          <w:rStyle w:val="StyleBoldUnderline"/>
        </w:rPr>
        <w:t xml:space="preserve"> </w:t>
      </w:r>
      <w:r w:rsidRPr="00FB2DD5">
        <w:rPr>
          <w:rStyle w:val="StyleBoldUnderline"/>
        </w:rPr>
        <w:t>and,</w:t>
      </w:r>
      <w:r>
        <w:rPr>
          <w:rStyle w:val="StyleBoldUnderline"/>
        </w:rPr>
        <w:t xml:space="preserve"> </w:t>
      </w:r>
      <w:r w:rsidRPr="00FB2DD5">
        <w:rPr>
          <w:rStyle w:val="StyleBoldUnderline"/>
        </w:rPr>
        <w:t>instead</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homo</w:t>
      </w:r>
      <w:r>
        <w:rPr>
          <w:rStyle w:val="StyleBoldUnderline"/>
        </w:rPr>
        <w:t xml:space="preserve"> </w:t>
      </w:r>
      <w:r w:rsidRPr="00FB2DD5">
        <w:rPr>
          <w:rStyle w:val="StyleBoldUnderline"/>
        </w:rPr>
        <w:t>sacer,</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paradigmatic</w:t>
      </w:r>
      <w:r>
        <w:rPr>
          <w:rStyle w:val="StyleBoldUnderline"/>
        </w:rPr>
        <w:t xml:space="preserve"> </w:t>
      </w:r>
      <w:r w:rsidRPr="00FB2DD5">
        <w:rPr>
          <w:rStyle w:val="StyleBoldUnderline"/>
        </w:rPr>
        <w:t>figure</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bio-political</w:t>
      </w:r>
      <w:r>
        <w:rPr>
          <w:rStyle w:val="StyleBoldUnderline"/>
        </w:rPr>
        <w:t xml:space="preserve"> </w:t>
      </w:r>
      <w:r w:rsidRPr="00FB2DD5">
        <w:rPr>
          <w:rStyle w:val="StyleBoldUnderline"/>
        </w:rPr>
        <w:t>society</w:t>
      </w:r>
      <w:r>
        <w:rPr>
          <w:rStyle w:val="StyleBoldUnderline"/>
        </w:rPr>
        <w:t xml:space="preserve"> </w:t>
      </w:r>
      <w:r w:rsidRPr="00FB2DD5">
        <w:rPr>
          <w:rStyle w:val="StyleBoldUnderline"/>
        </w:rPr>
        <w:t>can</w:t>
      </w:r>
      <w:r>
        <w:rPr>
          <w:rStyle w:val="StyleBoldUnderline"/>
        </w:rPr>
        <w:t xml:space="preserve"> </w:t>
      </w:r>
      <w:r w:rsidRPr="00FB2DD5">
        <w:rPr>
          <w:rStyle w:val="StyleBoldUnderline"/>
        </w:rPr>
        <w:t>be</w:t>
      </w:r>
      <w:r>
        <w:rPr>
          <w:rStyle w:val="StyleBoldUnderline"/>
        </w:rPr>
        <w:t xml:space="preserve"> </w:t>
      </w:r>
      <w:r w:rsidRPr="00FB2DD5">
        <w:rPr>
          <w:rStyle w:val="StyleBoldUnderline"/>
        </w:rPr>
        <w:t>seen,</w:t>
      </w:r>
      <w:r>
        <w:rPr>
          <w:rStyle w:val="underline"/>
        </w:rPr>
        <w:t xml:space="preserve"> </w:t>
      </w:r>
      <w:r w:rsidRPr="00FB2DD5">
        <w:rPr>
          <w:sz w:val="12"/>
        </w:rPr>
        <w:t xml:space="preserve">for example, </w:t>
      </w:r>
      <w:r w:rsidRPr="00FB2DD5">
        <w:rPr>
          <w:rStyle w:val="StyleBoldUnderline"/>
        </w:rPr>
        <w:t>in</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middle-class</w:t>
      </w:r>
      <w:r>
        <w:rPr>
          <w:rStyle w:val="StyleBoldUnderline"/>
        </w:rPr>
        <w:t xml:space="preserve"> </w:t>
      </w:r>
      <w:r w:rsidRPr="00FB2DD5">
        <w:rPr>
          <w:sz w:val="12"/>
        </w:rPr>
        <w:t>Swedish social</w:t>
      </w:r>
      <w:r w:rsidRPr="00FB2DD5">
        <w:rPr>
          <w:rFonts w:eastAsia="MingLiU"/>
          <w:sz w:val="12"/>
        </w:rPr>
        <w:t xml:space="preserve"> </w:t>
      </w:r>
      <w:r w:rsidRPr="00FB2DD5">
        <w:rPr>
          <w:sz w:val="12"/>
        </w:rPr>
        <w:t xml:space="preserve">democrat. </w:t>
      </w:r>
      <w:r w:rsidRPr="00FB2DD5">
        <w:rPr>
          <w:rStyle w:val="StyleBoldUnderline"/>
        </w:rPr>
        <w:t>Although</w:t>
      </w:r>
      <w:r>
        <w:rPr>
          <w:rStyle w:val="StyleBoldUnderline"/>
        </w:rPr>
        <w:t xml:space="preserve"> </w:t>
      </w:r>
      <w:r w:rsidRPr="00FB2DD5">
        <w:rPr>
          <w:rStyle w:val="StyleBoldUnderline"/>
        </w:rPr>
        <w:t>this</w:t>
      </w:r>
      <w:r>
        <w:rPr>
          <w:rStyle w:val="StyleBoldUnderline"/>
        </w:rPr>
        <w:t xml:space="preserve"> </w:t>
      </w:r>
      <w:r w:rsidRPr="00FB2DD5">
        <w:rPr>
          <w:rStyle w:val="StyleBoldUnderline"/>
        </w:rPr>
        <w:t>figure</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an</w:t>
      </w:r>
      <w:r>
        <w:rPr>
          <w:rStyle w:val="StyleBoldUnderline"/>
        </w:rPr>
        <w:t xml:space="preserve"> </w:t>
      </w:r>
      <w:r w:rsidRPr="00FB2DD5">
        <w:rPr>
          <w:rStyle w:val="StyleBoldUnderline"/>
        </w:rPr>
        <w:t>object</w:t>
      </w:r>
      <w:r>
        <w:rPr>
          <w:rStyle w:val="StyleBoldUnderline"/>
        </w:rPr>
        <w:t xml:space="preserve"> </w:t>
      </w:r>
      <w:r w:rsidRPr="00FB2DD5">
        <w:rPr>
          <w:sz w:val="12"/>
        </w:rPr>
        <w:t>– and a product – of the huge bio</w:t>
      </w:r>
      <w:r w:rsidRPr="00FB2DD5">
        <w:rPr>
          <w:rFonts w:eastAsia="MingLiU"/>
          <w:sz w:val="12"/>
        </w:rPr>
        <w:t>-</w:t>
      </w:r>
      <w:r w:rsidRPr="00FB2DD5">
        <w:rPr>
          <w:sz w:val="12"/>
        </w:rPr>
        <w:t xml:space="preserve">political machinery, </w:t>
      </w:r>
      <w:r w:rsidRPr="00FB2DD5">
        <w:rPr>
          <w:rStyle w:val="StyleBoldUnderline"/>
        </w:rPr>
        <w:t>it</w:t>
      </w:r>
      <w:r>
        <w:rPr>
          <w:rStyle w:val="StyleBoldUnderline"/>
        </w:rPr>
        <w:t xml:space="preserve"> </w:t>
      </w:r>
      <w:r w:rsidRPr="00FB2DD5">
        <w:rPr>
          <w:rStyle w:val="StyleBoldUnderline"/>
        </w:rPr>
        <w:t>does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mean</w:t>
      </w:r>
      <w:r>
        <w:rPr>
          <w:rStyle w:val="StyleBoldUnderline"/>
        </w:rPr>
        <w:t xml:space="preserve"> </w:t>
      </w:r>
      <w:r w:rsidRPr="00FB2DD5">
        <w:rPr>
          <w:rStyle w:val="StyleBoldUnderline"/>
        </w:rPr>
        <w:t>that</w:t>
      </w:r>
      <w:r>
        <w:rPr>
          <w:rStyle w:val="StyleBoldUnderline"/>
        </w:rPr>
        <w:t xml:space="preserve"> </w:t>
      </w:r>
      <w:r w:rsidRPr="00FB2DD5">
        <w:rPr>
          <w:rStyle w:val="StyleBoldUnderline"/>
        </w:rPr>
        <w:t>he</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permitted</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kill</w:t>
      </w:r>
      <w:r>
        <w:rPr>
          <w:rStyle w:val="StyleBoldUnderline"/>
        </w:rPr>
        <w:t xml:space="preserve"> </w:t>
      </w:r>
      <w:r w:rsidRPr="00FB2DD5">
        <w:rPr>
          <w:rStyle w:val="StyleBoldUnderline"/>
        </w:rPr>
        <w:t>without</w:t>
      </w:r>
      <w:r>
        <w:rPr>
          <w:rStyle w:val="StyleBoldUnderline"/>
        </w:rPr>
        <w:t xml:space="preserve"> </w:t>
      </w:r>
      <w:r w:rsidRPr="00FB2DD5">
        <w:rPr>
          <w:rStyle w:val="StyleBoldUnderline"/>
        </w:rPr>
        <w:t>committing</w:t>
      </w:r>
      <w:r>
        <w:rPr>
          <w:rStyle w:val="StyleBoldUnderline"/>
        </w:rPr>
        <w:t xml:space="preserve"> </w:t>
      </w:r>
      <w:r w:rsidRPr="00FB2DD5">
        <w:rPr>
          <w:rStyle w:val="StyleBoldUnderline"/>
        </w:rPr>
        <w:t>homicide</w:t>
      </w:r>
      <w:r w:rsidRPr="00FB2DD5">
        <w:rPr>
          <w:sz w:val="12"/>
        </w:rPr>
        <w:t xml:space="preserve">. Actually, </w:t>
      </w:r>
      <w:r w:rsidRPr="00FB2DD5">
        <w:rPr>
          <w:rStyle w:val="StyleBoldUnderline"/>
        </w:rPr>
        <w:t>the</w:t>
      </w:r>
      <w:r>
        <w:rPr>
          <w:rStyle w:val="StyleBoldUnderline"/>
        </w:rPr>
        <w:t xml:space="preserve"> </w:t>
      </w:r>
      <w:r w:rsidRPr="00FB2DD5">
        <w:rPr>
          <w:rStyle w:val="StyleBoldUnderline"/>
        </w:rPr>
        <w:t>fact</w:t>
      </w:r>
      <w:r>
        <w:rPr>
          <w:rStyle w:val="StyleBoldUnderline"/>
        </w:rPr>
        <w:t xml:space="preserve"> </w:t>
      </w:r>
      <w:r w:rsidRPr="00FB2DD5">
        <w:rPr>
          <w:rStyle w:val="StyleBoldUnderline"/>
        </w:rPr>
        <w:t>that</w:t>
      </w:r>
      <w:r>
        <w:rPr>
          <w:rStyle w:val="StyleBoldUnderline"/>
        </w:rPr>
        <w:t xml:space="preserve"> </w:t>
      </w:r>
      <w:r w:rsidRPr="00FB2DD5">
        <w:rPr>
          <w:rStyle w:val="StyleBoldUnderline"/>
        </w:rPr>
        <w:t>he</w:t>
      </w:r>
      <w:r>
        <w:rPr>
          <w:rStyle w:val="StyleBoldUnderline"/>
        </w:rPr>
        <w:t xml:space="preserve"> </w:t>
      </w:r>
      <w:r w:rsidRPr="00FB2DD5">
        <w:rPr>
          <w:rStyle w:val="StyleBoldUnderline"/>
        </w:rPr>
        <w:t>eventually</w:t>
      </w:r>
      <w:r>
        <w:rPr>
          <w:rStyle w:val="StyleBoldUnderline"/>
        </w:rPr>
        <w:t xml:space="preserve"> </w:t>
      </w:r>
      <w:r w:rsidRPr="00FB2DD5">
        <w:rPr>
          <w:rStyle w:val="StyleBoldUnderline"/>
        </w:rPr>
        <w:t>dies,</w:t>
      </w:r>
      <w:r>
        <w:rPr>
          <w:rStyle w:val="StyleBoldUnderline"/>
        </w:rPr>
        <w:t xml:space="preserve"> </w:t>
      </w:r>
      <w:r w:rsidRPr="00FB2DD5">
        <w:rPr>
          <w:rStyle w:val="StyleBoldUnderline"/>
        </w:rPr>
        <w:t>seems</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be</w:t>
      </w:r>
      <w:r>
        <w:rPr>
          <w:rStyle w:val="StyleBoldUnderline"/>
        </w:rPr>
        <w:t xml:space="preserve"> </w:t>
      </w:r>
      <w:r w:rsidRPr="00FB2DD5">
        <w:rPr>
          <w:rStyle w:val="StyleBoldUnderline"/>
        </w:rPr>
        <w:t>his</w:t>
      </w:r>
      <w:r>
        <w:rPr>
          <w:rStyle w:val="StyleBoldUnderline"/>
        </w:rPr>
        <w:t xml:space="preserve"> </w:t>
      </w:r>
      <w:r w:rsidRPr="00FB2DD5">
        <w:rPr>
          <w:rStyle w:val="StyleBoldUnderline"/>
        </w:rPr>
        <w:t>greatest</w:t>
      </w:r>
      <w:r>
        <w:rPr>
          <w:rStyle w:val="StyleBoldUnderline"/>
        </w:rPr>
        <w:t xml:space="preserve"> </w:t>
      </w:r>
      <w:r w:rsidRPr="00FB2DD5">
        <w:rPr>
          <w:rStyle w:val="StyleBoldUnderline"/>
        </w:rPr>
        <w:t>“crime”</w:t>
      </w:r>
      <w:r>
        <w:rPr>
          <w:rStyle w:val="StyleBoldUnderline"/>
        </w:rPr>
        <w:t xml:space="preserve"> </w:t>
      </w:r>
      <w:r w:rsidRPr="00FB2DD5">
        <w:rPr>
          <w:rStyle w:val="StyleBoldUnderline"/>
        </w:rPr>
        <w:t>against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machinery</w:t>
      </w:r>
      <w:r w:rsidRPr="00FB2DD5">
        <w:rPr>
          <w:sz w:val="12"/>
        </w:rPr>
        <w:t>. (In bio</w:t>
      </w:r>
      <w:r w:rsidRPr="00FB2DD5">
        <w:rPr>
          <w:rFonts w:eastAsia="MingLiU"/>
          <w:sz w:val="12"/>
        </w:rPr>
        <w:t>-</w:t>
      </w:r>
      <w:r w:rsidRPr="00FB2DD5">
        <w:rPr>
          <w:sz w:val="12"/>
        </w:rPr>
        <w:t xml:space="preserve">political societies, death is not only “something to be hidden away,” but, also, as Foucault stresses, the most “shameful thing of all”.114) </w:t>
      </w:r>
      <w:r w:rsidRPr="00FB2DD5">
        <w:rPr>
          <w:rStyle w:val="StyleBoldUnderline"/>
        </w:rPr>
        <w:t>Therefore,</w:t>
      </w:r>
      <w:r>
        <w:rPr>
          <w:rStyle w:val="StyleBoldUnderline"/>
        </w:rPr>
        <w:t xml:space="preserve"> </w:t>
      </w:r>
      <w:r w:rsidRPr="00FB2DD5">
        <w:rPr>
          <w:rStyle w:val="StyleBoldUnderline"/>
        </w:rPr>
        <w:t>he</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exposed</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an</w:t>
      </w:r>
      <w:r>
        <w:rPr>
          <w:rStyle w:val="StyleBoldUnderline"/>
        </w:rPr>
        <w:t xml:space="preserve"> </w:t>
      </w:r>
      <w:r w:rsidRPr="00FB2DD5">
        <w:rPr>
          <w:rStyle w:val="StyleBoldUnderline"/>
        </w:rPr>
        <w:t>unconditional</w:t>
      </w:r>
      <w:r>
        <w:rPr>
          <w:rStyle w:val="StyleBoldUnderline"/>
        </w:rPr>
        <w:t xml:space="preserve"> </w:t>
      </w:r>
      <w:r w:rsidRPr="00FB2DD5">
        <w:rPr>
          <w:rStyle w:val="StyleBoldUnderline"/>
        </w:rPr>
        <w:t>threat</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death,</w:t>
      </w:r>
      <w:r>
        <w:rPr>
          <w:rStyle w:val="StyleBoldUnderline"/>
        </w:rPr>
        <w:t xml:space="preserve"> </w:t>
      </w:r>
      <w:r w:rsidRPr="00FB2DD5">
        <w:rPr>
          <w:rStyle w:val="StyleBoldUnderline"/>
        </w:rPr>
        <w:t>but</w:t>
      </w:r>
      <w:r>
        <w:rPr>
          <w:rStyle w:val="StyleBoldUnderline"/>
        </w:rPr>
        <w:t xml:space="preserve"> </w:t>
      </w:r>
      <w:r w:rsidRPr="00FB2DD5">
        <w:rPr>
          <w:rStyle w:val="StyleBoldUnderline"/>
        </w:rPr>
        <w:t>rather</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an</w:t>
      </w:r>
      <w:r>
        <w:rPr>
          <w:rStyle w:val="StyleBoldUnderline"/>
        </w:rPr>
        <w:t xml:space="preserve"> </w:t>
      </w:r>
      <w:r w:rsidRPr="00FB2DD5">
        <w:rPr>
          <w:rStyle w:val="StyleBoldUnderline"/>
        </w:rPr>
        <w:t>unconditional</w:t>
      </w:r>
      <w:r>
        <w:rPr>
          <w:rStyle w:val="StyleBoldUnderline"/>
        </w:rPr>
        <w:t xml:space="preserve"> </w:t>
      </w:r>
      <w:r w:rsidRPr="00FB2DD5">
        <w:rPr>
          <w:rStyle w:val="StyleBoldUnderline"/>
        </w:rPr>
        <w:t>retreat</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all</w:t>
      </w:r>
      <w:r>
        <w:rPr>
          <w:rStyle w:val="StyleBoldUnderline"/>
        </w:rPr>
        <w:t xml:space="preserve"> </w:t>
      </w:r>
      <w:r w:rsidRPr="00FB2DD5">
        <w:rPr>
          <w:rStyle w:val="StyleBoldUnderline"/>
        </w:rPr>
        <w:t>dying.</w:t>
      </w:r>
      <w:r>
        <w:rPr>
          <w:rStyle w:val="StyleBoldUnderline"/>
        </w:rPr>
        <w:t xml:space="preserve"> </w:t>
      </w:r>
      <w:r w:rsidRPr="00FB2DD5">
        <w:rPr>
          <w:rStyle w:val="StyleBoldUnderline"/>
        </w:rPr>
        <w:t>In</w:t>
      </w:r>
      <w:r>
        <w:rPr>
          <w:rStyle w:val="StyleBoldUnderline"/>
        </w:rPr>
        <w:t xml:space="preserve"> </w:t>
      </w:r>
      <w:r w:rsidRPr="00FB2DD5">
        <w:rPr>
          <w:rStyle w:val="StyleBoldUnderline"/>
        </w:rPr>
        <w:t>fact,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bio-political</w:t>
      </w:r>
      <w:r>
        <w:rPr>
          <w:rStyle w:val="StyleBoldUnderline"/>
        </w:rPr>
        <w:t xml:space="preserve"> </w:t>
      </w:r>
      <w:r w:rsidRPr="00FB2DD5">
        <w:rPr>
          <w:rStyle w:val="StyleBoldUnderline"/>
        </w:rPr>
        <w:t>machinery</w:t>
      </w:r>
      <w:r>
        <w:rPr>
          <w:rStyle w:val="StyleBoldUnderline"/>
        </w:rPr>
        <w:t xml:space="preserve"> </w:t>
      </w:r>
      <w:r w:rsidRPr="00FB2DD5">
        <w:rPr>
          <w:rStyle w:val="StyleBoldUnderline"/>
        </w:rPr>
        <w:t>does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want</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threaten</w:t>
      </w:r>
      <w:r>
        <w:rPr>
          <w:rStyle w:val="StyleBoldUnderline"/>
        </w:rPr>
        <w:t xml:space="preserve"> </w:t>
      </w:r>
      <w:r w:rsidRPr="00FB2DD5">
        <w:rPr>
          <w:rStyle w:val="StyleBoldUnderline"/>
        </w:rPr>
        <w:t>him,</w:t>
      </w:r>
      <w:r>
        <w:rPr>
          <w:rStyle w:val="StyleBoldUnderline"/>
        </w:rPr>
        <w:t xml:space="preserve"> </w:t>
      </w:r>
      <w:r w:rsidRPr="00FB2DD5">
        <w:rPr>
          <w:rStyle w:val="StyleBoldUnderline"/>
        </w:rPr>
        <w:t>but</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encourage</w:t>
      </w:r>
      <w:r>
        <w:rPr>
          <w:rStyle w:val="StyleBoldUnderline"/>
        </w:rPr>
        <w:t xml:space="preserve"> </w:t>
      </w:r>
      <w:r w:rsidRPr="00FB2DD5">
        <w:rPr>
          <w:rStyle w:val="StyleBoldUnderline"/>
        </w:rPr>
        <w:t>him,</w:t>
      </w:r>
      <w:r w:rsidRPr="00FB2DD5">
        <w:rPr>
          <w:sz w:val="12"/>
        </w:rPr>
        <w:t xml:space="preserve"> with all its material and spiritual capacities</w:t>
      </w:r>
      <w:r w:rsidRPr="00FB2DD5">
        <w:rPr>
          <w:rStyle w:val="StyleBoldUnderline"/>
        </w:rPr>
        <w:t>,</w:t>
      </w:r>
      <w:r>
        <w:rPr>
          <w:rStyle w:val="StyleBoldUnderline"/>
        </w:rPr>
        <w:t xml:space="preserve"> </w:t>
      </w:r>
      <w:r w:rsidRPr="00FB2DD5">
        <w:rPr>
          <w:rStyle w:val="StyleBoldUnderline"/>
        </w:rPr>
        <w:t>to</w:t>
      </w:r>
      <w:r>
        <w:rPr>
          <w:rStyle w:val="StyleBoldUnderline"/>
        </w:rPr>
        <w:t xml:space="preserve"> </w:t>
      </w:r>
      <w:r w:rsidRPr="00FB2DD5">
        <w:rPr>
          <w:rStyle w:val="StyleBoldUnderline"/>
        </w:rPr>
        <w:t>live</w:t>
      </w:r>
      <w:r>
        <w:rPr>
          <w:rStyle w:val="StyleBoldUnderline"/>
        </w:rPr>
        <w:t xml:space="preserve"> </w:t>
      </w:r>
      <w:r w:rsidRPr="00FB2DD5">
        <w:rPr>
          <w:rStyle w:val="StyleBoldUnderline"/>
        </w:rPr>
        <w:t>healthily</w:t>
      </w:r>
      <w:r w:rsidRPr="00FB2DD5">
        <w:rPr>
          <w:sz w:val="12"/>
        </w:rPr>
        <w:t xml:space="preserve">, to live long and to live happily – even when, in biological terms, he “should have been dead long ago”.115 This is because </w:t>
      </w:r>
      <w:r w:rsidRPr="00FB2DD5">
        <w:rPr>
          <w:rStyle w:val="StyleBoldUnderline"/>
        </w:rPr>
        <w:t>bio-power</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bloody</w:t>
      </w:r>
      <w:r>
        <w:rPr>
          <w:rStyle w:val="StyleBoldUnderline"/>
        </w:rPr>
        <w:t xml:space="preserve"> </w:t>
      </w:r>
      <w:r w:rsidRPr="00FB2DD5">
        <w:rPr>
          <w:rStyle w:val="StyleBoldUnderline"/>
        </w:rPr>
        <w:t>power</w:t>
      </w:r>
      <w:r>
        <w:rPr>
          <w:rStyle w:val="StyleBoldUnderline"/>
        </w:rPr>
        <w:t xml:space="preserve"> </w:t>
      </w:r>
      <w:r w:rsidRPr="00FB2DD5">
        <w:rPr>
          <w:rStyle w:val="StyleBoldUnderline"/>
        </w:rPr>
        <w:t>over</w:t>
      </w:r>
      <w:r>
        <w:rPr>
          <w:rStyle w:val="StyleBoldUnderline"/>
        </w:rPr>
        <w:t xml:space="preserve"> </w:t>
      </w:r>
      <w:r w:rsidRPr="00FB2DD5">
        <w:rPr>
          <w:rStyle w:val="StyleBoldUnderline"/>
        </w:rPr>
        <w:t>bare</w:t>
      </w:r>
      <w:r>
        <w:rPr>
          <w:rStyle w:val="StyleBoldUnderline"/>
        </w:rPr>
        <w:t xml:space="preserve"> </w:t>
      </w:r>
      <w:r w:rsidRPr="00FB2DD5">
        <w:rPr>
          <w:rStyle w:val="StyleBoldUnderline"/>
        </w:rPr>
        <w:t>life</w:t>
      </w:r>
      <w:r>
        <w:rPr>
          <w:rStyle w:val="StyleBoldUnderline"/>
        </w:rPr>
        <w:t xml:space="preserve"> </w:t>
      </w:r>
      <w:r w:rsidRPr="00FB2DD5">
        <w:rPr>
          <w:rStyle w:val="StyleBoldUnderline"/>
        </w:rPr>
        <w:t>for</w:t>
      </w:r>
      <w:r>
        <w:rPr>
          <w:rStyle w:val="StyleBoldUnderline"/>
        </w:rPr>
        <w:t xml:space="preserve"> </w:t>
      </w:r>
      <w:r w:rsidRPr="00FB2DD5">
        <w:rPr>
          <w:rStyle w:val="StyleBoldUnderline"/>
        </w:rPr>
        <w:t>its</w:t>
      </w:r>
      <w:r>
        <w:rPr>
          <w:rStyle w:val="StyleBoldUnderline"/>
        </w:rPr>
        <w:t xml:space="preserve"> </w:t>
      </w:r>
      <w:r w:rsidRPr="00FB2DD5">
        <w:rPr>
          <w:rStyle w:val="StyleBoldUnderline"/>
        </w:rPr>
        <w:t>own</w:t>
      </w:r>
      <w:r>
        <w:rPr>
          <w:rStyle w:val="StyleBoldUnderline"/>
        </w:rPr>
        <w:t xml:space="preserve"> </w:t>
      </w:r>
      <w:r w:rsidRPr="00FB2DD5">
        <w:rPr>
          <w:rStyle w:val="StyleBoldUnderline"/>
        </w:rPr>
        <w:t>sake</w:t>
      </w:r>
      <w:r>
        <w:rPr>
          <w:rStyle w:val="StyleBoldUnderline"/>
        </w:rPr>
        <w:t xml:space="preserve"> </w:t>
      </w:r>
      <w:r w:rsidRPr="00FB2DD5">
        <w:rPr>
          <w:rStyle w:val="StyleBoldUnderline"/>
        </w:rPr>
        <w:t>but</w:t>
      </w:r>
      <w:r>
        <w:rPr>
          <w:rStyle w:val="StyleBoldUnderline"/>
        </w:rPr>
        <w:t xml:space="preserve"> </w:t>
      </w:r>
      <w:r w:rsidRPr="00FB2DD5">
        <w:rPr>
          <w:rStyle w:val="StyleBoldUnderline"/>
        </w:rPr>
        <w:t>pure</w:t>
      </w:r>
      <w:r>
        <w:rPr>
          <w:rStyle w:val="StyleBoldUnderline"/>
        </w:rPr>
        <w:t xml:space="preserve"> </w:t>
      </w:r>
      <w:r w:rsidRPr="00FB2DD5">
        <w:rPr>
          <w:rStyle w:val="StyleBoldUnderline"/>
        </w:rPr>
        <w:t>power</w:t>
      </w:r>
      <w:r>
        <w:rPr>
          <w:rStyle w:val="StyleBoldUnderline"/>
        </w:rPr>
        <w:t xml:space="preserve"> </w:t>
      </w:r>
      <w:r w:rsidRPr="00FB2DD5">
        <w:rPr>
          <w:rStyle w:val="StyleBoldUnderline"/>
        </w:rPr>
        <w:t>over</w:t>
      </w:r>
      <w:r>
        <w:rPr>
          <w:rStyle w:val="StyleBoldUnderline"/>
        </w:rPr>
        <w:t xml:space="preserve"> </w:t>
      </w:r>
      <w:r w:rsidRPr="00FB2DD5">
        <w:rPr>
          <w:rStyle w:val="StyleBoldUnderline"/>
        </w:rPr>
        <w:t>all</w:t>
      </w:r>
      <w:r>
        <w:rPr>
          <w:rStyle w:val="StyleBoldUnderline"/>
        </w:rPr>
        <w:t xml:space="preserve"> </w:t>
      </w:r>
      <w:r w:rsidRPr="00FB2DD5">
        <w:rPr>
          <w:rStyle w:val="StyleBoldUnderline"/>
        </w:rPr>
        <w:t>life</w:t>
      </w:r>
      <w:r>
        <w:rPr>
          <w:rStyle w:val="StyleBoldUnderline"/>
        </w:rPr>
        <w:t xml:space="preserve"> </w:t>
      </w:r>
      <w:r w:rsidRPr="00FB2DD5">
        <w:rPr>
          <w:rStyle w:val="StyleBoldUnderline"/>
        </w:rPr>
        <w:t>for</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sake</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living.</w:t>
      </w:r>
      <w:r>
        <w:rPr>
          <w:rStyle w:val="StyleBoldUnderline"/>
        </w:rPr>
        <w:t xml:space="preserve"> </w:t>
      </w:r>
      <w:r w:rsidRPr="00FB2DD5">
        <w:rPr>
          <w:rStyle w:val="StyleBoldUnderline"/>
        </w:rPr>
        <w:t>It</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not</w:t>
      </w:r>
      <w:r>
        <w:rPr>
          <w:rStyle w:val="StyleBoldUnderline"/>
        </w:rPr>
        <w:t xml:space="preserve"> </w:t>
      </w:r>
      <w:r w:rsidRPr="00FB2DD5">
        <w:rPr>
          <w:rStyle w:val="StyleBoldUnderline"/>
        </w:rPr>
        <w:t>power</w:t>
      </w:r>
      <w:r>
        <w:rPr>
          <w:rStyle w:val="StyleBoldUnderline"/>
        </w:rPr>
        <w:t xml:space="preserve"> </w:t>
      </w:r>
      <w:r w:rsidRPr="00FB2DD5">
        <w:rPr>
          <w:rStyle w:val="StyleBoldUnderline"/>
        </w:rPr>
        <w:t>but</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living,</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condition</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all</w:t>
      </w:r>
      <w:r>
        <w:rPr>
          <w:rStyle w:val="StyleBoldUnderline"/>
        </w:rPr>
        <w:t xml:space="preserve"> </w:t>
      </w:r>
      <w:r w:rsidRPr="00FB2DD5">
        <w:rPr>
          <w:rStyle w:val="StyleBoldUnderline"/>
        </w:rPr>
        <w:t>life</w:t>
      </w:r>
      <w:r>
        <w:rPr>
          <w:rStyle w:val="StyleBoldUnderline"/>
        </w:rPr>
        <w:t xml:space="preserve"> </w:t>
      </w:r>
      <w:r w:rsidRPr="00FB2DD5">
        <w:rPr>
          <w:rStyle w:val="StyleBoldUnderline"/>
        </w:rPr>
        <w:t>–</w:t>
      </w:r>
      <w:r>
        <w:rPr>
          <w:rStyle w:val="StyleBoldUnderline"/>
        </w:rPr>
        <w:t xml:space="preserve"> </w:t>
      </w:r>
      <w:r w:rsidRPr="00FB2DD5">
        <w:rPr>
          <w:rStyle w:val="StyleBoldUnderline"/>
        </w:rPr>
        <w:t>individual</w:t>
      </w:r>
      <w:r>
        <w:rPr>
          <w:rStyle w:val="StyleBoldUnderline"/>
        </w:rPr>
        <w:t xml:space="preserve"> </w:t>
      </w:r>
      <w:r w:rsidRPr="00FB2DD5">
        <w:rPr>
          <w:rStyle w:val="StyleBoldUnderline"/>
        </w:rPr>
        <w:t>as</w:t>
      </w:r>
      <w:r>
        <w:rPr>
          <w:rStyle w:val="StyleBoldUnderline"/>
        </w:rPr>
        <w:t xml:space="preserve"> </w:t>
      </w:r>
      <w:r w:rsidRPr="00FB2DD5">
        <w:rPr>
          <w:rStyle w:val="StyleBoldUnderline"/>
        </w:rPr>
        <w:t>well</w:t>
      </w:r>
      <w:r>
        <w:rPr>
          <w:rStyle w:val="StyleBoldUnderline"/>
        </w:rPr>
        <w:t xml:space="preserve"> </w:t>
      </w:r>
      <w:r w:rsidRPr="00FB2DD5">
        <w:rPr>
          <w:rStyle w:val="StyleBoldUnderline"/>
        </w:rPr>
        <w:t>as</w:t>
      </w:r>
      <w:r>
        <w:rPr>
          <w:rStyle w:val="StyleBoldUnderline"/>
        </w:rPr>
        <w:t xml:space="preserve"> </w:t>
      </w:r>
      <w:r w:rsidRPr="00FB2DD5">
        <w:rPr>
          <w:rStyle w:val="StyleBoldUnderline"/>
        </w:rPr>
        <w:t>collective</w:t>
      </w:r>
      <w:r>
        <w:rPr>
          <w:rStyle w:val="StyleBoldUnderline"/>
        </w:rPr>
        <w:t xml:space="preserve"> </w:t>
      </w:r>
      <w:r w:rsidRPr="00FB2DD5">
        <w:rPr>
          <w:rStyle w:val="StyleBoldUnderline"/>
        </w:rPr>
        <w:t>–</w:t>
      </w:r>
      <w:r>
        <w:rPr>
          <w:rStyle w:val="StyleBoldUnderline"/>
        </w:rPr>
        <w:t xml:space="preserve"> </w:t>
      </w:r>
      <w:r w:rsidRPr="00FB2DD5">
        <w:rPr>
          <w:rStyle w:val="StyleBoldUnderline"/>
        </w:rPr>
        <w:t>that</w:t>
      </w:r>
      <w:r>
        <w:rPr>
          <w:rStyle w:val="StyleBoldUnderline"/>
        </w:rPr>
        <w:t xml:space="preserve"> </w:t>
      </w:r>
      <w:r w:rsidRPr="00FB2DD5">
        <w:rPr>
          <w:rStyle w:val="StyleBoldUnderline"/>
        </w:rPr>
        <w:t>is</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measure</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the</w:t>
      </w:r>
      <w:r>
        <w:rPr>
          <w:rStyle w:val="StyleBoldUnderline"/>
        </w:rPr>
        <w:t xml:space="preserve"> </w:t>
      </w:r>
      <w:r w:rsidRPr="00FB2DD5">
        <w:rPr>
          <w:rStyle w:val="StyleBoldUnderline"/>
        </w:rPr>
        <w:t>success</w:t>
      </w:r>
      <w:r>
        <w:rPr>
          <w:rStyle w:val="StyleBoldUnderline"/>
        </w:rPr>
        <w:t xml:space="preserve"> </w:t>
      </w:r>
      <w:r w:rsidRPr="00FB2DD5">
        <w:rPr>
          <w:rStyle w:val="StyleBoldUnderline"/>
        </w:rPr>
        <w:t>of</w:t>
      </w:r>
      <w:r>
        <w:rPr>
          <w:rStyle w:val="StyleBoldUnderline"/>
        </w:rPr>
        <w:t xml:space="preserve"> </w:t>
      </w:r>
      <w:r w:rsidRPr="00FB2DD5">
        <w:rPr>
          <w:rStyle w:val="StyleBoldUnderline"/>
        </w:rPr>
        <w:t>bio-power.</w:t>
      </w:r>
      <w:r>
        <w:rPr>
          <w:rStyle w:val="StyleBoldUnderline"/>
        </w:rPr>
        <w:t xml:space="preserve"> </w:t>
      </w:r>
    </w:p>
    <w:p w14:paraId="6F4BBF67" w14:textId="77777777" w:rsidR="002E71D3" w:rsidRDefault="002E71D3" w:rsidP="00FB2DD5">
      <w:pPr>
        <w:rPr>
          <w:rStyle w:val="StyleBoldUnderline"/>
        </w:rPr>
      </w:pPr>
    </w:p>
    <w:p w14:paraId="47FAC163" w14:textId="35107118" w:rsidR="002E71D3" w:rsidRDefault="002E71D3" w:rsidP="002E71D3">
      <w:pPr>
        <w:pStyle w:val="Heading3"/>
      </w:pPr>
      <w:bookmarkStart w:id="55" w:name="_Toc298677684"/>
      <w:r>
        <w:lastRenderedPageBreak/>
        <w:t>Ext 2NC 3—Biopower Inev</w:t>
      </w:r>
      <w:bookmarkEnd w:id="55"/>
    </w:p>
    <w:p w14:paraId="69030CD7" w14:textId="77777777" w:rsidR="002E71D3" w:rsidRDefault="002E71D3" w:rsidP="002E71D3"/>
    <w:p w14:paraId="4B5601C0" w14:textId="77777777" w:rsidR="002E71D3" w:rsidRPr="002E71D3" w:rsidRDefault="002E71D3" w:rsidP="002E71D3">
      <w:pPr>
        <w:pStyle w:val="Heading4"/>
      </w:pPr>
      <w:r w:rsidRPr="002E71D3">
        <w:t>Biopower is inevitable</w:t>
      </w:r>
    </w:p>
    <w:p w14:paraId="0CAF8C8E" w14:textId="6EA2B875" w:rsidR="002E71D3" w:rsidRPr="002E71D3" w:rsidRDefault="002E71D3" w:rsidP="002E71D3">
      <w:pPr>
        <w:rPr>
          <w:sz w:val="12"/>
        </w:rPr>
      </w:pPr>
      <w:r w:rsidRPr="002E71D3">
        <w:rPr>
          <w:rStyle w:val="StyleStyleBold12pt"/>
        </w:rPr>
        <w:t>Dreyfus 96</w:t>
      </w:r>
      <w:r w:rsidRPr="002E71D3">
        <w:rPr>
          <w:sz w:val="12"/>
        </w:rPr>
        <w:t xml:space="preserve"> (Hubert L., Professor of Philosophy at UC-Berkeley, “Being and Power: Heidegger and Foucault”, http://www.johnkeane.net/pdf_docs/teaching_sources/foucault/foucault_being_and_power.pdf)</w:t>
      </w:r>
    </w:p>
    <w:p w14:paraId="062DAEBD" w14:textId="4565CD5D" w:rsidR="002E71D3" w:rsidRPr="002E71D3" w:rsidRDefault="002E71D3" w:rsidP="002E71D3">
      <w:pPr>
        <w:rPr>
          <w:rStyle w:val="underline"/>
          <w:sz w:val="12"/>
          <w:u w:val="none"/>
        </w:rPr>
      </w:pPr>
      <w:r w:rsidRPr="002E71D3">
        <w:rPr>
          <w:sz w:val="12"/>
        </w:rPr>
        <w:t xml:space="preserve">Like Heidegger, Foucault speaks of this non-violent way of guiding action as governance: Basically </w:t>
      </w:r>
      <w:r w:rsidRPr="002E71D3">
        <w:rPr>
          <w:rStyle w:val="StyleBoldUnderline"/>
        </w:rPr>
        <w:t>power is less a confrontation between two adversaries or the linking of one to the other than a question of government</w:t>
      </w:r>
      <w:r w:rsidRPr="002E71D3">
        <w:rPr>
          <w:sz w:val="12"/>
        </w:rPr>
        <w:t xml:space="preserve">. ... To govern, in this sense, is to structure the possible field of action of others. One might say, paraphrasing Heidegger, that power is that on the basis of which human beings already understand each other. As Foucault puts it: In the idea of governmentality, I am aiming at the totality of practices, by which one can constitute, define, organize, instrumentalize the strategies which individuals in their liberty can have in regard to each other. Since Foucault is not interested in how things show up but exclusively in people, "Power", which is normally used to describe the way governments govern people's actions, seems an appropriate, if perhaps misleading, name for what controls the way people understand themselves and others. It should be clear that </w:t>
      </w:r>
      <w:r w:rsidRPr="002E71D3">
        <w:rPr>
          <w:rStyle w:val="StyleBoldUnderline"/>
        </w:rPr>
        <w:t>some type of power</w:t>
      </w:r>
      <w:r w:rsidRPr="002E71D3">
        <w:rPr>
          <w:sz w:val="12"/>
        </w:rPr>
        <w:t xml:space="preserve"> in this ontological sense, like some particular understanding of being, </w:t>
      </w:r>
      <w:r w:rsidRPr="002E71D3">
        <w:rPr>
          <w:rStyle w:val="StyleBoldUnderline"/>
        </w:rPr>
        <w:t>is essential to any society. According to Foucault, "A society without power relations can only be an abstraction."</w:t>
      </w:r>
    </w:p>
    <w:p w14:paraId="52CF6927" w14:textId="77777777" w:rsidR="002E71D3" w:rsidRPr="002E71D3" w:rsidRDefault="002E71D3" w:rsidP="002E71D3"/>
    <w:p w14:paraId="3B377CEC" w14:textId="60BA5A4D" w:rsidR="002E71D3" w:rsidRDefault="002E71D3" w:rsidP="00FB2DD5">
      <w:pPr>
        <w:pStyle w:val="Heading3"/>
      </w:pPr>
      <w:bookmarkStart w:id="56" w:name="_Toc298677685"/>
      <w:r>
        <w:lastRenderedPageBreak/>
        <w:t>Ext 2NC 3—Aff = Totalizing</w:t>
      </w:r>
      <w:bookmarkEnd w:id="56"/>
    </w:p>
    <w:p w14:paraId="67F94434" w14:textId="77777777" w:rsidR="002E71D3" w:rsidRDefault="002E71D3" w:rsidP="002E71D3"/>
    <w:p w14:paraId="41F1F667" w14:textId="77777777" w:rsidR="002E71D3" w:rsidRPr="00FB4374" w:rsidRDefault="002E71D3" w:rsidP="002E71D3"/>
    <w:p w14:paraId="7A86A382" w14:textId="675DBDB5" w:rsidR="002E71D3" w:rsidRPr="00FB4374" w:rsidRDefault="002E71D3" w:rsidP="002E71D3">
      <w:pPr>
        <w:pStyle w:val="Heading4"/>
      </w:pPr>
      <w:r w:rsidRPr="00FB4374">
        <w:t>Biopower is ne</w:t>
      </w:r>
      <w:r>
        <w:t>ither inherently good, nor bad—don’t totalize</w:t>
      </w:r>
    </w:p>
    <w:p w14:paraId="7BC1F386" w14:textId="77777777" w:rsidR="002E71D3" w:rsidRPr="00405A42" w:rsidRDefault="002E71D3" w:rsidP="002E71D3">
      <w:pPr>
        <w:rPr>
          <w:sz w:val="12"/>
        </w:rPr>
      </w:pPr>
      <w:r w:rsidRPr="000B52CE">
        <w:rPr>
          <w:rStyle w:val="StyleStyleBold12pt"/>
        </w:rPr>
        <w:t>Dickinson 4</w:t>
      </w:r>
      <w:r w:rsidRPr="00405A42">
        <w:rPr>
          <w:sz w:val="12"/>
        </w:rPr>
        <w:t xml:space="preserve"> (Edward Ross, Biopolitics, Fascism, Democracy: Some Reflections on Our Discourse About “Modernity”, Central European History / Volume 37 / Issue 01 / March 2004, pp 1-48, jstor)</w:t>
      </w:r>
    </w:p>
    <w:p w14:paraId="7D86EB28" w14:textId="77777777" w:rsidR="002E71D3" w:rsidRPr="00FB4374" w:rsidRDefault="002E71D3" w:rsidP="002E71D3">
      <w:pPr>
        <w:pStyle w:val="card"/>
        <w:ind w:left="0"/>
        <w:rPr>
          <w:rStyle w:val="underline"/>
        </w:rPr>
      </w:pPr>
      <w:r w:rsidRPr="002E71D3">
        <w:rPr>
          <w:sz w:val="12"/>
        </w:rPr>
        <w:t xml:space="preserve">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w:t>
      </w:r>
      <w:r w:rsidRPr="002E71D3">
        <w:rPr>
          <w:i/>
          <w:iCs/>
          <w:sz w:val="12"/>
        </w:rPr>
        <w:t xml:space="preserve">different </w:t>
      </w:r>
      <w:r w:rsidRPr="002E71D3">
        <w:rPr>
          <w:sz w:val="12"/>
        </w:rPr>
        <w:t xml:space="preserve">ways of organizing it. </w:t>
      </w:r>
      <w:r w:rsidRPr="002E71D3">
        <w:rPr>
          <w:rStyle w:val="StyleBoldUnderline"/>
        </w:rPr>
        <w:t>The concept “power” should not be read as a universal stifling night of oppression, manipulation, and entrapment, in which all political and social orders are grey, are essentially or effectively “the same.” Power is a set of social relations, in which individuals and groups have varying degrees of autonomy and effective subjectivity.</w:t>
      </w:r>
      <w:r w:rsidRPr="002E71D3">
        <w:rPr>
          <w:sz w:val="12"/>
        </w:rPr>
        <w:t xml:space="preserve"> And discourse is, as Foucault argued, “tactically polyvalent.” </w:t>
      </w:r>
      <w:r w:rsidRPr="002E71D3">
        <w:rPr>
          <w:rStyle w:val="StyleBoldUnderline"/>
        </w:rPr>
        <w:t>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w:t>
      </w:r>
      <w:r w:rsidRPr="002E71D3">
        <w:rPr>
          <w:sz w:val="12"/>
        </w:rPr>
        <w:t>.91</w:t>
      </w:r>
    </w:p>
    <w:p w14:paraId="68272CE3" w14:textId="77777777" w:rsidR="002E71D3" w:rsidRPr="002E71D3" w:rsidRDefault="002E71D3" w:rsidP="002E71D3"/>
    <w:p w14:paraId="2329116B" w14:textId="798DF435" w:rsidR="00A1034A" w:rsidRPr="00A1034A" w:rsidRDefault="0081059C" w:rsidP="00A1034A">
      <w:pPr>
        <w:pStyle w:val="Heading3"/>
      </w:pPr>
      <w:bookmarkStart w:id="57" w:name="_Toc298677686"/>
      <w:r>
        <w:lastRenderedPageBreak/>
        <w:t>Ext 2NC 4—Surveillance Good</w:t>
      </w:r>
      <w:r w:rsidR="00A1034A">
        <w:t>—Exaggeration</w:t>
      </w:r>
      <w:bookmarkEnd w:id="57"/>
    </w:p>
    <w:p w14:paraId="5E7E7477" w14:textId="77777777" w:rsidR="00A1034A" w:rsidRDefault="00A1034A" w:rsidP="00A1034A"/>
    <w:p w14:paraId="57D072F9" w14:textId="281416E0" w:rsidR="00A1034A" w:rsidRPr="00A1034A" w:rsidRDefault="00A1034A" w:rsidP="00A1034A">
      <w:pPr>
        <w:pStyle w:val="Heading4"/>
      </w:pPr>
      <w:r>
        <w:t>The impact is small—nowhere close to the mass violation of privacy they’d have you believe</w:t>
      </w:r>
    </w:p>
    <w:p w14:paraId="19135F76" w14:textId="1DE9D7E1" w:rsidR="00A1034A" w:rsidRPr="00A1034A" w:rsidRDefault="00A1034A" w:rsidP="00A1034A">
      <w:pPr>
        <w:rPr>
          <w:sz w:val="14"/>
        </w:rPr>
      </w:pPr>
      <w:r w:rsidRPr="00A1034A">
        <w:rPr>
          <w:rStyle w:val="StyleStyleBold12pt"/>
        </w:rPr>
        <w:t>Wittes 13</w:t>
      </w:r>
      <w:r w:rsidRPr="00A1034A">
        <w:rPr>
          <w:sz w:val="14"/>
        </w:rPr>
        <w:t xml:space="preserve"> (Benjamin, senior fellow in Governance Studies at The Brookings Institution, 9/9/13, “Five In-Your-Face Thoughts in Defense of the NSA”, www.lawfareblog.com/2013/09/five-in-your-face-thoughts-in-defense-of-the-nsa/)</w:t>
      </w:r>
    </w:p>
    <w:p w14:paraId="1741FFA5" w14:textId="77777777" w:rsidR="00A1034A" w:rsidRDefault="00A1034A" w:rsidP="00A1034A">
      <w:pPr>
        <w:rPr>
          <w:sz w:val="14"/>
        </w:rPr>
      </w:pPr>
      <w:r w:rsidRPr="00076A84">
        <w:rPr>
          <w:sz w:val="14"/>
        </w:rPr>
        <w:t xml:space="preserve">First, </w:t>
      </w:r>
      <w:r w:rsidRPr="00A1034A">
        <w:rPr>
          <w:rStyle w:val="StyleBoldUnderline"/>
        </w:rPr>
        <w:t>the NSA is an intelligence agency, and intelligence agencies collect intelligence. The NSA collects a huge amount of data. It spies</w:t>
      </w:r>
      <w:r w:rsidRPr="00076A84">
        <w:rPr>
          <w:sz w:val="14"/>
        </w:rPr>
        <w:t xml:space="preserve"> on other countries and their leaders. </w:t>
      </w:r>
      <w:r w:rsidRPr="00A1034A">
        <w:rPr>
          <w:rStyle w:val="StyleBoldUnderline"/>
        </w:rPr>
        <w:t>It tries to make sense of the material it collects using data-analytic techniques. It breaks encryption systems that its potential targets use to protect their communications. It develops relationships with private companies that can provide it data</w:t>
      </w:r>
      <w:r w:rsidRPr="00076A84">
        <w:rPr>
          <w:sz w:val="14"/>
        </w:rPr>
        <w:t>. And it engages in activity that is illegal in the countries against which it operates. As we used to say in grade school, “</w:t>
      </w:r>
      <w:r w:rsidRPr="00A1034A">
        <w:rPr>
          <w:sz w:val="14"/>
          <w:szCs w:val="14"/>
        </w:rPr>
        <w:t>Duh!” That’s why we have a signals intelligence agency</w:t>
      </w:r>
      <w:r w:rsidRPr="00A1034A">
        <w:t>.</w:t>
      </w:r>
      <w:r w:rsidRPr="00076A84">
        <w:rPr>
          <w:sz w:val="14"/>
        </w:rPr>
        <w:t xml:space="preserve"> Critics of the agency, at home and abroad, trot out many of these facts as damning indictments. Brazil and Mexico and our European allies are outraged—or pretend to be—that we spy on them. </w:t>
      </w:r>
      <w:r w:rsidRPr="00A1034A">
        <w:rPr>
          <w:rStyle w:val="StyleBoldUnderline"/>
        </w:rPr>
        <w:t>Our domestic conversation is laced with fear of the sheer size of NSA collection, as though data volume is what makes Big Brother big. But the criticism is silly.</w:t>
      </w:r>
      <w:r w:rsidRPr="00076A84">
        <w:rPr>
          <w:sz w:val="14"/>
        </w:rPr>
        <w:t xml:space="preserve"> Of course, the agency collects a large volume of material. An intelligence agency is not a think tank or a university. It doesn’t just read newspapers, collect what’s public and analyze what such data say. ”We steal secrets,” former NSA and CIA director Michael Hayden put it in the excellent movie about Wikileaks that used this arresting phrase as its title. </w:t>
      </w:r>
      <w:r w:rsidRPr="00A1034A">
        <w:rPr>
          <w:rStyle w:val="StyleBoldUnderline"/>
        </w:rPr>
        <w:t>This is what spy agencies do. The NSA is good at it—very good at it.</w:t>
      </w:r>
      <w:r>
        <w:rPr>
          <w:rStyle w:val="StyleUnderline"/>
        </w:rPr>
        <w:t xml:space="preserve"> </w:t>
      </w:r>
      <w:r w:rsidRPr="00076A84">
        <w:rPr>
          <w:sz w:val="14"/>
        </w:rPr>
        <w:t xml:space="preserve">I, for one, think that’s a great thing. Second, what the agency is actually doing is far less threatening than what people think it is doing. The tone of the conversation about NSA activity is so over-the-top that the agency’s actual activity gets lost in the story. The intelligence community’s own efforts to explain itself have been less than brilliant, but the truth is that </w:t>
      </w:r>
      <w:r w:rsidRPr="00A1034A">
        <w:rPr>
          <w:rStyle w:val="StyleBoldUnderline"/>
        </w:rPr>
        <w:t>the NSA has implemented its set of broad authorities in a tightly-controlled fashion</w:t>
      </w:r>
      <w:r w:rsidRPr="00076A84">
        <w:rPr>
          <w:sz w:val="14"/>
        </w:rPr>
        <w:t xml:space="preserve">. One can argue that the authorities in question are too broad, or one can argue that the controls should be tighter still. But it’s hard to look at the details of the actual programmatic activity of the NSA and emerge as alarmed as one would reasonably be on reading the screaming headlines. The disparity, and it is a vast one, between the story in those headlines and the story in the details is partly the product of a lot of shoddy journalism. But it’s partly also a product of the technical and legal density of the subject matter. The costs of entry to the conversation about how the NSA is spying on millions of Americans is low. The cost of entry to a serious conversation about what the agency is doing, how it is doing it, and how both interact with relevant statutory and constitutional law is not low. It’s very high. And a great many more people—journalists, members of Congress, and members of the public—thus feel pulled to the story about an out-of-control spy agency. It’s so much easier, and it maps so neatly onto all of the post-Watergate prejudices of our political culture. Third, while a lot of people aren’t interested in the details, those details really matter. At the time of the last document release, Lawfare published a series of detailed posts describing what the released documents actually said (we will do the same with this week’s disclosures). Very few people read them. Taken together, they attracted a few thousand readers, according to Google Analytics. By contrast, nearly 30,000 people read one day’s worth of our coverage of a possible Syria AUMF. The contrast gives you some idea of just how few people really want to understand what did and didn’t happen when the FISA Court declared part of the 702 collection process deficient on statutory and constitutional grounds. Yet the number of people who feel entitled to express an opinion—often a very strong opinion—on the same subject is much larger. The result, for the agency, is a debate that is remarkably resistant to disclosures of information unless they come from Edward Snowden and remarkably resistant to the sort of fine-grained details on which the actual difference between legality and lawlessness necessarily depends. This brings me to my fourth point: the NSA’s activities are legal. </w:t>
      </w:r>
      <w:r w:rsidRPr="00A1034A">
        <w:rPr>
          <w:rStyle w:val="StyleBoldUnderline"/>
        </w:rPr>
        <w:t>We are not living in the age of COINTELPRO or the Watergate-era intelligence scandals. We are living in an age in which the intelligence activities about which we harbor anxieties take place pursuant to statute and subject to judicial review. People may object to the government’s interpretation of Section 215, about which I have my own doubts, but nobody can argue that it is a lawless or crazy interpretation of the statute; in fact, it’s on its face quite plausible.</w:t>
      </w:r>
      <w:r w:rsidRPr="00076A84">
        <w:rPr>
          <w:sz w:val="14"/>
        </w:rPr>
        <w:t xml:space="preserve"> And it’s one that the courts have approved, and to which Congress has assented. Similarly, nobody can deny that Section 702 grants sweeping collection powers with regard to communications by persons reasonably believed to be overseas; that’s the point of the law, and it’s the reason the FISA Amendments Act was controversial as a legislative matter. Yes, there have been errors and compliance issues, as there are with any government (or private sector) program. And yes, there was a substantial dialog with the FISA Court over one component of Section 702, in which the court held that component unconstitutional, forced changes to it, and referred to two other incidents in which the government had misrepresented aspects of 702 collection to the judges. But this sort of back-and-forth is little different from the iterative discussion that takes place between, say, the courts and a big city police department over the conduct of searches or, for that matter, the discussion between any agency and the courts that review its activities. They are examples of the mechanisms Congress set up to keep the NSA within the law doing just that.</w:t>
      </w:r>
    </w:p>
    <w:p w14:paraId="3446EF3F" w14:textId="77777777" w:rsidR="00A1034A" w:rsidRPr="00A1034A" w:rsidRDefault="00A1034A" w:rsidP="00A1034A"/>
    <w:p w14:paraId="0AE77803" w14:textId="73699D4E" w:rsidR="00A81865" w:rsidRDefault="00FB2DD5" w:rsidP="00FB2DD5">
      <w:pPr>
        <w:pStyle w:val="Heading3"/>
      </w:pPr>
      <w:bookmarkStart w:id="58" w:name="_Toc298677687"/>
      <w:r>
        <w:lastRenderedPageBreak/>
        <w:t>Ext 2NC 5—Value to Life Doesn’t Outweigh—Intrinsic Value</w:t>
      </w:r>
      <w:bookmarkEnd w:id="58"/>
    </w:p>
    <w:p w14:paraId="2B5B7A7C" w14:textId="77777777" w:rsidR="00FB2DD5" w:rsidRDefault="00FB2DD5" w:rsidP="00FB2DD5"/>
    <w:p w14:paraId="4F421E59" w14:textId="77777777" w:rsidR="00FB2DD5" w:rsidRPr="00276CC8" w:rsidRDefault="00FB2DD5" w:rsidP="00FB2DD5">
      <w:pPr>
        <w:pStyle w:val="Heading4"/>
        <w:rPr>
          <w:rFonts w:cstheme="minorHAnsi"/>
        </w:rPr>
      </w:pPr>
      <w:r>
        <w:rPr>
          <w:rFonts w:cstheme="minorHAnsi"/>
        </w:rPr>
        <w:t>Life has intrinsic value – even a protected life is worth living.</w:t>
      </w:r>
    </w:p>
    <w:p w14:paraId="3693150C" w14:textId="77777777" w:rsidR="00FB2DD5" w:rsidRPr="00FB2DD5" w:rsidRDefault="00FB2DD5" w:rsidP="00FB2DD5">
      <w:pPr>
        <w:rPr>
          <w:rFonts w:cstheme="minorHAnsi"/>
          <w:sz w:val="12"/>
        </w:rPr>
      </w:pPr>
      <w:r w:rsidRPr="00276CC8">
        <w:rPr>
          <w:rStyle w:val="StyleStyleBold12pt"/>
          <w:rFonts w:cstheme="minorHAnsi"/>
        </w:rPr>
        <w:t>Kacou 8</w:t>
      </w:r>
      <w:r w:rsidRPr="00FB2DD5">
        <w:rPr>
          <w:rFonts w:cstheme="minorHAnsi"/>
          <w:sz w:val="12"/>
          <w:szCs w:val="16"/>
        </w:rPr>
        <w:t xml:space="preserve"> (Amien WHY EVEN MIND? On The A Priori Value Of “Life”, Cosmos and History: The Journal of Natural and Social Philosophy, Vol 4, No 1-2 (2008) cosmosandhistory.org/index.php/journal/article/view/92/184 )</w:t>
      </w:r>
    </w:p>
    <w:p w14:paraId="439B4999" w14:textId="77777777" w:rsidR="00FB2DD5" w:rsidRDefault="00FB2DD5" w:rsidP="00FB2DD5">
      <w:pPr>
        <w:rPr>
          <w:rFonts w:cstheme="minorHAnsi"/>
          <w:sz w:val="12"/>
        </w:rPr>
      </w:pPr>
      <w:r w:rsidRPr="002E71D3">
        <w:rPr>
          <w:rFonts w:cstheme="minorHAnsi"/>
          <w:sz w:val="12"/>
        </w:rPr>
        <w:t xml:space="preserve">Furthermore, </w:t>
      </w:r>
      <w:r w:rsidRPr="002E71D3">
        <w:rPr>
          <w:rStyle w:val="StyleBoldUnderline"/>
        </w:rPr>
        <w:t>that manner of finding things good that is in pleasure can certainly not exist in any world without consciousness (i.e., without “life,” as we now understand the word)</w:t>
      </w:r>
      <w:r w:rsidRPr="002E71D3">
        <w:rPr>
          <w:rFonts w:cstheme="minorHAnsi"/>
          <w:sz w:val="12"/>
        </w:rPr>
        <w:t>—slight analogies put aside. In fact, we can begin to develop a more sophisticated definition of the concept of “</w:t>
      </w:r>
      <w:r w:rsidRPr="002E71D3">
        <w:rPr>
          <w:rStyle w:val="StyleBoldUnderline"/>
        </w:rPr>
        <w:t>pleasure</w:t>
      </w:r>
      <w:r w:rsidRPr="002E71D3">
        <w:rPr>
          <w:rFonts w:cstheme="minorHAnsi"/>
          <w:sz w:val="12"/>
        </w:rPr>
        <w:t xml:space="preserve">,” in the broadest possible sense of the word, as follows: it </w:t>
      </w:r>
      <w:r w:rsidRPr="002E71D3">
        <w:rPr>
          <w:rStyle w:val="StyleBoldUnderline"/>
        </w:rPr>
        <w:t>is the common psychological element in all psychological experience of goodness</w:t>
      </w:r>
      <w:r w:rsidRPr="002E71D3">
        <w:rPr>
          <w:rFonts w:cstheme="minorHAnsi"/>
          <w:sz w:val="12"/>
        </w:rPr>
        <w:t xml:space="preserve"> (be it in joy, admiration, or whatever else). In this sense, pleasure can always be pictured to “mediate” all awareness or perception or judgment of goodness: </w:t>
      </w:r>
      <w:r w:rsidRPr="002E71D3">
        <w:rPr>
          <w:rStyle w:val="StyleBoldUnderline"/>
        </w:rPr>
        <w:t>there is pleasure in all consciousness of things good; pleasure is the common element of all conscious satisfaction. In short, it is simply the very experience of liking things,</w:t>
      </w:r>
      <w:r w:rsidRPr="002E71D3">
        <w:rPr>
          <w:rFonts w:cstheme="minorHAnsi"/>
          <w:sz w:val="12"/>
        </w:rPr>
        <w:t xml:space="preserve"> or the liking of experience, in general. In this sense, </w:t>
      </w:r>
      <w:r w:rsidRPr="002E71D3">
        <w:rPr>
          <w:rStyle w:val="StyleBoldUnderline"/>
        </w:rPr>
        <w:t>pleasure is</w:t>
      </w:r>
      <w:r w:rsidRPr="002E71D3">
        <w:rPr>
          <w:rFonts w:cstheme="minorHAnsi"/>
          <w:sz w:val="12"/>
        </w:rPr>
        <w:t xml:space="preserve">, not only uniquely characteristic of life but also, </w:t>
      </w:r>
      <w:r w:rsidRPr="002E71D3">
        <w:rPr>
          <w:rStyle w:val="Emphasis"/>
          <w:rFonts w:eastAsiaTheme="majorEastAsia"/>
        </w:rPr>
        <w:t>the core expression of goodness in life</w:t>
      </w:r>
      <w:r w:rsidRPr="002E71D3">
        <w:rPr>
          <w:rStyle w:val="StyleBoldUnderline"/>
        </w:rPr>
        <w:t>—the most general sign or phenomenon for favorable conscious valuation, in other words. This does not mean that “good” is absolutely synonymous with “pleasant”—what we value may well go beyond pleasure.</w:t>
      </w:r>
      <w:r w:rsidRPr="002E71D3">
        <w:rPr>
          <w:rFonts w:cstheme="minorHAnsi"/>
          <w:sz w:val="12"/>
        </w:rPr>
        <w:t xml:space="preserve"> (The fact that we value things needs not be reduced to the experience of liking things.) </w:t>
      </w:r>
      <w:r w:rsidRPr="002E71D3">
        <w:rPr>
          <w:rStyle w:val="StyleBoldUnderline"/>
        </w:rPr>
        <w:t>However, what we value beyond pleasure remains a matter of speculation or theory.</w:t>
      </w:r>
      <w:r w:rsidRPr="002E71D3">
        <w:rPr>
          <w:rFonts w:cstheme="minorHAnsi"/>
          <w:sz w:val="12"/>
        </w:rPr>
        <w:t xml:space="preserve"> Moreover, we note that a variety of things that may seem otherwise unrelated are correlated with pleasure—some more strongly than others. In other words, </w:t>
      </w:r>
      <w:r w:rsidRPr="002E71D3">
        <w:rPr>
          <w:rStyle w:val="StyleBoldUnderline"/>
        </w:rPr>
        <w:t>there are many things the experience of which we like. For example: the admiration of others; sex; or rock-paper-scissors.</w:t>
      </w:r>
      <w:r w:rsidRPr="002E71D3">
        <w:rPr>
          <w:rFonts w:cstheme="minorHAnsi"/>
          <w:sz w:val="12"/>
        </w:rPr>
        <w:t xml:space="preserve"> But, again, </w:t>
      </w:r>
      <w:r w:rsidRPr="002E71D3">
        <w:rPr>
          <w:rStyle w:val="Emphasis"/>
          <w:rFonts w:eastAsiaTheme="majorEastAsia"/>
        </w:rPr>
        <w:t>what they are is irrelevant in an inquiry on a priori value</w:t>
      </w:r>
      <w:r w:rsidRPr="002E71D3">
        <w:rPr>
          <w:rFonts w:cstheme="minorHAnsi"/>
          <w:sz w:val="12"/>
        </w:rPr>
        <w:t xml:space="preserve">—what gives us pleasure is a matter for empirical investigation. </w:t>
      </w:r>
      <w:r w:rsidRPr="002E71D3">
        <w:rPr>
          <w:rStyle w:val="StyleBoldUnderline"/>
        </w:rPr>
        <w:t>Thus, we can see now that, in general, something primitively valuable is attainable in living—that is, pleasure itself. And it seems equally clear that we have a priori logical reason to pay attention to the world in any world where pleasure exists. Moreover, we can now also articulate a foundation for a security interest in our life: since the good of pleasure can be found in living</w:t>
      </w:r>
      <w:r w:rsidRPr="002E71D3">
        <w:rPr>
          <w:rStyle w:val="underline"/>
          <w:rFonts w:cstheme="minorHAnsi"/>
        </w:rPr>
        <w:t xml:space="preserve"> (</w:t>
      </w:r>
      <w:r w:rsidRPr="002E71D3">
        <w:rPr>
          <w:rFonts w:cstheme="minorHAnsi"/>
          <w:sz w:val="12"/>
        </w:rPr>
        <w:t xml:space="preserve">to the extent pleasure remains attainable),[17] </w:t>
      </w:r>
      <w:r w:rsidRPr="002E71D3">
        <w:rPr>
          <w:rStyle w:val="StyleBoldUnderline"/>
        </w:rPr>
        <w:t>and</w:t>
      </w:r>
      <w:r w:rsidRPr="002E71D3">
        <w:rPr>
          <w:rStyle w:val="underline"/>
          <w:rFonts w:cstheme="minorHAnsi"/>
        </w:rPr>
        <w:t xml:space="preserve"> </w:t>
      </w:r>
      <w:r w:rsidRPr="002E71D3">
        <w:rPr>
          <w:rStyle w:val="Emphasis"/>
          <w:rFonts w:eastAsiaTheme="majorEastAsia"/>
        </w:rPr>
        <w:t>only in living, therefore, a priori</w:t>
      </w:r>
      <w:r w:rsidRPr="002E71D3">
        <w:rPr>
          <w:rStyle w:val="StyleBoldUnderline"/>
        </w:rPr>
        <w:t>, life ought to be</w:t>
      </w:r>
      <w:r w:rsidRPr="002E71D3">
        <w:rPr>
          <w:rStyle w:val="underline"/>
          <w:rFonts w:cstheme="minorHAnsi"/>
        </w:rPr>
        <w:t xml:space="preserve"> </w:t>
      </w:r>
      <w:r w:rsidRPr="002E71D3">
        <w:rPr>
          <w:rStyle w:val="Emphasis"/>
          <w:rFonts w:eastAsiaTheme="majorEastAsia"/>
        </w:rPr>
        <w:t>continuously (and indefinitely) pursued</w:t>
      </w:r>
      <w:r w:rsidRPr="002E71D3">
        <w:rPr>
          <w:rStyle w:val="Emphasis"/>
          <w:rFonts w:eastAsiaTheme="majorEastAsia" w:cstheme="minorHAnsi"/>
        </w:rPr>
        <w:t xml:space="preserve"> </w:t>
      </w:r>
      <w:r w:rsidRPr="002E71D3">
        <w:rPr>
          <w:rStyle w:val="StyleBoldUnderline"/>
        </w:rPr>
        <w:t>at least for the sake of preserving the possibility of finding that good</w:t>
      </w:r>
      <w:r w:rsidRPr="002E71D3">
        <w:rPr>
          <w:rFonts w:cstheme="minorHAnsi"/>
          <w:sz w:val="12"/>
        </w:rPr>
        <w:t xml:space="preserve">. However, this platitude about the value that can be found in life turns out to be, at this point, insufficient for our purposes. It seems to amount to very little more than recognizing that our subjective desire for life in and of itself shows that </w:t>
      </w:r>
      <w:r w:rsidRPr="002E71D3">
        <w:rPr>
          <w:rStyle w:val="StyleBoldUnderline"/>
        </w:rPr>
        <w:t>life has some</w:t>
      </w:r>
      <w:r w:rsidRPr="002E71D3">
        <w:rPr>
          <w:rStyle w:val="underline"/>
          <w:rFonts w:cstheme="minorHAnsi"/>
        </w:rPr>
        <w:t xml:space="preserve"> </w:t>
      </w:r>
      <w:r w:rsidRPr="002E71D3">
        <w:rPr>
          <w:rStyle w:val="Emphasis"/>
          <w:rFonts w:eastAsiaTheme="majorEastAsia" w:cstheme="minorHAnsi"/>
        </w:rPr>
        <w:t>objective value</w:t>
      </w:r>
      <w:r w:rsidRPr="002E71D3">
        <w:rPr>
          <w:rStyle w:val="StyleBoldUnderline"/>
        </w:rPr>
        <w:t>. For wha t difference is there between saying, “living is unique in benefiting something I value (namely, my pleasure); therefore, I should desire to go on living,” and saying, “I have a unique desire to go on living; therefore I should have a desire to go on living,</w:t>
      </w:r>
      <w:r w:rsidRPr="002E71D3">
        <w:rPr>
          <w:rFonts w:cstheme="minorHAnsi"/>
          <w:sz w:val="12"/>
        </w:rPr>
        <w:t xml:space="preserve">” whereas the latter proposition immediately seems senseless? In other words, “life gives me pleasure,” says little more than, “I like life.” Thus, </w:t>
      </w:r>
      <w:r w:rsidRPr="002E71D3">
        <w:rPr>
          <w:rStyle w:val="StyleBoldUnderline"/>
        </w:rPr>
        <w:t>we seem to have arrived at the conclusion that the fact that we already have some (</w:t>
      </w:r>
      <w:r w:rsidRPr="002E71D3">
        <w:rPr>
          <w:rStyle w:val="Emphasis"/>
          <w:rFonts w:eastAsiaTheme="majorEastAsia"/>
        </w:rPr>
        <w:t>subjective) desire for life</w:t>
      </w:r>
      <w:r w:rsidRPr="002E71D3">
        <w:rPr>
          <w:rStyle w:val="underline"/>
          <w:rFonts w:cstheme="minorHAnsi"/>
        </w:rPr>
        <w:t xml:space="preserve"> </w:t>
      </w:r>
      <w:r w:rsidRPr="002E71D3">
        <w:rPr>
          <w:rStyle w:val="StyleBoldUnderline"/>
        </w:rPr>
        <w:t xml:space="preserve">shows life to have some </w:t>
      </w:r>
      <w:r w:rsidRPr="002E71D3">
        <w:rPr>
          <w:rStyle w:val="Emphasis"/>
          <w:rFonts w:eastAsiaTheme="majorEastAsia"/>
        </w:rPr>
        <w:t>(objective) value</w:t>
      </w:r>
      <w:r w:rsidRPr="002E71D3">
        <w:rPr>
          <w:rFonts w:cstheme="minorHAnsi"/>
          <w:sz w:val="12"/>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r w:rsidRPr="00276CC8">
        <w:rPr>
          <w:rFonts w:cstheme="minorHAnsi"/>
          <w:sz w:val="12"/>
        </w:rPr>
        <w:t xml:space="preserve"> </w:t>
      </w:r>
    </w:p>
    <w:p w14:paraId="38C7422A" w14:textId="77777777" w:rsidR="00FB2DD5" w:rsidRPr="00FB2DD5" w:rsidRDefault="00FB2DD5" w:rsidP="00FB2DD5"/>
    <w:p w14:paraId="6CB009AB" w14:textId="348D17A1" w:rsidR="00DC1BCE" w:rsidRDefault="00DC1BCE" w:rsidP="00B02882">
      <w:pPr>
        <w:pStyle w:val="Heading2"/>
      </w:pPr>
      <w:bookmarkStart w:id="59" w:name="_Toc298677688"/>
      <w:r>
        <w:lastRenderedPageBreak/>
        <w:t>Other Answers</w:t>
      </w:r>
      <w:bookmarkEnd w:id="59"/>
    </w:p>
    <w:p w14:paraId="35634E18" w14:textId="4033D772" w:rsidR="00DC1BCE" w:rsidRPr="00DC1BCE" w:rsidRDefault="00DC1BCE" w:rsidP="00DC1BCE">
      <w:pPr>
        <w:pStyle w:val="Heading3"/>
      </w:pPr>
      <w:bookmarkStart w:id="60" w:name="_Toc298677689"/>
      <w:r>
        <w:lastRenderedPageBreak/>
        <w:t>AT Predictions Bad</w:t>
      </w:r>
      <w:bookmarkEnd w:id="60"/>
    </w:p>
    <w:p w14:paraId="386FD00B" w14:textId="77777777" w:rsidR="00DC1BCE" w:rsidRDefault="00DC1BCE" w:rsidP="00DC1BCE"/>
    <w:p w14:paraId="088BFE88" w14:textId="77777777" w:rsidR="00DC1BCE" w:rsidRPr="00DC1BCE" w:rsidRDefault="00DC1BCE" w:rsidP="00DC1BCE">
      <w:pPr>
        <w:pStyle w:val="Heading4"/>
      </w:pPr>
      <w:r w:rsidRPr="00DC1BCE">
        <w:t xml:space="preserve">Predictions good </w:t>
      </w:r>
    </w:p>
    <w:p w14:paraId="7DB04FDD" w14:textId="77777777" w:rsidR="00DC1BCE" w:rsidRPr="00DC1BCE" w:rsidRDefault="00DC1BCE" w:rsidP="00DC1BCE">
      <w:pPr>
        <w:rPr>
          <w:sz w:val="14"/>
        </w:rPr>
      </w:pPr>
      <w:r w:rsidRPr="00DC1BCE">
        <w:rPr>
          <w:rStyle w:val="StyleStyleBold12pt"/>
        </w:rPr>
        <w:t>Fitzsimmons 06</w:t>
      </w:r>
      <w:r w:rsidRPr="00DC1BCE">
        <w:rPr>
          <w:sz w:val="14"/>
        </w:rPr>
        <w:t xml:space="preserve"> (Michael Fitzsimmons, defence analyst at a Washington DC consulting firm, 2006 (“The Problem of Uncertainty in Strategic Planning,” Survival, Volume 48, Issue 4, December, Available Online to Subscribing Institutions via InformaWorld))</w:t>
      </w:r>
    </w:p>
    <w:p w14:paraId="6FF4D4C8" w14:textId="77777777" w:rsidR="00DC1BCE" w:rsidRDefault="00DC1BCE" w:rsidP="00DC1BCE">
      <w:pPr>
        <w:pStyle w:val="card"/>
        <w:ind w:left="0"/>
        <w:rPr>
          <w:rFonts w:asciiTheme="minorHAnsi" w:hAnsiTheme="minorHAnsi"/>
          <w:sz w:val="16"/>
          <w:szCs w:val="22"/>
        </w:rPr>
      </w:pPr>
      <w:r w:rsidRPr="00034CE0">
        <w:rPr>
          <w:rFonts w:asciiTheme="minorHAnsi" w:hAnsiTheme="minorHAnsi"/>
          <w:sz w:val="16"/>
        </w:rPr>
        <w:t xml:space="preserve">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w:t>
      </w:r>
      <w:r w:rsidRPr="00034CE0">
        <w:rPr>
          <w:rFonts w:asciiTheme="minorHAnsi" w:hAnsiTheme="minorHAnsi"/>
          <w:sz w:val="16"/>
          <w:szCs w:val="22"/>
        </w:rPr>
        <w:t xml:space="preserve">probability.'34 Granted, </w:t>
      </w:r>
      <w:r w:rsidRPr="00034CE0">
        <w:rPr>
          <w:rStyle w:val="underline"/>
          <w:rFonts w:asciiTheme="minorHAnsi" w:eastAsiaTheme="minorHAnsi" w:hAnsiTheme="minorHAnsi"/>
          <w:sz w:val="22"/>
        </w:rPr>
        <w:t>one can certainly allow for epistemological debates about the best ways of gaining 'a standard of judgment' from 'knowledge of men and affairs and from common sense'. Scientific inquiry into the 'laws of probability' for any given strategic question may not always be possible or appropriate. Certainly, analysis cannot and should not be presumed to trump the intuition of decision-makers. Nevertheless,</w:t>
      </w:r>
      <w:r w:rsidRPr="00034CE0">
        <w:rPr>
          <w:rFonts w:asciiTheme="minorHAnsi" w:hAnsiTheme="minorHAnsi"/>
          <w:sz w:val="16"/>
          <w:szCs w:val="22"/>
        </w:rPr>
        <w:t xml:space="preserve"> Clausewitz's implication seems to be that </w:t>
      </w:r>
      <w:r w:rsidRPr="00034CE0">
        <w:rPr>
          <w:rStyle w:val="underline"/>
          <w:rFonts w:asciiTheme="minorHAnsi" w:eastAsiaTheme="minorHAnsi" w:hAnsiTheme="minorHAnsi"/>
          <w:sz w:val="22"/>
        </w:rPr>
        <w:t>the burden of proof in any debates about planning should belong to the decision-maker who rejects formal analysis, standards of evidence and probabilistic reasoning</w:t>
      </w:r>
      <w:r w:rsidRPr="00034CE0">
        <w:rPr>
          <w:rFonts w:asciiTheme="minorHAnsi" w:hAnsiTheme="minorHAnsi"/>
          <w:b/>
          <w:sz w:val="16"/>
          <w:szCs w:val="22"/>
        </w:rPr>
        <w:t>.</w:t>
      </w:r>
      <w:r w:rsidRPr="00034CE0">
        <w:rPr>
          <w:rFonts w:asciiTheme="minorHAnsi" w:hAnsiTheme="minorHAnsi"/>
          <w:sz w:val="16"/>
          <w:szCs w:val="22"/>
        </w:rPr>
        <w:t xml:space="preserve"> Ultimately, though, </w:t>
      </w:r>
      <w:r w:rsidRPr="00034CE0">
        <w:rPr>
          <w:rStyle w:val="underline"/>
          <w:rFonts w:asciiTheme="minorHAnsi" w:eastAsiaTheme="minorHAnsi" w:hAnsiTheme="minorHAnsi"/>
          <w:sz w:val="22"/>
        </w:rPr>
        <w:t>the value of prediction in strategic planning does not rest primarily in getting the correct answer, or even in the more feasible objective of bounding the range of correct answers. Rather, prediction requires decision-makers to expose, not only to others but to themselves, the beliefs they hold regarding why a given event is likely or unlikely and why it would be important or unimportant</w:t>
      </w:r>
      <w:r w:rsidRPr="00034CE0">
        <w:rPr>
          <w:rFonts w:asciiTheme="minorHAnsi" w:hAnsiTheme="minorHAnsi"/>
          <w:sz w:val="16"/>
          <w:szCs w:val="22"/>
        </w:rPr>
        <w:t xml:space="preserve">. Richard Neustadt and Ernest May highlight this useful property of probabilistic reasoning in their renowned study of the use of history in decision-making, Thinking in Time.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Secretary?'hellip If someone says 'a fair chance'hellip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differenceshellip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There are at least three critical and related benefits of prediction in strategic planning. The first reflects Neustadt and May's point - </w:t>
      </w:r>
      <w:r w:rsidRPr="00034CE0">
        <w:rPr>
          <w:rStyle w:val="underline"/>
          <w:rFonts w:asciiTheme="minorHAnsi" w:eastAsiaTheme="minorHAnsi" w:hAnsiTheme="minorHAnsi"/>
          <w:sz w:val="22"/>
          <w:highlight w:val="yellow"/>
        </w:rPr>
        <w:t>prediction enforces</w:t>
      </w:r>
      <w:r w:rsidRPr="00034CE0">
        <w:rPr>
          <w:rStyle w:val="underline"/>
          <w:rFonts w:asciiTheme="minorHAnsi" w:eastAsiaTheme="minorHAnsi" w:hAnsiTheme="minorHAnsi"/>
          <w:sz w:val="22"/>
        </w:rPr>
        <w:t xml:space="preserve"> a certain level of </w:t>
      </w:r>
      <w:r w:rsidRPr="00034CE0">
        <w:rPr>
          <w:rStyle w:val="underline"/>
          <w:rFonts w:asciiTheme="minorHAnsi" w:eastAsiaTheme="minorHAnsi" w:hAnsiTheme="minorHAnsi"/>
          <w:sz w:val="22"/>
          <w:highlight w:val="yellow"/>
        </w:rPr>
        <w:t xml:space="preserve">discipline in making </w:t>
      </w:r>
      <w:r w:rsidRPr="00034CE0">
        <w:rPr>
          <w:rStyle w:val="underline"/>
          <w:rFonts w:asciiTheme="minorHAnsi" w:eastAsiaTheme="minorHAnsi" w:hAnsiTheme="minorHAnsi"/>
          <w:sz w:val="22"/>
        </w:rPr>
        <w:t xml:space="preserve">explicit the </w:t>
      </w:r>
      <w:r w:rsidRPr="00034CE0">
        <w:rPr>
          <w:rStyle w:val="underline"/>
          <w:rFonts w:asciiTheme="minorHAnsi" w:eastAsiaTheme="minorHAnsi" w:hAnsiTheme="minorHAnsi"/>
          <w:sz w:val="22"/>
          <w:highlight w:val="yellow"/>
        </w:rPr>
        <w:t>assumptions</w:t>
      </w:r>
      <w:r w:rsidRPr="00034CE0">
        <w:rPr>
          <w:rStyle w:val="underline"/>
          <w:rFonts w:asciiTheme="minorHAnsi" w:eastAsiaTheme="minorHAnsi" w:hAnsiTheme="minorHAnsi"/>
          <w:sz w:val="22"/>
        </w:rPr>
        <w:t>,</w:t>
      </w:r>
      <w:r w:rsidRPr="00034CE0">
        <w:rPr>
          <w:rStyle w:val="underline"/>
          <w:rFonts w:asciiTheme="minorHAnsi" w:eastAsiaTheme="minorHAnsi" w:hAnsiTheme="minorHAnsi"/>
          <w:sz w:val="22"/>
          <w:highlight w:val="yellow"/>
        </w:rPr>
        <w:t xml:space="preserve"> key variables and</w:t>
      </w:r>
      <w:r w:rsidRPr="00034CE0">
        <w:rPr>
          <w:rStyle w:val="underline"/>
          <w:rFonts w:asciiTheme="minorHAnsi" w:eastAsiaTheme="minorHAnsi" w:hAnsiTheme="minorHAnsi"/>
          <w:sz w:val="22"/>
        </w:rPr>
        <w:t xml:space="preserve"> implied </w:t>
      </w:r>
      <w:r w:rsidRPr="00034CE0">
        <w:rPr>
          <w:rStyle w:val="underline"/>
          <w:rFonts w:asciiTheme="minorHAnsi" w:eastAsiaTheme="minorHAnsi" w:hAnsiTheme="minorHAnsi"/>
          <w:sz w:val="22"/>
          <w:highlight w:val="yellow"/>
        </w:rPr>
        <w:t xml:space="preserve">causal relationships </w:t>
      </w:r>
      <w:r w:rsidRPr="00034CE0">
        <w:rPr>
          <w:rStyle w:val="underline"/>
          <w:rFonts w:asciiTheme="minorHAnsi" w:eastAsiaTheme="minorHAnsi" w:hAnsiTheme="minorHAnsi"/>
          <w:sz w:val="22"/>
        </w:rPr>
        <w:t>that constitute decision-makers' beliefs and that might otherwise remain implicit</w:t>
      </w:r>
      <w:r w:rsidRPr="00034CE0">
        <w:rPr>
          <w:rFonts w:asciiTheme="minorHAnsi" w:hAnsiTheme="minorHAnsi"/>
          <w:sz w:val="16"/>
          <w:szCs w:val="22"/>
        </w:rPr>
        <w:t xml:space="preserve">. Imagine, for example, 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 Secondly, </w:t>
      </w:r>
      <w:r w:rsidRPr="00034CE0">
        <w:rPr>
          <w:rStyle w:val="underline"/>
          <w:rFonts w:asciiTheme="minorHAnsi" w:eastAsiaTheme="minorHAnsi" w:hAnsiTheme="minorHAnsi"/>
          <w:sz w:val="22"/>
          <w:highlight w:val="yellow"/>
        </w:rPr>
        <w:t xml:space="preserve">the </w:t>
      </w:r>
      <w:r w:rsidRPr="00034CE0">
        <w:rPr>
          <w:rStyle w:val="underline"/>
          <w:rFonts w:asciiTheme="minorHAnsi" w:eastAsiaTheme="minorHAnsi" w:hAnsiTheme="minorHAnsi"/>
          <w:sz w:val="22"/>
        </w:rPr>
        <w:t>very</w:t>
      </w:r>
      <w:r w:rsidRPr="00034CE0">
        <w:rPr>
          <w:rStyle w:val="underline"/>
          <w:rFonts w:asciiTheme="minorHAnsi" w:eastAsiaTheme="minorHAnsi" w:hAnsiTheme="minorHAnsi"/>
          <w:sz w:val="22"/>
          <w:highlight w:val="yellow"/>
        </w:rPr>
        <w:t xml:space="preserve"> process</w:t>
      </w:r>
      <w:r w:rsidRPr="00034CE0">
        <w:rPr>
          <w:rStyle w:val="underline"/>
          <w:rFonts w:asciiTheme="minorHAnsi" w:eastAsiaTheme="minorHAnsi" w:hAnsiTheme="minorHAnsi"/>
          <w:sz w:val="22"/>
        </w:rPr>
        <w:t xml:space="preserve"> of making the relevant factors of a decision explicit </w:t>
      </w:r>
      <w:r w:rsidRPr="00034CE0">
        <w:rPr>
          <w:rStyle w:val="underline"/>
          <w:rFonts w:asciiTheme="minorHAnsi" w:eastAsiaTheme="minorHAnsi" w:hAnsiTheme="minorHAnsi"/>
          <w:sz w:val="22"/>
          <w:highlight w:val="yellow"/>
        </w:rPr>
        <w:t xml:space="preserve">provides a </w:t>
      </w:r>
      <w:r w:rsidRPr="00034CE0">
        <w:rPr>
          <w:rStyle w:val="underline"/>
          <w:rFonts w:asciiTheme="minorHAnsi" w:eastAsiaTheme="minorHAnsi" w:hAnsiTheme="minorHAnsi"/>
          <w:sz w:val="22"/>
        </w:rPr>
        <w:t xml:space="preserve">firm, or at least transparent, </w:t>
      </w:r>
      <w:r w:rsidRPr="00034CE0">
        <w:rPr>
          <w:rStyle w:val="underline"/>
          <w:rFonts w:asciiTheme="minorHAnsi" w:eastAsiaTheme="minorHAnsi" w:hAnsiTheme="minorHAnsi"/>
          <w:sz w:val="22"/>
          <w:highlight w:val="yellow"/>
        </w:rPr>
        <w:t xml:space="preserve">basis for </w:t>
      </w:r>
      <w:r w:rsidRPr="00034CE0">
        <w:rPr>
          <w:rStyle w:val="underline"/>
          <w:rFonts w:asciiTheme="minorHAnsi" w:eastAsiaTheme="minorHAnsi" w:hAnsiTheme="minorHAnsi"/>
          <w:sz w:val="22"/>
        </w:rPr>
        <w:t>making</w:t>
      </w:r>
      <w:r w:rsidRPr="00034CE0">
        <w:rPr>
          <w:rStyle w:val="underline"/>
          <w:rFonts w:asciiTheme="minorHAnsi" w:eastAsiaTheme="minorHAnsi" w:hAnsiTheme="minorHAnsi"/>
          <w:sz w:val="22"/>
          <w:highlight w:val="yellow"/>
        </w:rPr>
        <w:t xml:space="preserve"> choices.</w:t>
      </w:r>
      <w:r w:rsidRPr="00034CE0">
        <w:rPr>
          <w:rStyle w:val="underline"/>
          <w:rFonts w:asciiTheme="minorHAnsi" w:eastAsiaTheme="minorHAnsi" w:hAnsiTheme="minorHAnsi"/>
          <w:sz w:val="22"/>
        </w:rPr>
        <w:t xml:space="preserve"> Alternative courses of action can be compared and assessed in like terms</w:t>
      </w:r>
      <w:r w:rsidRPr="00034CE0">
        <w:rPr>
          <w:rFonts w:asciiTheme="minorHAnsi" w:hAnsiTheme="minorHAnsi"/>
          <w:b/>
          <w:sz w:val="16"/>
          <w:szCs w:val="22"/>
        </w:rPr>
        <w:t xml:space="preserve">. Third, </w:t>
      </w:r>
      <w:r w:rsidRPr="00034CE0">
        <w:rPr>
          <w:rStyle w:val="underline"/>
          <w:rFonts w:asciiTheme="minorHAnsi" w:eastAsiaTheme="minorHAnsi" w:hAnsiTheme="minorHAnsi"/>
          <w:sz w:val="22"/>
        </w:rPr>
        <w:t xml:space="preserve">the transparency and discipline of the process of arriving at the initial strategy </w:t>
      </w:r>
      <w:r w:rsidRPr="00034CE0">
        <w:rPr>
          <w:rStyle w:val="underline"/>
          <w:rFonts w:asciiTheme="minorHAnsi" w:eastAsiaTheme="minorHAnsi" w:hAnsiTheme="minorHAnsi"/>
          <w:sz w:val="22"/>
          <w:highlight w:val="yellow"/>
        </w:rPr>
        <w:t xml:space="preserve">should heighten the decision-maker's sensitivity toward changes </w:t>
      </w:r>
      <w:r w:rsidRPr="00034CE0">
        <w:rPr>
          <w:rStyle w:val="underline"/>
          <w:rFonts w:asciiTheme="minorHAnsi" w:eastAsiaTheme="minorHAnsi" w:hAnsiTheme="minorHAnsi"/>
          <w:sz w:val="22"/>
        </w:rPr>
        <w:t xml:space="preserve">in the environment </w:t>
      </w:r>
      <w:r w:rsidRPr="00034CE0">
        <w:rPr>
          <w:rStyle w:val="underline"/>
          <w:rFonts w:asciiTheme="minorHAnsi" w:eastAsiaTheme="minorHAnsi" w:hAnsiTheme="minorHAnsi"/>
          <w:sz w:val="22"/>
          <w:highlight w:val="yellow"/>
        </w:rPr>
        <w:t xml:space="preserve">that would suggest the need for adjustments </w:t>
      </w:r>
      <w:r w:rsidRPr="00034CE0">
        <w:rPr>
          <w:rStyle w:val="underline"/>
          <w:rFonts w:asciiTheme="minorHAnsi" w:eastAsiaTheme="minorHAnsi" w:hAnsiTheme="minorHAnsi"/>
          <w:sz w:val="22"/>
        </w:rPr>
        <w:t>to that strategy. In this way, prediction enhances rather than undermines strategic flexibility</w:t>
      </w:r>
      <w:r w:rsidRPr="00034CE0">
        <w:rPr>
          <w:rFonts w:asciiTheme="minorHAnsi" w:hAnsiTheme="minorHAnsi"/>
          <w:sz w:val="16"/>
          <w:szCs w:val="22"/>
        </w:rPr>
        <w:t xml:space="preserve">. This defence of prediction does not imply that great stakes should be gambled on narrow, singular predictions of the future. On the contrary, the central problem of uncertainty in planning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distinction between uncertainty and risk. While the complexity of the international security environment may make it somewhat resistant to the type of probabilistic thinking associated with risk, a risk-oriented approach seems to be the only viable model for national-security strategic planning. The alternative approach, which categorically denies prediction, precludes strategy.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w:t>
      </w:r>
      <w:r w:rsidRPr="00034CE0">
        <w:rPr>
          <w:rFonts w:asciiTheme="minorHAnsi" w:hAnsiTheme="minorHAnsi"/>
          <w:sz w:val="16"/>
          <w:szCs w:val="22"/>
        </w:rPr>
        <w:lastRenderedPageBreak/>
        <w:t xml:space="preserve">and generals should all quit and go fishing.36 </w:t>
      </w:r>
      <w:r w:rsidRPr="00034CE0">
        <w:rPr>
          <w:rStyle w:val="underline"/>
          <w:rFonts w:asciiTheme="minorHAnsi" w:eastAsiaTheme="minorHAnsi" w:hAnsiTheme="minorHAnsi"/>
          <w:sz w:val="22"/>
        </w:rPr>
        <w:t xml:space="preserve">Unless they are willing to quit and go fishing, then, </w:t>
      </w:r>
      <w:r w:rsidRPr="00034CE0">
        <w:rPr>
          <w:rStyle w:val="underline"/>
          <w:rFonts w:asciiTheme="minorHAnsi" w:eastAsiaTheme="minorHAnsi" w:hAnsiTheme="minorHAnsi"/>
          <w:sz w:val="22"/>
          <w:highlight w:val="yellow"/>
        </w:rPr>
        <w:t xml:space="preserve">strategists must sharpen </w:t>
      </w:r>
      <w:r w:rsidRPr="00034CE0">
        <w:rPr>
          <w:rStyle w:val="underline"/>
          <w:rFonts w:asciiTheme="minorHAnsi" w:eastAsiaTheme="minorHAnsi" w:hAnsiTheme="minorHAnsi"/>
          <w:sz w:val="22"/>
        </w:rPr>
        <w:t xml:space="preserve">their tools of </w:t>
      </w:r>
      <w:r w:rsidRPr="00034CE0">
        <w:rPr>
          <w:rStyle w:val="underline"/>
          <w:rFonts w:asciiTheme="minorHAnsi" w:eastAsiaTheme="minorHAnsi" w:hAnsiTheme="minorHAnsi"/>
          <w:sz w:val="22"/>
          <w:highlight w:val="yellow"/>
        </w:rPr>
        <w:t>risk assessment</w:t>
      </w:r>
      <w:r w:rsidRPr="00034CE0">
        <w:rPr>
          <w:rStyle w:val="underline"/>
          <w:rFonts w:asciiTheme="minorHAnsi" w:eastAsiaTheme="minorHAnsi" w:hAnsiTheme="minorHAnsi"/>
          <w:sz w:val="22"/>
        </w:rPr>
        <w: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w:t>
      </w:r>
      <w:r w:rsidRPr="00034CE0">
        <w:rPr>
          <w:rFonts w:asciiTheme="minorHAnsi" w:hAnsiTheme="minorHAnsi"/>
          <w:b/>
          <w:sz w:val="16"/>
          <w:szCs w:val="22"/>
        </w:rPr>
        <w:t>.</w:t>
      </w:r>
      <w:r w:rsidRPr="00034CE0">
        <w:rPr>
          <w:rFonts w:asciiTheme="minorHAnsi" w:hAnsiTheme="minorHAnsi"/>
          <w:sz w:val="16"/>
          <w:szCs w:val="22"/>
        </w:rPr>
        <w:t xml:space="preserve"> One of the most widely read books in recent years on the complicated relationship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w:t>
      </w:r>
      <w:r w:rsidRPr="00034CE0">
        <w:rPr>
          <w:rStyle w:val="underline"/>
          <w:rFonts w:asciiTheme="minorHAnsi" w:eastAsiaTheme="minorHAnsi" w:hAnsiTheme="minorHAnsi"/>
          <w:sz w:val="22"/>
          <w:highlight w:val="yellow"/>
        </w:rPr>
        <w:t xml:space="preserve">Examination of alternative futures </w:t>
      </w:r>
      <w:r w:rsidRPr="00034CE0">
        <w:rPr>
          <w:rStyle w:val="underline"/>
          <w:rFonts w:asciiTheme="minorHAnsi" w:eastAsiaTheme="minorHAnsi" w:hAnsiTheme="minorHAnsi"/>
          <w:sz w:val="22"/>
        </w:rPr>
        <w:t xml:space="preserve">and the potential effects of surprise on current plans </w:t>
      </w:r>
      <w:r w:rsidRPr="00034CE0">
        <w:rPr>
          <w:rStyle w:val="underline"/>
          <w:rFonts w:asciiTheme="minorHAnsi" w:eastAsiaTheme="minorHAnsi" w:hAnsiTheme="minorHAnsi"/>
          <w:sz w:val="22"/>
          <w:highlight w:val="yellow"/>
        </w:rPr>
        <w:t>is essential</w:t>
      </w:r>
      <w:r w:rsidRPr="00034CE0">
        <w:rPr>
          <w:rStyle w:val="underline"/>
          <w:rFonts w:asciiTheme="minorHAnsi" w:eastAsiaTheme="minorHAnsi" w:hAnsiTheme="minorHAnsi"/>
          <w:sz w:val="22"/>
        </w:rPr>
        <w:t>. Appreciation of uncertainty also has a number of organisational implications, many of which the national-security establishment is trying to take to heart, such as encouraging multidisciplinary study and training, enhancing information sharing, rewarding innovation, and placing a premium on speed and versatility</w:t>
      </w:r>
      <w:r w:rsidRPr="00034CE0">
        <w:rPr>
          <w:rFonts w:asciiTheme="minorHAnsi" w:hAnsiTheme="minorHAnsi"/>
          <w:sz w:val="16"/>
          <w:szCs w:val="22"/>
        </w:rPr>
        <w:t xml:space="preserve">. The arguments advanced here seek to take nothing away from these imperatives of planning and operating in an uncertain environment. But </w:t>
      </w:r>
      <w:r w:rsidRPr="00034CE0">
        <w:rPr>
          <w:rStyle w:val="underline"/>
          <w:rFonts w:asciiTheme="minorHAnsi" w:eastAsiaTheme="minorHAnsi" w:hAnsiTheme="minorHAnsi"/>
          <w:sz w:val="22"/>
        </w:rPr>
        <w:t xml:space="preserve">appreciation of uncertainty carries hazards of its own. Questioning assumptions is critical, but </w:t>
      </w:r>
      <w:r w:rsidRPr="00034CE0">
        <w:rPr>
          <w:rStyle w:val="underline"/>
          <w:rFonts w:asciiTheme="minorHAnsi" w:eastAsiaTheme="minorHAnsi" w:hAnsiTheme="minorHAnsi"/>
          <w:sz w:val="22"/>
          <w:highlight w:val="yellow"/>
        </w:rPr>
        <w:t>assumptions must be made in the end</w:t>
      </w:r>
      <w:r w:rsidRPr="00034CE0">
        <w:rPr>
          <w:rFonts w:asciiTheme="minorHAnsi" w:hAnsiTheme="minorHAnsi"/>
          <w:b/>
          <w:sz w:val="16"/>
          <w:szCs w:val="22"/>
          <w:highlight w:val="yellow"/>
        </w:rPr>
        <w:t>.</w:t>
      </w:r>
      <w:r w:rsidRPr="00034CE0">
        <w:rPr>
          <w:rFonts w:asciiTheme="minorHAnsi" w:hAnsiTheme="minorHAnsi"/>
          <w:sz w:val="16"/>
          <w:szCs w:val="22"/>
        </w:rPr>
        <w:t xml:space="preserve"> Clausewitz's 'standard of judgment' for discriminating among alternatives must be applied. </w:t>
      </w:r>
      <w:r w:rsidRPr="00034CE0">
        <w:rPr>
          <w:rStyle w:val="underline"/>
          <w:rFonts w:asciiTheme="minorHAnsi" w:eastAsiaTheme="minorHAnsi" w:hAnsiTheme="minorHAnsi"/>
          <w:sz w:val="22"/>
        </w:rPr>
        <w:t xml:space="preserve">Creative, unbounded speculation must resolve to choice or else there will be no strategy. Recent history suggests that </w:t>
      </w:r>
      <w:r w:rsidRPr="00034CE0">
        <w:rPr>
          <w:rStyle w:val="underline"/>
          <w:rFonts w:asciiTheme="minorHAnsi" w:eastAsiaTheme="minorHAnsi" w:hAnsiTheme="minorHAnsi"/>
          <w:sz w:val="22"/>
          <w:highlight w:val="yellow"/>
        </w:rPr>
        <w:t xml:space="preserve">unchecked scepticism </w:t>
      </w:r>
      <w:r w:rsidRPr="00034CE0">
        <w:rPr>
          <w:rStyle w:val="underline"/>
          <w:rFonts w:asciiTheme="minorHAnsi" w:eastAsiaTheme="minorHAnsi" w:hAnsiTheme="minorHAnsi"/>
          <w:sz w:val="22"/>
        </w:rPr>
        <w:t xml:space="preserve">regarding the validity of prediction </w:t>
      </w:r>
      <w:r w:rsidRPr="00034CE0">
        <w:rPr>
          <w:rStyle w:val="underline"/>
          <w:rFonts w:asciiTheme="minorHAnsi" w:eastAsiaTheme="minorHAnsi" w:hAnsiTheme="minorHAnsi"/>
          <w:sz w:val="22"/>
          <w:highlight w:val="yellow"/>
        </w:rPr>
        <w:t>can marginalise analysis</w:t>
      </w:r>
      <w:r w:rsidRPr="00034CE0">
        <w:rPr>
          <w:rStyle w:val="underline"/>
          <w:rFonts w:asciiTheme="minorHAnsi" w:eastAsiaTheme="minorHAnsi" w:hAnsiTheme="minorHAnsi"/>
          <w:sz w:val="22"/>
        </w:rPr>
        <w:t>,</w:t>
      </w:r>
      <w:r w:rsidRPr="00034CE0">
        <w:rPr>
          <w:rStyle w:val="underline"/>
          <w:rFonts w:asciiTheme="minorHAnsi" w:eastAsiaTheme="minorHAnsi" w:hAnsiTheme="minorHAnsi"/>
          <w:sz w:val="22"/>
          <w:highlight w:val="yellow"/>
        </w:rPr>
        <w:t xml:space="preserve"> </w:t>
      </w:r>
      <w:r w:rsidRPr="00034CE0">
        <w:rPr>
          <w:rStyle w:val="underline"/>
          <w:rFonts w:asciiTheme="minorHAnsi" w:eastAsiaTheme="minorHAnsi" w:hAnsiTheme="minorHAnsi"/>
          <w:sz w:val="22"/>
        </w:rPr>
        <w:t xml:space="preserve">trade significant cost for ambiguous benefit, </w:t>
      </w:r>
      <w:r w:rsidRPr="00034CE0">
        <w:rPr>
          <w:rStyle w:val="underline"/>
          <w:rFonts w:asciiTheme="minorHAnsi" w:eastAsiaTheme="minorHAnsi" w:hAnsiTheme="minorHAnsi"/>
          <w:sz w:val="22"/>
          <w:highlight w:val="yellow"/>
        </w:rPr>
        <w:t>empower parochial interests in decision-making</w:t>
      </w:r>
      <w:r w:rsidRPr="00034CE0">
        <w:rPr>
          <w:rStyle w:val="underline"/>
          <w:rFonts w:asciiTheme="minorHAnsi" w:eastAsiaTheme="minorHAnsi" w:hAnsiTheme="minorHAnsi"/>
          <w:sz w:val="22"/>
        </w:rPr>
        <w:t>,</w:t>
      </w:r>
      <w:r w:rsidRPr="00034CE0">
        <w:rPr>
          <w:rStyle w:val="underline"/>
          <w:rFonts w:asciiTheme="minorHAnsi" w:eastAsiaTheme="minorHAnsi" w:hAnsiTheme="minorHAnsi"/>
          <w:sz w:val="22"/>
          <w:highlight w:val="yellow"/>
        </w:rPr>
        <w:t xml:space="preserve"> and undermine flexibility</w:t>
      </w:r>
      <w:r w:rsidRPr="00034CE0">
        <w:rPr>
          <w:rStyle w:val="underline"/>
          <w:rFonts w:asciiTheme="minorHAnsi" w:eastAsiaTheme="minorHAnsi" w:hAnsiTheme="minorHAnsi"/>
          <w:sz w:val="22"/>
        </w:rPr>
        <w:t>. Accordingly, having fully recognised the need to broaden their strategic-planning aperture, national-security policymakers would do well now to reinvigorate their efforts in the messy but indispensable business of predicting the future</w:t>
      </w:r>
      <w:r w:rsidRPr="00034CE0">
        <w:rPr>
          <w:rFonts w:asciiTheme="minorHAnsi" w:hAnsiTheme="minorHAnsi"/>
          <w:b/>
          <w:sz w:val="16"/>
          <w:szCs w:val="22"/>
        </w:rPr>
        <w:t>.</w:t>
      </w:r>
      <w:r w:rsidRPr="00034CE0">
        <w:rPr>
          <w:rFonts w:asciiTheme="minorHAnsi" w:hAnsiTheme="minorHAnsi"/>
          <w:sz w:val="16"/>
          <w:szCs w:val="22"/>
        </w:rPr>
        <w:t xml:space="preserve"> </w:t>
      </w:r>
    </w:p>
    <w:p w14:paraId="4AF85143" w14:textId="3352675C" w:rsidR="00DC1BCE" w:rsidRPr="00DC1BCE" w:rsidRDefault="00DC1BCE" w:rsidP="00DC1BCE">
      <w:pPr>
        <w:pStyle w:val="Heading3"/>
      </w:pPr>
      <w:bookmarkStart w:id="61" w:name="_Toc298677690"/>
      <w:r>
        <w:lastRenderedPageBreak/>
        <w:t>No Prerequisite</w:t>
      </w:r>
      <w:bookmarkEnd w:id="61"/>
    </w:p>
    <w:p w14:paraId="1E93F478" w14:textId="77777777" w:rsidR="00DC1BCE" w:rsidRPr="001D0C1F" w:rsidRDefault="00DC1BCE" w:rsidP="00DC1BCE">
      <w:pPr>
        <w:pStyle w:val="Heading4"/>
        <w:rPr>
          <w:sz w:val="28"/>
          <w:szCs w:val="26"/>
        </w:rPr>
      </w:pPr>
      <w:r w:rsidRPr="001D0C1F">
        <w:t>Their critique of ontology and epistemology fail to account for specific, empirical explanations</w:t>
      </w:r>
    </w:p>
    <w:p w14:paraId="2D166428" w14:textId="77777777" w:rsidR="00DC1BCE" w:rsidRPr="001D0C1F" w:rsidRDefault="00DC1BCE" w:rsidP="00DC1BCE">
      <w:r w:rsidRPr="001D0C1F">
        <w:t xml:space="preserve">David </w:t>
      </w:r>
      <w:r w:rsidRPr="001D0C1F">
        <w:rPr>
          <w:b/>
          <w:highlight w:val="cyan"/>
          <w:u w:val="single"/>
        </w:rPr>
        <w:t>Owen</w:t>
      </w:r>
      <w:r w:rsidRPr="001D0C1F">
        <w:t xml:space="preserve">, Professor of Political Theory @ University of Southampton, </w:t>
      </w:r>
      <w:r w:rsidRPr="001D0C1F">
        <w:rPr>
          <w:b/>
          <w:highlight w:val="cyan"/>
          <w:u w:val="single"/>
        </w:rPr>
        <w:t>2002</w:t>
      </w:r>
      <w:r w:rsidRPr="001D0C1F">
        <w:t xml:space="preserve">, “Re-orienting International Relations: On Pragmatism, Pluralism and Practical Reasoning”, </w:t>
      </w:r>
      <w:r w:rsidRPr="001D0C1F">
        <w:rPr>
          <w:i/>
        </w:rPr>
        <w:t>Millenium: Journal of International Studies</w:t>
      </w:r>
      <w:r w:rsidRPr="001D0C1F">
        <w:t xml:space="preserve"> </w:t>
      </w:r>
      <w:r w:rsidRPr="001D0C1F">
        <w:rPr>
          <w:i/>
        </w:rPr>
        <w:t xml:space="preserve">31.3 </w:t>
      </w:r>
      <w:r w:rsidRPr="001D0C1F">
        <w:t>Pgs. 655-657</w:t>
      </w:r>
    </w:p>
    <w:p w14:paraId="4F0D0DB9" w14:textId="77777777" w:rsidR="00DC1BCE" w:rsidRPr="001D0C1F" w:rsidRDefault="00DC1BCE" w:rsidP="00DC1BCE">
      <w:pPr>
        <w:rPr>
          <w:sz w:val="16"/>
        </w:rPr>
      </w:pPr>
      <w:r w:rsidRPr="001D0C1F">
        <w:rPr>
          <w:sz w:val="16"/>
        </w:rPr>
        <w:t>Commenting on the ‘philosophical turn’ in IR, Wæver remarks that ‘[</w:t>
      </w:r>
      <w:r w:rsidRPr="001D0C1F">
        <w:rPr>
          <w:b/>
          <w:u w:val="single"/>
        </w:rPr>
        <w:t>a] frenzy for words like “epistemology” and “ontology</w:t>
      </w:r>
      <w:r w:rsidRPr="001D0C1F">
        <w:rPr>
          <w:sz w:val="16"/>
        </w:rPr>
        <w:t xml:space="preserve">” often </w:t>
      </w:r>
      <w:r w:rsidRPr="001D0C1F">
        <w:rPr>
          <w:b/>
          <w:u w:val="single"/>
        </w:rPr>
        <w:t>signals this philosophical turn’</w:t>
      </w:r>
      <w:r w:rsidRPr="001D0C1F">
        <w:rPr>
          <w:sz w:val="16"/>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1D0C1F">
        <w:rPr>
          <w:b/>
          <w:u w:val="single"/>
        </w:rPr>
        <w:t>such a</w:t>
      </w:r>
      <w:r w:rsidRPr="001D0C1F">
        <w:rPr>
          <w:sz w:val="16"/>
        </w:rPr>
        <w:t xml:space="preserve"> philosophical </w:t>
      </w:r>
      <w:r w:rsidRPr="001D0C1F">
        <w:rPr>
          <w:b/>
          <w:u w:val="single"/>
        </w:rPr>
        <w:t>turn is not without its dangers</w:t>
      </w:r>
      <w:r w:rsidRPr="001D0C1F">
        <w:rPr>
          <w:sz w:val="16"/>
        </w:rPr>
        <w:t xml:space="preserve"> and I will briefly mention three before turning to consider a confusion that has, I will suggest, helped to promote the IR theory wars by motivating this philosophical turn. The first danger with the philosophical turn is that </w:t>
      </w:r>
      <w:r w:rsidRPr="001D0C1F">
        <w:rPr>
          <w:b/>
          <w:highlight w:val="cyan"/>
          <w:u w:val="single"/>
        </w:rPr>
        <w:t>it ha</w:t>
      </w:r>
      <w:r w:rsidRPr="001D0C1F">
        <w:rPr>
          <w:b/>
          <w:u w:val="single"/>
        </w:rPr>
        <w:t xml:space="preserve">s an </w:t>
      </w:r>
      <w:r w:rsidRPr="001D0C1F">
        <w:rPr>
          <w:b/>
          <w:highlight w:val="cyan"/>
          <w:u w:val="single"/>
        </w:rPr>
        <w:t>inbuilt tendency to prioritise issues of ontology and epistemology over explanatory</w:t>
      </w:r>
      <w:r w:rsidRPr="001D0C1F">
        <w:rPr>
          <w:b/>
          <w:u w:val="single"/>
        </w:rPr>
        <w:t xml:space="preserve"> and/or interpretive </w:t>
      </w:r>
      <w:r w:rsidRPr="001D0C1F">
        <w:rPr>
          <w:b/>
          <w:highlight w:val="cyan"/>
          <w:u w:val="single"/>
        </w:rPr>
        <w:t>power</w:t>
      </w:r>
      <w:r w:rsidRPr="001D0C1F">
        <w:rPr>
          <w:b/>
          <w:u w:val="single"/>
        </w:rPr>
        <w:t xml:space="preserve"> </w:t>
      </w:r>
      <w:r w:rsidRPr="001D0C1F">
        <w:rPr>
          <w:sz w:val="16"/>
        </w:rPr>
        <w:t xml:space="preserve">as if the latter two were merely a simple function of the former. But while the explanatory and/or interpretive power of a theoretical account is not wholly independent of its ontological and/or epistemological commitments (otherwise criticism of these features would not be a criticism that had any value), </w:t>
      </w:r>
      <w:r w:rsidRPr="001D0C1F">
        <w:rPr>
          <w:b/>
          <w:u w:val="single"/>
        </w:rPr>
        <w:t>it is by no means clear that it is</w:t>
      </w:r>
      <w:r w:rsidRPr="001D0C1F">
        <w:rPr>
          <w:sz w:val="16"/>
        </w:rPr>
        <w:t xml:space="preserve">, in contrast, </w:t>
      </w:r>
      <w:r w:rsidRPr="001D0C1F">
        <w:rPr>
          <w:b/>
          <w:u w:val="single"/>
        </w:rPr>
        <w:t>wholly dependent on these philosophical commitments</w:t>
      </w:r>
      <w:r w:rsidRPr="001D0C1F">
        <w:rPr>
          <w:sz w:val="16"/>
        </w:rPr>
        <w:t xml:space="preserve">. Thus, for example, </w:t>
      </w:r>
      <w:r w:rsidRPr="001D0C1F">
        <w:rPr>
          <w:b/>
          <w:u w:val="single"/>
        </w:rPr>
        <w:t>one need not be sympathetic to rational choice theory to recognise that it can provide powerful accounts of certain kinds of problems</w:t>
      </w:r>
      <w:r w:rsidRPr="001D0C1F">
        <w:rPr>
          <w:sz w:val="16"/>
        </w:rPr>
        <w:t xml:space="preserve">, such as the tragedy of the commons in which dilemmas of collective action are foregrounded. </w:t>
      </w:r>
      <w:r w:rsidRPr="001D0C1F">
        <w:rPr>
          <w:b/>
          <w:u w:val="single"/>
        </w:rPr>
        <w:t>It may, of course, be the case that the advocates of rational choice theory cannot give a good account of why this type of theory is powerful</w:t>
      </w:r>
      <w:r w:rsidRPr="001D0C1F">
        <w:rPr>
          <w:sz w:val="16"/>
        </w:rPr>
        <w:t xml:space="preserve"> in accounting for this class of problems (i.e., how it is that the relevant actors come to exhibit features in these circumstances that approximate the assumptions of rational choice theory) and, if this is the case, it is a philosophical weakness—</w:t>
      </w:r>
      <w:r w:rsidRPr="001D0C1F">
        <w:rPr>
          <w:b/>
          <w:u w:val="single"/>
        </w:rPr>
        <w:t xml:space="preserve">but this does not undermine the point that, for a certain class of problems, </w:t>
      </w:r>
      <w:r w:rsidRPr="001D0C1F">
        <w:rPr>
          <w:b/>
          <w:highlight w:val="cyan"/>
          <w:u w:val="single"/>
        </w:rPr>
        <w:t>rational choice</w:t>
      </w:r>
      <w:r w:rsidRPr="001D0C1F">
        <w:rPr>
          <w:b/>
          <w:u w:val="single"/>
        </w:rPr>
        <w:t xml:space="preserve"> theory </w:t>
      </w:r>
      <w:r w:rsidRPr="001D0C1F">
        <w:rPr>
          <w:b/>
          <w:highlight w:val="cyan"/>
          <w:u w:val="single"/>
        </w:rPr>
        <w:t>may provide the best account available to us</w:t>
      </w:r>
      <w:r w:rsidRPr="001D0C1F">
        <w:rPr>
          <w:sz w:val="16"/>
        </w:rPr>
        <w:t xml:space="preserve">. In other words, while the critical judgement of theoretical accounts in terms of their ontological and/or epistemological sophistication is one kind of critical judgement, it is not the only or even necessarily the most important kind. The second danger run by the philosophical turn is that because </w:t>
      </w:r>
      <w:r w:rsidRPr="001D0C1F">
        <w:rPr>
          <w:b/>
          <w:highlight w:val="cyan"/>
          <w:u w:val="single"/>
        </w:rPr>
        <w:t>prioritisation of ontology and epistemology</w:t>
      </w:r>
      <w:r w:rsidRPr="001D0C1F">
        <w:rPr>
          <w:sz w:val="16"/>
        </w:rPr>
        <w:t xml:space="preserve"> promotes theory-construction from philosophical first principles, it </w:t>
      </w:r>
      <w:r w:rsidRPr="001D0C1F">
        <w:rPr>
          <w:b/>
          <w:highlight w:val="cyan"/>
          <w:u w:val="single"/>
        </w:rPr>
        <w:t>cultivates a theory-driven rather than problem-driven approach to IR</w:t>
      </w:r>
      <w:r w:rsidRPr="001D0C1F">
        <w:rPr>
          <w:b/>
          <w:sz w:val="16"/>
          <w:highlight w:val="cyan"/>
        </w:rPr>
        <w:t>.</w:t>
      </w:r>
      <w:r w:rsidRPr="001D0C1F">
        <w:rPr>
          <w:sz w:val="16"/>
        </w:rPr>
        <w:t xml:space="preserve"> Paraphrasing Ian Shapiro, the point can be put like this: </w:t>
      </w:r>
      <w:r w:rsidRPr="001D0C1F">
        <w:rPr>
          <w:b/>
          <w:u w:val="single"/>
        </w:rPr>
        <w:t>since</w:t>
      </w:r>
      <w:r w:rsidRPr="001D0C1F">
        <w:rPr>
          <w:sz w:val="16"/>
        </w:rPr>
        <w:t xml:space="preserve"> it is the case that </w:t>
      </w:r>
      <w:r w:rsidRPr="001D0C1F">
        <w:rPr>
          <w:b/>
          <w:u w:val="single"/>
        </w:rPr>
        <w:t>there is always a plurality of possible true descriptions of a given action</w:t>
      </w:r>
      <w:r w:rsidRPr="001D0C1F">
        <w:rPr>
          <w:sz w:val="16"/>
        </w:rPr>
        <w:t xml:space="preserve">, event or phenomenon, </w:t>
      </w:r>
      <w:r w:rsidRPr="001D0C1F">
        <w:rPr>
          <w:b/>
          <w:u w:val="single"/>
        </w:rPr>
        <w:t>the challenge is to decide which is the most apt in terms of getting a perspicuous grip on the action</w:t>
      </w:r>
      <w:r w:rsidRPr="001D0C1F">
        <w:rPr>
          <w:sz w:val="16"/>
        </w:rPr>
        <w:t>, event or phenomenon in question given the purposes of the inquiry; yet, from this standpoint, ‘</w:t>
      </w:r>
      <w:r w:rsidRPr="001D0C1F">
        <w:rPr>
          <w:b/>
          <w:highlight w:val="cyan"/>
          <w:u w:val="single"/>
        </w:rPr>
        <w:t>theory-driven work is</w:t>
      </w:r>
      <w:r w:rsidRPr="001D0C1F">
        <w:rPr>
          <w:sz w:val="16"/>
        </w:rPr>
        <w:t xml:space="preserve"> part of a </w:t>
      </w:r>
      <w:r w:rsidRPr="001D0C1F">
        <w:rPr>
          <w:b/>
          <w:highlight w:val="cyan"/>
          <w:u w:val="single"/>
        </w:rPr>
        <w:t>reductionist</w:t>
      </w:r>
      <w:r w:rsidRPr="001D0C1F">
        <w:rPr>
          <w:sz w:val="16"/>
        </w:rPr>
        <w:t xml:space="preserve"> program’ </w:t>
      </w:r>
      <w:r w:rsidRPr="001D0C1F">
        <w:rPr>
          <w:b/>
          <w:u w:val="single"/>
        </w:rPr>
        <w:t>in that it ‘dictates always opting for the description that calls for the explanation that flows from the preferred model or theory’.</w:t>
      </w:r>
      <w:r w:rsidRPr="001D0C1F">
        <w:rPr>
          <w:sz w:val="16"/>
        </w:rPr>
        <w:t>5 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inquiry’.6 Moreover</w:t>
      </w:r>
      <w:r w:rsidRPr="001D0C1F">
        <w:rPr>
          <w:b/>
          <w:u w:val="single"/>
        </w:rPr>
        <w:t xml:space="preserve">, </w:t>
      </w:r>
      <w:r w:rsidRPr="001D0C1F">
        <w:rPr>
          <w:b/>
          <w:highlight w:val="cyan"/>
          <w:u w:val="single"/>
        </w:rPr>
        <w:t>this strategy easily slips into the promotion of the pursuit of generality over that of empirical validity</w:t>
      </w:r>
      <w:r w:rsidRPr="001D0C1F">
        <w:rPr>
          <w:sz w:val="16"/>
        </w:rPr>
        <w:t>.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prioritisation of, ontology and epistemology stimulates the idea that there can only be one theoretical approach which gets things right, namely, the theoretical approach that gets its ontology and epistemology right. This image feeds back into IR exacerbating the first and second dangers, and so a potentially vicious circle arises.</w:t>
      </w:r>
    </w:p>
    <w:p w14:paraId="7B53FD19" w14:textId="681C996A" w:rsidR="00DC1BCE" w:rsidRDefault="00DC1BCE" w:rsidP="00DC1BCE">
      <w:pPr>
        <w:pStyle w:val="Heading3"/>
      </w:pPr>
      <w:bookmarkStart w:id="62" w:name="_Toc298677691"/>
      <w:r>
        <w:lastRenderedPageBreak/>
        <w:t>AT Razinsky</w:t>
      </w:r>
      <w:bookmarkEnd w:id="62"/>
    </w:p>
    <w:p w14:paraId="42D45F14" w14:textId="77777777" w:rsidR="00DC1BCE" w:rsidRPr="001D0C1F" w:rsidRDefault="00DC1BCE" w:rsidP="00DC1BCE">
      <w:pPr>
        <w:pStyle w:val="Heading4"/>
      </w:pPr>
      <w:r w:rsidRPr="001D0C1F">
        <w:t xml:space="preserve">Death precedes all other impacts – it ontologically destroys the subject </w:t>
      </w:r>
    </w:p>
    <w:p w14:paraId="6850592E" w14:textId="77777777" w:rsidR="00DC1BCE" w:rsidRPr="001D0C1F" w:rsidRDefault="00DC1BCE" w:rsidP="00DC1BCE">
      <w:pPr>
        <w:rPr>
          <w:sz w:val="16"/>
        </w:rPr>
      </w:pPr>
      <w:r w:rsidRPr="001D0C1F">
        <w:rPr>
          <w:b/>
          <w:u w:val="single"/>
        </w:rPr>
        <w:t>Paterson 3</w:t>
      </w:r>
      <w:r w:rsidRPr="001D0C1F">
        <w:rPr>
          <w:sz w:val="16"/>
        </w:rPr>
        <w:t xml:space="preserve"> [Department of Philosophy, Providence College, Rhode Island Craig, “A Life Not Worth Living?”, Studies in Christian Ethics, </w:t>
      </w:r>
      <w:hyperlink r:id="rId21" w:history="1">
        <w:r w:rsidRPr="001D0C1F">
          <w:rPr>
            <w:sz w:val="16"/>
          </w:rPr>
          <w:t>http://sce.sagepub.com</w:t>
        </w:r>
      </w:hyperlink>
      <w:r w:rsidRPr="001D0C1F">
        <w:rPr>
          <w:sz w:val="16"/>
        </w:rPr>
        <w:t>]</w:t>
      </w:r>
    </w:p>
    <w:p w14:paraId="6D7A2E86" w14:textId="77777777" w:rsidR="00DC1BCE" w:rsidRPr="001D0C1F" w:rsidRDefault="00DC1BCE" w:rsidP="00DC1BCE">
      <w:pPr>
        <w:rPr>
          <w:sz w:val="16"/>
        </w:rPr>
      </w:pPr>
    </w:p>
    <w:p w14:paraId="0357AB57" w14:textId="77777777" w:rsidR="00DC1BCE" w:rsidRPr="001D0C1F" w:rsidRDefault="00DC1BCE" w:rsidP="00DC1BCE">
      <w:pPr>
        <w:rPr>
          <w:sz w:val="16"/>
        </w:rPr>
      </w:pPr>
      <w:r w:rsidRPr="001D0C1F">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1D0C1F">
        <w:rPr>
          <w:highlight w:val="yellow"/>
          <w:u w:val="single"/>
        </w:rPr>
        <w:t xml:space="preserve">death </w:t>
      </w:r>
      <w:r w:rsidRPr="001D0C1F">
        <w:rPr>
          <w:u w:val="single"/>
        </w:rPr>
        <w:t xml:space="preserve">in itself </w:t>
      </w:r>
      <w:r w:rsidRPr="001D0C1F">
        <w:rPr>
          <w:highlight w:val="yellow"/>
          <w:u w:val="single"/>
        </w:rPr>
        <w:t xml:space="preserve">is an evil </w:t>
      </w:r>
      <w:r w:rsidRPr="001D0C1F">
        <w:rPr>
          <w:u w:val="single"/>
        </w:rPr>
        <w:t xml:space="preserve">to us  </w:t>
      </w:r>
      <w:r w:rsidRPr="001D0C1F">
        <w:rPr>
          <w:highlight w:val="yellow"/>
          <w:u w:val="single"/>
        </w:rPr>
        <w:t xml:space="preserve">because it ontologically destroys the </w:t>
      </w:r>
      <w:r w:rsidRPr="001D0C1F">
        <w:rPr>
          <w:u w:val="single"/>
        </w:rPr>
        <w:t xml:space="preserve">current existent </w:t>
      </w:r>
      <w:r w:rsidRPr="001D0C1F">
        <w:rPr>
          <w:highlight w:val="yellow"/>
          <w:u w:val="single"/>
        </w:rPr>
        <w:t>subject</w:t>
      </w:r>
      <w:r w:rsidRPr="001D0C1F">
        <w:rPr>
          <w:sz w:val="16"/>
        </w:rPr>
        <w:t xml:space="preserve"> — it is  the ultimate in metaphysical lightening strikes.80 </w:t>
      </w:r>
      <w:r w:rsidRPr="001D0C1F">
        <w:rPr>
          <w:u w:val="single"/>
        </w:rPr>
        <w:t>The evil of death  is truly an ontological evil borne by the person who already exists,  independently of calculations about better or worse possible lives</w:t>
      </w:r>
      <w:r w:rsidRPr="001D0C1F">
        <w:rPr>
          <w:sz w:val="16"/>
        </w:rPr>
        <w:t xml:space="preserve">.  Such an evil need not be consciously experienced in order to be an  evil for the kind of being a human person is. </w:t>
      </w:r>
      <w:r w:rsidRPr="001D0C1F">
        <w:rPr>
          <w:u w:val="single"/>
        </w:rPr>
        <w:t xml:space="preserve">Death is an evil because  of the change in kind it brings about, </w:t>
      </w:r>
      <w:r w:rsidRPr="001D0C1F">
        <w:rPr>
          <w:highlight w:val="yellow"/>
          <w:u w:val="single"/>
        </w:rPr>
        <w:t xml:space="preserve">a change that is destructive of  the type of entity that we </w:t>
      </w:r>
      <w:r w:rsidRPr="001D0C1F">
        <w:rPr>
          <w:u w:val="single"/>
        </w:rPr>
        <w:t>essentially</w:t>
      </w:r>
      <w:r w:rsidRPr="001D0C1F">
        <w:rPr>
          <w:highlight w:val="yellow"/>
          <w:u w:val="single"/>
        </w:rPr>
        <w:t xml:space="preserve"> are</w:t>
      </w:r>
      <w:r w:rsidRPr="001D0C1F">
        <w:rPr>
          <w:sz w:val="16"/>
        </w:rPr>
        <w:t xml:space="preserve">. </w:t>
      </w:r>
      <w:r w:rsidRPr="001D0C1F">
        <w:rPr>
          <w:u w:val="single"/>
        </w:rPr>
        <w:t>Anything,</w:t>
      </w:r>
      <w:r w:rsidRPr="001D0C1F">
        <w:rPr>
          <w:sz w:val="16"/>
        </w:rPr>
        <w:t xml:space="preserve"> whether caused  naturally or caused by human intervention (intentional or unin-  tentional) </w:t>
      </w:r>
      <w:r w:rsidRPr="001D0C1F">
        <w:rPr>
          <w:u w:val="single"/>
        </w:rPr>
        <w:t>that drastically interferes in the process of maintaining the  person in existence is an</w:t>
      </w:r>
      <w:r w:rsidRPr="001D0C1F">
        <w:rPr>
          <w:u w:val="single"/>
        </w:rPr>
        <w:tab/>
        <w:t xml:space="preserve"> objective evil for the person</w:t>
      </w:r>
      <w:r w:rsidRPr="001D0C1F">
        <w:rPr>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1D0C1F">
        <w:rPr>
          <w:highlight w:val="yellow"/>
          <w:u w:val="single"/>
        </w:rPr>
        <w:t xml:space="preserve">it is justifiable to  state that any intentional rejection of human life itself cannot therefore  be warranted since </w:t>
      </w:r>
      <w:r w:rsidRPr="001D0C1F">
        <w:rPr>
          <w:b/>
          <w:highlight w:val="yellow"/>
          <w:u w:val="single"/>
        </w:rPr>
        <w:t>it is an expression of an ultimate disvalue for the  subject</w:t>
      </w:r>
      <w:r w:rsidRPr="001D0C1F">
        <w:rPr>
          <w:b/>
        </w:rPr>
        <w:t>,</w:t>
      </w:r>
      <w:r w:rsidRPr="001D0C1F">
        <w:rPr>
          <w:sz w:val="16"/>
        </w:rPr>
        <w:t xml:space="preserve"> </w:t>
      </w:r>
      <w:r w:rsidRPr="001D0C1F">
        <w:rPr>
          <w:u w:val="single"/>
        </w:rPr>
        <w:t>namely, the destruction of the present person; a radical  ontological good that we cannot begin to weigh objectively against  the travails of life in a rational manner.</w:t>
      </w:r>
      <w:r w:rsidRPr="001D0C1F">
        <w:rPr>
          <w:sz w:val="16"/>
        </w:rPr>
        <w:t xml:space="preserve"> </w:t>
      </w:r>
      <w:r w:rsidRPr="001D0C1F">
        <w:rPr>
          <w:u w:val="single"/>
        </w:rPr>
        <w:t>To deal with the sources of  disvalue</w:t>
      </w:r>
      <w:r w:rsidRPr="001D0C1F">
        <w:rPr>
          <w:sz w:val="16"/>
        </w:rPr>
        <w:t xml:space="preserve"> (pain, suffering, etc.) </w:t>
      </w:r>
      <w:r w:rsidRPr="001D0C1F">
        <w:rPr>
          <w:u w:val="single"/>
        </w:rPr>
        <w:t>we should not seek to irrationally  destroy the person, the very source and condition of all human  possibility</w:t>
      </w:r>
      <w:r w:rsidRPr="001D0C1F">
        <w:rPr>
          <w:sz w:val="16"/>
        </w:rPr>
        <w:t xml:space="preserve">.82 </w:t>
      </w:r>
    </w:p>
    <w:p w14:paraId="5554E85E" w14:textId="77777777" w:rsidR="00DC1BCE" w:rsidRPr="00034CE0" w:rsidRDefault="00DC1BCE" w:rsidP="00DC1BCE">
      <w:pPr>
        <w:rPr>
          <w:rFonts w:asciiTheme="minorHAnsi" w:hAnsiTheme="minorHAnsi"/>
        </w:rPr>
      </w:pPr>
    </w:p>
    <w:p w14:paraId="23D048F7" w14:textId="77777777" w:rsidR="00DC1BCE" w:rsidRPr="00DC1BCE" w:rsidRDefault="00DC1BCE" w:rsidP="00DC1BCE"/>
    <w:p w14:paraId="6CF3B652" w14:textId="7E39E378" w:rsidR="00A81865" w:rsidRDefault="007D45AE" w:rsidP="00B02882">
      <w:pPr>
        <w:pStyle w:val="Heading2"/>
      </w:pPr>
      <w:bookmarkStart w:id="63" w:name="_Toc298677692"/>
      <w:r>
        <w:lastRenderedPageBreak/>
        <w:t>Heg Good</w:t>
      </w:r>
      <w:bookmarkEnd w:id="63"/>
    </w:p>
    <w:p w14:paraId="5BD0B90B" w14:textId="4E119848" w:rsidR="007D45AE" w:rsidRPr="007D45AE" w:rsidRDefault="007D45AE" w:rsidP="007D45AE">
      <w:pPr>
        <w:pStyle w:val="Heading3"/>
      </w:pPr>
      <w:bookmarkStart w:id="64" w:name="_Toc298677693"/>
      <w:r>
        <w:lastRenderedPageBreak/>
        <w:t>1NC</w:t>
      </w:r>
      <w:bookmarkEnd w:id="64"/>
    </w:p>
    <w:p w14:paraId="75D3B9BF" w14:textId="77777777" w:rsidR="00A81865" w:rsidRDefault="00A81865" w:rsidP="00A81865"/>
    <w:p w14:paraId="5EF63176" w14:textId="0CB3EF0E" w:rsidR="00A81865" w:rsidRPr="00A81865" w:rsidRDefault="00A81865" w:rsidP="00A81865">
      <w:pPr>
        <w:pStyle w:val="Heading4"/>
      </w:pPr>
      <w:r w:rsidRPr="00A81865">
        <w:t>[1AC ev—don’t need to read if link is already established] NSA surveillance has become the new frontier for American power projection, the rapid expansion of these technologies has culminated in a global imperial panopticon</w:t>
      </w:r>
    </w:p>
    <w:p w14:paraId="25D46A8A" w14:textId="56920B5E" w:rsidR="00A81865" w:rsidRPr="00A81865" w:rsidRDefault="00A81865" w:rsidP="00A81865">
      <w:pPr>
        <w:shd w:val="clear" w:color="auto" w:fill="FFFFFF"/>
        <w:rPr>
          <w:rFonts w:eastAsiaTheme="minorEastAsia"/>
          <w:color w:val="222222"/>
          <w:sz w:val="14"/>
          <w:szCs w:val="19"/>
        </w:rPr>
      </w:pPr>
      <w:r w:rsidRPr="00A81865">
        <w:rPr>
          <w:rStyle w:val="StyleStyleBold12pt"/>
        </w:rPr>
        <w:t>McCoy 14</w:t>
      </w:r>
      <w:r w:rsidRPr="00A81865">
        <w:rPr>
          <w:color w:val="222222"/>
          <w:sz w:val="14"/>
          <w:szCs w:val="19"/>
        </w:rPr>
        <w:t xml:space="preserve"> (Alfred W, J.R. W. Smail Professor of History at the University of Wisconsin-Madison “Surveillance and Scandal: Weapons in an Emerging Array for U.S. Global Power,” Monthly Review 66.3 (Jul/Aug 2014): 70-81, DKP)</w:t>
      </w:r>
    </w:p>
    <w:p w14:paraId="6107EE79" w14:textId="77777777" w:rsidR="00A81865" w:rsidRPr="00A81865" w:rsidRDefault="00A81865" w:rsidP="00A81865">
      <w:pPr>
        <w:shd w:val="clear" w:color="auto" w:fill="FFFFFF"/>
        <w:rPr>
          <w:color w:val="222222"/>
          <w:sz w:val="12"/>
          <w:szCs w:val="19"/>
        </w:rPr>
      </w:pPr>
      <w:r w:rsidRPr="00A81865">
        <w:rPr>
          <w:color w:val="222222"/>
          <w:sz w:val="12"/>
          <w:szCs w:val="14"/>
        </w:rPr>
        <w:t>During six riveting months in 2013-2014, Edward</w:t>
      </w:r>
      <w:r w:rsidRPr="00A81865">
        <w:rPr>
          <w:rStyle w:val="apple-converted-space"/>
          <w:color w:val="222222"/>
          <w:sz w:val="12"/>
          <w:szCs w:val="14"/>
        </w:rPr>
        <w:t> </w:t>
      </w:r>
      <w:r w:rsidRPr="00A81865">
        <w:rPr>
          <w:rStyle w:val="StyleBoldUnderline"/>
        </w:rPr>
        <w:t>Snowden's revelations about the</w:t>
      </w:r>
      <w:r w:rsidRPr="00A81865">
        <w:rPr>
          <w:rStyle w:val="apple-converted-space"/>
          <w:color w:val="222222"/>
          <w:sz w:val="12"/>
          <w:szCs w:val="14"/>
        </w:rPr>
        <w:t> </w:t>
      </w:r>
      <w:r w:rsidRPr="00A81865">
        <w:rPr>
          <w:color w:val="222222"/>
          <w:sz w:val="12"/>
          <w:szCs w:val="14"/>
        </w:rPr>
        <w:t>National Security Agency</w:t>
      </w:r>
      <w:r w:rsidRPr="00A81865">
        <w:rPr>
          <w:rStyle w:val="apple-converted-space"/>
          <w:color w:val="222222"/>
          <w:sz w:val="12"/>
          <w:szCs w:val="19"/>
        </w:rPr>
        <w:t> </w:t>
      </w:r>
      <w:r w:rsidRPr="00A81865">
        <w:rPr>
          <w:color w:val="222222"/>
          <w:sz w:val="12"/>
          <w:szCs w:val="19"/>
        </w:rPr>
        <w:t>(</w:t>
      </w:r>
      <w:r w:rsidRPr="00A81865">
        <w:rPr>
          <w:rStyle w:val="StyleBoldUnderline"/>
        </w:rPr>
        <w:t>NSA</w:t>
      </w:r>
      <w:r w:rsidRPr="00A81865">
        <w:rPr>
          <w:color w:val="222222"/>
          <w:sz w:val="12"/>
          <w:szCs w:val="19"/>
        </w:rPr>
        <w:t>)</w:t>
      </w:r>
      <w:r w:rsidRPr="00A81865">
        <w:rPr>
          <w:rStyle w:val="apple-converted-space"/>
          <w:color w:val="222222"/>
          <w:sz w:val="12"/>
          <w:szCs w:val="19"/>
        </w:rPr>
        <w:t> </w:t>
      </w:r>
      <w:r w:rsidRPr="00A81865">
        <w:rPr>
          <w:color w:val="222222"/>
          <w:sz w:val="12"/>
          <w:szCs w:val="14"/>
        </w:rPr>
        <w:t>poured out from the Washington Post, the New York Times, the Guardian, Germany's Der Spiegel, and Brazil's O Globo,</w:t>
      </w:r>
      <w:r w:rsidRPr="00A81865">
        <w:rPr>
          <w:rStyle w:val="apple-converted-space"/>
          <w:color w:val="222222"/>
          <w:sz w:val="12"/>
          <w:szCs w:val="14"/>
        </w:rPr>
        <w:t> </w:t>
      </w:r>
      <w:r w:rsidRPr="00A81865">
        <w:rPr>
          <w:rStyle w:val="StyleBoldUnderline"/>
        </w:rPr>
        <w:t>revealing nothing less than the architecture of the U.S. global surveillance apparatus.</w:t>
      </w:r>
      <w:r w:rsidRPr="00A81865">
        <w:rPr>
          <w:rStyle w:val="apple-converted-space"/>
          <w:color w:val="222222"/>
          <w:sz w:val="12"/>
          <w:szCs w:val="19"/>
        </w:rPr>
        <w:t> </w:t>
      </w:r>
      <w:r w:rsidRPr="00A81865">
        <w:rPr>
          <w:color w:val="222222"/>
          <w:sz w:val="12"/>
          <w:szCs w:val="14"/>
        </w:rPr>
        <w:t>Despite heavy media coverage</w:t>
      </w:r>
      <w:r w:rsidRPr="00A81865">
        <w:rPr>
          <w:rStyle w:val="apple-converted-space"/>
          <w:color w:val="222222"/>
          <w:sz w:val="12"/>
          <w:szCs w:val="14"/>
        </w:rPr>
        <w:t> </w:t>
      </w:r>
      <w:r w:rsidRPr="00A81865">
        <w:rPr>
          <w:color w:val="222222"/>
          <w:sz w:val="12"/>
          <w:szCs w:val="14"/>
        </w:rPr>
        <w:t>and commentary, no one has pointed out the combination of factors that made the NSA's expanding programs to monitor the world seem like such an alluring development for Washington's power elite. The answer is remarkably simple:</w:t>
      </w:r>
      <w:r w:rsidRPr="00A81865">
        <w:rPr>
          <w:rStyle w:val="StyleBoldUnderline"/>
        </w:rPr>
        <w:t>for an imperial power losing its economic grip on the planet and heading into more austere times, the NSA's latest technological breakthroughs look like a seductive bargain when it comes to projecting power and keeping subordinate allies in line. Even when revelations</w:t>
      </w:r>
      <w:r w:rsidRPr="00A81865">
        <w:rPr>
          <w:rStyle w:val="apple-converted-space"/>
          <w:color w:val="222222"/>
          <w:sz w:val="12"/>
          <w:szCs w:val="19"/>
        </w:rPr>
        <w:t> </w:t>
      </w:r>
      <w:r w:rsidRPr="00A81865">
        <w:rPr>
          <w:color w:val="222222"/>
          <w:sz w:val="12"/>
          <w:szCs w:val="14"/>
        </w:rPr>
        <w:t>about spying on close allies</w:t>
      </w:r>
      <w:r w:rsidRPr="00A81865">
        <w:rPr>
          <w:rStyle w:val="apple-converted-space"/>
          <w:color w:val="222222"/>
          <w:sz w:val="12"/>
          <w:szCs w:val="14"/>
        </w:rPr>
        <w:t> </w:t>
      </w:r>
      <w:r w:rsidRPr="00A81865">
        <w:rPr>
          <w:rStyle w:val="StyleBoldUnderline"/>
        </w:rPr>
        <w:t>roiled diplomatic relations</w:t>
      </w:r>
      <w:r w:rsidRPr="00A81865">
        <w:rPr>
          <w:rStyle w:val="apple-converted-space"/>
          <w:color w:val="222222"/>
          <w:sz w:val="12"/>
          <w:szCs w:val="14"/>
        </w:rPr>
        <w:t> </w:t>
      </w:r>
      <w:r w:rsidRPr="00A81865">
        <w:rPr>
          <w:color w:val="222222"/>
          <w:sz w:val="12"/>
          <w:szCs w:val="14"/>
        </w:rPr>
        <w:t>with them,</w:t>
      </w:r>
      <w:r w:rsidRPr="00A81865">
        <w:rPr>
          <w:rStyle w:val="apple-converted-space"/>
          <w:color w:val="222222"/>
          <w:sz w:val="12"/>
          <w:szCs w:val="14"/>
        </w:rPr>
        <w:t> </w:t>
      </w:r>
      <w:r w:rsidRPr="00A81865">
        <w:rPr>
          <w:rStyle w:val="StyleBoldUnderline"/>
        </w:rPr>
        <w:t>the NSA's surveillance programs have come with such a discounted price tag that no Washington leader was going to reject them. For well over a century</w:t>
      </w:r>
      <w:r w:rsidRPr="00A81865">
        <w:rPr>
          <w:color w:val="222222"/>
          <w:sz w:val="12"/>
          <w:szCs w:val="14"/>
        </w:rPr>
        <w:t>, from the pacification of the Philippines in 1898 to trade negotiations with the European Union today,</w:t>
      </w:r>
      <w:r w:rsidRPr="00A81865">
        <w:rPr>
          <w:rStyle w:val="apple-converted-space"/>
          <w:color w:val="222222"/>
          <w:sz w:val="12"/>
          <w:szCs w:val="14"/>
        </w:rPr>
        <w:t> </w:t>
      </w:r>
      <w:r w:rsidRPr="00A81865">
        <w:rPr>
          <w:rStyle w:val="StyleBoldUnderline"/>
        </w:rPr>
        <w:t>surveillance </w:t>
      </w:r>
      <w:r w:rsidRPr="00A81865">
        <w:rPr>
          <w:color w:val="222222"/>
          <w:sz w:val="12"/>
          <w:szCs w:val="14"/>
        </w:rPr>
        <w:t>and its kissing cousins,</w:t>
      </w:r>
      <w:r w:rsidRPr="00A81865">
        <w:rPr>
          <w:rStyle w:val="StyleBoldUnderline"/>
        </w:rPr>
        <w:t>scandal and scurrilous information, have been key weapons in Washington's search for global dominion. Not surprisingly,in a post-9/11 bipartisan exercise of executive power</w:t>
      </w:r>
      <w:r w:rsidRPr="00A81865">
        <w:rPr>
          <w:color w:val="222222"/>
          <w:sz w:val="12"/>
          <w:szCs w:val="14"/>
        </w:rPr>
        <w:t>, George W.</w:t>
      </w:r>
      <w:r w:rsidRPr="00A81865">
        <w:rPr>
          <w:rStyle w:val="apple-converted-space"/>
          <w:color w:val="222222"/>
          <w:sz w:val="12"/>
          <w:szCs w:val="14"/>
        </w:rPr>
        <w:t> </w:t>
      </w:r>
      <w:r w:rsidRPr="00A81865">
        <w:rPr>
          <w:rStyle w:val="StyleBoldUnderline"/>
        </w:rPr>
        <w:t>Bush and </w:t>
      </w:r>
      <w:r w:rsidRPr="00A81865">
        <w:rPr>
          <w:color w:val="222222"/>
          <w:sz w:val="12"/>
          <w:szCs w:val="14"/>
        </w:rPr>
        <w:t>Barack</w:t>
      </w:r>
      <w:r w:rsidRPr="00A81865">
        <w:rPr>
          <w:rStyle w:val="apple-converted-space"/>
          <w:color w:val="222222"/>
          <w:sz w:val="12"/>
          <w:szCs w:val="14"/>
        </w:rPr>
        <w:t> </w:t>
      </w:r>
      <w:r w:rsidRPr="00A81865">
        <w:rPr>
          <w:rStyle w:val="StyleBoldUnderline"/>
        </w:rPr>
        <w:t>Obama have presided over building the NSA step by secret step into a digital panopticon </w:t>
      </w:r>
      <w:r w:rsidRPr="00A81865">
        <w:rPr>
          <w:color w:val="222222"/>
          <w:sz w:val="12"/>
          <w:szCs w:val="14"/>
        </w:rPr>
        <w:t>designed to monitor the communications of every American and foreign leader worldwide.What exactly was the aim of such an unprecedented program of massive domestic and planetary spying, which clearly carried the risk of controversy at home and abroad? Here, an awareness of the more than century-long history of U.S. surveillance can guide us through the billions of bytes swept up by the NSA to the strategic significance of such a program for the planet's last superpower.1</w:t>
      </w:r>
      <w:r w:rsidRPr="00A81865">
        <w:rPr>
          <w:rStyle w:val="apple-converted-space"/>
          <w:color w:val="222222"/>
          <w:sz w:val="12"/>
          <w:szCs w:val="14"/>
        </w:rPr>
        <w:t> </w:t>
      </w:r>
      <w:r w:rsidRPr="00A81865">
        <w:rPr>
          <w:rStyle w:val="StyleBoldUnderline"/>
        </w:rPr>
        <w:t>What the past reveals is a long-term relationship between American state surveillance and political scandal that helps illuminate the unacknowledged reason why the NSA monitors America's closest allies. Not only does such surveillance help gain intelligence advantageous to U.S. diplomacy, trade relations, and war-making, but it also scoops up intimate information for leverage-akin to blackmail-in sensitive global dealings and negotiations of every sort. The NSA's global panopticon thus fulfils an ancient dream of empire.</w:t>
      </w:r>
      <w:r w:rsidRPr="00A81865">
        <w:rPr>
          <w:rStyle w:val="apple-converted-space"/>
          <w:color w:val="222222"/>
          <w:sz w:val="12"/>
          <w:szCs w:val="14"/>
        </w:rPr>
        <w:t> </w:t>
      </w:r>
      <w:r w:rsidRPr="00A81865">
        <w:rPr>
          <w:color w:val="222222"/>
          <w:sz w:val="12"/>
          <w:szCs w:val="14"/>
        </w:rPr>
        <w:t>With a few computer key strokes, the agency has solved the problem that has bedeviled world powers since at least the time of Caesar Augustus: how to control unruly local leaders, who are the foundation for imperial rule, by ferreting out crucial, often scurrilous, information to make them more malleable.</w:t>
      </w:r>
      <w:r w:rsidRPr="00A81865">
        <w:rPr>
          <w:rStyle w:val="apple-converted-space"/>
          <w:color w:val="222222"/>
          <w:sz w:val="12"/>
          <w:szCs w:val="14"/>
        </w:rPr>
        <w:t> </w:t>
      </w:r>
      <w:r w:rsidRPr="00A81865">
        <w:rPr>
          <w:color w:val="222222"/>
          <w:sz w:val="12"/>
          <w:szCs w:val="14"/>
        </w:rPr>
        <w:t>The Cost of Cost-Savings</w:t>
      </w:r>
      <w:r w:rsidRPr="00A81865">
        <w:rPr>
          <w:rStyle w:val="apple-converted-space"/>
          <w:color w:val="222222"/>
          <w:sz w:val="12"/>
          <w:szCs w:val="14"/>
        </w:rPr>
        <w:t> </w:t>
      </w:r>
      <w:r w:rsidRPr="00A81865">
        <w:rPr>
          <w:color w:val="222222"/>
          <w:sz w:val="12"/>
          <w:szCs w:val="14"/>
        </w:rPr>
        <w:t>At the turn of the twentieth century, such surveillance was both expensive and labor intensive. Today, however, unlike the U.S. Army's shoe-leather surveillance during the First World War or the FBI's break-ins and phone bugs in the Cold War years, the NSA can monitor the entire world and its leaders with only one hundred-plus probes into the Internet's fiber-optic cables.2</w:t>
      </w:r>
      <w:r w:rsidRPr="00A81865">
        <w:rPr>
          <w:rStyle w:val="apple-converted-space"/>
          <w:color w:val="222222"/>
          <w:sz w:val="12"/>
          <w:szCs w:val="14"/>
        </w:rPr>
        <w:t> </w:t>
      </w:r>
      <w:r w:rsidRPr="00A81865">
        <w:rPr>
          <w:rStyle w:val="StyleBoldUnderline"/>
        </w:rPr>
        <w:t>This new technology is both omniscient and omnipresent </w:t>
      </w:r>
      <w:r w:rsidRPr="00A81865">
        <w:rPr>
          <w:color w:val="222222"/>
          <w:sz w:val="12"/>
          <w:szCs w:val="14"/>
        </w:rPr>
        <w:t>beyond anything those lacking top-secret clearance could have imagined before the Edward Snowden revelations began.5</w:t>
      </w:r>
      <w:r w:rsidRPr="00A81865">
        <w:rPr>
          <w:rStyle w:val="apple-converted-space"/>
          <w:color w:val="222222"/>
          <w:sz w:val="12"/>
          <w:szCs w:val="14"/>
        </w:rPr>
        <w:t> </w:t>
      </w:r>
      <w:r w:rsidRPr="00A81865">
        <w:rPr>
          <w:rStyle w:val="StyleBoldUnderline"/>
        </w:rPr>
        <w:t>Not only is it unimaginably pervasive, but NSA surveillance </w:t>
      </w:r>
      <w:r w:rsidRPr="00A81865">
        <w:rPr>
          <w:color w:val="222222"/>
          <w:sz w:val="12"/>
          <w:szCs w:val="14"/>
        </w:rPr>
        <w:t>is also a particularly cost-effective strategy compared to just about any other form of global power projection. And better yet, it</w:t>
      </w:r>
      <w:r w:rsidRPr="00A81865">
        <w:rPr>
          <w:rStyle w:val="apple-converted-space"/>
          <w:color w:val="222222"/>
          <w:sz w:val="12"/>
          <w:szCs w:val="14"/>
        </w:rPr>
        <w:t> </w:t>
      </w:r>
      <w:r w:rsidRPr="00A81865">
        <w:rPr>
          <w:rStyle w:val="StyleBoldUnderline"/>
        </w:rPr>
        <w:t>fulfills the greatest imperial dream of all: to be omniscient not just for a few islands, as in the Philippines a century ago,or a couple of countries during the Cold War, but now on a truly global scale. In a time of increasing imperial austerity and exceptional technological capability, everything about the NSA's surveillance told Washington to just "go for it." This cut-rate mechanism for both projecting force and preserving U.S. global power surely looked like a must-have bargain </w:t>
      </w:r>
      <w:r w:rsidRPr="00A81865">
        <w:rPr>
          <w:color w:val="222222"/>
          <w:sz w:val="12"/>
          <w:szCs w:val="14"/>
        </w:rPr>
        <w:t>for any American president in the twenty-first century-before new NSA documents started hitting front pages weekly, thanks to Snowden, and the whole world began returning the favor by placing Washington's leaders beneath an incessant media gaze.4</w:t>
      </w:r>
      <w:r w:rsidRPr="00A81865">
        <w:rPr>
          <w:rStyle w:val="apple-converted-space"/>
          <w:color w:val="222222"/>
          <w:sz w:val="12"/>
          <w:szCs w:val="14"/>
        </w:rPr>
        <w:t> </w:t>
      </w:r>
      <w:r w:rsidRPr="00A81865">
        <w:rPr>
          <w:rStyle w:val="StyleBoldUnderline"/>
        </w:rPr>
        <w:t>As the gap has grown between Washington's global reach and its shrinking mailed fist, as it struggles to maintain 40 percent of world armaments</w:t>
      </w:r>
      <w:r w:rsidRPr="00A81865">
        <w:rPr>
          <w:rStyle w:val="apple-converted-space"/>
          <w:color w:val="222222"/>
          <w:sz w:val="12"/>
          <w:szCs w:val="19"/>
        </w:rPr>
        <w:t> </w:t>
      </w:r>
      <w:r w:rsidRPr="00A81865">
        <w:rPr>
          <w:color w:val="222222"/>
          <w:sz w:val="12"/>
          <w:szCs w:val="14"/>
        </w:rPr>
        <w:t>(as of 2012)</w:t>
      </w:r>
      <w:r w:rsidRPr="00A81865">
        <w:rPr>
          <w:rStyle w:val="apple-converted-space"/>
          <w:color w:val="222222"/>
          <w:sz w:val="12"/>
          <w:szCs w:val="14"/>
        </w:rPr>
        <w:t> </w:t>
      </w:r>
      <w:r w:rsidRPr="00A81865">
        <w:rPr>
          <w:color w:val="222222"/>
          <w:sz w:val="12"/>
          <w:szCs w:val="19"/>
        </w:rPr>
        <w:t>w</w:t>
      </w:r>
      <w:r w:rsidRPr="00A81865">
        <w:rPr>
          <w:rStyle w:val="StyleBoldUnderline"/>
        </w:rPr>
        <w:t>ith only 23 percent of global gross output, the U</w:t>
      </w:r>
      <w:r w:rsidRPr="00A81865">
        <w:rPr>
          <w:color w:val="222222"/>
          <w:sz w:val="12"/>
          <w:szCs w:val="14"/>
        </w:rPr>
        <w:t>nited</w:t>
      </w:r>
      <w:r w:rsidRPr="00A81865">
        <w:rPr>
          <w:rStyle w:val="apple-converted-space"/>
          <w:color w:val="222222"/>
          <w:sz w:val="12"/>
          <w:szCs w:val="14"/>
        </w:rPr>
        <w:t> </w:t>
      </w:r>
      <w:r w:rsidRPr="00A81865">
        <w:rPr>
          <w:rStyle w:val="StyleBoldUnderline"/>
        </w:rPr>
        <w:t>S</w:t>
      </w:r>
      <w:r w:rsidRPr="00A81865">
        <w:rPr>
          <w:color w:val="222222"/>
          <w:sz w:val="12"/>
          <w:szCs w:val="14"/>
        </w:rPr>
        <w:t>tates</w:t>
      </w:r>
      <w:r w:rsidRPr="00A81865">
        <w:rPr>
          <w:rStyle w:val="apple-converted-space"/>
          <w:color w:val="222222"/>
          <w:sz w:val="12"/>
          <w:szCs w:val="14"/>
        </w:rPr>
        <w:t> </w:t>
      </w:r>
      <w:r w:rsidRPr="00A81865">
        <w:rPr>
          <w:rStyle w:val="StyleBoldUnderline"/>
        </w:rPr>
        <w:t>will need to find new ways to exercise its power much more economically</w:t>
      </w:r>
      <w:r w:rsidRPr="00A81865">
        <w:rPr>
          <w:color w:val="222222"/>
          <w:sz w:val="12"/>
          <w:szCs w:val="19"/>
        </w:rPr>
        <w:t>.</w:t>
      </w:r>
      <w:r w:rsidRPr="00A81865">
        <w:rPr>
          <w:color w:val="222222"/>
          <w:sz w:val="12"/>
          <w:szCs w:val="14"/>
        </w:rPr>
        <w:t>5 When the Cold War started, a heavy-metal U.S. military-with 500 foreign bases worldwide circa 1950-was sustainable because the country controlled some 50 percent of the global gross product.6</w:t>
      </w:r>
      <w:r w:rsidRPr="00A81865">
        <w:rPr>
          <w:rStyle w:val="apple-converted-space"/>
          <w:color w:val="222222"/>
          <w:sz w:val="12"/>
          <w:szCs w:val="14"/>
        </w:rPr>
        <w:t> </w:t>
      </w:r>
      <w:r w:rsidRPr="00A81865">
        <w:rPr>
          <w:rStyle w:val="StyleBoldUnderline"/>
        </w:rPr>
        <w:t>But as America's share of world output falls</w:t>
      </w:r>
      <w:r w:rsidRPr="00A81865">
        <w:rPr>
          <w:color w:val="222222"/>
          <w:sz w:val="12"/>
          <w:szCs w:val="14"/>
        </w:rPr>
        <w:t>-to an estimated 17 percent by 2016</w:t>
      </w:r>
      <w:r w:rsidRPr="00A81865">
        <w:rPr>
          <w:color w:val="222222"/>
          <w:sz w:val="12"/>
          <w:szCs w:val="19"/>
        </w:rPr>
        <w:t>-</w:t>
      </w:r>
      <w:r w:rsidRPr="00A81865">
        <w:rPr>
          <w:rStyle w:val="StyleBoldUnderline"/>
        </w:rPr>
        <w:t>and its social-welfare costs climb relentlessly </w:t>
      </w:r>
      <w:r w:rsidRPr="00A81865">
        <w:rPr>
          <w:color w:val="222222"/>
          <w:sz w:val="12"/>
          <w:szCs w:val="14"/>
        </w:rPr>
        <w:t>from 4 percent of gross domestic product in 2010 to a projected 18 percent by 2050,</w:t>
      </w:r>
      <w:r w:rsidRPr="00A81865">
        <w:rPr>
          <w:rStyle w:val="apple-converted-space"/>
          <w:color w:val="222222"/>
          <w:sz w:val="12"/>
          <w:szCs w:val="14"/>
        </w:rPr>
        <w:t> </w:t>
      </w:r>
      <w:r w:rsidRPr="00A81865">
        <w:rPr>
          <w:rStyle w:val="StyleBoldUnderline"/>
        </w:rPr>
        <w:t>cost-cutting becomes imperative if Washington is to survive as anything like the planet's "sole superpower."</w:t>
      </w:r>
      <w:r w:rsidRPr="00A81865">
        <w:rPr>
          <w:color w:val="222222"/>
          <w:sz w:val="12"/>
          <w:szCs w:val="14"/>
        </w:rPr>
        <w:t>7 Compared to the $3 trillion cost of the U.S. invasion and occupation of Iraq, the NSA's 2012 budget of just $11 billion for worldwide surveillance and cyberwarfare looks like cost saving the Pentagon can ill-afford to forego.8</w:t>
      </w:r>
      <w:r w:rsidRPr="00A81865">
        <w:rPr>
          <w:rStyle w:val="apple-converted-space"/>
          <w:color w:val="222222"/>
          <w:sz w:val="12"/>
          <w:szCs w:val="14"/>
        </w:rPr>
        <w:t> </w:t>
      </w:r>
      <w:r w:rsidRPr="00A81865">
        <w:rPr>
          <w:rStyle w:val="StyleBoldUnderline"/>
        </w:rPr>
        <w:t>Yet this seeming "bargain" comes at what turns out to be an almost incalculable cost.</w:t>
      </w:r>
      <w:r w:rsidRPr="00A81865">
        <w:rPr>
          <w:rStyle w:val="apple-converted-space"/>
          <w:color w:val="222222"/>
          <w:sz w:val="12"/>
          <w:szCs w:val="14"/>
        </w:rPr>
        <w:t> </w:t>
      </w:r>
      <w:r w:rsidRPr="00A81865">
        <w:rPr>
          <w:color w:val="222222"/>
          <w:sz w:val="12"/>
          <w:szCs w:val="14"/>
        </w:rPr>
        <w:t xml:space="preserve">The sheer scale of such surveillance leaves it open to countless points of penetration, whether by a handful of anti-war activists breaking into an </w:t>
      </w:r>
      <w:r w:rsidRPr="00A81865">
        <w:rPr>
          <w:color w:val="222222"/>
          <w:sz w:val="12"/>
          <w:szCs w:val="14"/>
        </w:rPr>
        <w:lastRenderedPageBreak/>
        <w:t>FBI field office in Media, Pennsylvania, back in 1971 or Edward Snowden downloading NSA documents at a Hawaiian outpost in 2012.9 Once these secret programs are exposed, it turns out nobody really likes being under surveillance.</w:t>
      </w:r>
      <w:r w:rsidRPr="00A81865">
        <w:rPr>
          <w:rStyle w:val="apple-converted-space"/>
          <w:color w:val="222222"/>
          <w:sz w:val="12"/>
          <w:szCs w:val="14"/>
        </w:rPr>
        <w:t> </w:t>
      </w:r>
      <w:r w:rsidRPr="00A81865">
        <w:rPr>
          <w:rStyle w:val="StyleBoldUnderline"/>
        </w:rPr>
        <w:t>Proud national leaders refuse to tolerate foreign powers observing them like rats in a maze. Ordinary citizens recoil at the idea of Big Brother watching their private lives like so many microbes on a slide.</w:t>
      </w:r>
      <w:r w:rsidRPr="00A81865">
        <w:rPr>
          <w:color w:val="222222"/>
          <w:sz w:val="12"/>
          <w:szCs w:val="19"/>
        </w:rPr>
        <w:t>1</w:t>
      </w:r>
      <w:r w:rsidRPr="00A81865">
        <w:rPr>
          <w:color w:val="222222"/>
          <w:sz w:val="12"/>
          <w:szCs w:val="14"/>
        </w:rPr>
        <w:t>0</w:t>
      </w:r>
    </w:p>
    <w:p w14:paraId="7E82AFA2" w14:textId="77777777" w:rsidR="00A81865" w:rsidRDefault="00A81865" w:rsidP="00A81865"/>
    <w:p w14:paraId="1F07B378" w14:textId="77777777" w:rsidR="00CD5957" w:rsidRDefault="00CD5957" w:rsidP="00A81865"/>
    <w:p w14:paraId="057CCE46" w14:textId="77777777" w:rsidR="00CD5957" w:rsidRDefault="00CD5957" w:rsidP="00A81865"/>
    <w:p w14:paraId="2C639EA4" w14:textId="77777777" w:rsidR="004C1E63" w:rsidRPr="00B060F2" w:rsidRDefault="004C1E63" w:rsidP="004C1E63">
      <w:pPr>
        <w:pStyle w:val="Heading4"/>
      </w:pPr>
      <w:r w:rsidRPr="00B060F2">
        <w:t>American primacy is benign and vital to accessing every major impact—the only threat to world peace is if we allow it to collapse</w:t>
      </w:r>
    </w:p>
    <w:p w14:paraId="04C9CBDA" w14:textId="1B01ECE8" w:rsidR="004C1E63" w:rsidRPr="00E93D42" w:rsidRDefault="004C1E63" w:rsidP="004C1E63">
      <w:pPr>
        <w:rPr>
          <w:sz w:val="12"/>
        </w:rPr>
      </w:pPr>
      <w:r w:rsidRPr="004C1E63">
        <w:rPr>
          <w:rStyle w:val="StyleStyleBold12pt"/>
        </w:rPr>
        <w:t>Thayer 6</w:t>
      </w:r>
      <w:r w:rsidRPr="00E93D42">
        <w:rPr>
          <w:sz w:val="12"/>
        </w:rPr>
        <w:t xml:space="preserve"> (Bradley, Senior Fellow @ The Harvard Belfer Center for International Relations, Professor of security studies at Missouri State, “In Defense of Primacy, The National Interest, November/December, p. 32-37)</w:t>
      </w:r>
    </w:p>
    <w:p w14:paraId="4C9E2E9B" w14:textId="77777777" w:rsidR="004C1E63" w:rsidRPr="00B060F2" w:rsidRDefault="004C1E63" w:rsidP="004C1E63">
      <w:pPr>
        <w:rPr>
          <w:color w:val="000000"/>
          <w:sz w:val="16"/>
        </w:rPr>
      </w:pPr>
      <w:r w:rsidRPr="00B060F2">
        <w:rPr>
          <w:color w:val="000000"/>
          <w:sz w:val="16"/>
        </w:rPr>
        <w:t> </w:t>
      </w:r>
    </w:p>
    <w:p w14:paraId="6B6EC3ED" w14:textId="77777777" w:rsidR="004C1E63" w:rsidRPr="00E93D42" w:rsidRDefault="004C1E63" w:rsidP="004C1E63">
      <w:pPr>
        <w:rPr>
          <w:color w:val="000000"/>
          <w:sz w:val="12"/>
        </w:rPr>
      </w:pPr>
      <w:r w:rsidRPr="00E93D42">
        <w:rPr>
          <w:color w:val="000000"/>
          <w:sz w:val="12"/>
        </w:rPr>
        <w:t>A grand strategy based on American primacy means ensuring the United States stays the world's number one power</w:t>
      </w:r>
      <w:r w:rsidRPr="00E93D42">
        <w:rPr>
          <w:color w:val="000000"/>
          <w:sz w:val="12"/>
        </w:rPr>
        <w:noBreakHyphen/>
        <w:t>the diplomatic, economic and military leader. Those arguing against primacy claim that the United States should retrench, ei</w:t>
      </w:r>
      <w:r w:rsidRPr="00E93D42">
        <w:rPr>
          <w:color w:val="000000"/>
          <w:sz w:val="12"/>
        </w:rPr>
        <w:softHyphen/>
        <w:t xml:space="preserve">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w:t>
      </w:r>
      <w:r w:rsidRPr="004C1E63">
        <w:rPr>
          <w:rStyle w:val="StyleBoldUnderline"/>
        </w:rPr>
        <w:t>Layne warned of these dangers of pri</w:t>
      </w:r>
      <w:r w:rsidRPr="004C1E63">
        <w:rPr>
          <w:rStyle w:val="StyleBoldUnderline"/>
        </w:rPr>
        <w:softHyphen/>
        <w:t>macy and called for retrenchment.</w:t>
      </w:r>
      <w:r w:rsidRPr="00E93D42">
        <w:rPr>
          <w:color w:val="000000"/>
          <w:sz w:val="12"/>
        </w:rPr>
        <w:t>1 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w:t>
      </w:r>
      <w:r w:rsidRPr="00E93D42">
        <w:rPr>
          <w:color w:val="000000"/>
          <w:sz w:val="12"/>
        </w:rPr>
        <w:softHyphen/>
        <w:t xml:space="preserve">terests. </w:t>
      </w:r>
      <w:r w:rsidRPr="004C1E63">
        <w:rPr>
          <w:rStyle w:val="StyleBoldUnderline"/>
        </w:rPr>
        <w:t>But retrenchment</w:t>
      </w:r>
      <w:r w:rsidRPr="00E93D42">
        <w:rPr>
          <w:color w:val="000000"/>
          <w:sz w:val="12"/>
        </w:rPr>
        <w:t>, in any of its guis</w:t>
      </w:r>
      <w:r w:rsidRPr="00E93D42">
        <w:rPr>
          <w:color w:val="000000"/>
          <w:sz w:val="12"/>
        </w:rPr>
        <w:softHyphen/>
        <w:t>es</w:t>
      </w:r>
      <w:r w:rsidRPr="004C1E63">
        <w:rPr>
          <w:color w:val="000000"/>
          <w:u w:val="single"/>
        </w:rPr>
        <w:t xml:space="preserve">, </w:t>
      </w:r>
      <w:r w:rsidRPr="004C1E63">
        <w:rPr>
          <w:rStyle w:val="StyleBoldUnderline"/>
        </w:rPr>
        <w:t>must be avoided. If the United States adopted such a strategy, it would be a profound strategic mistake that would lead to far greater instability and war in the world, imperil American security and deny the United States</w:t>
      </w:r>
      <w:r w:rsidRPr="00E93D42">
        <w:rPr>
          <w:color w:val="000000"/>
          <w:sz w:val="12"/>
        </w:rPr>
        <w:t xml:space="preserve"> and its allies the benefits of primacy. There are two critical issues in any discussion of America's grand strategy: Can America remain the dominant state? Should it strive to do this? </w:t>
      </w:r>
      <w:r w:rsidRPr="004C1E63">
        <w:rPr>
          <w:rStyle w:val="StyleBoldUnderline"/>
        </w:rPr>
        <w:t>America can remain dominant due to its prodigious military, economic and soft power capa</w:t>
      </w:r>
      <w:r w:rsidRPr="004C1E63">
        <w:rPr>
          <w:rStyle w:val="StyleBoldUnderline"/>
        </w:rPr>
        <w:softHyphen/>
        <w:t>bilities.</w:t>
      </w:r>
      <w:r w:rsidRPr="00E93D42">
        <w:rPr>
          <w:color w:val="000000"/>
          <w:sz w:val="12"/>
        </w:rPr>
        <w:t xml:space="preserve"> The totality of that equation of power answers the first issue. The United States has overwhelming military capa</w:t>
      </w:r>
      <w:r w:rsidRPr="00E93D42">
        <w:rPr>
          <w:color w:val="000000"/>
          <w:sz w:val="12"/>
        </w:rPr>
        <w:softHyphen/>
        <w:t xml:space="preserve">bilities and wealth in comparison to other states or likely potential alliances. </w:t>
      </w:r>
      <w:r w:rsidRPr="004C1E63">
        <w:rPr>
          <w:rStyle w:val="StyleBoldUnderline"/>
        </w:rPr>
        <w:t>Barring some</w:t>
      </w:r>
      <w:r w:rsidRPr="004C1E63">
        <w:rPr>
          <w:color w:val="000000"/>
          <w:u w:val="single"/>
        </w:rPr>
        <w:t xml:space="preserve"> </w:t>
      </w:r>
      <w:r w:rsidRPr="00E93D42">
        <w:rPr>
          <w:color w:val="000000"/>
          <w:sz w:val="12"/>
        </w:rPr>
        <w:t>disaster or</w:t>
      </w:r>
      <w:r w:rsidRPr="004C1E63">
        <w:rPr>
          <w:color w:val="000000"/>
          <w:u w:val="single"/>
        </w:rPr>
        <w:t xml:space="preserve"> </w:t>
      </w:r>
      <w:r w:rsidRPr="004C1E63">
        <w:rPr>
          <w:rStyle w:val="StyleBoldUnderline"/>
        </w:rPr>
        <w:t>tremendous folly, that will remain the case for the foreseeable future.</w:t>
      </w:r>
      <w:r w:rsidRPr="00E93D42">
        <w:rPr>
          <w:color w:val="000000"/>
          <w:sz w:val="12"/>
        </w:rPr>
        <w:t xml:space="preserve"> With few exceptions, even those who advocate retrenchment acknowledge this. So the debate revolves around the desirability of maintaining American pri</w:t>
      </w:r>
      <w:r w:rsidRPr="00E93D42">
        <w:rPr>
          <w:color w:val="000000"/>
          <w:sz w:val="12"/>
        </w:rPr>
        <w:softHyphen/>
        <w:t>macy. Proponents of retrenchment focus a great deal on the costs of U.S. action</w:t>
      </w:r>
      <w:r w:rsidRPr="00E93D42">
        <w:rPr>
          <w:color w:val="000000"/>
          <w:sz w:val="12"/>
        </w:rPr>
        <w:softHyphen/>
        <w:t xml:space="preserve"> but they fall to realize what is good about American primacy. The price and risks of primacy are reported in newspapers every day; the benefits that stem from it are not. A GRAND strategy of ensur</w:t>
      </w:r>
      <w:r w:rsidRPr="00E93D42">
        <w:rPr>
          <w:color w:val="000000"/>
          <w:sz w:val="12"/>
        </w:rPr>
        <w:softHyphen/>
        <w:t>ing American primacy takes as its starting point the protec</w:t>
      </w:r>
      <w:r w:rsidRPr="00E93D42">
        <w:rPr>
          <w:color w:val="000000"/>
          <w:sz w:val="12"/>
        </w:rPr>
        <w:softHyphen/>
        <w:t>tion of the U.S. homeland and American global interests. These interests include ensuring that critical resources like oil flow around the world, that the global trade and monetary regimes 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E93D42">
        <w:rPr>
          <w:color w:val="000000"/>
          <w:sz w:val="12"/>
        </w:rPr>
        <w:softHyphen/>
        <w:t xml:space="preserve">trenchment will not be able to achieve these fundamental objectives of the United States. Indeed, </w:t>
      </w:r>
      <w:r w:rsidRPr="004C1E63">
        <w:rPr>
          <w:rStyle w:val="StyleBoldUnderline"/>
        </w:rPr>
        <w:t>retrenchment will make the United States less secure than the present grand strategy of primacy.</w:t>
      </w:r>
      <w:r w:rsidRPr="00E93D42">
        <w:rPr>
          <w:color w:val="000000"/>
          <w:sz w:val="12"/>
        </w:rPr>
        <w:t xml:space="preserve"> This is because </w:t>
      </w:r>
      <w:r w:rsidRPr="004C1E63">
        <w:rPr>
          <w:rStyle w:val="StyleBoldUnderline"/>
        </w:rPr>
        <w:t>threats will exist no mat</w:t>
      </w:r>
      <w:r w:rsidRPr="004C1E63">
        <w:rPr>
          <w:rStyle w:val="StyleBoldUnderline"/>
        </w:rPr>
        <w:softHyphen/>
        <w:t>ter what role America chooses to play in international politics. Washington can</w:t>
      </w:r>
      <w:r w:rsidRPr="004C1E63">
        <w:rPr>
          <w:rStyle w:val="StyleBoldUnderline"/>
        </w:rPr>
        <w:softHyphen/>
        <w:t>not call a "time out", and it cannot hide from threats</w:t>
      </w:r>
      <w:r w:rsidRPr="00E93D42">
        <w:rPr>
          <w:color w:val="000000"/>
          <w:sz w:val="12"/>
        </w:rPr>
        <w:t>. Whether they are terror</w:t>
      </w:r>
      <w:r w:rsidRPr="00E93D42">
        <w:rPr>
          <w:color w:val="000000"/>
          <w:sz w:val="12"/>
        </w:rPr>
        <w:softHyphen/>
        <w:t>ists, rogue states or rising powers, his</w:t>
      </w:r>
      <w:r w:rsidRPr="00E93D42">
        <w:rPr>
          <w:color w:val="000000"/>
          <w:sz w:val="12"/>
        </w:rPr>
        <w:softHyphen/>
        <w:t>tory shows that threats must be confront</w:t>
      </w:r>
      <w:r w:rsidRPr="00E93D42">
        <w:rPr>
          <w:color w:val="000000"/>
          <w:sz w:val="12"/>
        </w:rPr>
        <w:softHyphen/>
        <w:t xml:space="preserve">ed. </w:t>
      </w:r>
      <w:r w:rsidRPr="004C1E63">
        <w:rPr>
          <w:rStyle w:val="StyleBoldUnderline"/>
        </w:rPr>
        <w:t>Simply by declaring that the United States is "going home", thus abandoning its commitments or making unconvinc</w:t>
      </w:r>
      <w:r w:rsidRPr="004C1E63">
        <w:rPr>
          <w:rStyle w:val="StyleBoldUnderline"/>
        </w:rPr>
        <w:softHyphen/>
        <w:t>ing half</w:t>
      </w:r>
      <w:r w:rsidRPr="004C1E63">
        <w:rPr>
          <w:rStyle w:val="StyleBoldUnderline"/>
        </w:rPr>
        <w:noBreakHyphen/>
        <w:t>pledges to defend its interests and allies, does not mean that others will respect American wishes to retreat. To make such a declaration implies weak</w:t>
      </w:r>
      <w:r w:rsidRPr="004C1E63">
        <w:rPr>
          <w:rStyle w:val="StyleBoldUnderline"/>
        </w:rPr>
        <w:softHyphen/>
        <w:t>ness and emboldens aggression</w:t>
      </w:r>
      <w:r w:rsidRPr="00E93D42">
        <w:rPr>
          <w:color w:val="000000"/>
          <w:sz w:val="12"/>
        </w:rPr>
        <w:t xml:space="preserve">. In the anarchic world of the animal kingdom, </w:t>
      </w:r>
      <w:r w:rsidRPr="004C1E63">
        <w:rPr>
          <w:rStyle w:val="Emphasis"/>
        </w:rPr>
        <w:t>predators prefer to eat the weak rather than confront the strong</w:t>
      </w:r>
      <w:r w:rsidRPr="00E93D42">
        <w:rPr>
          <w:color w:val="000000"/>
          <w:sz w:val="12"/>
        </w:rPr>
        <w:t>. The same is true of the anarchic world of interna</w:t>
      </w:r>
      <w:r w:rsidRPr="00E93D42">
        <w:rPr>
          <w:color w:val="000000"/>
          <w:sz w:val="12"/>
        </w:rPr>
        <w:softHyphen/>
        <w:t xml:space="preserve">tional politics. If there is no diplomatic solution to the threats that confront the United States, </w:t>
      </w:r>
      <w:r w:rsidRPr="004C1E63">
        <w:rPr>
          <w:rStyle w:val="StyleBoldUnderline"/>
        </w:rPr>
        <w:t>then the conventional and strategic military power of the United States is what protects the country from such threats.</w:t>
      </w:r>
      <w:r w:rsidRPr="00E93D42">
        <w:rPr>
          <w:color w:val="000000"/>
          <w:sz w:val="12"/>
        </w:rPr>
        <w:t xml:space="preserve"> And when enemies must be confront</w:t>
      </w:r>
      <w:r w:rsidRPr="00E93D42">
        <w:rPr>
          <w:color w:val="000000"/>
          <w:sz w:val="12"/>
        </w:rPr>
        <w:softHyphen/>
        <w:t xml:space="preserve">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w:t>
      </w:r>
      <w:r w:rsidRPr="004C1E63">
        <w:rPr>
          <w:rStyle w:val="StyleBoldUnderline"/>
        </w:rPr>
        <w:t>This requires a phys</w:t>
      </w:r>
      <w:r w:rsidRPr="004C1E63">
        <w:rPr>
          <w:rStyle w:val="StyleBoldUnderline"/>
        </w:rPr>
        <w:softHyphen/>
        <w:t>ical, on</w:t>
      </w:r>
      <w:r w:rsidRPr="004C1E63">
        <w:rPr>
          <w:rStyle w:val="StyleBoldUnderline"/>
        </w:rPr>
        <w:noBreakHyphen/>
        <w:t>the</w:t>
      </w:r>
      <w:r w:rsidRPr="004C1E63">
        <w:rPr>
          <w:rStyle w:val="StyleBoldUnderline"/>
        </w:rPr>
        <w:noBreakHyphen/>
        <w:t>ground presence that cannot be achieved by offshore balancing</w:t>
      </w:r>
      <w:r w:rsidRPr="004C1E63">
        <w:rPr>
          <w:color w:val="000000"/>
          <w:u w:val="single"/>
        </w:rPr>
        <w:t xml:space="preserve">. </w:t>
      </w:r>
      <w:r w:rsidRPr="00E93D42">
        <w:rPr>
          <w:color w:val="000000"/>
          <w:sz w:val="12"/>
        </w:rPr>
        <w:t>Indeed, as Barry Posen has noted, U.S. primacy is secured because America, at present, commands the "global com</w:t>
      </w:r>
      <w:r w:rsidRPr="00E93D42">
        <w:rPr>
          <w:color w:val="000000"/>
          <w:sz w:val="12"/>
        </w:rPr>
        <w:softHyphen/>
        <w:t>mon"</w:t>
      </w:r>
      <w:r w:rsidRPr="00E93D42">
        <w:rPr>
          <w:color w:val="000000"/>
          <w:sz w:val="12"/>
        </w:rPr>
        <w:noBreakHyphen/>
      </w:r>
      <w:r w:rsidRPr="00E93D42">
        <w:rPr>
          <w:color w:val="000000"/>
          <w:sz w:val="12"/>
        </w:rPr>
        <w:noBreakHyphen/>
        <w:t>the oceans, the world's airspace and outer space</w:t>
      </w:r>
      <w:r w:rsidRPr="00E93D42">
        <w:rPr>
          <w:color w:val="000000"/>
          <w:sz w:val="12"/>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E93D42">
        <w:rPr>
          <w:color w:val="000000"/>
          <w:sz w:val="12"/>
        </w:rPr>
        <w:softHyphen/>
        <w:t xml:space="preserve">pabilities is increased.' This is not an advantage that should be relinquished lightly. </w:t>
      </w:r>
      <w:r w:rsidRPr="004C1E63">
        <w:rPr>
          <w:rStyle w:val="StyleBoldUnderline"/>
        </w:rPr>
        <w:t>A remarkable fact about international politics today</w:t>
      </w:r>
      <w:r w:rsidRPr="004C1E63">
        <w:rPr>
          <w:rStyle w:val="StyleBoldUnderline"/>
        </w:rPr>
        <w:noBreakHyphen/>
        <w:t>-in a world where Ameri</w:t>
      </w:r>
      <w:r w:rsidRPr="004C1E63">
        <w:rPr>
          <w:rStyle w:val="StyleBoldUnderline"/>
        </w:rPr>
        <w:softHyphen/>
        <w:t>can primacy is clearly and unambiguous</w:t>
      </w:r>
      <w:r w:rsidRPr="004C1E63">
        <w:rPr>
          <w:rStyle w:val="StyleBoldUnderline"/>
        </w:rPr>
        <w:softHyphen/>
        <w:t xml:space="preserve">ly on display--is that countries want to align themselves with the United States. Of course, this is not out of any sense of altruism, in most cases, but because doing so allows them to use the power of the United States for their own purposes, </w:t>
      </w:r>
      <w:r w:rsidRPr="004C1E63">
        <w:rPr>
          <w:rStyle w:val="StyleBoldUnderline"/>
        </w:rPr>
        <w:softHyphen/>
        <w:t xml:space="preserve">their own protection, or to gain greater influence. </w:t>
      </w:r>
      <w:r w:rsidRPr="00E93D42">
        <w:rPr>
          <w:color w:val="000000"/>
          <w:sz w:val="12"/>
        </w:rPr>
        <w:t>Of 192 countries, 84 are allied with America</w:t>
      </w:r>
      <w:r w:rsidRPr="00E93D42">
        <w:rPr>
          <w:color w:val="000000"/>
          <w:sz w:val="12"/>
        </w:rPr>
        <w:noBreakHyphen/>
        <w:t>-their security is tied to the United States through treaties and other informal arrangements</w:t>
      </w:r>
      <w:r w:rsidRPr="00E93D42">
        <w:rPr>
          <w:color w:val="000000"/>
          <w:sz w:val="12"/>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E93D42">
        <w:rPr>
          <w:color w:val="000000"/>
          <w:sz w:val="12"/>
        </w:rPr>
        <w:softHyphen/>
        <w:t xml:space="preserve">try, or any country, had so many allies. </w:t>
      </w:r>
      <w:r w:rsidRPr="00E93D42">
        <w:rPr>
          <w:rStyle w:val="StyleBoldUnderline"/>
        </w:rPr>
        <w:t>U.S. primacy</w:t>
      </w:r>
      <w:r w:rsidRPr="00E93D42">
        <w:rPr>
          <w:rStyle w:val="StyleBoldUnderline"/>
        </w:rPr>
        <w:noBreakHyphen/>
        <w:t>-and the bandwagon</w:t>
      </w:r>
      <w:r w:rsidRPr="00E93D42">
        <w:rPr>
          <w:rStyle w:val="StyleBoldUnderline"/>
        </w:rPr>
        <w:softHyphen/>
        <w:t>ing effect</w:t>
      </w:r>
      <w:r w:rsidRPr="00E93D42">
        <w:rPr>
          <w:rStyle w:val="StyleBoldUnderline"/>
        </w:rPr>
        <w:noBreakHyphen/>
        <w:t>has also given us extensive in</w:t>
      </w:r>
      <w:r w:rsidRPr="00E93D42">
        <w:rPr>
          <w:rStyle w:val="StyleBoldUnderline"/>
        </w:rPr>
        <w:softHyphen/>
        <w:t xml:space="preserve">fluence in international politics, allowing the United States to shape the behavior of states and international institutions. Such </w:t>
      </w:r>
      <w:r w:rsidRPr="00E93D42">
        <w:rPr>
          <w:rStyle w:val="StyleBoldUnderline"/>
        </w:rPr>
        <w:lastRenderedPageBreak/>
        <w:t>influence comes in many forms, one of which is</w:t>
      </w:r>
      <w:r w:rsidRPr="00E93D42">
        <w:rPr>
          <w:color w:val="000000"/>
          <w:sz w:val="12"/>
        </w:rPr>
        <w:t xml:space="preserve"> America's ability to cre</w:t>
      </w:r>
      <w:r w:rsidRPr="00E93D42">
        <w:rPr>
          <w:color w:val="000000"/>
          <w:sz w:val="12"/>
        </w:rPr>
        <w:softHyphen/>
        <w:t>ate coalitions of like</w:t>
      </w:r>
      <w:r w:rsidRPr="00E93D42">
        <w:rPr>
          <w:color w:val="000000"/>
          <w:sz w:val="12"/>
        </w:rPr>
        <w:noBreakHyphen/>
        <w:t>minded states to free Kosovo, stabilize Afghanistan, invade Iraq or</w:t>
      </w:r>
      <w:r w:rsidRPr="004C1E63">
        <w:rPr>
          <w:color w:val="000000"/>
          <w:u w:val="single"/>
        </w:rPr>
        <w:t xml:space="preserve"> </w:t>
      </w:r>
      <w:r w:rsidRPr="00E93D42">
        <w:rPr>
          <w:rStyle w:val="StyleBoldUnderline"/>
        </w:rPr>
        <w:t>to stop proliferation</w:t>
      </w:r>
      <w:r w:rsidRPr="00E93D42">
        <w:rPr>
          <w:color w:val="000000"/>
          <w:sz w:val="12"/>
        </w:rPr>
        <w:t xml:space="preserve"> through the Pro</w:t>
      </w:r>
      <w:r w:rsidRPr="00E93D42">
        <w:rPr>
          <w:color w:val="000000"/>
          <w:sz w:val="12"/>
        </w:rPr>
        <w:softHyphen/>
        <w:t>liferation Security Initiative (PSI). Doing so allows the United States to operate with allies outside of the where it can be stymied by opponents. American</w:t>
      </w:r>
      <w:r w:rsidRPr="00E93D42">
        <w:rPr>
          <w:color w:val="000000"/>
          <w:sz w:val="12"/>
        </w:rPr>
        <w:noBreakHyphen/>
        <w:t xml:space="preserve">led wars in Kosovo, Afghanistan and Iraq stand in contrast to the UN's inability to save the people of Darfur or even to conduct any military campaign to realize the goals of its charter. </w:t>
      </w:r>
      <w:r w:rsidRPr="00E93D42">
        <w:rPr>
          <w:rStyle w:val="StyleBoldUnderline"/>
        </w:rPr>
        <w:t>The quiet effec</w:t>
      </w:r>
      <w:r w:rsidRPr="00E93D42">
        <w:rPr>
          <w:rStyle w:val="StyleBoldUnderline"/>
        </w:rPr>
        <w:softHyphen/>
        <w:t>tiveness of the PSI in dismantling Libya's WMD programs and unraveling the A. Q. Khan proliferation network are in sharp relief to the typically toothless attempts by the UN to halt proliferation. You can count with one hand coun</w:t>
      </w:r>
      <w:r w:rsidRPr="00E93D42">
        <w:rPr>
          <w:rStyle w:val="StyleBoldUnderline"/>
        </w:rPr>
        <w:softHyphen/>
        <w:t>tries opposed to the United States. They are the "Gang of Five": China, Cuba, Iran, North Korea and Venezeula.</w:t>
      </w:r>
      <w:r w:rsidRPr="00E93D42">
        <w:rPr>
          <w:color w:val="000000"/>
          <w:sz w:val="12"/>
        </w:rPr>
        <w:t xml:space="preserve"> Of course, countries like India, for example, do not agree with all policy choices made by the United States, such as toward Iran, but New Delhi is friendly to Washington. Only the "Gang of Five" may be expected to consistently resist the agenda and ac</w:t>
      </w:r>
      <w:r w:rsidRPr="00E93D42">
        <w:rPr>
          <w:color w:val="000000"/>
          <w:sz w:val="12"/>
        </w:rPr>
        <w:softHyphen/>
        <w:t xml:space="preserve">tions of the United States. China is clearly the most important of these states because it is a rising great power. But </w:t>
      </w:r>
      <w:r w:rsidRPr="00E93D42">
        <w:rPr>
          <w:rStyle w:val="StyleBoldUnderline"/>
        </w:rPr>
        <w:t>even Beijing is intimidated by the United States and refrains from openly challenging U.S. power.</w:t>
      </w:r>
      <w:r w:rsidRPr="00E93D42">
        <w:rPr>
          <w:color w:val="000000"/>
          <w:sz w:val="12"/>
        </w:rPr>
        <w:t xml:space="preserve"> China proclaims that it will, if necessary, re</w:t>
      </w:r>
      <w:r w:rsidRPr="00E93D42">
        <w:rPr>
          <w:color w:val="000000"/>
          <w:sz w:val="12"/>
        </w:rPr>
        <w:softHyphen/>
        <w:t>sort to other mechanisms of challenging the United States, including asymmetric strategies such as targeting communica</w:t>
      </w:r>
      <w:r w:rsidRPr="00E93D42">
        <w:rPr>
          <w:color w:val="000000"/>
          <w:sz w:val="12"/>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E93D42">
        <w:rPr>
          <w:color w:val="000000"/>
          <w:sz w:val="12"/>
        </w:rPr>
        <w:noBreakHyphen/>
      </w:r>
      <w:r w:rsidRPr="00E93D42">
        <w:rPr>
          <w:color w:val="000000"/>
          <w:sz w:val="12"/>
        </w:rPr>
        <w:noBreakHyphen/>
        <w:t>Venezuela, Iran, Cuba</w:t>
      </w:r>
      <w:r w:rsidRPr="00E93D42">
        <w:rPr>
          <w:color w:val="000000"/>
          <w:sz w:val="12"/>
        </w:rPr>
        <w:noBreakHyphen/>
        <w:t>it is an anti</w:t>
      </w:r>
      <w:r w:rsidRPr="00E93D42">
        <w:rPr>
          <w:color w:val="000000"/>
          <w:sz w:val="12"/>
        </w:rPr>
        <w:noBreakHyphen/>
        <w:t>U.S. regime that is the source of the problem; the country itself is not intrin</w:t>
      </w:r>
      <w:r w:rsidRPr="00E93D42">
        <w:rPr>
          <w:color w:val="000000"/>
          <w:sz w:val="12"/>
        </w:rPr>
        <w:softHyphen/>
        <w:t>sically anti</w:t>
      </w:r>
      <w:r w:rsidRPr="00E93D42">
        <w:rPr>
          <w:color w:val="000000"/>
          <w:sz w:val="12"/>
        </w:rPr>
        <w:noBreakHyphen/>
        <w:t>American. Indeed, a change of regime in Caracas, Tehran or Havana could very well reorient relations. THROUGHOUT HISTORY, peace and stability have been great benefits of an era where there was a dominant power</w:t>
      </w:r>
      <w:r w:rsidRPr="00E93D42">
        <w:rPr>
          <w:color w:val="000000"/>
          <w:sz w:val="12"/>
        </w:rPr>
        <w:noBreakHyphen/>
      </w:r>
      <w:r w:rsidRPr="00E93D42">
        <w:rPr>
          <w:color w:val="000000"/>
          <w:sz w:val="12"/>
        </w:rPr>
        <w:noBreakHyphen/>
        <w:t>Rome, Britain or the United States today. Schol</w:t>
      </w:r>
      <w:r w:rsidRPr="00E93D42">
        <w:rPr>
          <w:color w:val="000000"/>
          <w:sz w:val="12"/>
        </w:rPr>
        <w:softHyphen/>
        <w:t xml:space="preserve">ars and statesmen have long recognized the irenic effect of power on the anarchic world of international politics. </w:t>
      </w:r>
      <w:r w:rsidRPr="00E93D42">
        <w:rPr>
          <w:rStyle w:val="StyleBoldUnderline"/>
        </w:rPr>
        <w:t>Everything we think of when we con</w:t>
      </w:r>
      <w:r w:rsidRPr="00E93D42">
        <w:rPr>
          <w:rStyle w:val="StyleBoldUnderline"/>
        </w:rPr>
        <w:softHyphen/>
        <w:t>sider the current international order</w:t>
      </w:r>
      <w:r w:rsidRPr="00E93D42">
        <w:rPr>
          <w:rStyle w:val="StyleBoldUnderline"/>
        </w:rPr>
        <w:noBreakHyphen/>
        <w:t>free trade, a robust monetary regime, increas</w:t>
      </w:r>
      <w:r w:rsidRPr="00E93D42">
        <w:rPr>
          <w:rStyle w:val="StyleBoldUnderline"/>
        </w:rPr>
        <w:softHyphen/>
        <w:t>ing respect for human rights, growing de</w:t>
      </w:r>
      <w:r w:rsidRPr="00E93D42">
        <w:rPr>
          <w:rStyle w:val="StyleBoldUnderline"/>
        </w:rPr>
        <w:softHyphen/>
        <w:t>mocratization</w:t>
      </w:r>
      <w:r w:rsidRPr="00E93D42">
        <w:rPr>
          <w:rStyle w:val="StyleBoldUnderline"/>
        </w:rPr>
        <w:noBreakHyphen/>
      </w:r>
      <w:r w:rsidRPr="00E93D42">
        <w:rPr>
          <w:rStyle w:val="StyleBoldUnderline"/>
        </w:rPr>
        <w:noBreakHyphen/>
        <w:t>is directly linked to U.S. power. Retrenchment proponents</w:t>
      </w:r>
      <w:r w:rsidRPr="00E93D42">
        <w:rPr>
          <w:color w:val="000000"/>
          <w:sz w:val="12"/>
        </w:rPr>
        <w:t xml:space="preserve"> seem to think that the current system can be maintained without the current amount of U.S. power behind it. In that they are dead wrong and </w:t>
      </w:r>
      <w:r w:rsidRPr="00E93D42">
        <w:rPr>
          <w:rStyle w:val="StyleBoldUnderline"/>
        </w:rPr>
        <w:t>need to be reminded of one of history's most significant lessons: Appalling things happen when international orders collapse. The Dark Ages fol</w:t>
      </w:r>
      <w:r w:rsidRPr="00E93D42">
        <w:rPr>
          <w:rStyle w:val="StyleBoldUnderline"/>
        </w:rPr>
        <w:softHyphen/>
        <w:t>lowed Rome's collapse. Hitler succeeded the order established at Versailles. With</w:t>
      </w:r>
      <w:r w:rsidRPr="00E93D42">
        <w:rPr>
          <w:rStyle w:val="StyleBoldUnderline"/>
        </w:rPr>
        <w:softHyphen/>
        <w:t>out U.S. power, the liberal order cre</w:t>
      </w:r>
      <w:r w:rsidRPr="00E93D42">
        <w:rPr>
          <w:rStyle w:val="StyleBoldUnderline"/>
        </w:rPr>
        <w:softHyphen/>
        <w:t>ated by the United States will end just as assuredly</w:t>
      </w:r>
      <w:r w:rsidRPr="004C1E63">
        <w:rPr>
          <w:color w:val="000000"/>
          <w:u w:val="single"/>
        </w:rPr>
        <w:t>.</w:t>
      </w:r>
      <w:r w:rsidRPr="00E93D42">
        <w:rPr>
          <w:color w:val="000000"/>
          <w:sz w:val="12"/>
        </w:rPr>
        <w:t xml:space="preserve"> As country and western great Rai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Washing</w:t>
      </w:r>
      <w:r w:rsidRPr="00E93D42">
        <w:rPr>
          <w:color w:val="000000"/>
          <w:sz w:val="12"/>
        </w:rPr>
        <w:softHyphen/>
        <w:t xml:space="preserve">ton and the world. The first has been a more peaceful world. During the Cold War, U.S. leadership reduced friction among many states that were historical antagonists, most notably France and West Germany. Today, </w:t>
      </w:r>
      <w:r w:rsidRPr="00E93D42">
        <w:rPr>
          <w:rStyle w:val="StyleBoldUnderline"/>
        </w:rPr>
        <w:t>American primacy helps keep a number of complicated rela</w:t>
      </w:r>
      <w:r w:rsidRPr="00E93D42">
        <w:rPr>
          <w:rStyle w:val="StyleBoldUnderline"/>
        </w:rPr>
        <w:softHyphen/>
        <w:t>tionships aligned</w:t>
      </w:r>
      <w:r w:rsidRPr="00E93D42">
        <w:rPr>
          <w:rStyle w:val="StyleBoldUnderline"/>
        </w:rPr>
        <w:noBreakHyphen/>
        <w:t>-between Greece and Turkey, Israel and Egypt, South Korea and Japan, India and Pakistan, Indonesia and Australia.</w:t>
      </w:r>
      <w:r w:rsidRPr="00E93D42">
        <w:rPr>
          <w:color w:val="000000"/>
          <w:sz w:val="12"/>
        </w:rPr>
        <w:t xml:space="preserve"> This is not to say it fulfills Woodrow Wilson's vision of ending all war. Wars still occur where Washington's interests are not seriously threatened, such as in Darfur, but </w:t>
      </w:r>
      <w:r w:rsidRPr="00E93D42">
        <w:rPr>
          <w:rStyle w:val="StyleBoldUnderline"/>
        </w:rPr>
        <w:t xml:space="preserve">a Pax Americana does reduce war's likelihood, particularly war's worst form: </w:t>
      </w:r>
      <w:r w:rsidRPr="00E93D42">
        <w:rPr>
          <w:rStyle w:val="Emphasis"/>
        </w:rPr>
        <w:t>great power wars</w:t>
      </w:r>
      <w:r w:rsidRPr="00E93D42">
        <w:rPr>
          <w:rStyle w:val="StyleBoldUnderline"/>
        </w:rPr>
        <w:t>. Second, American power gives the United States the ability to spread de</w:t>
      </w:r>
      <w:r w:rsidRPr="00E93D42">
        <w:rPr>
          <w:rStyle w:val="StyleBoldUnderline"/>
        </w:rPr>
        <w:softHyphen/>
        <w:t xml:space="preserve">mocracy </w:t>
      </w:r>
      <w:r w:rsidRPr="00E93D42">
        <w:rPr>
          <w:color w:val="000000"/>
          <w:sz w:val="12"/>
        </w:rPr>
        <w:t>and other elements of its ideol</w:t>
      </w:r>
      <w:r w:rsidRPr="00E93D42">
        <w:rPr>
          <w:color w:val="000000"/>
          <w:sz w:val="12"/>
        </w:rPr>
        <w:softHyphen/>
        <w:t xml:space="preserve">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E93D42">
        <w:rPr>
          <w:rStyle w:val="StyleBoldUnderline"/>
        </w:rPr>
        <w:t>once states are governed democratically, the likelihood of any type of conflict is significantly reduced.</w:t>
      </w:r>
      <w:r w:rsidRPr="00E93D42">
        <w:rPr>
          <w:color w:val="000000"/>
          <w:sz w:val="12"/>
        </w:rPr>
        <w:t xml:space="preserve"> This is not because democracies do not have clashing inter</w:t>
      </w:r>
      <w:r w:rsidRPr="00E93D42">
        <w:rPr>
          <w:color w:val="000000"/>
          <w:sz w:val="12"/>
        </w:rPr>
        <w:softHyphen/>
        <w:t xml:space="preserve">ests. Indeed they do. Rather, </w:t>
      </w:r>
      <w:r w:rsidRPr="00E93D42">
        <w:rPr>
          <w:rStyle w:val="StyleBoldUnderline"/>
        </w:rPr>
        <w:t>it is because they are more open, more transparent and more likely to want to resolve things amicably in concurrence with U.S. lead</w:t>
      </w:r>
      <w:r w:rsidRPr="00E93D42">
        <w:rPr>
          <w:rStyle w:val="StyleBoldUnderline"/>
        </w:rPr>
        <w:softHyphen/>
        <w:t>ership</w:t>
      </w:r>
      <w:r w:rsidRPr="00E93D42">
        <w:rPr>
          <w:color w:val="000000"/>
          <w:sz w:val="12"/>
        </w:rPr>
        <w:t>. And so, in general, democratic states are good for their citizens as well as for advancing the interests of the United States. Critics have faulted the Bush Admin</w:t>
      </w:r>
      <w:r w:rsidRPr="00E93D42">
        <w:rPr>
          <w:color w:val="000000"/>
          <w:sz w:val="12"/>
        </w:rPr>
        <w:softHyphen/>
        <w:t>istration for attempting to spread democ</w:t>
      </w:r>
      <w:r w:rsidRPr="00E93D42">
        <w:rPr>
          <w:color w:val="000000"/>
          <w:sz w:val="12"/>
        </w:rPr>
        <w:softHyphen/>
        <w:t>racy in the Middle East, labeling such an effort a modern form of tilting at windmills. It is the obligation of Bush's crit</w:t>
      </w:r>
      <w:r w:rsidRPr="00E93D42">
        <w:rPr>
          <w:color w:val="000000"/>
          <w:sz w:val="12"/>
        </w:rPr>
        <w:softHyphen/>
        <w:t>ics to explain why democracy is good enough for Western states but not for the rest, and, one gathers from the argument, should not even be attempted. Of course, whether democracy in the Middle East will have a peaceful or sta</w:t>
      </w:r>
      <w:r w:rsidRPr="00E93D42">
        <w:rPr>
          <w:color w:val="000000"/>
          <w:sz w:val="12"/>
        </w:rPr>
        <w:softHyphen/>
        <w:t>bilizing influence on America's interests in the short run is open to question. Per</w:t>
      </w:r>
      <w:r w:rsidRPr="00E93D42">
        <w:rPr>
          <w:color w:val="000000"/>
          <w:sz w:val="12"/>
        </w:rPr>
        <w:softHyphen/>
        <w:t>haps democratic Arab states would be more opposed to Israel, but nonetheless, their people would be better off. The United States has brought democracy to Afghanistan, where 8.5 million Af</w:t>
      </w:r>
      <w:r w:rsidRPr="00E93D42">
        <w:rPr>
          <w:color w:val="000000"/>
          <w:sz w:val="12"/>
        </w:rPr>
        <w:softHyphen/>
        <w:t>ghans, 40 percent of them women, voted in a critical October 2004 election, even though remnant Taliban forces threat</w:t>
      </w:r>
      <w:r w:rsidRPr="00E93D42">
        <w:rPr>
          <w:color w:val="000000"/>
          <w:sz w:val="12"/>
        </w:rPr>
        <w:softHyphen/>
        <w:t>ened them. The first free elections were held in Iraq in January 2005. It was the military power of the United States that put Iraq on the path to democracy. Wash</w:t>
      </w:r>
      <w:r w:rsidRPr="00E93D42">
        <w:rPr>
          <w:color w:val="000000"/>
          <w:sz w:val="12"/>
        </w:rPr>
        <w:softHyphen/>
        <w:t>ington fostered democratic governments in Europe, Latin America, Asia and the Caucasus. Now even the Middle East is increasingly democratic. They may not yet look like Western</w:t>
      </w:r>
      <w:r w:rsidRPr="00E93D42">
        <w:rPr>
          <w:color w:val="000000"/>
          <w:sz w:val="12"/>
        </w:rPr>
        <w:noBreakHyphen/>
        <w:t>style democracies, but democratic progress has been made in Algeria, Morocco, Lebanon, Iraq, Ku</w:t>
      </w:r>
      <w:r w:rsidRPr="00E93D42">
        <w:rPr>
          <w:color w:val="000000"/>
          <w:sz w:val="12"/>
        </w:rPr>
        <w:softHyphen/>
        <w:t xml:space="preserve">wait, the Palestinian Authority and Egypt. By all accounts, the march of democracy has been impressive. </w:t>
      </w:r>
      <w:r w:rsidRPr="00E93D42">
        <w:rPr>
          <w:rStyle w:val="StyleBoldUnderline"/>
        </w:rPr>
        <w:t>Third, along with the growth in the number of democratic states around the world has been the growth of the glob</w:t>
      </w:r>
      <w:r w:rsidRPr="00E93D42">
        <w:rPr>
          <w:rStyle w:val="StyleBoldUnderline"/>
        </w:rPr>
        <w:softHyphen/>
        <w:t>al economy. With its allies, the United States has labored to create an economically liberal worldwide network character</w:t>
      </w:r>
      <w:r w:rsidRPr="00E93D42">
        <w:rPr>
          <w:rStyle w:val="StyleBoldUnderline"/>
        </w:rPr>
        <w:softHyphen/>
        <w:t>ized by free trade and commerce, respect for international property rights, and mo</w:t>
      </w:r>
      <w:r w:rsidRPr="00E93D42">
        <w:rPr>
          <w:rStyle w:val="StyleBoldUnderline"/>
        </w:rPr>
        <w:softHyphen/>
        <w:t>bility of capital and labor markets</w:t>
      </w:r>
      <w:r w:rsidRPr="00E93D42">
        <w:rPr>
          <w:color w:val="000000"/>
          <w:sz w:val="12"/>
        </w:rPr>
        <w:t>. The economic stability and prosperity that stems from this economic order is a glob</w:t>
      </w:r>
      <w:r w:rsidRPr="00E93D42">
        <w:rPr>
          <w:color w:val="000000"/>
          <w:sz w:val="12"/>
        </w:rPr>
        <w:softHyphen/>
        <w:t>al public good from which all states ben</w:t>
      </w:r>
      <w:r w:rsidRPr="00E93D42">
        <w:rPr>
          <w:color w:val="000000"/>
          <w:sz w:val="12"/>
        </w:rPr>
        <w:softHyphen/>
        <w:t>efit, particularly the poorest states in the Third World. The United States created this network not out of altruism but for the benefit and the economic well</w:t>
      </w:r>
      <w:r w:rsidRPr="00E93D42">
        <w:rPr>
          <w:color w:val="000000"/>
          <w:sz w:val="12"/>
        </w:rPr>
        <w:noBreakHyphen/>
        <w:t xml:space="preserve">being of America. </w:t>
      </w:r>
      <w:r w:rsidRPr="00E93D42">
        <w:rPr>
          <w:rStyle w:val="StyleBoldUnderline"/>
        </w:rPr>
        <w:t>This economic order forces American industries to be competitive, maximizes efficiencies and growth, and benefits defense as well because the size of the economy makes the defense burden manageable.</w:t>
      </w:r>
      <w:r w:rsidRPr="00E93D42">
        <w:rPr>
          <w:color w:val="000000"/>
          <w:sz w:val="12"/>
        </w:rPr>
        <w:t xml:space="preserve"> Economic spin</w:t>
      </w:r>
      <w:r w:rsidRPr="00E93D42">
        <w:rPr>
          <w:color w:val="000000"/>
          <w:sz w:val="12"/>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E93D42">
        <w:rPr>
          <w:color w:val="000000"/>
          <w:sz w:val="12"/>
        </w:rPr>
        <w:softHyphen/>
        <w:t>reer confident in the socialist ideology of post</w:t>
      </w:r>
      <w:r w:rsidRPr="00E93D42">
        <w:rPr>
          <w:color w:val="000000"/>
          <w:sz w:val="12"/>
        </w:rPr>
        <w:noBreakHyphen/>
        <w:t>independence India. Abandoning the positions of his youth, Lal now recog</w:t>
      </w:r>
      <w:r w:rsidRPr="00E93D42">
        <w:rPr>
          <w:color w:val="000000"/>
          <w:sz w:val="12"/>
        </w:rPr>
        <w:softHyphen/>
        <w:t xml:space="preserve">nizes that </w:t>
      </w:r>
      <w:r w:rsidRPr="00E93D42">
        <w:rPr>
          <w:rStyle w:val="StyleBoldUnderline"/>
        </w:rPr>
        <w:t>the only way to bring relief to desperately poor countries of the Third World is through the adoption of free market economic policies and globaliza</w:t>
      </w:r>
      <w:r w:rsidRPr="00E93D42">
        <w:rPr>
          <w:rStyle w:val="StyleBoldUnderline"/>
        </w:rPr>
        <w:softHyphen/>
        <w:t>tion, which are facilitated through Amer</w:t>
      </w:r>
      <w:r w:rsidRPr="00E93D42">
        <w:rPr>
          <w:rStyle w:val="StyleBoldUnderline"/>
        </w:rPr>
        <w:softHyphen/>
        <w:t>ican primacy.</w:t>
      </w:r>
      <w:r w:rsidRPr="00E93D42">
        <w:rPr>
          <w:color w:val="000000"/>
          <w:sz w:val="12"/>
        </w:rPr>
        <w:t xml:space="preserve">4 As a witness to the failed alternative economic systems, Lal is one of the strongest academic proponents of American primacy due to the economic prosperity it provides. Fourth and finally, the United States, in seeking primacy, has been willing to use its power not only to advance its interests but to promote the </w:t>
      </w:r>
      <w:r w:rsidRPr="00E93D42">
        <w:rPr>
          <w:color w:val="000000"/>
          <w:sz w:val="12"/>
        </w:rPr>
        <w:lastRenderedPageBreak/>
        <w:t>welfare of people all over the globe. The United States is the earth's leading source of positive exter</w:t>
      </w:r>
      <w:r w:rsidRPr="00E93D42">
        <w:rPr>
          <w:color w:val="000000"/>
          <w:sz w:val="12"/>
        </w:rPr>
        <w:softHyphen/>
        <w:t>nalities for the world. The U.S. military has participated in over fifty operations since the end of the Cold War</w:t>
      </w:r>
      <w:r w:rsidRPr="00E93D42">
        <w:rPr>
          <w:color w:val="000000"/>
          <w:sz w:val="12"/>
        </w:rPr>
        <w:noBreakHyphen/>
      </w:r>
      <w:r w:rsidRPr="00E93D42">
        <w:rPr>
          <w:color w:val="000000"/>
          <w:sz w:val="12"/>
        </w:rPr>
        <w:noBreakHyphen/>
        <w:t xml:space="preserve">and most of those missions have been humanitarian in nature. Indeed, </w:t>
      </w:r>
      <w:r w:rsidRPr="00E93D42">
        <w:rPr>
          <w:rStyle w:val="StyleBoldUnderline"/>
        </w:rPr>
        <w:t>the U.S. military is the earth's "911 force"</w:t>
      </w:r>
      <w:r w:rsidRPr="00E93D42">
        <w:rPr>
          <w:rStyle w:val="StyleBoldUnderline"/>
        </w:rPr>
        <w:noBreakHyphen/>
        <w:t>it serves, de facto, as the world's police, the global paramedic and the planet's fire department. When</w:t>
      </w:r>
      <w:r w:rsidRPr="00E93D42">
        <w:rPr>
          <w:rStyle w:val="StyleBoldUnderline"/>
        </w:rPr>
        <w:softHyphen/>
        <w:t>ever there is a natural disaster</w:t>
      </w:r>
      <w:r w:rsidRPr="00E93D42">
        <w:rPr>
          <w:color w:val="000000"/>
          <w:sz w:val="12"/>
        </w:rPr>
        <w:t>, earth</w:t>
      </w:r>
      <w:r w:rsidRPr="00E93D42">
        <w:rPr>
          <w:color w:val="000000"/>
          <w:sz w:val="12"/>
        </w:rPr>
        <w:softHyphen/>
        <w:t xml:space="preserve">quake, flood, drought, volcanic eruption, typhoon or tsunami, </w:t>
      </w:r>
      <w:r w:rsidRPr="00E93D42">
        <w:rPr>
          <w:rStyle w:val="StyleBoldUnderline"/>
        </w:rPr>
        <w:t>the United States assists the countries in need</w:t>
      </w:r>
      <w:r w:rsidRPr="00E93D42">
        <w:rPr>
          <w:color w:val="000000"/>
          <w:sz w:val="12"/>
        </w:rPr>
        <w:t>. On the day after Christmas in 2004, a tremendous earthquake and tsunami occurred in the Indian Ocean near Sumatra, killing some 300,000 people. The United States was the first to respond with aid. Washing</w:t>
      </w:r>
      <w:r w:rsidRPr="00E93D42">
        <w:rPr>
          <w:color w:val="000000"/>
          <w:sz w:val="12"/>
        </w:rPr>
        <w:softHyphen/>
        <w:t>ton followed up with a large contribu</w:t>
      </w:r>
      <w:r w:rsidRPr="00E93D42">
        <w:rPr>
          <w:color w:val="000000"/>
          <w:sz w:val="12"/>
        </w:rPr>
        <w:softHyphen/>
        <w:t xml:space="preserve">tion of aid and deployed the U.S. military to South and Southeast Asia for many months to help with the aftermath of the disaster. </w:t>
      </w:r>
      <w:r w:rsidRPr="00E93D42">
        <w:rPr>
          <w:rStyle w:val="StyleBoldUnderline"/>
        </w:rPr>
        <w:t>About 20,000 U.S. soldiers,</w:t>
      </w:r>
      <w:r w:rsidRPr="00E93D42">
        <w:rPr>
          <w:color w:val="000000"/>
          <w:sz w:val="12"/>
        </w:rPr>
        <w:t xml:space="preserve"> sail</w:t>
      </w:r>
      <w:r w:rsidRPr="00E93D42">
        <w:rPr>
          <w:color w:val="000000"/>
          <w:sz w:val="12"/>
        </w:rPr>
        <w:softHyphen/>
        <w:t xml:space="preserve">ors, airmen and marines </w:t>
      </w:r>
      <w:r w:rsidRPr="00E93D42">
        <w:rPr>
          <w:rStyle w:val="StyleBoldUnderline"/>
        </w:rPr>
        <w:t>responded by providing water, food, medical aid, disease treatment and prevention as well as foren</w:t>
      </w:r>
      <w:r w:rsidRPr="00E93D42">
        <w:rPr>
          <w:rStyle w:val="StyleBoldUnderline"/>
        </w:rPr>
        <w:softHyphen/>
        <w:t>sic assistance to help identify the bodies of those killed. Only the U.S. military could have accomplished this Herculean effort. No other force possesses the communica</w:t>
      </w:r>
      <w:r w:rsidRPr="00E93D42">
        <w:rPr>
          <w:rStyle w:val="StyleBoldUnderline"/>
        </w:rPr>
        <w:softHyphen/>
        <w:t>tions capabilities or global logistical reach of the U.S. military</w:t>
      </w:r>
      <w:r w:rsidRPr="00E93D42">
        <w:rPr>
          <w:color w:val="000000"/>
          <w:sz w:val="12"/>
        </w:rPr>
        <w:t>. In fact, UN peace</w:t>
      </w:r>
      <w:r w:rsidRPr="00E93D42">
        <w:rPr>
          <w:color w:val="000000"/>
          <w:sz w:val="12"/>
        </w:rPr>
        <w:softHyphen/>
        <w:t xml:space="preserve">keeping operations depend on the United States to supply UN forces. </w:t>
      </w:r>
      <w:r w:rsidRPr="00E93D42">
        <w:rPr>
          <w:rStyle w:val="StyleBoldUnderline"/>
        </w:rPr>
        <w:t>American generosity has done more to help the United States fight the War on Terror than almost any other measure. Before the tsunami, 80 percent of Indo</w:t>
      </w:r>
      <w:r w:rsidRPr="00E93D42">
        <w:rPr>
          <w:rStyle w:val="StyleBoldUnderline"/>
        </w:rPr>
        <w:softHyphen/>
        <w:t>nesian public opinion was opposed to the United States; after it, 80 percent had a favorable opinion of America.</w:t>
      </w:r>
      <w:r w:rsidRPr="00E93D42">
        <w:rPr>
          <w:color w:val="000000"/>
          <w:sz w:val="12"/>
        </w:rPr>
        <w:t xml:space="preserve"> Two years after the disaster, and in poll after poll, Indonesians still have overwhelmingly positive views of the United States. In October 2005, an enormous earthquake struck Kashmir, killing about 74,000 peo</w:t>
      </w:r>
      <w:r w:rsidRPr="00E93D42">
        <w:rPr>
          <w:color w:val="000000"/>
          <w:sz w:val="12"/>
        </w:rPr>
        <w:softHyphen/>
        <w:t>ple and leaving three million homeless. The U.S. military responded immediate</w:t>
      </w:r>
      <w:r w:rsidRPr="00E93D42">
        <w:rPr>
          <w:color w:val="000000"/>
          <w:sz w:val="12"/>
        </w:rPr>
        <w:softHyphen/>
        <w:t>ly, diverting helicopters fighting the War on Terror in nearby Afghanistan to bring relief as soon as possible. To help those ill need, the United States also provided fi</w:t>
      </w:r>
      <w:r w:rsidRPr="00E93D42">
        <w:rPr>
          <w:color w:val="000000"/>
          <w:sz w:val="12"/>
        </w:rPr>
        <w:softHyphen/>
        <w:t>nancial aid to Pakistan; and, as one might expect from those witnessing the munifi</w:t>
      </w:r>
      <w:r w:rsidRPr="00E93D42">
        <w:rPr>
          <w:color w:val="000000"/>
          <w:sz w:val="12"/>
        </w:rPr>
        <w:softHyphen/>
        <w:t>cence of the United States, it left a last</w:t>
      </w:r>
      <w:r w:rsidRPr="00E93D42">
        <w:rPr>
          <w:color w:val="000000"/>
          <w:sz w:val="12"/>
        </w:rPr>
        <w:softHyphen/>
        <w:t>ing impression about America. For the first time since 9/11, polls of Pakistani opinion have found that more people are favorable toward the United States than unfavorable, while support for Al</w:t>
      </w:r>
      <w:r w:rsidRPr="00E93D42">
        <w:rPr>
          <w:color w:val="000000"/>
          <w:sz w:val="12"/>
        </w:rPr>
        <w:noBreakHyphen/>
        <w:t>Qaeda dropped to its lowest level. Whether in Indonesia or Kashmir, the money was well</w:t>
      </w:r>
      <w:r w:rsidRPr="00E93D42">
        <w:rPr>
          <w:color w:val="000000"/>
          <w:sz w:val="12"/>
        </w:rPr>
        <w:noBreakHyphen/>
        <w:t xml:space="preserve">spent because it helped people in the wake of disasters, but it also had a real impact on the War on Terror. </w:t>
      </w:r>
      <w:r w:rsidRPr="00E93D42">
        <w:rPr>
          <w:rStyle w:val="StyleBoldUnderline"/>
        </w:rPr>
        <w:t>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w:t>
      </w:r>
      <w:r w:rsidRPr="00E93D42">
        <w:rPr>
          <w:rStyle w:val="StyleBoldUnderline"/>
        </w:rPr>
        <w:softHyphen/>
        <w:t>sions are the equivalent of a blitzkrieg.</w:t>
      </w:r>
    </w:p>
    <w:p w14:paraId="20021871" w14:textId="77777777" w:rsidR="00CD5957" w:rsidRPr="00A81865" w:rsidRDefault="00CD5957" w:rsidP="00A81865"/>
    <w:p w14:paraId="0DD86B62" w14:textId="7E8057DE" w:rsidR="007D45AE" w:rsidRDefault="007D45AE" w:rsidP="007D45AE">
      <w:pPr>
        <w:pStyle w:val="Heading3"/>
      </w:pPr>
      <w:bookmarkStart w:id="65" w:name="_Toc298677694"/>
      <w:r>
        <w:lastRenderedPageBreak/>
        <w:t>2NC Heg Sustainable</w:t>
      </w:r>
      <w:bookmarkEnd w:id="65"/>
    </w:p>
    <w:p w14:paraId="565AFD08" w14:textId="77777777" w:rsidR="007D45AE" w:rsidRDefault="007D45AE" w:rsidP="007D45AE"/>
    <w:p w14:paraId="416AFBE3" w14:textId="77777777" w:rsidR="007D45AE" w:rsidRPr="00374F81" w:rsidRDefault="007D45AE" w:rsidP="007D45AE">
      <w:pPr>
        <w:pStyle w:val="Heading4"/>
      </w:pPr>
      <w:r w:rsidRPr="00374F81">
        <w:t xml:space="preserve">Hegemony is sustainable – rising powers will be boxed out by the </w:t>
      </w:r>
      <w:r>
        <w:t>liberal order</w:t>
      </w:r>
    </w:p>
    <w:p w14:paraId="404E134C" w14:textId="3B4B78A6" w:rsidR="007D45AE" w:rsidRPr="007D45AE" w:rsidRDefault="007D45AE" w:rsidP="007D45AE">
      <w:pPr>
        <w:rPr>
          <w:sz w:val="12"/>
        </w:rPr>
      </w:pPr>
      <w:r w:rsidRPr="000535B9">
        <w:rPr>
          <w:rStyle w:val="StyleStyleBold12pt"/>
        </w:rPr>
        <w:t>Ikenburry, 14</w:t>
      </w:r>
      <w:r w:rsidRPr="007D45AE">
        <w:rPr>
          <w:sz w:val="12"/>
        </w:rPr>
        <w:t xml:space="preserve"> (John, a professor of Politics and International Affairs in the Woodrow Wilson School of Public and International Affairs at Princeton University, former senior fellow at Brookings, 2014, “The Illusion of Geopolitics: The Enduring Power of the Liberal Order,” Council on Foreign Relations)</w:t>
      </w:r>
    </w:p>
    <w:p w14:paraId="0E4730AA" w14:textId="77777777" w:rsidR="007D45AE" w:rsidRDefault="007D45AE" w:rsidP="007D45AE"/>
    <w:p w14:paraId="5C22AC5E" w14:textId="77777777" w:rsidR="007D45AE" w:rsidRPr="007D45AE" w:rsidRDefault="007D45AE" w:rsidP="007D45AE">
      <w:pPr>
        <w:rPr>
          <w:sz w:val="12"/>
        </w:rPr>
      </w:pPr>
      <w:r w:rsidRPr="00CD5957">
        <w:rPr>
          <w:rStyle w:val="StyleBoldUnderline"/>
        </w:rPr>
        <w:t>Mead's vision of a contest over Eurasia between the United States and China, Iran, and Russia misses the more profound power transition</w:t>
      </w:r>
      <w:r w:rsidRPr="007D45AE">
        <w:rPr>
          <w:sz w:val="12"/>
        </w:rPr>
        <w:t xml:space="preserve"> under way: </w:t>
      </w:r>
      <w:r w:rsidRPr="00CD5957">
        <w:rPr>
          <w:rStyle w:val="StyleBoldUnderline"/>
        </w:rPr>
        <w:t>the increasing ascendancy of liberal capitalist democracy</w:t>
      </w:r>
      <w:r w:rsidRPr="007D45AE">
        <w:rPr>
          <w:sz w:val="12"/>
        </w:rPr>
        <w:t xml:space="preserve">. To be sure, many liberal democracies are struggling at the moment with slow economic growth, social inequality, and political instability. But </w:t>
      </w:r>
      <w:r w:rsidRPr="00CD5957">
        <w:rPr>
          <w:rStyle w:val="StyleBoldUnderline"/>
        </w:rPr>
        <w:t>the spread of liberal democracy</w:t>
      </w:r>
      <w:r w:rsidRPr="007D45AE">
        <w:rPr>
          <w:sz w:val="12"/>
        </w:rPr>
        <w:t xml:space="preserve"> throughout the world, beginning in the late 1970s and accelerating after the Cold War, </w:t>
      </w:r>
      <w:r w:rsidRPr="00CD5957">
        <w:rPr>
          <w:rStyle w:val="StyleBoldUnderline"/>
        </w:rPr>
        <w:t>has dramatically strengthened the United States' position and tightened the geopolitical circle around China and Russia</w:t>
      </w:r>
      <w:r w:rsidRPr="00B23FCD">
        <w:rPr>
          <w:rStyle w:val="StyleUnderline"/>
        </w:rPr>
        <w:t>.</w:t>
      </w:r>
      <w:r>
        <w:rPr>
          <w:rStyle w:val="StyleUnderline"/>
        </w:rPr>
        <w:t xml:space="preserve"> </w:t>
      </w:r>
      <w:r w:rsidRPr="007D45AE">
        <w:rPr>
          <w:sz w:val="12"/>
        </w:rPr>
        <w:t xml:space="preserve">It's easy to forget how rare liberal democracy once was. Until the twentieth century, it was confined to the West and parts of Latin America. After World War II, however, it began to reach beyond those realms, as newly independent states established self-rule. During the 1950s, 1960s, and early 1970s, military coups and new dictators put the brakes on democratic transitions. But in the late 1970s, what the political scientist Samuel Huntington termed "the third wave" of democratization washed over southern Europe, Latin America, and East Asia. Then the Cold War ended, and a cohort of former communist states in eastern Europe were brought into the democratic fold. By the late 1990s, 60 percent of all countries had become democracies. </w:t>
      </w:r>
      <w:r w:rsidRPr="00CD5957">
        <w:rPr>
          <w:rStyle w:val="StyleBoldUnderline"/>
        </w:rPr>
        <w:t>Although some backsliding has occurred, the more significant trend has been the emergence of a group of democratic middle powers, in- cluding Australia, Brazil, India, Indonesia, Mexico, South Korea, and Turkey. These rising democracies are acting as stakeholders in the international system: pushing for multilateral cooperation, seeking greater rights and responsibilities, and exercising influence through peaceful means. Such countries lend the liberal world order new geopolitical heft. As the political scientist Larry Diamond has noted, if Argentina, Brazil, India, Indonesia, South Africa, and Turkey regain their economic footing and strengthen their democratic rule, the G-20, which also includes the United States and European countries, "will have become a strong 'club of democracies,' with only Russia, China, and Saudi Arabia holding out."</w:t>
      </w:r>
      <w:r w:rsidRPr="007D45AE">
        <w:rPr>
          <w:sz w:val="12"/>
        </w:rPr>
        <w:t xml:space="preserve"> The rise of a global middle class of demo- cratic states has turned China and Russia into outliers-not, as Mead fears, legitimate contestants for global leadership. In fact, the democratic upsurge has been deeply problematic for both countries. </w:t>
      </w:r>
      <w:r w:rsidRPr="00CD5957">
        <w:rPr>
          <w:rStyle w:val="StyleBoldUnderline"/>
        </w:rPr>
        <w:t>In eastern Europe, former Soviet states and satellites have gone democratic and joined the West.</w:t>
      </w:r>
      <w:r w:rsidRPr="007D45AE">
        <w:rPr>
          <w:sz w:val="12"/>
        </w:rPr>
        <w:t xml:space="preserve"> As worrisome as Russian President Vladimir </w:t>
      </w:r>
      <w:r w:rsidRPr="00CD5957">
        <w:rPr>
          <w:rStyle w:val="StyleBoldUnderline"/>
        </w:rPr>
        <w:t xml:space="preserve">Putin's moves in Crimea </w:t>
      </w:r>
      <w:r w:rsidRPr="007D45AE">
        <w:rPr>
          <w:sz w:val="12"/>
        </w:rPr>
        <w:t xml:space="preserve">have been, they </w:t>
      </w:r>
      <w:r w:rsidRPr="00CD5957">
        <w:rPr>
          <w:rStyle w:val="StyleBoldUnderline"/>
        </w:rPr>
        <w:t>reflect Russia's geopolitical vulnerability, not its strength.</w:t>
      </w:r>
      <w:r w:rsidRPr="007D45AE">
        <w:rPr>
          <w:sz w:val="12"/>
        </w:rPr>
        <w:t xml:space="preserve"> Over the last two decades, </w:t>
      </w:r>
      <w:r w:rsidRPr="00CD5957">
        <w:rPr>
          <w:rStyle w:val="StyleBoldUnderline"/>
        </w:rPr>
        <w:t>the West has crept closer to Russia's borders</w:t>
      </w:r>
      <w:r w:rsidRPr="007D45AE">
        <w:rPr>
          <w:sz w:val="12"/>
        </w:rPr>
        <w:t xml:space="preserve">. In 1999, the Czech Republic, Hungary, and Poland entered nato. They were joined in 2004 by seven more former members of the Soviet bloc, and in 2009, by Albania and Croatia. In the meantime, six former Soviet republics have headed down the path to membership by joining nato's Partnership for Peace program. </w:t>
      </w:r>
      <w:r w:rsidRPr="00CD5957">
        <w:rPr>
          <w:rStyle w:val="StyleBoldUnderline"/>
        </w:rPr>
        <w:t>Mead makes much of Putin's achievements in Georgia, Armenia, and Crimea. Yet even though Putin is winning some small battles, he is losing the war. Russia is not on the rise; to the contrary, it is experiencing one of the greatest geopolitical contractions of any major power in the modern era. Democracy is encircling China, too.</w:t>
      </w:r>
      <w:r w:rsidRPr="007D45AE">
        <w:rPr>
          <w:sz w:val="12"/>
        </w:rPr>
        <w:t xml:space="preserve"> In the mid-1980s, India and Japan were the only Asian democracies, but since then, </w:t>
      </w:r>
      <w:r w:rsidRPr="00CD5957">
        <w:rPr>
          <w:rStyle w:val="StyleBoldUnderline"/>
        </w:rPr>
        <w:t>Indonesia, Mongolia, the Philippines, South Korea, Taiwan, and Thailand have joined the club. Myanmar</w:t>
      </w:r>
      <w:r w:rsidRPr="007D45AE">
        <w:rPr>
          <w:sz w:val="12"/>
        </w:rPr>
        <w:t xml:space="preserve"> (also called Burma) </w:t>
      </w:r>
      <w:r w:rsidRPr="00CD5957">
        <w:rPr>
          <w:rStyle w:val="StyleBoldUnderline"/>
        </w:rPr>
        <w:t>has made cautious steps</w:t>
      </w:r>
      <w:r w:rsidRPr="007D45AE">
        <w:rPr>
          <w:sz w:val="12"/>
        </w:rPr>
        <w:t xml:space="preserve"> toward multiparty rule-steps that have come, as China has not failed to notice, </w:t>
      </w:r>
      <w:r w:rsidRPr="00CD5957">
        <w:rPr>
          <w:rStyle w:val="StyleBoldUnderline"/>
        </w:rPr>
        <w:t>in conjunction with warming relations with the United States</w:t>
      </w:r>
      <w:r w:rsidRPr="007D45AE">
        <w:rPr>
          <w:sz w:val="12"/>
        </w:rPr>
        <w:t xml:space="preserve">. China now lives in a decidedly democratic neighborhood. </w:t>
      </w:r>
      <w:r w:rsidRPr="00CD5957">
        <w:rPr>
          <w:rStyle w:val="StyleBoldUnderline"/>
        </w:rPr>
        <w:t>These political transformations have put China and Russia on the defensive. Consider the recent developments in Ukraine. The eco- nomic and political currents in most of the country are inexorably flowing westward</w:t>
      </w:r>
      <w:r w:rsidRPr="007D45AE">
        <w:rPr>
          <w:sz w:val="12"/>
        </w:rPr>
        <w:t xml:space="preserve">, a trend that terrifies Putin. </w:t>
      </w:r>
      <w:r w:rsidRPr="00CD5957">
        <w:rPr>
          <w:rStyle w:val="StyleBoldUnderline"/>
        </w:rPr>
        <w:t>His only recourse has been to strong-arm Ukraine into resisting the eu and remaining in Russia's orbit</w:t>
      </w:r>
      <w:r w:rsidRPr="007D45AE">
        <w:rPr>
          <w:sz w:val="12"/>
        </w:rPr>
        <w:t xml:space="preserve">. Although he may be able to keep Crimea under Russian control, </w:t>
      </w:r>
      <w:r w:rsidRPr="00CD5957">
        <w:rPr>
          <w:rStyle w:val="StyleBoldUnderline"/>
        </w:rPr>
        <w:t>his grip on the rest of the country is slipping.</w:t>
      </w:r>
      <w:r w:rsidRPr="007D45AE">
        <w:rPr>
          <w:sz w:val="12"/>
        </w:rPr>
        <w:t xml:space="preserve"> As the eu dip- lomat Robert Cooper has noted, </w:t>
      </w:r>
      <w:r w:rsidRPr="00CD5957">
        <w:rPr>
          <w:rStyle w:val="StyleBoldUnderline"/>
        </w:rPr>
        <w:t>Putin can try to delay the moment when Ukraine "affiliates with the eu, but he can't stop it.</w:t>
      </w:r>
      <w:r w:rsidRPr="007D45AE">
        <w:rPr>
          <w:sz w:val="12"/>
        </w:rPr>
        <w:t xml:space="preserve">" Indeed, Putin might not even be able to accomplish that, since his provocative moves may serve only to speed Ukraine's move toward Europe. </w:t>
      </w:r>
      <w:r w:rsidRPr="00CD5957">
        <w:rPr>
          <w:rStyle w:val="StyleBoldUnderline"/>
        </w:rPr>
        <w:t>China faces a similar predicament in Taiwan. Chinese leaders sincerely believe that Taiwan is part of China, but the Taiwanese do not. The democratic transition on the island has made its inhabitants' claims to nationhood more deeply felt and legitimate</w:t>
      </w:r>
      <w:r w:rsidRPr="007D45AE">
        <w:rPr>
          <w:sz w:val="12"/>
        </w:rPr>
        <w:t>. A 2011 survey found that if the Taiwanese could be assured that China would not attack Taiwan, 80 percent of them would support declaring independence</w:t>
      </w:r>
      <w:r w:rsidRPr="00374F81">
        <w:rPr>
          <w:rStyle w:val="StyleUnderline"/>
        </w:rPr>
        <w:t xml:space="preserve">. </w:t>
      </w:r>
      <w:r w:rsidRPr="00CD5957">
        <w:rPr>
          <w:rStyle w:val="StyleBoldUnderline"/>
        </w:rPr>
        <w:t>Like Russia, China wants geopolitical control over its neighborhood. But the spread of democracy to all corners of Asia has made old-</w:t>
      </w:r>
      <w:r w:rsidRPr="00CD5957">
        <w:rPr>
          <w:rStyle w:val="StyleBoldUnderline"/>
        </w:rPr>
        <w:lastRenderedPageBreak/>
        <w:t xml:space="preserve">fashioned domination the only way to achieve that, and that option is costly and self-defeating. While the rise of democratic states makes life more difficult for China and Russia, it makes the world safer for the United States. </w:t>
      </w:r>
      <w:r w:rsidRPr="007D45AE">
        <w:rPr>
          <w:sz w:val="12"/>
        </w:rPr>
        <w:t xml:space="preserve">Those two powers may count as U.S. rivals, but the rivalry takes place on a very uneven playing field: the United States has the most friends, and the most capable ones, too. </w:t>
      </w:r>
      <w:r w:rsidRPr="00CD5957">
        <w:rPr>
          <w:rStyle w:val="StyleBoldUnderline"/>
        </w:rPr>
        <w:t>Washington and its allies account for 75 percent of global military spending. Democratization has put China and Russia in a geopolitical box. Iran is not surrounded by democracies, but it is threatened by a restive pro-democracy movement at home. More important, Iran is the weakest member of Mead's axis, with a much smaller economy and military than the United States and the other great powers. It is also the target of the strongest international sanctions regime ever assembled</w:t>
      </w:r>
      <w:r w:rsidRPr="007D45AE">
        <w:rPr>
          <w:sz w:val="12"/>
        </w:rPr>
        <w:t xml:space="preserve">, with help from China and Russia. The Obama administration's diplomacy with Iran may or may not succeed, but it is not clear what Mead would do differently to prevent the country from acquiring nuclear weapons. U.S. President Barack </w:t>
      </w:r>
      <w:r w:rsidRPr="00CD5957">
        <w:rPr>
          <w:rStyle w:val="StyleBoldUnderline"/>
        </w:rPr>
        <w:t>Obama's approach has the virtue of offering Tehran a path by which it can move from being a hostile regional power to becoming a more constructive, nonnuclear member of the international community-a potential geopolitical game</w:t>
      </w:r>
      <w:r w:rsidRPr="007D45AE">
        <w:rPr>
          <w:sz w:val="12"/>
        </w:rPr>
        <w:t xml:space="preserve"> changer that Mead fails to appreciate.</w:t>
      </w:r>
    </w:p>
    <w:p w14:paraId="7BA9F00C" w14:textId="77777777" w:rsidR="007D45AE" w:rsidRPr="007D45AE" w:rsidRDefault="007D45AE" w:rsidP="007D45AE"/>
    <w:p w14:paraId="7467C1DD" w14:textId="4D98C7F7" w:rsidR="00E93D42" w:rsidRDefault="00E93D42" w:rsidP="004C1E63">
      <w:pPr>
        <w:pStyle w:val="Heading3"/>
      </w:pPr>
      <w:bookmarkStart w:id="66" w:name="_Toc298677695"/>
      <w:r>
        <w:lastRenderedPageBreak/>
        <w:t>2NC Heg Sustainable—Economy</w:t>
      </w:r>
      <w:bookmarkEnd w:id="66"/>
    </w:p>
    <w:p w14:paraId="4B8541C8" w14:textId="77777777" w:rsidR="00E93D42" w:rsidRDefault="00E93D42" w:rsidP="00E93D42"/>
    <w:p w14:paraId="1388AAB4" w14:textId="77777777" w:rsidR="00E93D42" w:rsidRPr="00506CB2" w:rsidRDefault="00E93D42" w:rsidP="00E93D42">
      <w:pPr>
        <w:pStyle w:val="Heading4"/>
      </w:pPr>
      <w:r>
        <w:t>The US economy is strong and can’t independently tank hegemony—their authors cite policy mistakes, not systemic failure</w:t>
      </w:r>
    </w:p>
    <w:p w14:paraId="710868A0" w14:textId="3A9A5962" w:rsidR="00E93D42" w:rsidRPr="00E93D42" w:rsidRDefault="00E93D42" w:rsidP="00E93D42">
      <w:pPr>
        <w:rPr>
          <w:b/>
          <w:sz w:val="24"/>
          <w:u w:val="single"/>
        </w:rPr>
      </w:pPr>
      <w:r w:rsidRPr="00506CB2">
        <w:rPr>
          <w:rStyle w:val="StyleStyleBold12pt"/>
        </w:rPr>
        <w:t>Soare 13</w:t>
      </w:r>
      <w:r>
        <w:rPr>
          <w:rStyle w:val="StyleStyleBold12pt"/>
        </w:rPr>
        <w:t xml:space="preserve"> </w:t>
      </w:r>
      <w:r w:rsidRPr="00E93D42">
        <w:rPr>
          <w:sz w:val="12"/>
        </w:rPr>
        <w:t>(Dr. Simona R., researcher at IPSDMH, 2013, “Global Goliath vs. Global Leader: the United States’ Difficult Choice,” PROVOCARILE LUMII EUROATLANTICE)</w:t>
      </w:r>
    </w:p>
    <w:p w14:paraId="6AA2A926" w14:textId="77777777" w:rsidR="00E93D42" w:rsidRPr="00E93D42" w:rsidRDefault="00E93D42" w:rsidP="00E93D42">
      <w:pPr>
        <w:rPr>
          <w:sz w:val="12"/>
        </w:rPr>
      </w:pPr>
      <w:r w:rsidRPr="00E93D42">
        <w:rPr>
          <w:sz w:val="12"/>
        </w:rPr>
        <w:t xml:space="preserve">The critics of the declinist school generally emphasize </w:t>
      </w:r>
      <w:r w:rsidRPr="00E93D42">
        <w:rPr>
          <w:rStyle w:val="StyleBoldUnderline"/>
        </w:rPr>
        <w:t xml:space="preserve">the U.S. economy is not in danger of decline. </w:t>
      </w:r>
      <w:r w:rsidRPr="00E93D42">
        <w:rPr>
          <w:sz w:val="12"/>
        </w:rPr>
        <w:t xml:space="preserve">Brooks and Wohlforth (2008: 98-147)argue the </w:t>
      </w:r>
      <w:r w:rsidRPr="00E93D42">
        <w:rPr>
          <w:rStyle w:val="StyleBoldUnderline"/>
        </w:rPr>
        <w:t>sheer massive presence of the U.S. in the global economy, the fact that its currency is the global reserve currency and the global commercial transactions currency, that the American economy acts as the global market of last resort and the largest provider of FDI to finance other economies</w:t>
      </w:r>
      <w:r w:rsidRPr="00E93D42">
        <w:rPr>
          <w:sz w:val="12"/>
        </w:rPr>
        <w:t xml:space="preserve">, these </w:t>
      </w:r>
      <w:r w:rsidRPr="00E93D42">
        <w:rPr>
          <w:rStyle w:val="StyleBoldUnderline"/>
        </w:rPr>
        <w:t>are all strong arguments that other states in the system are more economically dependent on the U.S.</w:t>
      </w:r>
      <w:r w:rsidRPr="00E93D42">
        <w:rPr>
          <w:sz w:val="12"/>
        </w:rPr>
        <w:t xml:space="preserve"> and that </w:t>
      </w:r>
      <w:r w:rsidRPr="00E93D42">
        <w:rPr>
          <w:rStyle w:val="StyleBoldUnderline"/>
        </w:rPr>
        <w:t>Washington is in the driver seat when it comes to making and imposing the rules of the game in the international political economy</w:t>
      </w:r>
      <w:r w:rsidRPr="00E93D42">
        <w:rPr>
          <w:sz w:val="12"/>
        </w:rPr>
        <w:t>. Furthermore, leading economists such as Krugman argue that economic crises and recessions are habitual in the international political economy (Krugman,2012); but altogether </w:t>
      </w:r>
      <w:r w:rsidRPr="00E93D42">
        <w:rPr>
          <w:rStyle w:val="StyleBoldUnderline"/>
        </w:rPr>
        <w:t>economic crises and recessions are not enough to cause a great power’s decline: “one recession, or even a severe economic crisis, need not mean the beginning of the end for a great power. The United States suffered deep and prolonged economic crises in the 1890s, the 1930s, and the 1970s. In each case, it rebounded in the following decade and actually ended up in a stronger position relative to other powers than before the crisis. The 1910s, the1940s, and the 1980s were all high points of American global power and influence”</w:t>
      </w:r>
      <w:r w:rsidRPr="00E93D42">
        <w:rPr>
          <w:sz w:val="12"/>
        </w:rPr>
        <w:t xml:space="preserve"> (Kagan,2012). The thing that most critics of the declinist school are unclear about is why the present American economic downturn is more signifi-cantly negative for the American power that previous economic downturns; declinist scholars like to emphasize that for the first time in its history the U.S. is not just faced with a recession, but it actually risks bankruptcy because of inherent structural problems – aging population, growing social security and healthcare costs, growing defense budgets, etc. – that have yet to be addres-sed. Yet as Josef Joffe (2012) clearly points out, this is the latest of a series of five American waves of relative power decline. And there does not seem to be much difference between the current situation and previous ones – except Iraq. The fact of the matter is the war in Iraq – the U.S.’ war of choice – is the only pertinent evidence the declinists bring to support their claims. According to declinist pundits, the Iraq war cost the American tax payer an estimated $1.7 trillion, increased the American foreign debt by $490billion (Blyth, 2012; Belasco, 2011) and fed the federal budget deficit. On top of it all, the U.S. has just undergone the second most severe economic crisis in its history which left a huge dent on the American economy. Even four years on, the American economy is recovering very slowly. Unemployment remains disfunctionally high; the economic output is rising, but remains unstable; reindustrialization is slow, etc. So deep are the American economic problems that in August 2011 two simultaneous caps were needed on public spending: the Budget Control Act (BCA) which placed caps on discretionary public expenditure in general, both defense and non-defense related and the sequester which placed additional caps on mandatory public spending starting January 1, 2013. However, the </w:t>
      </w:r>
      <w:r w:rsidRPr="00E93D42">
        <w:rPr>
          <w:rStyle w:val="StyleBoldUnderline"/>
        </w:rPr>
        <w:t>declinists offer little evidentiary support for their claims concerning relative power decline; indicate unclear savings from switching to a more prudent grand strategy; and rests on unknown costs of maintaining the U.S. status absent its engagement in the system as well as unclear costs of alternative grand strategies</w:t>
      </w:r>
      <w:r w:rsidRPr="00E93D42">
        <w:rPr>
          <w:sz w:val="12"/>
        </w:rPr>
        <w:t xml:space="preserve">(Brooks, Ikenberry and Wohlforth, 2013a; 2013b). While it is true that the quantitative evidence of American economic power indicate a slow-down of the American economy, the </w:t>
      </w:r>
      <w:r w:rsidRPr="00E93D42">
        <w:rPr>
          <w:rStyle w:val="StyleBoldUnderline"/>
        </w:rPr>
        <w:t xml:space="preserve">declinists fail to establish a causal connection between Washington’s extensive global commitments and over-militarized policy and this particular economic downturn. </w:t>
      </w:r>
      <w:r w:rsidRPr="00E93D42">
        <w:rPr>
          <w:sz w:val="12"/>
        </w:rPr>
        <w:t xml:space="preserve">By all accounts, the relocation of the American industry overseas over the last two decades cost the American economy tens of millions of jobs which amount to far more than the estimated $900 billion the U.S. spends on its global defense commitments every decade. Similarly, the Bush-era tax cuts cost the American economy and the federal budget over$3.5 trillion according to the Congressional Budget Office (CBO, 2013) estimates and this is twice the value of the Iraq war’s costs. Moreover, the CBO’s data indicates the deficit was relatively stable and sustainable during the Bush administrations varying between $120-480billion. Only in 2009, during the Obama administration, did the deficit truly quadrupled reaching $1.3 billion; and it has not come down substantially since. If the Bush administrations spent trillions of dollars in Iraq and Afghanistan, the Obama administration raised, not diminished defense spending. In fact, the defense deficit for the 2002-2012 period amounts to roughly $1.8trillion – that is, $180 billion annually on average, triple the amount the declinists claim needs to be shaved off of the defense budget to become sustainable. The data simply just don’t add up. The American defense budget has been growing larger than the 2012 dollars equivalents of the Cold War era budget; but the average defense budget between 2002-2012 was roughly 4% of GDP, which is far less than the average 7.6% of the Cold era. Therefore, </w:t>
      </w:r>
      <w:r w:rsidRPr="00E93D42">
        <w:rPr>
          <w:rStyle w:val="StyleBoldUnderline"/>
        </w:rPr>
        <w:t>arguing the U.S. is overstretched</w:t>
      </w:r>
      <w:r w:rsidRPr="00E93D42">
        <w:rPr>
          <w:sz w:val="12"/>
        </w:rPr>
        <w:t xml:space="preserve"> because of the wars in Iraq and Afghanistan </w:t>
      </w:r>
      <w:r w:rsidRPr="00E93D42">
        <w:rPr>
          <w:rStyle w:val="StyleBoldUnderline"/>
        </w:rPr>
        <w:t xml:space="preserve">does not seem to be supported by empirical evidence and the evidentiary support offered by the declinists is more circumstantial than causal and probatory. </w:t>
      </w:r>
      <w:r w:rsidRPr="00E93D42">
        <w:rPr>
          <w:sz w:val="12"/>
        </w:rPr>
        <w:t xml:space="preserve">Granted, the wars in Afghanistan and Iraq might not have accomplished much in terms of military and political goals, but they did cost far less than the Vietnam War. Why are the first considered examples of overstretch and the latter not? As for the </w:t>
      </w:r>
      <w:r w:rsidRPr="00E93D42">
        <w:rPr>
          <w:rStyle w:val="StyleBoldUnderline"/>
        </w:rPr>
        <w:t>foreign public debt</w:t>
      </w:r>
      <w:r w:rsidRPr="00E93D42">
        <w:rPr>
          <w:sz w:val="12"/>
        </w:rPr>
        <w:t xml:space="preserve">, it may be at record high levels nowadays, but it </w:t>
      </w:r>
      <w:r w:rsidRPr="00E93D42">
        <w:rPr>
          <w:rStyle w:val="StyleBoldUnderline"/>
        </w:rPr>
        <w:t>reached these levels because of a combination of political decisions, not only because of the American global security commitments.</w:t>
      </w:r>
      <w:r w:rsidRPr="00E93D42">
        <w:rPr>
          <w:sz w:val="12"/>
        </w:rPr>
        <w:t xml:space="preserve"> In fact, as Krugman (2012) pertinently points out, the Clinton economic plan brought the American economy on an unprece-dented growth path. Had the Bush administration maintained that plan, by 2012 economic estimates show the U.S. would have completely paid its foreign debt using the budget surpluses generated by the economic growth. And the U.S. become just as indebted to finance its $787 billion stimulus package to mitigate the effects of the economic crisis, even though the measure was tardive and insufficient. Any one of the causes invoked here are just as pertinent as the declinists prefered cause.</w:t>
      </w:r>
    </w:p>
    <w:p w14:paraId="793C25F2" w14:textId="77777777" w:rsidR="00E93D42" w:rsidRPr="00E93D42" w:rsidRDefault="00E93D42" w:rsidP="00E93D42"/>
    <w:p w14:paraId="76929749" w14:textId="7A67BCE3" w:rsidR="004C1E63" w:rsidRDefault="004C1E63" w:rsidP="004C1E63">
      <w:pPr>
        <w:pStyle w:val="Heading3"/>
      </w:pPr>
      <w:bookmarkStart w:id="67" w:name="_Toc298677696"/>
      <w:r>
        <w:lastRenderedPageBreak/>
        <w:t>2NC Intervention</w:t>
      </w:r>
      <w:bookmarkEnd w:id="67"/>
    </w:p>
    <w:p w14:paraId="70C2C0B4" w14:textId="77777777" w:rsidR="004C1E63" w:rsidRDefault="004C1E63" w:rsidP="004C1E63"/>
    <w:p w14:paraId="69CF905A" w14:textId="77777777" w:rsidR="004C1E63" w:rsidRPr="000A7A1D" w:rsidRDefault="004C1E63" w:rsidP="004C1E63">
      <w:pPr>
        <w:pStyle w:val="Heading4"/>
      </w:pPr>
      <w:r w:rsidRPr="000A7A1D">
        <w:t>Intervention is inevitable – it is a question of how effective</w:t>
      </w:r>
    </w:p>
    <w:p w14:paraId="5AE1AE53" w14:textId="15FB5488" w:rsidR="004C1E63" w:rsidRPr="004C1E63" w:rsidRDefault="003C113C" w:rsidP="004C1E63">
      <w:pPr>
        <w:rPr>
          <w:b/>
          <w:sz w:val="14"/>
          <w:szCs w:val="26"/>
        </w:rPr>
      </w:pPr>
      <w:r>
        <w:rPr>
          <w:rStyle w:val="StyleStyleBold12pt"/>
        </w:rPr>
        <w:t xml:space="preserve">Kagan </w:t>
      </w:r>
      <w:r w:rsidR="004C1E63" w:rsidRPr="000A7A1D">
        <w:rPr>
          <w:rStyle w:val="StyleStyleBold12pt"/>
        </w:rPr>
        <w:t>11</w:t>
      </w:r>
      <w:r w:rsidR="004C1E63" w:rsidRPr="004C1E63">
        <w:rPr>
          <w:sz w:val="14"/>
        </w:rPr>
        <w:t xml:space="preserve"> (Robert is a contributing editor to The Weekly Standard and a senior fellow in foreign policy at the Brookings Institution, 1/24/11, “The Price of Power”,  The Weekly Standard, http://www.weeklystandard.com/articles/price-power_533696.html?page=3)</w:t>
      </w:r>
    </w:p>
    <w:p w14:paraId="1EE999FE" w14:textId="02C57813" w:rsidR="004C1E63" w:rsidRDefault="004C1E63" w:rsidP="004C1E63">
      <w:pPr>
        <w:rPr>
          <w:sz w:val="12"/>
        </w:rPr>
      </w:pPr>
      <w:r w:rsidRPr="004C1E63">
        <w:rPr>
          <w:rStyle w:val="StyleBoldUnderline"/>
        </w:rPr>
        <w:t>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w:t>
      </w:r>
      <w:r w:rsidRPr="004C1E63">
        <w:rPr>
          <w:sz w:val="12"/>
        </w:rPr>
        <w:t xml:space="preserve">, first in Europe, and then in Asia and Europe simultaneously, in the two most dreadful wars in human history. </w:t>
      </w:r>
      <w:r w:rsidRPr="004C1E63">
        <w:rPr>
          <w:rStyle w:val="StyleBoldUnderline"/>
        </w:rPr>
        <w:t>It was with the memory of those two wars in mind, and in the belief that American strategy in those interwar years had been mistaken, that American statesmen during and after World War II determined on the new global strategy that the United States has pursued ever since</w:t>
      </w:r>
      <w:r w:rsidRPr="000A7A1D">
        <w:rPr>
          <w:u w:val="single"/>
        </w:rPr>
        <w:t>.</w:t>
      </w:r>
      <w:r w:rsidRPr="004C1E63">
        <w:rPr>
          <w:sz w:val="12"/>
        </w:rPr>
        <w:t xml:space="preserve"> Under Franklin Roosevelt, and then under the leadership of Harry Truman and Dean Acheson, </w:t>
      </w:r>
      <w:r w:rsidRPr="004C1E63">
        <w:rPr>
          <w:rStyle w:val="StyleBoldUnderline"/>
        </w:rPr>
        <w:t>American leaders determined that the safest course was to build “situations of strength</w:t>
      </w:r>
      <w:r w:rsidRPr="004C1E63">
        <w:rPr>
          <w:sz w:val="12"/>
        </w:rPr>
        <w:t xml:space="preserve">” (Acheson’s phrase) </w:t>
      </w:r>
      <w:r w:rsidRPr="004C1E63">
        <w:rPr>
          <w:rStyle w:val="StyleBoldUnderline"/>
        </w:rPr>
        <w:t>in strategic locations</w:t>
      </w:r>
      <w:r w:rsidRPr="004C1E63">
        <w:rPr>
          <w:sz w:val="12"/>
        </w:rPr>
        <w:t xml:space="preserve"> around the world, </w:t>
      </w:r>
      <w:r w:rsidRPr="004C1E63">
        <w:rPr>
          <w:rStyle w:val="StyleBoldUnderline"/>
        </w:rPr>
        <w:t>to build a “preponderance of power,” and to create an international system with American power at its center.</w:t>
      </w:r>
      <w:r w:rsidRPr="004C1E63">
        <w:rPr>
          <w:sz w:val="12"/>
        </w:rPr>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w:t>
      </w:r>
      <w:r w:rsidRPr="004C1E63">
        <w:rPr>
          <w:rStyle w:val="StyleBoldUnderline"/>
        </w:rPr>
        <w:t xml:space="preserve">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w:t>
      </w:r>
      <w:r w:rsidRPr="004C1E63">
        <w:rPr>
          <w:sz w:val="12"/>
        </w:rPr>
        <w:t xml:space="preserve">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t>
      </w:r>
      <w:r w:rsidRPr="004C1E63">
        <w:rPr>
          <w:rStyle w:val="StyleBoldUnderline"/>
        </w:rPr>
        <w:t>we are once again being told that this global strategy needs to give way to a more restrained</w:t>
      </w:r>
      <w:r w:rsidRPr="004C1E63">
        <w:rPr>
          <w:sz w:val="12"/>
        </w:rPr>
        <w:t xml:space="preserve"> and modest </w:t>
      </w:r>
      <w:r w:rsidRPr="004C1E63">
        <w:rPr>
          <w:rStyle w:val="StyleBoldUnderline"/>
        </w:rPr>
        <w:t>approach</w:t>
      </w:r>
      <w:r w:rsidRPr="004C1E63">
        <w:rPr>
          <w:sz w:val="12"/>
        </w:rPr>
        <w:t xml:space="preserve">, even though the indebtedness crisis that we face in coming years is not caused by the present, largely successful global strategy. </w:t>
      </w:r>
      <w:r w:rsidRPr="004C1E63">
        <w:rPr>
          <w:rStyle w:val="StyleBoldUnderline"/>
        </w:rPr>
        <w:t>Of course it is precisely the success of that strategy that is taken for granted. The enormous benefits that this strategy has provided, including the financial benefits, somehow never appear on the ledger.</w:t>
      </w:r>
      <w:r w:rsidRPr="004C1E63">
        <w:rPr>
          <w:sz w:val="12"/>
        </w:rPr>
        <w:t xml:space="preserve">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 </w:t>
      </w:r>
      <w:r w:rsidRPr="004C1E63">
        <w:rPr>
          <w:rStyle w:val="StyleBoldUnderline"/>
        </w:rPr>
        <w:t>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w:t>
      </w:r>
      <w:r w:rsidRPr="004C1E63">
        <w:rPr>
          <w:sz w:val="12"/>
        </w:rPr>
        <w:t xml:space="preserve">, though suffering ups and downs throughout this period, </w:t>
      </w:r>
      <w:r w:rsidRPr="004C1E63">
        <w:rPr>
          <w:rStyle w:val="StyleBoldUnderline"/>
        </w:rPr>
        <w:t>has on the whole benefited immensely from this international order. One price of this success has been maintaining a sufficient military capacity to provide the essential security underpinnings of this order</w:t>
      </w:r>
      <w:r w:rsidRPr="004C1E63">
        <w:rPr>
          <w:sz w:val="12"/>
        </w:rPr>
        <w:t xml:space="preserve">.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w:t>
      </w:r>
      <w:r w:rsidRPr="004C1E63">
        <w:rPr>
          <w:rStyle w:val="StyleBoldUnderline"/>
        </w:rPr>
        <w:t>Looked at coldly, simply in terms of dollars and cents, the benefits of that strategy far outweigh the costs.</w:t>
      </w:r>
      <w:r w:rsidRPr="004C1E63">
        <w:rPr>
          <w:sz w:val="12"/>
        </w:rPr>
        <w:t xml:space="preserve"> The danger, as always, is that we don’t even realize the benefits our strategic choices have provided. Many assume that the world has simply become more peaceful,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w:t>
      </w:r>
      <w:r w:rsidRPr="004C1E63">
        <w:rPr>
          <w:rStyle w:val="StyleBoldUnderline"/>
        </w:rPr>
        <w:t>the hidden assumption of those who call for a change in American strategy: that the United States can stop playing its role and yet all the benefits that came from that role will keep pouring in. This is a great</w:t>
      </w:r>
      <w:r w:rsidRPr="004C1E63">
        <w:rPr>
          <w:sz w:val="12"/>
        </w:rPr>
        <w:t xml:space="preserve"> if recurring </w:t>
      </w:r>
      <w:r w:rsidRPr="004C1E63">
        <w:rPr>
          <w:rStyle w:val="StyleBoldUnderline"/>
        </w:rPr>
        <w:t>illusion</w:t>
      </w:r>
      <w:r w:rsidRPr="004C1E63">
        <w:rPr>
          <w:sz w:val="12"/>
        </w:rPr>
        <w:t xml:space="preserve">, the idea that you can pull a leg out from under a table and the table will not fall over. </w:t>
      </w:r>
      <w:r w:rsidRPr="004C1E63">
        <w:rPr>
          <w:rStyle w:val="StyleBoldUnderline"/>
        </w:rPr>
        <w:t>Much of the present debate, it should be acknowledged, is not about the defense budget or the fiscal crisis at all. It is only the latest round in a long-running debate over the nature and purposes of American foreign policy.</w:t>
      </w:r>
      <w:r w:rsidRPr="004C1E63">
        <w:rPr>
          <w:sz w:val="12"/>
        </w:rPr>
        <w:t xml:space="preserve"> At the tactical level, some use the fiscal crisis as a justification for </w:t>
      </w:r>
      <w:r w:rsidRPr="004C1E63">
        <w:rPr>
          <w:sz w:val="12"/>
        </w:rPr>
        <w:lastRenderedPageBreak/>
        <w:t>a different approach to, say, Afghanistan. Richard Haass, for instance, who has long favored a change of strategy from “counterinsurgency” to “counterterrorism,” now uses the budget crisis to bolster his case—although he leaves unclear how much money would be saved by such a shift in strategy. At the broader level of grand strategy, the current debate, though revived by the budget crisis, can be traced back a century or more, but its most recent expression came with the end of the Cold War. In the early 1990s, some critics, often calling themselves “realists,” expressed their unhappiness with a foreign policy—first under George H.W. Bush and then under Bill Clinton—that cast the United States as leader of a “new world order,” the “indispensable nation.” As early as 1992, Robert W. Tucker and David C. Hendrickson assailed President Bush for launching the first Persian Gulf war in response to Saddam Hussein’s invasion and occupation of Kuwait. They charged him with pursuing “a new world role .</w:t>
      </w:r>
      <w:r w:rsidRPr="004C1E63">
        <w:rPr>
          <w:rFonts w:ascii="Cambria Math" w:hAnsi="Cambria Math" w:cs="Cambria Math"/>
          <w:sz w:val="12"/>
        </w:rPr>
        <w:t>  </w:t>
      </w:r>
      <w:r w:rsidRPr="004C1E63">
        <w:rPr>
          <w:sz w:val="12"/>
        </w:rPr>
        <w:t>.</w:t>
      </w:r>
      <w:r w:rsidRPr="004C1E63">
        <w:rPr>
          <w:rFonts w:ascii="Cambria Math" w:hAnsi="Cambria Math" w:cs="Cambria Math"/>
          <w:sz w:val="12"/>
        </w:rPr>
        <w:t>  </w:t>
      </w:r>
      <w:r w:rsidRPr="004C1E63">
        <w:rPr>
          <w:sz w:val="12"/>
        </w:rPr>
        <w:t>. required neither by security need nor by traditional conceptions of the nation</w:t>
      </w:r>
      <w:r w:rsidRPr="004C1E63">
        <w:rPr>
          <w:rFonts w:cs="Georgia"/>
          <w:sz w:val="12"/>
        </w:rPr>
        <w:t>’</w:t>
      </w:r>
      <w:r w:rsidRPr="004C1E63">
        <w:rPr>
          <w:sz w:val="12"/>
        </w:rPr>
        <w:t>s purpose,</w:t>
      </w:r>
      <w:r w:rsidRPr="004C1E63">
        <w:rPr>
          <w:rFonts w:cs="Georgia"/>
          <w:sz w:val="12"/>
        </w:rPr>
        <w:t>”</w:t>
      </w:r>
      <w:r w:rsidRPr="004C1E63">
        <w:rPr>
          <w:sz w:val="12"/>
        </w:rPr>
        <w:t xml:space="preserve"> a role that gave </w:t>
      </w:r>
      <w:r w:rsidRPr="004C1E63">
        <w:rPr>
          <w:rFonts w:cs="Georgia"/>
          <w:sz w:val="12"/>
        </w:rPr>
        <w:t>“</w:t>
      </w:r>
      <w:r w:rsidRPr="004C1E63">
        <w:rPr>
          <w:sz w:val="12"/>
        </w:rPr>
        <w:t>military force</w:t>
      </w:r>
      <w:r w:rsidRPr="004C1E63">
        <w:rPr>
          <w:rFonts w:cs="Georgia"/>
          <w:sz w:val="12"/>
        </w:rPr>
        <w:t>”</w:t>
      </w:r>
      <w:r w:rsidRPr="004C1E63">
        <w:rPr>
          <w:sz w:val="12"/>
        </w:rPr>
        <w:t xml:space="preserve"> an </w:t>
      </w:r>
      <w:r w:rsidRPr="004C1E63">
        <w:rPr>
          <w:rFonts w:cs="Georgia"/>
          <w:sz w:val="12"/>
        </w:rPr>
        <w:t>“</w:t>
      </w:r>
      <w:r w:rsidRPr="004C1E63">
        <w:rPr>
          <w:sz w:val="12"/>
        </w:rPr>
        <w:t>excessive and disproportionate .</w:t>
      </w:r>
      <w:r w:rsidRPr="004C1E63">
        <w:rPr>
          <w:rFonts w:ascii="Cambria Math" w:hAnsi="Cambria Math" w:cs="Cambria Math"/>
          <w:sz w:val="12"/>
        </w:rPr>
        <w:t>  </w:t>
      </w:r>
      <w:r w:rsidRPr="004C1E63">
        <w:rPr>
          <w:sz w:val="12"/>
        </w:rPr>
        <w:t>.</w:t>
      </w:r>
      <w:r w:rsidRPr="004C1E63">
        <w:rPr>
          <w:rFonts w:ascii="Cambria Math" w:hAnsi="Cambria Math" w:cs="Cambria Math"/>
          <w:sz w:val="12"/>
        </w:rPr>
        <w:t>  </w:t>
      </w:r>
      <w:r w:rsidRPr="004C1E63">
        <w:rPr>
          <w:sz w:val="12"/>
        </w:rPr>
        <w:t>. position in our statecraft.</w:t>
      </w:r>
      <w:r w:rsidRPr="004C1E63">
        <w:rPr>
          <w:rFonts w:cs="Georgia"/>
          <w:sz w:val="12"/>
        </w:rPr>
        <w:t>”</w:t>
      </w:r>
      <w:r w:rsidRPr="004C1E63">
        <w:rPr>
          <w:sz w:val="12"/>
        </w:rPr>
        <w:t xml:space="preserve"> Tucker and Hendrickson were frank enough to acknowledge that, pace Paul Kennedy, the “peril” was not actually “to the nation’s purse” or even to “our interests” but to the nation’s “soul.” This has always been the core critique of expansive American foreign policy doctrines, from the time of the Founders to the present—not that a policy of extensive global involvement is necessarily impractical but that it is immoral and contrary to the nation’s true ideals. Today this alleged profligacy in the use of force is variously attributed to the influence of “neoconservatives” or to those Mearsheimer calls the “liberal imperialists” of the Clinton administration, who have presumably now taken hold of the Obama administration as well. But </w:t>
      </w:r>
      <w:r w:rsidRPr="004C1E63">
        <w:rPr>
          <w:rStyle w:val="StyleBoldUnderline"/>
        </w:rPr>
        <w:t>the critics share a common premise: that if only the United States would return to a more “normal” approach to the world, intervening abroad far less frequently and eschewing efforts at “nation-building,” then this would allow the United States to cut back on the resources it expends on foreign policy.</w:t>
      </w:r>
      <w:r w:rsidRPr="004C1E63">
        <w:rPr>
          <w:sz w:val="12"/>
        </w:rPr>
        <w:t xml:space="preserve"> Thanks to Haass’s clever formulation, there has been a great deal of talk lately about “wars of choice” as opposed to “wars of necessity.” Haass labels both the war in Iraq and the war in Afghanistan “wars of choice.” Today, many ask whether the United States can simply avoid such allegedly optional interventions in the future, as well as the occupations and exercises in “nation-building” that often seem to follow. </w:t>
      </w:r>
      <w:r w:rsidRPr="004C1E63">
        <w:rPr>
          <w:rStyle w:val="StyleBoldUnderline"/>
        </w:rPr>
        <w:t>Although the idea of eliminating “wars of choice” appears sensible, the historical record suggests it will not be as simple as many think. The problem is, almost every war or intervention the United States has engaged in throughout its history has been optional—and not just the Bosnias, Haitis, Somalias, or Vietnams, but the Korean War, the Spanish-American War, World War I, and even World War II</w:t>
      </w:r>
      <w:r w:rsidRPr="004C1E63">
        <w:rPr>
          <w:sz w:val="12"/>
        </w:rPr>
        <w:t xml:space="preserve"> (at least the war in Europe), not </w:t>
      </w:r>
      <w:r w:rsidRPr="004C1E63">
        <w:rPr>
          <w:rStyle w:val="StyleBoldUnderline"/>
        </w:rPr>
        <w:t>to mention the many armed interventions throughout Latin America and the Caribbean over the course of the past century, from Cuba in 1898 to Panama in 1989</w:t>
      </w:r>
      <w:r w:rsidRPr="000A7A1D">
        <w:rPr>
          <w:u w:val="single"/>
        </w:rPr>
        <w:t>.</w:t>
      </w:r>
      <w:r w:rsidRPr="004C1E63">
        <w:rPr>
          <w:sz w:val="12"/>
        </w:rPr>
        <w:t xml:space="preserve"> A case can be made, and has been made by serious historians, that every one of these wars and interventions was avoidable and unnecessary. To note that our most recent wars have also been wars of choice, therefore, is not as useful as it seems. </w:t>
      </w:r>
      <w:r w:rsidRPr="004C1E63">
        <w:rPr>
          <w:rStyle w:val="StyleBoldUnderline"/>
        </w:rPr>
        <w:t>In theory, the United States could refrain from intervening abroad. But, in practice, will it? Many assume today that the American public has had it with interventions</w:t>
      </w:r>
      <w:r w:rsidRPr="004C1E63">
        <w:rPr>
          <w:sz w:val="12"/>
        </w:rPr>
        <w:t xml:space="preserve">, and Alice Rivlin certainly reflects a strong current of opinion when she says that “much of the public does not believe that we need to go in and take over other people’s countries.” </w:t>
      </w:r>
      <w:r w:rsidRPr="004C1E63">
        <w:rPr>
          <w:rStyle w:val="StyleBoldUnderline"/>
        </w:rPr>
        <w:t>That sentiment has often been heard after interventions, especially those with mixed or dubious results. It was heard after the</w:t>
      </w:r>
      <w:r w:rsidRPr="004C1E63">
        <w:rPr>
          <w:sz w:val="12"/>
        </w:rPr>
        <w:t xml:space="preserve"> four-year-long war in the </w:t>
      </w:r>
      <w:r w:rsidRPr="004C1E63">
        <w:rPr>
          <w:rStyle w:val="StyleBoldUnderline"/>
        </w:rPr>
        <w:t>Philippines</w:t>
      </w:r>
      <w:r w:rsidRPr="004C1E63">
        <w:rPr>
          <w:sz w:val="12"/>
        </w:rPr>
        <w:t xml:space="preserve">, which cost 4,000 American lives and untold Filipino casualties. It was heard after </w:t>
      </w:r>
      <w:r w:rsidRPr="004C1E63">
        <w:rPr>
          <w:rStyle w:val="StyleBoldUnderline"/>
        </w:rPr>
        <w:t>Korea</w:t>
      </w:r>
      <w:r w:rsidRPr="004C1E63">
        <w:rPr>
          <w:sz w:val="12"/>
        </w:rPr>
        <w:t xml:space="preserve"> and after </w:t>
      </w:r>
      <w:r w:rsidRPr="004C1E63">
        <w:rPr>
          <w:rStyle w:val="StyleBoldUnderline"/>
        </w:rPr>
        <w:t>Vietnam</w:t>
      </w:r>
      <w:r w:rsidRPr="004C1E63">
        <w:rPr>
          <w:sz w:val="12"/>
        </w:rPr>
        <w:t xml:space="preserve">. It was heard after </w:t>
      </w:r>
      <w:r w:rsidRPr="004C1E63">
        <w:rPr>
          <w:rStyle w:val="StyleBoldUnderline"/>
        </w:rPr>
        <w:t>Somalia. Yet the reality has been that after each intervention, the sentiment against foreign involvement has faded, and the United States has intervened</w:t>
      </w:r>
      <w:r w:rsidRPr="004C1E63">
        <w:rPr>
          <w:sz w:val="12"/>
        </w:rPr>
        <w:t xml:space="preserve"> again. Depending on how one chooses to count, </w:t>
      </w:r>
      <w:r w:rsidRPr="004C1E63">
        <w:rPr>
          <w:rStyle w:val="StyleBoldUnderline"/>
        </w:rPr>
        <w:t>the United States has undertaken roughly 25 overseas interventions since 1898</w:t>
      </w:r>
      <w:r w:rsidRPr="004C1E63">
        <w:rPr>
          <w:sz w:val="12"/>
        </w:rPr>
        <w:t xml:space="preserve">: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one intervention every 4.5 years on average. Overall, </w:t>
      </w:r>
      <w:r w:rsidRPr="004C1E63">
        <w:rPr>
          <w:rStyle w:val="StyleBoldUnderline"/>
        </w:rPr>
        <w:t>the United States has intervened or been engaged in combat</w:t>
      </w:r>
      <w:r w:rsidRPr="004C1E63">
        <w:rPr>
          <w:sz w:val="12"/>
        </w:rPr>
        <w:t xml:space="preserve"> somewhere in 52 out of the last 112 years, or roughly </w:t>
      </w:r>
      <w:r w:rsidRPr="004C1E63">
        <w:rPr>
          <w:rStyle w:val="StyleBoldUnderline"/>
        </w:rPr>
        <w:t>47 percent of the time</w:t>
      </w:r>
      <w:r w:rsidRPr="004C1E63">
        <w:rPr>
          <w:sz w:val="12"/>
        </w:rPr>
        <w:t xml:space="preserve">. Since the end of the Cold War, it is true, the rate of U.S. interventions has increased, with an intervention roughly once every 2.5 years and American troops intervening or engaged in combat in 16 out of 22 years, or over 70 percent of the time, since the fall of the Berlin Wall. </w:t>
      </w:r>
      <w:r w:rsidRPr="004C1E63">
        <w:rPr>
          <w:rStyle w:val="StyleBoldUnderline"/>
        </w:rPr>
        <w:t>The argument for returning to “normal” begs the question: What is normal for the United States? The historical record of the last century suggests that it is not a policy of nonintervention. This record ought to raise doubts about the theory that American behavior these past two decades is the product of certain unique ideological or doctrinal movements</w:t>
      </w:r>
      <w:r w:rsidRPr="004C1E63">
        <w:rPr>
          <w:sz w:val="12"/>
        </w:rPr>
        <w:t xml:space="preserve">, whether “liberal imperialism” or “neoconservatism.” </w:t>
      </w:r>
      <w:r w:rsidRPr="004C1E63">
        <w:rPr>
          <w:rStyle w:val="StyleBoldUnderline"/>
        </w:rPr>
        <w:t>Allegedly “realist” presidents in this era have been just as likely to order interventions as their more idealistic colleagues.</w:t>
      </w:r>
      <w:r w:rsidRPr="004C1E63">
        <w:rPr>
          <w:sz w:val="12"/>
        </w:rPr>
        <w:t xml:space="preserve">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4C1E63">
        <w:rPr>
          <w:rStyle w:val="StyleBoldUnderline"/>
        </w:rPr>
        <w:t>One would be hard-pressed to find a common</w:t>
      </w:r>
      <w:r w:rsidRPr="000A7A1D">
        <w:rPr>
          <w:u w:val="single"/>
        </w:rPr>
        <w:t xml:space="preserve"> </w:t>
      </w:r>
      <w:r w:rsidRPr="004C1E63">
        <w:rPr>
          <w:sz w:val="12"/>
        </w:rPr>
        <w:t>ideological or doctrinal</w:t>
      </w:r>
      <w:r w:rsidRPr="000A7A1D">
        <w:rPr>
          <w:u w:val="single"/>
        </w:rPr>
        <w:t xml:space="preserve"> </w:t>
      </w:r>
      <w:r w:rsidRPr="004C1E63">
        <w:rPr>
          <w:rStyle w:val="StyleBoldUnderline"/>
        </w:rPr>
        <w:t>thread</w:t>
      </w:r>
      <w:r w:rsidRPr="000A7A1D">
        <w:rPr>
          <w:u w:val="single"/>
        </w:rPr>
        <w:t xml:space="preserve"> </w:t>
      </w:r>
      <w:r w:rsidRPr="004C1E63">
        <w:rPr>
          <w:sz w:val="12"/>
        </w:rPr>
        <w:t>among them—</w:t>
      </w:r>
      <w:r w:rsidRPr="004C1E63">
        <w:rPr>
          <w:rStyle w:val="StyleBoldUnderline"/>
        </w:rPr>
        <w:t>unless it is the doctrine and ideology of a mainstream American foreign policy that leans more toward intervention than many imagine or would care to admit</w:t>
      </w:r>
      <w:r w:rsidRPr="000A7A1D">
        <w:rPr>
          <w:u w:val="single"/>
        </w:rPr>
        <w:t>.</w:t>
      </w:r>
      <w:r w:rsidRPr="004C1E63">
        <w:rPr>
          <w:sz w:val="12"/>
        </w:rPr>
        <w:t xml:space="preserve"> Many don’t want to admit it, and the only thing as consistent as this pattern of American behavior has been the claim by contemporary critics that it is abnormal and a departure from American traditions.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r w:rsidRPr="004C1E63">
        <w:rPr>
          <w:rStyle w:val="StyleBoldUnderline"/>
        </w:rPr>
        <w:t>To note this consistency is not the same as justifying it</w:t>
      </w:r>
      <w:r w:rsidRPr="000A7A1D">
        <w:rPr>
          <w:u w:val="single"/>
        </w:rPr>
        <w:t>.</w:t>
      </w:r>
      <w:r w:rsidRPr="004C1E63">
        <w:rPr>
          <w:sz w:val="12"/>
        </w:rPr>
        <w:t xml:space="preserve">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t>
      </w:r>
      <w:r w:rsidRPr="004C1E63">
        <w:rPr>
          <w:rStyle w:val="StyleBoldUnderline"/>
        </w:rPr>
        <w:t xml:space="preserve">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w:t>
      </w:r>
      <w:r w:rsidRPr="004C1E63">
        <w:rPr>
          <w:rStyle w:val="StyleBoldUnderline"/>
        </w:rPr>
        <w:lastRenderedPageBreak/>
        <w:t xml:space="preserve">of changes that would allow the United States to make do with a substantially a so. There is no great wave of isolationism </w:t>
      </w:r>
      <w:r w:rsidRPr="004C1E63">
        <w:rPr>
          <w:sz w:val="12"/>
        </w:rPr>
        <w:t xml:space="preserve">sweeping the country. There is not even the equivalent of a Patrick Buchanan, who received 3 million votes in the 1992 Republican primaries. </w:t>
      </w:r>
      <w:r w:rsidRPr="004C1E63">
        <w:rPr>
          <w:rStyle w:val="StyleBoldUnderline"/>
        </w:rPr>
        <w:t>Any isolationist tendencies that might exist are severely tempered by continuing fears of terrorist attacks t</w:t>
      </w:r>
      <w:r w:rsidRPr="004C1E63">
        <w:rPr>
          <w:sz w:val="12"/>
        </w:rPr>
        <w:t xml:space="preserve">hat might be launched from overseas. </w:t>
      </w:r>
      <w:r w:rsidRPr="004C1E63">
        <w:rPr>
          <w:rStyle w:val="StyleBoldUnderline"/>
        </w:rPr>
        <w:t>Nor are the vast majority of Americans suffering from economic calamity to nearly the degree that they did in the Great Depression. Even if we were to repeat the</w:t>
      </w:r>
      <w:r w:rsidRPr="004C1E63">
        <w:rPr>
          <w:sz w:val="12"/>
        </w:rPr>
        <w:t xml:space="preserve"> policies of the </w:t>
      </w:r>
      <w:r w:rsidRPr="004C1E63">
        <w:rPr>
          <w:rStyle w:val="StyleBoldUnderline"/>
        </w:rPr>
        <w:t>1930s</w:t>
      </w:r>
      <w:r w:rsidRPr="004C1E63">
        <w:rPr>
          <w:sz w:val="12"/>
        </w:rPr>
        <w:t xml:space="preserve">, however, it is worth recalling that </w:t>
      </w:r>
      <w:r w:rsidRPr="004C1E63">
        <w:rPr>
          <w:rStyle w:val="StyleBoldUnderline"/>
        </w:rPr>
        <w:t xml:space="preserve">the unusual restraint of those years was not sufficient to keep the United States out of war. </w:t>
      </w:r>
      <w:r w:rsidRPr="004C1E63">
        <w:rPr>
          <w:sz w:val="12"/>
        </w:rPr>
        <w:t xml:space="preserve">On the contrary, </w:t>
      </w:r>
      <w:r w:rsidRPr="004C1E63">
        <w:rPr>
          <w:rStyle w:val="StyleBoldUnderline"/>
        </w:rPr>
        <w:t>the United States took actions which ultimately led to the greatest and most costly foreign intervention in its history.</w:t>
      </w:r>
      <w:r w:rsidRPr="004C1E63">
        <w:rPr>
          <w:sz w:val="12"/>
        </w:rPr>
        <w:t xml:space="preserve"> Even the most determined and in those years powerful isolationists could not prevent it. </w:t>
      </w:r>
      <w:r w:rsidRPr="004C1E63">
        <w:rPr>
          <w:rStyle w:val="StyleBoldUnderline"/>
        </w:rPr>
        <w:t>Today there are a number of obvious possible contingencies that might lead the United States to substantial interventions overseas</w:t>
      </w:r>
      <w:r w:rsidRPr="004C1E63">
        <w:rPr>
          <w:sz w:val="12"/>
        </w:rPr>
        <w:t xml:space="preserve">, notwithstanding the preference of the public and its political leaders to avoid them. Few Americans want a war with Iran, for instance. But it is not implausible that a president—indeed, this president—might find himself in a situation where military conflict at some level is hard to avoid.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w:t>
      </w:r>
      <w:r w:rsidRPr="004C1E63">
        <w:rPr>
          <w:rStyle w:val="StyleBoldUnderline"/>
        </w:rPr>
        <w:t>Perhaps in an Iranian contingency, the military actions would stay limited. But perhaps, too, they would escalate. One could well imagine an American public, now so eager to avoid intervention, suddenly demanding that their president retaliate. Then there is the possibility that a military exchange between Israel and Iran, initiated by Israel, could drag the United States into conflic</w:t>
      </w:r>
      <w:r w:rsidRPr="000A7A1D">
        <w:rPr>
          <w:u w:val="single"/>
        </w:rPr>
        <w:t>t</w:t>
      </w:r>
      <w:r w:rsidRPr="004C1E63">
        <w:rPr>
          <w:sz w:val="12"/>
        </w:rPr>
        <w:t xml:space="preserve"> with Iran. Are such scenarios so farfetched that they can be ruled out by Pentagon planners? </w:t>
      </w:r>
      <w:r w:rsidRPr="004C1E63">
        <w:rPr>
          <w:rStyle w:val="StyleBoldUnderline"/>
        </w:rPr>
        <w:t>Other possible contingencies include a war on the Korean Peninsula,</w:t>
      </w:r>
      <w:r w:rsidRPr="004C1E63">
        <w:rPr>
          <w:sz w:val="12"/>
        </w:rPr>
        <w:t xml:space="preserve"> where the United States is bound by treaty to come to the aid of its South Korean ally; </w:t>
      </w:r>
      <w:r w:rsidRPr="004C1E63">
        <w:rPr>
          <w:rStyle w:val="StyleBoldUnderline"/>
        </w:rPr>
        <w:t>and</w:t>
      </w:r>
      <w:r w:rsidRPr="004C1E63">
        <w:rPr>
          <w:sz w:val="12"/>
        </w:rPr>
        <w:t xml:space="preserve"> possible </w:t>
      </w:r>
      <w:r w:rsidRPr="004C1E63">
        <w:rPr>
          <w:rStyle w:val="StyleBoldUnderline"/>
        </w:rPr>
        <w:t>interventions in Yemen or Somalia</w:t>
      </w:r>
      <w:r w:rsidRPr="004C1E63">
        <w:rPr>
          <w:sz w:val="12"/>
        </w:rPr>
        <w:t xml:space="preserve">, should those states fail even more than they already have and become even more fertile ground for al Qaeda and other terrorist groups. And </w:t>
      </w:r>
      <w:r w:rsidRPr="004C1E63">
        <w:rPr>
          <w:rStyle w:val="StyleBoldUnderline"/>
        </w:rPr>
        <w:t>what about those “humanitarian” interventions</w:t>
      </w:r>
      <w:r w:rsidRPr="004C1E63">
        <w:rPr>
          <w:sz w:val="12"/>
        </w:rPr>
        <w:t xml:space="preserve"> that are first on everyone’s list to be avoided? </w:t>
      </w:r>
      <w:r w:rsidRPr="004C1E63">
        <w:rPr>
          <w:rStyle w:val="StyleBoldUnderline"/>
        </w:rPr>
        <w:t>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w:t>
      </w:r>
      <w:r w:rsidRPr="004C1E63">
        <w:rPr>
          <w:sz w:val="12"/>
        </w:rPr>
        <w:t xml:space="preserve"> to send an intervention force to help? </w:t>
      </w:r>
      <w:r w:rsidRPr="004C1E63">
        <w:rPr>
          <w:rStyle w:val="StyleBoldUnderline"/>
        </w:rPr>
        <w:t>Some may hope that a smaller U.S. military</w:t>
      </w:r>
      <w:r w:rsidRPr="004C1E63">
        <w:rPr>
          <w:sz w:val="12"/>
        </w:rPr>
        <w:t xml:space="preserve">, compelled by the necessity of budget constraints, </w:t>
      </w:r>
      <w:r w:rsidRPr="004C1E63">
        <w:rPr>
          <w:rStyle w:val="StyleBoldUnderline"/>
        </w:rPr>
        <w:t>would prevent a president from intervening. More likely, however, it would simply prevent a president from intervening effectively. This, after all, was the experience of the Bush administration in Iraq and Afghanistan</w:t>
      </w:r>
      <w:r w:rsidRPr="004C1E63">
        <w:rPr>
          <w:sz w:val="12"/>
        </w:rPr>
        <w:t xml:space="preserve">.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 Would it not have been better, and also cheaper, to have sent larger numbers of forces initially to both places and brought about a more rapid conclusion to the fighting? The point is, it may prove cheaper in the long run to have larger forces that can fight wars quickly and conclusively,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The debates over whether and how the United States should respond to the world’s strategic challenges will and should continue. Armed interventions overseas should be weighed carefully, as always,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history has provided some lessons, and for the United States the lesson has been fairly clear: The world is better off, and the United States is better off, in the kind of international system that American power has built and defended. </w:t>
      </w:r>
    </w:p>
    <w:p w14:paraId="2C0A8B60" w14:textId="73EFAFD4" w:rsidR="003C113C" w:rsidRDefault="003C113C" w:rsidP="003C113C">
      <w:pPr>
        <w:pStyle w:val="Heading3"/>
      </w:pPr>
      <w:bookmarkStart w:id="68" w:name="_Toc298677697"/>
      <w:r>
        <w:lastRenderedPageBreak/>
        <w:t>Impact—Middle East</w:t>
      </w:r>
      <w:bookmarkEnd w:id="68"/>
    </w:p>
    <w:p w14:paraId="111A6A4F" w14:textId="77777777" w:rsidR="003C113C" w:rsidRPr="000A7A1D" w:rsidRDefault="003C113C" w:rsidP="003C113C">
      <w:pPr>
        <w:pStyle w:val="Heading4"/>
        <w:rPr>
          <w:rFonts w:eastAsia="Calibri"/>
        </w:rPr>
      </w:pPr>
      <w:r w:rsidRPr="000A7A1D">
        <w:rPr>
          <w:rFonts w:eastAsia="Calibri"/>
        </w:rPr>
        <w:t>Hegemony key to prevent Middle Eastern instability</w:t>
      </w:r>
    </w:p>
    <w:p w14:paraId="3D6D2427" w14:textId="596F8E1A" w:rsidR="003C113C" w:rsidRPr="003C113C" w:rsidRDefault="003C113C" w:rsidP="003C113C">
      <w:pPr>
        <w:rPr>
          <w:rFonts w:eastAsia="Calibri"/>
          <w:b/>
          <w:sz w:val="14"/>
        </w:rPr>
      </w:pPr>
      <w:r w:rsidRPr="003C113C">
        <w:rPr>
          <w:rStyle w:val="StyleStyleBold12pt"/>
        </w:rPr>
        <w:t>Mead 7</w:t>
      </w:r>
      <w:r w:rsidRPr="003C113C">
        <w:rPr>
          <w:rFonts w:eastAsia="Calibri"/>
          <w:sz w:val="14"/>
        </w:rPr>
        <w:t xml:space="preserve"> (Walter Russell, “Why We’re in the Gulf” December 27</w:t>
      </w:r>
      <w:r w:rsidRPr="003C113C">
        <w:rPr>
          <w:rFonts w:eastAsia="Calibri"/>
          <w:sz w:val="14"/>
          <w:vertAlign w:val="superscript"/>
        </w:rPr>
        <w:t>th</w:t>
      </w:r>
      <w:r w:rsidRPr="003C113C">
        <w:rPr>
          <w:rFonts w:eastAsia="Calibri"/>
          <w:sz w:val="14"/>
        </w:rPr>
        <w:t>, http://online.wsj.com/article/SB119872041294251867.html?mod=googlenews_wsj)</w:t>
      </w:r>
    </w:p>
    <w:p w14:paraId="1F10C2A3" w14:textId="77777777" w:rsidR="003C113C" w:rsidRPr="003C113C" w:rsidRDefault="003C113C" w:rsidP="003C113C">
      <w:pPr>
        <w:rPr>
          <w:rFonts w:eastAsia="Calibri"/>
          <w:sz w:val="12"/>
        </w:rPr>
      </w:pPr>
      <w:r w:rsidRPr="003C113C">
        <w:rPr>
          <w:rStyle w:val="StyleBoldUnderline"/>
        </w:rPr>
        <w:t>The end of America's ability to safeguard the Gulf and the trade routes around it would be enormously damaging</w:t>
      </w:r>
      <w:r w:rsidRPr="003C113C">
        <w:rPr>
          <w:rFonts w:eastAsia="Calibri"/>
          <w:sz w:val="12"/>
        </w:rPr>
        <w:t xml:space="preserve"> -- and not just to us. Defense budgets would grow dramatically in every major power center, and </w:t>
      </w:r>
      <w:r w:rsidRPr="003C113C">
        <w:rPr>
          <w:rStyle w:val="StyleBoldUnderline"/>
        </w:rPr>
        <w:t>Middle Eastern politics would be further destabilized, as every country sought</w:t>
      </w:r>
      <w:r w:rsidRPr="003C113C">
        <w:rPr>
          <w:rFonts w:eastAsia="Calibri"/>
          <w:sz w:val="12"/>
        </w:rPr>
        <w:t xml:space="preserve"> political influence in Middle Eastern countries </w:t>
      </w:r>
      <w:r w:rsidRPr="003C113C">
        <w:rPr>
          <w:rStyle w:val="StyleBoldUnderline"/>
        </w:rPr>
        <w:t>to ensure access to oil in the resulting free for all. The potential for conflict and chaos is real. A world of insecure and suspicious great powers engaged in military competition over vital interests would not be a safe or happy place</w:t>
      </w:r>
      <w:r w:rsidRPr="003C113C">
        <w:rPr>
          <w:rFonts w:eastAsia="Calibri"/>
          <w:sz w:val="12"/>
        </w:rPr>
        <w:t xml:space="preserve">. Every ship that China builds to protect the increasing numbers of supertankers needed to bring oil from the Middle East to China in years ahead would also be a threat to Japan's oil security -- as well as to the oil security of India and Taiwan. European cooperation would likely be undermined as well, as countries sought to make their best deals with Russia, the Gulf states and other oil rich neighbors like Algeria. </w:t>
      </w:r>
      <w:r w:rsidRPr="003C113C">
        <w:rPr>
          <w:rStyle w:val="StyleBoldUnderline"/>
        </w:rPr>
        <w:t>America's Persian Gulf policy is one of the chief ways through which the U.S. is trying to build a peaceful world and where the exercise of American power</w:t>
      </w:r>
      <w:r w:rsidRPr="003C113C">
        <w:rPr>
          <w:rFonts w:eastAsia="Calibri"/>
          <w:sz w:val="12"/>
        </w:rPr>
        <w:t xml:space="preserve">, while driven ultimately by domestic concerns and by the American national interest, </w:t>
      </w:r>
      <w:r w:rsidRPr="003C113C">
        <w:rPr>
          <w:rStyle w:val="StyleBoldUnderline"/>
        </w:rPr>
        <w:t>provides vital public goods to the global community</w:t>
      </w:r>
      <w:r w:rsidRPr="003C113C">
        <w:rPr>
          <w:rFonts w:eastAsia="Calibri"/>
          <w:sz w:val="12"/>
        </w:rPr>
        <w:t>. The next American president, regardless of party and regardless of his or her views about the wisdom of George W. Bush's invasion of Iraq, will necessarily make the security of the Persian Gulf states one of America's very highest international priorities.</w:t>
      </w:r>
    </w:p>
    <w:p w14:paraId="6107B237" w14:textId="77777777" w:rsidR="003C113C" w:rsidRPr="000A7A1D" w:rsidRDefault="003C113C" w:rsidP="003C113C">
      <w:pPr>
        <w:rPr>
          <w:rFonts w:eastAsia="Calibri"/>
        </w:rPr>
      </w:pPr>
    </w:p>
    <w:p w14:paraId="47016077" w14:textId="3108E183" w:rsidR="003C113C" w:rsidRPr="003C113C" w:rsidRDefault="003C113C" w:rsidP="003C113C">
      <w:pPr>
        <w:pStyle w:val="Heading3"/>
        <w:rPr>
          <w:rFonts w:eastAsia="Times New Roman"/>
        </w:rPr>
      </w:pPr>
      <w:bookmarkStart w:id="69" w:name="_Toc298677698"/>
      <w:r>
        <w:rPr>
          <w:rFonts w:eastAsia="Times New Roman"/>
        </w:rPr>
        <w:lastRenderedPageBreak/>
        <w:t>Impact—Prolif</w:t>
      </w:r>
      <w:bookmarkEnd w:id="69"/>
    </w:p>
    <w:p w14:paraId="436E9084" w14:textId="77777777" w:rsidR="003C113C" w:rsidRPr="000A7A1D" w:rsidRDefault="003C113C" w:rsidP="003C113C">
      <w:pPr>
        <w:pStyle w:val="Heading4"/>
      </w:pPr>
      <w:r w:rsidRPr="000A7A1D">
        <w:t>Perception of American strength prevents prolif and first strikes</w:t>
      </w:r>
    </w:p>
    <w:p w14:paraId="03AAE8CE" w14:textId="02917215" w:rsidR="003C113C" w:rsidRPr="003C113C" w:rsidRDefault="003C113C" w:rsidP="003C113C">
      <w:pPr>
        <w:rPr>
          <w:sz w:val="12"/>
        </w:rPr>
      </w:pPr>
      <w:r w:rsidRPr="003C113C">
        <w:rPr>
          <w:rStyle w:val="StyleStyleBold12pt"/>
        </w:rPr>
        <w:t>Talent 10</w:t>
      </w:r>
      <w:r w:rsidRPr="003C113C">
        <w:rPr>
          <w:sz w:val="12"/>
        </w:rPr>
        <w:t xml:space="preserve"> (Jim, distinguished fellow in government relations at the Heritage Foundation, March 2010, Sowing the Wind, http://www.freedomsolutions.org/2010/03/sowing-the-wind-the-decay-of-american-power-and-its-consequences/)</w:t>
      </w:r>
    </w:p>
    <w:p w14:paraId="4EB1D9F0" w14:textId="77777777" w:rsidR="003C113C" w:rsidRPr="000A7A1D" w:rsidRDefault="003C113C" w:rsidP="003C113C">
      <w:pPr>
        <w:rPr>
          <w:sz w:val="16"/>
        </w:rPr>
      </w:pPr>
      <w:r w:rsidRPr="003C113C">
        <w:rPr>
          <w:rStyle w:val="StyleBoldUnderline"/>
        </w:rPr>
        <w:t>There is a reason that</w:t>
      </w:r>
      <w:r w:rsidRPr="000A7A1D">
        <w:rPr>
          <w:sz w:val="16"/>
        </w:rPr>
        <w:t xml:space="preserve"> regimes like </w:t>
      </w:r>
      <w:r w:rsidRPr="003C113C">
        <w:rPr>
          <w:rStyle w:val="StyleBoldUnderline"/>
        </w:rPr>
        <w:t>Iran and North Korea</w:t>
      </w:r>
      <w:r w:rsidRPr="000A7A1D">
        <w:rPr>
          <w:sz w:val="16"/>
        </w:rPr>
        <w:t xml:space="preserve"> go to the time and expense, and assume the risks of </w:t>
      </w:r>
      <w:r w:rsidRPr="003C113C">
        <w:rPr>
          <w:rStyle w:val="StyleBoldUnderline"/>
        </w:rPr>
        <w:t>developing nuclear weapons</w:t>
      </w:r>
      <w:r w:rsidRPr="000A7A1D">
        <w:rPr>
          <w:sz w:val="16"/>
        </w:rPr>
        <w:t xml:space="preserve"> programs; nuclear capability empowers them to achieve their ends, and thereby </w:t>
      </w:r>
      <w:r w:rsidRPr="003C113C">
        <w:rPr>
          <w:rStyle w:val="StyleBoldUnderline"/>
        </w:rPr>
        <w:t>poses challenges to the United States</w:t>
      </w:r>
      <w:r w:rsidRPr="000A7A1D">
        <w:rPr>
          <w:sz w:val="16"/>
        </w:rPr>
        <w:t xml:space="preserve">, for several reasons. First, there is a danger that </w:t>
      </w:r>
      <w:r w:rsidRPr="003C113C">
        <w:rPr>
          <w:rStyle w:val="StyleBoldUnderline"/>
        </w:rPr>
        <w:t>rogue regimes</w:t>
      </w:r>
      <w:r w:rsidRPr="000A7A1D">
        <w:rPr>
          <w:sz w:val="16"/>
        </w:rPr>
        <w:t xml:space="preserve"> with nuclear material </w:t>
      </w:r>
      <w:r w:rsidRPr="003C113C">
        <w:rPr>
          <w:rStyle w:val="StyleBoldUnderline"/>
        </w:rPr>
        <w:t>may assist terrorists in developing weapons of mass destruction</w:t>
      </w:r>
      <w:r w:rsidRPr="000A7A1D">
        <w:rPr>
          <w:sz w:val="16"/>
        </w:rPr>
        <w:t xml:space="preserve">.[36] Even the possibility that such regimes may do so gives them leverage internationally. Second, these regimes have ambitions in their regions and around the world.[37] </w:t>
      </w:r>
      <w:r w:rsidRPr="003C113C">
        <w:rPr>
          <w:rStyle w:val="StyleBoldUnderline"/>
        </w:rPr>
        <w:t xml:space="preserve">Some of their leaders are fanatical enough to actually consider a </w:t>
      </w:r>
      <w:r w:rsidRPr="003C113C">
        <w:rPr>
          <w:rStyle w:val="Emphasis"/>
        </w:rPr>
        <w:t>first strike using nuclear weapons</w:t>
      </w:r>
      <w:r w:rsidRPr="000A7A1D">
        <w:rPr>
          <w:sz w:val="16"/>
        </w:rPr>
        <w:t xml:space="preserve">; for example, </w:t>
      </w:r>
      <w:r w:rsidRPr="003C113C">
        <w:rPr>
          <w:rStyle w:val="StyleBoldUnderline"/>
        </w:rPr>
        <w:t>high-ranking officials of</w:t>
      </w:r>
      <w:r w:rsidRPr="000A7A1D">
        <w:rPr>
          <w:sz w:val="16"/>
        </w:rPr>
        <w:t xml:space="preserve"> the </w:t>
      </w:r>
      <w:r w:rsidRPr="003C113C">
        <w:rPr>
          <w:rStyle w:val="StyleBoldUnderline"/>
        </w:rPr>
        <w:t>Iran</w:t>
      </w:r>
      <w:r w:rsidRPr="000A7A1D">
        <w:rPr>
          <w:sz w:val="16"/>
        </w:rPr>
        <w:t xml:space="preserve">ian government </w:t>
      </w:r>
      <w:r w:rsidRPr="003C113C">
        <w:rPr>
          <w:rStyle w:val="StyleBoldUnderline"/>
        </w:rPr>
        <w:t>have openly discussed using a nuclear weapon against Israel.</w:t>
      </w:r>
      <w:r w:rsidRPr="000A7A1D">
        <w:rPr>
          <w:sz w:val="16"/>
        </w:rPr>
        <w:t xml:space="preserve">[38] Whether a first strike occurs or not, the possession of nuclear capability frees aggressive regimes to pursue their other goals violently with less fear of retaliation. For example, </w:t>
      </w:r>
      <w:r w:rsidRPr="003C113C">
        <w:rPr>
          <w:rStyle w:val="StyleBoldUnderline"/>
        </w:rPr>
        <w:t>North Korea’s nuclear capability means that it could attack South Korea</w:t>
      </w:r>
      <w:r w:rsidRPr="000A7A1D">
        <w:rPr>
          <w:sz w:val="16"/>
        </w:rPr>
        <w:t xml:space="preserve"> conventionally with a measure of impunity; even if the attack failed, the United States and its allies would be less likely to remove the North Korean regime in retaliation. In other words, </w:t>
      </w:r>
      <w:r w:rsidRPr="003C113C">
        <w:rPr>
          <w:rStyle w:val="StyleBoldUnderline"/>
        </w:rPr>
        <w:t>nuclear capability lessens the penalties</w:t>
      </w:r>
      <w:r w:rsidRPr="000A7A1D">
        <w:rPr>
          <w:sz w:val="16"/>
        </w:rPr>
        <w:t xml:space="preserve"> which could be exacted on North Korea if it engages in aggression, </w:t>
      </w:r>
      <w:r w:rsidRPr="003C113C">
        <w:rPr>
          <w:rStyle w:val="StyleBoldUnderline"/>
        </w:rPr>
        <w:t>which makes the aggression more likely</w:t>
      </w:r>
      <w:r w:rsidRPr="000A7A1D">
        <w:rPr>
          <w:sz w:val="16"/>
        </w:rPr>
        <w:t xml:space="preserve">. The same logic applies to Iran, which is why the other nations in the Middle East are so concerned about Iran’s nuclear program. </w:t>
      </w:r>
      <w:r w:rsidRPr="003C113C">
        <w:rPr>
          <w:rStyle w:val="StyleBoldUnderline"/>
        </w:rPr>
        <w:t>A nuclear attack by Iran is possible</w:t>
      </w:r>
      <w:r w:rsidRPr="000A7A1D">
        <w:rPr>
          <w:sz w:val="16"/>
        </w:rPr>
        <w:t xml:space="preserve">, but the real danger of </w:t>
      </w:r>
      <w:r w:rsidRPr="003C113C">
        <w:rPr>
          <w:rStyle w:val="StyleBoldUnderline"/>
        </w:rPr>
        <w:t>Iranian nuclear capability</w:t>
      </w:r>
      <w:r w:rsidRPr="000A7A1D">
        <w:rPr>
          <w:sz w:val="16"/>
        </w:rPr>
        <w:t xml:space="preserve"> is that it </w:t>
      </w:r>
      <w:r w:rsidRPr="003C113C">
        <w:rPr>
          <w:rStyle w:val="StyleBoldUnderline"/>
        </w:rPr>
        <w:t>would make conventional aggression in the region more likely</w:t>
      </w:r>
      <w:r w:rsidRPr="000A7A1D">
        <w:rPr>
          <w:sz w:val="16"/>
        </w:rPr>
        <w:t xml:space="preserve">.[39] Finally, </w:t>
      </w:r>
      <w:r w:rsidRPr="003C113C">
        <w:rPr>
          <w:rStyle w:val="StyleBoldUnderline"/>
        </w:rPr>
        <w:t>the more nations that get nuclear weapons, the greater the pressure on other nations to acquire them</w:t>
      </w:r>
      <w:r w:rsidRPr="000A7A1D">
        <w:rPr>
          <w:sz w:val="16"/>
        </w:rPr>
        <w:t xml:space="preserve"> as a deterrent, </w:t>
      </w:r>
      <w:r w:rsidRPr="003C113C">
        <w:rPr>
          <w:rStyle w:val="StyleBoldUnderline"/>
        </w:rPr>
        <w:t>and this is particularly true when a government</w:t>
      </w:r>
      <w:r w:rsidRPr="000A7A1D">
        <w:rPr>
          <w:sz w:val="16"/>
        </w:rPr>
        <w:t xml:space="preserve"> acquiring the capability </w:t>
      </w:r>
      <w:r w:rsidRPr="003C113C">
        <w:rPr>
          <w:rStyle w:val="StyleBoldUnderline"/>
        </w:rPr>
        <w:t>is seen as unstable or aggressive</w:t>
      </w:r>
      <w:r w:rsidRPr="000A7A1D">
        <w:rPr>
          <w:sz w:val="16"/>
        </w:rPr>
        <w:t xml:space="preserve">. North Korea’s possession of nuclear weapons has tended, for obvious reasons, to make the South Koreans and Japanese uncomfortable about having no deterrent themselves. The possibility of uncontrolled proliferation—what experts call </w:t>
      </w:r>
      <w:r w:rsidRPr="003C113C">
        <w:rPr>
          <w:rStyle w:val="StyleBoldUnderline"/>
        </w:rPr>
        <w:t>a “nuclear cascade</w:t>
      </w:r>
      <w:r w:rsidRPr="000A7A1D">
        <w:rPr>
          <w:sz w:val="16"/>
        </w:rPr>
        <w:t>”[40]—</w:t>
      </w:r>
      <w:r w:rsidRPr="003C113C">
        <w:rPr>
          <w:rStyle w:val="StyleBoldUnderline"/>
        </w:rPr>
        <w:t>is tremendously dangerous; it increases the possibility that terrorists can get nuclear material</w:t>
      </w:r>
      <w:r w:rsidRPr="000A7A1D">
        <w:rPr>
          <w:sz w:val="16"/>
        </w:rPr>
        <w:t xml:space="preserve"> from a national program, </w:t>
      </w:r>
      <w:r w:rsidRPr="003C113C">
        <w:rPr>
          <w:rStyle w:val="StyleBoldUnderline"/>
        </w:rPr>
        <w:t>and it raises the prospect of a multilateral nuclear confrontation between nations</w:t>
      </w:r>
      <w:r w:rsidRPr="000A7A1D">
        <w:rPr>
          <w:sz w:val="16"/>
        </w:rPr>
        <w:t xml:space="preserve">.[41] Many of </w:t>
      </w:r>
      <w:r w:rsidRPr="000A7A1D">
        <w:rPr>
          <w:u w:val="single"/>
        </w:rPr>
        <w:t xml:space="preserve">the </w:t>
      </w:r>
      <w:r w:rsidRPr="003C113C">
        <w:rPr>
          <w:rStyle w:val="StyleBoldUnderline"/>
        </w:rPr>
        <w:t>smaller nuclear nations do not have</w:t>
      </w:r>
      <w:r w:rsidRPr="000A7A1D">
        <w:rPr>
          <w:sz w:val="16"/>
        </w:rPr>
        <w:t xml:space="preserve"> well-established </w:t>
      </w:r>
      <w:r w:rsidRPr="003C113C">
        <w:rPr>
          <w:rStyle w:val="StyleBoldUnderline"/>
        </w:rPr>
        <w:t>first strike doctrine</w:t>
      </w:r>
      <w:r w:rsidRPr="000A7A1D">
        <w:rPr>
          <w:sz w:val="16"/>
        </w:rPr>
        <w:t xml:space="preserve"> or launch protocols; </w:t>
      </w:r>
      <w:r w:rsidRPr="003C113C">
        <w:rPr>
          <w:rStyle w:val="StyleBoldUnderline"/>
        </w:rPr>
        <w:t>the chance of a nuclear exchange, accidental or intentional, increases geometrically</w:t>
      </w:r>
      <w:r w:rsidRPr="000A7A1D">
        <w:rPr>
          <w:sz w:val="16"/>
        </w:rPr>
        <w:t xml:space="preserve"> when a confrontation is multilateral. The antidote to proliferation is American leadership and power. </w:t>
      </w:r>
      <w:r w:rsidRPr="003C113C">
        <w:rPr>
          <w:rStyle w:val="StyleBoldUnderline"/>
        </w:rPr>
        <w:t>The</w:t>
      </w:r>
      <w:r w:rsidRPr="000A7A1D">
        <w:rPr>
          <w:sz w:val="16"/>
        </w:rPr>
        <w:t xml:space="preserve"> reality and </w:t>
      </w:r>
      <w:r w:rsidRPr="003C113C">
        <w:rPr>
          <w:rStyle w:val="Emphasis"/>
        </w:rPr>
        <w:t>perception of American strength</w:t>
      </w:r>
      <w:r w:rsidRPr="000A7A1D">
        <w:rPr>
          <w:u w:val="single"/>
        </w:rPr>
        <w:t xml:space="preserve"> </w:t>
      </w:r>
      <w:r w:rsidRPr="003C113C">
        <w:rPr>
          <w:rStyle w:val="StyleBoldUnderline"/>
        </w:rPr>
        <w:t>not only deters aggressive regimes from acquiring weapons of mass destruction; it reassures other countries that they can exist safely under the umbrella of American power</w:t>
      </w:r>
      <w:r w:rsidRPr="000A7A1D">
        <w:rPr>
          <w:sz w:val="16"/>
        </w:rPr>
        <w:t xml:space="preserve"> without having to develop their own deterrent capability.[42] </w:t>
      </w:r>
    </w:p>
    <w:p w14:paraId="2B91BD5D" w14:textId="77777777" w:rsidR="003C113C" w:rsidRPr="004C1E63" w:rsidRDefault="003C113C" w:rsidP="004C1E63">
      <w:pPr>
        <w:rPr>
          <w:sz w:val="12"/>
        </w:rPr>
      </w:pPr>
    </w:p>
    <w:p w14:paraId="78C64846" w14:textId="20D2437B" w:rsidR="004C1E63" w:rsidRDefault="00FA396D" w:rsidP="00FA396D">
      <w:pPr>
        <w:pStyle w:val="Heading3"/>
      </w:pPr>
      <w:bookmarkStart w:id="70" w:name="_Toc298677699"/>
      <w:r>
        <w:lastRenderedPageBreak/>
        <w:t>Impact—Terrorism</w:t>
      </w:r>
      <w:bookmarkEnd w:id="70"/>
    </w:p>
    <w:p w14:paraId="663F9377" w14:textId="77777777" w:rsidR="00FA396D" w:rsidRDefault="00FA396D" w:rsidP="00FA396D"/>
    <w:p w14:paraId="3349B28A" w14:textId="0ADF9D5A" w:rsidR="00FA396D" w:rsidRPr="00FA396D" w:rsidRDefault="00FA396D" w:rsidP="00FA396D">
      <w:pPr>
        <w:pStyle w:val="Heading4"/>
      </w:pPr>
      <w:r>
        <w:t>Hegemony solves nuclear terror</w:t>
      </w:r>
    </w:p>
    <w:p w14:paraId="2D53356C" w14:textId="536BEAF2" w:rsidR="00FA396D" w:rsidRPr="00FA396D" w:rsidRDefault="00FA396D" w:rsidP="00FA396D">
      <w:pPr>
        <w:rPr>
          <w:rFonts w:eastAsia="Calibri"/>
          <w:sz w:val="12"/>
        </w:rPr>
      </w:pPr>
      <w:r w:rsidRPr="00FA396D">
        <w:rPr>
          <w:rStyle w:val="StyleStyleBold12pt"/>
        </w:rPr>
        <w:t>Kagan 7</w:t>
      </w:r>
      <w:r w:rsidRPr="00FA396D">
        <w:rPr>
          <w:rFonts w:eastAsia="Calibri"/>
          <w:sz w:val="12"/>
        </w:rPr>
        <w:t xml:space="preserve"> (Robert, Senior Associate at the Carnegie Endowment for International Peace and Senior Transatlantic Fellow at the German Marshall Fund, “End of Dreams, Return of History,” Hoover Institution, No. 144, August/September)</w:t>
      </w:r>
    </w:p>
    <w:p w14:paraId="6C35402E" w14:textId="77777777" w:rsidR="00FA396D" w:rsidRPr="000A7A1D" w:rsidRDefault="00FA396D" w:rsidP="00FA396D">
      <w:pPr>
        <w:rPr>
          <w:rFonts w:eastAsia="Calibri"/>
        </w:rPr>
      </w:pPr>
    </w:p>
    <w:p w14:paraId="51EC1DA5" w14:textId="77777777" w:rsidR="00FA396D" w:rsidRPr="00FA396D" w:rsidRDefault="00FA396D" w:rsidP="00FA396D">
      <w:pPr>
        <w:rPr>
          <w:rFonts w:eastAsia="Calibri"/>
          <w:b/>
          <w:sz w:val="12"/>
        </w:rPr>
      </w:pPr>
      <w:r w:rsidRPr="00FA396D">
        <w:rPr>
          <w:rFonts w:eastAsia="Calibri"/>
          <w:sz w:val="12"/>
        </w:rPr>
        <w:t xml:space="preserve">Now and probably for the coming decades, organized terrorist groups will seek to strike at the United States, and at modernity itself, when and where they can. </w:t>
      </w:r>
      <w:r w:rsidRPr="00FA396D">
        <w:rPr>
          <w:rStyle w:val="StyleBoldUnderline"/>
        </w:rPr>
        <w:t>This war will not and cannot be the totality of America ’s worldwide strategy. It can be only a piece of it. But given the high stakes, it must be prosecuted ruthlessly, effectively, and for as long as the threat persists. This will sometimes require military interventions when, as in Afghanistan, states either cannot or will not deny the terrorists a base.</w:t>
      </w:r>
      <w:r w:rsidRPr="00FA396D">
        <w:rPr>
          <w:rFonts w:eastAsia="Calibri"/>
          <w:sz w:val="12"/>
        </w:rPr>
        <w:t xml:space="preserve"> That aspect of the “war on terror” is certainly not going away. </w:t>
      </w:r>
      <w:r w:rsidRPr="00FA396D">
        <w:rPr>
          <w:rStyle w:val="StyleBoldUnderline"/>
        </w:rPr>
        <w:t>One need only contemplate the American popular response should a terrorist group explode a nuclear weapon on American soil. No president of any party or ideological coloration will be able to resist the demands of the American people for retaliation and revenge, and not only against the terrorists but against any nation that aided or harbored them.</w:t>
      </w:r>
      <w:r w:rsidRPr="00FA396D">
        <w:rPr>
          <w:rFonts w:eastAsia="Calibri"/>
          <w:sz w:val="12"/>
        </w:rPr>
        <w:t xml:space="preserve"> Nor, one suspects, will the American people disapprove when a president takes preemptive action to forestall such a possibility — assuming the action is not bungled. </w:t>
      </w:r>
      <w:r w:rsidRPr="00FA396D">
        <w:rPr>
          <w:rStyle w:val="StyleBoldUnderline"/>
        </w:rPr>
        <w:t>The United States will not have many eager partners in this fight.</w:t>
      </w:r>
      <w:r w:rsidRPr="00FA396D">
        <w:rPr>
          <w:rFonts w:eastAsia="Calibri"/>
          <w:sz w:val="12"/>
        </w:rPr>
        <w:t xml:space="preserve"> For although in the struggle between modernization and tradition, the United States, Russia, China, Europe, and the other great powers are roughly on the same side, the things that divide them from each other — the competing national ambitions and ideological differences — will inevitably blunt their ability or their willingness to cooperate in the military aspects of a fight against radical Islamic terrorism.</w:t>
      </w:r>
    </w:p>
    <w:p w14:paraId="0205CB02" w14:textId="2C5CC0DD" w:rsidR="00FA396D" w:rsidRDefault="00E55D71" w:rsidP="00E55D71">
      <w:pPr>
        <w:pStyle w:val="Heading3"/>
      </w:pPr>
      <w:bookmarkStart w:id="71" w:name="_Toc298677700"/>
      <w:r>
        <w:lastRenderedPageBreak/>
        <w:t>Impact—Transition Wars</w:t>
      </w:r>
      <w:bookmarkEnd w:id="71"/>
    </w:p>
    <w:p w14:paraId="08A49109" w14:textId="77777777" w:rsidR="00E55D71" w:rsidRDefault="00E55D71" w:rsidP="00E55D71"/>
    <w:p w14:paraId="5C66B273" w14:textId="39BA9D80" w:rsidR="00E55D71" w:rsidRPr="00B060F2" w:rsidRDefault="00E55D71" w:rsidP="00E55D71">
      <w:pPr>
        <w:pStyle w:val="Heading4"/>
      </w:pPr>
      <w:r>
        <w:t>Transition away from hegemony necessitates global wars</w:t>
      </w:r>
    </w:p>
    <w:p w14:paraId="6AD8D797" w14:textId="0ADF3F5B" w:rsidR="00E55D71" w:rsidRPr="00E55D71" w:rsidRDefault="00E55D71" w:rsidP="00E55D71">
      <w:pPr>
        <w:rPr>
          <w:sz w:val="12"/>
        </w:rPr>
      </w:pPr>
      <w:r w:rsidRPr="00E55D71">
        <w:rPr>
          <w:rStyle w:val="StyleStyleBold12pt"/>
        </w:rPr>
        <w:t>Khanna 09</w:t>
      </w:r>
      <w:r w:rsidRPr="00E55D71">
        <w:rPr>
          <w:sz w:val="12"/>
        </w:rPr>
        <w:t xml:space="preserve">  (Parag, Director of the Global Governance Initiative at the New America Foundation, 2009, “The second world: how emerging powers are redefining global competition in the twenty-first century”, p. 337-338) </w:t>
      </w:r>
    </w:p>
    <w:p w14:paraId="1BD3B8B0" w14:textId="77777777" w:rsidR="00E55D71" w:rsidRPr="00E55D71" w:rsidRDefault="00E55D71" w:rsidP="00E55D71">
      <w:pPr>
        <w:rPr>
          <w:rStyle w:val="StyleBoldUnderline"/>
          <w:b w:val="0"/>
          <w:sz w:val="16"/>
          <w:szCs w:val="20"/>
          <w:u w:val="none"/>
        </w:rPr>
      </w:pPr>
      <w:r w:rsidRPr="00E55D71">
        <w:rPr>
          <w:rStyle w:val="StyleBoldUnderline"/>
          <w:b w:val="0"/>
          <w:sz w:val="16"/>
          <w:szCs w:val="20"/>
          <w:u w:val="none"/>
        </w:rPr>
        <w:t xml:space="preserve">Even this scenario is optimistic, for </w:t>
      </w:r>
      <w:r w:rsidRPr="00E55D71">
        <w:rPr>
          <w:rStyle w:val="StyleBoldUnderline"/>
        </w:rPr>
        <w:t>superpowers are by definition willing to encroach on the turf of others</w:t>
      </w:r>
      <w:r w:rsidRPr="00E55D71">
        <w:rPr>
          <w:rStyle w:val="StyleBoldUnderline"/>
          <w:b w:val="0"/>
          <w:sz w:val="16"/>
          <w:szCs w:val="20"/>
          <w:u w:val="none"/>
        </w:rPr>
        <w:t xml:space="preserve">—changing the world map in the process.  Much as in geology, such tectonic shifts always result in earthquakes, particularly as rising powers tread on the entrenched position of the reigning hegemon.56  </w:t>
      </w:r>
      <w:r w:rsidRPr="00E55D71">
        <w:rPr>
          <w:rStyle w:val="StyleBoldUnderline"/>
        </w:rPr>
        <w:t>The sole exception was the twentieth century Anglo-American transition in which Great Britain and the United States were allies and shared a common culture—and even that took two world wars to complete</w:t>
      </w:r>
      <w:r w:rsidRPr="00E55D71">
        <w:rPr>
          <w:rStyle w:val="StyleBoldUnderline"/>
          <w:b w:val="0"/>
          <w:sz w:val="16"/>
          <w:szCs w:val="20"/>
          <w:u w:val="none"/>
        </w:rPr>
        <w:t xml:space="preserve">.57 </w:t>
      </w:r>
      <w:r w:rsidRPr="00E55D71">
        <w:rPr>
          <w:rStyle w:val="StyleBoldUnderline"/>
        </w:rPr>
        <w:t>As the relative levels of power of the three superpowers draw closer, the temptation of the number-two to preemptively knock out the king on the hill grows, as does the lead power’s incentive to preventatively attack and weaken its ascending rival before being eclipsed</w:t>
      </w:r>
      <w:r w:rsidRPr="00E55D71">
        <w:rPr>
          <w:rStyle w:val="StyleBoldUnderline"/>
          <w:b w:val="0"/>
          <w:sz w:val="16"/>
          <w:szCs w:val="20"/>
          <w:u w:val="none"/>
        </w:rPr>
        <w:t xml:space="preserve">.58  David Hume wrote, “It is not a great disproportion between ourselves and others which produces envy, but on the contrary, a proximity.”59  While the density of contacts among the three superpowers makes the creation of a society of states more possible than ever—all the foreign ministers have one anothers’ mobile phone numbers—the deep differences in interests among the three make forging a “culture of peace” more challenging than ever.60  China seas, hyperterrorism with nuclear weapons, an attack in the Gulf of Aden or the Straits of Malacca.  </w:t>
      </w:r>
      <w:r w:rsidRPr="00E55D71">
        <w:rPr>
          <w:rStyle w:val="StyleBoldUnderline"/>
        </w:rPr>
        <w:t>The uncertain alignments of lesser but still substantial powers such as Russia, Japan, and India could also cause escalation</w:t>
      </w:r>
      <w:r w:rsidRPr="00E55D71">
        <w:rPr>
          <w:rStyle w:val="StyleBoldUnderline"/>
          <w:b w:val="0"/>
          <w:sz w:val="16"/>
          <w:szCs w:val="20"/>
          <w:u w:val="none"/>
        </w:rPr>
        <w:t xml:space="preserve">.  Furthermore, </w:t>
      </w:r>
      <w:r w:rsidRPr="00E55D71">
        <w:rPr>
          <w:rStyle w:val="StyleBoldUnderline"/>
        </w:rPr>
        <w:t>America’s foreign lenders could pull the plug to undermine its grand strategy, sparking economic turmoil, political acrimony, and military tension.  War brings profit to the military-industrial complex and is always supported by the large patriotic camps on all sides.</w:t>
      </w:r>
      <w:r w:rsidRPr="00E55D71">
        <w:rPr>
          <w:rStyle w:val="StyleBoldUnderline"/>
          <w:b w:val="0"/>
          <w:sz w:val="16"/>
          <w:szCs w:val="20"/>
          <w:u w:val="none"/>
        </w:rPr>
        <w:t xml:space="preserve">  Yet the notion of a Sino-U.S. rivalry to lead the world is also premature and simplistic, for in the event of their conflict, Europe would be the winner, as capital would flee to its sanctuaries.   These great tensions are being played out in the world today, as each superpower strives to attain the most advantageous position for itself, while none are powerful enough to dictate the system by itself.  </w:t>
      </w:r>
      <w:r w:rsidRPr="00E55D71">
        <w:rPr>
          <w:rStyle w:val="StyleBoldUnderline"/>
        </w:rPr>
        <w:t>Global stability</w:t>
      </w:r>
      <w:r w:rsidRPr="00E55D71">
        <w:rPr>
          <w:rStyle w:val="StyleBoldUnderline"/>
          <w:b w:val="0"/>
          <w:sz w:val="16"/>
          <w:szCs w:val="20"/>
          <w:u w:val="none"/>
        </w:rPr>
        <w:t xml:space="preserve"> thus </w:t>
      </w:r>
      <w:r w:rsidRPr="00E55D71">
        <w:rPr>
          <w:rStyle w:val="StyleBoldUnderline"/>
        </w:rPr>
        <w:t>hangs between the bookends</w:t>
      </w:r>
      <w:r w:rsidRPr="00E55D71">
        <w:rPr>
          <w:rStyle w:val="StyleBoldUnderline"/>
          <w:b w:val="0"/>
          <w:sz w:val="16"/>
          <w:szCs w:val="20"/>
          <w:u w:val="none"/>
        </w:rPr>
        <w:t xml:space="preserve"> Raymond Aron identified as “</w:t>
      </w:r>
      <w:r w:rsidRPr="00E55D71">
        <w:rPr>
          <w:rStyle w:val="StyleBoldUnderline"/>
        </w:rPr>
        <w:t>peace by law” and “peace by empire</w:t>
      </w:r>
      <w:r w:rsidRPr="00E55D71">
        <w:rPr>
          <w:rStyle w:val="StyleBoldUnderline"/>
          <w:b w:val="0"/>
          <w:szCs w:val="20"/>
          <w:u w:val="none"/>
        </w:rPr>
        <w:t>,”</w:t>
      </w:r>
      <w:r w:rsidRPr="00E55D71">
        <w:rPr>
          <w:rStyle w:val="StyleBoldUnderline"/>
          <w:b w:val="0"/>
          <w:sz w:val="16"/>
          <w:szCs w:val="20"/>
          <w:u w:val="none"/>
        </w:rPr>
        <w:t xml:space="preserve"> the former toothless and the latter prone to excess.61  Historically, successive iterations of balance of power and collective security doctrines have evolved from justifying war for strategic advantage into building systems to avoid it, with the post-Napoleonic “Concert of Europe” as the first of the modern era.62  Because it followed rules, it was itself something of a societal system.*  Even where these attempts at creating a stable world order have failed—including the League of Nations after World War I—systemic learning takes place in which states (particularly democracies) internalize the lessons of the past into their institutions to prevent history from repeating itself.63  Toynbee too viewed history as progressive rather than purely cyclical, a wheel that not only turns around and around but also moves forward such that Civilization (with a big C) could become civilized.64  But did he “give too much credit to time’s arrows and not enough to time’s cycle”?65 </w:t>
      </w:r>
      <w:r w:rsidRPr="00E55D71">
        <w:rPr>
          <w:rStyle w:val="StyleBoldUnderline"/>
        </w:rPr>
        <w:t>Empires and superpowers usually promise peace but bring wars</w:t>
      </w:r>
      <w:r w:rsidRPr="00E55D71">
        <w:rPr>
          <w:rStyle w:val="StyleBoldUnderline"/>
          <w:b w:val="0"/>
          <w:sz w:val="16"/>
          <w:szCs w:val="20"/>
          <w:u w:val="none"/>
        </w:rPr>
        <w:t xml:space="preserve">.66  </w:t>
      </w:r>
      <w:r w:rsidRPr="00E55D71">
        <w:rPr>
          <w:rStyle w:val="StyleBoldUnderline"/>
        </w:rPr>
        <w:t>The time to recognize the current revolutionary situation is now—before the next world war.</w:t>
      </w:r>
      <w:r w:rsidRPr="00E55D71">
        <w:rPr>
          <w:rStyle w:val="StyleBoldUnderline"/>
          <w:b w:val="0"/>
          <w:sz w:val="16"/>
          <w:szCs w:val="20"/>
          <w:u w:val="none"/>
        </w:rPr>
        <w:t>67</w:t>
      </w:r>
    </w:p>
    <w:p w14:paraId="7D5FB9C5" w14:textId="496E88DA" w:rsidR="00E55D71" w:rsidRDefault="00E55D71" w:rsidP="00E55D71">
      <w:pPr>
        <w:pStyle w:val="Heading3"/>
      </w:pPr>
      <w:bookmarkStart w:id="72" w:name="_Toc298677701"/>
      <w:r>
        <w:lastRenderedPageBreak/>
        <w:t>Realism</w:t>
      </w:r>
      <w:bookmarkEnd w:id="72"/>
    </w:p>
    <w:p w14:paraId="1D470A9A" w14:textId="77777777" w:rsidR="00E55D71" w:rsidRDefault="00E55D71" w:rsidP="00E55D71"/>
    <w:p w14:paraId="795093C3" w14:textId="77777777" w:rsidR="00E55D71" w:rsidRPr="00E55D71" w:rsidRDefault="00E55D71" w:rsidP="00E55D71">
      <w:pPr>
        <w:pStyle w:val="Heading4"/>
      </w:pPr>
      <w:r w:rsidRPr="00E55D71">
        <w:t xml:space="preserve">States will inevitably compete for relative status – only primacy can prevent conflict </w:t>
      </w:r>
    </w:p>
    <w:p w14:paraId="2341A7D6" w14:textId="21CFEC4B" w:rsidR="00E55D71" w:rsidRPr="00E55D71" w:rsidRDefault="00E55D71" w:rsidP="00E55D71">
      <w:pPr>
        <w:rPr>
          <w:sz w:val="14"/>
        </w:rPr>
      </w:pPr>
      <w:r w:rsidRPr="00E55D71">
        <w:rPr>
          <w:rStyle w:val="StyleStyleBold12pt"/>
        </w:rPr>
        <w:t>Wohlforth 9</w:t>
      </w:r>
      <w:r w:rsidRPr="00E55D71">
        <w:rPr>
          <w:sz w:val="14"/>
        </w:rPr>
        <w:t xml:space="preserve"> (William, Professor of government at Dartmouth, “Unipolarity, Status Competition, and Great Power War” World Politics, 61:1, January, Project Muse) </w:t>
      </w:r>
    </w:p>
    <w:p w14:paraId="28D08A4B" w14:textId="77777777" w:rsidR="00E55D71" w:rsidRPr="00106AE8" w:rsidRDefault="00E55D71" w:rsidP="00E55D71">
      <w:pPr>
        <w:rPr>
          <w:rFonts w:ascii="Arial" w:hAnsi="Arial" w:cs="Arial"/>
          <w:sz w:val="16"/>
        </w:rPr>
      </w:pPr>
      <w:r w:rsidRPr="00106AE8">
        <w:rPr>
          <w:rFonts w:ascii="Arial" w:hAnsi="Arial"/>
        </w:rPr>
        <w:t xml:space="preserve"> </w:t>
      </w:r>
    </w:p>
    <w:p w14:paraId="63563902" w14:textId="77777777" w:rsidR="00E55D71" w:rsidRPr="00E55D71" w:rsidRDefault="00E55D71" w:rsidP="00E55D71">
      <w:pPr>
        <w:rPr>
          <w:sz w:val="12"/>
        </w:rPr>
      </w:pPr>
      <w:r w:rsidRPr="00E55D71">
        <w:rPr>
          <w:sz w:val="12"/>
        </w:rPr>
        <w:t xml:space="preserve"> Second, I question the dominant view that status quo evaluations are relatively independent of the distribution of capabilities. </w:t>
      </w:r>
      <w:r w:rsidRPr="00E55D71">
        <w:rPr>
          <w:rStyle w:val="StyleBoldUnderline"/>
        </w:rPr>
        <w:t>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 6 Building on research in psychology and sociology, I argue that even capabilities distributions among major powers foster ambiguous status hierarchies, which generate more dissatisfaction and clashes over the status quo.</w:t>
      </w:r>
      <w:r w:rsidRPr="00E55D71">
        <w:rPr>
          <w:sz w:val="12"/>
        </w:rPr>
        <w:t xml:space="preserve"> And the more stratified the distribution of capabilities, the less likely such status competition is. </w:t>
      </w:r>
      <w:r w:rsidRPr="00E55D71">
        <w:rPr>
          <w:rStyle w:val="StyleBoldUnderline"/>
        </w:rPr>
        <w:t>Unipolarity thus generates far fewer incentives than either bipolarity or multipolarity for direct great power positional competition over status. Elites in the other major powers continue to prefer higher status, but in a unipolar system they face comparatively weak incentives to translate that preference into costly action</w:t>
      </w:r>
      <w:r w:rsidRPr="00E55D71">
        <w:rPr>
          <w:sz w:val="12"/>
        </w:rPr>
        <w:t xml:space="preserve">. And the absence of such incentives matters because social status is a positional good—something whose value depends on how much one has in relation to others.7 “If everyone has high status,” Randall Schweller notes, “no one does.”8 </w:t>
      </w:r>
      <w:r w:rsidRPr="00E55D71">
        <w:rPr>
          <w:rStyle w:val="StyleBoldUnderline"/>
        </w:rPr>
        <w:t>While one actor might increase its status, all cannot simultaneously do so. High status is thus inherently scarce, and competitions for status tend to be zero sum</w:t>
      </w:r>
      <w:r w:rsidRPr="00E55D71">
        <w:rPr>
          <w:sz w:val="12"/>
        </w:rPr>
        <w:t xml:space="preserve">.9 I begin by describing the puzzles facing predominant theories that status competition might solve. Building on recent research on social identity and status seeking, I then show that </w:t>
      </w:r>
      <w:r w:rsidRPr="00E55D71">
        <w:rPr>
          <w:rStyle w:val="StyleBoldUnderline"/>
        </w:rPr>
        <w:t>under certain conditions the ways decision makers identify with the states they represent may prompt them to frame issues as positional disputes over status in a social hierarchy</w:t>
      </w:r>
      <w:r w:rsidRPr="00E55D71">
        <w:rPr>
          <w:sz w:val="12"/>
        </w:rPr>
        <w:t xml:space="preserve">. I develop hypotheses that tailor this scholarship to the domain of great power politics, showing how the probability of status competition is likely to be linked to polarity. The rest of the article investigates whether there is sufficient evidence for these hypotheses to warrant further refinement and testing. I pursue this in three ways: by showing that </w:t>
      </w:r>
      <w:r w:rsidRPr="00E55D71">
        <w:rPr>
          <w:rStyle w:val="StyleBoldUnderline"/>
        </w:rPr>
        <w:t>the theory advanced here is consistent with what we know about large-scale patterns of great power conflict through history</w:t>
      </w:r>
      <w:r w:rsidRPr="00E55D71">
        <w:rPr>
          <w:sz w:val="12"/>
        </w:rPr>
        <w:t xml:space="preserve">; by [End Page 30] demonstrating that </w:t>
      </w:r>
      <w:r w:rsidRPr="00E55D71">
        <w:rPr>
          <w:rStyle w:val="StyleBoldUnderline"/>
        </w:rPr>
        <w:t>the causal mechanisms it identifies did drive relatively secure major powers to military conflict in the past</w:t>
      </w:r>
      <w:r w:rsidRPr="00E55D71">
        <w:rPr>
          <w:sz w:val="12"/>
        </w:rPr>
        <w:t xml:space="preserve"> (and therefore that they might do so again if the world were bipolar or multipolar); </w:t>
      </w:r>
      <w:r w:rsidRPr="00E55D71">
        <w:rPr>
          <w:rStyle w:val="StyleBoldUnderline"/>
        </w:rPr>
        <w:t>and</w:t>
      </w:r>
      <w:r w:rsidRPr="00E55D71">
        <w:rPr>
          <w:sz w:val="12"/>
        </w:rPr>
        <w:t xml:space="preserve"> by showing </w:t>
      </w:r>
      <w:r w:rsidRPr="00E55D71">
        <w:rPr>
          <w:rStyle w:val="StyleBoldUnderline"/>
        </w:rPr>
        <w:t xml:space="preserve">that observable evidence concerning the major powers’ identity politics and grand strategies under unipolarity are consistent with the theory’s expectations. </w:t>
      </w:r>
      <w:r w:rsidRPr="00E55D71">
        <w:rPr>
          <w:sz w:val="12"/>
        </w:rPr>
        <w:t>Puzzles of</w:t>
      </w:r>
      <w:r w:rsidRPr="00E55D71">
        <w:rPr>
          <w:u w:val="single"/>
        </w:rPr>
        <w:t xml:space="preserve"> </w:t>
      </w:r>
      <w:r w:rsidRPr="00E55D71">
        <w:rPr>
          <w:sz w:val="12"/>
        </w:rPr>
        <w:t xml:space="preserve">Power and War Recent research on the connection between the distribution of capabilities and war has concentrated on a hypothesis long central to systemic theories of power transition or hegemonic stability: that major war arises out of a power shift in favor of a rising state dissatisfied with a status quo defended by a declining satisfied state.10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w:t>
      </w:r>
      <w:r w:rsidRPr="00E55D71">
        <w:rPr>
          <w:rStyle w:val="StyleBoldUnderline"/>
        </w:rPr>
        <w:t>Most of the best known and most consequential power transitions in history featured rising challengers that were prospering mightily under the status quo</w:t>
      </w:r>
      <w:r w:rsidRPr="00E55D71">
        <w:rPr>
          <w:sz w:val="12"/>
        </w:rPr>
        <w:t xml:space="preserve">. In case after case, historians argue that these revisionist powers sought recognition and standing rather than specific alterations to the existing rules and practices that constituted the order of the day. </w:t>
      </w:r>
      <w:r w:rsidRPr="00E55D71">
        <w:rPr>
          <w:rStyle w:val="StyleBoldUnderline"/>
        </w:rPr>
        <w:t>In each paradigmatic case of hegemonic war, the claims of the rising power are hard to reduce to instrumental adjustment of the status quo.</w:t>
      </w:r>
      <w:r w:rsidRPr="00E55D71">
        <w:rPr>
          <w:sz w:val="12"/>
        </w:rPr>
        <w:t xml:space="preserve"> In R. Ned Lebow’s reading, for example, Thucydides’ account tells us that the rise of Athens posed unacceptable threats not to the security or welfare of Sparta but rather to its identity as leader of the Greek world, which was an important cause of the Spartan assembly’s vote for war.11 The issues that inspired Louis XIV’s and Napoleon’s dissatisfaction with the status quo were many and varied, but most accounts accord [End Page 31] independent importance to the drive for a position of unparalleled primacy. In these and other hegemonic struggles among leading states in post-Westphalian Europe, </w:t>
      </w:r>
      <w:r w:rsidRPr="00E55D71">
        <w:rPr>
          <w:rStyle w:val="StyleBoldUnderline"/>
        </w:rPr>
        <w:t>the rising challenger’s dissatisfaction is often difficult to connect to the material costs and benefits of the status quo, and much contemporary evidence revolves around issues of recognition and status.</w:t>
      </w:r>
      <w:r w:rsidRPr="00E55D71">
        <w:rPr>
          <w:sz w:val="12"/>
        </w:rPr>
        <w:t xml:space="preserve">12 Wilhemine Germany is a fateful case in point. As Paul Kennedy has argued, </w:t>
      </w:r>
      <w:r w:rsidRPr="00E55D71">
        <w:rPr>
          <w:rStyle w:val="StyleBoldUnderline"/>
        </w:rPr>
        <w:t>underlying material trends as of 1914 were set to propel Germany’s continued rise indefinitely,</w:t>
      </w:r>
      <w:r w:rsidRPr="00E55D71">
        <w:rPr>
          <w:sz w:val="12"/>
        </w:rPr>
        <w:t xml:space="preserve"> so long as Europe remained at peace.13 </w:t>
      </w:r>
      <w:r w:rsidRPr="00E55D71">
        <w:rPr>
          <w:rStyle w:val="StyleBoldUnderline"/>
        </w:rPr>
        <w:t>Yet Germany chafed under the very status quo that abetted this rise and its elite focused resentment on its chief trading partner—the great power that presented the least plausible threat to its security</w:t>
      </w:r>
      <w:r w:rsidRPr="00E55D71">
        <w:rPr>
          <w:sz w:val="12"/>
        </w:rPr>
        <w:t xml:space="preserve">: Great Britain. At fantastic cost, </w:t>
      </w:r>
      <w:r w:rsidRPr="00E55D71">
        <w:rPr>
          <w:rStyle w:val="StyleBoldUnderline"/>
        </w:rPr>
        <w:t>it built a battleship fleet with no plausible strategic purpose other than to stake a claim on global power status</w:t>
      </w:r>
      <w:r w:rsidRPr="00E55D71">
        <w:rPr>
          <w:sz w:val="12"/>
        </w:rPr>
        <w:t xml:space="preserve">.14 Recent historical studies present strong evidence that, </w:t>
      </w:r>
      <w:r w:rsidRPr="00E55D71">
        <w:rPr>
          <w:rStyle w:val="StyleBoldUnderline"/>
        </w:rPr>
        <w:t>far from fearing attacks from Russia and France, German leaders sought to provoke them, knowing that this would lead to a long, expensive, and sanguinary war that Britain was certain to join.</w:t>
      </w:r>
      <w:r w:rsidRPr="00E55D71">
        <w:rPr>
          <w:sz w:val="12"/>
        </w:rPr>
        <w:t xml:space="preserve">15 And of all the motivations swirling round these momentous decisions, no serious historical account fails to register German leaders’ oft-expressed yearning for “a place in the sun.” The second puzzle is bargaining failure. </w:t>
      </w:r>
      <w:r w:rsidRPr="00E55D71">
        <w:rPr>
          <w:rStyle w:val="StyleBoldUnderline"/>
        </w:rPr>
        <w:t xml:space="preserve">Hegemonic </w:t>
      </w:r>
      <w:r w:rsidRPr="00E55D71">
        <w:rPr>
          <w:rStyle w:val="StyleBoldUnderline"/>
        </w:rPr>
        <w:lastRenderedPageBreak/>
        <w:t>theories tend to model war as a conflict over the status quo without specifying precisely what the status quo is and what flows of benefits it provides to states.</w:t>
      </w:r>
      <w:r w:rsidRPr="00E55D71">
        <w:rPr>
          <w:sz w:val="12"/>
        </w:rPr>
        <w:t xml:space="preserve">16 Scholars generally follow Robert Gilpin in positing that </w:t>
      </w:r>
      <w:r w:rsidRPr="00E55D71">
        <w:rPr>
          <w:rStyle w:val="StyleBoldUnderline"/>
        </w:rPr>
        <w:t>the underlying issue concerns a “desire to redraft the rules by which relations among nations work,” “the nature and governance of the system,” and “the distribution of territory among the states in the system.</w:t>
      </w:r>
      <w:r w:rsidRPr="00E55D71">
        <w:rPr>
          <w:sz w:val="12"/>
        </w:rPr>
        <w:t xml:space="preserve">”17 If these are the [End Page 32] issues at stake, then systemic theories of hegemonic war and power transition confront the puzzle brought to the fore in a seminal article by James Fearon: what prevents states from striking a bargain that avoids the costs of war? 18 Why can’t states renegotiate the international order as underlying capabilities distributions shift their relative bargaining power? Fearon proposed that one answer consistent with strict rational choice assumptions is that such </w:t>
      </w:r>
      <w:r w:rsidRPr="00E55D71">
        <w:rPr>
          <w:rStyle w:val="StyleBoldUnderline"/>
        </w:rPr>
        <w:t>bargains are infeasible when the issue at stake is indivisible and cannot readily be portioned out to each side. Most aspects of a given international order are readily divisible</w:t>
      </w:r>
      <w:r w:rsidRPr="00E55D71">
        <w:rPr>
          <w:sz w:val="12"/>
        </w:rPr>
        <w:t xml:space="preserve">, however, and, as Fearon stressed, “both the intrinsic complexity and richness of most matters over which states negotiate and the availability of linkages and side-payments suggest that intermediate bargains typically will exist.”19 Thus, most scholars have assumed that the indivisibility problem is trivial, focusing on two other rational choice explanations for bargaining failure: uncertainty and the commitment problem.20 In the view of many scholars, it is these problems, rather than indivisibility, that likely explain leaders’ inability to avail themselves of such intermediate bargains. </w:t>
      </w:r>
      <w:r w:rsidRPr="00E55D71">
        <w:rPr>
          <w:rStyle w:val="StyleBoldUnderline"/>
        </w:rPr>
        <w:t>Yet recent research inspired by constructivism shows how issues that are physically divisible can become socially indivisible, depending on how they relate to the identities of decision makers</w:t>
      </w:r>
      <w:r w:rsidRPr="00E55D71">
        <w:rPr>
          <w:sz w:val="12"/>
        </w:rPr>
        <w:t xml:space="preserve">.21 </w:t>
      </w:r>
      <w:r w:rsidRPr="00E55D71">
        <w:rPr>
          <w:rStyle w:val="StyleBoldUnderline"/>
        </w:rPr>
        <w:t>Once issues surrounding the status quo are framed in positional terms as bearing on the disputants’ relative standing, then</w:t>
      </w:r>
      <w:r w:rsidRPr="00E55D71">
        <w:rPr>
          <w:sz w:val="12"/>
        </w:rPr>
        <w:t xml:space="preserve">, to the extent that they value their standing itself, </w:t>
      </w:r>
      <w:r w:rsidRPr="00E55D71">
        <w:rPr>
          <w:rStyle w:val="StyleBoldUnderline"/>
        </w:rPr>
        <w:t>they may be unwilling to pursue intermediate bargaining solutions</w:t>
      </w:r>
      <w:r w:rsidRPr="00E55D71">
        <w:rPr>
          <w:sz w:val="12"/>
        </w:rPr>
        <w:t xml:space="preserve">. Once linked to status, </w:t>
      </w:r>
      <w:r w:rsidRPr="00E55D71">
        <w:rPr>
          <w:rStyle w:val="StyleBoldUnderline"/>
        </w:rPr>
        <w:t>easily divisible issues that theoretically provide opportunities for linkages and side payments</w:t>
      </w:r>
      <w:r w:rsidRPr="00E55D71">
        <w:rPr>
          <w:sz w:val="12"/>
        </w:rPr>
        <w:t xml:space="preserve"> of various sorts </w:t>
      </w:r>
      <w:r w:rsidRPr="00E55D71">
        <w:rPr>
          <w:rStyle w:val="StyleBoldUnderline"/>
        </w:rPr>
        <w:t>may themselves be seen as indivisible and thus unavailable as avenues for possible intermediate bargains. The historical record</w:t>
      </w:r>
      <w:r w:rsidRPr="00E55D71">
        <w:rPr>
          <w:sz w:val="12"/>
        </w:rPr>
        <w:t xml:space="preserve"> surrounding major wars </w:t>
      </w:r>
      <w:r w:rsidRPr="00E55D71">
        <w:rPr>
          <w:rStyle w:val="StyleBoldUnderline"/>
        </w:rPr>
        <w:t>is rich with evidence suggesting that positional concerns over status frustrate bargaining: expensive, protracted conflict over what appear to be minor issues; a propensity on the part of decision makers to frame issues in terms of relative rank even when doing so makes bargaining harder</w:t>
      </w:r>
      <w:r w:rsidRPr="00E55D71">
        <w:rPr>
          <w:sz w:val="12"/>
        </w:rPr>
        <w:t xml:space="preserve">; decision-makers’ [End Page 33] inability to accept feasible divisions of the matter in dispute even when failing to do so imposes high costs; demands on the part of states for observable evidence to confirm their estimate of an improved position in the hierarchy; the inability of private bargains to resolve issues; a frequently observed compulsion for the public attainment of concessions from a higher ranked state; and stubborn resistance on the part of states to which such demands are addressed even when acquiescence entails limited material cost.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shift.22 This is the credible commitment problem to which many theorists are now turning their attention. But how it relates to the information problem that until recently dominated the formal literature remains to be seen.23 The larger point is that </w:t>
      </w:r>
      <w:r w:rsidRPr="00E55D71">
        <w:rPr>
          <w:rStyle w:val="StyleBoldUnderline"/>
        </w:rPr>
        <w:t>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what happens to these models if what matters for states is less the flows of material benefits themselves than their implications for relative status?</w:t>
      </w:r>
      <w:r w:rsidRPr="00E55D71">
        <w:rPr>
          <w:sz w:val="12"/>
        </w:rPr>
        <w:t xml:space="preserve"> The salience of this question depends on the relative importance of positional concern for status among states. Do Great Powers Care about Status? </w:t>
      </w:r>
      <w:r w:rsidRPr="00E55D71">
        <w:rPr>
          <w:rStyle w:val="StyleBoldUnderline"/>
        </w:rPr>
        <w:t>Mainstream theories generally posit that states come to blows over an international status quo only when it has implications for their security or material well-being</w:t>
      </w:r>
      <w:r w:rsidRPr="00E55D71">
        <w:rPr>
          <w:sz w:val="12"/>
        </w:rPr>
        <w:t>. The guiding assumption is that a state’s satisfaction [End Page 34] with its place in the existing order is a function of the material costs and benefits implied by that status.24</w:t>
      </w:r>
      <w:r w:rsidRPr="00E55D71">
        <w:rPr>
          <w:rStyle w:val="StyleBoldUnderline"/>
        </w:rPr>
        <w:t xml:space="preserve"> By that assumption, once a state’s status in an international order ceases to affect its material wellbeing, its relative standing will have no bearing on decisions for war or peace. But the assumption is undermined by cumulative research in disciplines ranging from neuroscience and evolutionary biology to economics, anthropology, sociology, and psychology that human beings are powerfully motivated by the desire for favorable social status comparisons. This research suggests that the preference for status is a basic disposition rather than merely a strategy for attaining other goals.</w:t>
      </w:r>
      <w:r w:rsidRPr="00E55D71">
        <w:rPr>
          <w:sz w:val="12"/>
        </w:rPr>
        <w:t>25</w:t>
      </w:r>
      <w:r w:rsidRPr="00E55D71">
        <w:rPr>
          <w:rStyle w:val="StyleBoldUnderline"/>
        </w:rPr>
        <w:t xml:space="preserve"> People often seek tangibles not so much because of the welfare or security they bring but because of the social status they confer. Under certain conditions, the search for status will cause people to behave in ways that directly contradict their material interest in security and/or prosperity.</w:t>
      </w:r>
    </w:p>
    <w:p w14:paraId="3084FFA8" w14:textId="77777777" w:rsidR="00E55D71" w:rsidRPr="00E55D71" w:rsidRDefault="00E55D71" w:rsidP="00E55D71"/>
    <w:p w14:paraId="735DF599" w14:textId="23FAC40B" w:rsidR="00A81865" w:rsidRDefault="00A81865" w:rsidP="00B02882">
      <w:pPr>
        <w:pStyle w:val="Heading2"/>
      </w:pPr>
      <w:bookmarkStart w:id="73" w:name="_Toc298677702"/>
      <w:r>
        <w:lastRenderedPageBreak/>
        <w:t>Cyber DA</w:t>
      </w:r>
      <w:bookmarkEnd w:id="73"/>
    </w:p>
    <w:p w14:paraId="76A3EF61" w14:textId="7BCEF84E" w:rsidR="00A81865" w:rsidRDefault="00E93D42" w:rsidP="00E93D42">
      <w:pPr>
        <w:pStyle w:val="Heading3"/>
      </w:pPr>
      <w:bookmarkStart w:id="74" w:name="_Toc298677703"/>
      <w:r>
        <w:lastRenderedPageBreak/>
        <w:t>1NC</w:t>
      </w:r>
      <w:bookmarkEnd w:id="74"/>
    </w:p>
    <w:p w14:paraId="4D97524C" w14:textId="41AD6449" w:rsidR="00A81865" w:rsidRDefault="00FF324D" w:rsidP="007D62D4">
      <w:pPr>
        <w:pStyle w:val="Heading4"/>
      </w:pPr>
      <w:r>
        <w:t>Domestic surveillance flexibility is key to cyber deterrence capabilities</w:t>
      </w:r>
    </w:p>
    <w:p w14:paraId="3FFD90B1" w14:textId="33CF3230" w:rsidR="00A81865" w:rsidRPr="00A81865" w:rsidRDefault="00A81865" w:rsidP="00A81865">
      <w:pPr>
        <w:shd w:val="clear" w:color="auto" w:fill="FFFFFF"/>
        <w:rPr>
          <w:rFonts w:eastAsiaTheme="minorEastAsia"/>
          <w:color w:val="222222"/>
          <w:sz w:val="14"/>
          <w:szCs w:val="19"/>
        </w:rPr>
      </w:pPr>
      <w:r w:rsidRPr="00A81865">
        <w:rPr>
          <w:rStyle w:val="StyleStyleBold12pt"/>
        </w:rPr>
        <w:t>McCoy 14</w:t>
      </w:r>
      <w:r w:rsidRPr="00A81865">
        <w:rPr>
          <w:color w:val="222222"/>
          <w:sz w:val="14"/>
          <w:szCs w:val="19"/>
        </w:rPr>
        <w:t xml:space="preserve"> (Alfred W, J.R. W. Smail Professor of History at the University of Wisconsin-Madison “Surveillance and Scandal: Weapons in an Emerging Array for U.S. Global Power,” Monthly Review 66.3 (Jul/Aug 2014): 70-81, </w:t>
      </w:r>
      <w:r>
        <w:rPr>
          <w:color w:val="222222"/>
          <w:sz w:val="14"/>
          <w:szCs w:val="19"/>
        </w:rPr>
        <w:t>aps</w:t>
      </w:r>
      <w:r w:rsidRPr="00A81865">
        <w:rPr>
          <w:color w:val="222222"/>
          <w:sz w:val="14"/>
          <w:szCs w:val="19"/>
        </w:rPr>
        <w:t>)</w:t>
      </w:r>
    </w:p>
    <w:p w14:paraId="413CFCCF" w14:textId="77777777" w:rsidR="00A81865" w:rsidRDefault="00A81865" w:rsidP="00A81865"/>
    <w:p w14:paraId="0B029CC4" w14:textId="67CF04E1" w:rsidR="00A81865" w:rsidRPr="00D206C2" w:rsidRDefault="00A81865" w:rsidP="00A81865">
      <w:pPr>
        <w:rPr>
          <w:sz w:val="16"/>
        </w:rPr>
      </w:pPr>
      <w:r w:rsidRPr="00D206C2">
        <w:rPr>
          <w:sz w:val="16"/>
        </w:rPr>
        <w:t>The Future of U.S. Global Power</w:t>
      </w:r>
      <w:r w:rsidR="00D206C2" w:rsidRPr="00D206C2">
        <w:rPr>
          <w:sz w:val="12"/>
        </w:rPr>
        <w:t>¶</w:t>
      </w:r>
      <w:r w:rsidRPr="00D206C2">
        <w:rPr>
          <w:sz w:val="16"/>
        </w:rPr>
        <w:t xml:space="preserve"> </w:t>
      </w:r>
      <w:r w:rsidR="00D206C2" w:rsidRPr="00D206C2">
        <w:rPr>
          <w:sz w:val="12"/>
        </w:rPr>
        <w:t>¶</w:t>
      </w:r>
      <w:r w:rsidRPr="00D206C2">
        <w:rPr>
          <w:sz w:val="16"/>
        </w:rPr>
        <w:t xml:space="preserve"> By starting a swelling river of NSA documents flowing into public view, Edward </w:t>
      </w:r>
      <w:r w:rsidRPr="006369FF">
        <w:rPr>
          <w:rStyle w:val="StyleBoldUnderline"/>
        </w:rPr>
        <w:t>Snowden has given</w:t>
      </w:r>
      <w:r w:rsidRPr="00D206C2">
        <w:rPr>
          <w:sz w:val="16"/>
        </w:rPr>
        <w:t xml:space="preserve"> us </w:t>
      </w:r>
      <w:r w:rsidRPr="006369FF">
        <w:rPr>
          <w:rStyle w:val="StyleBoldUnderline"/>
        </w:rPr>
        <w:t>a glimpse of the changing architecture of U.S. global power</w:t>
      </w:r>
      <w:r w:rsidRPr="00D206C2">
        <w:rPr>
          <w:sz w:val="16"/>
        </w:rPr>
        <w:t xml:space="preserve">. At the broadest level, </w:t>
      </w:r>
      <w:r w:rsidRPr="006369FF">
        <w:rPr>
          <w:rStyle w:val="StyleBoldUnderline"/>
        </w:rPr>
        <w:t>Obama's digital "pivot" complements his overall defense strategy</w:t>
      </w:r>
      <w:r w:rsidRPr="00D206C2">
        <w:rPr>
          <w:sz w:val="16"/>
        </w:rPr>
        <w:t xml:space="preserve">, announced in 2012, </w:t>
      </w:r>
      <w:r w:rsidRPr="006369FF">
        <w:rPr>
          <w:rStyle w:val="StyleBoldUnderline"/>
        </w:rPr>
        <w:t>of reducing conventional forces while expanding into the new, costeffective domains of space and cyberspace</w:t>
      </w:r>
      <w:r w:rsidRPr="00D206C2">
        <w:rPr>
          <w:sz w:val="16"/>
        </w:rPr>
        <w:t>.44</w:t>
      </w:r>
      <w:r w:rsidR="00D206C2" w:rsidRPr="00D206C2">
        <w:rPr>
          <w:sz w:val="12"/>
        </w:rPr>
        <w:t>¶</w:t>
      </w:r>
      <w:r w:rsidRPr="00D206C2">
        <w:rPr>
          <w:sz w:val="16"/>
        </w:rPr>
        <w:t xml:space="preserve"> </w:t>
      </w:r>
      <w:r w:rsidR="00D206C2" w:rsidRPr="00D206C2">
        <w:rPr>
          <w:sz w:val="12"/>
        </w:rPr>
        <w:t>¶</w:t>
      </w:r>
      <w:r w:rsidRPr="00D206C2">
        <w:rPr>
          <w:sz w:val="16"/>
        </w:rPr>
        <w:t xml:space="preserve"> While cutting back modestly on costly armaments and the size of the military, President Obama has invested billions in the building of a new architecture for global information control. If we add the $791 billion expended to build the Department of Homeland Security bureaucracy to the $500 billion spent on an increasingly paramilitarized version of global intelligence in the dozen years since 9/11, then Washington has made a $1.2 trillion investment in a new apparatus for world power.45</w:t>
      </w:r>
      <w:r w:rsidR="00D206C2" w:rsidRPr="00D206C2">
        <w:rPr>
          <w:sz w:val="12"/>
        </w:rPr>
        <w:t>¶</w:t>
      </w:r>
      <w:r w:rsidRPr="00D206C2">
        <w:rPr>
          <w:sz w:val="16"/>
        </w:rPr>
        <w:t xml:space="preserve"> </w:t>
      </w:r>
      <w:r w:rsidR="00D206C2" w:rsidRPr="00D206C2">
        <w:rPr>
          <w:sz w:val="12"/>
        </w:rPr>
        <w:t>¶</w:t>
      </w:r>
      <w:r w:rsidRPr="00D206C2">
        <w:rPr>
          <w:sz w:val="16"/>
        </w:rPr>
        <w:t xml:space="preserve"> Just as the Philippine Insurrection of 1898 and the Vietnam War sparked rapid advances in the U.S. capacity to control subject populations, so the occupation of Iraq and Afghanistan have, since 2001, served as the catalyst for fusing aerospace, cyberspace, and biometrics into a robotic information regime of extraordinary power. After a decade of ground warfare in Afghanistan and Iraq, the Obama administration announced, in 2012, a leaner defense strategy with a 14 percent cut in infantry compensated by an increased emphasis on space and cyberspace, particularly investments to "enhance the resiliency and effectiveness of critical space-based capabilities."</w:t>
      </w:r>
      <w:r w:rsidRPr="006369FF">
        <w:rPr>
          <w:rStyle w:val="StyleBoldUnderline"/>
        </w:rPr>
        <w:t xml:space="preserve"> While this policy paper emphasized defense against the ability of state and non-state actors "to conduct cyber espionage and, potentially, cyber attacks on the United States" and the defense of "an increasingly congested and contested space environment," the administration's determination to dominate these critical areas is clear.</w:t>
      </w:r>
      <w:r w:rsidRPr="00D206C2">
        <w:rPr>
          <w:sz w:val="16"/>
        </w:rPr>
        <w:t>4* By 2020, this new defense architecture should be able to integrate space, cyberspace, and terrestrial combat through robotics for seamless information and lethal action.</w:t>
      </w:r>
      <w:r w:rsidR="00D206C2" w:rsidRPr="00D206C2">
        <w:rPr>
          <w:sz w:val="12"/>
        </w:rPr>
        <w:t>¶</w:t>
      </w:r>
      <w:r w:rsidRPr="00D206C2">
        <w:rPr>
          <w:sz w:val="16"/>
        </w:rPr>
        <w:t xml:space="preserve"> </w:t>
      </w:r>
      <w:r w:rsidR="00D206C2" w:rsidRPr="00D206C2">
        <w:rPr>
          <w:sz w:val="12"/>
        </w:rPr>
        <w:t>¶</w:t>
      </w:r>
      <w:r w:rsidRPr="00D206C2">
        <w:rPr>
          <w:sz w:val="16"/>
        </w:rPr>
        <w:t xml:space="preserve"> </w:t>
      </w:r>
      <w:r w:rsidRPr="006369FF">
        <w:rPr>
          <w:rStyle w:val="StyleBoldUnderline"/>
        </w:rPr>
        <w:t>So formidable is this security bureaucracy that Obama's recent executive review recommended regularization, not reform, of current NSA practices, allowing the agency to continue collecting American phone calls and monitoring foreign leaders into the foreseeable future</w:t>
      </w:r>
      <w:r w:rsidRPr="00D206C2">
        <w:rPr>
          <w:sz w:val="16"/>
        </w:rPr>
        <w:t xml:space="preserve">.47 </w:t>
      </w:r>
      <w:r w:rsidRPr="006369FF">
        <w:rPr>
          <w:rStyle w:val="StyleBoldUnderline"/>
        </w:rPr>
        <w:t>Cyberspace offers</w:t>
      </w:r>
      <w:r w:rsidRPr="00D206C2">
        <w:rPr>
          <w:sz w:val="16"/>
        </w:rPr>
        <w:t xml:space="preserve"> Washington </w:t>
      </w:r>
      <w:r w:rsidRPr="006369FF">
        <w:rPr>
          <w:rStyle w:val="StyleBoldUnderline"/>
        </w:rPr>
        <w:t>an austerity-linked arena for the exercise of global power, albeit at the cost of trust by its closest allies-a contradiction that will bedevil America's global leadership for years to come</w:t>
      </w:r>
      <w:r w:rsidRPr="00D206C2">
        <w:rPr>
          <w:sz w:val="16"/>
        </w:rPr>
        <w:t>.</w:t>
      </w:r>
      <w:r w:rsidR="00D206C2" w:rsidRPr="00D206C2">
        <w:rPr>
          <w:sz w:val="12"/>
        </w:rPr>
        <w:t>¶</w:t>
      </w:r>
      <w:r w:rsidRPr="00D206C2">
        <w:rPr>
          <w:sz w:val="16"/>
        </w:rPr>
        <w:t xml:space="preserve"> </w:t>
      </w:r>
      <w:r w:rsidR="00D206C2" w:rsidRPr="00D206C2">
        <w:rPr>
          <w:sz w:val="12"/>
        </w:rPr>
        <w:t>¶</w:t>
      </w:r>
      <w:r w:rsidRPr="00D206C2">
        <w:rPr>
          <w:sz w:val="16"/>
        </w:rPr>
        <w:t xml:space="preserve"> To update Henry Stimson: in the age of the Internet, gentlemen don't just read each other's mail, they watch each other's porn. Even if we think we have nothing to hide, all of us, whether world leaders or ordinary citizens, have good reason to be concerned.</w:t>
      </w:r>
    </w:p>
    <w:p w14:paraId="0790F1E8" w14:textId="77777777" w:rsidR="00B22A18" w:rsidRDefault="00B22A18" w:rsidP="00B22A18"/>
    <w:p w14:paraId="33ED173E" w14:textId="77777777" w:rsidR="00FF324D" w:rsidRDefault="00FF324D" w:rsidP="00B22A18"/>
    <w:p w14:paraId="30EE037F" w14:textId="4FBE708E" w:rsidR="00FF324D" w:rsidRDefault="00FF324D" w:rsidP="00FF324D">
      <w:pPr>
        <w:pStyle w:val="Heading4"/>
      </w:pPr>
      <w:r>
        <w:t>Solves great power war</w:t>
      </w:r>
    </w:p>
    <w:p w14:paraId="3608F023" w14:textId="18C16610" w:rsidR="00FF324D" w:rsidRPr="00FF324D" w:rsidRDefault="00FF324D" w:rsidP="00FF324D">
      <w:pPr>
        <w:rPr>
          <w:sz w:val="14"/>
        </w:rPr>
      </w:pPr>
      <w:r w:rsidRPr="00FF324D">
        <w:rPr>
          <w:rStyle w:val="StyleStyleBold12pt"/>
        </w:rPr>
        <w:t>Rantapelkonen &amp; Salminen 13</w:t>
      </w:r>
      <w:r w:rsidRPr="00FF324D">
        <w:rPr>
          <w:sz w:val="14"/>
        </w:rPr>
        <w:t xml:space="preserve"> (Jari Rantapelkonen &amp; Mirva Salminen, “THE FOG OF CYBER DEFENCE”, National Defence University Department of Leadership and Military Pedagogy Publication Series 2 Article Collection)</w:t>
      </w:r>
    </w:p>
    <w:p w14:paraId="29A16D62" w14:textId="610171F5" w:rsidR="00FF324D" w:rsidRDefault="00FF324D" w:rsidP="00FF324D">
      <w:pPr>
        <w:rPr>
          <w:sz w:val="16"/>
        </w:rPr>
      </w:pPr>
      <w:r w:rsidRPr="00FF324D">
        <w:rPr>
          <w:sz w:val="16"/>
        </w:rPr>
        <w:t>Based on that logic, cyber deterrence should play a similar role in the digitalized world. However, anonymity, advantage of attacks, global reach and interconnectedness greatly reduce the efficiency of cyber deterrence. Simultaneously, there is a lot of suspicion and rumours travelling around: what kind of capabilities the others might have and how they are using them already?</w:t>
      </w:r>
      <w:r w:rsidRPr="00FF324D">
        <w:rPr>
          <w:sz w:val="12"/>
        </w:rPr>
        <w:t>¶</w:t>
      </w:r>
      <w:r w:rsidRPr="00FF324D">
        <w:rPr>
          <w:sz w:val="16"/>
        </w:rPr>
        <w:t xml:space="preserve"> </w:t>
      </w:r>
      <w:r w:rsidRPr="00FF324D">
        <w:rPr>
          <w:rStyle w:val="StyleBoldUnderline"/>
        </w:rPr>
        <w:t>In the kinetic world, it is much easier to evaluate the opponent’s capabilities. It is quite easy to make a valid estimate on how many tanks, interceptors or sub</w:t>
      </w:r>
      <w:r>
        <w:rPr>
          <w:rStyle w:val="StyleBoldUnderline"/>
        </w:rPr>
        <w:t>bb</w:t>
      </w:r>
      <w:r w:rsidRPr="00FF324D">
        <w:rPr>
          <w:rStyle w:val="StyleBoldUnderline"/>
        </w:rPr>
        <w:t>marines a country possesses.</w:t>
      </w:r>
      <w:r w:rsidRPr="00FF324D">
        <w:rPr>
          <w:sz w:val="16"/>
        </w:rPr>
        <w:t xml:space="preserve"> Countries also openly expose their arsenal, for example, in military parades, as well as their operational skills, for example, by organizing large military exercises. </w:t>
      </w:r>
      <w:r w:rsidRPr="00FF324D">
        <w:rPr>
          <w:rStyle w:val="StyleBoldUnderline"/>
        </w:rPr>
        <w:t>In the logic of deterrence, it is even more important to manifest force than to have real capabilities – yet the others have to know it.</w:t>
      </w:r>
      <w:r w:rsidRPr="00FF324D">
        <w:rPr>
          <w:rStyle w:val="StyleBoldUnderline"/>
          <w:b w:val="0"/>
          <w:sz w:val="12"/>
          <w:u w:val="none"/>
        </w:rPr>
        <w:t>¶</w:t>
      </w:r>
      <w:r w:rsidRPr="00FF324D">
        <w:rPr>
          <w:rStyle w:val="StyleBoldUnderline"/>
          <w:sz w:val="12"/>
        </w:rPr>
        <w:t xml:space="preserve"> </w:t>
      </w:r>
      <w:r w:rsidRPr="00FF324D">
        <w:rPr>
          <w:sz w:val="16"/>
        </w:rPr>
        <w:t>Awareness Prevents Conflicts</w:t>
      </w:r>
      <w:r w:rsidRPr="00FF324D">
        <w:rPr>
          <w:sz w:val="12"/>
        </w:rPr>
        <w:t>¶</w:t>
      </w:r>
      <w:r w:rsidRPr="00FF324D">
        <w:rPr>
          <w:sz w:val="16"/>
        </w:rPr>
        <w:t xml:space="preserve"> </w:t>
      </w:r>
      <w:r w:rsidRPr="00FF324D">
        <w:rPr>
          <w:rStyle w:val="Emphasis"/>
          <w:rFonts w:eastAsiaTheme="majorEastAsia"/>
        </w:rPr>
        <w:t>Deterrence depends upon effective communication between the state and the entity it wishes to deter. One has to convince the others that if they attack, one has the capability and the capacity to do something about it.</w:t>
      </w:r>
      <w:r w:rsidRPr="00FF324D">
        <w:rPr>
          <w:sz w:val="16"/>
        </w:rPr>
        <w:t xml:space="preserve"> This is also the case in the cyber domain. </w:t>
      </w:r>
      <w:r w:rsidRPr="00FF324D">
        <w:rPr>
          <w:rStyle w:val="StyleBoldUnderline"/>
        </w:rPr>
        <w:t>If a country wants to be a credible actor in this domain, it should openly declare its offensive policy and expose its offensive capabilities</w:t>
      </w:r>
      <w:r w:rsidRPr="00FF324D">
        <w:rPr>
          <w:sz w:val="16"/>
        </w:rPr>
        <w:t xml:space="preserve">. The policy acts as the rules for engagement. This is the trend some countries are already moving toward. For example, for the first time since the Second World War, Germany has publicly disclosed that it is developing offensive cyber weapons.5 In addition, </w:t>
      </w:r>
      <w:r w:rsidRPr="00FF324D">
        <w:rPr>
          <w:rStyle w:val="StyleBoldUnderline"/>
        </w:rPr>
        <w:t xml:space="preserve">in the latest Cyber Strategy of the United States, offensive cyber policy is strongly emphasized, and it has been said in public that </w:t>
      </w:r>
      <w:r w:rsidRPr="00FF324D">
        <w:rPr>
          <w:sz w:val="16"/>
        </w:rPr>
        <w:t xml:space="preserve">the US Defense Advanced Research Projects </w:t>
      </w:r>
      <w:r w:rsidRPr="00FF324D">
        <w:rPr>
          <w:sz w:val="16"/>
        </w:rPr>
        <w:lastRenderedPageBreak/>
        <w:t>Agency (</w:t>
      </w:r>
      <w:r w:rsidRPr="00FF324D">
        <w:rPr>
          <w:rStyle w:val="StyleBoldUnderline"/>
        </w:rPr>
        <w:t>DARPA</w:t>
      </w:r>
      <w:r w:rsidRPr="00FF324D">
        <w:rPr>
          <w:sz w:val="16"/>
        </w:rPr>
        <w:t xml:space="preserve">) </w:t>
      </w:r>
      <w:r w:rsidRPr="00FF324D">
        <w:rPr>
          <w:rStyle w:val="StyleBoldUnderline"/>
        </w:rPr>
        <w:t>is focusing its research on offensive cyber capabilities</w:t>
      </w:r>
      <w:r w:rsidRPr="00FF324D">
        <w:rPr>
          <w:sz w:val="16"/>
        </w:rPr>
        <w:t xml:space="preserve">.6 It has also been announced by many countries that a response to a cyber attack is not limited to the cyber domain, which is very understandable. The world needs to start talking openly about offensive cyber capabilities and the readiness levels – just as we discuss missile arsenals, air force, submarine fleets, or doctrines. We talk about great military exercises taking place in the kinetic world, but there is very little public discussion on things happening in cyberspace. Today, countries are aware of and appreciate the kinetic capacities which the others have. </w:t>
      </w:r>
      <w:r w:rsidRPr="00FF324D">
        <w:rPr>
          <w:rStyle w:val="Emphasis"/>
          <w:rFonts w:eastAsiaTheme="majorEastAsia"/>
        </w:rPr>
        <w:t>This is</w:t>
      </w:r>
      <w:r w:rsidRPr="00FF324D">
        <w:rPr>
          <w:rStyle w:val="StyleBoldUnderline"/>
        </w:rPr>
        <w:t xml:space="preserve"> one reason </w:t>
      </w:r>
      <w:r w:rsidRPr="00FF324D">
        <w:rPr>
          <w:rStyle w:val="Emphasis"/>
          <w:rFonts w:eastAsiaTheme="majorEastAsia"/>
        </w:rPr>
        <w:t>why there are so few on- going wars in the world</w:t>
      </w:r>
      <w:r w:rsidRPr="00FF324D">
        <w:rPr>
          <w:rStyle w:val="StyleBoldUnderline"/>
        </w:rPr>
        <w:t>. Awareness prevents conflicts – at least, between the nation states – and it raises the threshold for conducting an attack</w:t>
      </w:r>
      <w:r w:rsidRPr="00FF324D">
        <w:rPr>
          <w:sz w:val="16"/>
        </w:rPr>
        <w:t>. The defence policy of many countries is based on this</w:t>
      </w:r>
    </w:p>
    <w:p w14:paraId="6FF5C9F8" w14:textId="77777777" w:rsidR="007D62D4" w:rsidRDefault="007D62D4" w:rsidP="00FF324D">
      <w:pPr>
        <w:rPr>
          <w:sz w:val="16"/>
        </w:rPr>
      </w:pPr>
    </w:p>
    <w:p w14:paraId="4E18C098" w14:textId="1194877A" w:rsidR="00E93D42" w:rsidRDefault="00E93D42" w:rsidP="007D62D4">
      <w:pPr>
        <w:pStyle w:val="Heading3"/>
      </w:pPr>
      <w:bookmarkStart w:id="75" w:name="_Toc298677704"/>
      <w:r>
        <w:lastRenderedPageBreak/>
        <w:t>2NC Internal Link Ext</w:t>
      </w:r>
      <w:bookmarkEnd w:id="75"/>
    </w:p>
    <w:p w14:paraId="12EFB8E3" w14:textId="77777777" w:rsidR="00E93D42" w:rsidRDefault="00E93D42" w:rsidP="00E93D42"/>
    <w:p w14:paraId="3E78C074" w14:textId="77777777" w:rsidR="00E93D42" w:rsidRDefault="00E93D42" w:rsidP="00E93D42">
      <w:pPr>
        <w:pStyle w:val="Heading4"/>
      </w:pPr>
      <w:r>
        <w:t>Only way to stabilize the cyber sphere is to utilize cyber deterrence</w:t>
      </w:r>
    </w:p>
    <w:p w14:paraId="397BEC65" w14:textId="77777777" w:rsidR="00E93D42" w:rsidRDefault="00E93D42" w:rsidP="00E93D42"/>
    <w:p w14:paraId="4F44AAB1" w14:textId="718998AC" w:rsidR="00E93D42" w:rsidRPr="00E93D42" w:rsidRDefault="00E93D42" w:rsidP="00E93D42">
      <w:pPr>
        <w:rPr>
          <w:b/>
          <w:sz w:val="24"/>
          <w:u w:val="single"/>
        </w:rPr>
      </w:pPr>
      <w:r>
        <w:rPr>
          <w:rStyle w:val="StyleStyleBold12pt"/>
        </w:rPr>
        <w:t xml:space="preserve">Kramer &amp; Teplinsky 13 </w:t>
      </w:r>
      <w:r w:rsidRPr="00E93D42">
        <w:rPr>
          <w:sz w:val="12"/>
        </w:rPr>
        <w:t xml:space="preserve">(Franklin D., national security and international affairs expert, distinguished fellow and member of the board at the Atlantic Council and a former assistant secretary of defense for international security affairs, Melanie J., on the Advisory Board for CrowdStrike, Inc., is an Adjunct Professorial Lecturer at American University’s Washington College of Law, and previously counseled on cybersecurity while in private practice at Steptoe &amp; Johnson LLP, December 2013, “Cybersecurity and Tailored Deterrence,” Atlantic Council, </w:t>
      </w:r>
      <w:hyperlink r:id="rId22" w:history="1">
        <w:r w:rsidRPr="00E93D42">
          <w:rPr>
            <w:sz w:val="12"/>
          </w:rPr>
          <w:t>http://www.atlanticcouncil.org/images/publications/Cybersecurity_and_Tailored_Deterrence.pdf</w:t>
        </w:r>
      </w:hyperlink>
      <w:r w:rsidRPr="00E93D42">
        <w:rPr>
          <w:sz w:val="12"/>
        </w:rPr>
        <w:t>)</w:t>
      </w:r>
    </w:p>
    <w:p w14:paraId="18551554" w14:textId="77777777" w:rsidR="00E93D42" w:rsidRPr="00E93D42" w:rsidRDefault="00E93D42" w:rsidP="00E93D42">
      <w:pPr>
        <w:rPr>
          <w:sz w:val="14"/>
        </w:rPr>
      </w:pPr>
      <w:r w:rsidRPr="00E93D42">
        <w:rPr>
          <w:rStyle w:val="StyleBoldUnderline"/>
        </w:rPr>
        <w:t>Cyber has become the new conflict arena</w:t>
      </w:r>
      <w:r w:rsidRPr="00E93D42">
        <w:rPr>
          <w:sz w:val="14"/>
        </w:rPr>
        <w:t xml:space="preserve">. It ranks as </w:t>
      </w:r>
      <w:r w:rsidRPr="00E93D42">
        <w:rPr>
          <w:rStyle w:val="StyleBoldUnderline"/>
        </w:rPr>
        <w:t>one of the greatest national security challenges facing the United States</w:t>
      </w:r>
      <w:r w:rsidRPr="00E93D42">
        <w:rPr>
          <w:sz w:val="14"/>
        </w:rPr>
        <w:t xml:space="preserve"> for three reasons. First, as the revelations about the National Security Agency’s (NSA’s) activities suggest, </w:t>
      </w:r>
      <w:r w:rsidRPr="00E93D42">
        <w:rPr>
          <w:rStyle w:val="StyleBoldUnderline"/>
        </w:rPr>
        <w:t>cyber offense has far outpaced cyber defense.</w:t>
      </w:r>
      <w:r w:rsidRPr="00E93D42">
        <w:rPr>
          <w:sz w:val="14"/>
        </w:rPr>
        <w:t xml:space="preserve"> Second, </w:t>
      </w:r>
      <w:r w:rsidRPr="00E93D42">
        <w:rPr>
          <w:rStyle w:val="StyleBoldUnderline"/>
        </w:rPr>
        <w:t>cyber capabilities are prevalent worldwide and increasingly</w:t>
      </w:r>
      <w:r w:rsidRPr="00E93D42">
        <w:rPr>
          <w:sz w:val="14"/>
        </w:rPr>
        <w:t xml:space="preserve"> are being </w:t>
      </w:r>
      <w:r w:rsidRPr="00E93D42">
        <w:rPr>
          <w:rStyle w:val="StyleBoldUnderline"/>
        </w:rPr>
        <w:t>used to achieve the strategic goals of nations and actors adverse to the United States</w:t>
      </w:r>
      <w:r w:rsidRPr="00E93D42">
        <w:rPr>
          <w:sz w:val="14"/>
        </w:rPr>
        <w:t xml:space="preserve">. Third, </w:t>
      </w:r>
      <w:r w:rsidRPr="00E93D42">
        <w:rPr>
          <w:rStyle w:val="StyleBoldUnderline"/>
        </w:rPr>
        <w:t>it is highly unlikely that cyber espionage and other cyber intrusions will</w:t>
      </w:r>
      <w:r w:rsidRPr="00E93D42">
        <w:rPr>
          <w:sz w:val="14"/>
        </w:rPr>
        <w:t xml:space="preserve"> soon </w:t>
      </w:r>
      <w:r w:rsidRPr="00E93D42">
        <w:rPr>
          <w:rStyle w:val="StyleBoldUnderline"/>
        </w:rPr>
        <w:t>cease</w:t>
      </w:r>
      <w:r w:rsidRPr="00E93D42">
        <w:rPr>
          <w:sz w:val="14"/>
        </w:rPr>
        <w:t xml:space="preserve">. While the NSA disclosures focus on the United States and the United Kingdom, </w:t>
      </w:r>
      <w:r w:rsidRPr="00E93D42">
        <w:rPr>
          <w:rStyle w:val="StyleBoldUnderline"/>
        </w:rPr>
        <w:t>there is little doubt that China, Russia, Iran, North Korea and others are engaged in significant cyber activities</w:t>
      </w:r>
      <w:r w:rsidRPr="00E93D42">
        <w:rPr>
          <w:sz w:val="14"/>
        </w:rPr>
        <w:t xml:space="preserve">. </w:t>
      </w:r>
      <w:r w:rsidRPr="00E93D42">
        <w:rPr>
          <w:rStyle w:val="StyleBoldUnderline"/>
        </w:rPr>
        <w:t>The</w:t>
      </w:r>
      <w:r w:rsidRPr="00E93D42">
        <w:rPr>
          <w:sz w:val="14"/>
        </w:rPr>
        <w:t xml:space="preserve"> </w:t>
      </w:r>
      <w:r w:rsidRPr="00E93D42">
        <w:rPr>
          <w:rStyle w:val="StyleBoldUnderline"/>
        </w:rPr>
        <w:t xml:space="preserve">fundamental question is whether the </w:t>
      </w:r>
      <w:r w:rsidRPr="00E93D42">
        <w:rPr>
          <w:rStyle w:val="Emphasis"/>
        </w:rPr>
        <w:t>cyber realm can</w:t>
      </w:r>
      <w:r w:rsidRPr="00E93D42">
        <w:rPr>
          <w:rStyle w:val="StyleBoldUnderline"/>
        </w:rPr>
        <w:t xml:space="preserve">, consistent with the national interest, </w:t>
      </w:r>
      <w:r w:rsidRPr="00E93D42">
        <w:rPr>
          <w:rStyle w:val="Emphasis"/>
        </w:rPr>
        <w:t>be made more stable and secure.</w:t>
      </w:r>
      <w:r w:rsidRPr="00E93D42">
        <w:rPr>
          <w:rStyle w:val="StyleBoldUnderline"/>
        </w:rPr>
        <w:t xml:space="preserve"> </w:t>
      </w:r>
      <w:r w:rsidRPr="00E93D42">
        <w:rPr>
          <w:sz w:val="14"/>
        </w:rPr>
        <w:t xml:space="preserve">This paper proposes that </w:t>
      </w:r>
      <w:r w:rsidRPr="00E93D42">
        <w:rPr>
          <w:rStyle w:val="StyleBoldUnderline"/>
        </w:rPr>
        <w:t>a critical step in the establishment of such a stable and secure cyber space will be</w:t>
      </w:r>
      <w:r w:rsidRPr="00E93D42">
        <w:rPr>
          <w:sz w:val="14"/>
        </w:rPr>
        <w:t xml:space="preserve"> the </w:t>
      </w:r>
      <w:r w:rsidRPr="00E93D42">
        <w:rPr>
          <w:rStyle w:val="StyleBoldUnderline"/>
        </w:rPr>
        <w:t xml:space="preserve">development of </w:t>
      </w:r>
      <w:r w:rsidRPr="00E93D42">
        <w:rPr>
          <w:sz w:val="14"/>
        </w:rPr>
        <w:t xml:space="preserve">a </w:t>
      </w:r>
      <w:r w:rsidRPr="00E93D42">
        <w:rPr>
          <w:rStyle w:val="StyleBoldUnderline"/>
        </w:rPr>
        <w:t>tailored deterrence</w:t>
      </w:r>
      <w:r w:rsidRPr="00E93D42">
        <w:rPr>
          <w:sz w:val="14"/>
        </w:rPr>
        <w:t xml:space="preserve"> approach to cyber that reduces the national security threat from cyberadversaries. Tailored deterrence will not be sufficient in and of itself to stabilize and secure cyberspace. For example, it will not resolve fundamental issues—laid bare by the reaction to the NSA revelations—regarding the relationship of the US government to its citizens and companies as well as to its close allies. Norms of behavior and requirements of law will need to be reviewed. But tailored deterrence can serve as </w:t>
      </w:r>
      <w:r w:rsidRPr="00E93D42">
        <w:rPr>
          <w:rStyle w:val="StyleBoldUnderline"/>
        </w:rPr>
        <w:t>a key element of a cybersecurity strategy designed to reduce adversarial intrusion into US private, commercial, and governmental networks</w:t>
      </w:r>
      <w:r w:rsidRPr="00E93D42">
        <w:rPr>
          <w:sz w:val="14"/>
        </w:rPr>
        <w:t>. Despite over a decade of US government and private sector investment in network defenses designed to reduce our vulnerability to cyber intrusion, the two key national security threats from cyber adversaries—</w:t>
      </w:r>
      <w:r w:rsidRPr="00E93D42">
        <w:rPr>
          <w:rStyle w:val="StyleBoldUnderline"/>
        </w:rPr>
        <w:t>cyber espionage and cyberattack against critical infrastructure—are increasingly severe.</w:t>
      </w:r>
      <w:r w:rsidRPr="00E93D42">
        <w:rPr>
          <w:sz w:val="14"/>
        </w:rPr>
        <w:t xml:space="preserve"> Evidence of this trend includes mounting reports of ongoing nation-state sponsored campaigns of intellectual property (IP) theft against major US corporations and defense industrial base companies;1 the escalating spate of attacks on US financial institutions over the past two years;2 and the 2012 cyberattack against Saudi Aramco—one of the most destructive attacks on the private sector to date— which destroyed over 30,000 computers at the world’s largest energy company.3</w:t>
      </w:r>
    </w:p>
    <w:p w14:paraId="0A1E10D7" w14:textId="77777777" w:rsidR="00E93D42" w:rsidRPr="00E93D42" w:rsidRDefault="00E93D42" w:rsidP="00E93D42"/>
    <w:p w14:paraId="4352215C" w14:textId="7BF94351" w:rsidR="007D62D4" w:rsidRDefault="003C113C" w:rsidP="007D62D4">
      <w:pPr>
        <w:pStyle w:val="Heading3"/>
      </w:pPr>
      <w:bookmarkStart w:id="76" w:name="_Toc298677705"/>
      <w:r>
        <w:lastRenderedPageBreak/>
        <w:t>2NC AT Cyber Securitization</w:t>
      </w:r>
      <w:r w:rsidR="007D62D4">
        <w:t xml:space="preserve"> K</w:t>
      </w:r>
      <w:bookmarkEnd w:id="76"/>
    </w:p>
    <w:p w14:paraId="59D37620" w14:textId="69C49C4D" w:rsidR="00E93D42" w:rsidRDefault="00E93D42" w:rsidP="00E93D42">
      <w:pPr>
        <w:pStyle w:val="Heading4"/>
      </w:pPr>
      <w:r>
        <w:t>The cyber threat is real</w:t>
      </w:r>
    </w:p>
    <w:p w14:paraId="3ED4D646" w14:textId="2C3282F9" w:rsidR="00E93D42" w:rsidRPr="00E93D42" w:rsidRDefault="00E93D42" w:rsidP="00E93D42">
      <w:pPr>
        <w:rPr>
          <w:b/>
          <w:sz w:val="24"/>
          <w:u w:val="single"/>
        </w:rPr>
      </w:pPr>
      <w:r w:rsidRPr="00F451E2">
        <w:rPr>
          <w:rStyle w:val="StyleStyleBold12pt"/>
        </w:rPr>
        <w:t>Habiger 10</w:t>
      </w:r>
      <w:r w:rsidRPr="00E93D42">
        <w:t xml:space="preserve">  </w:t>
      </w:r>
      <w:r w:rsidRPr="00E93D42">
        <w:rPr>
          <w:sz w:val="12"/>
        </w:rPr>
        <w:t xml:space="preserve">(Eugene, Retired Air Force General, </w:t>
      </w:r>
      <w:r>
        <w:rPr>
          <w:sz w:val="12"/>
        </w:rPr>
        <w:t xml:space="preserve">2/1/10, </w:t>
      </w:r>
      <w:r w:rsidRPr="00E93D42">
        <w:rPr>
          <w:sz w:val="12"/>
        </w:rPr>
        <w:t>“ CYBERWARFARE AND CYBERTERRORISM: THE NEED FOR A NEW U.S. STRATEGIC APPROACH,” The Cyber Security Institute)</w:t>
      </w:r>
    </w:p>
    <w:p w14:paraId="78C02DB3" w14:textId="7FA618E5" w:rsidR="00E93D42" w:rsidRPr="00E93D42" w:rsidRDefault="00E93D42" w:rsidP="00E93D42">
      <w:pPr>
        <w:pStyle w:val="card"/>
        <w:ind w:left="0"/>
        <w:rPr>
          <w:sz w:val="14"/>
          <w:szCs w:val="16"/>
        </w:rPr>
      </w:pPr>
      <w:r w:rsidRPr="00E93D42">
        <w:rPr>
          <w:rStyle w:val="StyleBoldUnderline"/>
        </w:rPr>
        <w:t>A range of enemies have the current capacity to carry out cyberwar</w:t>
      </w:r>
      <w:r w:rsidRPr="00E93D42">
        <w:rPr>
          <w:sz w:val="14"/>
        </w:rPr>
        <w:t xml:space="preserve"> (in the case of  other nations) </w:t>
      </w:r>
      <w:r w:rsidRPr="00E93D42">
        <w:rPr>
          <w:rStyle w:val="StyleBoldUnderline"/>
        </w:rPr>
        <w:t>or cyberterror</w:t>
      </w:r>
      <w:r w:rsidRPr="00E93D42">
        <w:rPr>
          <w:sz w:val="14"/>
        </w:rPr>
        <w:t xml:space="preserve"> (in the case of non</w:t>
      </w:r>
      <w:r w:rsidRPr="00E93D42">
        <w:rPr>
          <w:rFonts w:ascii="Cambria Math" w:hAnsi="Cambria Math" w:cs="Cambria Math"/>
          <w:sz w:val="14"/>
        </w:rPr>
        <w:t>‐</w:t>
      </w:r>
      <w:r w:rsidRPr="00E93D42">
        <w:rPr>
          <w:sz w:val="14"/>
        </w:rPr>
        <w:t xml:space="preserve">state actors) attacks against the  United States.  Over </w:t>
      </w:r>
      <w:r w:rsidRPr="00E93D42">
        <w:rPr>
          <w:rStyle w:val="StyleBoldUnderline"/>
        </w:rPr>
        <w:t>100 nations are reportedly developing cyberwar capabilities</w:t>
      </w:r>
      <w:r w:rsidRPr="00E93D42">
        <w:rPr>
          <w:rStyle w:val="underline"/>
        </w:rPr>
        <w:t>.11</w:t>
      </w:r>
      <w:r w:rsidRPr="00E93D42">
        <w:rPr>
          <w:sz w:val="14"/>
        </w:rPr>
        <w:t xml:space="preserve">  Many of the nations that we have the most complex, and at times confrontational,  relations are advanced in this field.    Moreover</w:t>
      </w:r>
      <w:r w:rsidRPr="00E93D42">
        <w:rPr>
          <w:rStyle w:val="underline"/>
        </w:rPr>
        <w:t xml:space="preserve">, </w:t>
      </w:r>
      <w:r w:rsidRPr="00E93D42">
        <w:rPr>
          <w:rStyle w:val="StyleBoldUnderline"/>
        </w:rPr>
        <w:t>the threat of cyberattack is perhaps the most egalitarian and asymmetric  of all forms of attack</w:t>
      </w:r>
      <w:r w:rsidRPr="00E93D42">
        <w:rPr>
          <w:rStyle w:val="underline"/>
        </w:rPr>
        <w:t xml:space="preserve">.  </w:t>
      </w:r>
      <w:r w:rsidRPr="00E93D42">
        <w:rPr>
          <w:sz w:val="14"/>
        </w:rPr>
        <w:t xml:space="preserve">Unlike in traditional warfare, the United States does not hold a  singular position of dominance.  No nation state does.  As a result, </w:t>
      </w:r>
      <w:r w:rsidRPr="00E93D42">
        <w:rPr>
          <w:rStyle w:val="StyleBoldUnderline"/>
        </w:rPr>
        <w:t>nations that lack  the capacity to go toe</w:t>
      </w:r>
      <w:r w:rsidRPr="00E93D42">
        <w:rPr>
          <w:rStyle w:val="StyleBoldUnderline"/>
          <w:rFonts w:ascii="MingLiU_HKSCS-ExtB" w:eastAsia="MingLiU_HKSCS-ExtB" w:hAnsi="MingLiU_HKSCS-ExtB" w:cs="MingLiU_HKSCS-ExtB" w:hint="eastAsia"/>
        </w:rPr>
        <w:t>‐</w:t>
      </w:r>
      <w:r w:rsidRPr="00E93D42">
        <w:rPr>
          <w:rStyle w:val="StyleBoldUnderline"/>
        </w:rPr>
        <w:t>to</w:t>
      </w:r>
      <w:r w:rsidRPr="00E93D42">
        <w:rPr>
          <w:rStyle w:val="StyleBoldUnderline"/>
          <w:rFonts w:ascii="MingLiU_HKSCS-ExtB" w:eastAsia="MingLiU_HKSCS-ExtB" w:hAnsi="MingLiU_HKSCS-ExtB" w:cs="MingLiU_HKSCS-ExtB" w:hint="eastAsia"/>
        </w:rPr>
        <w:t>‐</w:t>
      </w:r>
      <w:r w:rsidRPr="00E93D42">
        <w:rPr>
          <w:rStyle w:val="StyleBoldUnderline"/>
        </w:rPr>
        <w:t>toe on a kinetic battlefield with the United States are  empowered, and under the right set of circumstances could even be so embolden as  to attack us in cyberspace</w:t>
      </w:r>
      <w:r w:rsidRPr="00E93D42">
        <w:rPr>
          <w:sz w:val="14"/>
        </w:rPr>
        <w:t>—especially if they think they can get away with it.  Along  these lines, one can even argue that America’s military dominance is an incentive for  an aggravated or aggrieved foe to turn to cyberattacks.  The threat here, however, goes well beyond unfriendly nations.  In the cyber realm  the basic dominance of nation</w:t>
      </w:r>
      <w:r w:rsidRPr="00E93D42">
        <w:rPr>
          <w:rFonts w:ascii="Cambria Math" w:hAnsi="Cambria Math" w:cs="Cambria Math"/>
          <w:sz w:val="14"/>
        </w:rPr>
        <w:t>‐</w:t>
      </w:r>
      <w:r w:rsidRPr="00E93D42">
        <w:rPr>
          <w:sz w:val="14"/>
        </w:rPr>
        <w:t>states over non</w:t>
      </w:r>
      <w:r w:rsidRPr="00E93D42">
        <w:rPr>
          <w:rFonts w:ascii="Cambria Math" w:hAnsi="Cambria Math" w:cs="Cambria Math"/>
          <w:sz w:val="14"/>
        </w:rPr>
        <w:t>‐</w:t>
      </w:r>
      <w:r w:rsidRPr="00E93D42">
        <w:rPr>
          <w:sz w:val="14"/>
        </w:rPr>
        <w:t>state actors is even fuzzy.  As a 2009  study by the Rand Corporation for the U.S. Air Force aptly noted:    The prerequisites for a cyberattack are few: talented hackers,  intelligence on the target, exploits to match the vulnerabilities found  through such intelligence, a personal computer or any comparable  computing device, and any network connection.12    No non</w:t>
      </w:r>
      <w:r w:rsidRPr="00E93D42">
        <w:rPr>
          <w:rFonts w:ascii="Cambria Math" w:hAnsi="Cambria Math" w:cs="Cambria Math"/>
          <w:sz w:val="14"/>
        </w:rPr>
        <w:t>‐</w:t>
      </w:r>
      <w:r w:rsidRPr="00E93D42">
        <w:rPr>
          <w:sz w:val="14"/>
        </w:rPr>
        <w:t>state actor has the nuclear or conventional military  might of the average nation, let alone a major power like the  United States.   It is implausible to think that a group like al  Qaeda or its extremist partners could deploy a wing of fighters  or a fleet of submarines to engage American forces.  However, in  cyberspace, even nations like the United States enjoy only a  modicum of advantage over the most sophisticated non</w:t>
      </w:r>
      <w:r w:rsidRPr="00E93D42">
        <w:rPr>
          <w:rFonts w:ascii="Cambria Math" w:hAnsi="Cambria Math" w:cs="Cambria Math"/>
          <w:sz w:val="14"/>
        </w:rPr>
        <w:t>‐</w:t>
      </w:r>
      <w:r w:rsidRPr="00E93D42">
        <w:rPr>
          <w:sz w:val="14"/>
        </w:rPr>
        <w:t>state  actors.  And</w:t>
      </w:r>
      <w:r w:rsidRPr="00E93D42">
        <w:rPr>
          <w:rStyle w:val="underline"/>
        </w:rPr>
        <w:t xml:space="preserve">, </w:t>
      </w:r>
      <w:r w:rsidRPr="00E93D42">
        <w:rPr>
          <w:rStyle w:val="StyleBoldUnderline"/>
        </w:rPr>
        <w:t>at the same timed, the world is full of individuals  possessing advanced IT knowledge that is available at a price</w:t>
      </w:r>
      <w:r w:rsidRPr="00E93D42">
        <w:rPr>
          <w:sz w:val="14"/>
        </w:rPr>
        <w:t xml:space="preserve">.      Moreover, </w:t>
      </w:r>
      <w:r w:rsidRPr="00E93D42">
        <w:rPr>
          <w:rStyle w:val="StyleBoldUnderline"/>
        </w:rPr>
        <w:t>in the cyber realm a non</w:t>
      </w:r>
      <w:r w:rsidRPr="00E93D42">
        <w:rPr>
          <w:rStyle w:val="StyleBoldUnderline"/>
          <w:rFonts w:ascii="MingLiU_HKSCS-ExtB" w:eastAsia="MingLiU_HKSCS-ExtB" w:hAnsi="MingLiU_HKSCS-ExtB" w:cs="MingLiU_HKSCS-ExtB" w:hint="eastAsia"/>
        </w:rPr>
        <w:t>‐</w:t>
      </w:r>
      <w:r w:rsidRPr="00E93D42">
        <w:rPr>
          <w:rStyle w:val="StyleBoldUnderline"/>
        </w:rPr>
        <w:t xml:space="preserve">state actor is not limited  geographically, technologically or militarily in their capacity to do harm.  With even  limited resources a terrorist group or other element can attack the most vital strategic assets of the United States. </w:t>
      </w:r>
      <w:r w:rsidRPr="00E93D42">
        <w:rPr>
          <w:sz w:val="14"/>
        </w:rPr>
        <w:t xml:space="preserve"> As K.A. Taipale, the executive director of the  Center for Advanced Studies in Science and Technology Policy, has written</w:t>
      </w:r>
      <w:r w:rsidRPr="00E93D42">
        <w:rPr>
          <w:rStyle w:val="underline"/>
        </w:rPr>
        <w:t xml:space="preserve">:    </w:t>
      </w:r>
      <w:r w:rsidRPr="00E93D42">
        <w:rPr>
          <w:rStyle w:val="StyleBoldUnderline"/>
        </w:rPr>
        <w:t>The capability to launch cyber</w:t>
      </w:r>
      <w:r w:rsidRPr="00E93D42">
        <w:rPr>
          <w:rStyle w:val="StyleBoldUnderline"/>
          <w:rFonts w:ascii="MingLiU_HKSCS-ExtB" w:eastAsia="MingLiU_HKSCS-ExtB" w:hAnsi="MingLiU_HKSCS-ExtB" w:cs="MingLiU_HKSCS-ExtB" w:hint="eastAsia"/>
        </w:rPr>
        <w:t>‐</w:t>
      </w:r>
      <w:r w:rsidRPr="00E93D42">
        <w:rPr>
          <w:rStyle w:val="StyleBoldUnderline"/>
        </w:rPr>
        <w:t>attacks that can exploit these strategic  vulnerabilities is “shifting to the edge,” that is, technology is  empowering networked groups and individuals to directly threaten  nation state security</w:t>
      </w:r>
      <w:r w:rsidRPr="00E93D42">
        <w:rPr>
          <w:sz w:val="14"/>
        </w:rPr>
        <w:t xml:space="preserve">  (and, thus, global stability) </w:t>
      </w:r>
      <w:r w:rsidRPr="00E93D42">
        <w:rPr>
          <w:rStyle w:val="StyleBoldUnderline"/>
        </w:rPr>
        <w:t xml:space="preserve">by putting critical  infrastructure at risk.13    The unfettered access to cyber weapons systems </w:t>
      </w:r>
      <w:r w:rsidRPr="00E93D42">
        <w:rPr>
          <w:sz w:val="14"/>
        </w:rPr>
        <w:t xml:space="preserve">(i.e., computers and Internet  access) </w:t>
      </w:r>
      <w:r w:rsidRPr="00E93D42">
        <w:rPr>
          <w:rStyle w:val="StyleBoldUnderline"/>
        </w:rPr>
        <w:t>and armies</w:t>
      </w:r>
      <w:r w:rsidRPr="00E93D42">
        <w:rPr>
          <w:sz w:val="14"/>
        </w:rPr>
        <w:t xml:space="preserve"> (i.e., botnets that can be captured or rented), </w:t>
      </w:r>
      <w:r w:rsidRPr="00E93D42">
        <w:rPr>
          <w:rStyle w:val="StyleBoldUnderline"/>
        </w:rPr>
        <w:t>coupled with the  capacity for such attacks to strike at our nation’s strategic vulnerabilities presents a  uniquely dangerous threat</w:t>
      </w:r>
      <w:r w:rsidRPr="00E93D42">
        <w:rPr>
          <w:rStyle w:val="underline"/>
        </w:rPr>
        <w:t>.</w:t>
      </w:r>
      <w:r w:rsidRPr="00E93D42">
        <w:rPr>
          <w:sz w:val="14"/>
        </w:rPr>
        <w:t xml:space="preserve">    Moreover, with respect to cyberwar, the evidence suggests that—while we may be  reluctant to admit it—</w:t>
      </w:r>
      <w:r w:rsidRPr="00E93D42">
        <w:rPr>
          <w:rStyle w:val="StyleBoldUnderline"/>
        </w:rPr>
        <w:t>our nation is now the victim of nation</w:t>
      </w:r>
      <w:r w:rsidRPr="00E93D42">
        <w:rPr>
          <w:rStyle w:val="StyleBoldUnderline"/>
          <w:rFonts w:ascii="MingLiU_HKSCS-ExtB" w:eastAsia="MingLiU_HKSCS-ExtB" w:hAnsi="MingLiU_HKSCS-ExtB" w:cs="MingLiU_HKSCS-ExtB" w:hint="eastAsia"/>
        </w:rPr>
        <w:t>‐</w:t>
      </w:r>
      <w:r w:rsidRPr="00E93D42">
        <w:rPr>
          <w:rStyle w:val="StyleBoldUnderline"/>
        </w:rPr>
        <w:t>state driven cyber  activities that could, perhaps, best be seen as low</w:t>
      </w:r>
      <w:r w:rsidRPr="00E93D42">
        <w:rPr>
          <w:rStyle w:val="StyleBoldUnderline"/>
          <w:rFonts w:ascii="MingLiU_HKSCS-ExtB" w:eastAsia="MingLiU_HKSCS-ExtB" w:hAnsi="MingLiU_HKSCS-ExtB" w:cs="MingLiU_HKSCS-ExtB" w:hint="eastAsia"/>
        </w:rPr>
        <w:t>‐</w:t>
      </w:r>
      <w:r w:rsidRPr="00E93D42">
        <w:rPr>
          <w:rStyle w:val="StyleBoldUnderline"/>
        </w:rPr>
        <w:t xml:space="preserve"> grade cyber</w:t>
      </w:r>
      <w:r w:rsidRPr="00E93D42">
        <w:rPr>
          <w:rStyle w:val="StyleBoldUnderline"/>
          <w:rFonts w:ascii="MingLiU_HKSCS-ExtB" w:eastAsia="MingLiU_HKSCS-ExtB" w:hAnsi="MingLiU_HKSCS-ExtB" w:cs="MingLiU_HKSCS-ExtB" w:hint="eastAsia"/>
        </w:rPr>
        <w:t>‐</w:t>
      </w:r>
      <w:r w:rsidRPr="00E93D42">
        <w:rPr>
          <w:rStyle w:val="StyleBoldUnderline"/>
        </w:rPr>
        <w:t>border conflicts. And, the situation grows ever more troubling.  There  has been a discernible increase in the number of  attempts to penetrate our even our most sensitive  cyber systems, in particular by China and Russia</w:t>
      </w:r>
      <w:r w:rsidRPr="00E93D42">
        <w:rPr>
          <w:rStyle w:val="underline"/>
        </w:rPr>
        <w:t>.</w:t>
      </w:r>
      <w:r w:rsidRPr="00E93D42">
        <w:rPr>
          <w:sz w:val="14"/>
        </w:rPr>
        <w:t xml:space="preserve">  In  2007, America suffered a penetration so great that  one expert termed it “our electronic Pearl Harbor.”    The attackers broke into the  systems of broke into the Departments of Defense, State, Commerce, and Energy,  downloading enough information to fill the Library of Congress.14   In 2008, the  Department of Defense suffered an attack so widespread and pernicious that it was  described as “unprecedented” and required the president be briefed. 15  The attack  penetrated at least one of the Department’s highly protected classified networks.   Experts suspect Russia may have been the source of the attack.      The Chinese are also increasingly attacking our most sensitive IT systems.  Last year  the Chinese hacked the White House email system.16  In June 2007, the People’s</w:t>
      </w:r>
      <w:r w:rsidRPr="00E93D42">
        <w:rPr>
          <w:rFonts w:ascii="Cambria" w:hAnsi="Cambria" w:cs="Cambria"/>
          <w:color w:val="000000"/>
          <w:sz w:val="14"/>
        </w:rPr>
        <w:t xml:space="preserve"> </w:t>
      </w:r>
    </w:p>
    <w:p w14:paraId="40D6A069" w14:textId="77777777" w:rsidR="007D62D4" w:rsidRDefault="007D62D4" w:rsidP="007D62D4"/>
    <w:p w14:paraId="09645551" w14:textId="2DC1FFCD" w:rsidR="007D62D4" w:rsidRPr="00530E14" w:rsidRDefault="007D62D4" w:rsidP="007D62D4">
      <w:pPr>
        <w:pStyle w:val="Heading4"/>
      </w:pPr>
      <w:r>
        <w:t>Best scholarship goes neg</w:t>
      </w:r>
    </w:p>
    <w:p w14:paraId="031BCC97" w14:textId="50C196C6" w:rsidR="007D62D4" w:rsidRPr="007D62D4" w:rsidRDefault="007D62D4" w:rsidP="007D62D4">
      <w:pPr>
        <w:rPr>
          <w:b/>
          <w:sz w:val="24"/>
          <w:u w:val="single"/>
        </w:rPr>
      </w:pPr>
      <w:r>
        <w:rPr>
          <w:rStyle w:val="StyleStyleBold12pt"/>
        </w:rPr>
        <w:t>Crosston</w:t>
      </w:r>
      <w:r w:rsidRPr="00530E14">
        <w:rPr>
          <w:rStyle w:val="StyleStyleBold12pt"/>
        </w:rPr>
        <w:t xml:space="preserve"> </w:t>
      </w:r>
      <w:r>
        <w:rPr>
          <w:rStyle w:val="StyleStyleBold12pt"/>
        </w:rPr>
        <w:t xml:space="preserve">12 </w:t>
      </w:r>
      <w:r w:rsidRPr="007D62D4">
        <w:rPr>
          <w:sz w:val="12"/>
        </w:rPr>
        <w:t>(Matthew, director of the International Security and Intelligence Studies Program and chair of political science at Bellevue University, 3/4/12, “World Gone Cyber MAD: How ‘Mutually Assured Debilitation’ Is the Best Hope for Cyber Deterrence”, http://www.airpower.maxwell.af.mil/apjinternational/apj-s/2012/2012-3/2012_3_04_crosston_s_eng.pdf)</w:t>
      </w:r>
    </w:p>
    <w:p w14:paraId="5C8472E1" w14:textId="612EBE2F" w:rsidR="007D62D4" w:rsidRDefault="007D62D4" w:rsidP="007D62D4">
      <w:pPr>
        <w:rPr>
          <w:rStyle w:val="StyleBoldUnderline"/>
        </w:rPr>
      </w:pPr>
      <w:r w:rsidRPr="007D62D4">
        <w:rPr>
          <w:sz w:val="12"/>
        </w:rPr>
        <w:t xml:space="preserve">To wit, the language cyber analysts and specialists use is inherently defensive—it is always about the problematic nature of counterstrikes, the technical challenges to disrupt an attack in progress, and lamenting the offensive advantage adversaries have over defensive specialists. These laments are real, but they inexplicably fail to lead the United States to the one potentially effective elephant sitting in the room that remains ignored or consistently talked around: the national cyber doctrine of </w:t>
      </w:r>
      <w:r w:rsidRPr="007D62D4">
        <w:rPr>
          <w:rStyle w:val="StyleBoldUnderline"/>
        </w:rPr>
        <w:t>the United States should</w:t>
      </w:r>
      <w:r w:rsidRPr="007D62D4">
        <w:rPr>
          <w:sz w:val="12"/>
        </w:rPr>
        <w:t xml:space="preserve"> not </w:t>
      </w:r>
      <w:r w:rsidRPr="007D62D4">
        <w:rPr>
          <w:rStyle w:val="StyleBoldUnderline"/>
        </w:rPr>
        <w:t>be based</w:t>
      </w:r>
      <w:r w:rsidRPr="007D62D4">
        <w:rPr>
          <w:sz w:val="12"/>
        </w:rPr>
        <w:t xml:space="preserve"> on defensive measures that are always going to hopelessly lag behind offensive measures, but rather </w:t>
      </w:r>
      <w:r w:rsidRPr="007D62D4">
        <w:rPr>
          <w:rStyle w:val="StyleBoldUnderline"/>
        </w:rPr>
        <w:t>on offensive capabili- ties that would give the explicit perception to potential adversaries that any aggressive maneuver will trigger debilitating retaliatory attacks more severe than any initial transgression—a true cyber-MAD policy, initially enshrining second-strike capability and, one would hope, institutionaliz- ing the deterring admission of first-strike futility</w:t>
      </w:r>
      <w:r w:rsidRPr="007D62D4">
        <w:rPr>
          <w:sz w:val="12"/>
        </w:rPr>
        <w:t xml:space="preserve">.¶ </w:t>
      </w:r>
      <w:r w:rsidRPr="007D62D4">
        <w:rPr>
          <w:rStyle w:val="StyleBoldUnderline"/>
        </w:rPr>
        <w:t xml:space="preserve">Some </w:t>
      </w:r>
      <w:r w:rsidRPr="007D62D4">
        <w:rPr>
          <w:rStyle w:val="StyleBoldUnderline"/>
        </w:rPr>
        <w:lastRenderedPageBreak/>
        <w:t>excellent work is already being done on the types of questions</w:t>
      </w:r>
      <w:r w:rsidRPr="007D62D4">
        <w:rPr>
          <w:sz w:val="12"/>
        </w:rPr>
        <w:t xml:space="preserve"> that need to be asked when considering cyber security options. While most of these questions presently address cyber deterrence from a purely defensive stance, the more important ones are still relevant for a cyber- MAD policy:¶ • Should the target reveal the cyber attack?¶ Strategic Studies Quar terly ♦ Spring 2011¶ [ 103 ]¶ Matthew D. Crosston¶ • When should attribution be announced?¶ • Should cyber retaliation be obvious?¶ • Is retaliation better late than never?¶ • Can there be confrontation without retaliation?3¶ All of these questions are incredibly important but have decidedly dif- ferent answers, depending on what type of cyber-security system is being built</w:t>
      </w:r>
      <w:r w:rsidRPr="007D62D4">
        <w:rPr>
          <w:rStyle w:val="StyleBoldUnderline"/>
        </w:rPr>
        <w:t>. A purely defensive system rooted in intelligence secrecy produces ineffective answers that leave gaps in the national security infrastructure.</w:t>
      </w:r>
      <w:r w:rsidRPr="007D62D4">
        <w:rPr>
          <w:sz w:val="12"/>
        </w:rPr>
        <w:t xml:space="preserve"> Answers provided by an open, transparent, and </w:t>
      </w:r>
      <w:r w:rsidRPr="007D62D4">
        <w:rPr>
          <w:rStyle w:val="StyleBoldUnderline"/>
        </w:rPr>
        <w:t>offensive cyber-MAD policy would be aggressive and explicit enough to close these gaps by cap- italizing on the logic and efficacy of nuclear deterrence. Openness and transparency render the “dilemma” of revealing targets and attribution problems moot, while a focus on offensive capability not only gives stronger teeth to retaliation but also creates the possibility of effective confronta- tion without retaliation and, ultimately, the avoidance of engagement out- right. This was arguably the true legacy of peace left by nuclear deterrence. Could a cyber-MAD policy not produce the same hop</w:t>
      </w:r>
      <w:r w:rsidRPr="007D62D4">
        <w:rPr>
          <w:sz w:val="12"/>
        </w:rPr>
        <w:t xml:space="preserve">e?¶ </w:t>
      </w:r>
      <w:r w:rsidRPr="007D62D4">
        <w:rPr>
          <w:rStyle w:val="StyleBoldUnderline"/>
        </w:rPr>
        <w:t>One counterargument would answer no to that question:</w:t>
      </w:r>
      <w:r w:rsidRPr="007D62D4">
        <w:rPr>
          <w:sz w:val="12"/>
        </w:rPr>
        <w:t xml:space="preserve"> it is still im- practical and unrealistic to think a cyber-MAD system can be effectively developed. </w:t>
      </w:r>
      <w:r w:rsidRPr="007D62D4">
        <w:rPr>
          <w:rStyle w:val="StyleBoldUnderline"/>
        </w:rPr>
        <w:t>There are simply too many problems in developing and guaran- teeing that “mutually assured debilitation</w:t>
      </w:r>
      <w:r w:rsidRPr="007D62D4">
        <w:rPr>
          <w:sz w:val="12"/>
        </w:rPr>
        <w:t xml:space="preserve">” can be achieved and, even if achieved, guaranteeing it can bring about the necessary threat deterrent to prevent or limit cyber attacks. In this case </w:t>
      </w:r>
      <w:r w:rsidRPr="007D62D4">
        <w:rPr>
          <w:rStyle w:val="StyleBoldUnderline"/>
        </w:rPr>
        <w:t>scholarship must be careful not to become purely academic and simply policy curmudgeons—stating that the cyber realm is a hopelessly offensive arena where deterrence based on defensive techniques cannot be effective, while also stating that a cyber deterrence system based on offensive technologies is equally impractical and ineffective. In other words, there is a tendency to declare that defense does not work and offense does not work simultaneously. This creates a scholarly and policy dead end, hopelessly charging intellectual windmills and getting nowhere.</w:t>
      </w:r>
    </w:p>
    <w:p w14:paraId="7E1163D8" w14:textId="7CFFE604" w:rsidR="00BD5371" w:rsidRDefault="003C113C" w:rsidP="003C113C">
      <w:pPr>
        <w:pStyle w:val="Heading3"/>
      </w:pPr>
      <w:bookmarkStart w:id="77" w:name="_Toc298677706"/>
      <w:r>
        <w:lastRenderedPageBreak/>
        <w:t>AT Complexity</w:t>
      </w:r>
      <w:bookmarkEnd w:id="77"/>
    </w:p>
    <w:p w14:paraId="04F66EA8" w14:textId="77777777" w:rsidR="003C113C" w:rsidRDefault="003C113C" w:rsidP="003C113C"/>
    <w:p w14:paraId="1BFF9264" w14:textId="5FD1A7E1" w:rsidR="003C113C" w:rsidRPr="00530E14" w:rsidRDefault="003C113C" w:rsidP="003C113C">
      <w:pPr>
        <w:pStyle w:val="Heading4"/>
      </w:pPr>
      <w:r>
        <w:t>Complexity is wrong in the context of cyber warfare—prefer our scholarship</w:t>
      </w:r>
    </w:p>
    <w:p w14:paraId="28155A7E" w14:textId="34223620" w:rsidR="003C113C" w:rsidRPr="003C113C" w:rsidRDefault="003C113C" w:rsidP="003C113C">
      <w:pPr>
        <w:rPr>
          <w:b/>
          <w:sz w:val="24"/>
          <w:u w:val="single"/>
        </w:rPr>
      </w:pPr>
      <w:r w:rsidRPr="00530E14">
        <w:rPr>
          <w:rStyle w:val="StyleStyleBold12pt"/>
        </w:rPr>
        <w:t>Crosston, 2011</w:t>
      </w:r>
      <w:r>
        <w:rPr>
          <w:rStyle w:val="StyleStyleBold12pt"/>
        </w:rPr>
        <w:t xml:space="preserve"> </w:t>
      </w:r>
      <w:r w:rsidRPr="003C113C">
        <w:rPr>
          <w:sz w:val="14"/>
        </w:rPr>
        <w:t>(Matthew, director of the International Security and Intelligence Studies Program and chair of political science at Bellevue University, World Gone Cyber MAD How “Mutually Assured Debilitation” Is the Best Hope for Cyber Deterrence, http://www.airpower.maxwell.af.mil/apjinternational/apj-s/2012/2012-3/2012_3_04_crosston_s_eng.pdf)</w:t>
      </w:r>
    </w:p>
    <w:p w14:paraId="563D545C" w14:textId="7388C1FF" w:rsidR="003C113C" w:rsidRDefault="003C113C" w:rsidP="003C113C">
      <w:pPr>
        <w:rPr>
          <w:rStyle w:val="StyleBoldUnderline"/>
        </w:rPr>
      </w:pPr>
      <w:r w:rsidRPr="003C113C">
        <w:rPr>
          <w:sz w:val="12"/>
        </w:rPr>
        <w:t xml:space="preserve">To wit, the language cyber analysts and specialists use is inherently defensive—it is always about the problematic nature of counterstrikes, the technical challenges to disrupt an attack in progress, and lamenting the offensive advantage adversaries have over defensive specialists. These laments are real, but they inexplicably fail to lead the United States to the one potentially effective elephant sitting in the room that remains ignored or consistently talked around: the national cyber doctrine of </w:t>
      </w:r>
      <w:r w:rsidRPr="003C113C">
        <w:rPr>
          <w:rStyle w:val="StyleBoldUnderline"/>
        </w:rPr>
        <w:t>the United States should</w:t>
      </w:r>
      <w:r w:rsidRPr="003C113C">
        <w:rPr>
          <w:sz w:val="12"/>
        </w:rPr>
        <w:t xml:space="preserve"> not </w:t>
      </w:r>
      <w:r w:rsidRPr="003C113C">
        <w:rPr>
          <w:rStyle w:val="StyleBoldUnderline"/>
        </w:rPr>
        <w:t>be based</w:t>
      </w:r>
      <w:r w:rsidRPr="003C113C">
        <w:rPr>
          <w:sz w:val="12"/>
        </w:rPr>
        <w:t xml:space="preserve"> on defensive measures that are always going to hopelessly lag behind offensive measures, but rather </w:t>
      </w:r>
      <w:r w:rsidRPr="003C113C">
        <w:rPr>
          <w:rStyle w:val="StyleBoldUnderline"/>
        </w:rPr>
        <w:t>on offensive capabili- ties that would give the explicit perception to potential adversaries that any aggressive maneuver will trigger debilitating retaliatory attacks more severe than any initial transgression—a true cyber-MAD policy, initially enshrining second-strike capability and, one would hope, institutionaliz- ing the deterring admission of first-strike futility</w:t>
      </w:r>
      <w:r w:rsidRPr="003C113C">
        <w:rPr>
          <w:sz w:val="12"/>
        </w:rPr>
        <w:t xml:space="preserve">.¶ </w:t>
      </w:r>
      <w:r w:rsidRPr="003C113C">
        <w:rPr>
          <w:rStyle w:val="StyleBoldUnderline"/>
        </w:rPr>
        <w:t>Some excellent work is already being done on the types of questions</w:t>
      </w:r>
      <w:r w:rsidRPr="003C113C">
        <w:rPr>
          <w:sz w:val="12"/>
        </w:rPr>
        <w:t xml:space="preserve"> that need to be asked when considering cyber security options. While most of these questions presently address cyber deterrence from a purely defensive stance, the more important ones are still relevant for a cyber- MAD policy:¶ • Should the target reveal the cyber attack?¶ Strategic Studies Quar terly ♦ Spring 2011¶ [ 103 ]¶ Matthew D. Crosston¶ • When should attribution be announced?¶ • Should cyber retaliation be obvious?¶ • Is retaliation better late than never?¶ • Can there be confrontation without retaliation?3¶ All of these questions are incredibly important but have decidedly dif- ferent answers, depending on what type of cyber-security system is being built</w:t>
      </w:r>
      <w:r w:rsidRPr="003C113C">
        <w:rPr>
          <w:rStyle w:val="StyleBoldUnderline"/>
        </w:rPr>
        <w:t>. A purely defensive system rooted in intelligence secrecy produces ineffective answers that leave gaps in the national security infrastructure.</w:t>
      </w:r>
      <w:r w:rsidRPr="003C113C">
        <w:rPr>
          <w:sz w:val="12"/>
        </w:rPr>
        <w:t xml:space="preserve"> Answers provided by an open, transparent, and </w:t>
      </w:r>
      <w:r w:rsidRPr="003C113C">
        <w:rPr>
          <w:rStyle w:val="StyleBoldUnderline"/>
        </w:rPr>
        <w:t>offensive cyber-MAD policy would be aggressive and explicit enough to close these gaps by cap- italizing on the logic and efficacy of nuclear deterrence. Openness and transparency render the “dilemma” of revealing targets and attribution problems moot, while a focus on offensive capability not only gives stronger teeth to retaliation but also creates the possibility of effective confronta- tion without retaliation and, ultimately, the avoidance of engagement out- right. This was arguably the true legacy of peace left by nuclear deterrence. Could a cyber-MAD policy not produce the same hop</w:t>
      </w:r>
      <w:r w:rsidRPr="003C113C">
        <w:rPr>
          <w:sz w:val="12"/>
        </w:rPr>
        <w:t xml:space="preserve">e?¶ </w:t>
      </w:r>
      <w:r w:rsidRPr="003C113C">
        <w:rPr>
          <w:rStyle w:val="StyleBoldUnderline"/>
        </w:rPr>
        <w:t>One counterargument would answer no to that question:</w:t>
      </w:r>
      <w:r w:rsidRPr="003C113C">
        <w:rPr>
          <w:sz w:val="12"/>
        </w:rPr>
        <w:t xml:space="preserve"> it is still im- practical and unrealistic to think a cyber-MAD system can be effectively developed. </w:t>
      </w:r>
      <w:r w:rsidRPr="003C113C">
        <w:rPr>
          <w:rStyle w:val="StyleBoldUnderline"/>
        </w:rPr>
        <w:t>There are simply too many problems in developing and guaran- teeing that “mutually assured debilitation</w:t>
      </w:r>
      <w:r w:rsidRPr="003C113C">
        <w:rPr>
          <w:sz w:val="12"/>
        </w:rPr>
        <w:t xml:space="preserve">” can be achieved and, even if achieved, guaranteeing it can bring about the necessary threat deterrent to prevent or limit cyber attacks. In this case </w:t>
      </w:r>
      <w:r w:rsidRPr="003C113C">
        <w:rPr>
          <w:rStyle w:val="StyleBoldUnderline"/>
        </w:rPr>
        <w:t>scholarship must be careful not to become purely academic and simply policy curmudgeons—stating that the cyber realm is a hopelessly offensive arena where deterrence based on defensive techniques cannot be effective, while also stating that a cyber deterrence system based on offensive technologies is equally impractical and ineffective. In other words, there is a tendency to declare that defense does not work and offense does not work simultaneously. This creates a scholarly and policy dead end, hopelessly charging intellectual windmills and getting nowhere.</w:t>
      </w:r>
    </w:p>
    <w:p w14:paraId="00281022" w14:textId="77777777" w:rsidR="003C113C" w:rsidRPr="003C113C" w:rsidRDefault="003C113C" w:rsidP="003C113C"/>
    <w:sectPr w:rsidR="003C113C" w:rsidRPr="003C113C" w:rsidSect="00D36252">
      <w:footerReference w:type="even"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9ECE9" w14:textId="77777777" w:rsidR="00132F3D" w:rsidRDefault="00132F3D" w:rsidP="00E46E7E">
      <w:r>
        <w:separator/>
      </w:r>
    </w:p>
  </w:endnote>
  <w:endnote w:type="continuationSeparator" w:id="0">
    <w:p w14:paraId="476DC16B" w14:textId="77777777" w:rsidR="00132F3D" w:rsidRDefault="00132F3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onstantia">
    <w:panose1 w:val="02030602050306030303"/>
    <w:charset w:val="00"/>
    <w:family w:val="auto"/>
    <w:pitch w:val="variable"/>
    <w:sig w:usb0="A00002EF" w:usb1="4000204B" w:usb2="00000000" w:usb3="00000000" w:csb0="0000019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Palatino">
    <w:panose1 w:val="00000000000000000000"/>
    <w:charset w:val="00"/>
    <w:family w:val="auto"/>
    <w:pitch w:val="variable"/>
    <w:sig w:usb0="A00002FF" w:usb1="7800205A" w:usb2="14600000" w:usb3="00000000" w:csb0="00000193" w:csb1="00000000"/>
  </w:font>
  <w:font w:name="Droid Sans Fallback">
    <w:panose1 w:val="00000000000000000000"/>
    <w:charset w:val="00"/>
    <w:family w:val="roman"/>
    <w:notTrueType/>
    <w:pitch w:val="default"/>
  </w:font>
  <w:font w:name="MingLiU">
    <w:altName w:val="???"/>
    <w:panose1 w:val="00000000000000000000"/>
    <w:charset w:val="88"/>
    <w:family w:val="modern"/>
    <w:notTrueType/>
    <w:pitch w:val="fixed"/>
    <w:sig w:usb0="00000001" w:usb1="08080000" w:usb2="00000010" w:usb3="00000000" w:csb0="00100000" w:csb1="00000000"/>
  </w:font>
  <w:font w:name="Cambria Math">
    <w:panose1 w:val="02040503050406030204"/>
    <w:charset w:val="00"/>
    <w:family w:val="auto"/>
    <w:pitch w:val="variable"/>
    <w:sig w:usb0="E00002FF" w:usb1="420024FF" w:usb2="00000000" w:usb3="00000000" w:csb0="0000019F" w:csb1="00000000"/>
  </w:font>
  <w:font w:name="MingLiU_HKSCS-ExtB">
    <w:altName w:val="Arial Unicode MS"/>
    <w:charset w:val="51"/>
    <w:family w:val="auto"/>
    <w:pitch w:val="variable"/>
    <w:sig w:usb0="8000002F" w:usb1="0A080008" w:usb2="00000010" w:usb3="00000000" w:csb0="001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826FA5" w14:textId="77777777" w:rsidR="00173104" w:rsidRDefault="00173104" w:rsidP="00B37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BE16EE" w14:textId="77777777" w:rsidR="00173104" w:rsidRDefault="00173104" w:rsidP="0017310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2EC9D" w14:textId="77777777" w:rsidR="00173104" w:rsidRDefault="00173104" w:rsidP="00B37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075B58E" w14:textId="77777777" w:rsidR="00173104" w:rsidRDefault="00173104" w:rsidP="0017310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F2F34E" w14:textId="77777777" w:rsidR="00132F3D" w:rsidRDefault="00132F3D" w:rsidP="00E46E7E">
      <w:r>
        <w:separator/>
      </w:r>
    </w:p>
  </w:footnote>
  <w:footnote w:type="continuationSeparator" w:id="0">
    <w:p w14:paraId="3B44FEC7" w14:textId="77777777" w:rsidR="00132F3D" w:rsidRDefault="00132F3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277"/>
    <w:rsid w:val="000140EC"/>
    <w:rsid w:val="00016A35"/>
    <w:rsid w:val="00031007"/>
    <w:rsid w:val="00060624"/>
    <w:rsid w:val="00067330"/>
    <w:rsid w:val="00081939"/>
    <w:rsid w:val="000A330E"/>
    <w:rsid w:val="000C16B3"/>
    <w:rsid w:val="000C5CB9"/>
    <w:rsid w:val="000E2EBE"/>
    <w:rsid w:val="000E708A"/>
    <w:rsid w:val="00132F3D"/>
    <w:rsid w:val="001408C0"/>
    <w:rsid w:val="00143FD7"/>
    <w:rsid w:val="001463FB"/>
    <w:rsid w:val="00155BC9"/>
    <w:rsid w:val="00173104"/>
    <w:rsid w:val="00186DB7"/>
    <w:rsid w:val="00191C63"/>
    <w:rsid w:val="001B182B"/>
    <w:rsid w:val="001B2718"/>
    <w:rsid w:val="001B4B07"/>
    <w:rsid w:val="001D7626"/>
    <w:rsid w:val="002053AB"/>
    <w:rsid w:val="002258EC"/>
    <w:rsid w:val="002453FE"/>
    <w:rsid w:val="0025562B"/>
    <w:rsid w:val="00260539"/>
    <w:rsid w:val="002613DA"/>
    <w:rsid w:val="002B6353"/>
    <w:rsid w:val="002B68C8"/>
    <w:rsid w:val="002E71D3"/>
    <w:rsid w:val="002F35F4"/>
    <w:rsid w:val="002F3E28"/>
    <w:rsid w:val="002F40E6"/>
    <w:rsid w:val="00303E5B"/>
    <w:rsid w:val="00313226"/>
    <w:rsid w:val="0031425E"/>
    <w:rsid w:val="0032446D"/>
    <w:rsid w:val="00325059"/>
    <w:rsid w:val="00341861"/>
    <w:rsid w:val="00356A88"/>
    <w:rsid w:val="00357719"/>
    <w:rsid w:val="003714D6"/>
    <w:rsid w:val="00374144"/>
    <w:rsid w:val="00397DE7"/>
    <w:rsid w:val="003A5E0D"/>
    <w:rsid w:val="003B3EC7"/>
    <w:rsid w:val="003C08B6"/>
    <w:rsid w:val="003C113C"/>
    <w:rsid w:val="003C37F5"/>
    <w:rsid w:val="003D149B"/>
    <w:rsid w:val="003F02D9"/>
    <w:rsid w:val="003F42AF"/>
    <w:rsid w:val="00405A42"/>
    <w:rsid w:val="00412F6D"/>
    <w:rsid w:val="0042635A"/>
    <w:rsid w:val="004349AC"/>
    <w:rsid w:val="00440708"/>
    <w:rsid w:val="0045267D"/>
    <w:rsid w:val="00466B6F"/>
    <w:rsid w:val="004B3188"/>
    <w:rsid w:val="004B3DB3"/>
    <w:rsid w:val="004C1E63"/>
    <w:rsid w:val="004C63B5"/>
    <w:rsid w:val="004D461E"/>
    <w:rsid w:val="00517479"/>
    <w:rsid w:val="00532189"/>
    <w:rsid w:val="00580858"/>
    <w:rsid w:val="005A0BE5"/>
    <w:rsid w:val="005B088A"/>
    <w:rsid w:val="005C0E1F"/>
    <w:rsid w:val="005C310E"/>
    <w:rsid w:val="005D0021"/>
    <w:rsid w:val="005E0D2B"/>
    <w:rsid w:val="005E2C99"/>
    <w:rsid w:val="006265EB"/>
    <w:rsid w:val="006369FF"/>
    <w:rsid w:val="00636FC1"/>
    <w:rsid w:val="006606CC"/>
    <w:rsid w:val="0066653B"/>
    <w:rsid w:val="00672258"/>
    <w:rsid w:val="0067575B"/>
    <w:rsid w:val="00675762"/>
    <w:rsid w:val="00686CC5"/>
    <w:rsid w:val="00692C26"/>
    <w:rsid w:val="006B0DE3"/>
    <w:rsid w:val="006B47FC"/>
    <w:rsid w:val="006C571C"/>
    <w:rsid w:val="006F2D3D"/>
    <w:rsid w:val="00700835"/>
    <w:rsid w:val="00726F87"/>
    <w:rsid w:val="007333B9"/>
    <w:rsid w:val="00791B7D"/>
    <w:rsid w:val="007A3515"/>
    <w:rsid w:val="007D45AE"/>
    <w:rsid w:val="007D62D4"/>
    <w:rsid w:val="007D7924"/>
    <w:rsid w:val="007E3EE1"/>
    <w:rsid w:val="007E470C"/>
    <w:rsid w:val="007E5F71"/>
    <w:rsid w:val="0081059C"/>
    <w:rsid w:val="00821415"/>
    <w:rsid w:val="00832DED"/>
    <w:rsid w:val="0083768F"/>
    <w:rsid w:val="00854445"/>
    <w:rsid w:val="00870277"/>
    <w:rsid w:val="008C3C17"/>
    <w:rsid w:val="008D1132"/>
    <w:rsid w:val="0091580C"/>
    <w:rsid w:val="0091595A"/>
    <w:rsid w:val="009165EA"/>
    <w:rsid w:val="009829F2"/>
    <w:rsid w:val="00993F61"/>
    <w:rsid w:val="009A7686"/>
    <w:rsid w:val="009B0746"/>
    <w:rsid w:val="009C11EF"/>
    <w:rsid w:val="009C198B"/>
    <w:rsid w:val="009C637F"/>
    <w:rsid w:val="009D207E"/>
    <w:rsid w:val="009D3CDA"/>
    <w:rsid w:val="009E5822"/>
    <w:rsid w:val="009E6495"/>
    <w:rsid w:val="009E691A"/>
    <w:rsid w:val="00A074CB"/>
    <w:rsid w:val="00A1034A"/>
    <w:rsid w:val="00A2108D"/>
    <w:rsid w:val="00A369C4"/>
    <w:rsid w:val="00A4123B"/>
    <w:rsid w:val="00A47986"/>
    <w:rsid w:val="00A567CB"/>
    <w:rsid w:val="00A75D59"/>
    <w:rsid w:val="00A81865"/>
    <w:rsid w:val="00A91A24"/>
    <w:rsid w:val="00A92BD2"/>
    <w:rsid w:val="00A97D4D"/>
    <w:rsid w:val="00AC0E99"/>
    <w:rsid w:val="00AC2B3A"/>
    <w:rsid w:val="00AD3FCE"/>
    <w:rsid w:val="00AE3ECA"/>
    <w:rsid w:val="00AF1E67"/>
    <w:rsid w:val="00AF2BEC"/>
    <w:rsid w:val="00AF5046"/>
    <w:rsid w:val="00AF70D4"/>
    <w:rsid w:val="00B02882"/>
    <w:rsid w:val="00B169A1"/>
    <w:rsid w:val="00B22A18"/>
    <w:rsid w:val="00B230AF"/>
    <w:rsid w:val="00B26D9E"/>
    <w:rsid w:val="00B33E0C"/>
    <w:rsid w:val="00B42943"/>
    <w:rsid w:val="00B45FE9"/>
    <w:rsid w:val="00B51A72"/>
    <w:rsid w:val="00B528F9"/>
    <w:rsid w:val="00B55D49"/>
    <w:rsid w:val="00B65E97"/>
    <w:rsid w:val="00B769F3"/>
    <w:rsid w:val="00B84180"/>
    <w:rsid w:val="00BC426D"/>
    <w:rsid w:val="00BD5371"/>
    <w:rsid w:val="00BE63EA"/>
    <w:rsid w:val="00BE65D4"/>
    <w:rsid w:val="00C31765"/>
    <w:rsid w:val="00C42A3C"/>
    <w:rsid w:val="00C50326"/>
    <w:rsid w:val="00CA30C0"/>
    <w:rsid w:val="00CB374F"/>
    <w:rsid w:val="00CD2C6D"/>
    <w:rsid w:val="00CD5957"/>
    <w:rsid w:val="00CE1AF4"/>
    <w:rsid w:val="00CF1A0F"/>
    <w:rsid w:val="00CF6CFE"/>
    <w:rsid w:val="00D01798"/>
    <w:rsid w:val="00D01A05"/>
    <w:rsid w:val="00D206C2"/>
    <w:rsid w:val="00D36252"/>
    <w:rsid w:val="00D4330B"/>
    <w:rsid w:val="00D460F1"/>
    <w:rsid w:val="00D51B44"/>
    <w:rsid w:val="00D6085D"/>
    <w:rsid w:val="00D65398"/>
    <w:rsid w:val="00D66D57"/>
    <w:rsid w:val="00D81480"/>
    <w:rsid w:val="00D904C5"/>
    <w:rsid w:val="00DA2E40"/>
    <w:rsid w:val="00DA5BF8"/>
    <w:rsid w:val="00DB541E"/>
    <w:rsid w:val="00DC1BCE"/>
    <w:rsid w:val="00DC340D"/>
    <w:rsid w:val="00DC71AA"/>
    <w:rsid w:val="00DD0532"/>
    <w:rsid w:val="00DD174C"/>
    <w:rsid w:val="00DD2FAB"/>
    <w:rsid w:val="00DE627C"/>
    <w:rsid w:val="00DF1850"/>
    <w:rsid w:val="00DF2075"/>
    <w:rsid w:val="00E25048"/>
    <w:rsid w:val="00E43B8E"/>
    <w:rsid w:val="00E46E7E"/>
    <w:rsid w:val="00E50733"/>
    <w:rsid w:val="00E55D71"/>
    <w:rsid w:val="00E71F4E"/>
    <w:rsid w:val="00E77013"/>
    <w:rsid w:val="00E93D42"/>
    <w:rsid w:val="00E95631"/>
    <w:rsid w:val="00F1173B"/>
    <w:rsid w:val="00F11DAB"/>
    <w:rsid w:val="00F16026"/>
    <w:rsid w:val="00F25C64"/>
    <w:rsid w:val="00F403EC"/>
    <w:rsid w:val="00F45F2E"/>
    <w:rsid w:val="00F86DB1"/>
    <w:rsid w:val="00FA2AB6"/>
    <w:rsid w:val="00FA396D"/>
    <w:rsid w:val="00FA538E"/>
    <w:rsid w:val="00FB2DD5"/>
    <w:rsid w:val="00FD50BA"/>
    <w:rsid w:val="00FE4803"/>
    <w:rsid w:val="00FF3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DA0AE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265EB"/>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6265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6265EB"/>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6265EB"/>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Card Format"/>
    <w:basedOn w:val="Normal"/>
    <w:next w:val="Normal"/>
    <w:link w:val="Heading4Char"/>
    <w:unhideWhenUsed/>
    <w:qFormat/>
    <w:rsid w:val="006265E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hrunk,normal card text,qualifications in card,qualifications,Bold Underline,small,Qualifications,bold underline,Style1,Box"/>
    <w:basedOn w:val="DefaultParagraphFont"/>
    <w:link w:val="textbold"/>
    <w:uiPriority w:val="7"/>
    <w:qFormat/>
    <w:rsid w:val="006265E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265EB"/>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6265EB"/>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6265EB"/>
    <w:rPr>
      <w:rFonts w:ascii="Times New Roman" w:eastAsiaTheme="majorEastAsia" w:hAnsi="Times New Roman" w:cstheme="majorBidi"/>
      <w:b/>
      <w:bCs/>
      <w:szCs w:val="2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rsid w:val="006265EB"/>
    <w:rPr>
      <w:rFonts w:ascii="Times New Roman" w:eastAsiaTheme="majorEastAsia" w:hAnsi="Times New Roman" w:cstheme="majorBidi"/>
      <w:b/>
      <w:bCs/>
      <w:iCs/>
      <w:szCs w:val="22"/>
    </w:rPr>
  </w:style>
  <w:style w:type="paragraph" w:styleId="NoSpacing">
    <w:name w:val="No Spacing"/>
    <w:uiPriority w:val="1"/>
    <w:rsid w:val="006265E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265EB"/>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
    <w:basedOn w:val="DefaultParagraphFont"/>
    <w:uiPriority w:val="6"/>
    <w:qFormat/>
    <w:rsid w:val="006265EB"/>
    <w:rPr>
      <w:rFonts w:ascii="Times New Roman" w:hAnsi="Times New Roman"/>
      <w:b/>
      <w:sz w:val="22"/>
      <w:u w:val="single"/>
    </w:rPr>
  </w:style>
  <w:style w:type="paragraph" w:styleId="DocumentMap">
    <w:name w:val="Document Map"/>
    <w:basedOn w:val="Normal"/>
    <w:link w:val="DocumentMapChar"/>
    <w:uiPriority w:val="99"/>
    <w:semiHidden/>
    <w:unhideWhenUsed/>
    <w:rsid w:val="006265EB"/>
    <w:rPr>
      <w:rFonts w:ascii="Lucida Grande" w:hAnsi="Lucida Grande" w:cs="Lucida Grande"/>
    </w:rPr>
  </w:style>
  <w:style w:type="character" w:customStyle="1" w:styleId="DocumentMapChar">
    <w:name w:val="Document Map Char"/>
    <w:basedOn w:val="DefaultParagraphFont"/>
    <w:link w:val="DocumentMap"/>
    <w:uiPriority w:val="99"/>
    <w:semiHidden/>
    <w:rsid w:val="006265EB"/>
    <w:rPr>
      <w:rFonts w:ascii="Lucida Grande" w:eastAsiaTheme="minorHAnsi" w:hAnsi="Lucida Grande" w:cs="Lucida Grande"/>
      <w:sz w:val="20"/>
      <w:szCs w:val="22"/>
    </w:rPr>
  </w:style>
  <w:style w:type="paragraph" w:styleId="ListParagraph">
    <w:name w:val="List Paragraph"/>
    <w:basedOn w:val="Normal"/>
    <w:uiPriority w:val="34"/>
    <w:rsid w:val="006265EB"/>
    <w:pPr>
      <w:ind w:left="720"/>
      <w:contextualSpacing/>
    </w:pPr>
  </w:style>
  <w:style w:type="paragraph" w:styleId="Header">
    <w:name w:val="header"/>
    <w:basedOn w:val="Normal"/>
    <w:link w:val="HeaderChar"/>
    <w:uiPriority w:val="99"/>
    <w:unhideWhenUsed/>
    <w:rsid w:val="006265EB"/>
    <w:pPr>
      <w:tabs>
        <w:tab w:val="center" w:pos="4320"/>
        <w:tab w:val="right" w:pos="8640"/>
      </w:tabs>
    </w:pPr>
  </w:style>
  <w:style w:type="character" w:customStyle="1" w:styleId="HeaderChar">
    <w:name w:val="Header Char"/>
    <w:basedOn w:val="DefaultParagraphFont"/>
    <w:link w:val="Header"/>
    <w:uiPriority w:val="99"/>
    <w:rsid w:val="006265EB"/>
    <w:rPr>
      <w:rFonts w:ascii="Times New Roman" w:eastAsiaTheme="minorHAnsi" w:hAnsi="Times New Roman" w:cs="Times New Roman"/>
      <w:sz w:val="20"/>
      <w:szCs w:val="22"/>
    </w:rPr>
  </w:style>
  <w:style w:type="paragraph" w:styleId="Footer">
    <w:name w:val="footer"/>
    <w:basedOn w:val="Normal"/>
    <w:link w:val="FooterChar"/>
    <w:uiPriority w:val="99"/>
    <w:unhideWhenUsed/>
    <w:rsid w:val="006265EB"/>
    <w:pPr>
      <w:tabs>
        <w:tab w:val="center" w:pos="4320"/>
        <w:tab w:val="right" w:pos="8640"/>
      </w:tabs>
    </w:pPr>
  </w:style>
  <w:style w:type="character" w:customStyle="1" w:styleId="FooterChar">
    <w:name w:val="Footer Char"/>
    <w:basedOn w:val="DefaultParagraphFont"/>
    <w:link w:val="Footer"/>
    <w:uiPriority w:val="99"/>
    <w:rsid w:val="006265EB"/>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6265EB"/>
  </w:style>
  <w:style w:type="character" w:styleId="Hyperlink">
    <w:name w:val="Hyperlink"/>
    <w:aliases w:val="heading 1 (block title),Important,Read,Internet Link"/>
    <w:basedOn w:val="DefaultParagraphFont"/>
    <w:uiPriority w:val="99"/>
    <w:unhideWhenUsed/>
    <w:rsid w:val="006265EB"/>
    <w:rPr>
      <w:color w:val="0000FF" w:themeColor="hyperlink"/>
      <w:u w:val="single"/>
    </w:rPr>
  </w:style>
  <w:style w:type="character" w:customStyle="1" w:styleId="BodyText1">
    <w:name w:val="Body Text1"/>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87027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027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0277"/>
    <w:rPr>
      <w:rFonts w:ascii="Constantia" w:eastAsia="Constantia" w:hAnsi="Constantia" w:cs="Constantia" w:hint="default"/>
      <w:color w:val="000000"/>
      <w:spacing w:val="0"/>
      <w:w w:val="100"/>
      <w:position w:val="0"/>
      <w:sz w:val="12"/>
      <w:szCs w:val="12"/>
      <w:shd w:val="clear" w:color="auto" w:fill="FFFFFF"/>
      <w:lang w:val="en-US"/>
    </w:rPr>
  </w:style>
  <w:style w:type="paragraph" w:customStyle="1" w:styleId="textbold">
    <w:name w:val="text bold"/>
    <w:basedOn w:val="Normal"/>
    <w:link w:val="Emphasis"/>
    <w:qFormat/>
    <w:rsid w:val="009D3CDA"/>
    <w:pPr>
      <w:ind w:left="720"/>
      <w:jc w:val="both"/>
    </w:pPr>
    <w:rPr>
      <w:rFonts w:eastAsiaTheme="minorEastAsia"/>
      <w:b/>
      <w:iCs/>
      <w:sz w:val="22"/>
      <w:szCs w:val="24"/>
      <w:u w:val="single"/>
      <w:bdr w:val="single" w:sz="18" w:space="0" w:color="auto"/>
    </w:rPr>
  </w:style>
  <w:style w:type="character" w:customStyle="1" w:styleId="cite">
    <w:name w:val="cite"/>
    <w:basedOn w:val="DefaultParagraphFont"/>
    <w:rsid w:val="00532189"/>
    <w:rPr>
      <w:b/>
      <w:sz w:val="24"/>
    </w:rPr>
  </w:style>
  <w:style w:type="paragraph" w:customStyle="1" w:styleId="card">
    <w:name w:val="card"/>
    <w:basedOn w:val="Normal"/>
    <w:link w:val="cardChar"/>
    <w:qFormat/>
    <w:rsid w:val="00532189"/>
    <w:pPr>
      <w:ind w:left="288" w:right="288"/>
    </w:pPr>
    <w:rPr>
      <w:rFonts w:eastAsia="Times New Roman"/>
      <w:kern w:val="32"/>
      <w:szCs w:val="20"/>
    </w:rPr>
  </w:style>
  <w:style w:type="character" w:customStyle="1" w:styleId="underline">
    <w:name w:val="underline"/>
    <w:basedOn w:val="DefaultParagraphFont"/>
    <w:qFormat/>
    <w:rsid w:val="00532189"/>
    <w:rPr>
      <w:u w:val="single"/>
    </w:rPr>
  </w:style>
  <w:style w:type="character" w:customStyle="1" w:styleId="cardChar">
    <w:name w:val="card Char"/>
    <w:basedOn w:val="DefaultParagraphFont"/>
    <w:link w:val="card"/>
    <w:rsid w:val="00532189"/>
    <w:rPr>
      <w:rFonts w:ascii="Times New Roman" w:eastAsia="Times New Roman" w:hAnsi="Times New Roman" w:cs="Times New Roman"/>
      <w:kern w:val="32"/>
      <w:sz w:val="20"/>
      <w:szCs w:val="20"/>
    </w:rPr>
  </w:style>
  <w:style w:type="character" w:customStyle="1" w:styleId="StyleUnderline">
    <w:name w:val="Style Underline"/>
    <w:aliases w:val="Intense Emphasis3,Minimized Char,Heading 3 Char Char Char Char Char,Intense Emphasis4,c,B,Citation Char Char Char,Bold Cite Char"/>
    <w:basedOn w:val="DefaultParagraphFont"/>
    <w:uiPriority w:val="6"/>
    <w:qFormat/>
    <w:rsid w:val="00A4123B"/>
    <w:rPr>
      <w:b w:val="0"/>
      <w:sz w:val="22"/>
      <w:u w:val="single"/>
    </w:rPr>
  </w:style>
  <w:style w:type="character" w:customStyle="1" w:styleId="Bodytext75pt">
    <w:name w:val="Body text + 7.5 pt"/>
    <w:basedOn w:val="DefaultParagraphFont"/>
    <w:rsid w:val="00A4123B"/>
    <w:rPr>
      <w:rFonts w:ascii="Times New Roman" w:hAnsi="Times New Roman" w:cs="Times New Roman"/>
      <w:b/>
      <w:bCs/>
      <w:color w:val="000000"/>
      <w:spacing w:val="0"/>
      <w:w w:val="100"/>
      <w:sz w:val="15"/>
      <w:szCs w:val="15"/>
      <w:u w:val="none"/>
      <w:lang w:val="en-US"/>
    </w:rPr>
  </w:style>
  <w:style w:type="paragraph" w:customStyle="1" w:styleId="CITE0">
    <w:name w:val="CITE"/>
    <w:basedOn w:val="Normal"/>
    <w:next w:val="Normal"/>
    <w:rsid w:val="00A4123B"/>
    <w:pPr>
      <w:suppressAutoHyphens/>
      <w:spacing w:after="160" w:line="252" w:lineRule="auto"/>
    </w:pPr>
    <w:rPr>
      <w:rFonts w:ascii="Calibri" w:eastAsia="Calibri" w:hAnsi="Calibri"/>
      <w:b/>
      <w:i/>
      <w:color w:val="00000A"/>
      <w:sz w:val="22"/>
    </w:rPr>
  </w:style>
  <w:style w:type="paragraph" w:styleId="Title">
    <w:name w:val="Title"/>
    <w:aliases w:val="Bold Underlined,UNDERLINE,Cites and Cards"/>
    <w:basedOn w:val="Normal"/>
    <w:next w:val="Subtitle"/>
    <w:link w:val="TitleChar1"/>
    <w:uiPriority w:val="6"/>
    <w:qFormat/>
    <w:rsid w:val="00CE1AF4"/>
    <w:pPr>
      <w:widowControl w:val="0"/>
      <w:autoSpaceDE w:val="0"/>
      <w:autoSpaceDN w:val="0"/>
      <w:adjustRightInd w:val="0"/>
      <w:jc w:val="center"/>
    </w:pPr>
    <w:rPr>
      <w:rFonts w:eastAsiaTheme="minorEastAsia" w:cstheme="minorBidi"/>
      <w:b/>
      <w:sz w:val="22"/>
      <w:szCs w:val="24"/>
      <w:u w:val="single"/>
    </w:rPr>
  </w:style>
  <w:style w:type="character" w:customStyle="1" w:styleId="TitleChar1">
    <w:name w:val="Title Char1"/>
    <w:aliases w:val="Bold Underlined Char,UNDERLINE Char,Cites and Cards Char"/>
    <w:basedOn w:val="DefaultParagraphFont"/>
    <w:link w:val="Title"/>
    <w:uiPriority w:val="1"/>
    <w:rsid w:val="00CE1AF4"/>
    <w:rPr>
      <w:rFonts w:ascii="Times New Roman" w:hAnsi="Times New Roman"/>
      <w:b/>
      <w:sz w:val="22"/>
      <w:u w:val="single"/>
    </w:rPr>
  </w:style>
  <w:style w:type="paragraph" w:styleId="Subtitle">
    <w:name w:val="Subtitle"/>
    <w:basedOn w:val="Normal"/>
    <w:next w:val="Normal"/>
    <w:link w:val="SubtitleChar"/>
    <w:uiPriority w:val="11"/>
    <w:rsid w:val="00CE1A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E1AF4"/>
    <w:rPr>
      <w:rFonts w:asciiTheme="majorHAnsi" w:eastAsiaTheme="majorEastAsia" w:hAnsiTheme="majorHAnsi" w:cstheme="majorBidi"/>
      <w:i/>
      <w:iCs/>
      <w:color w:val="4F81BD" w:themeColor="accent1"/>
      <w:spacing w:val="15"/>
    </w:rPr>
  </w:style>
  <w:style w:type="character" w:customStyle="1" w:styleId="Bodytext85pt">
    <w:name w:val="Body text + 8.5 pt"/>
    <w:aliases w:val="Spacing 1 pt"/>
    <w:rsid w:val="00DB54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DB541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DB5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converted-space">
    <w:name w:val="apple-converted-space"/>
    <w:basedOn w:val="DefaultParagraphFont"/>
    <w:rsid w:val="006C571C"/>
  </w:style>
  <w:style w:type="character" w:customStyle="1" w:styleId="aqj">
    <w:name w:val="aqj"/>
    <w:basedOn w:val="DefaultParagraphFont"/>
    <w:rsid w:val="006C571C"/>
  </w:style>
  <w:style w:type="character" w:customStyle="1" w:styleId="cardtextChar">
    <w:name w:val="card text Char"/>
    <w:basedOn w:val="DefaultParagraphFont"/>
    <w:link w:val="cardtext"/>
    <w:locked/>
    <w:rsid w:val="00E55D71"/>
    <w:rPr>
      <w:rFonts w:ascii="Georgia" w:hAnsi="Georgia" w:cs="Calibri"/>
    </w:rPr>
  </w:style>
  <w:style w:type="paragraph" w:customStyle="1" w:styleId="cardtext">
    <w:name w:val="card text"/>
    <w:basedOn w:val="Normal"/>
    <w:link w:val="cardtextChar"/>
    <w:qFormat/>
    <w:rsid w:val="00E55D71"/>
    <w:pPr>
      <w:ind w:left="288" w:right="288"/>
    </w:pPr>
    <w:rPr>
      <w:rFonts w:ascii="Georgia" w:eastAsiaTheme="minorEastAsia" w:hAnsi="Georgia" w:cs="Calibri"/>
      <w:sz w:val="24"/>
      <w:szCs w:val="24"/>
    </w:rPr>
  </w:style>
  <w:style w:type="character" w:styleId="IntenseEmphasis">
    <w:name w:val="Intense Emphasis"/>
    <w:aliases w:val="ci,Bo"/>
    <w:basedOn w:val="DefaultParagraphFont"/>
    <w:uiPriority w:val="6"/>
    <w:qFormat/>
    <w:rsid w:val="00DC1BCE"/>
    <w:rPr>
      <w:b w:val="0"/>
      <w:bCs w:val="0"/>
      <w:sz w:val="22"/>
      <w:u w:val="single"/>
    </w:rPr>
  </w:style>
  <w:style w:type="paragraph" w:customStyle="1" w:styleId="Nothing">
    <w:name w:val="Nothing"/>
    <w:link w:val="NothingChar"/>
    <w:qFormat/>
    <w:rsid w:val="00DC1BCE"/>
    <w:pPr>
      <w:jc w:val="both"/>
    </w:pPr>
    <w:rPr>
      <w:rFonts w:ascii="Times New Roman" w:eastAsia="Times New Roman" w:hAnsi="Times New Roman" w:cs="Times New Roman"/>
      <w:sz w:val="20"/>
    </w:rPr>
  </w:style>
  <w:style w:type="character" w:customStyle="1" w:styleId="NothingChar">
    <w:name w:val="Nothing Char"/>
    <w:link w:val="Nothing"/>
    <w:rsid w:val="00DC1BCE"/>
    <w:rPr>
      <w:rFonts w:ascii="Times New Roman" w:eastAsia="Times New Roman" w:hAnsi="Times New Roman" w:cs="Times New Roman"/>
      <w:sz w:val="20"/>
    </w:rPr>
  </w:style>
  <w:style w:type="paragraph" w:styleId="TOC1">
    <w:name w:val="toc 1"/>
    <w:basedOn w:val="Normal"/>
    <w:next w:val="Normal"/>
    <w:autoRedefine/>
    <w:uiPriority w:val="39"/>
    <w:unhideWhenUsed/>
    <w:rsid w:val="00173104"/>
  </w:style>
  <w:style w:type="paragraph" w:styleId="TOC2">
    <w:name w:val="toc 2"/>
    <w:basedOn w:val="Normal"/>
    <w:next w:val="Normal"/>
    <w:autoRedefine/>
    <w:uiPriority w:val="39"/>
    <w:unhideWhenUsed/>
    <w:rsid w:val="00173104"/>
    <w:pPr>
      <w:ind w:left="200"/>
    </w:pPr>
  </w:style>
  <w:style w:type="paragraph" w:styleId="TOC3">
    <w:name w:val="toc 3"/>
    <w:basedOn w:val="Normal"/>
    <w:next w:val="Normal"/>
    <w:autoRedefine/>
    <w:uiPriority w:val="39"/>
    <w:unhideWhenUsed/>
    <w:rsid w:val="00173104"/>
    <w:pPr>
      <w:ind w:left="400"/>
    </w:pPr>
  </w:style>
  <w:style w:type="paragraph" w:styleId="TOC4">
    <w:name w:val="toc 4"/>
    <w:basedOn w:val="Normal"/>
    <w:next w:val="Normal"/>
    <w:autoRedefine/>
    <w:uiPriority w:val="39"/>
    <w:unhideWhenUsed/>
    <w:rsid w:val="00173104"/>
    <w:pPr>
      <w:ind w:left="600"/>
    </w:pPr>
  </w:style>
  <w:style w:type="paragraph" w:styleId="TOC5">
    <w:name w:val="toc 5"/>
    <w:basedOn w:val="Normal"/>
    <w:next w:val="Normal"/>
    <w:autoRedefine/>
    <w:uiPriority w:val="39"/>
    <w:unhideWhenUsed/>
    <w:rsid w:val="00173104"/>
    <w:pPr>
      <w:ind w:left="800"/>
    </w:pPr>
  </w:style>
  <w:style w:type="paragraph" w:styleId="TOC6">
    <w:name w:val="toc 6"/>
    <w:basedOn w:val="Normal"/>
    <w:next w:val="Normal"/>
    <w:autoRedefine/>
    <w:uiPriority w:val="39"/>
    <w:unhideWhenUsed/>
    <w:rsid w:val="00173104"/>
    <w:pPr>
      <w:ind w:left="1000"/>
    </w:pPr>
  </w:style>
  <w:style w:type="paragraph" w:styleId="TOC7">
    <w:name w:val="toc 7"/>
    <w:basedOn w:val="Normal"/>
    <w:next w:val="Normal"/>
    <w:autoRedefine/>
    <w:uiPriority w:val="39"/>
    <w:unhideWhenUsed/>
    <w:rsid w:val="00173104"/>
    <w:pPr>
      <w:ind w:left="1200"/>
    </w:pPr>
  </w:style>
  <w:style w:type="paragraph" w:styleId="TOC8">
    <w:name w:val="toc 8"/>
    <w:basedOn w:val="Normal"/>
    <w:next w:val="Normal"/>
    <w:autoRedefine/>
    <w:uiPriority w:val="39"/>
    <w:unhideWhenUsed/>
    <w:rsid w:val="00173104"/>
    <w:pPr>
      <w:ind w:left="1400"/>
    </w:pPr>
  </w:style>
  <w:style w:type="paragraph" w:styleId="TOC9">
    <w:name w:val="toc 9"/>
    <w:basedOn w:val="Normal"/>
    <w:next w:val="Normal"/>
    <w:autoRedefine/>
    <w:uiPriority w:val="39"/>
    <w:unhideWhenUsed/>
    <w:rsid w:val="00173104"/>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265EB"/>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6265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6265EB"/>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6265EB"/>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Card Format"/>
    <w:basedOn w:val="Normal"/>
    <w:next w:val="Normal"/>
    <w:link w:val="Heading4Char"/>
    <w:unhideWhenUsed/>
    <w:qFormat/>
    <w:rsid w:val="006265E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hrunk,normal card text,qualifications in card,qualifications,Bold Underline,small,Qualifications,bold underline,Style1,Box"/>
    <w:basedOn w:val="DefaultParagraphFont"/>
    <w:link w:val="textbold"/>
    <w:uiPriority w:val="7"/>
    <w:qFormat/>
    <w:rsid w:val="006265E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265EB"/>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6265EB"/>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6265EB"/>
    <w:rPr>
      <w:rFonts w:ascii="Times New Roman" w:eastAsiaTheme="majorEastAsia" w:hAnsi="Times New Roman" w:cstheme="majorBidi"/>
      <w:b/>
      <w:bCs/>
      <w:szCs w:val="2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rsid w:val="006265EB"/>
    <w:rPr>
      <w:rFonts w:ascii="Times New Roman" w:eastAsiaTheme="majorEastAsia" w:hAnsi="Times New Roman" w:cstheme="majorBidi"/>
      <w:b/>
      <w:bCs/>
      <w:iCs/>
      <w:szCs w:val="22"/>
    </w:rPr>
  </w:style>
  <w:style w:type="paragraph" w:styleId="NoSpacing">
    <w:name w:val="No Spacing"/>
    <w:uiPriority w:val="1"/>
    <w:rsid w:val="006265E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265EB"/>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
    <w:basedOn w:val="DefaultParagraphFont"/>
    <w:uiPriority w:val="6"/>
    <w:qFormat/>
    <w:rsid w:val="006265EB"/>
    <w:rPr>
      <w:rFonts w:ascii="Times New Roman" w:hAnsi="Times New Roman"/>
      <w:b/>
      <w:sz w:val="22"/>
      <w:u w:val="single"/>
    </w:rPr>
  </w:style>
  <w:style w:type="paragraph" w:styleId="DocumentMap">
    <w:name w:val="Document Map"/>
    <w:basedOn w:val="Normal"/>
    <w:link w:val="DocumentMapChar"/>
    <w:uiPriority w:val="99"/>
    <w:semiHidden/>
    <w:unhideWhenUsed/>
    <w:rsid w:val="006265EB"/>
    <w:rPr>
      <w:rFonts w:ascii="Lucida Grande" w:hAnsi="Lucida Grande" w:cs="Lucida Grande"/>
    </w:rPr>
  </w:style>
  <w:style w:type="character" w:customStyle="1" w:styleId="DocumentMapChar">
    <w:name w:val="Document Map Char"/>
    <w:basedOn w:val="DefaultParagraphFont"/>
    <w:link w:val="DocumentMap"/>
    <w:uiPriority w:val="99"/>
    <w:semiHidden/>
    <w:rsid w:val="006265EB"/>
    <w:rPr>
      <w:rFonts w:ascii="Lucida Grande" w:eastAsiaTheme="minorHAnsi" w:hAnsi="Lucida Grande" w:cs="Lucida Grande"/>
      <w:sz w:val="20"/>
      <w:szCs w:val="22"/>
    </w:rPr>
  </w:style>
  <w:style w:type="paragraph" w:styleId="ListParagraph">
    <w:name w:val="List Paragraph"/>
    <w:basedOn w:val="Normal"/>
    <w:uiPriority w:val="34"/>
    <w:rsid w:val="006265EB"/>
    <w:pPr>
      <w:ind w:left="720"/>
      <w:contextualSpacing/>
    </w:pPr>
  </w:style>
  <w:style w:type="paragraph" w:styleId="Header">
    <w:name w:val="header"/>
    <w:basedOn w:val="Normal"/>
    <w:link w:val="HeaderChar"/>
    <w:uiPriority w:val="99"/>
    <w:unhideWhenUsed/>
    <w:rsid w:val="006265EB"/>
    <w:pPr>
      <w:tabs>
        <w:tab w:val="center" w:pos="4320"/>
        <w:tab w:val="right" w:pos="8640"/>
      </w:tabs>
    </w:pPr>
  </w:style>
  <w:style w:type="character" w:customStyle="1" w:styleId="HeaderChar">
    <w:name w:val="Header Char"/>
    <w:basedOn w:val="DefaultParagraphFont"/>
    <w:link w:val="Header"/>
    <w:uiPriority w:val="99"/>
    <w:rsid w:val="006265EB"/>
    <w:rPr>
      <w:rFonts w:ascii="Times New Roman" w:eastAsiaTheme="minorHAnsi" w:hAnsi="Times New Roman" w:cs="Times New Roman"/>
      <w:sz w:val="20"/>
      <w:szCs w:val="22"/>
    </w:rPr>
  </w:style>
  <w:style w:type="paragraph" w:styleId="Footer">
    <w:name w:val="footer"/>
    <w:basedOn w:val="Normal"/>
    <w:link w:val="FooterChar"/>
    <w:uiPriority w:val="99"/>
    <w:unhideWhenUsed/>
    <w:rsid w:val="006265EB"/>
    <w:pPr>
      <w:tabs>
        <w:tab w:val="center" w:pos="4320"/>
        <w:tab w:val="right" w:pos="8640"/>
      </w:tabs>
    </w:pPr>
  </w:style>
  <w:style w:type="character" w:customStyle="1" w:styleId="FooterChar">
    <w:name w:val="Footer Char"/>
    <w:basedOn w:val="DefaultParagraphFont"/>
    <w:link w:val="Footer"/>
    <w:uiPriority w:val="99"/>
    <w:rsid w:val="006265EB"/>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6265EB"/>
  </w:style>
  <w:style w:type="character" w:styleId="Hyperlink">
    <w:name w:val="Hyperlink"/>
    <w:aliases w:val="heading 1 (block title),Important,Read,Internet Link"/>
    <w:basedOn w:val="DefaultParagraphFont"/>
    <w:uiPriority w:val="99"/>
    <w:unhideWhenUsed/>
    <w:rsid w:val="006265EB"/>
    <w:rPr>
      <w:color w:val="0000FF" w:themeColor="hyperlink"/>
      <w:u w:val="single"/>
    </w:rPr>
  </w:style>
  <w:style w:type="character" w:customStyle="1" w:styleId="BodyText1">
    <w:name w:val="Body Text1"/>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87027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8702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027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0277"/>
    <w:rPr>
      <w:rFonts w:ascii="Constantia" w:eastAsia="Constantia" w:hAnsi="Constantia" w:cs="Constantia" w:hint="default"/>
      <w:color w:val="000000"/>
      <w:spacing w:val="0"/>
      <w:w w:val="100"/>
      <w:position w:val="0"/>
      <w:sz w:val="12"/>
      <w:szCs w:val="12"/>
      <w:shd w:val="clear" w:color="auto" w:fill="FFFFFF"/>
      <w:lang w:val="en-US"/>
    </w:rPr>
  </w:style>
  <w:style w:type="paragraph" w:customStyle="1" w:styleId="textbold">
    <w:name w:val="text bold"/>
    <w:basedOn w:val="Normal"/>
    <w:link w:val="Emphasis"/>
    <w:qFormat/>
    <w:rsid w:val="009D3CDA"/>
    <w:pPr>
      <w:ind w:left="720"/>
      <w:jc w:val="both"/>
    </w:pPr>
    <w:rPr>
      <w:rFonts w:eastAsiaTheme="minorEastAsia"/>
      <w:b/>
      <w:iCs/>
      <w:sz w:val="22"/>
      <w:szCs w:val="24"/>
      <w:u w:val="single"/>
      <w:bdr w:val="single" w:sz="18" w:space="0" w:color="auto"/>
    </w:rPr>
  </w:style>
  <w:style w:type="character" w:customStyle="1" w:styleId="cite">
    <w:name w:val="cite"/>
    <w:basedOn w:val="DefaultParagraphFont"/>
    <w:rsid w:val="00532189"/>
    <w:rPr>
      <w:b/>
      <w:sz w:val="24"/>
    </w:rPr>
  </w:style>
  <w:style w:type="paragraph" w:customStyle="1" w:styleId="card">
    <w:name w:val="card"/>
    <w:basedOn w:val="Normal"/>
    <w:link w:val="cardChar"/>
    <w:qFormat/>
    <w:rsid w:val="00532189"/>
    <w:pPr>
      <w:ind w:left="288" w:right="288"/>
    </w:pPr>
    <w:rPr>
      <w:rFonts w:eastAsia="Times New Roman"/>
      <w:kern w:val="32"/>
      <w:szCs w:val="20"/>
    </w:rPr>
  </w:style>
  <w:style w:type="character" w:customStyle="1" w:styleId="underline">
    <w:name w:val="underline"/>
    <w:basedOn w:val="DefaultParagraphFont"/>
    <w:qFormat/>
    <w:rsid w:val="00532189"/>
    <w:rPr>
      <w:u w:val="single"/>
    </w:rPr>
  </w:style>
  <w:style w:type="character" w:customStyle="1" w:styleId="cardChar">
    <w:name w:val="card Char"/>
    <w:basedOn w:val="DefaultParagraphFont"/>
    <w:link w:val="card"/>
    <w:rsid w:val="00532189"/>
    <w:rPr>
      <w:rFonts w:ascii="Times New Roman" w:eastAsia="Times New Roman" w:hAnsi="Times New Roman" w:cs="Times New Roman"/>
      <w:kern w:val="32"/>
      <w:sz w:val="20"/>
      <w:szCs w:val="20"/>
    </w:rPr>
  </w:style>
  <w:style w:type="character" w:customStyle="1" w:styleId="StyleUnderline">
    <w:name w:val="Style Underline"/>
    <w:aliases w:val="Intense Emphasis3,Minimized Char,Heading 3 Char Char Char Char Char,Intense Emphasis4,c,B,Citation Char Char Char,Bold Cite Char"/>
    <w:basedOn w:val="DefaultParagraphFont"/>
    <w:uiPriority w:val="6"/>
    <w:qFormat/>
    <w:rsid w:val="00A4123B"/>
    <w:rPr>
      <w:b w:val="0"/>
      <w:sz w:val="22"/>
      <w:u w:val="single"/>
    </w:rPr>
  </w:style>
  <w:style w:type="character" w:customStyle="1" w:styleId="Bodytext75pt">
    <w:name w:val="Body text + 7.5 pt"/>
    <w:basedOn w:val="DefaultParagraphFont"/>
    <w:rsid w:val="00A4123B"/>
    <w:rPr>
      <w:rFonts w:ascii="Times New Roman" w:hAnsi="Times New Roman" w:cs="Times New Roman"/>
      <w:b/>
      <w:bCs/>
      <w:color w:val="000000"/>
      <w:spacing w:val="0"/>
      <w:w w:val="100"/>
      <w:sz w:val="15"/>
      <w:szCs w:val="15"/>
      <w:u w:val="none"/>
      <w:lang w:val="en-US"/>
    </w:rPr>
  </w:style>
  <w:style w:type="paragraph" w:customStyle="1" w:styleId="CITE0">
    <w:name w:val="CITE"/>
    <w:basedOn w:val="Normal"/>
    <w:next w:val="Normal"/>
    <w:rsid w:val="00A4123B"/>
    <w:pPr>
      <w:suppressAutoHyphens/>
      <w:spacing w:after="160" w:line="252" w:lineRule="auto"/>
    </w:pPr>
    <w:rPr>
      <w:rFonts w:ascii="Calibri" w:eastAsia="Calibri" w:hAnsi="Calibri"/>
      <w:b/>
      <w:i/>
      <w:color w:val="00000A"/>
      <w:sz w:val="22"/>
    </w:rPr>
  </w:style>
  <w:style w:type="paragraph" w:styleId="Title">
    <w:name w:val="Title"/>
    <w:aliases w:val="Bold Underlined,UNDERLINE,Cites and Cards"/>
    <w:basedOn w:val="Normal"/>
    <w:next w:val="Subtitle"/>
    <w:link w:val="TitleChar1"/>
    <w:uiPriority w:val="6"/>
    <w:qFormat/>
    <w:rsid w:val="00CE1AF4"/>
    <w:pPr>
      <w:widowControl w:val="0"/>
      <w:autoSpaceDE w:val="0"/>
      <w:autoSpaceDN w:val="0"/>
      <w:adjustRightInd w:val="0"/>
      <w:jc w:val="center"/>
    </w:pPr>
    <w:rPr>
      <w:rFonts w:eastAsiaTheme="minorEastAsia" w:cstheme="minorBidi"/>
      <w:b/>
      <w:sz w:val="22"/>
      <w:szCs w:val="24"/>
      <w:u w:val="single"/>
    </w:rPr>
  </w:style>
  <w:style w:type="character" w:customStyle="1" w:styleId="TitleChar1">
    <w:name w:val="Title Char1"/>
    <w:aliases w:val="Bold Underlined Char,UNDERLINE Char,Cites and Cards Char"/>
    <w:basedOn w:val="DefaultParagraphFont"/>
    <w:link w:val="Title"/>
    <w:uiPriority w:val="1"/>
    <w:rsid w:val="00CE1AF4"/>
    <w:rPr>
      <w:rFonts w:ascii="Times New Roman" w:hAnsi="Times New Roman"/>
      <w:b/>
      <w:sz w:val="22"/>
      <w:u w:val="single"/>
    </w:rPr>
  </w:style>
  <w:style w:type="paragraph" w:styleId="Subtitle">
    <w:name w:val="Subtitle"/>
    <w:basedOn w:val="Normal"/>
    <w:next w:val="Normal"/>
    <w:link w:val="SubtitleChar"/>
    <w:uiPriority w:val="11"/>
    <w:rsid w:val="00CE1A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E1AF4"/>
    <w:rPr>
      <w:rFonts w:asciiTheme="majorHAnsi" w:eastAsiaTheme="majorEastAsia" w:hAnsiTheme="majorHAnsi" w:cstheme="majorBidi"/>
      <w:i/>
      <w:iCs/>
      <w:color w:val="4F81BD" w:themeColor="accent1"/>
      <w:spacing w:val="15"/>
    </w:rPr>
  </w:style>
  <w:style w:type="character" w:customStyle="1" w:styleId="Bodytext85pt">
    <w:name w:val="Body text + 8.5 pt"/>
    <w:aliases w:val="Spacing 1 pt"/>
    <w:rsid w:val="00DB54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DB541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DB5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converted-space">
    <w:name w:val="apple-converted-space"/>
    <w:basedOn w:val="DefaultParagraphFont"/>
    <w:rsid w:val="006C571C"/>
  </w:style>
  <w:style w:type="character" w:customStyle="1" w:styleId="aqj">
    <w:name w:val="aqj"/>
    <w:basedOn w:val="DefaultParagraphFont"/>
    <w:rsid w:val="006C571C"/>
  </w:style>
  <w:style w:type="character" w:customStyle="1" w:styleId="cardtextChar">
    <w:name w:val="card text Char"/>
    <w:basedOn w:val="DefaultParagraphFont"/>
    <w:link w:val="cardtext"/>
    <w:locked/>
    <w:rsid w:val="00E55D71"/>
    <w:rPr>
      <w:rFonts w:ascii="Georgia" w:hAnsi="Georgia" w:cs="Calibri"/>
    </w:rPr>
  </w:style>
  <w:style w:type="paragraph" w:customStyle="1" w:styleId="cardtext">
    <w:name w:val="card text"/>
    <w:basedOn w:val="Normal"/>
    <w:link w:val="cardtextChar"/>
    <w:qFormat/>
    <w:rsid w:val="00E55D71"/>
    <w:pPr>
      <w:ind w:left="288" w:right="288"/>
    </w:pPr>
    <w:rPr>
      <w:rFonts w:ascii="Georgia" w:eastAsiaTheme="minorEastAsia" w:hAnsi="Georgia" w:cs="Calibri"/>
      <w:sz w:val="24"/>
      <w:szCs w:val="24"/>
    </w:rPr>
  </w:style>
  <w:style w:type="character" w:styleId="IntenseEmphasis">
    <w:name w:val="Intense Emphasis"/>
    <w:aliases w:val="ci,Bo"/>
    <w:basedOn w:val="DefaultParagraphFont"/>
    <w:uiPriority w:val="6"/>
    <w:qFormat/>
    <w:rsid w:val="00DC1BCE"/>
    <w:rPr>
      <w:b w:val="0"/>
      <w:bCs w:val="0"/>
      <w:sz w:val="22"/>
      <w:u w:val="single"/>
    </w:rPr>
  </w:style>
  <w:style w:type="paragraph" w:customStyle="1" w:styleId="Nothing">
    <w:name w:val="Nothing"/>
    <w:link w:val="NothingChar"/>
    <w:qFormat/>
    <w:rsid w:val="00DC1BCE"/>
    <w:pPr>
      <w:jc w:val="both"/>
    </w:pPr>
    <w:rPr>
      <w:rFonts w:ascii="Times New Roman" w:eastAsia="Times New Roman" w:hAnsi="Times New Roman" w:cs="Times New Roman"/>
      <w:sz w:val="20"/>
    </w:rPr>
  </w:style>
  <w:style w:type="character" w:customStyle="1" w:styleId="NothingChar">
    <w:name w:val="Nothing Char"/>
    <w:link w:val="Nothing"/>
    <w:rsid w:val="00DC1BCE"/>
    <w:rPr>
      <w:rFonts w:ascii="Times New Roman" w:eastAsia="Times New Roman" w:hAnsi="Times New Roman" w:cs="Times New Roman"/>
      <w:sz w:val="20"/>
    </w:rPr>
  </w:style>
  <w:style w:type="paragraph" w:styleId="TOC1">
    <w:name w:val="toc 1"/>
    <w:basedOn w:val="Normal"/>
    <w:next w:val="Normal"/>
    <w:autoRedefine/>
    <w:uiPriority w:val="39"/>
    <w:unhideWhenUsed/>
    <w:rsid w:val="00173104"/>
  </w:style>
  <w:style w:type="paragraph" w:styleId="TOC2">
    <w:name w:val="toc 2"/>
    <w:basedOn w:val="Normal"/>
    <w:next w:val="Normal"/>
    <w:autoRedefine/>
    <w:uiPriority w:val="39"/>
    <w:unhideWhenUsed/>
    <w:rsid w:val="00173104"/>
    <w:pPr>
      <w:ind w:left="200"/>
    </w:pPr>
  </w:style>
  <w:style w:type="paragraph" w:styleId="TOC3">
    <w:name w:val="toc 3"/>
    <w:basedOn w:val="Normal"/>
    <w:next w:val="Normal"/>
    <w:autoRedefine/>
    <w:uiPriority w:val="39"/>
    <w:unhideWhenUsed/>
    <w:rsid w:val="00173104"/>
    <w:pPr>
      <w:ind w:left="400"/>
    </w:pPr>
  </w:style>
  <w:style w:type="paragraph" w:styleId="TOC4">
    <w:name w:val="toc 4"/>
    <w:basedOn w:val="Normal"/>
    <w:next w:val="Normal"/>
    <w:autoRedefine/>
    <w:uiPriority w:val="39"/>
    <w:unhideWhenUsed/>
    <w:rsid w:val="00173104"/>
    <w:pPr>
      <w:ind w:left="600"/>
    </w:pPr>
  </w:style>
  <w:style w:type="paragraph" w:styleId="TOC5">
    <w:name w:val="toc 5"/>
    <w:basedOn w:val="Normal"/>
    <w:next w:val="Normal"/>
    <w:autoRedefine/>
    <w:uiPriority w:val="39"/>
    <w:unhideWhenUsed/>
    <w:rsid w:val="00173104"/>
    <w:pPr>
      <w:ind w:left="800"/>
    </w:pPr>
  </w:style>
  <w:style w:type="paragraph" w:styleId="TOC6">
    <w:name w:val="toc 6"/>
    <w:basedOn w:val="Normal"/>
    <w:next w:val="Normal"/>
    <w:autoRedefine/>
    <w:uiPriority w:val="39"/>
    <w:unhideWhenUsed/>
    <w:rsid w:val="00173104"/>
    <w:pPr>
      <w:ind w:left="1000"/>
    </w:pPr>
  </w:style>
  <w:style w:type="paragraph" w:styleId="TOC7">
    <w:name w:val="toc 7"/>
    <w:basedOn w:val="Normal"/>
    <w:next w:val="Normal"/>
    <w:autoRedefine/>
    <w:uiPriority w:val="39"/>
    <w:unhideWhenUsed/>
    <w:rsid w:val="00173104"/>
    <w:pPr>
      <w:ind w:left="1200"/>
    </w:pPr>
  </w:style>
  <w:style w:type="paragraph" w:styleId="TOC8">
    <w:name w:val="toc 8"/>
    <w:basedOn w:val="Normal"/>
    <w:next w:val="Normal"/>
    <w:autoRedefine/>
    <w:uiPriority w:val="39"/>
    <w:unhideWhenUsed/>
    <w:rsid w:val="00173104"/>
    <w:pPr>
      <w:ind w:left="1400"/>
    </w:pPr>
  </w:style>
  <w:style w:type="paragraph" w:styleId="TOC9">
    <w:name w:val="toc 9"/>
    <w:basedOn w:val="Normal"/>
    <w:next w:val="Normal"/>
    <w:autoRedefine/>
    <w:uiPriority w:val="39"/>
    <w:unhideWhenUsed/>
    <w:rsid w:val="00173104"/>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792303">
      <w:bodyDiv w:val="1"/>
      <w:marLeft w:val="0"/>
      <w:marRight w:val="0"/>
      <w:marTop w:val="0"/>
      <w:marBottom w:val="0"/>
      <w:divBdr>
        <w:top w:val="none" w:sz="0" w:space="0" w:color="auto"/>
        <w:left w:val="none" w:sz="0" w:space="0" w:color="auto"/>
        <w:bottom w:val="none" w:sz="0" w:space="0" w:color="auto"/>
        <w:right w:val="none" w:sz="0" w:space="0" w:color="auto"/>
      </w:divBdr>
    </w:div>
    <w:div w:id="1579753976">
      <w:bodyDiv w:val="1"/>
      <w:marLeft w:val="0"/>
      <w:marRight w:val="0"/>
      <w:marTop w:val="0"/>
      <w:marBottom w:val="0"/>
      <w:divBdr>
        <w:top w:val="none" w:sz="0" w:space="0" w:color="auto"/>
        <w:left w:val="none" w:sz="0" w:space="0" w:color="auto"/>
        <w:bottom w:val="none" w:sz="0" w:space="0" w:color="auto"/>
        <w:right w:val="none" w:sz="0" w:space="0" w:color="auto"/>
      </w:divBdr>
      <w:divsChild>
        <w:div w:id="466820362">
          <w:marLeft w:val="0"/>
          <w:marRight w:val="0"/>
          <w:marTop w:val="0"/>
          <w:marBottom w:val="0"/>
          <w:divBdr>
            <w:top w:val="none" w:sz="0" w:space="0" w:color="auto"/>
            <w:left w:val="none" w:sz="0" w:space="0" w:color="auto"/>
            <w:bottom w:val="none" w:sz="0" w:space="0" w:color="auto"/>
            <w:right w:val="none" w:sz="0" w:space="0" w:color="auto"/>
          </w:divBdr>
        </w:div>
        <w:div w:id="608439557">
          <w:marLeft w:val="0"/>
          <w:marRight w:val="0"/>
          <w:marTop w:val="0"/>
          <w:marBottom w:val="0"/>
          <w:divBdr>
            <w:top w:val="none" w:sz="0" w:space="0" w:color="auto"/>
            <w:left w:val="none" w:sz="0" w:space="0" w:color="auto"/>
            <w:bottom w:val="none" w:sz="0" w:space="0" w:color="auto"/>
            <w:right w:val="none" w:sz="0" w:space="0" w:color="auto"/>
          </w:divBdr>
        </w:div>
        <w:div w:id="110051508">
          <w:marLeft w:val="0"/>
          <w:marRight w:val="0"/>
          <w:marTop w:val="0"/>
          <w:marBottom w:val="0"/>
          <w:divBdr>
            <w:top w:val="none" w:sz="0" w:space="0" w:color="auto"/>
            <w:left w:val="none" w:sz="0" w:space="0" w:color="auto"/>
            <w:bottom w:val="none" w:sz="0" w:space="0" w:color="auto"/>
            <w:right w:val="none" w:sz="0" w:space="0" w:color="auto"/>
          </w:divBdr>
        </w:div>
        <w:div w:id="1186485446">
          <w:marLeft w:val="0"/>
          <w:marRight w:val="0"/>
          <w:marTop w:val="0"/>
          <w:marBottom w:val="0"/>
          <w:divBdr>
            <w:top w:val="none" w:sz="0" w:space="0" w:color="auto"/>
            <w:left w:val="none" w:sz="0" w:space="0" w:color="auto"/>
            <w:bottom w:val="none" w:sz="0" w:space="0" w:color="auto"/>
            <w:right w:val="none" w:sz="0" w:space="0" w:color="auto"/>
          </w:divBdr>
        </w:div>
        <w:div w:id="1402948300">
          <w:marLeft w:val="0"/>
          <w:marRight w:val="0"/>
          <w:marTop w:val="0"/>
          <w:marBottom w:val="0"/>
          <w:divBdr>
            <w:top w:val="none" w:sz="0" w:space="0" w:color="auto"/>
            <w:left w:val="none" w:sz="0" w:space="0" w:color="auto"/>
            <w:bottom w:val="none" w:sz="0" w:space="0" w:color="auto"/>
            <w:right w:val="none" w:sz="0" w:space="0" w:color="auto"/>
          </w:divBdr>
        </w:div>
        <w:div w:id="143280525">
          <w:marLeft w:val="0"/>
          <w:marRight w:val="0"/>
          <w:marTop w:val="0"/>
          <w:marBottom w:val="0"/>
          <w:divBdr>
            <w:top w:val="none" w:sz="0" w:space="0" w:color="auto"/>
            <w:left w:val="none" w:sz="0" w:space="0" w:color="auto"/>
            <w:bottom w:val="none" w:sz="0" w:space="0" w:color="auto"/>
            <w:right w:val="none" w:sz="0" w:space="0" w:color="auto"/>
          </w:divBdr>
        </w:div>
        <w:div w:id="1306546688">
          <w:marLeft w:val="0"/>
          <w:marRight w:val="0"/>
          <w:marTop w:val="0"/>
          <w:marBottom w:val="0"/>
          <w:divBdr>
            <w:top w:val="none" w:sz="0" w:space="0" w:color="auto"/>
            <w:left w:val="none" w:sz="0" w:space="0" w:color="auto"/>
            <w:bottom w:val="none" w:sz="0" w:space="0" w:color="auto"/>
            <w:right w:val="none" w:sz="0" w:space="0" w:color="auto"/>
          </w:divBdr>
        </w:div>
        <w:div w:id="2047018253">
          <w:marLeft w:val="0"/>
          <w:marRight w:val="0"/>
          <w:marTop w:val="0"/>
          <w:marBottom w:val="0"/>
          <w:divBdr>
            <w:top w:val="none" w:sz="0" w:space="0" w:color="auto"/>
            <w:left w:val="none" w:sz="0" w:space="0" w:color="auto"/>
            <w:bottom w:val="none" w:sz="0" w:space="0" w:color="auto"/>
            <w:right w:val="none" w:sz="0" w:space="0" w:color="auto"/>
          </w:divBdr>
        </w:div>
        <w:div w:id="1597323045">
          <w:marLeft w:val="0"/>
          <w:marRight w:val="0"/>
          <w:marTop w:val="0"/>
          <w:marBottom w:val="0"/>
          <w:divBdr>
            <w:top w:val="none" w:sz="0" w:space="0" w:color="auto"/>
            <w:left w:val="none" w:sz="0" w:space="0" w:color="auto"/>
            <w:bottom w:val="none" w:sz="0" w:space="0" w:color="auto"/>
            <w:right w:val="none" w:sz="0" w:space="0" w:color="auto"/>
          </w:divBdr>
        </w:div>
        <w:div w:id="391316405">
          <w:marLeft w:val="0"/>
          <w:marRight w:val="0"/>
          <w:marTop w:val="0"/>
          <w:marBottom w:val="0"/>
          <w:divBdr>
            <w:top w:val="none" w:sz="0" w:space="0" w:color="auto"/>
            <w:left w:val="none" w:sz="0" w:space="0" w:color="auto"/>
            <w:bottom w:val="none" w:sz="0" w:space="0" w:color="auto"/>
            <w:right w:val="none" w:sz="0" w:space="0" w:color="auto"/>
          </w:divBdr>
        </w:div>
        <w:div w:id="922764811">
          <w:marLeft w:val="0"/>
          <w:marRight w:val="0"/>
          <w:marTop w:val="0"/>
          <w:marBottom w:val="0"/>
          <w:divBdr>
            <w:top w:val="none" w:sz="0" w:space="0" w:color="auto"/>
            <w:left w:val="none" w:sz="0" w:space="0" w:color="auto"/>
            <w:bottom w:val="none" w:sz="0" w:space="0" w:color="auto"/>
            <w:right w:val="none" w:sz="0" w:space="0" w:color="auto"/>
          </w:divBdr>
        </w:div>
        <w:div w:id="939533120">
          <w:marLeft w:val="0"/>
          <w:marRight w:val="0"/>
          <w:marTop w:val="0"/>
          <w:marBottom w:val="0"/>
          <w:divBdr>
            <w:top w:val="none" w:sz="0" w:space="0" w:color="auto"/>
            <w:left w:val="none" w:sz="0" w:space="0" w:color="auto"/>
            <w:bottom w:val="none" w:sz="0" w:space="0" w:color="auto"/>
            <w:right w:val="none" w:sz="0" w:space="0" w:color="auto"/>
          </w:divBdr>
        </w:div>
        <w:div w:id="1903714212">
          <w:marLeft w:val="0"/>
          <w:marRight w:val="0"/>
          <w:marTop w:val="0"/>
          <w:marBottom w:val="0"/>
          <w:divBdr>
            <w:top w:val="none" w:sz="0" w:space="0" w:color="auto"/>
            <w:left w:val="none" w:sz="0" w:space="0" w:color="auto"/>
            <w:bottom w:val="none" w:sz="0" w:space="0" w:color="auto"/>
            <w:right w:val="none" w:sz="0" w:space="0" w:color="auto"/>
          </w:divBdr>
        </w:div>
        <w:div w:id="1062631107">
          <w:marLeft w:val="0"/>
          <w:marRight w:val="0"/>
          <w:marTop w:val="0"/>
          <w:marBottom w:val="0"/>
          <w:divBdr>
            <w:top w:val="none" w:sz="0" w:space="0" w:color="auto"/>
            <w:left w:val="none" w:sz="0" w:space="0" w:color="auto"/>
            <w:bottom w:val="none" w:sz="0" w:space="0" w:color="auto"/>
            <w:right w:val="none" w:sz="0" w:space="0" w:color="auto"/>
          </w:divBdr>
        </w:div>
        <w:div w:id="920258681">
          <w:marLeft w:val="0"/>
          <w:marRight w:val="0"/>
          <w:marTop w:val="0"/>
          <w:marBottom w:val="0"/>
          <w:divBdr>
            <w:top w:val="none" w:sz="0" w:space="0" w:color="auto"/>
            <w:left w:val="none" w:sz="0" w:space="0" w:color="auto"/>
            <w:bottom w:val="none" w:sz="0" w:space="0" w:color="auto"/>
            <w:right w:val="none" w:sz="0" w:space="0" w:color="auto"/>
          </w:divBdr>
        </w:div>
        <w:div w:id="440222494">
          <w:marLeft w:val="0"/>
          <w:marRight w:val="0"/>
          <w:marTop w:val="0"/>
          <w:marBottom w:val="0"/>
          <w:divBdr>
            <w:top w:val="none" w:sz="0" w:space="0" w:color="auto"/>
            <w:left w:val="none" w:sz="0" w:space="0" w:color="auto"/>
            <w:bottom w:val="none" w:sz="0" w:space="0" w:color="auto"/>
            <w:right w:val="none" w:sz="0" w:space="0" w:color="auto"/>
          </w:divBdr>
        </w:div>
        <w:div w:id="2056656439">
          <w:marLeft w:val="0"/>
          <w:marRight w:val="0"/>
          <w:marTop w:val="0"/>
          <w:marBottom w:val="0"/>
          <w:divBdr>
            <w:top w:val="none" w:sz="0" w:space="0" w:color="auto"/>
            <w:left w:val="none" w:sz="0" w:space="0" w:color="auto"/>
            <w:bottom w:val="none" w:sz="0" w:space="0" w:color="auto"/>
            <w:right w:val="none" w:sz="0" w:space="0" w:color="auto"/>
          </w:divBdr>
        </w:div>
        <w:div w:id="1529368162">
          <w:marLeft w:val="0"/>
          <w:marRight w:val="0"/>
          <w:marTop w:val="0"/>
          <w:marBottom w:val="0"/>
          <w:divBdr>
            <w:top w:val="none" w:sz="0" w:space="0" w:color="auto"/>
            <w:left w:val="none" w:sz="0" w:space="0" w:color="auto"/>
            <w:bottom w:val="none" w:sz="0" w:space="0" w:color="auto"/>
            <w:right w:val="none" w:sz="0" w:space="0" w:color="auto"/>
          </w:divBdr>
        </w:div>
        <w:div w:id="876701887">
          <w:marLeft w:val="0"/>
          <w:marRight w:val="0"/>
          <w:marTop w:val="0"/>
          <w:marBottom w:val="0"/>
          <w:divBdr>
            <w:top w:val="none" w:sz="0" w:space="0" w:color="auto"/>
            <w:left w:val="none" w:sz="0" w:space="0" w:color="auto"/>
            <w:bottom w:val="none" w:sz="0" w:space="0" w:color="auto"/>
            <w:right w:val="none" w:sz="0" w:space="0" w:color="auto"/>
          </w:divBdr>
        </w:div>
        <w:div w:id="417405190">
          <w:marLeft w:val="0"/>
          <w:marRight w:val="0"/>
          <w:marTop w:val="0"/>
          <w:marBottom w:val="0"/>
          <w:divBdr>
            <w:top w:val="none" w:sz="0" w:space="0" w:color="auto"/>
            <w:left w:val="none" w:sz="0" w:space="0" w:color="auto"/>
            <w:bottom w:val="none" w:sz="0" w:space="0" w:color="auto"/>
            <w:right w:val="none" w:sz="0" w:space="0" w:color="auto"/>
          </w:divBdr>
        </w:div>
        <w:div w:id="295335338">
          <w:marLeft w:val="0"/>
          <w:marRight w:val="0"/>
          <w:marTop w:val="0"/>
          <w:marBottom w:val="0"/>
          <w:divBdr>
            <w:top w:val="none" w:sz="0" w:space="0" w:color="auto"/>
            <w:left w:val="none" w:sz="0" w:space="0" w:color="auto"/>
            <w:bottom w:val="none" w:sz="0" w:space="0" w:color="auto"/>
            <w:right w:val="none" w:sz="0" w:space="0" w:color="auto"/>
          </w:divBdr>
        </w:div>
        <w:div w:id="534777076">
          <w:marLeft w:val="0"/>
          <w:marRight w:val="0"/>
          <w:marTop w:val="0"/>
          <w:marBottom w:val="0"/>
          <w:divBdr>
            <w:top w:val="none" w:sz="0" w:space="0" w:color="auto"/>
            <w:left w:val="none" w:sz="0" w:space="0" w:color="auto"/>
            <w:bottom w:val="none" w:sz="0" w:space="0" w:color="auto"/>
            <w:right w:val="none" w:sz="0" w:space="0" w:color="auto"/>
          </w:divBdr>
        </w:div>
        <w:div w:id="2047868935">
          <w:marLeft w:val="0"/>
          <w:marRight w:val="0"/>
          <w:marTop w:val="0"/>
          <w:marBottom w:val="0"/>
          <w:divBdr>
            <w:top w:val="none" w:sz="0" w:space="0" w:color="auto"/>
            <w:left w:val="none" w:sz="0" w:space="0" w:color="auto"/>
            <w:bottom w:val="none" w:sz="0" w:space="0" w:color="auto"/>
            <w:right w:val="none" w:sz="0" w:space="0" w:color="auto"/>
          </w:divBdr>
        </w:div>
        <w:div w:id="634339493">
          <w:marLeft w:val="0"/>
          <w:marRight w:val="0"/>
          <w:marTop w:val="0"/>
          <w:marBottom w:val="0"/>
          <w:divBdr>
            <w:top w:val="none" w:sz="0" w:space="0" w:color="auto"/>
            <w:left w:val="none" w:sz="0" w:space="0" w:color="auto"/>
            <w:bottom w:val="none" w:sz="0" w:space="0" w:color="auto"/>
            <w:right w:val="none" w:sz="0" w:space="0" w:color="auto"/>
          </w:divBdr>
        </w:div>
        <w:div w:id="519777101">
          <w:marLeft w:val="0"/>
          <w:marRight w:val="0"/>
          <w:marTop w:val="0"/>
          <w:marBottom w:val="0"/>
          <w:divBdr>
            <w:top w:val="none" w:sz="0" w:space="0" w:color="auto"/>
            <w:left w:val="none" w:sz="0" w:space="0" w:color="auto"/>
            <w:bottom w:val="none" w:sz="0" w:space="0" w:color="auto"/>
            <w:right w:val="none" w:sz="0" w:space="0" w:color="auto"/>
          </w:divBdr>
        </w:div>
        <w:div w:id="919145721">
          <w:marLeft w:val="0"/>
          <w:marRight w:val="0"/>
          <w:marTop w:val="0"/>
          <w:marBottom w:val="0"/>
          <w:divBdr>
            <w:top w:val="none" w:sz="0" w:space="0" w:color="auto"/>
            <w:left w:val="none" w:sz="0" w:space="0" w:color="auto"/>
            <w:bottom w:val="none" w:sz="0" w:space="0" w:color="auto"/>
            <w:right w:val="none" w:sz="0" w:space="0" w:color="auto"/>
          </w:divBdr>
        </w:div>
        <w:div w:id="801268510">
          <w:marLeft w:val="0"/>
          <w:marRight w:val="0"/>
          <w:marTop w:val="0"/>
          <w:marBottom w:val="0"/>
          <w:divBdr>
            <w:top w:val="none" w:sz="0" w:space="0" w:color="auto"/>
            <w:left w:val="none" w:sz="0" w:space="0" w:color="auto"/>
            <w:bottom w:val="none" w:sz="0" w:space="0" w:color="auto"/>
            <w:right w:val="none" w:sz="0" w:space="0" w:color="auto"/>
          </w:divBdr>
        </w:div>
        <w:div w:id="675694294">
          <w:marLeft w:val="0"/>
          <w:marRight w:val="0"/>
          <w:marTop w:val="0"/>
          <w:marBottom w:val="0"/>
          <w:divBdr>
            <w:top w:val="none" w:sz="0" w:space="0" w:color="auto"/>
            <w:left w:val="none" w:sz="0" w:space="0" w:color="auto"/>
            <w:bottom w:val="none" w:sz="0" w:space="0" w:color="auto"/>
            <w:right w:val="none" w:sz="0" w:space="0" w:color="auto"/>
          </w:divBdr>
        </w:div>
        <w:div w:id="590548000">
          <w:marLeft w:val="0"/>
          <w:marRight w:val="0"/>
          <w:marTop w:val="0"/>
          <w:marBottom w:val="0"/>
          <w:divBdr>
            <w:top w:val="none" w:sz="0" w:space="0" w:color="auto"/>
            <w:left w:val="none" w:sz="0" w:space="0" w:color="auto"/>
            <w:bottom w:val="none" w:sz="0" w:space="0" w:color="auto"/>
            <w:right w:val="none" w:sz="0" w:space="0" w:color="auto"/>
          </w:divBdr>
        </w:div>
        <w:div w:id="669140192">
          <w:marLeft w:val="0"/>
          <w:marRight w:val="0"/>
          <w:marTop w:val="0"/>
          <w:marBottom w:val="0"/>
          <w:divBdr>
            <w:top w:val="none" w:sz="0" w:space="0" w:color="auto"/>
            <w:left w:val="none" w:sz="0" w:space="0" w:color="auto"/>
            <w:bottom w:val="none" w:sz="0" w:space="0" w:color="auto"/>
            <w:right w:val="none" w:sz="0" w:space="0" w:color="auto"/>
          </w:divBdr>
        </w:div>
        <w:div w:id="1934628789">
          <w:marLeft w:val="0"/>
          <w:marRight w:val="0"/>
          <w:marTop w:val="0"/>
          <w:marBottom w:val="0"/>
          <w:divBdr>
            <w:top w:val="none" w:sz="0" w:space="0" w:color="auto"/>
            <w:left w:val="none" w:sz="0" w:space="0" w:color="auto"/>
            <w:bottom w:val="none" w:sz="0" w:space="0" w:color="auto"/>
            <w:right w:val="none" w:sz="0" w:space="0" w:color="auto"/>
          </w:divBdr>
        </w:div>
        <w:div w:id="2113818956">
          <w:marLeft w:val="0"/>
          <w:marRight w:val="0"/>
          <w:marTop w:val="0"/>
          <w:marBottom w:val="0"/>
          <w:divBdr>
            <w:top w:val="none" w:sz="0" w:space="0" w:color="auto"/>
            <w:left w:val="none" w:sz="0" w:space="0" w:color="auto"/>
            <w:bottom w:val="none" w:sz="0" w:space="0" w:color="auto"/>
            <w:right w:val="none" w:sz="0" w:space="0" w:color="auto"/>
          </w:divBdr>
        </w:div>
        <w:div w:id="4402946">
          <w:marLeft w:val="0"/>
          <w:marRight w:val="0"/>
          <w:marTop w:val="0"/>
          <w:marBottom w:val="0"/>
          <w:divBdr>
            <w:top w:val="none" w:sz="0" w:space="0" w:color="auto"/>
            <w:left w:val="none" w:sz="0" w:space="0" w:color="auto"/>
            <w:bottom w:val="none" w:sz="0" w:space="0" w:color="auto"/>
            <w:right w:val="none" w:sz="0" w:space="0" w:color="auto"/>
          </w:divBdr>
        </w:div>
        <w:div w:id="1918786819">
          <w:marLeft w:val="0"/>
          <w:marRight w:val="0"/>
          <w:marTop w:val="0"/>
          <w:marBottom w:val="0"/>
          <w:divBdr>
            <w:top w:val="none" w:sz="0" w:space="0" w:color="auto"/>
            <w:left w:val="none" w:sz="0" w:space="0" w:color="auto"/>
            <w:bottom w:val="none" w:sz="0" w:space="0" w:color="auto"/>
            <w:right w:val="none" w:sz="0" w:space="0" w:color="auto"/>
          </w:divBdr>
        </w:div>
        <w:div w:id="1478718282">
          <w:marLeft w:val="0"/>
          <w:marRight w:val="0"/>
          <w:marTop w:val="0"/>
          <w:marBottom w:val="0"/>
          <w:divBdr>
            <w:top w:val="none" w:sz="0" w:space="0" w:color="auto"/>
            <w:left w:val="none" w:sz="0" w:space="0" w:color="auto"/>
            <w:bottom w:val="none" w:sz="0" w:space="0" w:color="auto"/>
            <w:right w:val="none" w:sz="0" w:space="0" w:color="auto"/>
          </w:divBdr>
        </w:div>
        <w:div w:id="2013296546">
          <w:marLeft w:val="0"/>
          <w:marRight w:val="0"/>
          <w:marTop w:val="0"/>
          <w:marBottom w:val="0"/>
          <w:divBdr>
            <w:top w:val="none" w:sz="0" w:space="0" w:color="auto"/>
            <w:left w:val="none" w:sz="0" w:space="0" w:color="auto"/>
            <w:bottom w:val="none" w:sz="0" w:space="0" w:color="auto"/>
            <w:right w:val="none" w:sz="0" w:space="0" w:color="auto"/>
          </w:divBdr>
        </w:div>
        <w:div w:id="993533031">
          <w:marLeft w:val="0"/>
          <w:marRight w:val="0"/>
          <w:marTop w:val="0"/>
          <w:marBottom w:val="0"/>
          <w:divBdr>
            <w:top w:val="none" w:sz="0" w:space="0" w:color="auto"/>
            <w:left w:val="none" w:sz="0" w:space="0" w:color="auto"/>
            <w:bottom w:val="none" w:sz="0" w:space="0" w:color="auto"/>
            <w:right w:val="none" w:sz="0" w:space="0" w:color="auto"/>
          </w:divBdr>
        </w:div>
        <w:div w:id="813110388">
          <w:marLeft w:val="0"/>
          <w:marRight w:val="0"/>
          <w:marTop w:val="0"/>
          <w:marBottom w:val="0"/>
          <w:divBdr>
            <w:top w:val="none" w:sz="0" w:space="0" w:color="auto"/>
            <w:left w:val="none" w:sz="0" w:space="0" w:color="auto"/>
            <w:bottom w:val="none" w:sz="0" w:space="0" w:color="auto"/>
            <w:right w:val="none" w:sz="0" w:space="0" w:color="auto"/>
          </w:divBdr>
        </w:div>
        <w:div w:id="1090738745">
          <w:marLeft w:val="0"/>
          <w:marRight w:val="0"/>
          <w:marTop w:val="0"/>
          <w:marBottom w:val="0"/>
          <w:divBdr>
            <w:top w:val="none" w:sz="0" w:space="0" w:color="auto"/>
            <w:left w:val="none" w:sz="0" w:space="0" w:color="auto"/>
            <w:bottom w:val="none" w:sz="0" w:space="0" w:color="auto"/>
            <w:right w:val="none" w:sz="0" w:space="0" w:color="auto"/>
          </w:divBdr>
        </w:div>
        <w:div w:id="1803958038">
          <w:marLeft w:val="0"/>
          <w:marRight w:val="0"/>
          <w:marTop w:val="0"/>
          <w:marBottom w:val="0"/>
          <w:divBdr>
            <w:top w:val="none" w:sz="0" w:space="0" w:color="auto"/>
            <w:left w:val="none" w:sz="0" w:space="0" w:color="auto"/>
            <w:bottom w:val="none" w:sz="0" w:space="0" w:color="auto"/>
            <w:right w:val="none" w:sz="0" w:space="0" w:color="auto"/>
          </w:divBdr>
        </w:div>
        <w:div w:id="1410543840">
          <w:marLeft w:val="0"/>
          <w:marRight w:val="0"/>
          <w:marTop w:val="0"/>
          <w:marBottom w:val="0"/>
          <w:divBdr>
            <w:top w:val="none" w:sz="0" w:space="0" w:color="auto"/>
            <w:left w:val="none" w:sz="0" w:space="0" w:color="auto"/>
            <w:bottom w:val="none" w:sz="0" w:space="0" w:color="auto"/>
            <w:right w:val="none" w:sz="0" w:space="0" w:color="auto"/>
          </w:divBdr>
        </w:div>
        <w:div w:id="612785516">
          <w:marLeft w:val="0"/>
          <w:marRight w:val="0"/>
          <w:marTop w:val="0"/>
          <w:marBottom w:val="0"/>
          <w:divBdr>
            <w:top w:val="none" w:sz="0" w:space="0" w:color="auto"/>
            <w:left w:val="none" w:sz="0" w:space="0" w:color="auto"/>
            <w:bottom w:val="none" w:sz="0" w:space="0" w:color="auto"/>
            <w:right w:val="none" w:sz="0" w:space="0" w:color="auto"/>
          </w:divBdr>
        </w:div>
        <w:div w:id="464276709">
          <w:marLeft w:val="0"/>
          <w:marRight w:val="0"/>
          <w:marTop w:val="0"/>
          <w:marBottom w:val="0"/>
          <w:divBdr>
            <w:top w:val="none" w:sz="0" w:space="0" w:color="auto"/>
            <w:left w:val="none" w:sz="0" w:space="0" w:color="auto"/>
            <w:bottom w:val="none" w:sz="0" w:space="0" w:color="auto"/>
            <w:right w:val="none" w:sz="0" w:space="0" w:color="auto"/>
          </w:divBdr>
        </w:div>
        <w:div w:id="218713053">
          <w:marLeft w:val="0"/>
          <w:marRight w:val="0"/>
          <w:marTop w:val="0"/>
          <w:marBottom w:val="0"/>
          <w:divBdr>
            <w:top w:val="none" w:sz="0" w:space="0" w:color="auto"/>
            <w:left w:val="none" w:sz="0" w:space="0" w:color="auto"/>
            <w:bottom w:val="none" w:sz="0" w:space="0" w:color="auto"/>
            <w:right w:val="none" w:sz="0" w:space="0" w:color="auto"/>
          </w:divBdr>
        </w:div>
        <w:div w:id="1820923617">
          <w:marLeft w:val="0"/>
          <w:marRight w:val="0"/>
          <w:marTop w:val="0"/>
          <w:marBottom w:val="0"/>
          <w:divBdr>
            <w:top w:val="none" w:sz="0" w:space="0" w:color="auto"/>
            <w:left w:val="none" w:sz="0" w:space="0" w:color="auto"/>
            <w:bottom w:val="none" w:sz="0" w:space="0" w:color="auto"/>
            <w:right w:val="none" w:sz="0" w:space="0" w:color="auto"/>
          </w:divBdr>
        </w:div>
        <w:div w:id="919482565">
          <w:marLeft w:val="0"/>
          <w:marRight w:val="0"/>
          <w:marTop w:val="0"/>
          <w:marBottom w:val="0"/>
          <w:divBdr>
            <w:top w:val="none" w:sz="0" w:space="0" w:color="auto"/>
            <w:left w:val="none" w:sz="0" w:space="0" w:color="auto"/>
            <w:bottom w:val="none" w:sz="0" w:space="0" w:color="auto"/>
            <w:right w:val="none" w:sz="0" w:space="0" w:color="auto"/>
          </w:divBdr>
        </w:div>
        <w:div w:id="481001062">
          <w:marLeft w:val="0"/>
          <w:marRight w:val="0"/>
          <w:marTop w:val="0"/>
          <w:marBottom w:val="0"/>
          <w:divBdr>
            <w:top w:val="none" w:sz="0" w:space="0" w:color="auto"/>
            <w:left w:val="none" w:sz="0" w:space="0" w:color="auto"/>
            <w:bottom w:val="none" w:sz="0" w:space="0" w:color="auto"/>
            <w:right w:val="none" w:sz="0" w:space="0" w:color="auto"/>
          </w:divBdr>
        </w:div>
        <w:div w:id="785151659">
          <w:marLeft w:val="0"/>
          <w:marRight w:val="0"/>
          <w:marTop w:val="0"/>
          <w:marBottom w:val="0"/>
          <w:divBdr>
            <w:top w:val="none" w:sz="0" w:space="0" w:color="auto"/>
            <w:left w:val="none" w:sz="0" w:space="0" w:color="auto"/>
            <w:bottom w:val="none" w:sz="0" w:space="0" w:color="auto"/>
            <w:right w:val="none" w:sz="0" w:space="0" w:color="auto"/>
          </w:divBdr>
        </w:div>
        <w:div w:id="946814726">
          <w:marLeft w:val="0"/>
          <w:marRight w:val="0"/>
          <w:marTop w:val="0"/>
          <w:marBottom w:val="0"/>
          <w:divBdr>
            <w:top w:val="none" w:sz="0" w:space="0" w:color="auto"/>
            <w:left w:val="none" w:sz="0" w:space="0" w:color="auto"/>
            <w:bottom w:val="none" w:sz="0" w:space="0" w:color="auto"/>
            <w:right w:val="none" w:sz="0" w:space="0" w:color="auto"/>
          </w:divBdr>
        </w:div>
        <w:div w:id="1504011409">
          <w:marLeft w:val="0"/>
          <w:marRight w:val="0"/>
          <w:marTop w:val="0"/>
          <w:marBottom w:val="0"/>
          <w:divBdr>
            <w:top w:val="none" w:sz="0" w:space="0" w:color="auto"/>
            <w:left w:val="none" w:sz="0" w:space="0" w:color="auto"/>
            <w:bottom w:val="none" w:sz="0" w:space="0" w:color="auto"/>
            <w:right w:val="none" w:sz="0" w:space="0" w:color="auto"/>
          </w:divBdr>
        </w:div>
        <w:div w:id="732122303">
          <w:marLeft w:val="0"/>
          <w:marRight w:val="0"/>
          <w:marTop w:val="0"/>
          <w:marBottom w:val="0"/>
          <w:divBdr>
            <w:top w:val="none" w:sz="0" w:space="0" w:color="auto"/>
            <w:left w:val="none" w:sz="0" w:space="0" w:color="auto"/>
            <w:bottom w:val="none" w:sz="0" w:space="0" w:color="auto"/>
            <w:right w:val="none" w:sz="0" w:space="0" w:color="auto"/>
          </w:divBdr>
        </w:div>
        <w:div w:id="1636645379">
          <w:marLeft w:val="0"/>
          <w:marRight w:val="0"/>
          <w:marTop w:val="0"/>
          <w:marBottom w:val="0"/>
          <w:divBdr>
            <w:top w:val="none" w:sz="0" w:space="0" w:color="auto"/>
            <w:left w:val="none" w:sz="0" w:space="0" w:color="auto"/>
            <w:bottom w:val="none" w:sz="0" w:space="0" w:color="auto"/>
            <w:right w:val="none" w:sz="0" w:space="0" w:color="auto"/>
          </w:divBdr>
        </w:div>
        <w:div w:id="776339610">
          <w:marLeft w:val="0"/>
          <w:marRight w:val="0"/>
          <w:marTop w:val="0"/>
          <w:marBottom w:val="0"/>
          <w:divBdr>
            <w:top w:val="none" w:sz="0" w:space="0" w:color="auto"/>
            <w:left w:val="none" w:sz="0" w:space="0" w:color="auto"/>
            <w:bottom w:val="none" w:sz="0" w:space="0" w:color="auto"/>
            <w:right w:val="none" w:sz="0" w:space="0" w:color="auto"/>
          </w:divBdr>
        </w:div>
        <w:div w:id="519322484">
          <w:marLeft w:val="0"/>
          <w:marRight w:val="0"/>
          <w:marTop w:val="0"/>
          <w:marBottom w:val="0"/>
          <w:divBdr>
            <w:top w:val="none" w:sz="0" w:space="0" w:color="auto"/>
            <w:left w:val="none" w:sz="0" w:space="0" w:color="auto"/>
            <w:bottom w:val="none" w:sz="0" w:space="0" w:color="auto"/>
            <w:right w:val="none" w:sz="0" w:space="0" w:color="auto"/>
          </w:divBdr>
        </w:div>
        <w:div w:id="1829058347">
          <w:marLeft w:val="0"/>
          <w:marRight w:val="0"/>
          <w:marTop w:val="0"/>
          <w:marBottom w:val="0"/>
          <w:divBdr>
            <w:top w:val="none" w:sz="0" w:space="0" w:color="auto"/>
            <w:left w:val="none" w:sz="0" w:space="0" w:color="auto"/>
            <w:bottom w:val="none" w:sz="0" w:space="0" w:color="auto"/>
            <w:right w:val="none" w:sz="0" w:space="0" w:color="auto"/>
          </w:divBdr>
        </w:div>
        <w:div w:id="361175864">
          <w:marLeft w:val="0"/>
          <w:marRight w:val="0"/>
          <w:marTop w:val="0"/>
          <w:marBottom w:val="0"/>
          <w:divBdr>
            <w:top w:val="none" w:sz="0" w:space="0" w:color="auto"/>
            <w:left w:val="none" w:sz="0" w:space="0" w:color="auto"/>
            <w:bottom w:val="none" w:sz="0" w:space="0" w:color="auto"/>
            <w:right w:val="none" w:sz="0" w:space="0" w:color="auto"/>
          </w:divBdr>
        </w:div>
        <w:div w:id="1239368236">
          <w:marLeft w:val="0"/>
          <w:marRight w:val="0"/>
          <w:marTop w:val="0"/>
          <w:marBottom w:val="0"/>
          <w:divBdr>
            <w:top w:val="none" w:sz="0" w:space="0" w:color="auto"/>
            <w:left w:val="none" w:sz="0" w:space="0" w:color="auto"/>
            <w:bottom w:val="none" w:sz="0" w:space="0" w:color="auto"/>
            <w:right w:val="none" w:sz="0" w:space="0" w:color="auto"/>
          </w:divBdr>
        </w:div>
        <w:div w:id="489173096">
          <w:marLeft w:val="0"/>
          <w:marRight w:val="0"/>
          <w:marTop w:val="0"/>
          <w:marBottom w:val="0"/>
          <w:divBdr>
            <w:top w:val="none" w:sz="0" w:space="0" w:color="auto"/>
            <w:left w:val="none" w:sz="0" w:space="0" w:color="auto"/>
            <w:bottom w:val="none" w:sz="0" w:space="0" w:color="auto"/>
            <w:right w:val="none" w:sz="0" w:space="0" w:color="auto"/>
          </w:divBdr>
        </w:div>
        <w:div w:id="333193537">
          <w:marLeft w:val="0"/>
          <w:marRight w:val="0"/>
          <w:marTop w:val="0"/>
          <w:marBottom w:val="0"/>
          <w:divBdr>
            <w:top w:val="none" w:sz="0" w:space="0" w:color="auto"/>
            <w:left w:val="none" w:sz="0" w:space="0" w:color="auto"/>
            <w:bottom w:val="none" w:sz="0" w:space="0" w:color="auto"/>
            <w:right w:val="none" w:sz="0" w:space="0" w:color="auto"/>
          </w:divBdr>
        </w:div>
        <w:div w:id="1518235280">
          <w:marLeft w:val="0"/>
          <w:marRight w:val="0"/>
          <w:marTop w:val="0"/>
          <w:marBottom w:val="0"/>
          <w:divBdr>
            <w:top w:val="none" w:sz="0" w:space="0" w:color="auto"/>
            <w:left w:val="none" w:sz="0" w:space="0" w:color="auto"/>
            <w:bottom w:val="none" w:sz="0" w:space="0" w:color="auto"/>
            <w:right w:val="none" w:sz="0" w:space="0" w:color="auto"/>
          </w:divBdr>
        </w:div>
        <w:div w:id="893925300">
          <w:marLeft w:val="0"/>
          <w:marRight w:val="0"/>
          <w:marTop w:val="0"/>
          <w:marBottom w:val="0"/>
          <w:divBdr>
            <w:top w:val="none" w:sz="0" w:space="0" w:color="auto"/>
            <w:left w:val="none" w:sz="0" w:space="0" w:color="auto"/>
            <w:bottom w:val="none" w:sz="0" w:space="0" w:color="auto"/>
            <w:right w:val="none" w:sz="0" w:space="0" w:color="auto"/>
          </w:divBdr>
        </w:div>
        <w:div w:id="352388136">
          <w:marLeft w:val="0"/>
          <w:marRight w:val="0"/>
          <w:marTop w:val="0"/>
          <w:marBottom w:val="0"/>
          <w:divBdr>
            <w:top w:val="none" w:sz="0" w:space="0" w:color="auto"/>
            <w:left w:val="none" w:sz="0" w:space="0" w:color="auto"/>
            <w:bottom w:val="none" w:sz="0" w:space="0" w:color="auto"/>
            <w:right w:val="none" w:sz="0" w:space="0" w:color="auto"/>
          </w:divBdr>
        </w:div>
        <w:div w:id="1829898801">
          <w:marLeft w:val="0"/>
          <w:marRight w:val="0"/>
          <w:marTop w:val="0"/>
          <w:marBottom w:val="0"/>
          <w:divBdr>
            <w:top w:val="none" w:sz="0" w:space="0" w:color="auto"/>
            <w:left w:val="none" w:sz="0" w:space="0" w:color="auto"/>
            <w:bottom w:val="none" w:sz="0" w:space="0" w:color="auto"/>
            <w:right w:val="none" w:sz="0" w:space="0" w:color="auto"/>
          </w:divBdr>
        </w:div>
        <w:div w:id="1914968139">
          <w:marLeft w:val="0"/>
          <w:marRight w:val="0"/>
          <w:marTop w:val="0"/>
          <w:marBottom w:val="0"/>
          <w:divBdr>
            <w:top w:val="none" w:sz="0" w:space="0" w:color="auto"/>
            <w:left w:val="none" w:sz="0" w:space="0" w:color="auto"/>
            <w:bottom w:val="none" w:sz="0" w:space="0" w:color="auto"/>
            <w:right w:val="none" w:sz="0" w:space="0" w:color="auto"/>
          </w:divBdr>
        </w:div>
        <w:div w:id="260724580">
          <w:marLeft w:val="0"/>
          <w:marRight w:val="0"/>
          <w:marTop w:val="0"/>
          <w:marBottom w:val="0"/>
          <w:divBdr>
            <w:top w:val="none" w:sz="0" w:space="0" w:color="auto"/>
            <w:left w:val="none" w:sz="0" w:space="0" w:color="auto"/>
            <w:bottom w:val="none" w:sz="0" w:space="0" w:color="auto"/>
            <w:right w:val="none" w:sz="0" w:space="0" w:color="auto"/>
          </w:divBdr>
        </w:div>
        <w:div w:id="994382396">
          <w:marLeft w:val="0"/>
          <w:marRight w:val="0"/>
          <w:marTop w:val="0"/>
          <w:marBottom w:val="0"/>
          <w:divBdr>
            <w:top w:val="none" w:sz="0" w:space="0" w:color="auto"/>
            <w:left w:val="none" w:sz="0" w:space="0" w:color="auto"/>
            <w:bottom w:val="none" w:sz="0" w:space="0" w:color="auto"/>
            <w:right w:val="none" w:sz="0" w:space="0" w:color="auto"/>
          </w:divBdr>
        </w:div>
        <w:div w:id="448012513">
          <w:marLeft w:val="0"/>
          <w:marRight w:val="0"/>
          <w:marTop w:val="0"/>
          <w:marBottom w:val="0"/>
          <w:divBdr>
            <w:top w:val="none" w:sz="0" w:space="0" w:color="auto"/>
            <w:left w:val="none" w:sz="0" w:space="0" w:color="auto"/>
            <w:bottom w:val="none" w:sz="0" w:space="0" w:color="auto"/>
            <w:right w:val="none" w:sz="0" w:space="0" w:color="auto"/>
          </w:divBdr>
        </w:div>
        <w:div w:id="1683623013">
          <w:marLeft w:val="0"/>
          <w:marRight w:val="0"/>
          <w:marTop w:val="0"/>
          <w:marBottom w:val="0"/>
          <w:divBdr>
            <w:top w:val="none" w:sz="0" w:space="0" w:color="auto"/>
            <w:left w:val="none" w:sz="0" w:space="0" w:color="auto"/>
            <w:bottom w:val="none" w:sz="0" w:space="0" w:color="auto"/>
            <w:right w:val="none" w:sz="0" w:space="0" w:color="auto"/>
          </w:divBdr>
        </w:div>
        <w:div w:id="221252747">
          <w:marLeft w:val="0"/>
          <w:marRight w:val="0"/>
          <w:marTop w:val="0"/>
          <w:marBottom w:val="0"/>
          <w:divBdr>
            <w:top w:val="none" w:sz="0" w:space="0" w:color="auto"/>
            <w:left w:val="none" w:sz="0" w:space="0" w:color="auto"/>
            <w:bottom w:val="none" w:sz="0" w:space="0" w:color="auto"/>
            <w:right w:val="none" w:sz="0" w:space="0" w:color="auto"/>
          </w:divBdr>
        </w:div>
        <w:div w:id="1038623575">
          <w:marLeft w:val="0"/>
          <w:marRight w:val="0"/>
          <w:marTop w:val="0"/>
          <w:marBottom w:val="0"/>
          <w:divBdr>
            <w:top w:val="none" w:sz="0" w:space="0" w:color="auto"/>
            <w:left w:val="none" w:sz="0" w:space="0" w:color="auto"/>
            <w:bottom w:val="none" w:sz="0" w:space="0" w:color="auto"/>
            <w:right w:val="none" w:sz="0" w:space="0" w:color="auto"/>
          </w:divBdr>
        </w:div>
        <w:div w:id="1102334303">
          <w:marLeft w:val="0"/>
          <w:marRight w:val="0"/>
          <w:marTop w:val="0"/>
          <w:marBottom w:val="0"/>
          <w:divBdr>
            <w:top w:val="none" w:sz="0" w:space="0" w:color="auto"/>
            <w:left w:val="none" w:sz="0" w:space="0" w:color="auto"/>
            <w:bottom w:val="none" w:sz="0" w:space="0" w:color="auto"/>
            <w:right w:val="none" w:sz="0" w:space="0" w:color="auto"/>
          </w:divBdr>
        </w:div>
        <w:div w:id="1906257749">
          <w:marLeft w:val="0"/>
          <w:marRight w:val="0"/>
          <w:marTop w:val="0"/>
          <w:marBottom w:val="0"/>
          <w:divBdr>
            <w:top w:val="none" w:sz="0" w:space="0" w:color="auto"/>
            <w:left w:val="none" w:sz="0" w:space="0" w:color="auto"/>
            <w:bottom w:val="none" w:sz="0" w:space="0" w:color="auto"/>
            <w:right w:val="none" w:sz="0" w:space="0" w:color="auto"/>
          </w:divBdr>
        </w:div>
        <w:div w:id="1603605156">
          <w:marLeft w:val="0"/>
          <w:marRight w:val="0"/>
          <w:marTop w:val="0"/>
          <w:marBottom w:val="0"/>
          <w:divBdr>
            <w:top w:val="none" w:sz="0" w:space="0" w:color="auto"/>
            <w:left w:val="none" w:sz="0" w:space="0" w:color="auto"/>
            <w:bottom w:val="none" w:sz="0" w:space="0" w:color="auto"/>
            <w:right w:val="none" w:sz="0" w:space="0" w:color="auto"/>
          </w:divBdr>
        </w:div>
        <w:div w:id="415173483">
          <w:marLeft w:val="0"/>
          <w:marRight w:val="0"/>
          <w:marTop w:val="0"/>
          <w:marBottom w:val="0"/>
          <w:divBdr>
            <w:top w:val="none" w:sz="0" w:space="0" w:color="auto"/>
            <w:left w:val="none" w:sz="0" w:space="0" w:color="auto"/>
            <w:bottom w:val="none" w:sz="0" w:space="0" w:color="auto"/>
            <w:right w:val="none" w:sz="0" w:space="0" w:color="auto"/>
          </w:divBdr>
        </w:div>
        <w:div w:id="465392285">
          <w:marLeft w:val="0"/>
          <w:marRight w:val="0"/>
          <w:marTop w:val="0"/>
          <w:marBottom w:val="0"/>
          <w:divBdr>
            <w:top w:val="none" w:sz="0" w:space="0" w:color="auto"/>
            <w:left w:val="none" w:sz="0" w:space="0" w:color="auto"/>
            <w:bottom w:val="none" w:sz="0" w:space="0" w:color="auto"/>
            <w:right w:val="none" w:sz="0" w:space="0" w:color="auto"/>
          </w:divBdr>
        </w:div>
        <w:div w:id="1963151258">
          <w:marLeft w:val="0"/>
          <w:marRight w:val="0"/>
          <w:marTop w:val="0"/>
          <w:marBottom w:val="0"/>
          <w:divBdr>
            <w:top w:val="none" w:sz="0" w:space="0" w:color="auto"/>
            <w:left w:val="none" w:sz="0" w:space="0" w:color="auto"/>
            <w:bottom w:val="none" w:sz="0" w:space="0" w:color="auto"/>
            <w:right w:val="none" w:sz="0" w:space="0" w:color="auto"/>
          </w:divBdr>
        </w:div>
        <w:div w:id="1684892455">
          <w:marLeft w:val="0"/>
          <w:marRight w:val="0"/>
          <w:marTop w:val="0"/>
          <w:marBottom w:val="0"/>
          <w:divBdr>
            <w:top w:val="none" w:sz="0" w:space="0" w:color="auto"/>
            <w:left w:val="none" w:sz="0" w:space="0" w:color="auto"/>
            <w:bottom w:val="none" w:sz="0" w:space="0" w:color="auto"/>
            <w:right w:val="none" w:sz="0" w:space="0" w:color="auto"/>
          </w:divBdr>
        </w:div>
      </w:divsChild>
    </w:div>
    <w:div w:id="20272943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sesync.org/" TargetMode="External"/><Relationship Id="rId20" Type="http://schemas.openxmlformats.org/officeDocument/2006/relationships/hyperlink" Target="http://www.pewresearch.org/fact-tank/2013/12/05/u-s-income-inequality-on-rise-for-decades-is-now-highest-since-1928/" TargetMode="External"/><Relationship Id="rId21" Type="http://schemas.openxmlformats.org/officeDocument/2006/relationships/hyperlink" Target="http://sce.sagepub.com" TargetMode="External"/><Relationship Id="rId22" Type="http://schemas.openxmlformats.org/officeDocument/2006/relationships/hyperlink" Target="http://www.atlanticcouncil.org/images/publications/Cybersecurity_and_Tailored_Deterrence.pdf" TargetMode="Externa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theguardian.com/environment/energy" TargetMode="External"/><Relationship Id="rId11" Type="http://schemas.openxmlformats.org/officeDocument/2006/relationships/hyperlink" Target="http://www.henryagiroux.com/links/Beyond%20Bare%20Life%20Camaroff.pdf" TargetMode="External"/><Relationship Id="rId12" Type="http://schemas.openxmlformats.org/officeDocument/2006/relationships/hyperlink" Target="http://wpfdc.org/blog/economics/19049-how-and-why-is-global-corporate-capitalism-obsolete" TargetMode="External"/><Relationship Id="rId13" Type="http://schemas.openxmlformats.org/officeDocument/2006/relationships/hyperlink" Target="http://www.redcritique.org/WinterSpring2006/printversions/theopportunismofthetranspatrioticleftprint.htm" TargetMode="External"/><Relationship Id="rId14" Type="http://schemas.openxmlformats.org/officeDocument/2006/relationships/hyperlink" Target="http://criticallegalthinking.com/2013/05/23/seven-theses-on-human-rights-3-neoliberal-capitalism-voluntary-imperialism/" TargetMode="External"/><Relationship Id="rId15" Type="http://schemas.openxmlformats.org/officeDocument/2006/relationships/hyperlink" Target="http://www.marxists.org/glossary/terms/p/o.htm" TargetMode="External"/><Relationship Id="rId16" Type="http://schemas.openxmlformats.org/officeDocument/2006/relationships/hyperlink" Target="http://www.marxists.org/glossary/terms/s/o.htm" TargetMode="External"/><Relationship Id="rId17" Type="http://schemas.openxmlformats.org/officeDocument/2006/relationships/hyperlink" Target="http://www.marxists.org/reference/subject/philosophy/works/ot/zizek1.htm" TargetMode="External"/><Relationship Id="rId18" Type="http://schemas.openxmlformats.org/officeDocument/2006/relationships/hyperlink" Target="http://www.huffingtonpost.com/philip-slater/the-root-causes-of-terror_b_32466.html" TargetMode="External"/><Relationship Id="rId19" Type="http://schemas.openxmlformats.org/officeDocument/2006/relationships/hyperlink" Target="http://monthlyreview.org/2012/12/01/what-makes-the-working-class-a-revolutionary-subjec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usawocc.army.mil/IMI/wg12.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134</Pages>
  <Words>95480</Words>
  <Characters>544242</Characters>
  <Application>Microsoft Macintosh Word</Application>
  <DocSecurity>0</DocSecurity>
  <Lines>4535</Lines>
  <Paragraphs>1276</Paragraphs>
  <ScaleCrop>false</ScaleCrop>
  <Company>Whitman College</Company>
  <LinksUpToDate>false</LinksUpToDate>
  <CharactersWithSpaces>638446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Stransky</dc:creator>
  <cp:keywords/>
  <dc:description/>
  <cp:lastModifiedBy>Alex Stransky</cp:lastModifiedBy>
  <cp:revision>3</cp:revision>
  <dcterms:created xsi:type="dcterms:W3CDTF">2015-07-16T19:50:00Z</dcterms:created>
  <dcterms:modified xsi:type="dcterms:W3CDTF">2015-07-16T19:52:00Z</dcterms:modified>
</cp:coreProperties>
</file>