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3C5F46" w:rsidRDefault="00FA4569" w:rsidP="00FA4569">
      <w:pPr>
        <w:pStyle w:val="Heading2"/>
      </w:pPr>
      <w:r w:rsidRPr="003C5F46">
        <w:t>States CP</w:t>
      </w:r>
    </w:p>
    <w:p w:rsidR="00FA4569" w:rsidRPr="003C5F46" w:rsidRDefault="00FA4569" w:rsidP="00FA4569"/>
    <w:p w:rsidR="00FA4569" w:rsidRPr="003C5F46" w:rsidRDefault="00FA4569" w:rsidP="00FA4569">
      <w:pPr>
        <w:pStyle w:val="Heading3"/>
      </w:pPr>
      <w:r w:rsidRPr="003C5F46">
        <w:lastRenderedPageBreak/>
        <w:t>1nc States CP</w:t>
      </w:r>
    </w:p>
    <w:p w:rsidR="00FA4569" w:rsidRPr="003C5F46" w:rsidRDefault="00FA4569" w:rsidP="00FA4569"/>
    <w:p w:rsidR="004870E2" w:rsidRPr="003C5F46" w:rsidRDefault="004870E2" w:rsidP="00771F4D">
      <w:pPr>
        <w:pStyle w:val="Heading4"/>
      </w:pPr>
      <w:r w:rsidRPr="003C5F46">
        <w:t xml:space="preserve">Text: </w:t>
      </w:r>
    </w:p>
    <w:p w:rsidR="004870E2" w:rsidRPr="003C5F46" w:rsidRDefault="004870E2" w:rsidP="00054E6A">
      <w:pPr>
        <w:pStyle w:val="Heading4"/>
      </w:pPr>
      <w:r w:rsidRPr="003C5F46">
        <w:t xml:space="preserve">The 50 states and all relevant territories in the United States should collectively announce </w:t>
      </w:r>
      <w:r w:rsidR="00771F4D">
        <w:t>that, pursuant to all allowances</w:t>
      </w:r>
      <w:r w:rsidRPr="003C5F46">
        <w:t xml:space="preserve"> in current laws, they are no longer participating in any law enforcement or surveillance activities with U.S. Immigration and Customs Enforcement.  All states and local</w:t>
      </w:r>
      <w:r w:rsidR="0012169C">
        <w:t xml:space="preserve"> police departments should </w:t>
      </w:r>
      <w:r w:rsidRPr="003C5F46">
        <w:t xml:space="preserve">adopt an internal system of oversight for pulling drivers over and require officers to demonstrate probable cause in order to receive authorization by a supervisor conduct searches.  </w:t>
      </w:r>
    </w:p>
    <w:p w:rsidR="004870E2" w:rsidRPr="003C5F46" w:rsidRDefault="004870E2" w:rsidP="004870E2"/>
    <w:p w:rsidR="00CC1A7E" w:rsidRPr="003C5F46" w:rsidRDefault="00CC1A7E" w:rsidP="00CC1A7E">
      <w:pPr>
        <w:pStyle w:val="Heading4"/>
      </w:pPr>
      <w:r w:rsidRPr="003C5F46">
        <w:t>States can empirically pass legislation to opt out of cooperation with ICE policies</w:t>
      </w:r>
    </w:p>
    <w:p w:rsidR="00CC1A7E" w:rsidRPr="003C5F46" w:rsidRDefault="00CC1A7E" w:rsidP="00CC1A7E">
      <w:proofErr w:type="spellStart"/>
      <w:r w:rsidRPr="003C5F46">
        <w:rPr>
          <w:rStyle w:val="Style13ptBold"/>
        </w:rPr>
        <w:t>Wessler</w:t>
      </w:r>
      <w:proofErr w:type="spellEnd"/>
      <w:r w:rsidRPr="003C5F46">
        <w:rPr>
          <w:rStyle w:val="Style13ptBold"/>
        </w:rPr>
        <w:t>, 13</w:t>
      </w:r>
      <w:r w:rsidRPr="003C5F46">
        <w:t xml:space="preserve"> --- independent reporter in New York who has reported from across the United States, Mexico and the Caribbean on immigration, the safety net, criminal justice, poverty and the human fallout of the financial collapse (6/3/2013, Scott Freed </w:t>
      </w:r>
      <w:proofErr w:type="spellStart"/>
      <w:r w:rsidRPr="003C5F46">
        <w:t>Wessler</w:t>
      </w:r>
      <w:proofErr w:type="spellEnd"/>
      <w:r w:rsidRPr="003C5F46">
        <w:t xml:space="preserve">, “Connecticut Limits Cooperation With Secure Communities,” </w:t>
      </w:r>
      <w:hyperlink r:id="rId5" w:history="1">
        <w:r w:rsidRPr="003C5F46">
          <w:rPr>
            <w:rStyle w:val="Hyperlink"/>
          </w:rPr>
          <w:t>http://www.colorlines.com/articles/connecticut-limits-cooperation-secure-communities</w:t>
        </w:r>
      </w:hyperlink>
      <w:r w:rsidRPr="003C5F46">
        <w:t>, JMP)</w:t>
      </w:r>
    </w:p>
    <w:p w:rsidR="00CC1A7E" w:rsidRPr="003C5F46" w:rsidRDefault="00CC1A7E" w:rsidP="00CC1A7E">
      <w:pPr>
        <w:rPr>
          <w:u w:val="single"/>
        </w:rPr>
      </w:pPr>
      <w:r w:rsidRPr="003C5F46">
        <w:rPr>
          <w:rStyle w:val="StyleUnderline"/>
        </w:rPr>
        <w:t>The Connecticut State Senate voted unanimously on Friday to substantially limit cooperation between local police departments and federal deportation officials.</w:t>
      </w:r>
      <w:r w:rsidRPr="003C5F46">
        <w:t xml:space="preserve"> The House already approved the bill. It will now move to the governor, who has vowed to sign it. </w:t>
      </w:r>
      <w:r w:rsidRPr="003C5F46">
        <w:rPr>
          <w:rStyle w:val="StyleUnderline"/>
        </w:rPr>
        <w:t>The state will be the first in the country to pass a version of the so-called Trust Act, which prohibits local authorities from detaining most non-citizens at the request of Immigration and Customs Enforcement unless the individual has been convicted of a felony or was already ordered deported.</w:t>
      </w:r>
    </w:p>
    <w:p w:rsidR="00CC1A7E" w:rsidRPr="003C5F46" w:rsidRDefault="00CC1A7E" w:rsidP="00CC1A7E">
      <w:r w:rsidRPr="003C5F46">
        <w:rPr>
          <w:rStyle w:val="Emphasis"/>
        </w:rPr>
        <w:t>The bill comes in response to the Secure Communities program, a federal-state data sharing program</w:t>
      </w:r>
      <w:r w:rsidRPr="003C5F46">
        <w:rPr>
          <w:rStyle w:val="StyleUnderline"/>
        </w:rPr>
        <w:t xml:space="preserve"> that sends finger print records from local arrests to the federal government.</w:t>
      </w:r>
      <w:r w:rsidRPr="003C5F46">
        <w:t xml:space="preserve">  Though ICE has consistently claimed that it uses the program to target people with criminal convictions, over half of those removed from the country under the program were charged with no crime or a minor violation.</w:t>
      </w:r>
    </w:p>
    <w:p w:rsidR="00CC1A7E" w:rsidRPr="003C5F46" w:rsidRDefault="00CC1A7E" w:rsidP="00CC1A7E">
      <w:r w:rsidRPr="003C5F46">
        <w:rPr>
          <w:rStyle w:val="StyleUnderline"/>
        </w:rPr>
        <w:t xml:space="preserve">"It's now unanimous in Connecticut: </w:t>
      </w:r>
      <w:r w:rsidRPr="003C5F46">
        <w:rPr>
          <w:rStyle w:val="Emphasis"/>
        </w:rPr>
        <w:t>not one more innocent person should be racially profiled and turned over to Immigration Customs Enforcement</w:t>
      </w:r>
      <w:r w:rsidRPr="003C5F46">
        <w:rPr>
          <w:rStyle w:val="StyleUnderline"/>
        </w:rPr>
        <w:t>," Megan Fountain</w:t>
      </w:r>
      <w:r w:rsidRPr="003C5F46">
        <w:t xml:space="preserve"> of the group </w:t>
      </w:r>
      <w:proofErr w:type="spellStart"/>
      <w:r w:rsidRPr="003C5F46">
        <w:t>Unidad</w:t>
      </w:r>
      <w:proofErr w:type="spellEnd"/>
      <w:r w:rsidRPr="003C5F46">
        <w:t xml:space="preserve"> Latina </w:t>
      </w:r>
      <w:proofErr w:type="spellStart"/>
      <w:r w:rsidRPr="003C5F46">
        <w:t>en</w:t>
      </w:r>
      <w:proofErr w:type="spellEnd"/>
      <w:r w:rsidRPr="003C5F46">
        <w:t xml:space="preserve"> </w:t>
      </w:r>
      <w:proofErr w:type="spellStart"/>
      <w:r w:rsidRPr="003C5F46">
        <w:t>Acción</w:t>
      </w:r>
      <w:proofErr w:type="spellEnd"/>
      <w:r w:rsidRPr="003C5F46">
        <w:t xml:space="preserve"> </w:t>
      </w:r>
      <w:r w:rsidRPr="003C5F46">
        <w:rPr>
          <w:rStyle w:val="StyleUnderline"/>
        </w:rPr>
        <w:t>said</w:t>
      </w:r>
      <w:r w:rsidRPr="003C5F46">
        <w:t xml:space="preserve"> in a statement. "Not one more worker should be unable to report abuse to the police."</w:t>
      </w:r>
    </w:p>
    <w:p w:rsidR="00CC1A7E" w:rsidRPr="003C5F46" w:rsidRDefault="00CC1A7E" w:rsidP="00CC1A7E">
      <w:r w:rsidRPr="003C5F46">
        <w:t>Critics say S-</w:t>
      </w:r>
      <w:proofErr w:type="spellStart"/>
      <w:r w:rsidRPr="003C5F46">
        <w:t>Comm</w:t>
      </w:r>
      <w:proofErr w:type="spellEnd"/>
      <w:r w:rsidRPr="003C5F46">
        <w:t xml:space="preserve"> feeds on unaccountable local policing, including the use of racial profiling and breeds fear in immigrant communities. A recent study by a University of Illinois Chicago professor found that 44% of the 1000 immigrants and Latinos surveyed said the program made them less likely to contact cops if they are the victims of crime. Nearly 40 percent of respondents said that local immigration enforcement programs make them fearful of leaving their home.</w:t>
      </w:r>
    </w:p>
    <w:p w:rsidR="00CC1A7E" w:rsidRPr="003C5F46" w:rsidRDefault="00CC1A7E" w:rsidP="00CC1A7E">
      <w:r w:rsidRPr="003C5F46">
        <w:t>Since the S-</w:t>
      </w:r>
      <w:proofErr w:type="spellStart"/>
      <w:r w:rsidRPr="003C5F46">
        <w:t>Comm</w:t>
      </w:r>
      <w:proofErr w:type="spellEnd"/>
      <w:r w:rsidRPr="003C5F46">
        <w:t xml:space="preserve"> program was first rolled out in 2008, 140,000 of the 266,000 people deported through data sharing were convicted of no criminal charge or a low-level charge. The Connecticut legislation will limit local compliance with the program to cases involving serious convictions, as well as to people with outstanding arrest warrants, existing deportation orders, or who've been listed on federal gang and terrorism databases. The bill also permits local authorities to detain an immigrant at ICE's request if cops deem them to "present an unacceptable risk to public safety."</w:t>
      </w:r>
    </w:p>
    <w:p w:rsidR="00CC1A7E" w:rsidRPr="003C5F46" w:rsidRDefault="00CC1A7E" w:rsidP="00CC1A7E">
      <w:r w:rsidRPr="003C5F46">
        <w:rPr>
          <w:rStyle w:val="StyleUnderline"/>
        </w:rPr>
        <w:lastRenderedPageBreak/>
        <w:t xml:space="preserve">A </w:t>
      </w:r>
      <w:proofErr w:type="spellStart"/>
      <w:r w:rsidRPr="003C5F46">
        <w:rPr>
          <w:rStyle w:val="StyleUnderline"/>
        </w:rPr>
        <w:t>verison</w:t>
      </w:r>
      <w:proofErr w:type="spellEnd"/>
      <w:r w:rsidRPr="003C5F46">
        <w:rPr>
          <w:rStyle w:val="StyleUnderline"/>
        </w:rPr>
        <w:t xml:space="preserve"> of the Trust Act has been introduced in other states</w:t>
      </w:r>
      <w:r w:rsidRPr="003C5F46">
        <w:t xml:space="preserve">, including California, where California Gov. Jerry Brown vetoed the bill last year. A more limited version has been introduced in the California state legislature. As of March of this year, 80,000 people had been deported from California through S-Comm. In the two years it's been operational in Connecticut, where Gov. Dan Malloy has said he will sign the bill into law, just 456 immigrants were removed from that state. Immigrant rights advocates say that's hundreds too many. </w:t>
      </w:r>
    </w:p>
    <w:p w:rsidR="00CC1A7E" w:rsidRPr="003C5F46" w:rsidRDefault="00CC1A7E" w:rsidP="00CC1A7E">
      <w:r w:rsidRPr="003C5F46">
        <w:t>"This is a monumental victory for the immigrant rights movement, Ana Maria Rivera, of the New Haven group Junta for Progressive Action, said in a statement</w:t>
      </w:r>
      <w:proofErr w:type="gramStart"/>
      <w:r w:rsidRPr="003C5F46">
        <w:rPr>
          <w:rStyle w:val="StyleUnderline"/>
        </w:rPr>
        <w:t>. "</w:t>
      </w:r>
      <w:proofErr w:type="gramEnd"/>
      <w:r w:rsidRPr="003C5F46">
        <w:rPr>
          <w:rStyle w:val="StyleUnderline"/>
        </w:rPr>
        <w:t xml:space="preserve">The fact that advocates, our Governor and the entire Connecticut legislature worked together to </w:t>
      </w:r>
      <w:r w:rsidRPr="003C5F46">
        <w:rPr>
          <w:rStyle w:val="Emphasis"/>
        </w:rPr>
        <w:t>send the message to ICE that we will not allow our communities to be separated</w:t>
      </w:r>
      <w:r w:rsidRPr="003C5F46">
        <w:rPr>
          <w:rStyle w:val="StyleUnderline"/>
        </w:rPr>
        <w:t xml:space="preserve"> is historic."</w:t>
      </w:r>
    </w:p>
    <w:p w:rsidR="00CC1A7E" w:rsidRPr="003C5F46" w:rsidRDefault="00CC1A7E" w:rsidP="00CC1A7E">
      <w:r w:rsidRPr="003C5F46">
        <w:rPr>
          <w:rStyle w:val="StyleUnderline"/>
        </w:rPr>
        <w:t xml:space="preserve">The Connecticut bill is the second in a week in that state to protect the rights of </w:t>
      </w:r>
      <w:proofErr w:type="spellStart"/>
      <w:r w:rsidRPr="003C5F46">
        <w:rPr>
          <w:rStyle w:val="StyleUnderline"/>
        </w:rPr>
        <w:t>uncodumented</w:t>
      </w:r>
      <w:proofErr w:type="spellEnd"/>
      <w:r w:rsidRPr="003C5F46">
        <w:rPr>
          <w:rStyle w:val="StyleUnderline"/>
        </w:rPr>
        <w:t xml:space="preserve"> immigrants.</w:t>
      </w:r>
      <w:r w:rsidRPr="003C5F46">
        <w:t xml:space="preserve">  On Thursday, the state legislature there passed a bill that </w:t>
      </w:r>
      <w:proofErr w:type="gramStart"/>
      <w:r w:rsidRPr="003C5F46">
        <w:t>let's</w:t>
      </w:r>
      <w:proofErr w:type="gramEnd"/>
      <w:r w:rsidRPr="003C5F46">
        <w:t xml:space="preserve"> all residents, </w:t>
      </w:r>
      <w:proofErr w:type="spellStart"/>
      <w:r w:rsidRPr="003C5F46">
        <w:t>incuding</w:t>
      </w:r>
      <w:proofErr w:type="spellEnd"/>
      <w:r w:rsidRPr="003C5F46">
        <w:t xml:space="preserve"> those lacking immigration papers, to apply for driver's licenses.</w:t>
      </w:r>
    </w:p>
    <w:p w:rsidR="00CC1A7E" w:rsidRPr="003C5F46" w:rsidRDefault="00CC1A7E" w:rsidP="004870E2"/>
    <w:p w:rsidR="00EE1ED4" w:rsidRPr="003C5F46" w:rsidRDefault="00CC1A7E" w:rsidP="00EE1ED4">
      <w:pPr>
        <w:pStyle w:val="Heading4"/>
      </w:pPr>
      <w:r w:rsidRPr="003C5F46">
        <w:t>T</w:t>
      </w:r>
      <w:r w:rsidR="00F35137" w:rsidRPr="003C5F46">
        <w:t xml:space="preserve">he key variable is </w:t>
      </w:r>
      <w:r w:rsidR="00F35137" w:rsidRPr="003C5F46">
        <w:rPr>
          <w:rStyle w:val="StyleUnderline"/>
        </w:rPr>
        <w:t xml:space="preserve">drawing </w:t>
      </w:r>
      <w:r w:rsidR="00EE1ED4" w:rsidRPr="003C5F46">
        <w:rPr>
          <w:rStyle w:val="StyleUnderline"/>
        </w:rPr>
        <w:t>a clear distinction</w:t>
      </w:r>
      <w:r w:rsidR="00EE1ED4" w:rsidRPr="003C5F46">
        <w:t xml:space="preserve"> between ICE and state and local police roles</w:t>
      </w:r>
      <w:r w:rsidRPr="003C5F46">
        <w:t xml:space="preserve"> --- the counterplan does this</w:t>
      </w:r>
    </w:p>
    <w:p w:rsidR="00EE1ED4" w:rsidRPr="003C5F46" w:rsidRDefault="00EE1ED4" w:rsidP="00EE1ED4">
      <w:r w:rsidRPr="003C5F46">
        <w:rPr>
          <w:rStyle w:val="Style13ptBold"/>
        </w:rPr>
        <w:t>Lansdowne, 7/25/15</w:t>
      </w:r>
      <w:r w:rsidRPr="003C5F46">
        <w:t xml:space="preserve"> --- served as chief of police in San Diego, Richmond and San Jose (William, “Keep clear, separate roles for local law enforcement and ICE,” </w:t>
      </w:r>
      <w:hyperlink r:id="rId6" w:history="1">
        <w:r w:rsidRPr="003C5F46">
          <w:rPr>
            <w:rStyle w:val="Hyperlink"/>
          </w:rPr>
          <w:t>http://www.sacbee.com/opinion/op-ed/soapbox/article28641010.html</w:t>
        </w:r>
      </w:hyperlink>
      <w:r w:rsidRPr="003C5F46">
        <w:t>, JMP)</w:t>
      </w:r>
    </w:p>
    <w:p w:rsidR="00EE1ED4" w:rsidRPr="003C5F46" w:rsidRDefault="00EE1ED4" w:rsidP="00EE1ED4">
      <w:r w:rsidRPr="003C5F46">
        <w:t xml:space="preserve">The tragic killing of Kathryn </w:t>
      </w:r>
      <w:proofErr w:type="spellStart"/>
      <w:r w:rsidRPr="003C5F46">
        <w:t>Steinle</w:t>
      </w:r>
      <w:proofErr w:type="spellEnd"/>
      <w:r w:rsidRPr="003C5F46">
        <w:t xml:space="preserve"> by an undocumented immigrant in San Francisco has drawn national attention to the relationship between local police and immigration enforcement. </w:t>
      </w:r>
      <w:r w:rsidRPr="003C5F46">
        <w:rPr>
          <w:rStyle w:val="StyleUnderline"/>
        </w:rPr>
        <w:t>In my</w:t>
      </w:r>
      <w:r w:rsidRPr="003C5F46">
        <w:t xml:space="preserve"> four decades in uniform and </w:t>
      </w:r>
      <w:r w:rsidRPr="003C5F46">
        <w:rPr>
          <w:rStyle w:val="StyleUnderline"/>
        </w:rPr>
        <w:t>20 years as police chief, I saw again and again politicians’ temptation to respond to a singular, heart-wrenching incident with sweeping policy change. In my experience, this always does more harm than good</w:t>
      </w:r>
      <w:r w:rsidRPr="003C5F46">
        <w:t>.</w:t>
      </w:r>
    </w:p>
    <w:p w:rsidR="00EE1ED4" w:rsidRPr="003C5F46" w:rsidRDefault="00EE1ED4" w:rsidP="00EE1ED4">
      <w:pPr>
        <w:rPr>
          <w:u w:val="single"/>
        </w:rPr>
      </w:pPr>
      <w:r w:rsidRPr="003C5F46">
        <w:t xml:space="preserve">In response to </w:t>
      </w:r>
      <w:proofErr w:type="spellStart"/>
      <w:r w:rsidRPr="003C5F46">
        <w:t>Steinle’s</w:t>
      </w:r>
      <w:proofErr w:type="spellEnd"/>
      <w:r w:rsidRPr="003C5F46">
        <w:t xml:space="preserve"> senseless death, some have called for an end to policies that limit local agencies’ entanglement with federal immigration enforcement, blaming San Francisco for this tragedy. In the wake of a devastating incident like this, it is difficult, yet important, to take a step back to examine why it is that so </w:t>
      </w:r>
      <w:r w:rsidRPr="003C5F46">
        <w:rPr>
          <w:rStyle w:val="StyleUnderline"/>
        </w:rPr>
        <w:t xml:space="preserve">many law enforcement officers believe </w:t>
      </w:r>
      <w:r w:rsidRPr="003C5F46">
        <w:rPr>
          <w:rStyle w:val="Emphasis"/>
        </w:rPr>
        <w:t>it is critical to maintain clear and separate roles for local law enforcement and federal Immigration and Customs Enforcement</w:t>
      </w:r>
      <w:r w:rsidRPr="003C5F46">
        <w:rPr>
          <w:rStyle w:val="StyleUnderline"/>
        </w:rPr>
        <w:t>. Carrying out our respective roles, we keep our communities and country safe.</w:t>
      </w:r>
    </w:p>
    <w:p w:rsidR="00EE1ED4" w:rsidRPr="003C5F46" w:rsidRDefault="00EE1ED4" w:rsidP="00EE1ED4">
      <w:pPr>
        <w:rPr>
          <w:u w:val="single"/>
        </w:rPr>
      </w:pPr>
      <w:r w:rsidRPr="003C5F46">
        <w:rPr>
          <w:rStyle w:val="StyleUnderline"/>
        </w:rPr>
        <w:t>Helping to advance the technique of community-oriented policing is one of my proudest accomplishments in my decades of law enforcement service.</w:t>
      </w:r>
      <w:r w:rsidRPr="003C5F46">
        <w:t xml:space="preserve"> Having officers meet regularly and frequently with the community members they are sworn to protect and serve is the foundational element of this proven technique. </w:t>
      </w:r>
      <w:r w:rsidRPr="003C5F46">
        <w:rPr>
          <w:rStyle w:val="StyleUnderline"/>
        </w:rPr>
        <w:t>Requiring those same officers to inquire about the immigration status of a victim, witness or even a suspect dismantles the trust we are working to build and undermines our ability to investigate and prevent crime.</w:t>
      </w:r>
    </w:p>
    <w:p w:rsidR="00EE1ED4" w:rsidRPr="003C5F46" w:rsidRDefault="00EE1ED4" w:rsidP="00EE1ED4">
      <w:r w:rsidRPr="003C5F46">
        <w:t>When police officers and sheriff’s deputies are tasked with carrying out federal immigration enforcement, immigrant families – many of whom are of mixed status, with some members legal and some undocumented – understandably become fearful of any encounter with law enforcement.</w:t>
      </w:r>
    </w:p>
    <w:p w:rsidR="00EE1ED4" w:rsidRPr="003C5F46" w:rsidRDefault="00EE1ED4" w:rsidP="00EE1ED4">
      <w:r w:rsidRPr="003C5F46">
        <w:t>This has the ill effect of making routine law enforcement duties much more difficult and in some cases impossible. A study by the University of Illinois at Chicago found that 44 percent of Latinos surveyed said they would be less likely to contact police officers if they were the victims of a crime because they feared any interaction with police might lead officers to ask about their immigration status or that of family members.</w:t>
      </w:r>
    </w:p>
    <w:p w:rsidR="00EE1ED4" w:rsidRPr="003C5F46" w:rsidRDefault="00EE1ED4" w:rsidP="00EE1ED4">
      <w:r w:rsidRPr="003C5F46">
        <w:lastRenderedPageBreak/>
        <w:t>Sound policing requires trust between law enforcers and the members of the public, so that community members share information that helps prevent crimes from occurring and so that victims and witnesses come forward to help police solve crimes. For years, we saw the negative consequences when cities and counties were forced to bear the costs of complying with federal immigration policies. We learned the hard way that wedding local law enforcement agencies’ work to the federal government’s deportation tactics breeds deep-seated mistrust in the police.</w:t>
      </w:r>
    </w:p>
    <w:p w:rsidR="00EE1ED4" w:rsidRPr="003C5F46" w:rsidRDefault="00EE1ED4" w:rsidP="00EE1ED4">
      <w:r w:rsidRPr="003C5F46">
        <w:rPr>
          <w:rStyle w:val="StyleUnderline"/>
        </w:rPr>
        <w:t xml:space="preserve">To date, more than 320 localities throughout the country, including 50 in California, have stopped holding individuals beyond their ordinary release merely on the basis of an ICE detainer request. </w:t>
      </w:r>
      <w:r w:rsidRPr="003C5F46">
        <w:rPr>
          <w:rStyle w:val="Emphasis"/>
        </w:rPr>
        <w:t>Instead, sheriffs and police departments have adopted due process protections to operate within the law, reduce the risk of deterring innocent crime victims and witnesses from coming forward, and restore community trust.</w:t>
      </w:r>
      <w:r w:rsidRPr="003C5F46">
        <w:t xml:space="preserve"> In the tragic killing of </w:t>
      </w:r>
      <w:proofErr w:type="spellStart"/>
      <w:r w:rsidRPr="003C5F46">
        <w:t>Steinle</w:t>
      </w:r>
      <w:proofErr w:type="spellEnd"/>
      <w:r w:rsidRPr="003C5F46">
        <w:t>, all ICE would have had to do is present San Francisco with a judicial order authorizing detention, and local authorities could legally have kept Lopez-Sanchez in custody.</w:t>
      </w:r>
    </w:p>
    <w:p w:rsidR="00EE1ED4" w:rsidRDefault="00EE1ED4" w:rsidP="00EE1ED4">
      <w:r w:rsidRPr="003C5F46">
        <w:t xml:space="preserve">Instead of using </w:t>
      </w:r>
      <w:proofErr w:type="spellStart"/>
      <w:r w:rsidRPr="003C5F46">
        <w:t>Steinle’s</w:t>
      </w:r>
      <w:proofErr w:type="spellEnd"/>
      <w:r w:rsidRPr="003C5F46">
        <w:t xml:space="preserve"> tragic death as a vehicle to tear down smart policing policies across our state, our members of Congress should use this moment as an opportunity to ask law enforcement officials why they have worked so hard to establish trust and cooperation with immigrant communities.</w:t>
      </w:r>
    </w:p>
    <w:p w:rsidR="0073648D" w:rsidRPr="003C5F46" w:rsidRDefault="0073648D" w:rsidP="00EE1ED4"/>
    <w:p w:rsidR="00FA4569" w:rsidRPr="003C5F46" w:rsidRDefault="00FA4569" w:rsidP="00FA4569">
      <w:pPr>
        <w:pStyle w:val="Heading3"/>
      </w:pPr>
      <w:r w:rsidRPr="003C5F46">
        <w:lastRenderedPageBreak/>
        <w:t>Solvency</w:t>
      </w:r>
      <w:r w:rsidR="00AC5ACB" w:rsidRPr="003C5F46">
        <w:t xml:space="preserve"> --- State / Locals Key</w:t>
      </w:r>
    </w:p>
    <w:p w:rsidR="00FA4569" w:rsidRPr="003C5F46" w:rsidRDefault="00FA4569" w:rsidP="00FA4569"/>
    <w:p w:rsidR="00FA4569" w:rsidRPr="003C5F46" w:rsidRDefault="003D2852" w:rsidP="00FA4569">
      <w:pPr>
        <w:pStyle w:val="Heading4"/>
      </w:pPr>
      <w:r w:rsidRPr="003C5F46">
        <w:t>Counterplan solves --- m</w:t>
      </w:r>
      <w:r w:rsidR="00FA4569" w:rsidRPr="003C5F46">
        <w:t xml:space="preserve">ost profiling occurs by </w:t>
      </w:r>
      <w:r w:rsidR="00FA4569" w:rsidRPr="003C5F46">
        <w:rPr>
          <w:u w:val="single"/>
        </w:rPr>
        <w:t>state</w:t>
      </w:r>
      <w:r w:rsidR="00FA4569" w:rsidRPr="003C5F46">
        <w:t xml:space="preserve"> and </w:t>
      </w:r>
      <w:r w:rsidR="00FA4569" w:rsidRPr="003C5F46">
        <w:rPr>
          <w:u w:val="single"/>
        </w:rPr>
        <w:t>local</w:t>
      </w:r>
      <w:r w:rsidR="00FA4569" w:rsidRPr="003C5F46">
        <w:t xml:space="preserve"> agents</w:t>
      </w:r>
    </w:p>
    <w:p w:rsidR="00FA4569" w:rsidRPr="003C5F46" w:rsidRDefault="00FA4569" w:rsidP="00FA4569">
      <w:r w:rsidRPr="003C5F46">
        <w:rPr>
          <w:rStyle w:val="Style13ptBold"/>
        </w:rPr>
        <w:t>Hannon, 14</w:t>
      </w:r>
      <w:r w:rsidRPr="003C5F46">
        <w:t xml:space="preserve"> (12/8/2014, Elliot, “Justice Department Announces New Limits on Racial Profiling by Law Enforcement,” </w:t>
      </w:r>
      <w:hyperlink r:id="rId7" w:history="1">
        <w:r w:rsidRPr="003C5F46">
          <w:rPr>
            <w:rStyle w:val="Hyperlink"/>
          </w:rPr>
          <w:t>http://www.slate.com/blogs/the_slatest/2014/12/08/new_limits_on_racial_profiling_by_law_enforcement_announced.html</w:t>
        </w:r>
      </w:hyperlink>
      <w:r w:rsidRPr="003C5F46">
        <w:t>, JMP)</w:t>
      </w:r>
    </w:p>
    <w:p w:rsidR="00FA4569" w:rsidRPr="003C5F46" w:rsidRDefault="00FA4569" w:rsidP="00FA4569">
      <w:r w:rsidRPr="003C5F46">
        <w:t xml:space="preserve">The Obama administration released a new set of guidelines on Monday aimed at curtailing the profiling of specific groups by law enforcement. The Justice Department issued the expanded rules prohibiting profiling on the basis of race, religion, national identity, gender, sexual orientation, and gender identity by federal law enforcement—such as the FBI. The new policy broadens the Bush administration's 2003 policy that banned racial and ethnic profiling, except for cases of national security. The new rules, however, “won’t apply to screening at borders and airports, where Department of Homeland Security personnel have long given extra scrutiny to people from certain countries,” the Wall Street Journal reports. </w:t>
      </w:r>
      <w:r w:rsidRPr="003C5F46">
        <w:rPr>
          <w:rStyle w:val="StyleUnderline"/>
        </w:rPr>
        <w:t>“The policy</w:t>
      </w:r>
      <w:r w:rsidRPr="003C5F46">
        <w:t xml:space="preserve"> also </w:t>
      </w:r>
      <w:r w:rsidRPr="003C5F46">
        <w:rPr>
          <w:rStyle w:val="StyleUnderline"/>
        </w:rPr>
        <w:t>doesn’t apply to local or state law enforcement, beyond those personnel assigned to federal task forces.”</w:t>
      </w:r>
    </w:p>
    <w:p w:rsidR="00FA4569" w:rsidRPr="003C5F46" w:rsidRDefault="00FA4569" w:rsidP="00FA4569">
      <w:r w:rsidRPr="003C5F46">
        <w:t xml:space="preserve">Attorney General Eric </w:t>
      </w:r>
      <w:r w:rsidRPr="003C5F46">
        <w:rPr>
          <w:rStyle w:val="StyleUnderline"/>
        </w:rPr>
        <w:t xml:space="preserve">Holder ordered the review to the Justice Department policy in 2009 and the new </w:t>
      </w:r>
      <w:proofErr w:type="spellStart"/>
      <w:r w:rsidRPr="003C5F46">
        <w:rPr>
          <w:rStyle w:val="StyleUnderline"/>
        </w:rPr>
        <w:t>guidlines</w:t>
      </w:r>
      <w:proofErr w:type="spellEnd"/>
      <w:r w:rsidRPr="003C5F46">
        <w:rPr>
          <w:rStyle w:val="StyleUnderline"/>
        </w:rPr>
        <w:t xml:space="preserve"> were announced this week as local police tactics faced enormous criticism following the deaths of Michael Brown and Eric Garner. While the newly announced guidelines extend the restrictions on the use of profiling, </w:t>
      </w:r>
      <w:r w:rsidRPr="003C5F46">
        <w:rPr>
          <w:rStyle w:val="Emphasis"/>
        </w:rPr>
        <w:t>“[c]</w:t>
      </w:r>
      <w:proofErr w:type="spellStart"/>
      <w:r w:rsidRPr="003C5F46">
        <w:rPr>
          <w:rStyle w:val="Emphasis"/>
        </w:rPr>
        <w:t>oncerns</w:t>
      </w:r>
      <w:proofErr w:type="spellEnd"/>
      <w:r w:rsidRPr="003C5F46">
        <w:rPr>
          <w:rStyle w:val="Emphasis"/>
        </w:rPr>
        <w:t xml:space="preserve"> about racial profiling on the part of civil-liberties groups mostly have to do with traffic stops and pat-downs of pedestrians,”</w:t>
      </w:r>
      <w:r w:rsidRPr="003C5F46">
        <w:t xml:space="preserve"> according to the Journal. </w:t>
      </w:r>
      <w:r w:rsidRPr="003C5F46">
        <w:rPr>
          <w:rStyle w:val="StyleUnderline"/>
        </w:rPr>
        <w:t xml:space="preserve">“Because </w:t>
      </w:r>
      <w:r w:rsidRPr="003C5F46">
        <w:rPr>
          <w:rStyle w:val="Emphasis"/>
        </w:rPr>
        <w:t>federal law-enforcement agents rarely engage in those activities</w:t>
      </w:r>
      <w:r w:rsidRPr="003C5F46">
        <w:rPr>
          <w:rStyle w:val="StyleUnderline"/>
        </w:rPr>
        <w:t>, barring them from profiling may have little impact on how and why people are stopped in their everyday lives.”</w:t>
      </w:r>
    </w:p>
    <w:p w:rsidR="00FA4569" w:rsidRPr="003C5F46" w:rsidRDefault="00FA4569" w:rsidP="00FA4569"/>
    <w:p w:rsidR="008656DD" w:rsidRPr="003C5F46" w:rsidRDefault="008656DD" w:rsidP="008656DD">
      <w:pPr>
        <w:pStyle w:val="Heading4"/>
      </w:pPr>
      <w:r w:rsidRPr="003C5F46">
        <w:t>S</w:t>
      </w:r>
      <w:r w:rsidR="005A2F32" w:rsidRPr="003C5F46">
        <w:t xml:space="preserve">tate and local officers </w:t>
      </w:r>
      <w:r w:rsidRPr="003C5F46">
        <w:t xml:space="preserve">commit most of the abuses </w:t>
      </w:r>
    </w:p>
    <w:p w:rsidR="008656DD" w:rsidRPr="003C5F46" w:rsidRDefault="008656DD" w:rsidP="008656DD">
      <w:r w:rsidRPr="003C5F46">
        <w:rPr>
          <w:rStyle w:val="Style13ptBold"/>
        </w:rPr>
        <w:t>Saab, 14</w:t>
      </w:r>
      <w:r w:rsidRPr="003C5F46">
        <w:t xml:space="preserve"> --- Senior Government Relations Analyst at Deloitte (12/8/2014, Maria, “One Step Forward, Two Steps Back: DOJ Profiling Guidance Revisions Fail to Ban Profiling,” </w:t>
      </w:r>
      <w:hyperlink r:id="rId8" w:history="1">
        <w:r w:rsidRPr="003C5F46">
          <w:rPr>
            <w:rStyle w:val="Hyperlink"/>
          </w:rPr>
          <w:t>http://www.aaiusa.org/blog/entry/one-step-forward-two-steps-back-doj-profiling-guideline-revisions-fail-to-a/</w:t>
        </w:r>
      </w:hyperlink>
      <w:r w:rsidRPr="003C5F46">
        <w:t>, JMP)</w:t>
      </w:r>
    </w:p>
    <w:p w:rsidR="008656DD" w:rsidRPr="003C5F46" w:rsidRDefault="008656DD" w:rsidP="008656DD">
      <w:pPr>
        <w:rPr>
          <w:rStyle w:val="StyleUnderline"/>
        </w:rPr>
      </w:pPr>
      <w:r w:rsidRPr="003C5F46">
        <w:rPr>
          <w:rStyle w:val="StyleUnderline"/>
        </w:rPr>
        <w:t>Holder’s new guidelines arrive during a time where law enforcement activities are under intense scrutiny.</w:t>
      </w:r>
      <w:r w:rsidRPr="003C5F46">
        <w:t xml:space="preserve"> Conversations regarding immigration reform, border security, and recent events in Ferguson, MO., New York City, and Cleveland not only emphasize the need to address such activities, but also highlight how little these new guidelines will address the real issues at stake. For one thing, </w:t>
      </w:r>
      <w:r w:rsidRPr="003C5F46">
        <w:rPr>
          <w:rStyle w:val="StyleUnderline"/>
        </w:rPr>
        <w:t xml:space="preserve">the changes will only apply to federal law enforcement agencies, and </w:t>
      </w:r>
      <w:r w:rsidRPr="003C5F46">
        <w:rPr>
          <w:rStyle w:val="Emphasis"/>
        </w:rPr>
        <w:t>will not extend to local and state law enforcement officers, which have been the source of a number of related controversies</w:t>
      </w:r>
      <w:r w:rsidRPr="003C5F46">
        <w:rPr>
          <w:rStyle w:val="StyleUnderline"/>
        </w:rPr>
        <w:t>.</w:t>
      </w:r>
      <w:r w:rsidRPr="003C5F46">
        <w:t xml:space="preserve"> The </w:t>
      </w:r>
      <w:r w:rsidRPr="003C5F46">
        <w:rPr>
          <w:rStyle w:val="StyleUnderline"/>
        </w:rPr>
        <w:t>Obama</w:t>
      </w:r>
      <w:r w:rsidRPr="003C5F46">
        <w:t xml:space="preserve"> Administration </w:t>
      </w:r>
      <w:r w:rsidRPr="003C5F46">
        <w:rPr>
          <w:rStyle w:val="StyleUnderline"/>
        </w:rPr>
        <w:t xml:space="preserve">hopes that the new guidelines will serve as a possible roadmap for local police to reform their own practices regarding profiling, but </w:t>
      </w:r>
      <w:r w:rsidRPr="003C5F46">
        <w:rPr>
          <w:rStyle w:val="Emphasis"/>
        </w:rPr>
        <w:t>this does not ultimately guarantee change on behalf of local police forces that work closely with particularly vulnerable communities</w:t>
      </w:r>
      <w:r w:rsidRPr="003C5F46">
        <w:rPr>
          <w:rStyle w:val="StyleUnderline"/>
        </w:rPr>
        <w:t>.</w:t>
      </w:r>
    </w:p>
    <w:p w:rsidR="008656DD" w:rsidRPr="003C5F46" w:rsidRDefault="008656DD" w:rsidP="00FA4569"/>
    <w:p w:rsidR="00AC5ACB" w:rsidRPr="003C5F46" w:rsidRDefault="00AC5ACB" w:rsidP="00323AD1">
      <w:pPr>
        <w:pStyle w:val="Heading3"/>
      </w:pPr>
      <w:r w:rsidRPr="003C5F46">
        <w:lastRenderedPageBreak/>
        <w:t>Solvency -</w:t>
      </w:r>
      <w:r w:rsidR="00323AD1" w:rsidRPr="003C5F46">
        <w:t xml:space="preserve">-- </w:t>
      </w:r>
      <w:r w:rsidR="001E7B9F">
        <w:t>Internal Guidelines</w:t>
      </w:r>
    </w:p>
    <w:p w:rsidR="00323AD1" w:rsidRPr="003C5F46" w:rsidRDefault="00323AD1" w:rsidP="00323AD1"/>
    <w:p w:rsidR="00323AD1" w:rsidRPr="003C5F46" w:rsidRDefault="00323AD1" w:rsidP="00323AD1">
      <w:pPr>
        <w:pStyle w:val="Heading4"/>
      </w:pPr>
      <w:r w:rsidRPr="003C5F46">
        <w:t>The counterplan solves overreach and racism by police departments</w:t>
      </w:r>
    </w:p>
    <w:p w:rsidR="00323AD1" w:rsidRPr="003C5F46" w:rsidRDefault="00323AD1" w:rsidP="00323AD1">
      <w:proofErr w:type="spellStart"/>
      <w:r w:rsidRPr="003C5F46">
        <w:rPr>
          <w:rStyle w:val="Style13ptBold"/>
        </w:rPr>
        <w:t>Epp</w:t>
      </w:r>
      <w:proofErr w:type="spellEnd"/>
      <w:r w:rsidRPr="003C5F46">
        <w:rPr>
          <w:rStyle w:val="Style13ptBold"/>
        </w:rPr>
        <w:t xml:space="preserve"> </w:t>
      </w:r>
      <w:proofErr w:type="gramStart"/>
      <w:r w:rsidRPr="003C5F46">
        <w:rPr>
          <w:rStyle w:val="Style13ptBold"/>
        </w:rPr>
        <w:t>et</w:t>
      </w:r>
      <w:proofErr w:type="gramEnd"/>
      <w:r w:rsidRPr="003C5F46">
        <w:rPr>
          <w:rStyle w:val="Style13ptBold"/>
        </w:rPr>
        <w:t>. Al 14</w:t>
      </w:r>
      <w:r w:rsidRPr="003C5F46">
        <w:t xml:space="preserve"> </w:t>
      </w:r>
      <w:r w:rsidRPr="003C5F46">
        <w:rPr>
          <w:sz w:val="20"/>
        </w:rPr>
        <w:t xml:space="preserve">(Charles R. </w:t>
      </w:r>
      <w:proofErr w:type="spellStart"/>
      <w:r w:rsidRPr="003C5F46">
        <w:rPr>
          <w:sz w:val="20"/>
        </w:rPr>
        <w:t>Epp</w:t>
      </w:r>
      <w:proofErr w:type="spellEnd"/>
      <w:r w:rsidRPr="003C5F46">
        <w:rPr>
          <w:sz w:val="20"/>
        </w:rPr>
        <w:t xml:space="preserve"> - Ph.D. in Political Science from the University of Wisconsin-Madison, Stephen Maynard-Moody- Ph.D. Cornell University, Ithaca, NY, and Donald P. </w:t>
      </w:r>
      <w:proofErr w:type="spellStart"/>
      <w:r w:rsidRPr="003C5F46">
        <w:rPr>
          <w:sz w:val="20"/>
        </w:rPr>
        <w:t>Haider</w:t>
      </w:r>
      <w:proofErr w:type="spellEnd"/>
      <w:r w:rsidRPr="003C5F46">
        <w:rPr>
          <w:sz w:val="20"/>
        </w:rPr>
        <w:t xml:space="preserve">-Markel- University of Wisconsin-Milwaukee Ph.D., Political Science. </w:t>
      </w:r>
      <w:r w:rsidRPr="003C5F46">
        <w:rPr>
          <w:i/>
          <w:sz w:val="20"/>
        </w:rPr>
        <w:t>Pulled Over How Police Stops Define Race and Citizenship</w:t>
      </w:r>
      <w:r w:rsidRPr="003C5F46">
        <w:rPr>
          <w:sz w:val="20"/>
        </w:rPr>
        <w:t>. University of Chicago Press. Published in 2014.)//</w:t>
      </w:r>
      <w:proofErr w:type="spellStart"/>
      <w:r w:rsidRPr="003C5F46">
        <w:rPr>
          <w:sz w:val="20"/>
        </w:rPr>
        <w:t>lb</w:t>
      </w:r>
      <w:proofErr w:type="spellEnd"/>
    </w:p>
    <w:p w:rsidR="00323AD1" w:rsidRPr="003C5F46" w:rsidRDefault="00323AD1" w:rsidP="00323AD1">
      <w:r w:rsidRPr="003C5F46">
        <w:t xml:space="preserve">Second, to enforce this requirement, </w:t>
      </w:r>
      <w:r w:rsidRPr="003C5F46">
        <w:rPr>
          <w:rStyle w:val="StyleUnderline"/>
        </w:rPr>
        <w:t xml:space="preserve">police departments should adopt internal guidelines and </w:t>
      </w:r>
      <w:r w:rsidRPr="003C5F46">
        <w:rPr>
          <w:rStyle w:val="Emphasis"/>
        </w:rPr>
        <w:t>systems of oversight</w:t>
      </w:r>
      <w:r w:rsidRPr="003C5F46">
        <w:rPr>
          <w:rStyle w:val="StyleUnderline"/>
        </w:rPr>
        <w:t xml:space="preserve"> governing the decision to make a stop and conduct investigatory intrusions that are modeled on how departments regulate uses of force</w:t>
      </w:r>
      <w:r w:rsidRPr="003C5F46">
        <w:t xml:space="preserve">.26 Thus, </w:t>
      </w:r>
      <w:r w:rsidRPr="003C5F46">
        <w:rPr>
          <w:rStyle w:val="StyleUnderline"/>
        </w:rPr>
        <w:t>departments should pro</w:t>
      </w:r>
      <w:r w:rsidRPr="003C5F46">
        <w:rPr>
          <w:rStyle w:val="StyleUnderline"/>
        </w:rPr>
        <w:softHyphen/>
        <w:t xml:space="preserve">hibit </w:t>
      </w:r>
      <w:proofErr w:type="spellStart"/>
      <w:r w:rsidRPr="003C5F46">
        <w:rPr>
          <w:rStyle w:val="StyleUnderline"/>
        </w:rPr>
        <w:t>pretextual</w:t>
      </w:r>
      <w:proofErr w:type="spellEnd"/>
      <w:r w:rsidRPr="003C5F46">
        <w:rPr>
          <w:rStyle w:val="StyleUnderline"/>
        </w:rPr>
        <w:t xml:space="preserve"> stops except when justified by an overriding public safety exigency</w:t>
      </w:r>
      <w:r w:rsidRPr="003C5F46">
        <w:t>. To oversee this guidance, departments should require officers in every stop to articulate and record their reason for the stop and de</w:t>
      </w:r>
      <w:r w:rsidRPr="003C5F46">
        <w:softHyphen/>
        <w:t>partments should conduct internal reviews of these reasons. Depart</w:t>
      </w:r>
      <w:r w:rsidRPr="003C5F46">
        <w:softHyphen/>
        <w:t xml:space="preserve">ments should strive to make </w:t>
      </w:r>
      <w:proofErr w:type="spellStart"/>
      <w:r w:rsidRPr="003C5F46">
        <w:t>pretextual</w:t>
      </w:r>
      <w:proofErr w:type="spellEnd"/>
      <w:r w:rsidRPr="003C5F46">
        <w:t xml:space="preserve"> stops the rare exception rather than the common pattern. Further,</w:t>
      </w:r>
      <w:r w:rsidRPr="003C5F46">
        <w:rPr>
          <w:rStyle w:val="StyleUnderline"/>
        </w:rPr>
        <w:t xml:space="preserve"> a computerized search of the per</w:t>
      </w:r>
      <w:r w:rsidRPr="003C5F46">
        <w:rPr>
          <w:rStyle w:val="StyleUnderline"/>
        </w:rPr>
        <w:softHyphen/>
        <w:t>son’s name in crime records should be allowed only after the legal ba</w:t>
      </w:r>
      <w:r w:rsidRPr="003C5F46">
        <w:rPr>
          <w:rStyle w:val="StyleUnderline"/>
        </w:rPr>
        <w:softHyphen/>
        <w:t xml:space="preserve">sis for the stop is reported and recorded. </w:t>
      </w:r>
      <w:r w:rsidRPr="003C5F46">
        <w:t xml:space="preserve">These recording and oversight procedures would severely limit the use of pretext stops in the hunt for crime and deliberately so—but </w:t>
      </w:r>
      <w:r w:rsidRPr="003C5F46">
        <w:rPr>
          <w:rStyle w:val="Emphasis"/>
        </w:rPr>
        <w:t>this is an essential step in limiting the ra</w:t>
      </w:r>
      <w:r w:rsidRPr="003C5F46">
        <w:rPr>
          <w:rStyle w:val="Emphasis"/>
        </w:rPr>
        <w:softHyphen/>
        <w:t>cial bias now so evident in investigatory stops</w:t>
      </w:r>
      <w:r w:rsidRPr="003C5F46">
        <w:t xml:space="preserve">. </w:t>
      </w:r>
      <w:r w:rsidRPr="003C5F46">
        <w:rPr>
          <w:rStyle w:val="StyleUnderline"/>
        </w:rPr>
        <w:t xml:space="preserve">The essential third step is to prohibit searches unless based on </w:t>
      </w:r>
      <w:r w:rsidRPr="003C5F46">
        <w:rPr>
          <w:rStyle w:val="Emphasis"/>
        </w:rPr>
        <w:t>prob</w:t>
      </w:r>
      <w:r w:rsidRPr="003C5F46">
        <w:rPr>
          <w:rStyle w:val="Emphasis"/>
        </w:rPr>
        <w:softHyphen/>
        <w:t>able cause</w:t>
      </w:r>
      <w:r w:rsidRPr="003C5F46">
        <w:rPr>
          <w:rStyle w:val="StyleUnderline"/>
        </w:rPr>
        <w:t xml:space="preserve"> to believe a crime has been committed.</w:t>
      </w:r>
      <w:r w:rsidRPr="003C5F46">
        <w:t xml:space="preserve"> Consent searches au</w:t>
      </w:r>
      <w:r w:rsidRPr="003C5F46">
        <w:softHyphen/>
        <w:t>thorize unfettered police discretion to search whoever they wish, even though a driver’s consent cannot be considered freely given. Drivers told us that they felt they were “incarcerated” when pulled over and that they had no choice but to consent</w:t>
      </w:r>
      <w:r w:rsidRPr="003C5F46">
        <w:rPr>
          <w:rStyle w:val="StyleUnderline"/>
        </w:rPr>
        <w:t>. Training police officers to solicit permis</w:t>
      </w:r>
      <w:r w:rsidRPr="003C5F46">
        <w:rPr>
          <w:rStyle w:val="StyleUnderline"/>
        </w:rPr>
        <w:softHyphen/>
        <w:t>sion to search cars or persons takes undue advantage of individuals who are psychologically, if not legally, held by the police. Such consent relies on manipulation</w:t>
      </w:r>
      <w:r w:rsidRPr="003C5F46">
        <w:t xml:space="preserve">, as documented in Charles </w:t>
      </w:r>
      <w:proofErr w:type="spellStart"/>
      <w:r w:rsidRPr="003C5F46">
        <w:t>Remsberg’s</w:t>
      </w:r>
      <w:proofErr w:type="spellEnd"/>
      <w:r w:rsidRPr="003C5F46">
        <w:t xml:space="preserve"> police training manual.27 </w:t>
      </w:r>
      <w:r w:rsidRPr="003C5F46">
        <w:rPr>
          <w:rStyle w:val="StyleUnderline"/>
        </w:rPr>
        <w:t xml:space="preserve">Searches should be conducted only after receiving specific </w:t>
      </w:r>
      <w:r w:rsidRPr="003C5F46">
        <w:rPr>
          <w:rStyle w:val="Emphasis"/>
        </w:rPr>
        <w:t>au</w:t>
      </w:r>
      <w:r w:rsidRPr="003C5F46">
        <w:rPr>
          <w:rStyle w:val="Emphasis"/>
        </w:rPr>
        <w:softHyphen/>
        <w:t>thorization by a supervisor</w:t>
      </w:r>
      <w:r w:rsidRPr="003C5F46">
        <w:rPr>
          <w:rStyle w:val="StyleUnderline"/>
        </w:rPr>
        <w:t xml:space="preserve"> and should be allowed on an articulation of probable cause</w:t>
      </w:r>
      <w:r w:rsidRPr="003C5F46">
        <w:t xml:space="preserve">, </w:t>
      </w:r>
      <w:r w:rsidRPr="003C5F46">
        <w:rPr>
          <w:rStyle w:val="StyleUnderline"/>
        </w:rPr>
        <w:t>or</w:t>
      </w:r>
      <w:r w:rsidRPr="003C5F46">
        <w:t xml:space="preserve">, in other words, </w:t>
      </w:r>
      <w:r w:rsidRPr="003C5F46">
        <w:rPr>
          <w:rStyle w:val="StyleUnderline"/>
        </w:rPr>
        <w:t>particularized evidence to believe the person has committed a crime</w:t>
      </w:r>
      <w:r w:rsidRPr="003C5F46">
        <w:t>. This evidence should be recorded and evaluated by supervisors.</w:t>
      </w:r>
    </w:p>
    <w:p w:rsidR="00323AD1" w:rsidRPr="003C5F46" w:rsidRDefault="00323AD1" w:rsidP="00323AD1"/>
    <w:p w:rsidR="00323AD1" w:rsidRPr="003C5F46" w:rsidRDefault="00323AD1" w:rsidP="00323AD1"/>
    <w:p w:rsidR="004D5343" w:rsidRPr="003C5F46" w:rsidRDefault="00401EDB" w:rsidP="00401EDB">
      <w:pPr>
        <w:pStyle w:val="Heading3"/>
      </w:pPr>
      <w:r w:rsidRPr="003C5F46">
        <w:lastRenderedPageBreak/>
        <w:t xml:space="preserve">AT: Can’t Solve --- </w:t>
      </w:r>
      <w:r w:rsidR="001E1C78" w:rsidRPr="003C5F46">
        <w:t>USFG Forces Cooperation</w:t>
      </w:r>
    </w:p>
    <w:p w:rsidR="00401EDB" w:rsidRPr="003C5F46" w:rsidRDefault="00401EDB" w:rsidP="00401EDB"/>
    <w:p w:rsidR="00D63AF1" w:rsidRPr="003C5F46" w:rsidRDefault="00D63AF1" w:rsidP="00D63AF1">
      <w:pPr>
        <w:pStyle w:val="Heading4"/>
      </w:pPr>
      <w:r w:rsidRPr="003C5F46">
        <w:t xml:space="preserve">Connecticut proves that’s states can pass legislation to block state and local police cooperation with ICE. That’s </w:t>
      </w:r>
      <w:proofErr w:type="spellStart"/>
      <w:r w:rsidRPr="003C5F46">
        <w:t>Wessler</w:t>
      </w:r>
      <w:proofErr w:type="spellEnd"/>
      <w:r w:rsidRPr="003C5F46">
        <w:t>.</w:t>
      </w:r>
    </w:p>
    <w:p w:rsidR="009F7BD1" w:rsidRPr="003C5F46" w:rsidRDefault="009F7BD1" w:rsidP="009F7BD1"/>
    <w:p w:rsidR="009F7BD1" w:rsidRPr="003C5F46" w:rsidRDefault="009F7BD1" w:rsidP="009F7BD1">
      <w:pPr>
        <w:pStyle w:val="Heading4"/>
      </w:pPr>
      <w:r w:rsidRPr="003C5F46">
        <w:t>And, the only action the federal government compels state action on is the sharing of fingerprints but that is not what their internal link to the police advantage is about --- it assume other, more overt forms of local and state police cooperation.</w:t>
      </w:r>
    </w:p>
    <w:p w:rsidR="00D63AF1" w:rsidRPr="003C5F46" w:rsidRDefault="00D63AF1" w:rsidP="00D63AF1"/>
    <w:p w:rsidR="005546E6" w:rsidRPr="003C5F46" w:rsidRDefault="005546E6" w:rsidP="00DE1E4E">
      <w:pPr>
        <w:pStyle w:val="Heading4"/>
      </w:pPr>
      <w:r w:rsidRPr="003C5F46">
        <w:t>Federal government doesn’t mandate state and local law enforcement cooperation</w:t>
      </w:r>
    </w:p>
    <w:p w:rsidR="005546E6" w:rsidRPr="003C5F46" w:rsidRDefault="005546E6" w:rsidP="005546E6">
      <w:r w:rsidRPr="003C5F46">
        <w:rPr>
          <w:rStyle w:val="Style13ptBold"/>
        </w:rPr>
        <w:t>Linthicum &amp; Romney, 7/19/15</w:t>
      </w:r>
      <w:r w:rsidRPr="003C5F46">
        <w:t xml:space="preserve"> (Kate Linthicum and Lee Romney, “L.A. County considers new immigration program for jails in light of S.F. slaying,” </w:t>
      </w:r>
      <w:hyperlink r:id="rId9" w:history="1">
        <w:r w:rsidRPr="003C5F46">
          <w:rPr>
            <w:rStyle w:val="Hyperlink"/>
          </w:rPr>
          <w:t>http://www.latimes.com/local/california/la-me-immigration-jails-20150720-story.html#page=1</w:t>
        </w:r>
      </w:hyperlink>
      <w:r w:rsidRPr="003C5F46">
        <w:t xml:space="preserve">, JMP) </w:t>
      </w:r>
      <w:r w:rsidRPr="003C5F46">
        <w:rPr>
          <w:b/>
        </w:rPr>
        <w:t xml:space="preserve">*** Note --- </w:t>
      </w:r>
      <w:proofErr w:type="spellStart"/>
      <w:r w:rsidRPr="003C5F46">
        <w:rPr>
          <w:b/>
        </w:rPr>
        <w:t>Jeh</w:t>
      </w:r>
      <w:proofErr w:type="spellEnd"/>
      <w:r w:rsidRPr="003C5F46">
        <w:rPr>
          <w:b/>
        </w:rPr>
        <w:t xml:space="preserve"> Johnson is the Homeland Security Secretary</w:t>
      </w:r>
      <w:r w:rsidRPr="003C5F46">
        <w:t xml:space="preserve"> </w:t>
      </w:r>
    </w:p>
    <w:p w:rsidR="005546E6" w:rsidRPr="003C5F46" w:rsidRDefault="005546E6" w:rsidP="005546E6">
      <w:pPr>
        <w:rPr>
          <w:rStyle w:val="StyleUnderline"/>
        </w:rPr>
      </w:pPr>
      <w:r w:rsidRPr="003C5F46">
        <w:t xml:space="preserve">At the hearing, </w:t>
      </w:r>
      <w:r w:rsidRPr="003C5F46">
        <w:rPr>
          <w:rStyle w:val="StyleUnderline"/>
        </w:rPr>
        <w:t xml:space="preserve">Johnson faced heavy criticism from Republicans, who asked why ICE hasn't required local agencies to comply with </w:t>
      </w:r>
      <w:r w:rsidR="00A31B2D" w:rsidRPr="003C5F46">
        <w:rPr>
          <w:rStyle w:val="StyleUnderline"/>
        </w:rPr>
        <w:t>all aspects of the new program.</w:t>
      </w:r>
    </w:p>
    <w:p w:rsidR="005546E6" w:rsidRPr="003C5F46" w:rsidRDefault="005546E6" w:rsidP="005546E6">
      <w:r w:rsidRPr="003C5F46">
        <w:rPr>
          <w:rStyle w:val="Emphasis"/>
        </w:rPr>
        <w:t>"I do not believe that we should mandate the cooperation of state and local law enforcement officials,"</w:t>
      </w:r>
      <w:r w:rsidRPr="003C5F46">
        <w:rPr>
          <w:rStyle w:val="StyleUnderline"/>
        </w:rPr>
        <w:t xml:space="preserve"> </w:t>
      </w:r>
      <w:r w:rsidRPr="003C5F46">
        <w:t>Johnson said. "I believe that the most effective way to work with jurisdictions, particularly the larger ones, is through a cooperative effort with a program that removes the legal and political controversy."</w:t>
      </w:r>
    </w:p>
    <w:p w:rsidR="005546E6" w:rsidRPr="003C5F46" w:rsidRDefault="005546E6" w:rsidP="005546E6">
      <w:pPr>
        <w:rPr>
          <w:u w:val="single"/>
        </w:rPr>
      </w:pPr>
      <w:r w:rsidRPr="003C5F46">
        <w:rPr>
          <w:rStyle w:val="StyleUnderline"/>
        </w:rPr>
        <w:t>Rep.</w:t>
      </w:r>
      <w:r w:rsidRPr="003C5F46">
        <w:t xml:space="preserve"> Zoe </w:t>
      </w:r>
      <w:r w:rsidRPr="003C5F46">
        <w:rPr>
          <w:rStyle w:val="StyleUnderline"/>
        </w:rPr>
        <w:t>Lofgren</w:t>
      </w:r>
      <w:r w:rsidRPr="003C5F46">
        <w:t xml:space="preserve"> (D-San Jose) </w:t>
      </w:r>
      <w:r w:rsidRPr="003C5F46">
        <w:rPr>
          <w:rStyle w:val="StyleUnderline"/>
        </w:rPr>
        <w:t xml:space="preserve">welcomed Johnson's approach, which she called more "respectful to local communities" than previous ICE jails programs. While Secure Communities was at times presented as a mandatory program that local officials had to comply with, </w:t>
      </w:r>
      <w:r w:rsidRPr="003C5F46">
        <w:rPr>
          <w:rStyle w:val="Emphasis"/>
        </w:rPr>
        <w:t>the new program acknowledges that local jurisdictions may craft their own policies about what types of criminal convictions would warrant notification</w:t>
      </w:r>
      <w:r w:rsidRPr="003C5F46">
        <w:t>, she said.</w:t>
      </w:r>
    </w:p>
    <w:p w:rsidR="005546E6" w:rsidRPr="003C5F46" w:rsidRDefault="005546E6" w:rsidP="005546E6">
      <w:r w:rsidRPr="003C5F46">
        <w:t>"Somebody sitting in Washington doesn't know the details of how to do policing in San Jose or San F</w:t>
      </w:r>
      <w:r w:rsidR="00C36302" w:rsidRPr="003C5F46">
        <w:t>rancisco or Chicago," she said.</w:t>
      </w:r>
    </w:p>
    <w:p w:rsidR="005546E6" w:rsidRPr="003C5F46" w:rsidRDefault="005546E6" w:rsidP="005546E6">
      <w:pPr>
        <w:rPr>
          <w:u w:val="single"/>
        </w:rPr>
      </w:pPr>
      <w:r w:rsidRPr="003C5F46">
        <w:rPr>
          <w:rStyle w:val="StyleUnderline"/>
        </w:rPr>
        <w:t>For some local officials, giving ICE agents so much as a heads up on release — even for those previously convicted of violent felonies and facing new charges of violence — is unacceptable without a warrant.</w:t>
      </w:r>
    </w:p>
    <w:p w:rsidR="005546E6" w:rsidRPr="003C5F46" w:rsidRDefault="005546E6" w:rsidP="005546E6">
      <w:r w:rsidRPr="003C5F46">
        <w:t>"The idea of notifying undermines the interest of limiting compliance with ICE," said San Francisco Supervisor John Avalos.</w:t>
      </w:r>
    </w:p>
    <w:p w:rsidR="005546E6" w:rsidRPr="003C5F46" w:rsidRDefault="005546E6" w:rsidP="00D63AF1"/>
    <w:p w:rsidR="004A5EB4" w:rsidRPr="003C5F46" w:rsidRDefault="005546E6" w:rsidP="004A5EB4">
      <w:pPr>
        <w:pStyle w:val="Heading4"/>
      </w:pPr>
      <w:r w:rsidRPr="003C5F46">
        <w:t>10</w:t>
      </w:r>
      <w:r w:rsidRPr="003C5F46">
        <w:rPr>
          <w:vertAlign w:val="superscript"/>
        </w:rPr>
        <w:t>th</w:t>
      </w:r>
      <w:r w:rsidRPr="003C5F46">
        <w:t xml:space="preserve"> amendment also prevents federal mandates</w:t>
      </w:r>
    </w:p>
    <w:p w:rsidR="004A5EB4" w:rsidRPr="003C5F46" w:rsidRDefault="004A5EB4" w:rsidP="004A5EB4">
      <w:r w:rsidRPr="003C5F46">
        <w:rPr>
          <w:rStyle w:val="Style13ptBold"/>
        </w:rPr>
        <w:t>Asian Law Caucus, 15</w:t>
      </w:r>
      <w:r w:rsidRPr="003C5F46">
        <w:t xml:space="preserve"> (4/13/2015, ICE Out of California Implementation Act: Building </w:t>
      </w:r>
      <w:proofErr w:type="gramStart"/>
      <w:r w:rsidRPr="003C5F46">
        <w:t>Upon</w:t>
      </w:r>
      <w:proofErr w:type="gramEnd"/>
      <w:r w:rsidRPr="003C5F46">
        <w:t xml:space="preserve"> the California Trust Act, </w:t>
      </w:r>
      <w:hyperlink r:id="rId10" w:history="1">
        <w:r w:rsidRPr="003C5F46">
          <w:rPr>
            <w:rStyle w:val="Hyperlink"/>
          </w:rPr>
          <w:t>http://www.slideshare.net/JenniferRojas10/ice-out-of-california-implementation-guide</w:t>
        </w:r>
      </w:hyperlink>
      <w:r w:rsidRPr="003C5F46">
        <w:t>, JMP)</w:t>
      </w:r>
    </w:p>
    <w:p w:rsidR="004A5EB4" w:rsidRPr="003C5F46" w:rsidRDefault="004A5EB4" w:rsidP="004A5EB4">
      <w:r w:rsidRPr="003C5F46">
        <w:t xml:space="preserve">Just like ICE holds, notification to ICE of an individual’s release date is completely voluntary. </w:t>
      </w:r>
      <w:r w:rsidRPr="003C5F46">
        <w:rPr>
          <w:rStyle w:val="Emphasis"/>
        </w:rPr>
        <w:t>Under the Tenth Amendment, ICE is prohibited from imposing any mandatory duties on local law enforcement agencies to engage in civil immigration enforcement.</w:t>
      </w:r>
      <w:r w:rsidRPr="003C5F46">
        <w:rPr>
          <w:rStyle w:val="StyleUnderline"/>
        </w:rPr>
        <w:t xml:space="preserve"> Because notification runs contrary </w:t>
      </w:r>
      <w:r w:rsidRPr="003C5F46">
        <w:rPr>
          <w:rStyle w:val="StyleUnderline"/>
        </w:rPr>
        <w:lastRenderedPageBreak/>
        <w:t>to the purpose of the TRUST Act and creates distrust within immigrant communities, advocates should ask local law enforcement to opt out of PEP-</w:t>
      </w:r>
      <w:proofErr w:type="spellStart"/>
      <w:r w:rsidRPr="003C5F46">
        <w:rPr>
          <w:rStyle w:val="StyleUnderline"/>
        </w:rPr>
        <w:t>Comm</w:t>
      </w:r>
      <w:proofErr w:type="spellEnd"/>
      <w:r w:rsidRPr="003C5F46">
        <w:rPr>
          <w:rStyle w:val="StyleUnderline"/>
        </w:rPr>
        <w:t xml:space="preserve"> by adopting policies that refuse notification to ICE.</w:t>
      </w:r>
      <w:r w:rsidRPr="003C5F46">
        <w:t xml:space="preserve">    </w:t>
      </w:r>
    </w:p>
    <w:p w:rsidR="004A5EB4" w:rsidRPr="003C5F46" w:rsidRDefault="004A5EB4" w:rsidP="00D63AF1"/>
    <w:p w:rsidR="00401EDB" w:rsidRPr="003C5F46" w:rsidRDefault="00401EDB" w:rsidP="0056578C">
      <w:pPr>
        <w:pStyle w:val="Heading4"/>
      </w:pPr>
      <w:r w:rsidRPr="003C5F46">
        <w:t>The Priority Enforcement Program</w:t>
      </w:r>
      <w:r w:rsidR="0056578C" w:rsidRPr="003C5F46">
        <w:t xml:space="preserve"> replaced the Secure Communities program their evidence is discussing --- it is VOLUNTARY program</w:t>
      </w:r>
    </w:p>
    <w:p w:rsidR="00401EDB" w:rsidRPr="003C5F46" w:rsidRDefault="00401EDB" w:rsidP="00401EDB">
      <w:proofErr w:type="spellStart"/>
      <w:r w:rsidRPr="003C5F46">
        <w:rPr>
          <w:rStyle w:val="Style13ptBold"/>
        </w:rPr>
        <w:t>Ocampo</w:t>
      </w:r>
      <w:proofErr w:type="spellEnd"/>
      <w:r w:rsidRPr="003C5F46">
        <w:rPr>
          <w:rStyle w:val="Style13ptBold"/>
        </w:rPr>
        <w:t>, 7/20/15</w:t>
      </w:r>
      <w:r w:rsidRPr="003C5F46">
        <w:t xml:space="preserve"> --- Associate Director of Immigration at the Center for American Progress (</w:t>
      </w:r>
      <w:proofErr w:type="spellStart"/>
      <w:r w:rsidRPr="003C5F46">
        <w:t>Lizet</w:t>
      </w:r>
      <w:proofErr w:type="spellEnd"/>
      <w:r w:rsidRPr="003C5F46">
        <w:t xml:space="preserve">, “Federal-Local Coordination on Immigration Enforcement: Prioritizing Public Safety,” </w:t>
      </w:r>
      <w:hyperlink r:id="rId11" w:history="1">
        <w:r w:rsidRPr="003C5F46">
          <w:rPr>
            <w:rStyle w:val="Hyperlink"/>
          </w:rPr>
          <w:t>https://www.americanprogress.org/issues/immigration/news/2015/07/20/117772/federal-local-coordination-on-immigration-enforcement-prioritizing-public-safety/</w:t>
        </w:r>
      </w:hyperlink>
      <w:r w:rsidRPr="003C5F46">
        <w:t>, JMP)</w:t>
      </w:r>
    </w:p>
    <w:p w:rsidR="00401EDB" w:rsidRPr="003C5F46" w:rsidRDefault="00401EDB" w:rsidP="00401EDB">
      <w:r w:rsidRPr="003C5F46">
        <w:t xml:space="preserve">The recent shooting death of Kathryn </w:t>
      </w:r>
      <w:proofErr w:type="spellStart"/>
      <w:r w:rsidRPr="003C5F46">
        <w:t>Steinle</w:t>
      </w:r>
      <w:proofErr w:type="spellEnd"/>
      <w:r w:rsidRPr="003C5F46">
        <w:t xml:space="preserve"> in San Francisco is a tragedy. The United States must do everything in its power to avoid tragedies like this in the future. Given that the suspect was undocumented, some public figures have used this instance to ignite a debate about the U.S. immigration system. Policymakers should look at what more can be done to ensure better communication between federal and local authorities. But the furor surrounding this controversy has been sorely lacking in actual facts regarding both local cooperation with federal immigration enforcement and the role of trust in effective local law enforcement.</w:t>
      </w:r>
    </w:p>
    <w:p w:rsidR="00401EDB" w:rsidRPr="003C5F46" w:rsidRDefault="00401EDB" w:rsidP="00401EDB">
      <w:r w:rsidRPr="003C5F46">
        <w:t>With the U.S. undocumented population totaling an estimated 11 million people, the U.S. Department of Homeland Security, or DHS, and U.S. Immigration and Customs Enforcement, or ICE, must determine how to prioritize their resources in order to enforce immigration law. Given that most immigrants have deep community ties—having lived in the country for more than 10 years and having made substantial contributions to both U.S. society and the economy—the Obama administration has focused on specific enforcement priorities, which include national security threats and convicted violent criminals.</w:t>
      </w:r>
    </w:p>
    <w:p w:rsidR="00401EDB" w:rsidRPr="003C5F46" w:rsidRDefault="00401EDB" w:rsidP="00401EDB">
      <w:pPr>
        <w:rPr>
          <w:rStyle w:val="StyleUnderline"/>
        </w:rPr>
      </w:pPr>
      <w:r w:rsidRPr="003C5F46">
        <w:rPr>
          <w:rStyle w:val="StyleUnderline"/>
        </w:rPr>
        <w:t xml:space="preserve">As the federal government has tailored its enforcement priorities, states and localities also have a strong need to prioritize resources for the benefit of public safety. In response, </w:t>
      </w:r>
      <w:r w:rsidRPr="003C5F46">
        <w:rPr>
          <w:rStyle w:val="Emphasis"/>
        </w:rPr>
        <w:t>they have worked to create community trust policies</w:t>
      </w:r>
      <w:r w:rsidRPr="003C5F46">
        <w:rPr>
          <w:rStyle w:val="StyleUnderline"/>
        </w:rPr>
        <w:t>: individualized polices that determine what is best for local law enforcement agencies and the communities they serve.</w:t>
      </w:r>
    </w:p>
    <w:p w:rsidR="00401EDB" w:rsidRPr="003C5F46" w:rsidRDefault="00401EDB" w:rsidP="00401EDB">
      <w:r w:rsidRPr="003C5F46">
        <w:t>The evolution of federal-local collaboration</w:t>
      </w:r>
    </w:p>
    <w:p w:rsidR="00401EDB" w:rsidRPr="003C5F46" w:rsidRDefault="00401EDB" w:rsidP="00401EDB">
      <w:r w:rsidRPr="003C5F46">
        <w:t>The practice of engaging local police in federal immigration enforcement has dramatically increased in recent years. While some forms of collaboration with local law enforcement has existed for decades, the federal government has only just recently asked local police to act as enforcers of federal immigration policies. In 1996, the Illegal Immigration Reform and Immigrant Responsibility Act added Section 287(g) to the Immigration and Nationality Act, which authorized ICE to enter into agreements with state and local law enforcement in order to enforce immigration law. However, it was not until 9/11 and the ensuing heightened focus on national security that 287(g) agreements were implemented: The number of jurisdictions participating in the program jumped from eight in 2006 to 69 in 2010. This new relationship, combined with a lack of adequate training for all parties involved, began to increase concerns about racial profiling in some jurisdictions, drastically damaging trust with police.</w:t>
      </w:r>
    </w:p>
    <w:p w:rsidR="00401EDB" w:rsidRPr="003C5F46" w:rsidRDefault="00401EDB" w:rsidP="00401EDB">
      <w:r w:rsidRPr="003C5F46">
        <w:t xml:space="preserve">In 2008, the George W. </w:t>
      </w:r>
      <w:r w:rsidRPr="003C5F46">
        <w:rPr>
          <w:rStyle w:val="StyleUnderline"/>
        </w:rPr>
        <w:t>Bush</w:t>
      </w:r>
      <w:r w:rsidRPr="003C5F46">
        <w:t xml:space="preserve"> administration </w:t>
      </w:r>
      <w:r w:rsidRPr="003C5F46">
        <w:rPr>
          <w:rStyle w:val="StyleUnderline"/>
        </w:rPr>
        <w:t>began piloting the Secure Communities program, which expanded nationwide under</w:t>
      </w:r>
      <w:r w:rsidRPr="003C5F46">
        <w:t xml:space="preserve"> the </w:t>
      </w:r>
      <w:r w:rsidRPr="003C5F46">
        <w:rPr>
          <w:rStyle w:val="StyleUnderline"/>
        </w:rPr>
        <w:t>Obama</w:t>
      </w:r>
      <w:r w:rsidRPr="003C5F46">
        <w:t xml:space="preserve"> administration. Under Secure Communities, when anyone was booked into police custody, local law enforcement were required to send fingerprints to the Federal Bureau of Investigation, or FBI, and the DHS. For those the DHS wanted removed from the country, a detainer was issued—a request that the state or local jail hold the individual for 48 hours, allowing ICE to remove them from the United States. </w:t>
      </w:r>
      <w:r w:rsidRPr="003C5F46">
        <w:rPr>
          <w:rStyle w:val="StyleUnderline"/>
        </w:rPr>
        <w:t xml:space="preserve">Many of the same concerns that arose from 287(g) resurfaced with the </w:t>
      </w:r>
      <w:r w:rsidRPr="003C5F46">
        <w:rPr>
          <w:rStyle w:val="StyleUnderline"/>
        </w:rPr>
        <w:lastRenderedPageBreak/>
        <w:t>implementation of Secure Communities, including continued concerns regarding racial profiling; undocumented individuals with minor offenses</w:t>
      </w:r>
      <w:r w:rsidRPr="003C5F46">
        <w:t xml:space="preserve">, such as traffic violations, </w:t>
      </w:r>
      <w:r w:rsidRPr="003C5F46">
        <w:rPr>
          <w:rStyle w:val="StyleUnderline"/>
        </w:rPr>
        <w:t>being targeted for arrest by local police, leading to deportation; and a continued undermining of trust in police.</w:t>
      </w:r>
    </w:p>
    <w:p w:rsidR="00401EDB" w:rsidRPr="003C5F46" w:rsidRDefault="00401EDB" w:rsidP="00401EDB">
      <w:r w:rsidRPr="003C5F46">
        <w:t>Entanglement can harm public safety, encourage racial profiling, and violate the Constitution</w:t>
      </w:r>
    </w:p>
    <w:p w:rsidR="00401EDB" w:rsidRPr="003C5F46" w:rsidRDefault="00401EDB" w:rsidP="00401EDB">
      <w:r w:rsidRPr="003C5F46">
        <w:t>As the practice of engaging police in immigration enforcement has become more widespread, so has concern with the system itself. As law enforcement leaders have stated, requiring state and local law enforcement agencies to enforce federal immigration laws leads to communities fearing the police, undermines community trust, and leads to a decline in reported crimes, as well as the level of cooperation with law enforcement officials. For example, a 2013 study found evidence of fear and lack of trust in major cities across the country: 70 percent of undocumented individuals reported that they are less likely to contact police if they are the victim of a crime due to local police entanglement with federal immigration enforcement. And the trust concerns go beyond the undocumented population as it affects those with citizenship and the community at large. In the same study, nearly half of all Latinos said they are less likely to contact the police because they fear that officers will take the opportunity to inquire into either their immigration status or the status of people they know.</w:t>
      </w:r>
    </w:p>
    <w:p w:rsidR="00401EDB" w:rsidRPr="003C5F46" w:rsidRDefault="00401EDB" w:rsidP="00401EDB">
      <w:r w:rsidRPr="003C5F46">
        <w:t>These fears are not unfounded. Past iterations of the program—namely 287(g) and Secure Communities—led to numerous deportations of individuals with deep community ties and no criminal history, as well as extensively documented racial profiling. That is why hundreds of local sheriffs and law enforcement officials support policies that limit federal-local entanglement on immigration. These community trust policies would allow police departments to work more effectively with their communities to both solve and prevent crimes. In addition, a number of federal courts have ruled that holding someone beyond the time permitted under state law without a judicial finding of probable cause is an unconstitutional deprivation of an individual’s liberty. In other words, the DHS detainer policies violate the Constitution’s Fourth Amendment.</w:t>
      </w:r>
    </w:p>
    <w:p w:rsidR="00401EDB" w:rsidRPr="003C5F46" w:rsidRDefault="00401EDB" w:rsidP="00401EDB">
      <w:pPr>
        <w:rPr>
          <w:rStyle w:val="StyleUnderline"/>
        </w:rPr>
      </w:pPr>
      <w:r w:rsidRPr="003C5F46">
        <w:rPr>
          <w:rStyle w:val="Emphasis"/>
          <w:sz w:val="28"/>
          <w:szCs w:val="28"/>
        </w:rPr>
        <w:t>Due to the community-related and legal concerns</w:t>
      </w:r>
      <w:r w:rsidRPr="003C5F46">
        <w:t xml:space="preserve">, President </w:t>
      </w:r>
      <w:r w:rsidRPr="003C5F46">
        <w:rPr>
          <w:rStyle w:val="StyleUnderline"/>
        </w:rPr>
        <w:t xml:space="preserve">Obama announced in November 2014 that Secure Communities would be </w:t>
      </w:r>
      <w:r w:rsidRPr="003C5F46">
        <w:rPr>
          <w:rStyle w:val="Emphasis"/>
          <w:sz w:val="28"/>
          <w:szCs w:val="28"/>
        </w:rPr>
        <w:t>replaced with a new voluntary program</w:t>
      </w:r>
      <w:r w:rsidRPr="003C5F46">
        <w:rPr>
          <w:rStyle w:val="StyleUnderline"/>
        </w:rPr>
        <w:t xml:space="preserve"> called the Priority Enforcement Program, or PEP. The</w:t>
      </w:r>
      <w:r w:rsidRPr="003C5F46">
        <w:t xml:space="preserve"> Obama </w:t>
      </w:r>
      <w:r w:rsidRPr="003C5F46">
        <w:rPr>
          <w:rStyle w:val="StyleUnderline"/>
        </w:rPr>
        <w:t>administration has recently begun to roll out the program.</w:t>
      </w:r>
    </w:p>
    <w:p w:rsidR="00401EDB" w:rsidRPr="003C5F46" w:rsidRDefault="00401EDB" w:rsidP="00401EDB">
      <w:r w:rsidRPr="003C5F46">
        <w:rPr>
          <w:rStyle w:val="Emphasis"/>
        </w:rPr>
        <w:t>There are several key differences between PEP and Secure Communities.</w:t>
      </w:r>
      <w:r w:rsidRPr="003C5F46">
        <w:t xml:space="preserve"> </w:t>
      </w:r>
      <w:r w:rsidRPr="003C5F46">
        <w:rPr>
          <w:rStyle w:val="StyleUnderline"/>
        </w:rPr>
        <w:t xml:space="preserve">In addition to sending fingerprints to the FBI and the DHS at booking, the DHS now determines if an undocumented individual is a priority for removal under </w:t>
      </w:r>
      <w:r w:rsidRPr="003C5F46">
        <w:rPr>
          <w:rStyle w:val="Emphasis"/>
        </w:rPr>
        <w:t>more specific and narrower enforcement priorities</w:t>
      </w:r>
      <w:r w:rsidRPr="003C5F46">
        <w:rPr>
          <w:rStyle w:val="StyleUnderline"/>
        </w:rPr>
        <w:t xml:space="preserve">. </w:t>
      </w:r>
      <w:r w:rsidRPr="003C5F46">
        <w:rPr>
          <w:rStyle w:val="Emphasis"/>
        </w:rPr>
        <w:t>Given the constitutional concerns, the new PEP program moves away from detainers and toward notifications</w:t>
      </w:r>
      <w:r w:rsidRPr="003C5F46">
        <w:rPr>
          <w:rStyle w:val="StyleUnderline"/>
        </w:rPr>
        <w:t>—defined as requests for local police to notify ICE 48 hours before an individual is released.</w:t>
      </w:r>
      <w:r w:rsidRPr="003C5F46">
        <w:t xml:space="preserve"> Local jurisdictions can then fulfill the requests based on their local enforcement policies and priorities. If necessary, ICE has the legal avenue to ask local jurisdictions to detain individuals through a warrant, and the agency maintains the authority to detain individuals it deems a priority at any time. Additionally, in March, ICE announced new, enhanced oversight and release procedures focused on individuals that pose a public safety or national security threat.</w:t>
      </w:r>
    </w:p>
    <w:p w:rsidR="001E1C78" w:rsidRPr="003C5F46" w:rsidRDefault="001E1C78" w:rsidP="00401EDB"/>
    <w:p w:rsidR="00376645" w:rsidRPr="003C5F46" w:rsidRDefault="00376645" w:rsidP="00376645">
      <w:pPr>
        <w:pStyle w:val="Heading3"/>
      </w:pPr>
      <w:r w:rsidRPr="003C5F46">
        <w:lastRenderedPageBreak/>
        <w:t>AT: Can’t Solve --- Federal Rollback</w:t>
      </w:r>
    </w:p>
    <w:p w:rsidR="00376645" w:rsidRPr="003C5F46" w:rsidRDefault="00376645" w:rsidP="00376645"/>
    <w:p w:rsidR="00376645" w:rsidRPr="003C5F46" w:rsidRDefault="00376645" w:rsidP="00376645">
      <w:pPr>
        <w:pStyle w:val="Heading4"/>
      </w:pPr>
      <w:r w:rsidRPr="003C5F46">
        <w:t xml:space="preserve">***note when prepping file --- a version of this </w:t>
      </w:r>
      <w:proofErr w:type="spellStart"/>
      <w:proofErr w:type="gramStart"/>
      <w:r w:rsidRPr="003C5F46">
        <w:t>ev</w:t>
      </w:r>
      <w:proofErr w:type="spellEnd"/>
      <w:proofErr w:type="gramEnd"/>
      <w:r w:rsidRPr="003C5F46">
        <w:t xml:space="preserve"> is in the AT: USFG Forces Cooperation Block</w:t>
      </w:r>
    </w:p>
    <w:p w:rsidR="00376645" w:rsidRPr="003C5F46" w:rsidRDefault="00376645" w:rsidP="00376645"/>
    <w:p w:rsidR="00376645" w:rsidRPr="003C5F46" w:rsidRDefault="00376645" w:rsidP="00376645">
      <w:pPr>
        <w:pStyle w:val="Heading4"/>
      </w:pPr>
      <w:r w:rsidRPr="003C5F46">
        <w:t>Secretary of Homeland Security empirically resists GOP criticism to force more state and local cooperation</w:t>
      </w:r>
      <w:r w:rsidR="00311077">
        <w:t xml:space="preserve">.  </w:t>
      </w:r>
      <w:bookmarkStart w:id="0" w:name="_GoBack"/>
      <w:r w:rsidR="00311077" w:rsidRPr="00311077">
        <w:rPr>
          <w:u w:val="single"/>
        </w:rPr>
        <w:t>Even the impetus for rollback proves we have a strong politics link too.</w:t>
      </w:r>
      <w:bookmarkEnd w:id="0"/>
    </w:p>
    <w:p w:rsidR="00376645" w:rsidRPr="003C5F46" w:rsidRDefault="00376645" w:rsidP="00376645">
      <w:r w:rsidRPr="003C5F46">
        <w:rPr>
          <w:rStyle w:val="Style13ptBold"/>
        </w:rPr>
        <w:t>Linthicum &amp; Romney, 7/19/15</w:t>
      </w:r>
      <w:r w:rsidRPr="003C5F46">
        <w:t xml:space="preserve"> (Kate Linthicum and Lee Romney, “L.A. County considers new immigration program for jails in light of S.F. slaying,” </w:t>
      </w:r>
      <w:hyperlink r:id="rId12" w:history="1">
        <w:r w:rsidRPr="003C5F46">
          <w:rPr>
            <w:rStyle w:val="Hyperlink"/>
          </w:rPr>
          <w:t>http://www.latimes.com/local/california/la-me-immigration-jails-20150720-story.html#page=1</w:t>
        </w:r>
      </w:hyperlink>
      <w:r w:rsidRPr="003C5F46">
        <w:t xml:space="preserve">, JMP) </w:t>
      </w:r>
      <w:r w:rsidRPr="003C5F46">
        <w:rPr>
          <w:b/>
        </w:rPr>
        <w:t xml:space="preserve">*** Note --- </w:t>
      </w:r>
      <w:proofErr w:type="spellStart"/>
      <w:r w:rsidRPr="003C5F46">
        <w:rPr>
          <w:b/>
        </w:rPr>
        <w:t>Jeh</w:t>
      </w:r>
      <w:proofErr w:type="spellEnd"/>
      <w:r w:rsidRPr="003C5F46">
        <w:rPr>
          <w:b/>
        </w:rPr>
        <w:t xml:space="preserve"> Johnson is the Homeland Security Secretary</w:t>
      </w:r>
      <w:r w:rsidRPr="003C5F46">
        <w:t xml:space="preserve"> </w:t>
      </w:r>
    </w:p>
    <w:p w:rsidR="00376645" w:rsidRPr="003C5F46" w:rsidRDefault="00376645" w:rsidP="00376645">
      <w:pPr>
        <w:rPr>
          <w:rStyle w:val="StyleUnderline"/>
        </w:rPr>
      </w:pPr>
      <w:r w:rsidRPr="003C5F46">
        <w:t xml:space="preserve">At the hearing, </w:t>
      </w:r>
      <w:r w:rsidRPr="003C5F46">
        <w:rPr>
          <w:rStyle w:val="Emphasis"/>
        </w:rPr>
        <w:t>Johnson faced heavy criticism from Republicans, who asked why ICE hasn't required local agencies to comply with all aspects of the new program.</w:t>
      </w:r>
    </w:p>
    <w:p w:rsidR="00376645" w:rsidRPr="003C5F46" w:rsidRDefault="00376645" w:rsidP="00376645">
      <w:r w:rsidRPr="003C5F46">
        <w:rPr>
          <w:rStyle w:val="Emphasis"/>
        </w:rPr>
        <w:t>"I do not believe that we should mandate the cooperation of state and local law enforcement officials,"</w:t>
      </w:r>
      <w:r w:rsidRPr="003C5F46">
        <w:rPr>
          <w:rStyle w:val="StyleUnderline"/>
        </w:rPr>
        <w:t xml:space="preserve"> </w:t>
      </w:r>
      <w:r w:rsidRPr="003C5F46">
        <w:t>Johnson said. "I believe that the most effective way to work with jurisdictions, particularly the larger ones, is through a cooperative effort with a program that removes the legal and political controversy."</w:t>
      </w:r>
    </w:p>
    <w:p w:rsidR="00376645" w:rsidRPr="003C5F46" w:rsidRDefault="00376645" w:rsidP="00376645">
      <w:pPr>
        <w:rPr>
          <w:u w:val="single"/>
        </w:rPr>
      </w:pPr>
      <w:r w:rsidRPr="003C5F46">
        <w:rPr>
          <w:rStyle w:val="StyleUnderline"/>
        </w:rPr>
        <w:t>Rep.</w:t>
      </w:r>
      <w:r w:rsidRPr="003C5F46">
        <w:t xml:space="preserve"> Zoe </w:t>
      </w:r>
      <w:r w:rsidRPr="003C5F46">
        <w:rPr>
          <w:rStyle w:val="StyleUnderline"/>
        </w:rPr>
        <w:t>Lofgren</w:t>
      </w:r>
      <w:r w:rsidRPr="003C5F46">
        <w:t xml:space="preserve"> (D-San Jose) </w:t>
      </w:r>
      <w:r w:rsidRPr="003C5F46">
        <w:rPr>
          <w:rStyle w:val="StyleUnderline"/>
        </w:rPr>
        <w:t xml:space="preserve">welcomed Johnson's approach, which she called more "respectful to local communities" than previous ICE jails programs. While Secure Communities was at times presented as a mandatory program that local officials had to comply with, </w:t>
      </w:r>
      <w:r w:rsidRPr="003C5F46">
        <w:rPr>
          <w:rStyle w:val="Emphasis"/>
        </w:rPr>
        <w:t>the new program acknowledges that local jurisdictions may craft their own policies about what types of criminal convictions would warrant notification</w:t>
      </w:r>
      <w:r w:rsidRPr="003C5F46">
        <w:t>, she said.</w:t>
      </w:r>
    </w:p>
    <w:p w:rsidR="00376645" w:rsidRPr="003C5F46" w:rsidRDefault="00376645" w:rsidP="00376645">
      <w:r w:rsidRPr="003C5F46">
        <w:t>"Somebody sitting in Washington doesn't know the details of how to do policing in San Jose or San Francisco or Chicago," she said.</w:t>
      </w:r>
    </w:p>
    <w:p w:rsidR="00376645" w:rsidRPr="003C5F46" w:rsidRDefault="00376645" w:rsidP="00376645">
      <w:pPr>
        <w:rPr>
          <w:u w:val="single"/>
        </w:rPr>
      </w:pPr>
      <w:r w:rsidRPr="003C5F46">
        <w:rPr>
          <w:rStyle w:val="StyleUnderline"/>
        </w:rPr>
        <w:t>For some local officials, giving ICE agents so much as a heads up on release — even for those previously convicted of violent felonies and facing new charges of violence — is unacceptable without a warrant.</w:t>
      </w:r>
    </w:p>
    <w:p w:rsidR="00376645" w:rsidRPr="003C5F46" w:rsidRDefault="00376645" w:rsidP="00376645">
      <w:r w:rsidRPr="003C5F46">
        <w:t>"The idea of notifying undermines the interest of limiting compliance with ICE," said San Francisco Supervisor John Avalos.</w:t>
      </w:r>
    </w:p>
    <w:p w:rsidR="00376645" w:rsidRPr="003C5F46" w:rsidRDefault="00376645" w:rsidP="00376645"/>
    <w:p w:rsidR="001E1C78" w:rsidRPr="003C5F46" w:rsidRDefault="001E1C78" w:rsidP="004F526C">
      <w:pPr>
        <w:pStyle w:val="Heading3"/>
      </w:pPr>
      <w:r w:rsidRPr="003C5F46">
        <w:lastRenderedPageBreak/>
        <w:t xml:space="preserve">AT: Can’t Solve --- </w:t>
      </w:r>
      <w:r w:rsidR="004F526C" w:rsidRPr="003C5F46">
        <w:t>Not Resolve Trust</w:t>
      </w:r>
    </w:p>
    <w:p w:rsidR="004F526C" w:rsidRPr="003C5F46" w:rsidRDefault="004F526C" w:rsidP="004F526C"/>
    <w:p w:rsidR="004F526C" w:rsidRPr="003C5F46" w:rsidRDefault="004F526C" w:rsidP="004F526C">
      <w:pPr>
        <w:pStyle w:val="Heading4"/>
      </w:pPr>
      <w:r w:rsidRPr="003C5F46">
        <w:t>CP solves --- it draws a clear distinction between feder</w:t>
      </w:r>
      <w:r w:rsidR="00DE0DF5" w:rsidRPr="003C5F46">
        <w:t xml:space="preserve">al and state and local efforts --- that </w:t>
      </w:r>
      <w:r w:rsidR="001D7F87" w:rsidRPr="003C5F46">
        <w:t>is the k</w:t>
      </w:r>
      <w:r w:rsidR="00DE0DF5" w:rsidRPr="003C5F46">
        <w:t xml:space="preserve">ey variable in rebuilding with local communities. That’s Lansdowne. </w:t>
      </w:r>
    </w:p>
    <w:p w:rsidR="00513F83" w:rsidRPr="003C5F46" w:rsidRDefault="00513F83" w:rsidP="00513F83"/>
    <w:p w:rsidR="00513F83" w:rsidRPr="003C5F46" w:rsidRDefault="00B55949" w:rsidP="00513F83">
      <w:pPr>
        <w:pStyle w:val="Heading4"/>
      </w:pPr>
      <w:r>
        <w:t xml:space="preserve">Their </w:t>
      </w:r>
      <w:proofErr w:type="spellStart"/>
      <w:proofErr w:type="gramStart"/>
      <w:r>
        <w:t>ev</w:t>
      </w:r>
      <w:proofErr w:type="spellEnd"/>
      <w:proofErr w:type="gramEnd"/>
      <w:r>
        <w:t xml:space="preserve"> </w:t>
      </w:r>
      <w:proofErr w:type="spellStart"/>
      <w:r w:rsidR="00513F83" w:rsidRPr="003C5F46">
        <w:t>ssumes</w:t>
      </w:r>
      <w:proofErr w:type="spellEnd"/>
      <w:r w:rsidR="00513F83" w:rsidRPr="003C5F46">
        <w:t xml:space="preserve"> SQ piecemeal efforts by states and localities --- the counterplan has EVERY STATE simultaneously refuse cooperation with ICE.  This is </w:t>
      </w:r>
      <w:r>
        <w:t xml:space="preserve">clear </w:t>
      </w:r>
      <w:r w:rsidRPr="00B55949">
        <w:rPr>
          <w:u w:val="single"/>
        </w:rPr>
        <w:t xml:space="preserve">national </w:t>
      </w:r>
      <w:r w:rsidR="00513F83" w:rsidRPr="00B55949">
        <w:rPr>
          <w:u w:val="single"/>
        </w:rPr>
        <w:t>action</w:t>
      </w:r>
      <w:r w:rsidR="00513F83" w:rsidRPr="003C5F46">
        <w:t xml:space="preserve"> that would send an unmistakable signal.</w:t>
      </w:r>
    </w:p>
    <w:p w:rsidR="004F526C" w:rsidRPr="003C5F46" w:rsidRDefault="004F526C" w:rsidP="004F526C"/>
    <w:p w:rsidR="00376645" w:rsidRPr="003C5F46" w:rsidRDefault="00376645" w:rsidP="00376645">
      <w:pPr>
        <w:pStyle w:val="Heading4"/>
        <w:rPr>
          <w:rFonts w:eastAsiaTheme="minorHAnsi"/>
        </w:rPr>
      </w:pPr>
      <w:r w:rsidRPr="003C5F46">
        <w:rPr>
          <w:rFonts w:eastAsiaTheme="minorHAnsi"/>
        </w:rPr>
        <w:t>States are percei</w:t>
      </w:r>
      <w:r w:rsidRPr="003C5F46">
        <w:rPr>
          <w:rFonts w:eastAsiaTheme="minorHAnsi"/>
        </w:rPr>
        <w:t xml:space="preserve">ved as agents of the U.S. as a whole and the collective nature of the counterplan ensures a </w:t>
      </w:r>
      <w:r w:rsidRPr="003C5F46">
        <w:rPr>
          <w:u w:val="single"/>
        </w:rPr>
        <w:t>deeper and more sustainable</w:t>
      </w:r>
      <w:r w:rsidRPr="003C5F46">
        <w:rPr>
          <w:rFonts w:eastAsiaTheme="minorHAnsi"/>
        </w:rPr>
        <w:t xml:space="preserve"> relationship</w:t>
      </w:r>
      <w:r w:rsidRPr="003C5F46">
        <w:t> </w:t>
      </w:r>
    </w:p>
    <w:p w:rsidR="00376645" w:rsidRPr="003C5F46" w:rsidRDefault="00376645" w:rsidP="00376645">
      <w:pPr>
        <w:pStyle w:val="evidencetext"/>
        <w:ind w:left="0"/>
      </w:pPr>
      <w:proofErr w:type="spellStart"/>
      <w:r w:rsidRPr="003C5F46">
        <w:rPr>
          <w:b/>
          <w:u w:val="thick" w:color="000000"/>
        </w:rPr>
        <w:t>Blase</w:t>
      </w:r>
      <w:proofErr w:type="spellEnd"/>
      <w:r w:rsidRPr="003C5F46">
        <w:t xml:space="preserve">, </w:t>
      </w:r>
      <w:proofErr w:type="spellStart"/>
      <w:r w:rsidRPr="003C5F46">
        <w:t>Phd</w:t>
      </w:r>
      <w:proofErr w:type="spellEnd"/>
      <w:r w:rsidRPr="003C5F46">
        <w:t xml:space="preserve">-Government-UT Austin </w:t>
      </w:r>
      <w:proofErr w:type="gramStart"/>
      <w:r w:rsidRPr="003C5F46">
        <w:t>2k</w:t>
      </w:r>
      <w:r w:rsidRPr="003C5F46">
        <w:rPr>
          <w:b/>
          <w:u w:val="thick" w:color="000000"/>
        </w:rPr>
        <w:t>3</w:t>
      </w:r>
      <w:r w:rsidRPr="003C5F46">
        <w:t xml:space="preserve">  </w:t>
      </w:r>
      <w:proofErr w:type="spellStart"/>
      <w:r w:rsidRPr="003C5F46">
        <w:t>pg</w:t>
      </w:r>
      <w:proofErr w:type="spellEnd"/>
      <w:proofErr w:type="gramEnd"/>
      <w:r w:rsidRPr="003C5F46">
        <w:t xml:space="preserve"> online @ </w:t>
      </w:r>
      <w:hyperlink r:id="rId13" w:tgtFrame="_blank" w:history="1">
        <w:r w:rsidRPr="003C5F46">
          <w:rPr>
            <w:rStyle w:val="Hyperlink"/>
            <w:rFonts w:eastAsiaTheme="majorEastAsia"/>
          </w:rPr>
          <w:t>http://www.lib.utexas.edu/etd/d/2003/blasejm039/blasejm039.pdf</w:t>
        </w:r>
      </w:hyperlink>
      <w:r w:rsidRPr="003C5F46">
        <w:t xml:space="preserve"> </w:t>
      </w:r>
    </w:p>
    <w:p w:rsidR="00376645" w:rsidRPr="003C5F46" w:rsidRDefault="00376645" w:rsidP="00376645">
      <w:pPr>
        <w:pStyle w:val="evidencetext"/>
        <w:ind w:left="0"/>
      </w:pPr>
      <w:r w:rsidRPr="003C5F46">
        <w:rPr>
          <w:rStyle w:val="highlight2"/>
          <w:rFonts w:ascii="Garamond" w:hAnsi="Garamond"/>
          <w:sz w:val="20"/>
        </w:rPr>
        <w:t xml:space="preserve">Although what the </w:t>
      </w:r>
      <w:r w:rsidRPr="003C5F46">
        <w:rPr>
          <w:rStyle w:val="highlight2"/>
          <w:rFonts w:ascii="Garamond" w:hAnsi="Garamond"/>
          <w:sz w:val="20"/>
          <w:highlight w:val="cyan"/>
        </w:rPr>
        <w:t>states</w:t>
      </w:r>
      <w:r w:rsidRPr="003C5F46">
        <w:rPr>
          <w:rStyle w:val="highlight2"/>
          <w:rFonts w:ascii="Garamond" w:hAnsi="Garamond"/>
          <w:sz w:val="20"/>
        </w:rPr>
        <w:t xml:space="preserve"> and cities are doing may not rise to the level of federal law, many of these policy initiatives are in harmony with domestic policy goals.</w:t>
      </w:r>
      <w:r w:rsidRPr="003C5F46">
        <w:t xml:space="preserve"> Collectively, it can be argued, </w:t>
      </w:r>
      <w:r w:rsidRPr="003C5F46">
        <w:rPr>
          <w:rStyle w:val="box"/>
          <w:rFonts w:ascii="Garamond" w:hAnsi="Garamond"/>
          <w:sz w:val="20"/>
        </w:rPr>
        <w:t xml:space="preserve">they serve to </w:t>
      </w:r>
      <w:r w:rsidRPr="003C5F46">
        <w:rPr>
          <w:rStyle w:val="box"/>
          <w:rFonts w:ascii="Garamond" w:hAnsi="Garamond"/>
          <w:sz w:val="20"/>
          <w:highlight w:val="cyan"/>
        </w:rPr>
        <w:t>shape the foreign relations of the nation as a whole.</w:t>
      </w:r>
      <w:r w:rsidRPr="003C5F46">
        <w:t xml:space="preserve"> Ivo </w:t>
      </w:r>
      <w:proofErr w:type="spellStart"/>
      <w:r w:rsidRPr="003C5F46">
        <w:rPr>
          <w:rStyle w:val="highlight2"/>
          <w:rFonts w:ascii="Garamond" w:hAnsi="Garamond"/>
          <w:sz w:val="20"/>
          <w:highlight w:val="cyan"/>
        </w:rPr>
        <w:t>Duchacek</w:t>
      </w:r>
      <w:proofErr w:type="spellEnd"/>
      <w:r w:rsidRPr="003C5F46">
        <w:rPr>
          <w:rStyle w:val="highlight2"/>
          <w:rFonts w:ascii="Garamond" w:hAnsi="Garamond"/>
          <w:sz w:val="20"/>
          <w:highlight w:val="cyan"/>
        </w:rPr>
        <w:t xml:space="preserve"> sees no difference in relations conducted by federal actors and by subnational actors</w:t>
      </w:r>
      <w:r w:rsidRPr="003C5F46">
        <w:rPr>
          <w:rStyle w:val="highlight2"/>
          <w:rFonts w:ascii="Garamond" w:hAnsi="Garamond"/>
          <w:sz w:val="20"/>
        </w:rPr>
        <w:t>. “If by diplomatic negotiation we mean processes by which governments relate their conflicting interest to the common ones, there is,</w:t>
      </w:r>
      <w:r w:rsidRPr="003C5F46">
        <w:t xml:space="preserve"> conceptually</w:t>
      </w:r>
      <w:r w:rsidRPr="003C5F46">
        <w:rPr>
          <w:rStyle w:val="highlight2"/>
          <w:rFonts w:ascii="Garamond" w:hAnsi="Garamond"/>
          <w:sz w:val="20"/>
        </w:rPr>
        <w:t xml:space="preserve">, </w:t>
      </w:r>
      <w:r w:rsidRPr="003C5F46">
        <w:rPr>
          <w:rStyle w:val="highlight2"/>
          <w:rFonts w:ascii="Garamond" w:hAnsi="Garamond"/>
          <w:sz w:val="20"/>
          <w:highlight w:val="cyan"/>
        </w:rPr>
        <w:t xml:space="preserve">no real difference between the goals of </w:t>
      </w:r>
      <w:proofErr w:type="spellStart"/>
      <w:r w:rsidRPr="003C5F46">
        <w:rPr>
          <w:rStyle w:val="highlight2"/>
          <w:rFonts w:ascii="Garamond" w:hAnsi="Garamond"/>
          <w:sz w:val="20"/>
          <w:highlight w:val="cyan"/>
        </w:rPr>
        <w:t>paradiplomacy</w:t>
      </w:r>
      <w:proofErr w:type="spellEnd"/>
      <w:r w:rsidRPr="003C5F46">
        <w:rPr>
          <w:rStyle w:val="highlight2"/>
          <w:rFonts w:ascii="Garamond" w:hAnsi="Garamond"/>
          <w:sz w:val="20"/>
          <w:highlight w:val="cyan"/>
        </w:rPr>
        <w:t xml:space="preserve"> and traditional diplomacy:</w:t>
      </w:r>
      <w:r w:rsidRPr="003C5F46">
        <w:t xml:space="preserve"> the aim is to negotiate and implement an agreement based on conditional mutuality.”45 Brian </w:t>
      </w:r>
      <w:r w:rsidRPr="003C5F46">
        <w:rPr>
          <w:rStyle w:val="highlight2"/>
          <w:rFonts w:ascii="Garamond" w:hAnsi="Garamond"/>
          <w:sz w:val="20"/>
        </w:rPr>
        <w:t>Hocking objects to treating the foreign relations of subnational governments as if they were something distinct from the federal level</w:t>
      </w:r>
      <w:r w:rsidRPr="003C5F46">
        <w:t xml:space="preserve">. Hocking studies what happens in federal systems when foreign policy issues become local concerns. He sets his approach apart from the complex interdependence crowd, such as </w:t>
      </w:r>
      <w:proofErr w:type="spellStart"/>
      <w:r w:rsidRPr="003C5F46">
        <w:t>Duchacek</w:t>
      </w:r>
      <w:proofErr w:type="spellEnd"/>
      <w:r w:rsidRPr="003C5F46">
        <w:t>, saying that ideas such as “</w:t>
      </w:r>
      <w:proofErr w:type="spellStart"/>
      <w:r w:rsidRPr="003C5F46">
        <w:t>paradiplomacy</w:t>
      </w:r>
      <w:proofErr w:type="spellEnd"/>
      <w:r w:rsidRPr="003C5F46">
        <w:t xml:space="preserve">” places subnational activities outside of traditional diplomatic patterns. </w:t>
      </w:r>
      <w:r w:rsidRPr="003C5F46">
        <w:rPr>
          <w:rStyle w:val="highlight2"/>
          <w:rFonts w:ascii="Garamond" w:hAnsi="Garamond"/>
          <w:sz w:val="20"/>
          <w:highlight w:val="cyan"/>
        </w:rPr>
        <w:t xml:space="preserve">Hocking sees non-central governments </w:t>
      </w:r>
      <w:r w:rsidRPr="003C5F46">
        <w:rPr>
          <w:rStyle w:val="box"/>
          <w:rFonts w:ascii="Garamond" w:hAnsi="Garamond"/>
          <w:sz w:val="20"/>
          <w:highlight w:val="cyan"/>
        </w:rPr>
        <w:t>as integrated into</w:t>
      </w:r>
      <w:r w:rsidRPr="003C5F46">
        <w:rPr>
          <w:highlight w:val="cyan"/>
        </w:rPr>
        <w:t xml:space="preserve"> </w:t>
      </w:r>
      <w:r w:rsidRPr="003C5F46">
        <w:rPr>
          <w:rStyle w:val="box"/>
          <w:rFonts w:ascii="Garamond" w:hAnsi="Garamond"/>
          <w:sz w:val="20"/>
          <w:highlight w:val="cyan"/>
        </w:rPr>
        <w:t>a dense web of diplomatic interactions</w:t>
      </w:r>
      <w:r w:rsidRPr="003C5F46">
        <w:rPr>
          <w:rStyle w:val="highlight2"/>
          <w:rFonts w:ascii="Garamond" w:hAnsi="Garamond"/>
          <w:sz w:val="20"/>
          <w:highlight w:val="cyan"/>
        </w:rPr>
        <w:t xml:space="preserve">, in which </w:t>
      </w:r>
      <w:r w:rsidRPr="003C5F46">
        <w:rPr>
          <w:rStyle w:val="box"/>
          <w:rFonts w:ascii="Garamond" w:hAnsi="Garamond"/>
          <w:sz w:val="20"/>
          <w:highlight w:val="cyan"/>
        </w:rPr>
        <w:t>they serve more as “allies and agents” in pursuit of national objectives</w:t>
      </w:r>
      <w:r w:rsidRPr="003C5F46">
        <w:rPr>
          <w:rStyle w:val="highlight2"/>
          <w:rFonts w:ascii="Garamond" w:hAnsi="Garamond"/>
          <w:sz w:val="20"/>
          <w:highlight w:val="cyan"/>
        </w:rPr>
        <w:t xml:space="preserve"> </w:t>
      </w:r>
      <w:r w:rsidRPr="003C5F46">
        <w:rPr>
          <w:rStyle w:val="box"/>
          <w:rFonts w:ascii="Garamond" w:hAnsi="Garamond"/>
          <w:sz w:val="20"/>
          <w:highlight w:val="cyan"/>
        </w:rPr>
        <w:t xml:space="preserve">rather than as flies in the ointment. </w:t>
      </w:r>
      <w:r w:rsidRPr="003C5F46">
        <w:rPr>
          <w:rStyle w:val="highlight2"/>
          <w:rFonts w:ascii="Garamond" w:hAnsi="Garamond"/>
          <w:sz w:val="20"/>
          <w:highlight w:val="cyan"/>
        </w:rPr>
        <w:t>“The nature of contemporary public policy</w:t>
      </w:r>
      <w:r w:rsidRPr="003C5F46">
        <w:rPr>
          <w:rStyle w:val="highlight2"/>
          <w:rFonts w:ascii="Garamond" w:hAnsi="Garamond"/>
          <w:sz w:val="20"/>
        </w:rPr>
        <w:t xml:space="preserve"> with its dual domestic- international features, </w:t>
      </w:r>
      <w:r w:rsidRPr="003C5F46">
        <w:rPr>
          <w:rStyle w:val="box"/>
          <w:rFonts w:ascii="Garamond" w:hAnsi="Garamond"/>
          <w:sz w:val="20"/>
          <w:highlight w:val="cyan"/>
        </w:rPr>
        <w:t>creates a mutual dependency</w:t>
      </w:r>
      <w:r w:rsidRPr="003C5F46">
        <w:rPr>
          <w:rStyle w:val="highlight2"/>
          <w:rFonts w:ascii="Garamond" w:hAnsi="Garamond"/>
          <w:sz w:val="20"/>
          <w:highlight w:val="cyan"/>
        </w:rPr>
        <w:t xml:space="preserve"> between the levels of government and an interest in </w:t>
      </w:r>
      <w:r w:rsidRPr="003C5F46">
        <w:rPr>
          <w:rStyle w:val="box"/>
          <w:rFonts w:ascii="Garamond" w:hAnsi="Garamond"/>
          <w:sz w:val="20"/>
          <w:highlight w:val="cyan"/>
        </w:rPr>
        <w:t>devising cooperative mechanisms</w:t>
      </w:r>
      <w:r w:rsidRPr="003C5F46">
        <w:rPr>
          <w:rStyle w:val="highlight2"/>
          <w:rFonts w:ascii="Garamond" w:hAnsi="Garamond"/>
          <w:sz w:val="20"/>
        </w:rPr>
        <w:t xml:space="preserve"> and strategies </w:t>
      </w:r>
      <w:r w:rsidRPr="003C5F46">
        <w:t xml:space="preserve">to promote the interests of each level.”46 </w:t>
      </w:r>
      <w:r w:rsidRPr="003C5F46">
        <w:rPr>
          <w:rStyle w:val="highlight2"/>
          <w:rFonts w:ascii="Garamond" w:hAnsi="Garamond"/>
          <w:sz w:val="20"/>
        </w:rPr>
        <w:t>Rather than separating the activities of non-central governments from those of central governments, Hocking’s goal is to “locate” subnational governments in the traditional diplomatic and foreign policy processes initiated and carried through by the federal government</w:t>
      </w:r>
      <w:r w:rsidRPr="003C5F46">
        <w:t xml:space="preserve">. </w:t>
      </w:r>
    </w:p>
    <w:p w:rsidR="00376645" w:rsidRPr="003C5F46" w:rsidRDefault="00376645" w:rsidP="004F526C"/>
    <w:p w:rsidR="003C5F46" w:rsidRPr="003C5F46" w:rsidRDefault="003C5F46" w:rsidP="004F526C"/>
    <w:p w:rsidR="00401EDB" w:rsidRPr="003C5F46" w:rsidRDefault="00250BA5" w:rsidP="00250BA5">
      <w:pPr>
        <w:pStyle w:val="Heading2"/>
      </w:pPr>
      <w:r w:rsidRPr="003C5F46">
        <w:lastRenderedPageBreak/>
        <w:t>Politics</w:t>
      </w:r>
    </w:p>
    <w:p w:rsidR="00250BA5" w:rsidRPr="003C5F46" w:rsidRDefault="00250BA5" w:rsidP="00250BA5"/>
    <w:p w:rsidR="00250BA5" w:rsidRPr="003C5F46" w:rsidRDefault="00250BA5" w:rsidP="00250BA5">
      <w:pPr>
        <w:pStyle w:val="Heading3"/>
      </w:pPr>
      <w:r w:rsidRPr="003C5F46">
        <w:lastRenderedPageBreak/>
        <w:t>Agency Links</w:t>
      </w:r>
    </w:p>
    <w:p w:rsidR="00250BA5" w:rsidRPr="003C5F46" w:rsidRDefault="00250BA5" w:rsidP="00250BA5"/>
    <w:p w:rsidR="003C5F46" w:rsidRPr="003C5F46" w:rsidRDefault="003C5F46" w:rsidP="00EA2EA5">
      <w:pPr>
        <w:pStyle w:val="Heading4"/>
      </w:pPr>
      <w:r w:rsidRPr="003C5F46">
        <w:t>Executive Action links to politics and gets rolled back</w:t>
      </w:r>
    </w:p>
    <w:p w:rsidR="003C5F46" w:rsidRPr="003C5F46" w:rsidRDefault="003C5F46" w:rsidP="003C5F46">
      <w:r w:rsidRPr="00EA2EA5">
        <w:rPr>
          <w:rStyle w:val="Style13ptBold"/>
        </w:rPr>
        <w:t>Weaver 13</w:t>
      </w:r>
      <w:r w:rsidRPr="003C5F46">
        <w:t xml:space="preserve"> (Kent, Professor at Georgetown University and a Senior Fellow in Governance Studies at the Brookings Institution, “Policy Leadership and the Blame Trap:</w:t>
      </w:r>
      <w:r w:rsidR="001E3638">
        <w:t xml:space="preserve"> </w:t>
      </w:r>
      <w:r w:rsidRPr="003C5F46">
        <w:t>Seven Strategies for Avoiding</w:t>
      </w:r>
      <w:r w:rsidR="001E3638">
        <w:t xml:space="preserve"> Policy Stalemate”, March 2013 </w:t>
      </w:r>
      <w:r w:rsidRPr="003C5F46">
        <w:t>http://www.brookings.edu/~/media/research/files/papers/2013/3/29%20policy%20leadership%20blame%20weaver/weaverpolicy%20leadership%20and%20the%20blame%20trapv5032813.pdf\\CLans)</w:t>
      </w:r>
    </w:p>
    <w:p w:rsidR="003C5F46" w:rsidRPr="003C5F46" w:rsidRDefault="003C5F46" w:rsidP="003C5F46">
      <w:pPr>
        <w:rPr>
          <w:u w:val="single"/>
        </w:rPr>
      </w:pPr>
      <w:r w:rsidRPr="003C5F46">
        <w:t xml:space="preserve">EXECUTIVE ACTION: </w:t>
      </w:r>
      <w:r w:rsidRPr="003C5F46">
        <w:rPr>
          <w:u w:val="single"/>
        </w:rPr>
        <w:t>If a hyper-partisan and divided Congress is unable to break policy stalemates, what about executive action as an alternative?</w:t>
      </w:r>
      <w:r w:rsidRPr="003C5F46">
        <w:t xml:space="preserve"> There certainly are some opportunities for breaking stalemate through executive action, as President Obama showed in June 2012 when he suspended deportation of young illegal immigrants who had entered the country illegally. Additional executive action by the Obama administration has been promoted by liberal advocates of action in policy areas such as climate change, gun control home mortgage refinancing, and gay and lesbian rights. But </w:t>
      </w:r>
      <w:r w:rsidRPr="003C5F46">
        <w:rPr>
          <w:u w:val="single"/>
        </w:rPr>
        <w:t>it clearly has limitations</w:t>
      </w:r>
      <w:r w:rsidRPr="003C5F46">
        <w:t xml:space="preserve"> as well: </w:t>
      </w:r>
      <w:r w:rsidRPr="003C5F46">
        <w:rPr>
          <w:u w:val="single"/>
        </w:rPr>
        <w:t xml:space="preserve">most changes taken through executive action are reversible, relatively modest, and </w:t>
      </w:r>
      <w:r w:rsidRPr="003C5F46">
        <w:rPr>
          <w:rStyle w:val="Emphasis"/>
        </w:rPr>
        <w:t>risk being portrayed in Republican blame-generating narratives as the actions of an arrogant president who skirts the law</w:t>
      </w:r>
      <w:r w:rsidRPr="003C5F46">
        <w:rPr>
          <w:u w:val="single"/>
        </w:rPr>
        <w:t>.</w:t>
      </w:r>
    </w:p>
    <w:p w:rsidR="003C5F46" w:rsidRPr="003C5F46" w:rsidRDefault="003C5F46" w:rsidP="00250BA5"/>
    <w:p w:rsidR="00250BA5" w:rsidRPr="003C5F46" w:rsidRDefault="00250BA5" w:rsidP="00250BA5">
      <w:pPr>
        <w:pStyle w:val="Heading4"/>
      </w:pPr>
      <w:r w:rsidRPr="003C5F46">
        <w:t>Presidents are tied to agency action --- Obama will get embroiled</w:t>
      </w:r>
    </w:p>
    <w:p w:rsidR="00250BA5" w:rsidRPr="003C5F46" w:rsidRDefault="00250BA5" w:rsidP="00250BA5">
      <w:pPr>
        <w:rPr>
          <w:sz w:val="14"/>
        </w:rPr>
      </w:pPr>
      <w:r w:rsidRPr="003C5F46">
        <w:rPr>
          <w:rStyle w:val="Style13ptBold"/>
        </w:rPr>
        <w:t>Wallison, 3</w:t>
      </w:r>
      <w:r w:rsidRPr="003C5F46">
        <w:rPr>
          <w:sz w:val="14"/>
        </w:rPr>
        <w:t xml:space="preserve"> --- resident fellow at AEI (1/1/2003, “A Power Shift No One Noticed,” </w:t>
      </w:r>
      <w:hyperlink r:id="rId14" w:history="1">
        <w:r w:rsidRPr="003C5F46">
          <w:rPr>
            <w:rStyle w:val="Hyperlink"/>
            <w:sz w:val="14"/>
          </w:rPr>
          <w:t>http://www.aei.org/issue/15652</w:t>
        </w:r>
      </w:hyperlink>
      <w:r w:rsidRPr="003C5F46">
        <w:rPr>
          <w:sz w:val="14"/>
        </w:rPr>
        <w:t>)</w:t>
      </w:r>
    </w:p>
    <w:p w:rsidR="00250BA5" w:rsidRPr="003C5F46" w:rsidRDefault="00250BA5" w:rsidP="00250BA5">
      <w:pPr>
        <w:rPr>
          <w:sz w:val="14"/>
        </w:rPr>
      </w:pPr>
      <w:r w:rsidRPr="003C5F46">
        <w:rPr>
          <w:sz w:val="14"/>
        </w:rPr>
        <w:t>Control over independent regulatory agencies has traditionally resided with Congress, which created all of them. The</w:t>
      </w:r>
      <w:r w:rsidRPr="003C5F46">
        <w:rPr>
          <w:u w:val="single"/>
        </w:rPr>
        <w:t xml:space="preserve"> recent </w:t>
      </w:r>
      <w:r w:rsidRPr="003C5F46">
        <w:rPr>
          <w:highlight w:val="cyan"/>
          <w:u w:val="single"/>
        </w:rPr>
        <w:t>controversy over</w:t>
      </w:r>
      <w:r w:rsidRPr="003C5F46">
        <w:rPr>
          <w:u w:val="single"/>
        </w:rPr>
        <w:t xml:space="preserve"> the </w:t>
      </w:r>
      <w:r w:rsidRPr="003C5F46">
        <w:rPr>
          <w:highlight w:val="cyan"/>
          <w:u w:val="single"/>
        </w:rPr>
        <w:t>S</w:t>
      </w:r>
      <w:r w:rsidRPr="003C5F46">
        <w:rPr>
          <w:u w:val="single"/>
        </w:rPr>
        <w:t xml:space="preserve">ecurities and </w:t>
      </w:r>
      <w:r w:rsidRPr="003C5F46">
        <w:rPr>
          <w:highlight w:val="cyan"/>
          <w:u w:val="single"/>
        </w:rPr>
        <w:t>E</w:t>
      </w:r>
      <w:r w:rsidRPr="003C5F46">
        <w:rPr>
          <w:u w:val="single"/>
        </w:rPr>
        <w:t xml:space="preserve">xchange </w:t>
      </w:r>
      <w:r w:rsidRPr="003C5F46">
        <w:rPr>
          <w:highlight w:val="cyan"/>
          <w:u w:val="single"/>
        </w:rPr>
        <w:t>C</w:t>
      </w:r>
      <w:r w:rsidRPr="003C5F46">
        <w:rPr>
          <w:u w:val="single"/>
        </w:rPr>
        <w:t xml:space="preserve">ommission </w:t>
      </w:r>
      <w:r w:rsidRPr="003C5F46">
        <w:rPr>
          <w:highlight w:val="cyan"/>
          <w:u w:val="single"/>
        </w:rPr>
        <w:t>suggests</w:t>
      </w:r>
      <w:r w:rsidRPr="003C5F46">
        <w:rPr>
          <w:u w:val="single"/>
        </w:rPr>
        <w:t xml:space="preserve">, </w:t>
      </w:r>
      <w:r w:rsidRPr="003C5F46">
        <w:rPr>
          <w:sz w:val="14"/>
        </w:rPr>
        <w:t>however,</w:t>
      </w:r>
      <w:r w:rsidRPr="003C5F46">
        <w:rPr>
          <w:u w:val="single"/>
        </w:rPr>
        <w:t xml:space="preserve"> that </w:t>
      </w:r>
      <w:r w:rsidRPr="003C5F46">
        <w:rPr>
          <w:sz w:val="14"/>
        </w:rPr>
        <w:t xml:space="preserve">now </w:t>
      </w:r>
      <w:r w:rsidRPr="003C5F46">
        <w:rPr>
          <w:highlight w:val="cyan"/>
          <w:u w:val="single"/>
        </w:rPr>
        <w:t>Congress, the White House, and the public</w:t>
      </w:r>
      <w:r w:rsidRPr="003C5F46">
        <w:rPr>
          <w:u w:val="single"/>
        </w:rPr>
        <w:t xml:space="preserve"> all </w:t>
      </w:r>
      <w:r w:rsidRPr="003C5F46">
        <w:rPr>
          <w:highlight w:val="cyan"/>
          <w:u w:val="single"/>
        </w:rPr>
        <w:t>take for granted</w:t>
      </w:r>
      <w:r w:rsidRPr="003C5F46">
        <w:rPr>
          <w:u w:val="single"/>
        </w:rPr>
        <w:t xml:space="preserve"> that </w:t>
      </w:r>
      <w:r w:rsidRPr="003C5F46">
        <w:rPr>
          <w:sz w:val="14"/>
        </w:rPr>
        <w:t xml:space="preserve">the independent </w:t>
      </w:r>
      <w:r w:rsidRPr="003C5F46">
        <w:rPr>
          <w:highlight w:val="cyan"/>
          <w:u w:val="single"/>
        </w:rPr>
        <w:t xml:space="preserve">agencies are the </w:t>
      </w:r>
      <w:r w:rsidRPr="003C5F46">
        <w:rPr>
          <w:b/>
          <w:highlight w:val="cyan"/>
          <w:u w:val="single"/>
        </w:rPr>
        <w:t>president's responsibility</w:t>
      </w:r>
      <w:r w:rsidRPr="003C5F46">
        <w:rPr>
          <w:u w:val="single"/>
        </w:rPr>
        <w:t xml:space="preserve">. </w:t>
      </w:r>
      <w:r w:rsidRPr="003C5F46">
        <w:rPr>
          <w:sz w:val="14"/>
        </w:rPr>
        <w:t>The political frenzy surrounding Enron's collapse and other corporate scandals may have produced--or at least exposed--a significant shift in the relationship between Congress and the White House. The efforts of congressional Democrats to pin some of the blame for the scandals on the president and the head of the Securities and Exchange Commission--and President Bush's willingness to act as though the SEC is his responsibility--may signal the end of more than a century of experimentation with independent regulatory agencies as a so-called "fourth branch" of government. History of Independent Agencies Independent agencies such as the SEC have always been regarded as "arms of Congress," outside the control of the executive branch. The president appointed the members and the chairman, but the terms for these officials overlapped presidential administrations, allowing--and encouraging--them to act without policy direction from the White House. The political fallout from the recent scandals has turned all this on its head. These independent agencies are creatures of Congress, not the Constitution. The first, the Interstate Commerce Commission (ICC), was established in 1887 to control the powerful railroad industry. Later, especially during the Progressive and New Deal eras, a number of other agencies were created, several of which still exist--including the SEC, the Federal Trade Commission, and the Federal Communications Commission. Several others, such as the Federal Power Commission and the Civil Aeronautics Board, went out of business a quarter-century ago. The ICC closed its doors in 1995. There was no clear reason, or constitutional rationale, why the duties of these bodies could not have been performed by regular executive branch departments. Presidents have expressed their unhappiness with this diminution of their authority, and some have tried to influence agency policies through the appointments process, but they have not confronted Congress on the issue. And Congress--always jealous of its prerogatives in the face of the executive branch's growing power--has never conceded that the independent regulatory agencies could take policy direction from the president. Then, in 1971, the status quo was called into question. The President's Advisory Council on Executive Organization--known as the Ash Council after its chairman, Roy L. Ash of Litton Industries--recommended that almost all of the functions of these bodies be transferred to single administrators, appointed by the president and accountable to him. The Ash Council's rationale for this reform was simple: If the president's policy control did not extend to these independent agencies, then his responsibility for them could not be clearly fixed and voters could not hold him accountable. Moreover, the president's policies, even if adopted by Congress, could be frustrated through contrary actions by the independent agencies. The Ash Council's proposal, like many reform ideas, went nowhere. There was no support in Congress for enhancing the president's power, and the Nixon administration--beset first by economic problems and then by the Watergate scandal--had no stomach for challenging Congress. (The Ash Council's report did lead, however, to the creation of the Environmental Protection Agency, headed by an administrator who answers to the president.) During the Reagan administration, however, the executive branch became more assertive. The Justice Department took the Constitution's separation of powers seriously, which by implication challenged the very legitimacy of the independent regulatory agencies. Nevertheless, because of congressional sensitivities and the continuing sense that these bodies were quasi-judicial in nature, White House officials were warned that all contacts with the independent regulatory agencies had to be approved in advance--or actually carried out--by the White House counsel's office. The Reagan administration never seriously considered taking on Congress through a legislative proposal that would bring these independent agencies within the constitutionally established structure. The Presidential Role All this history appears to have been forgotten in the politics of 2002. The Democrats, hoping to make an election issue out of the SEC's "failure" to stop "corporate corruption," proceeded to blame a Republican president for events that were solely within the authority of the SEC. There was no indication that departments or agencies unquestionably controlled by the president had any role for policing either the securities industry or the companies under scrutiny. So if President Bush was somehow responsible for what happened at Enron, WorldCom, Tyco, and the rest, it had to be as a consequence of some presidential authority over the SEC. To be sure, the president had appointed the chairman and the other members of the SEC, but that in itself would not make him blameworthy unless one assumed that he was also directly responsible for how the SEC acted before, and after, the scandals erupted. That is the nub of the important but largely unnoticed change that has occurred: the unchallenged assumption on the part of all parties--in Congress, in the media, among the public, and even in the White House itself--that the president was fully accountable for an agency that has always been viewed as independent. The significance of this change in the grand government scheme of things can hardly be overstated. Without legislation or judicial decision,</w:t>
      </w:r>
      <w:r w:rsidRPr="003C5F46">
        <w:rPr>
          <w:b/>
          <w:u w:val="single"/>
        </w:rPr>
        <w:t xml:space="preserve"> </w:t>
      </w:r>
      <w:r w:rsidRPr="003C5F46">
        <w:rPr>
          <w:b/>
          <w:highlight w:val="cyan"/>
          <w:u w:val="single"/>
        </w:rPr>
        <w:t>the president has</w:t>
      </w:r>
      <w:r w:rsidRPr="003C5F46">
        <w:rPr>
          <w:b/>
          <w:u w:val="single"/>
        </w:rPr>
        <w:t xml:space="preserve"> suddenly </w:t>
      </w:r>
      <w:r w:rsidRPr="003C5F46">
        <w:rPr>
          <w:b/>
          <w:highlight w:val="cyan"/>
          <w:u w:val="single"/>
        </w:rPr>
        <w:t>become electorally responsible for the decisions of bodies</w:t>
      </w:r>
      <w:r w:rsidRPr="003C5F46">
        <w:rPr>
          <w:b/>
          <w:u w:val="single"/>
        </w:rPr>
        <w:t xml:space="preserve"> that were </w:t>
      </w:r>
      <w:r w:rsidRPr="003C5F46">
        <w:rPr>
          <w:b/>
          <w:highlight w:val="cyan"/>
          <w:u w:val="single"/>
        </w:rPr>
        <w:t>considered</w:t>
      </w:r>
      <w:r w:rsidRPr="003C5F46">
        <w:rPr>
          <w:b/>
          <w:u w:val="single"/>
        </w:rPr>
        <w:t xml:space="preserve"> to be </w:t>
      </w:r>
      <w:r w:rsidRPr="003C5F46">
        <w:rPr>
          <w:b/>
          <w:highlight w:val="cyan"/>
          <w:u w:val="single"/>
        </w:rPr>
        <w:t>within the</w:t>
      </w:r>
      <w:r w:rsidRPr="003C5F46">
        <w:rPr>
          <w:b/>
          <w:u w:val="single"/>
        </w:rPr>
        <w:t xml:space="preserve"> </w:t>
      </w:r>
      <w:r w:rsidRPr="003C5F46">
        <w:rPr>
          <w:b/>
          <w:u w:val="single"/>
        </w:rPr>
        <w:lastRenderedPageBreak/>
        <w:t xml:space="preserve">special </w:t>
      </w:r>
      <w:r w:rsidRPr="003C5F46">
        <w:rPr>
          <w:b/>
          <w:highlight w:val="cyan"/>
          <w:u w:val="single"/>
        </w:rPr>
        <w:t>purview of Congress</w:t>
      </w:r>
      <w:r w:rsidRPr="003C5F46">
        <w:rPr>
          <w:b/>
          <w:u w:val="single"/>
        </w:rPr>
        <w:t>, susceptible only to congressional policy direction.</w:t>
      </w:r>
      <w:r w:rsidRPr="003C5F46">
        <w:rPr>
          <w:sz w:val="14"/>
        </w:rPr>
        <w:t xml:space="preserve"> Of course, this functional revolution did not give the president any new powers with respect to the independent regulatory agencies. But </w:t>
      </w:r>
      <w:r w:rsidRPr="003C5F46">
        <w:rPr>
          <w:highlight w:val="cyan"/>
          <w:u w:val="single"/>
        </w:rPr>
        <w:t>the die is</w:t>
      </w:r>
      <w:r w:rsidRPr="003C5F46">
        <w:rPr>
          <w:u w:val="single"/>
        </w:rPr>
        <w:t xml:space="preserve"> now </w:t>
      </w:r>
      <w:r w:rsidRPr="003C5F46">
        <w:rPr>
          <w:highlight w:val="cyan"/>
          <w:u w:val="single"/>
        </w:rPr>
        <w:t>cast. The way the</w:t>
      </w:r>
      <w:r w:rsidRPr="003C5F46">
        <w:rPr>
          <w:u w:val="single"/>
        </w:rPr>
        <w:t xml:space="preserve"> American </w:t>
      </w:r>
      <w:r w:rsidRPr="003C5F46">
        <w:rPr>
          <w:highlight w:val="cyan"/>
          <w:u w:val="single"/>
        </w:rPr>
        <w:t>people look at the president's responsibilities</w:t>
      </w:r>
      <w:r w:rsidRPr="003C5F46">
        <w:rPr>
          <w:u w:val="single"/>
        </w:rPr>
        <w:t xml:space="preserve"> apparently </w:t>
      </w:r>
      <w:r w:rsidRPr="003C5F46">
        <w:rPr>
          <w:highlight w:val="cyan"/>
          <w:u w:val="single"/>
        </w:rPr>
        <w:t>is changing</w:t>
      </w:r>
      <w:r w:rsidRPr="003C5F46">
        <w:rPr>
          <w:u w:val="single"/>
        </w:rPr>
        <w:t xml:space="preserve">, and </w:t>
      </w:r>
      <w:r w:rsidRPr="003C5F46">
        <w:rPr>
          <w:b/>
          <w:highlight w:val="cyan"/>
          <w:u w:val="single"/>
        </w:rPr>
        <w:t>that will affect the attitude of Congress</w:t>
      </w:r>
      <w:r w:rsidRPr="003C5F46">
        <w:rPr>
          <w:u w:val="single"/>
        </w:rPr>
        <w:t>.</w:t>
      </w:r>
      <w:r w:rsidRPr="003C5F46">
        <w:rPr>
          <w:sz w:val="14"/>
        </w:rPr>
        <w:t xml:space="preserve"> If the American people believe that the president should be responsible for the actions of the SEC, it will be difficult to convince them otherwise. Significantly, since Harvey Pitt's resignation as SEC chairman in November, the media have routinely referred to the president's choice to head the SEC, investment banker William H. Donaldson, as a member of the Bush "economic team." </w:t>
      </w:r>
    </w:p>
    <w:p w:rsidR="00250BA5" w:rsidRPr="00286B7D" w:rsidRDefault="00250BA5" w:rsidP="00250BA5"/>
    <w:p w:rsidR="00BC617C" w:rsidRPr="00286B7D" w:rsidRDefault="00BC617C" w:rsidP="00286B7D">
      <w:pPr>
        <w:pStyle w:val="Heading4"/>
      </w:pPr>
      <w:r w:rsidRPr="00286B7D">
        <w:t>Independent agency action can spur a congressional backlash --- especially when it goes counter to its interests</w:t>
      </w:r>
    </w:p>
    <w:p w:rsidR="003274FF" w:rsidRPr="00286B7D" w:rsidRDefault="003274FF" w:rsidP="003274FF">
      <w:proofErr w:type="spellStart"/>
      <w:r w:rsidRPr="00286B7D">
        <w:rPr>
          <w:b/>
          <w:bCs/>
        </w:rPr>
        <w:t>Datla</w:t>
      </w:r>
      <w:proofErr w:type="spellEnd"/>
      <w:r w:rsidRPr="00286B7D">
        <w:rPr>
          <w:b/>
          <w:bCs/>
        </w:rPr>
        <w:t xml:space="preserve"> and </w:t>
      </w:r>
      <w:proofErr w:type="spellStart"/>
      <w:r w:rsidRPr="00286B7D">
        <w:rPr>
          <w:b/>
          <w:bCs/>
        </w:rPr>
        <w:t>Revesz</w:t>
      </w:r>
      <w:proofErr w:type="spellEnd"/>
      <w:r w:rsidRPr="00286B7D">
        <w:rPr>
          <w:b/>
          <w:bCs/>
        </w:rPr>
        <w:t xml:space="preserve"> 12</w:t>
      </w:r>
      <w:r w:rsidRPr="00286B7D">
        <w:t xml:space="preserve"> (</w:t>
      </w:r>
      <w:proofErr w:type="spellStart"/>
      <w:r w:rsidRPr="00286B7D">
        <w:t>Kirti</w:t>
      </w:r>
      <w:proofErr w:type="spellEnd"/>
      <w:r w:rsidRPr="00286B7D">
        <w:t xml:space="preserve"> and Richard, NEW YORK UNIVERSITY SCHOOL OF LAW PUBLIC LAW &amp; LEGAL THEORY RESEARCH PAPER SERIES  WORKING PAPER NO. 12-44  LAW &amp; ECONOMICS RESEARCH PAPER SERIES WORKING PAPER NO. 12-23t, “Deconstructing Independent Agencies (and Executive Agencies)”, August 2012 \\CLans)</w:t>
      </w:r>
    </w:p>
    <w:p w:rsidR="003274FF" w:rsidRPr="00286B7D" w:rsidRDefault="003274FF" w:rsidP="003274FF">
      <w:r w:rsidRPr="00286B7D">
        <w:rPr>
          <w:u w:val="single"/>
        </w:rPr>
        <w:t>The ability of agency heads to adopt policies</w:t>
      </w:r>
      <w:r w:rsidRPr="00286B7D">
        <w:t xml:space="preserve"> somewhat independently of presidential monitoring and control </w:t>
      </w:r>
      <w:r w:rsidRPr="00286B7D">
        <w:rPr>
          <w:u w:val="single"/>
        </w:rPr>
        <w:t>matters</w:t>
      </w:r>
      <w:r w:rsidRPr="00286B7D">
        <w:t xml:space="preserve"> only </w:t>
      </w:r>
      <w:r w:rsidRPr="00286B7D">
        <w:rPr>
          <w:u w:val="single"/>
        </w:rPr>
        <w:t>if agency heads will diverge from the President’s preferences in the absence of direct presidential control</w:t>
      </w:r>
      <w:r w:rsidRPr="00286B7D">
        <w:t xml:space="preserve">. One might ask why the preferences of an agency head would ever diverge from those of the President who appointed him, given that the President presumably appoints agency heads who share his policy preferences. But </w:t>
      </w:r>
      <w:r w:rsidRPr="00286B7D">
        <w:rPr>
          <w:u w:val="single"/>
        </w:rPr>
        <w:t>the President is not the only “principal” of an agency head.</w:t>
      </w:r>
      <w:r w:rsidRPr="00286B7D">
        <w:t xml:space="preserve"> </w:t>
      </w:r>
      <w:r w:rsidRPr="00286B7D">
        <w:rPr>
          <w:u w:val="single"/>
        </w:rPr>
        <w:t>Congress, political parties, regulated interest groups, and the agency staff exert influence on the agency head.</w:t>
      </w:r>
      <w:r w:rsidRPr="00286B7D">
        <w:t xml:space="preserve">257 </w:t>
      </w:r>
      <w:r w:rsidRPr="00286B7D">
        <w:rPr>
          <w:u w:val="single"/>
        </w:rPr>
        <w:t>Congress primarily exerts influence over agency heads</w:t>
      </w:r>
      <w:r w:rsidRPr="00286B7D">
        <w:t xml:space="preserve"> (and presumably also conveys the preferences of the political parties) </w:t>
      </w:r>
      <w:r w:rsidRPr="00286B7D">
        <w:rPr>
          <w:u w:val="single"/>
        </w:rPr>
        <w:t>through the power of the purse</w:t>
      </w:r>
      <w:r w:rsidRPr="00286B7D">
        <w:t>. Thus “[</w:t>
      </w:r>
      <w:r w:rsidRPr="00286B7D">
        <w:rPr>
          <w:u w:val="single"/>
        </w:rPr>
        <w:t>an] agency has an incentive to shade its policy choice toward the legislature’s ideal point to take advantage of that inducement</w:t>
      </w:r>
      <w:r w:rsidRPr="00286B7D">
        <w:t xml:space="preserve">.”258 The preferences of members who serve on the agency’s appropriations committee will presumably carry more weight than those of Congress generally. </w:t>
      </w:r>
      <w:r w:rsidRPr="00286B7D">
        <w:rPr>
          <w:u w:val="single"/>
        </w:rPr>
        <w:t>Congress also can influence agencies through hearings and legislative proposals. Political parties also influence agency heads and can cause an agency head to diverge from the President’s preferences</w:t>
      </w:r>
      <w:r w:rsidRPr="00286B7D">
        <w:t xml:space="preserve">. Because agency heads tend not to retire from public life after their tenure, they therefore consider the impacts of their decisions on future career prospects.259 Agency heads will consider the preferences of their political party, which controls (or at least influences) their potential for advancement. Decisions that will “optimize the agency head’s future stream of income and reputational benefits will not necessarily be compatible with the [P]resident’s agenda at all times.”260 </w:t>
      </w:r>
      <w:r w:rsidRPr="00286B7D">
        <w:rPr>
          <w:u w:val="single"/>
        </w:rPr>
        <w:t xml:space="preserve">Interest groups also exert influence over agency heads. </w:t>
      </w:r>
      <w:r w:rsidRPr="00286B7D">
        <w:t xml:space="preserve">The phenomenon of interest group influence is commonly referred to as agency capture. </w:t>
      </w:r>
      <w:r w:rsidRPr="00286B7D">
        <w:rPr>
          <w:u w:val="single"/>
        </w:rPr>
        <w:t>The capture thesis recognizes that because interest groups representing regulated entities tend to be overrepresented in the agency decision-making process compared to interest groups rep- resenting public interests, the outputs of agencies will tend to be biased in favor of those interests</w:t>
      </w:r>
      <w:r w:rsidRPr="00286B7D">
        <w:t xml:space="preserve">.261 Interest groups are overrepresented in agency decision making because they are well organized, </w:t>
      </w:r>
      <w:proofErr w:type="spellStart"/>
      <w:r w:rsidRPr="00286B7D">
        <w:t>well funded</w:t>
      </w:r>
      <w:proofErr w:type="spellEnd"/>
      <w:r w:rsidRPr="00286B7D">
        <w:t xml:space="preserve">, possess an information advantage over the agency, and can offer perks such as future employment.262 Finally, </w:t>
      </w:r>
      <w:r w:rsidRPr="00286B7D">
        <w:rPr>
          <w:u w:val="single"/>
        </w:rPr>
        <w:t>agency staff members are able to influence agency heads as a result of several factors</w:t>
      </w:r>
      <w:r w:rsidRPr="00286B7D">
        <w:t>. First, “government administrators will seek employment at an agency because of an ideological identification with that agency’s mission.”263 Then, as agency heads serve in their positions, they gain expertise and “adopt the preferences and perspectives of agency careerists on policy issues”—called “going native.”264 Finally, the agency staff simply spends more time with the agency head than the President or his advisors can.</w:t>
      </w:r>
    </w:p>
    <w:p w:rsidR="003274FF" w:rsidRDefault="003274FF" w:rsidP="00250BA5"/>
    <w:p w:rsidR="004B46A7" w:rsidRDefault="004B46A7" w:rsidP="004B46A7">
      <w:pPr>
        <w:pStyle w:val="Heading2"/>
      </w:pPr>
      <w:r>
        <w:lastRenderedPageBreak/>
        <w:t>Circumvention</w:t>
      </w:r>
    </w:p>
    <w:p w:rsidR="004B46A7" w:rsidRDefault="004B46A7" w:rsidP="004B46A7"/>
    <w:p w:rsidR="004B46A7" w:rsidRDefault="004B46A7" w:rsidP="00F0054B">
      <w:pPr>
        <w:pStyle w:val="Heading3"/>
      </w:pPr>
      <w:r>
        <w:lastRenderedPageBreak/>
        <w:t xml:space="preserve">Circumvention --- Agency Reconfiguration </w:t>
      </w:r>
    </w:p>
    <w:p w:rsidR="00F0054B" w:rsidRPr="00F0054B" w:rsidRDefault="00F0054B" w:rsidP="00F0054B"/>
    <w:p w:rsidR="004B46A7" w:rsidRDefault="004B46A7" w:rsidP="004B46A7">
      <w:pPr>
        <w:pStyle w:val="Heading4"/>
      </w:pPr>
      <w:r>
        <w:t>Plan gets circumvented – rename agency and redistribute roles – how ICE was formed</w:t>
      </w:r>
    </w:p>
    <w:p w:rsidR="004B46A7" w:rsidRPr="00587516" w:rsidRDefault="004B46A7" w:rsidP="004B46A7">
      <w:r>
        <w:rPr>
          <w:rStyle w:val="Style13ptBold"/>
        </w:rPr>
        <w:t xml:space="preserve">US Legal, 7 </w:t>
      </w:r>
      <w:r w:rsidRPr="00B60B10">
        <w:t>(</w:t>
      </w:r>
      <w:r>
        <w:t xml:space="preserve">US Legal Law Digest, “United States U.S. Immigration and Naturalization”, June 3 2007, </w:t>
      </w:r>
      <w:hyperlink r:id="rId15" w:anchor="ReorganizationAfterSeptember112001" w:history="1">
        <w:r w:rsidRPr="00512D23">
          <w:rPr>
            <w:rStyle w:val="Hyperlink"/>
          </w:rPr>
          <w:t>http://lawdigest.uslegal.com/immigration/u.s.-immigration-and-naturalization/7262/#ReorganizationAfterSeptember112001</w:t>
        </w:r>
      </w:hyperlink>
      <w:r>
        <w:t>) KW</w:t>
      </w:r>
    </w:p>
    <w:p w:rsidR="004B46A7" w:rsidRDefault="004B46A7" w:rsidP="004B46A7">
      <w:r>
        <w:t xml:space="preserve">Over the years, </w:t>
      </w:r>
      <w:r w:rsidRPr="00587516">
        <w:rPr>
          <w:rStyle w:val="StyleUnderline"/>
        </w:rPr>
        <w:t>INS was repeatedly criticized for its seemingly unmanageable bureaucracy. Border Patrol agents and INS investigators developed reputations of being undertrained and overworked. People applying for immigration benefits often encountered backlogs that stretched for years. Many suggestions were made for reorganization, but the terrorist attacks of 2001 finally precipitated major change. In the wake of September 11, INS was criticized for its failure to prevent the terrorists from entering the country</w:t>
      </w:r>
      <w:r>
        <w:t>. Calls for change became more strident after the revelation that several of the hijackers had received visas to come to the U.S. to attend flight-training schools.</w:t>
      </w:r>
    </w:p>
    <w:p w:rsidR="004B46A7" w:rsidRDefault="004B46A7" w:rsidP="004B46A7">
      <w:r>
        <w:t xml:space="preserve">On November 19, 2002, President George W. </w:t>
      </w:r>
      <w:r w:rsidRPr="00587516">
        <w:rPr>
          <w:rStyle w:val="StyleUnderline"/>
        </w:rPr>
        <w:t>Bush signed legislation that established the Department of Homeland Security, a cabinet-level department. DHS encompassed 22 agencies and 190,000 employees. Along with INS, the Coast Guard and the Customs Service came under DHS jurisdiction</w:t>
      </w:r>
      <w:r>
        <w:t xml:space="preserve"> on March 1, 2003.</w:t>
      </w:r>
    </w:p>
    <w:p w:rsidR="004B46A7" w:rsidRDefault="004B46A7" w:rsidP="004B46A7">
      <w:r>
        <w:t>Under the auspices of DHS, the U.S. Citizenship and Immigration Services (USCIS) has assumed the responsibility for administering benefits, including oversight over:</w:t>
      </w:r>
    </w:p>
    <w:p w:rsidR="004B46A7" w:rsidRDefault="004B46A7" w:rsidP="004B46A7">
      <w:r>
        <w:t>Immigrant and nonimmigrant admission to the country</w:t>
      </w:r>
    </w:p>
    <w:p w:rsidR="004B46A7" w:rsidRDefault="004B46A7" w:rsidP="004B46A7">
      <w:r>
        <w:t>Work authorization and other permits</w:t>
      </w:r>
    </w:p>
    <w:p w:rsidR="004B46A7" w:rsidRDefault="004B46A7" w:rsidP="004B46A7">
      <w:r>
        <w:t>Naturalization of qualified applicants for U.S. citizenship</w:t>
      </w:r>
    </w:p>
    <w:p w:rsidR="004B46A7" w:rsidRDefault="004B46A7" w:rsidP="004B46A7">
      <w:r>
        <w:t>Asylum and refugee processing</w:t>
      </w:r>
    </w:p>
    <w:p w:rsidR="004B46A7" w:rsidRDefault="004B46A7" w:rsidP="004B46A7">
      <w:r w:rsidRPr="00587516">
        <w:rPr>
          <w:rStyle w:val="StyleUnderline"/>
        </w:rPr>
        <w:t xml:space="preserve">Immigration enforcement now comes within the purview of the Directorate of Border and Transportation Security. Duties are further divided between the Bureau of Immigration and Customs Enforcement (ICE), and the Bureau of Customs and Border Protection (CBP). ICE is responsible for the enforcement of immigration laws within the U.S. CBP is responsible for inspections of people coming to the country, and for patrolling the border. </w:t>
      </w:r>
      <w:r>
        <w:t>Enforcement responsibilities for ICE and CBP include:</w:t>
      </w:r>
    </w:p>
    <w:p w:rsidR="004B46A7" w:rsidRDefault="004B46A7" w:rsidP="004B46A7">
      <w:r>
        <w:t>Preventing aliens from entering the country unlawfully</w:t>
      </w:r>
    </w:p>
    <w:p w:rsidR="004B46A7" w:rsidRDefault="004B46A7" w:rsidP="004B46A7">
      <w:r>
        <w:t>Detection and removal of aliens who are living in the U.S. unlawfully</w:t>
      </w:r>
    </w:p>
    <w:p w:rsidR="004B46A7" w:rsidRDefault="004B46A7" w:rsidP="004B46A7">
      <w:r>
        <w:t>Preventing terrorists and other criminal aliens from entering or residing in the U.S.</w:t>
      </w:r>
    </w:p>
    <w:p w:rsidR="004B46A7" w:rsidRDefault="004B46A7" w:rsidP="004B46A7"/>
    <w:p w:rsidR="004B46A7" w:rsidRDefault="004B46A7" w:rsidP="004B46A7">
      <w:pPr>
        <w:pStyle w:val="Heading4"/>
      </w:pPr>
      <w:r>
        <w:t>ICE formed when another agency was dismantled – same thing could happen to ICE</w:t>
      </w:r>
    </w:p>
    <w:p w:rsidR="004B46A7" w:rsidRPr="00B60B10" w:rsidRDefault="004B46A7" w:rsidP="004B46A7">
      <w:r w:rsidRPr="00CF2265">
        <w:rPr>
          <w:rStyle w:val="Style13ptBold"/>
        </w:rPr>
        <w:t xml:space="preserve">Hollingsworth, 14 </w:t>
      </w:r>
      <w:r>
        <w:t xml:space="preserve">(Gabrielle, </w:t>
      </w:r>
      <w:proofErr w:type="spellStart"/>
      <w:r>
        <w:t>LegalMatch</w:t>
      </w:r>
      <w:proofErr w:type="spellEnd"/>
      <w:r>
        <w:t xml:space="preserve"> Legal Writer and Attorney at Law, “INS Reorganization”, 4/16/14, </w:t>
      </w:r>
      <w:hyperlink r:id="rId16" w:history="1">
        <w:r w:rsidRPr="00512D23">
          <w:rPr>
            <w:rStyle w:val="Hyperlink"/>
          </w:rPr>
          <w:t>http://www.legalmatch.com/law-library/article/ins-reorganization.html</w:t>
        </w:r>
      </w:hyperlink>
      <w:r>
        <w:t>) KW</w:t>
      </w:r>
    </w:p>
    <w:p w:rsidR="004B46A7" w:rsidRDefault="004B46A7" w:rsidP="004B46A7">
      <w:r>
        <w:t>What Was the INS?</w:t>
      </w:r>
    </w:p>
    <w:p w:rsidR="004B46A7" w:rsidRDefault="004B46A7" w:rsidP="004B46A7">
      <w:r w:rsidRPr="00587516">
        <w:rPr>
          <w:rStyle w:val="StyleUnderline"/>
        </w:rPr>
        <w:lastRenderedPageBreak/>
        <w:t>“INS” is an acronym for the Immigration and Naturalization Service, a U.S. agency that was dismantled in 2003</w:t>
      </w:r>
      <w:r>
        <w:t>.  The law that formed the INS was the Immigration and Naturalization Act (INA). As a response to the 9/11 attacks on the World Trade Center, the Patriot Act made major changes to the INA in 2001. The feeling existed that the INS no longer met the needs of a society under threat of terrorism.</w:t>
      </w:r>
    </w:p>
    <w:p w:rsidR="004B46A7" w:rsidRPr="00587516" w:rsidRDefault="004B46A7" w:rsidP="004B46A7">
      <w:pPr>
        <w:rPr>
          <w:rStyle w:val="StyleUnderline"/>
        </w:rPr>
      </w:pPr>
      <w:r w:rsidRPr="00587516">
        <w:rPr>
          <w:rStyle w:val="StyleUnderline"/>
        </w:rPr>
        <w:t xml:space="preserve">What Replaced the INS? </w:t>
      </w:r>
    </w:p>
    <w:p w:rsidR="004B46A7" w:rsidRDefault="004B46A7" w:rsidP="004B46A7">
      <w:r w:rsidRPr="00587516">
        <w:rPr>
          <w:rStyle w:val="StyleUnderline"/>
        </w:rPr>
        <w:t>Among the changes included creating the Student and Exchange Visitor Information System (SEVIS), a computerized system to keep track of foreign students living in the US.  Other changes included the 2002 Homeland Security Act and the 2002 Enhanced Border Security and Visa Entry Reform Act. These amendments</w:t>
      </w:r>
      <w:r>
        <w:t xml:space="preserve"> </w:t>
      </w:r>
      <w:r w:rsidRPr="00587516">
        <w:rPr>
          <w:rStyle w:val="StyleUnderline"/>
        </w:rPr>
        <w:t>mandated</w:t>
      </w:r>
      <w:r>
        <w:t xml:space="preserve">, for reasons of national security, that a number of </w:t>
      </w:r>
      <w:r w:rsidRPr="00587516">
        <w:rPr>
          <w:rStyle w:val="StyleUnderline"/>
        </w:rPr>
        <w:t>federal agencies be</w:t>
      </w:r>
      <w:r>
        <w:t xml:space="preserve"> </w:t>
      </w:r>
      <w:r w:rsidRPr="00587516">
        <w:rPr>
          <w:rStyle w:val="Emphasis"/>
        </w:rPr>
        <w:t>created, renamed, and reorganized.</w:t>
      </w:r>
    </w:p>
    <w:p w:rsidR="004B46A7" w:rsidRDefault="004B46A7" w:rsidP="004B46A7">
      <w:r>
        <w:t>On March 1, 2003, the Immigration and Naturalization Service (INS) was dismantled and reorganized into the Department of Homeland Security (DHS).  Within the DHS there are three new agencies: the U.S. Citizenship and Immigration Services (USCIS), the U.S. Immigration and Customs Enforcement (ICE), and the U.S. Customs and Border Protection (CBP).</w:t>
      </w:r>
    </w:p>
    <w:p w:rsidR="004B46A7" w:rsidRDefault="004B46A7" w:rsidP="004B46A7">
      <w:r>
        <w:t xml:space="preserve">The USCIS absorbed the former INS office administration and immigration services.  </w:t>
      </w:r>
      <w:r w:rsidRPr="00587516">
        <w:rPr>
          <w:rStyle w:val="StyleUnderline"/>
        </w:rPr>
        <w:t>ICE, the main enforcement arm of the DHS, absorbed the former U.S. Customs investigators, the Federal Protective Service, and the Federal Air Marshal Service.</w:t>
      </w:r>
      <w:r>
        <w:t xml:space="preserve">  And CBP absorbed the former INS and Customs Inspectors, the Department of Agriculture, and the Border Patrol.</w:t>
      </w:r>
    </w:p>
    <w:p w:rsidR="004B46A7" w:rsidRDefault="004B46A7" w:rsidP="004B46A7">
      <w:r>
        <w:t>As a result of these changes, the U.S. immigration agencies are now more “enforcement-oriented,” meaning that they aim to help increase the security of the U.S., while protecting U.S. citizens from terrorism within their borders.</w:t>
      </w:r>
    </w:p>
    <w:p w:rsidR="004B46A7" w:rsidRDefault="004B46A7" w:rsidP="004B46A7"/>
    <w:p w:rsidR="004B46A7" w:rsidRDefault="004B46A7" w:rsidP="004B46A7">
      <w:pPr>
        <w:pStyle w:val="Heading4"/>
      </w:pPr>
      <w:r>
        <w:t>Even small changes to names causes them to be considered new agencies</w:t>
      </w:r>
    </w:p>
    <w:p w:rsidR="004B46A7" w:rsidRPr="00B60B10" w:rsidRDefault="004B46A7" w:rsidP="004B46A7">
      <w:r w:rsidRPr="00CF2265">
        <w:rPr>
          <w:rStyle w:val="Style13ptBold"/>
        </w:rPr>
        <w:t>MCALEENAN and RAGSDALE 14</w:t>
      </w:r>
      <w:r>
        <w:t xml:space="preserve"> (KEVIN K. MCALEENAN Acting Deputy Commissioner U.S. Customs and Border Protection Department of Homeland Security and DANIEL H. RAGSDALE Deputy Director U.S. Immigration and Customs Enforcement Department of Homeland Security. “Authorizing Customs and Border Protection and Immigration and Customs Enforcement.” April 8, 2014 </w:t>
      </w:r>
      <w:hyperlink r:id="rId17" w:history="1">
        <w:r w:rsidRPr="00512D23">
          <w:rPr>
            <w:rStyle w:val="Hyperlink"/>
          </w:rPr>
          <w:t>http://www.ice.gov/doclib/news/library/speeches/140408ragsdale.pdf</w:t>
        </w:r>
      </w:hyperlink>
      <w:r>
        <w:t>) KW</w:t>
      </w:r>
    </w:p>
    <w:p w:rsidR="004B46A7" w:rsidRPr="00B60B10" w:rsidRDefault="004B46A7" w:rsidP="004B46A7">
      <w:pPr>
        <w:rPr>
          <w:rStyle w:val="Emphasis"/>
        </w:rPr>
      </w:pPr>
      <w:r w:rsidRPr="00B60B10">
        <w:rPr>
          <w:rStyle w:val="StyleUnderline"/>
        </w:rPr>
        <w:t>With the creation of DHS, the enforcement and service functions of INS and the U.S. Customs Service were absorbed into the Directorate of Border and Transportation Security</w:t>
      </w:r>
      <w:r>
        <w:t xml:space="preserve">, including U.S. </w:t>
      </w:r>
      <w:r w:rsidRPr="00B60B10">
        <w:t xml:space="preserve">Customs, Bureau of Border Security, and Bureau of Citizenship and Immigration Services. </w:t>
      </w:r>
      <w:r w:rsidRPr="00B60B10">
        <w:rPr>
          <w:rStyle w:val="StyleUnderline"/>
        </w:rPr>
        <w:t>In 2003, President George W. Bush submitted a reorganization plan for DHS, renaming the Bureau of Border Security the Bureau of Immigration and Customs Enforcement and the Customs Service the Bureau of Customs and Border Protection. In 2007, DHS changed the name of the Bureau of Customs and Border Protection to U.S. Customs and Border Protection and the</w:t>
      </w:r>
      <w:r>
        <w:t xml:space="preserve"> </w:t>
      </w:r>
      <w:r w:rsidRPr="00B60B10">
        <w:rPr>
          <w:rStyle w:val="Emphasis"/>
        </w:rPr>
        <w:t>Bureau of Immigration and Customs Enforcement to U.S. Immigration and Customs Enforcement.</w:t>
      </w:r>
    </w:p>
    <w:p w:rsidR="004B46A7" w:rsidRDefault="004B46A7" w:rsidP="004B46A7">
      <w:pPr>
        <w:pStyle w:val="Heading4"/>
      </w:pPr>
      <w:r>
        <w:t>History proves the agencies always change but immigration control only gets stronger</w:t>
      </w:r>
    </w:p>
    <w:p w:rsidR="004B46A7" w:rsidRDefault="004B46A7" w:rsidP="004B46A7">
      <w:proofErr w:type="spellStart"/>
      <w:r w:rsidRPr="005327E6">
        <w:rPr>
          <w:rStyle w:val="Style13ptBold"/>
        </w:rPr>
        <w:t>Allgov</w:t>
      </w:r>
      <w:proofErr w:type="spellEnd"/>
      <w:r w:rsidRPr="005327E6">
        <w:rPr>
          <w:rStyle w:val="Style13ptBold"/>
        </w:rPr>
        <w:t xml:space="preserve"> ND</w:t>
      </w:r>
      <w:r>
        <w:t>— (</w:t>
      </w:r>
      <w:r w:rsidRPr="00BE52A8">
        <w:t>provides up-to-date news about more than 340 departments and agencies of the U.S. government</w:t>
      </w:r>
      <w:r>
        <w:t xml:space="preserve">, </w:t>
      </w:r>
      <w:hyperlink r:id="rId18" w:history="1">
        <w:r w:rsidRPr="00A83CEF">
          <w:rPr>
            <w:rStyle w:val="Hyperlink"/>
          </w:rPr>
          <w:t>http://www.allgov.com/departments/department-of-homeland-security/us-immigration-and-customs-enforcement-ice?agencyid=7352</w:t>
        </w:r>
      </w:hyperlink>
      <w:r>
        <w:t>). WM</w:t>
      </w:r>
    </w:p>
    <w:p w:rsidR="004B46A7" w:rsidRDefault="004B46A7" w:rsidP="004B46A7">
      <w:r>
        <w:lastRenderedPageBreak/>
        <w:t xml:space="preserve">Immigration first became a political issue in the late 19th Century as waves of European and Asian immigrants flooded into the US. After the Civil War, some states started to pass their own immigration laws, which prompted the Supreme Court to rule in 1875 that immigration was the responsibility of the federal government, not the states. To solidify this duty, </w:t>
      </w:r>
      <w:r w:rsidRPr="00BD04BE">
        <w:rPr>
          <w:rStyle w:val="StyleUnderline"/>
        </w:rPr>
        <w:t>US officials created the Office of the Superintendent of Immigration within the Treasury Department in 1891</w:t>
      </w:r>
      <w:r>
        <w:t xml:space="preserve">. This office was responsible for admitting, rejecting and processing all immigrants seeking admission to the United States and for implementing national immigration policy. Legislation in </w:t>
      </w:r>
      <w:r w:rsidRPr="00BD04BE">
        <w:rPr>
          <w:rStyle w:val="StyleUnderline"/>
        </w:rPr>
        <w:t>March 1895 upgraded</w:t>
      </w:r>
      <w:r>
        <w:t xml:space="preserve"> the Office of Immigration </w:t>
      </w:r>
      <w:r w:rsidRPr="00BD04BE">
        <w:rPr>
          <w:rStyle w:val="StyleUnderline"/>
        </w:rPr>
        <w:t>to the Bureau of Immigration</w:t>
      </w:r>
      <w:r>
        <w:t xml:space="preserve"> </w:t>
      </w:r>
      <w:r w:rsidRPr="00BD04BE">
        <w:rPr>
          <w:rStyle w:val="StyleUnderline"/>
        </w:rPr>
        <w:t>and</w:t>
      </w:r>
      <w:r>
        <w:t xml:space="preserve"> </w:t>
      </w:r>
      <w:r w:rsidRPr="00BD04BE">
        <w:rPr>
          <w:rStyle w:val="StyleUnderline"/>
        </w:rPr>
        <w:t>changed</w:t>
      </w:r>
      <w:r>
        <w:t xml:space="preserve"> </w:t>
      </w:r>
      <w:r w:rsidRPr="00BD04BE">
        <w:rPr>
          <w:rStyle w:val="StyleUnderline"/>
        </w:rPr>
        <w:t>the agency head</w:t>
      </w:r>
      <w:r>
        <w:t xml:space="preserve">’s title from Superintendent </w:t>
      </w:r>
      <w:r w:rsidRPr="00BD04BE">
        <w:rPr>
          <w:rStyle w:val="StyleUnderline"/>
        </w:rPr>
        <w:t>to Commissioner-General of Immigration</w:t>
      </w:r>
      <w:r>
        <w:t>. Also during the 1890s, the legendary immigration station at Ellis Island in New York opened and became the nation’s largest and busiest immigrant-processing center well into the 20th Century.</w:t>
      </w:r>
    </w:p>
    <w:p w:rsidR="004B46A7" w:rsidRPr="005327E6" w:rsidRDefault="004B46A7" w:rsidP="004B46A7">
      <w:pPr>
        <w:rPr>
          <w:rStyle w:val="StyleUnderline"/>
        </w:rPr>
      </w:pPr>
      <w:r w:rsidRPr="005327E6">
        <w:rPr>
          <w:rStyle w:val="StyleUnderline"/>
        </w:rPr>
        <w:t>In 1906</w:t>
      </w:r>
      <w:r>
        <w:t xml:space="preserve">, </w:t>
      </w:r>
      <w:r w:rsidRPr="005327E6">
        <w:rPr>
          <w:rStyle w:val="StyleUnderline"/>
        </w:rPr>
        <w:t>Congress</w:t>
      </w:r>
      <w:r>
        <w:t xml:space="preserve"> </w:t>
      </w:r>
      <w:r w:rsidRPr="005327E6">
        <w:rPr>
          <w:rStyle w:val="StyleUnderline"/>
        </w:rPr>
        <w:t>passed</w:t>
      </w:r>
      <w:r>
        <w:t xml:space="preserve"> the </w:t>
      </w:r>
      <w:r w:rsidRPr="005327E6">
        <w:rPr>
          <w:rStyle w:val="StyleUnderline"/>
        </w:rPr>
        <w:t>Basic Naturalization Act</w:t>
      </w:r>
      <w:r>
        <w:t xml:space="preserve"> </w:t>
      </w:r>
      <w:r w:rsidRPr="005327E6">
        <w:rPr>
          <w:rStyle w:val="StyleUnderline"/>
        </w:rPr>
        <w:t>which established naturalization procedures</w:t>
      </w:r>
      <w:r>
        <w:t xml:space="preserve"> that have endured until today. </w:t>
      </w:r>
      <w:r w:rsidRPr="005327E6">
        <w:rPr>
          <w:rStyle w:val="StyleUnderline"/>
        </w:rPr>
        <w:t>The act</w:t>
      </w:r>
      <w:r>
        <w:t xml:space="preserve"> encouraged state and local courts to relinquish their jurisdiction over immigrants to federal courts, and it </w:t>
      </w:r>
      <w:r w:rsidRPr="005327E6">
        <w:rPr>
          <w:rStyle w:val="StyleUnderline"/>
        </w:rPr>
        <w:t>expanded the Bureau of Immigration into the Bureau of Immigration and Naturalization.</w:t>
      </w:r>
      <w:r>
        <w:rPr>
          <w:rStyle w:val="StyleUnderline"/>
        </w:rPr>
        <w:t xml:space="preserve">       </w:t>
      </w:r>
    </w:p>
    <w:p w:rsidR="004B46A7" w:rsidRDefault="004B46A7" w:rsidP="004B46A7">
      <w:r>
        <w:t xml:space="preserve">Seven years later, </w:t>
      </w:r>
      <w:r w:rsidRPr="005327E6">
        <w:rPr>
          <w:rStyle w:val="StyleUnderline"/>
        </w:rPr>
        <w:t>in 1913</w:t>
      </w:r>
      <w:r>
        <w:t xml:space="preserve">, </w:t>
      </w:r>
      <w:r w:rsidRPr="005327E6">
        <w:rPr>
          <w:rStyle w:val="StyleUnderline"/>
        </w:rPr>
        <w:t>the Department of Commerce and Labor reorganized</w:t>
      </w:r>
      <w:r>
        <w:t xml:space="preserve"> into today’s separate cabinet departments, </w:t>
      </w:r>
      <w:r w:rsidRPr="005327E6">
        <w:rPr>
          <w:rStyle w:val="StyleUnderline"/>
        </w:rPr>
        <w:t>and</w:t>
      </w:r>
      <w:r>
        <w:t xml:space="preserve"> for a time</w:t>
      </w:r>
      <w:r w:rsidRPr="005327E6">
        <w:rPr>
          <w:rStyle w:val="StyleUnderline"/>
        </w:rPr>
        <w:t>, the Bureau of Immigration and Naturalization followed</w:t>
      </w:r>
      <w:r>
        <w:t xml:space="preserve"> suit, each </w:t>
      </w:r>
      <w:r w:rsidRPr="005327E6">
        <w:rPr>
          <w:rStyle w:val="StyleUnderline"/>
        </w:rPr>
        <w:t>becoming a separate bureau</w:t>
      </w:r>
      <w:r>
        <w:t xml:space="preserve">, one </w:t>
      </w:r>
      <w:r w:rsidRPr="005327E6">
        <w:rPr>
          <w:rStyle w:val="StyleUnderline"/>
        </w:rPr>
        <w:t>for immigration</w:t>
      </w:r>
      <w:r>
        <w:t xml:space="preserve">, one </w:t>
      </w:r>
      <w:r w:rsidRPr="005327E6">
        <w:rPr>
          <w:rStyle w:val="StyleUnderline"/>
        </w:rPr>
        <w:t>for naturalization</w:t>
      </w:r>
      <w:r>
        <w:t>.</w:t>
      </w:r>
    </w:p>
    <w:p w:rsidR="004B46A7" w:rsidRDefault="004B46A7" w:rsidP="004B46A7">
      <w:r>
        <w:t xml:space="preserve">After World War I, immigration into the US again rose, prompting Congress to act once more by instituting the national-origins quota system. </w:t>
      </w:r>
      <w:r w:rsidRPr="005327E6">
        <w:rPr>
          <w:rStyle w:val="StyleUnderline"/>
        </w:rPr>
        <w:t>Laws passed in 1921 and 1924</w:t>
      </w:r>
      <w:r>
        <w:t xml:space="preserve"> limited the numbers of newcomers by assigning a quota to each nationality based upon its representation in previous US census figures. Each year, the State Department issued a limited number of visas; only those immigrants who had obtained them and could present valid visas were permitted entry. Because of the limitations that the quota system imposed on immigration, illegal attempts to enter the US first began to occur. </w:t>
      </w:r>
      <w:r w:rsidRPr="00BF56B7">
        <w:rPr>
          <w:rStyle w:val="StyleUnderline"/>
        </w:rPr>
        <w:t>Illega</w:t>
      </w:r>
      <w:r w:rsidRPr="005327E6">
        <w:rPr>
          <w:rStyle w:val="StyleUnderline"/>
        </w:rPr>
        <w:t xml:space="preserve">l entries and alien smuggling occurred along land borders, so Congress created the Border Patrol in 1924 </w:t>
      </w:r>
      <w:r w:rsidRPr="005327E6">
        <w:rPr>
          <w:rStyle w:val="Emphasis"/>
        </w:rPr>
        <w:t>within</w:t>
      </w:r>
      <w:r w:rsidRPr="005327E6">
        <w:rPr>
          <w:rStyle w:val="StyleUnderline"/>
        </w:rPr>
        <w:t xml:space="preserve"> the Immigration Service</w:t>
      </w:r>
      <w:r>
        <w:t>. Stricter immigration policies coupled with Border Patrol apprehensions resulted in the bureau getting involved in deportations.</w:t>
      </w:r>
    </w:p>
    <w:p w:rsidR="004B46A7" w:rsidRDefault="004B46A7" w:rsidP="004B46A7">
      <w:r w:rsidRPr="005327E6">
        <w:rPr>
          <w:rStyle w:val="StyleUnderline"/>
        </w:rPr>
        <w:t>In 1933</w:t>
      </w:r>
      <w:r>
        <w:t xml:space="preserve">, </w:t>
      </w:r>
      <w:r w:rsidRPr="005327E6">
        <w:rPr>
          <w:rStyle w:val="StyleUnderline"/>
        </w:rPr>
        <w:t>Congress decided to remarry immigration and naturalization into one agency</w:t>
      </w:r>
      <w:r>
        <w:t xml:space="preserve">, </w:t>
      </w:r>
      <w:r w:rsidRPr="005327E6">
        <w:rPr>
          <w:rStyle w:val="StyleUnderline"/>
        </w:rPr>
        <w:t>creating</w:t>
      </w:r>
      <w:r>
        <w:t xml:space="preserve"> </w:t>
      </w:r>
      <w:r w:rsidRPr="005327E6">
        <w:rPr>
          <w:rStyle w:val="StyleUnderline"/>
        </w:rPr>
        <w:t xml:space="preserve">the Immigration and Naturalization Service (INS). </w:t>
      </w:r>
      <w:r>
        <w:t xml:space="preserve">With war brewing in Europe in the 1930s, immigration took on greater importance, especially with fears of fascist spies entering the country. President Franklin D. </w:t>
      </w:r>
      <w:r w:rsidRPr="005327E6">
        <w:rPr>
          <w:rStyle w:val="StyleUnderline"/>
        </w:rPr>
        <w:t>Roosevelt moved the INS from the Department of Labor to the Department of Justice in 1940</w:t>
      </w:r>
      <w:r>
        <w:t xml:space="preserve">. </w:t>
      </w:r>
      <w:r w:rsidRPr="005327E6">
        <w:rPr>
          <w:rStyle w:val="StyleUnderline"/>
        </w:rPr>
        <w:t>The task of securing American borders against enemy aliens became a key duty of the INS during WWII</w:t>
      </w:r>
      <w:r>
        <w:t>, causing it to double in size, from approximately 4,000 to 8,000 employees.</w:t>
      </w:r>
    </w:p>
    <w:p w:rsidR="004B46A7" w:rsidRDefault="004B46A7" w:rsidP="004B46A7">
      <w:r w:rsidRPr="005327E6">
        <w:rPr>
          <w:rStyle w:val="StyleUnderline"/>
        </w:rPr>
        <w:t>Following</w:t>
      </w:r>
      <w:r>
        <w:t xml:space="preserve"> the attack on Pearl Harbor by Japan in December </w:t>
      </w:r>
      <w:r w:rsidRPr="005327E6">
        <w:rPr>
          <w:rStyle w:val="StyleUnderline"/>
        </w:rPr>
        <w:t>1941</w:t>
      </w:r>
      <w:r>
        <w:t xml:space="preserve">, national fears about foreign-born citizens and residents erupted. In response, President </w:t>
      </w:r>
      <w:r w:rsidRPr="005327E6">
        <w:rPr>
          <w:rStyle w:val="StyleUnderline"/>
        </w:rPr>
        <w:t>Roosevelt signed an executive order that forced</w:t>
      </w:r>
      <w:r>
        <w:t xml:space="preserve"> thousands of Japanese-Americans living on the West Coast to live in </w:t>
      </w:r>
      <w:r w:rsidRPr="005327E6">
        <w:rPr>
          <w:rStyle w:val="StyleUnderline"/>
        </w:rPr>
        <w:t>internment camps</w:t>
      </w:r>
      <w:r>
        <w:t xml:space="preserve">. </w:t>
      </w:r>
      <w:r w:rsidRPr="005327E6">
        <w:rPr>
          <w:rStyle w:val="StyleUnderline"/>
        </w:rPr>
        <w:t>The INS played a role in this forced relocation</w:t>
      </w:r>
      <w:r>
        <w:t>, setting up internment camps and detention facilities</w:t>
      </w:r>
    </w:p>
    <w:p w:rsidR="004B46A7" w:rsidRDefault="004B46A7" w:rsidP="004B46A7">
      <w:r>
        <w:t xml:space="preserve">In the post-war era, immigration concerns shifted from those of European descent to those entering the US from Latin America and Asia. </w:t>
      </w:r>
      <w:r w:rsidRPr="005327E6">
        <w:rPr>
          <w:rStyle w:val="StyleUnderline"/>
        </w:rPr>
        <w:t>In 1965, Congress amended federal immigration law by replacing the national-origins system with a preference system designed to reunite immigrant families and attract skilled workers.</w:t>
      </w:r>
      <w:r>
        <w:t xml:space="preserve"> Although the number of immigration visas available each year was still limited, Congress continued to pass special legislation, as it did for Indochinese refugees in the post-Vietnam era of the 1970s.</w:t>
      </w:r>
    </w:p>
    <w:p w:rsidR="004B46A7" w:rsidRDefault="004B46A7" w:rsidP="004B46A7">
      <w:r w:rsidRPr="00BF56B7">
        <w:rPr>
          <w:rStyle w:val="StyleUnderline"/>
        </w:rPr>
        <w:t>The Immigration</w:t>
      </w:r>
      <w:r w:rsidRPr="005327E6">
        <w:rPr>
          <w:rStyle w:val="StyleUnderline"/>
        </w:rPr>
        <w:t xml:space="preserve"> Reform and Control Act of 1986</w:t>
      </w:r>
      <w:r>
        <w:t xml:space="preserve"> </w:t>
      </w:r>
      <w:r w:rsidRPr="005327E6">
        <w:rPr>
          <w:rStyle w:val="StyleUnderline"/>
        </w:rPr>
        <w:t>expanded</w:t>
      </w:r>
      <w:r>
        <w:t xml:space="preserve"> the </w:t>
      </w:r>
      <w:r w:rsidRPr="005327E6">
        <w:rPr>
          <w:rStyle w:val="StyleUnderline"/>
        </w:rPr>
        <w:t>INS’s</w:t>
      </w:r>
      <w:r>
        <w:t xml:space="preserve"> </w:t>
      </w:r>
      <w:r w:rsidRPr="005327E6">
        <w:rPr>
          <w:rStyle w:val="StyleUnderline"/>
        </w:rPr>
        <w:t>responsibilities</w:t>
      </w:r>
      <w:r>
        <w:t xml:space="preserve">, making it more of a modern-day law-enforcement agency. The act charged INS with enforcing sanctions against American employers who hired undocumented aliens. This meant the </w:t>
      </w:r>
      <w:r w:rsidRPr="005327E6">
        <w:rPr>
          <w:rStyle w:val="StyleUnderline"/>
        </w:rPr>
        <w:t xml:space="preserve">INS was now investigating, prosecuting and </w:t>
      </w:r>
      <w:r w:rsidRPr="005327E6">
        <w:rPr>
          <w:rStyle w:val="StyleUnderline"/>
        </w:rPr>
        <w:lastRenderedPageBreak/>
        <w:t>levying fines against corporate and individual employers and deporting aliens found to be working illegally in the US</w:t>
      </w:r>
      <w:r>
        <w:t>. Also during the 1980s, anti-immigrant movements began to rise, focusing mostly on Hispanic immigration in the American Southwest. This backlash continued into the 1990s with the passage of initiatives in California that sought to ban social services to illegal immigrants and eliminate bilingual education in public schools.</w:t>
      </w:r>
    </w:p>
    <w:p w:rsidR="004B46A7" w:rsidRDefault="004B46A7" w:rsidP="004B46A7">
      <w:r>
        <w:t xml:space="preserve">The terrorist attacks of </w:t>
      </w:r>
      <w:r w:rsidRPr="005327E6">
        <w:rPr>
          <w:rStyle w:val="StyleUnderline"/>
        </w:rPr>
        <w:t>Sept. 11, 2001, shifted the immigration</w:t>
      </w:r>
      <w:r>
        <w:t xml:space="preserve"> debate in a different direction. Upon learning the hijackers of commercial airliners that crashed into the World Trade Center and the Pentagon were non-US citizens who had slipped into the country despite some of them already being on terrorist “watch lists,” </w:t>
      </w:r>
      <w:r w:rsidRPr="005327E6">
        <w:rPr>
          <w:rStyle w:val="StyleUnderline"/>
        </w:rPr>
        <w:t>federal officials decided to make dramatic changes</w:t>
      </w:r>
      <w:r>
        <w:t xml:space="preserve"> in government operations overseeing domestic security and immigration. </w:t>
      </w:r>
      <w:r w:rsidRPr="005327E6">
        <w:rPr>
          <w:rStyle w:val="StyleUnderline"/>
        </w:rPr>
        <w:t>As part of the formation of the Department of Homeland Security in 2003</w:t>
      </w:r>
      <w:r>
        <w:t xml:space="preserve">, </w:t>
      </w:r>
      <w:r w:rsidRPr="005327E6">
        <w:rPr>
          <w:rStyle w:val="StyleUnderline"/>
        </w:rPr>
        <w:t>the INS was changed into the US Citizenship and Immigration Services</w:t>
      </w:r>
      <w:r>
        <w:t xml:space="preserve">, </w:t>
      </w:r>
      <w:r w:rsidRPr="005327E6">
        <w:rPr>
          <w:rStyle w:val="StyleUnderline"/>
        </w:rPr>
        <w:t>while the US Customs Service became the US Customs and Border Protection agency</w:t>
      </w:r>
      <w:r>
        <w:t xml:space="preserve">. </w:t>
      </w:r>
      <w:r w:rsidRPr="005327E6">
        <w:rPr>
          <w:rStyle w:val="StyleUnderline"/>
        </w:rPr>
        <w:t>Furthermore</w:t>
      </w:r>
      <w:r>
        <w:t xml:space="preserve">, the </w:t>
      </w:r>
      <w:r w:rsidRPr="005327E6">
        <w:rPr>
          <w:rStyle w:val="StyleUnderline"/>
        </w:rPr>
        <w:t>law enforcement arms of the former INS and Customs Service were folded into</w:t>
      </w:r>
      <w:r>
        <w:t xml:space="preserve"> the newly created Immigration and Customs Enforcement (</w:t>
      </w:r>
      <w:r w:rsidRPr="005327E6">
        <w:rPr>
          <w:rStyle w:val="StyleUnderline"/>
        </w:rPr>
        <w:t>ICE</w:t>
      </w:r>
      <w:r>
        <w:t xml:space="preserve">) in order to “more effectively enforce our immigration and customs laws and to protect the United States against terrorist attacks,” according to ICE. </w:t>
      </w:r>
      <w:r w:rsidRPr="005327E6">
        <w:rPr>
          <w:rStyle w:val="Emphasis"/>
        </w:rPr>
        <w:t>Almost</w:t>
      </w:r>
      <w:r>
        <w:t xml:space="preserve"> </w:t>
      </w:r>
      <w:r w:rsidRPr="005327E6">
        <w:rPr>
          <w:rStyle w:val="Emphasis"/>
        </w:rPr>
        <w:t>overnight,</w:t>
      </w:r>
      <w:r>
        <w:t xml:space="preserve"> </w:t>
      </w:r>
      <w:r w:rsidRPr="005327E6">
        <w:rPr>
          <w:rStyle w:val="StyleUnderline"/>
        </w:rPr>
        <w:t>ICE became the second largest law enforcement agency</w:t>
      </w:r>
      <w:r>
        <w:t xml:space="preserve"> in the country, next to the FBI.</w:t>
      </w:r>
    </w:p>
    <w:p w:rsidR="004B46A7" w:rsidRPr="004B46A7" w:rsidRDefault="004B46A7" w:rsidP="004B46A7"/>
    <w:sectPr w:rsidR="004B46A7" w:rsidRPr="004B4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3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48602888"/>
    <w:docVar w:name="VerbatimVersion" w:val="5.0"/>
  </w:docVars>
  <w:rsids>
    <w:rsidRoot w:val="003B0E91"/>
    <w:rsid w:val="000139A3"/>
    <w:rsid w:val="00027594"/>
    <w:rsid w:val="000510DD"/>
    <w:rsid w:val="00054E6A"/>
    <w:rsid w:val="000600D6"/>
    <w:rsid w:val="000D0803"/>
    <w:rsid w:val="000E04FB"/>
    <w:rsid w:val="00100833"/>
    <w:rsid w:val="00104529"/>
    <w:rsid w:val="0012169C"/>
    <w:rsid w:val="00142030"/>
    <w:rsid w:val="00160E46"/>
    <w:rsid w:val="00174901"/>
    <w:rsid w:val="00177B7D"/>
    <w:rsid w:val="0018322D"/>
    <w:rsid w:val="00197C08"/>
    <w:rsid w:val="001B5776"/>
    <w:rsid w:val="001D7F87"/>
    <w:rsid w:val="001E1C78"/>
    <w:rsid w:val="001E3203"/>
    <w:rsid w:val="001E3638"/>
    <w:rsid w:val="001E7B9F"/>
    <w:rsid w:val="002116CD"/>
    <w:rsid w:val="00231FB6"/>
    <w:rsid w:val="00250BA5"/>
    <w:rsid w:val="00251FC7"/>
    <w:rsid w:val="00260A2A"/>
    <w:rsid w:val="00283637"/>
    <w:rsid w:val="002855A7"/>
    <w:rsid w:val="00286B7D"/>
    <w:rsid w:val="002D7EE0"/>
    <w:rsid w:val="002F235E"/>
    <w:rsid w:val="00311077"/>
    <w:rsid w:val="00315690"/>
    <w:rsid w:val="003171DE"/>
    <w:rsid w:val="00323AD1"/>
    <w:rsid w:val="00325646"/>
    <w:rsid w:val="003274FF"/>
    <w:rsid w:val="00376645"/>
    <w:rsid w:val="003902BA"/>
    <w:rsid w:val="003A09E2"/>
    <w:rsid w:val="003B0ACF"/>
    <w:rsid w:val="003B0E91"/>
    <w:rsid w:val="003C5F46"/>
    <w:rsid w:val="003D2852"/>
    <w:rsid w:val="003F3A13"/>
    <w:rsid w:val="004000ED"/>
    <w:rsid w:val="00401EDB"/>
    <w:rsid w:val="00407037"/>
    <w:rsid w:val="00413E34"/>
    <w:rsid w:val="0041436B"/>
    <w:rsid w:val="004605D6"/>
    <w:rsid w:val="004870E2"/>
    <w:rsid w:val="004A5EB4"/>
    <w:rsid w:val="004B46A7"/>
    <w:rsid w:val="004B74A3"/>
    <w:rsid w:val="004C60E8"/>
    <w:rsid w:val="004D5343"/>
    <w:rsid w:val="004E3579"/>
    <w:rsid w:val="004E5F7C"/>
    <w:rsid w:val="004E7A0A"/>
    <w:rsid w:val="004F39E0"/>
    <w:rsid w:val="004F526C"/>
    <w:rsid w:val="00510C60"/>
    <w:rsid w:val="005117C4"/>
    <w:rsid w:val="00513F83"/>
    <w:rsid w:val="00537BD5"/>
    <w:rsid w:val="005546E6"/>
    <w:rsid w:val="0056578C"/>
    <w:rsid w:val="005A2F32"/>
    <w:rsid w:val="006065BD"/>
    <w:rsid w:val="00636202"/>
    <w:rsid w:val="00665003"/>
    <w:rsid w:val="006B2468"/>
    <w:rsid w:val="007018CC"/>
    <w:rsid w:val="00723FC1"/>
    <w:rsid w:val="0073648D"/>
    <w:rsid w:val="007524B4"/>
    <w:rsid w:val="00771F4D"/>
    <w:rsid w:val="007839CF"/>
    <w:rsid w:val="00792F62"/>
    <w:rsid w:val="007E6378"/>
    <w:rsid w:val="007F5B66"/>
    <w:rsid w:val="00820757"/>
    <w:rsid w:val="00823A1C"/>
    <w:rsid w:val="00845B9D"/>
    <w:rsid w:val="00853DBA"/>
    <w:rsid w:val="00860984"/>
    <w:rsid w:val="008656DD"/>
    <w:rsid w:val="00871FBB"/>
    <w:rsid w:val="008B3ECB"/>
    <w:rsid w:val="008C1B2E"/>
    <w:rsid w:val="0091627E"/>
    <w:rsid w:val="00926A5A"/>
    <w:rsid w:val="00931FF9"/>
    <w:rsid w:val="00994ED4"/>
    <w:rsid w:val="009C123C"/>
    <w:rsid w:val="009E02AB"/>
    <w:rsid w:val="009E1922"/>
    <w:rsid w:val="009F7BD1"/>
    <w:rsid w:val="00A31B2D"/>
    <w:rsid w:val="00A82C65"/>
    <w:rsid w:val="00A83FBD"/>
    <w:rsid w:val="00A902F8"/>
    <w:rsid w:val="00A93661"/>
    <w:rsid w:val="00A95652"/>
    <w:rsid w:val="00AB733D"/>
    <w:rsid w:val="00AC5ACB"/>
    <w:rsid w:val="00AE64BC"/>
    <w:rsid w:val="00AF2CF7"/>
    <w:rsid w:val="00B1508C"/>
    <w:rsid w:val="00B33C6D"/>
    <w:rsid w:val="00B4508F"/>
    <w:rsid w:val="00B55949"/>
    <w:rsid w:val="00B67926"/>
    <w:rsid w:val="00B8057C"/>
    <w:rsid w:val="00B910A4"/>
    <w:rsid w:val="00BC617C"/>
    <w:rsid w:val="00BF593B"/>
    <w:rsid w:val="00C36302"/>
    <w:rsid w:val="00C67A7B"/>
    <w:rsid w:val="00C702BF"/>
    <w:rsid w:val="00C74B96"/>
    <w:rsid w:val="00C83417"/>
    <w:rsid w:val="00C97745"/>
    <w:rsid w:val="00CC1A7E"/>
    <w:rsid w:val="00CD135E"/>
    <w:rsid w:val="00CD736E"/>
    <w:rsid w:val="00CE161E"/>
    <w:rsid w:val="00CF59A8"/>
    <w:rsid w:val="00D03D8E"/>
    <w:rsid w:val="00D325A9"/>
    <w:rsid w:val="00D36A8A"/>
    <w:rsid w:val="00D44918"/>
    <w:rsid w:val="00D63AF1"/>
    <w:rsid w:val="00D71170"/>
    <w:rsid w:val="00DA6538"/>
    <w:rsid w:val="00DE0DF5"/>
    <w:rsid w:val="00DE1E4E"/>
    <w:rsid w:val="00DE6721"/>
    <w:rsid w:val="00DE6832"/>
    <w:rsid w:val="00E67E13"/>
    <w:rsid w:val="00E8447A"/>
    <w:rsid w:val="00EA2EA5"/>
    <w:rsid w:val="00ED30CF"/>
    <w:rsid w:val="00ED4C1F"/>
    <w:rsid w:val="00EE1ED4"/>
    <w:rsid w:val="00EE3AD5"/>
    <w:rsid w:val="00F0054B"/>
    <w:rsid w:val="00F1075E"/>
    <w:rsid w:val="00F176EF"/>
    <w:rsid w:val="00F32440"/>
    <w:rsid w:val="00F349A4"/>
    <w:rsid w:val="00F35137"/>
    <w:rsid w:val="00F4160B"/>
    <w:rsid w:val="00F82F3D"/>
    <w:rsid w:val="00FA4569"/>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8B56000-D742-493E-A940-8C5A69E61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eastAsiaTheme="minorHAnsi" w:hAnsi="Garamond"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3B0E91"/>
  </w:style>
  <w:style w:type="paragraph" w:styleId="Heading1">
    <w:name w:val="heading 1"/>
    <w:aliases w:val="Pocket"/>
    <w:basedOn w:val="Normal"/>
    <w:next w:val="Normal"/>
    <w:link w:val="Heading1Char"/>
    <w:autoRedefine/>
    <w:qFormat/>
    <w:rsid w:val="003B0E9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3B0E9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3B0E9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nhideWhenUsed/>
    <w:qFormat/>
    <w:rsid w:val="003B0E9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B0E9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B0E91"/>
  </w:style>
  <w:style w:type="character" w:customStyle="1" w:styleId="Heading1Char">
    <w:name w:val="Heading 1 Char"/>
    <w:aliases w:val="Pocket Char"/>
    <w:basedOn w:val="DefaultParagraphFont"/>
    <w:link w:val="Heading1"/>
    <w:rsid w:val="003B0E91"/>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3B0E91"/>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3B0E91"/>
    <w:rPr>
      <w:rFonts w:eastAsiaTheme="majorEastAsia" w:cstheme="majorBidi"/>
      <w:b/>
      <w:sz w:val="32"/>
      <w:szCs w:val="24"/>
      <w:u w:val="single"/>
    </w:rPr>
  </w:style>
  <w:style w:type="character" w:customStyle="1" w:styleId="Heading4Char">
    <w:name w:val="Heading 4 Char"/>
    <w:aliases w:val="Tag Char"/>
    <w:basedOn w:val="DefaultParagraphFont"/>
    <w:link w:val="Heading4"/>
    <w:uiPriority w:val="3"/>
    <w:rsid w:val="003B0E91"/>
    <w:rPr>
      <w:rFonts w:eastAsiaTheme="majorEastAsia"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
    <w:basedOn w:val="DefaultParagraphFont"/>
    <w:link w:val="textbold"/>
    <w:uiPriority w:val="7"/>
    <w:qFormat/>
    <w:rsid w:val="003B0E91"/>
    <w:rPr>
      <w:b/>
      <w:i w:val="0"/>
      <w:iCs/>
      <w:u w:val="singl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3B0E91"/>
    <w:rPr>
      <w:b/>
      <w:bCs/>
      <w:sz w:val="26"/>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Style"/>
    <w:basedOn w:val="DefaultParagraphFont"/>
    <w:uiPriority w:val="6"/>
    <w:qFormat/>
    <w:rsid w:val="003B0E91"/>
    <w:rPr>
      <w:u w:val="single"/>
    </w:rPr>
  </w:style>
  <w:style w:type="character" w:styleId="Hyperlink">
    <w:name w:val="Hyperlink"/>
    <w:aliases w:val="heading 1 (block title),Read,Important,Card Text,Internet Link"/>
    <w:basedOn w:val="DefaultParagraphFont"/>
    <w:uiPriority w:val="99"/>
    <w:unhideWhenUsed/>
    <w:rsid w:val="003B0E91"/>
    <w:rPr>
      <w:color w:val="auto"/>
      <w:u w:val="none"/>
    </w:rPr>
  </w:style>
  <w:style w:type="character" w:styleId="FollowedHyperlink">
    <w:name w:val="FollowedHyperlink"/>
    <w:basedOn w:val="DefaultParagraphFont"/>
    <w:uiPriority w:val="99"/>
    <w:semiHidden/>
    <w:unhideWhenUsed/>
    <w:rsid w:val="003B0E91"/>
    <w:rPr>
      <w:color w:val="auto"/>
      <w:u w:val="none"/>
    </w:rPr>
  </w:style>
  <w:style w:type="paragraph" w:customStyle="1" w:styleId="textbold">
    <w:name w:val="text bold"/>
    <w:basedOn w:val="Normal"/>
    <w:link w:val="Emphasis"/>
    <w:uiPriority w:val="7"/>
    <w:qFormat/>
    <w:rsid w:val="00FA456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videncetext">
    <w:name w:val="evidence text"/>
    <w:basedOn w:val="Normal"/>
    <w:link w:val="evidencetextChar1"/>
    <w:qFormat/>
    <w:rsid w:val="00376645"/>
    <w:pPr>
      <w:ind w:left="432" w:right="432"/>
    </w:pPr>
    <w:rPr>
      <w:rFonts w:eastAsia="Times New Roman" w:cs="Times New Roman"/>
      <w:color w:val="000000"/>
      <w:szCs w:val="24"/>
    </w:rPr>
  </w:style>
  <w:style w:type="character" w:customStyle="1" w:styleId="highlight2">
    <w:name w:val="highlight2"/>
    <w:basedOn w:val="DefaultParagraphFont"/>
    <w:rsid w:val="00376645"/>
    <w:rPr>
      <w:rFonts w:ascii="Arial" w:hAnsi="Arial"/>
      <w:b/>
      <w:sz w:val="19"/>
      <w:u w:val="thick"/>
      <w:bdr w:val="none" w:sz="0" w:space="0" w:color="auto"/>
      <w:shd w:val="clear" w:color="auto" w:fill="auto"/>
    </w:rPr>
  </w:style>
  <w:style w:type="character" w:customStyle="1" w:styleId="box">
    <w:name w:val="box"/>
    <w:basedOn w:val="DefaultParagraphFont"/>
    <w:rsid w:val="00376645"/>
    <w:rPr>
      <w:rFonts w:ascii="Arial" w:hAnsi="Arial" w:cs="Arial"/>
      <w:b/>
      <w:color w:val="000000"/>
      <w:sz w:val="19"/>
      <w:szCs w:val="22"/>
      <w:u w:val="thick"/>
      <w:bdr w:val="single" w:sz="12" w:space="0" w:color="auto"/>
    </w:rPr>
  </w:style>
  <w:style w:type="character" w:customStyle="1" w:styleId="evidencetextChar1">
    <w:name w:val="evidence text Char1"/>
    <w:basedOn w:val="DefaultParagraphFont"/>
    <w:link w:val="evidencetext"/>
    <w:rsid w:val="00376645"/>
    <w:rPr>
      <w:rFonts w:eastAsia="Times New Roman" w:cs="Times New Roman"/>
      <w:color w:val="000000"/>
      <w:szCs w:val="24"/>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
    <w:basedOn w:val="DefaultParagraphFont"/>
    <w:qFormat/>
    <w:locked/>
    <w:rsid w:val="00376645"/>
    <w:rPr>
      <w:rFonts w:ascii="Arial" w:eastAsia="Times New Roman" w:hAnsi="Arial" w:cs="Times New Roman"/>
      <w:b/>
      <w:szCs w:val="24"/>
    </w:rPr>
  </w:style>
  <w:style w:type="character" w:customStyle="1" w:styleId="TitleChar">
    <w:name w:val="Title Char"/>
    <w:basedOn w:val="DefaultParagraphFont"/>
    <w:link w:val="Title"/>
    <w:uiPriority w:val="1"/>
    <w:qFormat/>
    <w:rsid w:val="003C5F46"/>
    <w:rPr>
      <w:rFonts w:ascii="Georgia" w:hAnsi="Georgia"/>
      <w:bCs/>
      <w:sz w:val="24"/>
      <w:u w:val="single"/>
    </w:rPr>
  </w:style>
  <w:style w:type="paragraph" w:styleId="Title">
    <w:name w:val="Title"/>
    <w:basedOn w:val="Normal"/>
    <w:next w:val="Normal"/>
    <w:link w:val="TitleChar"/>
    <w:autoRedefine/>
    <w:uiPriority w:val="1"/>
    <w:qFormat/>
    <w:rsid w:val="003C5F46"/>
    <w:pPr>
      <w:ind w:left="720"/>
      <w:outlineLvl w:val="0"/>
    </w:pPr>
    <w:rPr>
      <w:rFonts w:ascii="Georgia" w:hAnsi="Georgia"/>
      <w:bCs/>
      <w:sz w:val="24"/>
      <w:u w:val="single"/>
    </w:rPr>
  </w:style>
  <w:style w:type="character" w:customStyle="1" w:styleId="TitleChar1">
    <w:name w:val="Title Char1"/>
    <w:basedOn w:val="DefaultParagraphFont"/>
    <w:uiPriority w:val="99"/>
    <w:semiHidden/>
    <w:rsid w:val="003C5F46"/>
    <w:rPr>
      <w:rFonts w:asciiTheme="majorHAnsi" w:eastAsiaTheme="majorEastAsia" w:hAnsiTheme="majorHAnsi" w:cstheme="majorBidi"/>
      <w:spacing w:val="-10"/>
      <w:kern w:val="28"/>
      <w:sz w:val="56"/>
      <w:szCs w:val="56"/>
    </w:rPr>
  </w:style>
  <w:style w:type="paragraph" w:customStyle="1" w:styleId="CiteJV">
    <w:name w:val="CiteJV"/>
    <w:basedOn w:val="Normal"/>
    <w:next w:val="Normal"/>
    <w:link w:val="CiteJVChar"/>
    <w:autoRedefine/>
    <w:qFormat/>
    <w:rsid w:val="003C5F46"/>
    <w:pPr>
      <w:tabs>
        <w:tab w:val="left" w:pos="0"/>
      </w:tabs>
    </w:pPr>
    <w:rPr>
      <w:rFonts w:eastAsia="Calibri" w:cs="Times New Roman"/>
      <w:sz w:val="18"/>
      <w:szCs w:val="18"/>
    </w:rPr>
  </w:style>
  <w:style w:type="character" w:customStyle="1" w:styleId="CiteJVChar">
    <w:name w:val="CiteJV Char"/>
    <w:link w:val="CiteJV"/>
    <w:rsid w:val="003C5F46"/>
    <w:rPr>
      <w:rFonts w:eastAsia="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aiusa.org/blog/entry/one-step-forward-two-steps-back-doj-profiling-guideline-revisions-fail-to-a/" TargetMode="External"/><Relationship Id="rId13" Type="http://schemas.openxmlformats.org/officeDocument/2006/relationships/hyperlink" Target="http://www.lib.utexas.edu/etd/d/2003/blasejm039/blasejm039.pdf" TargetMode="External"/><Relationship Id="rId18" Type="http://schemas.openxmlformats.org/officeDocument/2006/relationships/hyperlink" Target="http://www.allgov.com/departments/department-of-homeland-security/us-immigration-and-customs-enforcement-ice?agencyid=7352" TargetMode="External"/><Relationship Id="rId3" Type="http://schemas.openxmlformats.org/officeDocument/2006/relationships/settings" Target="settings.xml"/><Relationship Id="rId7" Type="http://schemas.openxmlformats.org/officeDocument/2006/relationships/hyperlink" Target="http://www.slate.com/blogs/the_slatest/2014/12/08/new_limits_on_racial_profiling_by_law_enforcement_announced.html" TargetMode="External"/><Relationship Id="rId12" Type="http://schemas.openxmlformats.org/officeDocument/2006/relationships/hyperlink" Target="http://www.latimes.com/local/california/la-me-immigration-jails-20150720-story.html#page=1" TargetMode="External"/><Relationship Id="rId17" Type="http://schemas.openxmlformats.org/officeDocument/2006/relationships/hyperlink" Target="http://www.ice.gov/doclib/news/library/speeches/140408ragsdale.pdf" TargetMode="External"/><Relationship Id="rId2" Type="http://schemas.openxmlformats.org/officeDocument/2006/relationships/styles" Target="styles.xml"/><Relationship Id="rId16" Type="http://schemas.openxmlformats.org/officeDocument/2006/relationships/hyperlink" Target="http://www.legalmatch.com/law-library/article/ins-reorganization.html"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ww.sacbee.com/opinion/op-ed/soapbox/article28641010.html" TargetMode="External"/><Relationship Id="rId11" Type="http://schemas.openxmlformats.org/officeDocument/2006/relationships/hyperlink" Target="https://www.americanprogress.org/issues/immigration/news/2015/07/20/117772/federal-local-coordination-on-immigration-enforcement-prioritizing-public-safety/" TargetMode="External"/><Relationship Id="rId5" Type="http://schemas.openxmlformats.org/officeDocument/2006/relationships/hyperlink" Target="http://www.colorlines.com/articles/connecticut-limits-cooperation-secure-communities" TargetMode="External"/><Relationship Id="rId15" Type="http://schemas.openxmlformats.org/officeDocument/2006/relationships/hyperlink" Target="http://lawdigest.uslegal.com/immigration/u.s.-immigration-and-naturalization/7262/" TargetMode="External"/><Relationship Id="rId10" Type="http://schemas.openxmlformats.org/officeDocument/2006/relationships/hyperlink" Target="http://www.slideshare.net/JenniferRojas10/ice-out-of-california-implementation-guid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atimes.com/local/california/la-me-immigration-jails-20150720-story.html#page=1" TargetMode="External"/><Relationship Id="rId14" Type="http://schemas.openxmlformats.org/officeDocument/2006/relationships/hyperlink" Target="http://www.aei.org/issue/1565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1077</TotalTime>
  <Pages>19</Pages>
  <Words>8011</Words>
  <Characters>45668</Characters>
  <Application>Microsoft Office Word</Application>
  <DocSecurity>0</DocSecurity>
  <Lines>380</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debate</dc:creator>
  <cp:keywords>5.0</cp:keywords>
  <dc:description/>
  <cp:lastModifiedBy>debate</cp:lastModifiedBy>
  <cp:revision>107</cp:revision>
  <dcterms:created xsi:type="dcterms:W3CDTF">2015-07-29T19:09:00Z</dcterms:created>
  <dcterms:modified xsi:type="dcterms:W3CDTF">2015-07-30T15:15:00Z</dcterms:modified>
</cp:coreProperties>
</file>