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Pr="009901F7" w:rsidRDefault="000022F2" w:rsidP="00D17C4E"/>
    <w:p w:rsidR="00D17B1B" w:rsidRPr="009901F7" w:rsidRDefault="00095366" w:rsidP="00D17B1B">
      <w:pPr>
        <w:pStyle w:val="Heading1"/>
        <w:rPr>
          <w:rFonts w:cs="Arial"/>
        </w:rPr>
      </w:pPr>
      <w:r w:rsidRPr="009901F7">
        <w:rPr>
          <w:rFonts w:cs="Arial"/>
        </w:rPr>
        <w:t>Insider Threats</w:t>
      </w:r>
      <w:r w:rsidR="00D17B1B" w:rsidRPr="009901F7">
        <w:rPr>
          <w:rFonts w:cs="Arial"/>
        </w:rPr>
        <w:t xml:space="preserve"> </w:t>
      </w:r>
      <w:proofErr w:type="spellStart"/>
      <w:r w:rsidR="00D17B1B" w:rsidRPr="009901F7">
        <w:rPr>
          <w:rFonts w:cs="Arial"/>
        </w:rPr>
        <w:t>Aff</w:t>
      </w:r>
      <w:proofErr w:type="spellEnd"/>
      <w:r w:rsidR="00D17B1B" w:rsidRPr="009901F7">
        <w:rPr>
          <w:rFonts w:cs="Arial"/>
        </w:rPr>
        <w:t>/</w:t>
      </w:r>
      <w:proofErr w:type="spellStart"/>
      <w:r w:rsidR="00D17B1B" w:rsidRPr="009901F7">
        <w:rPr>
          <w:rFonts w:cs="Arial"/>
        </w:rPr>
        <w:t>Neg</w:t>
      </w:r>
      <w:proofErr w:type="spellEnd"/>
      <w:r w:rsidRPr="009901F7">
        <w:rPr>
          <w:rFonts w:cs="Arial"/>
        </w:rPr>
        <w:t xml:space="preserve"> Wave 2</w:t>
      </w:r>
      <w:r w:rsidR="00D17B1B" w:rsidRPr="009901F7">
        <w:rPr>
          <w:rFonts w:cs="Arial"/>
        </w:rPr>
        <w:t xml:space="preserve"> – CFFP</w:t>
      </w:r>
    </w:p>
    <w:p w:rsidR="00522DBF" w:rsidRPr="009901F7" w:rsidRDefault="00522DBF" w:rsidP="00522DBF"/>
    <w:p w:rsidR="00522DBF" w:rsidRPr="009901F7" w:rsidRDefault="00D17B1B" w:rsidP="00522DBF">
      <w:r w:rsidRPr="009901F7">
        <w:t>Thanks to:</w:t>
      </w:r>
    </w:p>
    <w:p w:rsidR="00D17B1B" w:rsidRPr="009901F7" w:rsidRDefault="00D17B1B" w:rsidP="00522DBF"/>
    <w:p w:rsidR="00D17B1B" w:rsidRPr="009901F7" w:rsidRDefault="00D17B1B" w:rsidP="00522DBF">
      <w:r w:rsidRPr="009901F7">
        <w:t xml:space="preserve">Josh S. </w:t>
      </w:r>
    </w:p>
    <w:p w:rsidR="00D17B1B" w:rsidRPr="009901F7" w:rsidRDefault="00D17B1B" w:rsidP="00522DBF">
      <w:r w:rsidRPr="009901F7">
        <w:t>Josh B.</w:t>
      </w:r>
    </w:p>
    <w:p w:rsidR="00D17B1B" w:rsidRPr="009901F7" w:rsidRDefault="00D17B1B" w:rsidP="00522DBF">
      <w:r w:rsidRPr="009901F7">
        <w:t xml:space="preserve">Hannah B. </w:t>
      </w:r>
    </w:p>
    <w:p w:rsidR="00D17B1B" w:rsidRPr="009901F7" w:rsidRDefault="00D17B1B" w:rsidP="00522DBF">
      <w:r w:rsidRPr="009901F7">
        <w:t xml:space="preserve">Mark </w:t>
      </w:r>
    </w:p>
    <w:p w:rsidR="00D17B1B" w:rsidRPr="009901F7" w:rsidRDefault="00D17B1B" w:rsidP="00522DBF"/>
    <w:p w:rsidR="00D17B1B" w:rsidRPr="009901F7" w:rsidRDefault="00D17B1B" w:rsidP="00522DBF">
      <w:proofErr w:type="gramStart"/>
      <w:r w:rsidRPr="009901F7">
        <w:t>for</w:t>
      </w:r>
      <w:proofErr w:type="gramEnd"/>
      <w:r w:rsidRPr="009901F7">
        <w:t xml:space="preserve"> their hard work on this file.</w:t>
      </w:r>
    </w:p>
    <w:p w:rsidR="00095366" w:rsidRPr="009901F7" w:rsidRDefault="00095366" w:rsidP="00095366"/>
    <w:p w:rsidR="00095366" w:rsidRPr="009901F7" w:rsidRDefault="00095366" w:rsidP="0043321A">
      <w:pPr>
        <w:pStyle w:val="Heading1"/>
        <w:rPr>
          <w:rFonts w:cs="Arial"/>
        </w:rPr>
      </w:pPr>
      <w:r w:rsidRPr="009901F7">
        <w:rPr>
          <w:rFonts w:cs="Arial"/>
        </w:rPr>
        <w:t>Whistleblowers Advantage</w:t>
      </w:r>
    </w:p>
    <w:p w:rsidR="00705AD8" w:rsidRPr="009901F7" w:rsidRDefault="00705AD8" w:rsidP="00705AD8">
      <w:pPr>
        <w:pStyle w:val="Heading2"/>
        <w:rPr>
          <w:rFonts w:cs="Arial"/>
        </w:rPr>
      </w:pPr>
      <w:r w:rsidRPr="009901F7">
        <w:rPr>
          <w:rFonts w:cs="Arial"/>
        </w:rPr>
        <w:t>General Extensions</w:t>
      </w:r>
    </w:p>
    <w:p w:rsidR="0043321A" w:rsidRPr="009901F7" w:rsidRDefault="0043321A" w:rsidP="0043321A"/>
    <w:p w:rsidR="00A30081" w:rsidRPr="009901F7" w:rsidRDefault="00D707F3" w:rsidP="00705D2D">
      <w:pPr>
        <w:pStyle w:val="Heading3"/>
        <w:rPr>
          <w:rFonts w:cs="Arial"/>
        </w:rPr>
      </w:pPr>
      <w:r w:rsidRPr="009901F7">
        <w:rPr>
          <w:rFonts w:cs="Arial"/>
        </w:rPr>
        <w:t xml:space="preserve">1AC/2AC </w:t>
      </w:r>
      <w:r w:rsidR="00705D2D" w:rsidRPr="009901F7">
        <w:rPr>
          <w:rFonts w:cs="Arial"/>
        </w:rPr>
        <w:t xml:space="preserve">Whistleblowers K Solve </w:t>
      </w:r>
    </w:p>
    <w:p w:rsidR="00D707F3" w:rsidRPr="009901F7" w:rsidRDefault="00D707F3" w:rsidP="00D707F3"/>
    <w:p w:rsidR="00705D2D" w:rsidRPr="009901F7" w:rsidRDefault="00D707F3" w:rsidP="00D707F3">
      <w:pPr>
        <w:pStyle w:val="Heading4"/>
        <w:rPr>
          <w:rFonts w:cs="Arial"/>
        </w:rPr>
      </w:pPr>
      <w:r w:rsidRPr="009901F7">
        <w:rPr>
          <w:rFonts w:cs="Arial"/>
        </w:rPr>
        <w:t xml:space="preserve">Governmental regulations aren’t enough – whistleblowers provide an essential check to ensure environmental enforcement </w:t>
      </w:r>
    </w:p>
    <w:p w:rsidR="00D707F3" w:rsidRPr="009901F7" w:rsidRDefault="00D707F3" w:rsidP="00705D2D"/>
    <w:p w:rsidR="00705D2D" w:rsidRPr="009901F7" w:rsidRDefault="00D74998" w:rsidP="00705D2D">
      <w:pPr>
        <w:rPr>
          <w:rStyle w:val="StyleStyleBold12pt"/>
        </w:rPr>
      </w:pPr>
      <w:r w:rsidRPr="009901F7">
        <w:rPr>
          <w:rStyle w:val="StyleStyleBold12pt"/>
        </w:rPr>
        <w:t>Becker 14</w:t>
      </w:r>
    </w:p>
    <w:p w:rsidR="00D74998" w:rsidRPr="009901F7" w:rsidRDefault="00D74998" w:rsidP="00D74998">
      <w:r w:rsidRPr="009901F7">
        <w:t xml:space="preserve">(Emily, </w:t>
      </w:r>
      <w:r w:rsidR="001F0212" w:rsidRPr="009901F7">
        <w:t xml:space="preserve">J.D. cum laude, Harvard Law School, </w:t>
      </w:r>
      <w:r w:rsidRPr="009901F7">
        <w:t xml:space="preserve">“Calling Foul: Deficiencies in Approaches to Environmental Whistleblowers and Suggested Reforms,” </w:t>
      </w:r>
      <w:r w:rsidR="007A3EFB" w:rsidRPr="009901F7">
        <w:t xml:space="preserve">6 Wash. &amp; Lee J. Energy, Climate &amp; </w:t>
      </w:r>
      <w:proofErr w:type="spellStart"/>
      <w:r w:rsidR="007A3EFB" w:rsidRPr="009901F7">
        <w:t>Env’t</w:t>
      </w:r>
      <w:proofErr w:type="spellEnd"/>
      <w:r w:rsidR="007A3EFB" w:rsidRPr="009901F7">
        <w:t>. 65</w:t>
      </w:r>
      <w:r w:rsidRPr="009901F7">
        <w:t xml:space="preserve">pg online @ </w:t>
      </w:r>
      <w:hyperlink r:id="rId11" w:history="1">
        <w:r w:rsidRPr="009901F7">
          <w:rPr>
            <w:rStyle w:val="Hyperlink"/>
          </w:rPr>
          <w:t>http://scholarlycommons.law.wlu.edu/cgi/viewcontent.cgi?article=1085&amp;context=jece</w:t>
        </w:r>
      </w:hyperlink>
      <w:r w:rsidRPr="009901F7">
        <w:t xml:space="preserve"> //um-</w:t>
      </w:r>
      <w:proofErr w:type="spellStart"/>
      <w:r w:rsidRPr="009901F7">
        <w:t>ef</w:t>
      </w:r>
      <w:proofErr w:type="spellEnd"/>
      <w:r w:rsidRPr="009901F7">
        <w:t>)</w:t>
      </w:r>
    </w:p>
    <w:p w:rsidR="008A2D4E" w:rsidRPr="009901F7" w:rsidRDefault="00705D2D" w:rsidP="00705D2D">
      <w:pPr>
        <w:rPr>
          <w:sz w:val="12"/>
        </w:rPr>
      </w:pPr>
      <w:r w:rsidRPr="009901F7">
        <w:rPr>
          <w:sz w:val="12"/>
        </w:rPr>
        <w:t xml:space="preserve">Though regulating any industry is difficult, </w:t>
      </w:r>
      <w:r w:rsidRPr="009901F7">
        <w:rPr>
          <w:rStyle w:val="StyleBoldUnderline"/>
        </w:rPr>
        <w:t>regulating the environmental industry poses unique challenges</w:t>
      </w:r>
      <w:r w:rsidRPr="009901F7">
        <w:rPr>
          <w:sz w:val="12"/>
        </w:rPr>
        <w:t xml:space="preserve">.55 </w:t>
      </w:r>
      <w:r w:rsidRPr="009901F7">
        <w:rPr>
          <w:rStyle w:val="StyleBoldUnderline"/>
        </w:rPr>
        <w:t>Whistleblowers are important in all sectors</w:t>
      </w:r>
      <w:r w:rsidRPr="009901F7">
        <w:rPr>
          <w:sz w:val="12"/>
        </w:rPr>
        <w:t xml:space="preserve">, </w:t>
      </w:r>
      <w:r w:rsidRPr="009901F7">
        <w:rPr>
          <w:rStyle w:val="StyleBoldUnderline"/>
        </w:rPr>
        <w:t xml:space="preserve">but </w:t>
      </w:r>
      <w:r w:rsidRPr="009901F7">
        <w:rPr>
          <w:sz w:val="12"/>
        </w:rPr>
        <w:t xml:space="preserve">whistleblowers </w:t>
      </w:r>
      <w:r w:rsidRPr="009901F7">
        <w:rPr>
          <w:rStyle w:val="Emphasis"/>
        </w:rPr>
        <w:t>play a crucial role in the environmental sector</w:t>
      </w:r>
      <w:r w:rsidRPr="009901F7">
        <w:rPr>
          <w:sz w:val="12"/>
        </w:rPr>
        <w:t>.56 Though all whistleblowers face obstacles, there is a particular subset of challenges that many whistleblowers in the environmental sector must face.57 This subsection explains: (1) the challenges of regulating the environmental sector,58 (2) the potential for</w:t>
      </w:r>
      <w:r w:rsidR="005168CD" w:rsidRPr="009901F7">
        <w:rPr>
          <w:sz w:val="12"/>
        </w:rPr>
        <w:t xml:space="preserve"> </w:t>
      </w:r>
      <w:r w:rsidR="007604C5" w:rsidRPr="009901F7">
        <w:rPr>
          <w:sz w:val="12"/>
        </w:rPr>
        <w:t xml:space="preserve">whistleblowers to increase compliance with environmental regulations,59 and (3) the unique difficulties environmental whistleblowers face.60 1. Challenges of Regulating the Environmental Sector </w:t>
      </w:r>
      <w:r w:rsidR="007604C5" w:rsidRPr="009901F7">
        <w:rPr>
          <w:rStyle w:val="StyleBoldUnderline"/>
        </w:rPr>
        <w:t>The environmental sector is difficult to regulate because: (1) environmental dangers can be hard to monitor</w:t>
      </w:r>
      <w:r w:rsidR="007604C5" w:rsidRPr="009901F7">
        <w:rPr>
          <w:sz w:val="12"/>
        </w:rPr>
        <w:t xml:space="preserve">; 61 </w:t>
      </w:r>
      <w:r w:rsidR="007604C5" w:rsidRPr="009901F7">
        <w:rPr>
          <w:rStyle w:val="StyleBoldUnderline"/>
        </w:rPr>
        <w:t>(2) enforcement of environmental regulations tends to be costly and is often dependent upon industry self-reporting</w:t>
      </w:r>
      <w:r w:rsidR="007604C5" w:rsidRPr="009901F7">
        <w:rPr>
          <w:sz w:val="12"/>
        </w:rPr>
        <w:t>; 62 (</w:t>
      </w:r>
      <w:r w:rsidR="007604C5" w:rsidRPr="009901F7">
        <w:rPr>
          <w:rStyle w:val="StyleBoldUnderline"/>
        </w:rPr>
        <w:t>3) regulated entities often have a financial incentive not to comply with environmental laws</w:t>
      </w:r>
      <w:r w:rsidR="007604C5" w:rsidRPr="009901F7">
        <w:rPr>
          <w:sz w:val="12"/>
        </w:rPr>
        <w:t xml:space="preserve">; 63 and (4) environmental harm is </w:t>
      </w:r>
      <w:proofErr w:type="spellStart"/>
      <w:r w:rsidR="007604C5" w:rsidRPr="009901F7">
        <w:rPr>
          <w:sz w:val="12"/>
        </w:rPr>
        <w:t>timesensitive</w:t>
      </w:r>
      <w:proofErr w:type="spellEnd"/>
      <w:r w:rsidR="007604C5" w:rsidRPr="009901F7">
        <w:rPr>
          <w:sz w:val="12"/>
        </w:rPr>
        <w:t xml:space="preserve"> and difficult to reverse.64 Part of this difficulty enforcing environmental regulations comes from the very nature of </w:t>
      </w:r>
      <w:r w:rsidR="007604C5" w:rsidRPr="009901F7">
        <w:rPr>
          <w:rStyle w:val="StyleBoldUnderline"/>
        </w:rPr>
        <w:t>environmental harms,</w:t>
      </w:r>
      <w:r w:rsidR="007604C5" w:rsidRPr="009901F7">
        <w:rPr>
          <w:sz w:val="12"/>
        </w:rPr>
        <w:t xml:space="preserve"> which </w:t>
      </w:r>
      <w:r w:rsidR="007604C5" w:rsidRPr="009901F7">
        <w:rPr>
          <w:rStyle w:val="StyleBoldUnderline"/>
        </w:rPr>
        <w:t>tend to be hard to detect and trace back to their source</w:t>
      </w:r>
      <w:r w:rsidR="007604C5" w:rsidRPr="009901F7">
        <w:rPr>
          <w:sz w:val="12"/>
        </w:rPr>
        <w:t xml:space="preserve">.65 Another challenge comes from the fact that </w:t>
      </w:r>
      <w:r w:rsidR="007604C5" w:rsidRPr="009901F7">
        <w:rPr>
          <w:rStyle w:val="StyleBoldUnderline"/>
        </w:rPr>
        <w:t>emission levels may vary over space and time</w:t>
      </w:r>
      <w:r w:rsidR="007604C5" w:rsidRPr="009901F7">
        <w:rPr>
          <w:sz w:val="12"/>
        </w:rPr>
        <w:t xml:space="preserve">.66 A further challenge comes from the fact that </w:t>
      </w:r>
      <w:r w:rsidR="007604C5" w:rsidRPr="009901F7">
        <w:rPr>
          <w:rStyle w:val="StyleBoldUnderline"/>
        </w:rPr>
        <w:t>many small polluters that are individually difficult to monitor can collectively pose a very real threat</w:t>
      </w:r>
      <w:r w:rsidR="007604C5" w:rsidRPr="009901F7">
        <w:rPr>
          <w:sz w:val="12"/>
        </w:rPr>
        <w:t xml:space="preserve">.67 </w:t>
      </w:r>
      <w:r w:rsidR="007604C5" w:rsidRPr="009901F7">
        <w:rPr>
          <w:rStyle w:val="StyleBoldUnderline"/>
        </w:rPr>
        <w:t>These difficulties make</w:t>
      </w:r>
      <w:r w:rsidR="005168CD" w:rsidRPr="009901F7">
        <w:rPr>
          <w:rStyle w:val="StyleBoldUnderline"/>
        </w:rPr>
        <w:t xml:space="preserve"> </w:t>
      </w:r>
      <w:r w:rsidR="007604C5" w:rsidRPr="009901F7">
        <w:rPr>
          <w:rStyle w:val="StyleBoldUnderline"/>
        </w:rPr>
        <w:t>environmental controls highly technical</w:t>
      </w:r>
      <w:r w:rsidR="007604C5" w:rsidRPr="009901F7">
        <w:rPr>
          <w:sz w:val="12"/>
        </w:rPr>
        <w:t xml:space="preserve">, posing another challenge: </w:t>
      </w:r>
      <w:r w:rsidR="007604C5" w:rsidRPr="009901F7">
        <w:rPr>
          <w:rStyle w:val="Emphasis"/>
        </w:rPr>
        <w:t xml:space="preserve">Regulators must have expertise and access to </w:t>
      </w:r>
      <w:proofErr w:type="spellStart"/>
      <w:r w:rsidR="007604C5" w:rsidRPr="009901F7">
        <w:rPr>
          <w:rStyle w:val="Emphasis"/>
        </w:rPr>
        <w:t>hightech</w:t>
      </w:r>
      <w:proofErr w:type="spellEnd"/>
      <w:r w:rsidR="007604C5" w:rsidRPr="009901F7">
        <w:rPr>
          <w:rStyle w:val="Emphasis"/>
        </w:rPr>
        <w:t xml:space="preserve"> tools to establish effective pollution regulation controls based on the type of pollutant</w:t>
      </w:r>
      <w:r w:rsidR="007604C5" w:rsidRPr="009901F7">
        <w:rPr>
          <w:sz w:val="12"/>
        </w:rPr>
        <w:t xml:space="preserve">. 68 Because of the challenges of enforcing environmental regulations, government-regulated monitoring efforts are expensive.69 </w:t>
      </w:r>
      <w:r w:rsidR="007604C5" w:rsidRPr="009901F7">
        <w:rPr>
          <w:rStyle w:val="StyleBoldUnderline"/>
        </w:rPr>
        <w:t>In an effort to reduce the cost of enforcement, some regulatory approaches,</w:t>
      </w:r>
      <w:r w:rsidR="007604C5" w:rsidRPr="009901F7">
        <w:rPr>
          <w:sz w:val="12"/>
        </w:rPr>
        <w:t xml:space="preserve"> such as subsidies, deposit-refunded systems, and information disclosure, </w:t>
      </w:r>
      <w:r w:rsidR="007604C5" w:rsidRPr="009901F7">
        <w:rPr>
          <w:rStyle w:val="StyleBoldUnderline"/>
        </w:rPr>
        <w:t>shift the burden of proof onto the regulated industry</w:t>
      </w:r>
      <w:r w:rsidR="007604C5" w:rsidRPr="009901F7">
        <w:rPr>
          <w:sz w:val="12"/>
        </w:rPr>
        <w:t xml:space="preserve">.70 Though less costly, </w:t>
      </w:r>
      <w:r w:rsidR="007604C5" w:rsidRPr="009901F7">
        <w:rPr>
          <w:rStyle w:val="StyleBoldUnderline"/>
        </w:rPr>
        <w:t>these approaches make regulators dependent on industry self-reporting and create the potential for an industry to misreport its pollutant levels</w:t>
      </w:r>
      <w:r w:rsidR="007604C5" w:rsidRPr="009901F7">
        <w:rPr>
          <w:sz w:val="12"/>
        </w:rPr>
        <w:t xml:space="preserve">.71 </w:t>
      </w:r>
      <w:r w:rsidR="007604C5" w:rsidRPr="009901F7">
        <w:rPr>
          <w:rStyle w:val="StyleBoldUnderline"/>
        </w:rPr>
        <w:t>The potential that self-reported data will be misreported or that industries will subvert official monitoring by engaging in illegal practices, such as tampering with monitoring equipment or dumping illegally, poses a serious threat</w:t>
      </w:r>
      <w:r w:rsidR="007604C5" w:rsidRPr="009901F7">
        <w:rPr>
          <w:sz w:val="12"/>
        </w:rPr>
        <w:t xml:space="preserve"> because industries often profit from noncompliance.72 Under the theory of efficient breach,</w:t>
      </w:r>
      <w:r w:rsidR="007604C5" w:rsidRPr="009901F7">
        <w:rPr>
          <w:rStyle w:val="StyleBoldUnderline"/>
        </w:rPr>
        <w:t xml:space="preserve"> companies may be willing to break environmental laws</w:t>
      </w:r>
      <w:r w:rsidR="005168CD" w:rsidRPr="009901F7">
        <w:rPr>
          <w:rStyle w:val="StyleBoldUnderline"/>
        </w:rPr>
        <w:t xml:space="preserve"> </w:t>
      </w:r>
      <w:r w:rsidR="007604C5" w:rsidRPr="009901F7">
        <w:rPr>
          <w:rStyle w:val="StyleBoldUnderline"/>
        </w:rPr>
        <w:t>where noncompliance is less costly than compliance because regulations go under-enforced</w:t>
      </w:r>
      <w:r w:rsidR="007604C5" w:rsidRPr="009901F7">
        <w:rPr>
          <w:sz w:val="12"/>
        </w:rPr>
        <w:t xml:space="preserve">.73 Not only are environmental harms hard to monitor, costly to regulate, and susceptible to “efficient breach,” environmental harms are also time-sensitive.74 Indeed, environmental harms jeopardize public health, and the longer harms continue, the greater health risk these harms pose. 75 Moreover, it is usually far easier to prevent an environmental harm than to clean up after one; some </w:t>
      </w:r>
      <w:r w:rsidR="007604C5" w:rsidRPr="009901F7">
        <w:rPr>
          <w:rStyle w:val="Emphasis"/>
        </w:rPr>
        <w:t xml:space="preserve">environmental </w:t>
      </w:r>
      <w:proofErr w:type="gramStart"/>
      <w:r w:rsidR="007604C5" w:rsidRPr="009901F7">
        <w:rPr>
          <w:rStyle w:val="Emphasis"/>
        </w:rPr>
        <w:t>harms</w:t>
      </w:r>
      <w:proofErr w:type="gramEnd"/>
      <w:r w:rsidR="007604C5" w:rsidRPr="009901F7">
        <w:rPr>
          <w:rStyle w:val="Emphasis"/>
        </w:rPr>
        <w:t xml:space="preserve"> are effectively irreversible</w:t>
      </w:r>
      <w:r w:rsidR="007604C5" w:rsidRPr="009901F7">
        <w:rPr>
          <w:sz w:val="12"/>
        </w:rPr>
        <w:t xml:space="preserve">.76 </w:t>
      </w:r>
      <w:r w:rsidR="007604C5" w:rsidRPr="009901F7">
        <w:rPr>
          <w:rStyle w:val="StyleBoldUnderline"/>
        </w:rPr>
        <w:t>Thus, regulators often need to act quickly to be effective</w:t>
      </w:r>
      <w:r w:rsidR="007604C5" w:rsidRPr="009901F7">
        <w:rPr>
          <w:sz w:val="12"/>
        </w:rPr>
        <w:t xml:space="preserve">. 2. Whistleblowers Can Facilitate Regulation of the Environmental Sector </w:t>
      </w:r>
      <w:r w:rsidR="007604C5" w:rsidRPr="009901F7">
        <w:rPr>
          <w:rStyle w:val="StyleBoldUnderline"/>
        </w:rPr>
        <w:t>Whistleblowers can help regulators overcome the aforementioned challenges</w:t>
      </w:r>
      <w:r w:rsidR="007604C5" w:rsidRPr="009901F7">
        <w:rPr>
          <w:sz w:val="12"/>
        </w:rPr>
        <w:t xml:space="preserve">. First, whistleblowers that work as employees of regulated industries have the technical skills and knowledge that make them effective internal monitors.77 Moreover, whistleblowers increase compliance with little or no additional cost to the taxpayer because they are private citizens rather than official monitors.78 </w:t>
      </w:r>
      <w:r w:rsidR="007604C5" w:rsidRPr="009901F7">
        <w:rPr>
          <w:rStyle w:val="StyleBoldUnderline"/>
        </w:rPr>
        <w:t>By increasing “the likelihood that</w:t>
      </w:r>
      <w:r w:rsidR="005168CD" w:rsidRPr="009901F7">
        <w:rPr>
          <w:rStyle w:val="StyleBoldUnderline"/>
        </w:rPr>
        <w:t xml:space="preserve"> </w:t>
      </w:r>
      <w:r w:rsidR="007604C5" w:rsidRPr="009901F7">
        <w:rPr>
          <w:rStyle w:val="StyleBoldUnderline"/>
        </w:rPr>
        <w:t>polluters will be penalized,” 79 whistleblowers can quell the danger of efficient breach by helping to ensure that noncompliance is more costly than compliance</w:t>
      </w:r>
      <w:r w:rsidR="007604C5" w:rsidRPr="009901F7">
        <w:rPr>
          <w:sz w:val="12"/>
        </w:rPr>
        <w:t xml:space="preserve">.80 Finally, </w:t>
      </w:r>
      <w:r w:rsidR="007604C5" w:rsidRPr="009901F7">
        <w:rPr>
          <w:rStyle w:val="StyleBoldUnderline"/>
        </w:rPr>
        <w:t>internal whistleblowers often learn of violations as they are happening and can act quickly to contain or even prevent a time-sensitive environmental harm.</w:t>
      </w:r>
      <w:r w:rsidR="007604C5" w:rsidRPr="009901F7">
        <w:rPr>
          <w:sz w:val="12"/>
        </w:rPr>
        <w:t xml:space="preserve">81 Likewise, whistleblowers in the media can write a quick article that alerts community members of potential threats before regulators have time to act.82 In these ways, </w:t>
      </w:r>
      <w:r w:rsidR="007604C5" w:rsidRPr="009901F7">
        <w:rPr>
          <w:rStyle w:val="StyleBoldUnderline"/>
        </w:rPr>
        <w:t>environmental whistleblowers have the potential to increase compliance with environmental laws</w:t>
      </w:r>
      <w:r w:rsidR="007604C5" w:rsidRPr="009901F7">
        <w:rPr>
          <w:sz w:val="12"/>
        </w:rPr>
        <w:t>.</w:t>
      </w:r>
      <w:r w:rsidR="005168CD" w:rsidRPr="009901F7">
        <w:rPr>
          <w:sz w:val="12"/>
        </w:rPr>
        <w:t xml:space="preserve"> </w:t>
      </w:r>
      <w:r w:rsidR="007604C5" w:rsidRPr="009901F7">
        <w:rPr>
          <w:sz w:val="12"/>
        </w:rPr>
        <w:t xml:space="preserve">3. Challenges Faced by Environmental Whistleblowers Despite the need for whistleblowers in the environmental sector and the financial savings they can provide, several features of the environmental sector make being an whistleblower especially challenging.83 One problem is that most definitions of who is considered a “whistleblower” cover only individuals who report on traditional types of misconduct, such as waste, fraud, abuse of authority, and actions that pose an imminent threat to public health and safety.84 However, </w:t>
      </w:r>
      <w:r w:rsidR="007604C5" w:rsidRPr="009901F7">
        <w:rPr>
          <w:rStyle w:val="StyleBoldUnderline"/>
        </w:rPr>
        <w:t>potential environmental</w:t>
      </w:r>
      <w:r w:rsidR="005168CD" w:rsidRPr="009901F7">
        <w:rPr>
          <w:rStyle w:val="StyleBoldUnderline"/>
        </w:rPr>
        <w:t xml:space="preserve"> </w:t>
      </w:r>
      <w:r w:rsidR="007604C5" w:rsidRPr="009901F7">
        <w:rPr>
          <w:rStyle w:val="StyleBoldUnderline"/>
        </w:rPr>
        <w:t xml:space="preserve">whistleblowers often encounter wrongdoing not covered by protective statutes, such as the suppression of results of emissions analyses and the use of skewed methodologies </w:t>
      </w:r>
      <w:r w:rsidR="007604C5" w:rsidRPr="009901F7">
        <w:rPr>
          <w:sz w:val="12"/>
        </w:rPr>
        <w:t xml:space="preserve">or inferior data.85 Relatedly, because scientific findings can be uncertain and contentious, </w:t>
      </w:r>
      <w:r w:rsidR="007604C5" w:rsidRPr="009901F7">
        <w:rPr>
          <w:rStyle w:val="StyleBoldUnderline"/>
        </w:rPr>
        <w:t>potential environmental whistleblowers may be unclear as to whether they can or should publish controversial work</w:t>
      </w:r>
      <w:r w:rsidR="007604C5" w:rsidRPr="009901F7">
        <w:rPr>
          <w:sz w:val="12"/>
        </w:rPr>
        <w:t xml:space="preserve"> in journals or newspapers.86 Second, </w:t>
      </w:r>
      <w:r w:rsidR="007604C5" w:rsidRPr="009901F7">
        <w:rPr>
          <w:rStyle w:val="StyleBoldUnderline"/>
        </w:rPr>
        <w:t xml:space="preserve">the environmental sector has what is known as a “revolving door” problem, </w:t>
      </w:r>
      <w:r w:rsidR="007604C5" w:rsidRPr="009901F7">
        <w:rPr>
          <w:sz w:val="12"/>
        </w:rPr>
        <w:t>a phrase that describes how indi</w:t>
      </w:r>
      <w:r w:rsidR="007604C5" w:rsidRPr="009901F7">
        <w:rPr>
          <w:rStyle w:val="StyleBoldUnderline"/>
        </w:rPr>
        <w:t>viduals often work both as regulators and as employees of regulated industries during their career</w:t>
      </w:r>
      <w:r w:rsidR="007604C5" w:rsidRPr="009901F7">
        <w:rPr>
          <w:sz w:val="12"/>
        </w:rPr>
        <w:t xml:space="preserve">.87 Though there is a benefit to having experience in both sectors, </w:t>
      </w:r>
      <w:r w:rsidR="007604C5" w:rsidRPr="009901F7">
        <w:rPr>
          <w:rStyle w:val="StyleBoldUnderline"/>
        </w:rPr>
        <w:t>often “revolving-door officials develop or direct policies that benefit a former or prospective employer</w:t>
      </w:r>
      <w:r w:rsidR="007604C5" w:rsidRPr="009901F7">
        <w:rPr>
          <w:sz w:val="12"/>
        </w:rPr>
        <w:t xml:space="preserve">.”88 </w:t>
      </w:r>
      <w:r w:rsidR="007604C5" w:rsidRPr="009901F7">
        <w:rPr>
          <w:rStyle w:val="StyleBoldUnderline"/>
        </w:rPr>
        <w:t xml:space="preserve">Even those that do not actively attempt to benefit an employer may be unduly cautious in what they are willing to say or do </w:t>
      </w:r>
      <w:r w:rsidR="007604C5" w:rsidRPr="009901F7">
        <w:rPr>
          <w:rStyle w:val="Emphasis"/>
        </w:rPr>
        <w:t>because they are concerned about their job prospects</w:t>
      </w:r>
      <w:r w:rsidR="007604C5" w:rsidRPr="009901F7">
        <w:rPr>
          <w:sz w:val="12"/>
        </w:rPr>
        <w:t>.89</w:t>
      </w:r>
      <w:r w:rsidR="005168CD" w:rsidRPr="009901F7">
        <w:rPr>
          <w:sz w:val="12"/>
        </w:rPr>
        <w:t xml:space="preserve"> </w:t>
      </w:r>
      <w:r w:rsidR="008A2D4E" w:rsidRPr="009901F7">
        <w:rPr>
          <w:sz w:val="12"/>
        </w:rPr>
        <w:t xml:space="preserve">Third, while whistleblowers in other industries may be able to stop wrongdoing by reporting internally, it is much more difficult for environmental whistleblowers to rely on internal reporting alone. This is because unlike other types of wrongdoing, environmental wrongdoing often has adverse effects on third parties and often creates lingering harms. 90 Thus, environmental whistleblowers that report internally may inadvertently enable their employers to avoid compensating third-party victims or to avoid paying the costs of environmental cleanup.91 </w:t>
      </w:r>
      <w:proofErr w:type="gramStart"/>
      <w:r w:rsidR="008A2D4E" w:rsidRPr="009901F7">
        <w:rPr>
          <w:sz w:val="12"/>
        </w:rPr>
        <w:t>To</w:t>
      </w:r>
      <w:proofErr w:type="gramEnd"/>
      <w:r w:rsidR="008A2D4E" w:rsidRPr="009901F7">
        <w:rPr>
          <w:sz w:val="12"/>
        </w:rPr>
        <w:t xml:space="preserve"> ensure that the situation is fully remedied, environmental whistleblowers therefore often need to report externally or otherwise publicize the wrongdoing.92</w:t>
      </w:r>
    </w:p>
    <w:p w:rsidR="008A2D4E" w:rsidRPr="009901F7" w:rsidRDefault="00D707F3" w:rsidP="00D707F3">
      <w:pPr>
        <w:pStyle w:val="Heading3"/>
        <w:rPr>
          <w:rFonts w:cs="Arial"/>
        </w:rPr>
      </w:pPr>
      <w:r w:rsidRPr="009901F7">
        <w:rPr>
          <w:rFonts w:cs="Arial"/>
        </w:rPr>
        <w:t>Key to Enforcement</w:t>
      </w:r>
    </w:p>
    <w:p w:rsidR="00D707F3" w:rsidRPr="009901F7" w:rsidRDefault="00D707F3" w:rsidP="00D707F3"/>
    <w:p w:rsidR="008665FB" w:rsidRPr="009901F7" w:rsidRDefault="00D707F3" w:rsidP="00D707F3">
      <w:pPr>
        <w:pStyle w:val="Heading4"/>
        <w:rPr>
          <w:rFonts w:cs="Arial"/>
        </w:rPr>
      </w:pPr>
      <w:r w:rsidRPr="009901F7">
        <w:rPr>
          <w:rFonts w:cs="Arial"/>
        </w:rPr>
        <w:t xml:space="preserve">And, they are key to ensure compliance with federal laws </w:t>
      </w:r>
    </w:p>
    <w:p w:rsidR="00D707F3" w:rsidRPr="009901F7" w:rsidRDefault="00D707F3" w:rsidP="00D707F3"/>
    <w:p w:rsidR="00B35162" w:rsidRPr="009901F7" w:rsidRDefault="00B35162" w:rsidP="00B35162">
      <w:pPr>
        <w:rPr>
          <w:rStyle w:val="StyleStyleBold12pt"/>
        </w:rPr>
      </w:pPr>
      <w:r w:rsidRPr="009901F7">
        <w:rPr>
          <w:rStyle w:val="StyleStyleBold12pt"/>
        </w:rPr>
        <w:t>Becker 14</w:t>
      </w:r>
    </w:p>
    <w:p w:rsidR="008665FB" w:rsidRPr="009901F7" w:rsidRDefault="00B35162" w:rsidP="00705D2D">
      <w:r w:rsidRPr="009901F7">
        <w:t xml:space="preserve">(Emily, J.D. cum laude, Harvard Law School, “Calling Foul: Deficiencies in Approaches to Environmental Whistleblowers and Suggested Reforms,” 6 Wash. &amp; Lee J. Energy, Climate &amp; </w:t>
      </w:r>
      <w:proofErr w:type="spellStart"/>
      <w:r w:rsidRPr="009901F7">
        <w:t>Env’t</w:t>
      </w:r>
      <w:proofErr w:type="spellEnd"/>
      <w:r w:rsidRPr="009901F7">
        <w:t xml:space="preserve">. 65pg online @ </w:t>
      </w:r>
      <w:hyperlink r:id="rId12" w:history="1">
        <w:r w:rsidRPr="009901F7">
          <w:rPr>
            <w:rStyle w:val="Hyperlink"/>
          </w:rPr>
          <w:t>http://scholarlycommons.law.wlu.edu/cgi/viewcontent.cgi?article=1085&amp;context=jece</w:t>
        </w:r>
      </w:hyperlink>
      <w:r w:rsidRPr="009901F7">
        <w:t xml:space="preserve"> //um-</w:t>
      </w:r>
      <w:proofErr w:type="spellStart"/>
      <w:r w:rsidRPr="009901F7">
        <w:t>ef</w:t>
      </w:r>
      <w:proofErr w:type="spellEnd"/>
      <w:r w:rsidRPr="009901F7">
        <w:t>)</w:t>
      </w:r>
    </w:p>
    <w:p w:rsidR="00B658AD" w:rsidRPr="009901F7" w:rsidRDefault="008665FB" w:rsidP="00705D2D">
      <w:pPr>
        <w:rPr>
          <w:sz w:val="12"/>
        </w:rPr>
      </w:pPr>
      <w:r w:rsidRPr="009901F7">
        <w:rPr>
          <w:sz w:val="12"/>
        </w:rPr>
        <w:t xml:space="preserve">Whatever the whistleblower’s motives for reporting, and society’s view, </w:t>
      </w:r>
      <w:r w:rsidRPr="009901F7">
        <w:rPr>
          <w:rStyle w:val="StyleBoldUnderline"/>
        </w:rPr>
        <w:t>whistleblowers</w:t>
      </w:r>
      <w:r w:rsidR="00B658AD" w:rsidRPr="009901F7">
        <w:rPr>
          <w:rStyle w:val="StyleBoldUnderline"/>
        </w:rPr>
        <w:t xml:space="preserve"> </w:t>
      </w:r>
      <w:r w:rsidRPr="009901F7">
        <w:rPr>
          <w:rStyle w:val="StyleBoldUnderline"/>
        </w:rPr>
        <w:t>are absolutely necessary and essential to help protect public interests in this country.</w:t>
      </w:r>
      <w:r w:rsidRPr="009901F7">
        <w:rPr>
          <w:sz w:val="12"/>
        </w:rPr>
        <w:t xml:space="preserve"> </w:t>
      </w:r>
      <w:r w:rsidRPr="009901F7">
        <w:rPr>
          <w:rStyle w:val="StyleBoldUnderline"/>
        </w:rPr>
        <w:t>In the past,</w:t>
      </w:r>
      <w:r w:rsidR="00B658AD" w:rsidRPr="009901F7">
        <w:rPr>
          <w:rStyle w:val="StyleBoldUnderline"/>
        </w:rPr>
        <w:t xml:space="preserve"> </w:t>
      </w:r>
      <w:r w:rsidRPr="009901F7">
        <w:rPr>
          <w:rStyle w:val="StyleBoldUnderline"/>
        </w:rPr>
        <w:t>whistleblowers have exposed a multitude of scandals, injustices and illegal activities in the</w:t>
      </w:r>
      <w:r w:rsidR="00B658AD" w:rsidRPr="009901F7">
        <w:rPr>
          <w:rStyle w:val="StyleBoldUnderline"/>
        </w:rPr>
        <w:t xml:space="preserve"> </w:t>
      </w:r>
      <w:r w:rsidRPr="009901F7">
        <w:rPr>
          <w:rStyle w:val="StyleBoldUnderline"/>
        </w:rPr>
        <w:t>government and in private organizations</w:t>
      </w:r>
      <w:r w:rsidRPr="009901F7">
        <w:rPr>
          <w:sz w:val="12"/>
        </w:rPr>
        <w:t xml:space="preserve">.30 Furthermore, </w:t>
      </w:r>
      <w:r w:rsidRPr="009901F7">
        <w:rPr>
          <w:rStyle w:val="Emphasis"/>
        </w:rPr>
        <w:t>the government depends on</w:t>
      </w:r>
      <w:r w:rsidR="00B658AD" w:rsidRPr="009901F7">
        <w:rPr>
          <w:rStyle w:val="Emphasis"/>
        </w:rPr>
        <w:t xml:space="preserve"> </w:t>
      </w:r>
      <w:r w:rsidRPr="009901F7">
        <w:rPr>
          <w:rStyle w:val="Emphasis"/>
        </w:rPr>
        <w:t>whistleblowers to help enforce public laws</w:t>
      </w:r>
      <w:r w:rsidRPr="009901F7">
        <w:rPr>
          <w:sz w:val="12"/>
        </w:rPr>
        <w:t xml:space="preserve">.31 </w:t>
      </w:r>
      <w:r w:rsidRPr="009901F7">
        <w:rPr>
          <w:rStyle w:val="StyleBoldUnderline"/>
        </w:rPr>
        <w:t>Whistleblowers serve as “much needed”</w:t>
      </w:r>
      <w:r w:rsidR="00B658AD" w:rsidRPr="009901F7">
        <w:rPr>
          <w:rStyle w:val="StyleBoldUnderline"/>
        </w:rPr>
        <w:t xml:space="preserve"> </w:t>
      </w:r>
      <w:r w:rsidRPr="009901F7">
        <w:rPr>
          <w:rStyle w:val="StyleBoldUnderline"/>
        </w:rPr>
        <w:t>supplements to the government’s efforts to gain compliance with the laws</w:t>
      </w:r>
      <w:r w:rsidRPr="009901F7">
        <w:rPr>
          <w:sz w:val="12"/>
        </w:rPr>
        <w:t>.32</w:t>
      </w:r>
      <w:r w:rsidR="00B658AD" w:rsidRPr="009901F7">
        <w:rPr>
          <w:sz w:val="12"/>
        </w:rPr>
        <w:t xml:space="preserve"> </w:t>
      </w:r>
      <w:r w:rsidRPr="009901F7">
        <w:rPr>
          <w:sz w:val="12"/>
        </w:rPr>
        <w:t>The United States has some of the “most stringent environmental laws of all</w:t>
      </w:r>
      <w:r w:rsidR="00B658AD" w:rsidRPr="009901F7">
        <w:rPr>
          <w:sz w:val="12"/>
        </w:rPr>
        <w:t xml:space="preserve"> </w:t>
      </w:r>
      <w:r w:rsidRPr="009901F7">
        <w:rPr>
          <w:sz w:val="12"/>
        </w:rPr>
        <w:t xml:space="preserve">industrialized nations.”33 </w:t>
      </w:r>
      <w:r w:rsidRPr="009901F7">
        <w:rPr>
          <w:rStyle w:val="Emphasis"/>
        </w:rPr>
        <w:t>Despite strict environmental laws, and strict enforcement, there is</w:t>
      </w:r>
      <w:r w:rsidR="00B658AD" w:rsidRPr="009901F7">
        <w:rPr>
          <w:rStyle w:val="Emphasis"/>
        </w:rPr>
        <w:t xml:space="preserve"> </w:t>
      </w:r>
      <w:r w:rsidRPr="009901F7">
        <w:rPr>
          <w:rStyle w:val="Emphasis"/>
        </w:rPr>
        <w:t>widespread non-compliance and failed enforcement by government regulators</w:t>
      </w:r>
      <w:r w:rsidRPr="009901F7">
        <w:rPr>
          <w:sz w:val="12"/>
        </w:rPr>
        <w:t xml:space="preserve">.34 </w:t>
      </w:r>
      <w:r w:rsidRPr="009901F7">
        <w:rPr>
          <w:rStyle w:val="StyleBoldUnderline"/>
        </w:rPr>
        <w:t>Compliance</w:t>
      </w:r>
      <w:r w:rsidR="00B658AD" w:rsidRPr="009901F7">
        <w:rPr>
          <w:rStyle w:val="StyleBoldUnderline"/>
        </w:rPr>
        <w:t xml:space="preserve"> </w:t>
      </w:r>
      <w:r w:rsidRPr="009901F7">
        <w:rPr>
          <w:rStyle w:val="StyleBoldUnderline"/>
        </w:rPr>
        <w:t>with environmental laws is essential to “maintain or improve existing living conditions, and</w:t>
      </w:r>
      <w:r w:rsidR="00B658AD" w:rsidRPr="009901F7">
        <w:rPr>
          <w:rStyle w:val="StyleBoldUnderline"/>
        </w:rPr>
        <w:t xml:space="preserve"> </w:t>
      </w:r>
      <w:r w:rsidRPr="009901F7">
        <w:rPr>
          <w:rStyle w:val="StyleBoldUnderline"/>
        </w:rPr>
        <w:t>benefits public health and safety</w:t>
      </w:r>
      <w:r w:rsidRPr="009901F7">
        <w:rPr>
          <w:sz w:val="12"/>
        </w:rPr>
        <w:t>.”</w:t>
      </w:r>
      <w:r w:rsidRPr="009901F7">
        <w:rPr>
          <w:rStyle w:val="StyleBoldUnderline"/>
        </w:rPr>
        <w:t>35 Environmental laws are designed to be and sometimes are</w:t>
      </w:r>
      <w:r w:rsidR="00D707F3" w:rsidRPr="009901F7">
        <w:rPr>
          <w:rStyle w:val="StyleBoldUnderline"/>
        </w:rPr>
        <w:t xml:space="preserve"> </w:t>
      </w:r>
      <w:r w:rsidR="00B658AD" w:rsidRPr="009901F7">
        <w:rPr>
          <w:rStyle w:val="StyleBoldUnderline"/>
        </w:rPr>
        <w:t>the only safeguards between society and dangerous pollutants</w:t>
      </w:r>
      <w:r w:rsidR="00B658AD" w:rsidRPr="009901F7">
        <w:rPr>
          <w:sz w:val="12"/>
        </w:rPr>
        <w:t xml:space="preserve">.36 </w:t>
      </w:r>
      <w:r w:rsidR="00B658AD" w:rsidRPr="009901F7">
        <w:rPr>
          <w:rStyle w:val="Emphasis"/>
        </w:rPr>
        <w:t>However, environmental laws are not effective when they are not adequately enforced</w:t>
      </w:r>
      <w:r w:rsidR="00B658AD" w:rsidRPr="009901F7">
        <w:rPr>
          <w:sz w:val="12"/>
        </w:rPr>
        <w:t xml:space="preserve">.37 One aspect associated with the difficulty of enforcement of environmental laws is the high cost of uncovering environmental non-compliance and gathering the evidence of noncompliance.38 Employees of organizations are in an excellent position to point out noncompliance. Employees are the most familiar with their workplace and have the most knowledge regarding that what goes on there.39 Congress has found that employees are one of the best sources of information to find out “what a company is actually doing.”40 Whistleblowers often “know more than the best conceived government inspection system.”41 Sometimes, management and governmental authorities, despite having knowledge of the legal standards and operations of the respective organizations, do not know when or how violations are occurring.42 </w:t>
      </w:r>
      <w:proofErr w:type="gramStart"/>
      <w:r w:rsidR="00B658AD" w:rsidRPr="009901F7">
        <w:rPr>
          <w:sz w:val="12"/>
        </w:rPr>
        <w:t>Occasionally</w:t>
      </w:r>
      <w:proofErr w:type="gramEnd"/>
      <w:r w:rsidR="00B658AD" w:rsidRPr="009901F7">
        <w:rPr>
          <w:sz w:val="12"/>
        </w:rPr>
        <w:t xml:space="preserve">, only the employees are actually in a position to report the violations.43 </w:t>
      </w:r>
      <w:r w:rsidR="00B658AD" w:rsidRPr="009901F7">
        <w:rPr>
          <w:rStyle w:val="StyleBoldUnderline"/>
        </w:rPr>
        <w:t>Generally, as reporting increases, compliance with environmental laws increases as well. Reporting is proven to “dramatically increase compliance with the environmental laws</w:t>
      </w:r>
      <w:r w:rsidR="00B658AD" w:rsidRPr="009901F7">
        <w:rPr>
          <w:sz w:val="12"/>
        </w:rPr>
        <w:t>.”44 Not only that, the costs of enforcement goes down as well.45 Whistleblowers aid in achieving compliance without requiring any additional public funding.46 Congress has recognized this savings evidenced by the inclusion of whistleblower protection in at least eight of its environmental acts.47</w:t>
      </w:r>
    </w:p>
    <w:p w:rsidR="008665FB" w:rsidRPr="009901F7" w:rsidRDefault="008665FB" w:rsidP="00705D2D">
      <w:r w:rsidRPr="009901F7">
        <w:t xml:space="preserve"> </w:t>
      </w:r>
    </w:p>
    <w:p w:rsidR="008665FB" w:rsidRPr="009901F7" w:rsidRDefault="008665FB" w:rsidP="00705D2D"/>
    <w:p w:rsidR="008665FB" w:rsidRPr="009901F7" w:rsidRDefault="008665FB" w:rsidP="00705D2D"/>
    <w:p w:rsidR="008A2D4E" w:rsidRPr="009901F7" w:rsidRDefault="008A2D4E" w:rsidP="00705D2D"/>
    <w:p w:rsidR="00705AD8" w:rsidRPr="009901F7" w:rsidRDefault="00705AD8" w:rsidP="00705AD8">
      <w:pPr>
        <w:pStyle w:val="Heading2"/>
        <w:rPr>
          <w:rFonts w:cs="Arial"/>
        </w:rPr>
      </w:pPr>
      <w:r w:rsidRPr="009901F7">
        <w:rPr>
          <w:rFonts w:cs="Arial"/>
        </w:rPr>
        <w:t>Politics</w:t>
      </w:r>
    </w:p>
    <w:p w:rsidR="008A2D4E" w:rsidRPr="009901F7" w:rsidRDefault="00386F19" w:rsidP="00386F19">
      <w:pPr>
        <w:pStyle w:val="Heading3"/>
        <w:rPr>
          <w:rFonts w:cs="Arial"/>
        </w:rPr>
      </w:pPr>
      <w:r w:rsidRPr="009901F7">
        <w:rPr>
          <w:rFonts w:cs="Arial"/>
        </w:rPr>
        <w:t>Plan Popular</w:t>
      </w:r>
    </w:p>
    <w:p w:rsidR="00386F19" w:rsidRPr="009901F7" w:rsidRDefault="00386F19" w:rsidP="00386F19"/>
    <w:p w:rsidR="00386F19" w:rsidRPr="009901F7" w:rsidRDefault="00386F19" w:rsidP="00386F19">
      <w:pPr>
        <w:pStyle w:val="Heading4"/>
        <w:rPr>
          <w:rFonts w:cs="Arial"/>
        </w:rPr>
      </w:pPr>
      <w:r w:rsidRPr="009901F7">
        <w:rPr>
          <w:rFonts w:cs="Arial"/>
        </w:rPr>
        <w:t>WPEA support proves congress supports congressional protections for whistleblowers</w:t>
      </w:r>
    </w:p>
    <w:p w:rsidR="00B35162" w:rsidRPr="009901F7" w:rsidRDefault="00B35162" w:rsidP="00B35162"/>
    <w:p w:rsidR="00B35162" w:rsidRPr="009901F7" w:rsidRDefault="00B35162" w:rsidP="00B35162">
      <w:pPr>
        <w:rPr>
          <w:rStyle w:val="StyleStyleBold12pt"/>
        </w:rPr>
      </w:pPr>
      <w:r w:rsidRPr="009901F7">
        <w:rPr>
          <w:rStyle w:val="StyleStyleBold12pt"/>
        </w:rPr>
        <w:t>Becker 14</w:t>
      </w:r>
    </w:p>
    <w:p w:rsidR="00386F19" w:rsidRPr="009901F7" w:rsidRDefault="00B35162" w:rsidP="00386F19">
      <w:r w:rsidRPr="009901F7">
        <w:t xml:space="preserve">(Emily, J.D. cum laude, Harvard Law School, “Calling Foul: Deficiencies in Approaches to Environmental Whistleblowers and Suggested Reforms,” 6 Wash. &amp; Lee J. Energy, Climate &amp; </w:t>
      </w:r>
      <w:proofErr w:type="spellStart"/>
      <w:r w:rsidRPr="009901F7">
        <w:t>Env’t</w:t>
      </w:r>
      <w:proofErr w:type="spellEnd"/>
      <w:r w:rsidRPr="009901F7">
        <w:t xml:space="preserve">. 65pg online @ </w:t>
      </w:r>
      <w:hyperlink r:id="rId13" w:history="1">
        <w:r w:rsidRPr="009901F7">
          <w:rPr>
            <w:rStyle w:val="Hyperlink"/>
          </w:rPr>
          <w:t>http://scholarlycommons.law.wlu.edu/cgi/viewcontent.cgi?article=1085&amp;context=jece</w:t>
        </w:r>
      </w:hyperlink>
      <w:r w:rsidRPr="009901F7">
        <w:t xml:space="preserve"> //um-</w:t>
      </w:r>
      <w:proofErr w:type="spellStart"/>
      <w:r w:rsidRPr="009901F7">
        <w:t>ef</w:t>
      </w:r>
      <w:proofErr w:type="spellEnd"/>
      <w:r w:rsidRPr="009901F7">
        <w:t>)</w:t>
      </w:r>
    </w:p>
    <w:p w:rsidR="00386F19" w:rsidRPr="009901F7" w:rsidRDefault="00386F19" w:rsidP="00386F19">
      <w:pPr>
        <w:rPr>
          <w:sz w:val="14"/>
        </w:rPr>
      </w:pPr>
      <w:r w:rsidRPr="009901F7">
        <w:rPr>
          <w:sz w:val="14"/>
        </w:rPr>
        <w:t xml:space="preserve">Though </w:t>
      </w:r>
      <w:proofErr w:type="spellStart"/>
      <w:r w:rsidRPr="009901F7">
        <w:rPr>
          <w:sz w:val="14"/>
        </w:rPr>
        <w:t>Fardin</w:t>
      </w:r>
      <w:proofErr w:type="spellEnd"/>
      <w:r w:rsidRPr="009901F7">
        <w:rPr>
          <w:sz w:val="14"/>
        </w:rPr>
        <w:t xml:space="preserve"> </w:t>
      </w:r>
      <w:proofErr w:type="spellStart"/>
      <w:r w:rsidRPr="009901F7">
        <w:rPr>
          <w:sz w:val="14"/>
        </w:rPr>
        <w:t>Oliaei’s</w:t>
      </w:r>
      <w:proofErr w:type="spellEnd"/>
      <w:r w:rsidRPr="009901F7">
        <w:rPr>
          <w:sz w:val="14"/>
        </w:rPr>
        <w:t xml:space="preserve"> story does not have a happy ending, there is hope that things can and will change. President </w:t>
      </w:r>
      <w:r w:rsidRPr="009901F7">
        <w:rPr>
          <w:rStyle w:val="StyleBoldUnderline"/>
        </w:rPr>
        <w:t xml:space="preserve">Obama signed into law the Whistleblower Protection Enhancement Act of 2012 (WPEA), after it received the vote </w:t>
      </w:r>
      <w:r w:rsidRPr="009901F7">
        <w:rPr>
          <w:rStyle w:val="Emphasis"/>
        </w:rPr>
        <w:t>of every single member of the 112th Congress</w:t>
      </w:r>
      <w:r w:rsidRPr="009901F7">
        <w:rPr>
          <w:sz w:val="14"/>
        </w:rPr>
        <w:t xml:space="preserve">.123 Though this law only applies to federal employees and does not change the legal protections offered to most environmental whistleblowers, it significantly expands protections for the workers it does cover.124 After the bill passed the House, Tom Devine, legal counsel for the Government Accountability Project, stated that the whistleblower rights in this bill are the strongest in history for federal workers.125 </w:t>
      </w:r>
      <w:r w:rsidRPr="009901F7">
        <w:rPr>
          <w:rStyle w:val="StyleBoldUnderline"/>
        </w:rPr>
        <w:t>The unanimous passage of the law suggests</w:t>
      </w:r>
      <w:r w:rsidRPr="009901F7">
        <w:rPr>
          <w:sz w:val="14"/>
        </w:rPr>
        <w:t xml:space="preserve"> that American </w:t>
      </w:r>
      <w:r w:rsidRPr="009901F7">
        <w:rPr>
          <w:rStyle w:val="StyleBoldUnderline"/>
        </w:rPr>
        <w:t>lawmakers value whistleblowers and are willing to take steps to ensure that they are protected</w:t>
      </w:r>
      <w:r w:rsidRPr="009901F7">
        <w:rPr>
          <w:sz w:val="14"/>
        </w:rPr>
        <w:t xml:space="preserve">. Rep. Darrell </w:t>
      </w:r>
      <w:proofErr w:type="spellStart"/>
      <w:r w:rsidRPr="009901F7">
        <w:rPr>
          <w:sz w:val="14"/>
        </w:rPr>
        <w:t>Issa</w:t>
      </w:r>
      <w:proofErr w:type="spellEnd"/>
      <w:r w:rsidRPr="009901F7">
        <w:rPr>
          <w:sz w:val="14"/>
        </w:rPr>
        <w:t xml:space="preserve"> (</w:t>
      </w:r>
      <w:proofErr w:type="spellStart"/>
      <w:r w:rsidRPr="009901F7">
        <w:rPr>
          <w:sz w:val="14"/>
        </w:rPr>
        <w:t>RCalif</w:t>
      </w:r>
      <w:proofErr w:type="spellEnd"/>
      <w:r w:rsidRPr="009901F7">
        <w:rPr>
          <w:sz w:val="14"/>
        </w:rPr>
        <w:t>.) supported passage of the WPEA and he hoped that it “sent a clear message to those who help us protect the American people and their hard-earned tax dollars: [w]e stand beside you.”126 Hopefully, lawmakers will send a similar message to environmental whistleblowers by expanding protections available to them.</w:t>
      </w:r>
    </w:p>
    <w:p w:rsidR="00386F19" w:rsidRPr="009901F7" w:rsidRDefault="00386F19" w:rsidP="00386F19"/>
    <w:p w:rsidR="00A30081" w:rsidRPr="009901F7" w:rsidRDefault="00050671" w:rsidP="00050671">
      <w:pPr>
        <w:pStyle w:val="Heading2"/>
        <w:rPr>
          <w:rFonts w:cs="Arial"/>
        </w:rPr>
      </w:pPr>
      <w:r w:rsidRPr="009901F7">
        <w:rPr>
          <w:rFonts w:cs="Arial"/>
        </w:rPr>
        <w:t>Warming</w:t>
      </w:r>
      <w:r w:rsidR="00144DB8" w:rsidRPr="009901F7">
        <w:rPr>
          <w:rFonts w:cs="Arial"/>
        </w:rPr>
        <w:t>/Environment</w:t>
      </w:r>
      <w:r w:rsidRPr="009901F7">
        <w:rPr>
          <w:rFonts w:cs="Arial"/>
        </w:rPr>
        <w:t xml:space="preserve"> Stuff</w:t>
      </w:r>
    </w:p>
    <w:p w:rsidR="00A61CCD" w:rsidRPr="009901F7" w:rsidRDefault="00A61CCD" w:rsidP="00A61CCD"/>
    <w:p w:rsidR="00A61CCD" w:rsidRPr="009901F7" w:rsidRDefault="00A61CCD" w:rsidP="00A61CCD">
      <w:pPr>
        <w:pStyle w:val="Heading3"/>
        <w:rPr>
          <w:rFonts w:cs="Arial"/>
        </w:rPr>
      </w:pPr>
      <w:r w:rsidRPr="009901F7">
        <w:rPr>
          <w:rFonts w:cs="Arial"/>
        </w:rPr>
        <w:t>1AC/2AC CAA Solves Warming</w:t>
      </w:r>
    </w:p>
    <w:p w:rsidR="00A61CCD" w:rsidRPr="009901F7" w:rsidRDefault="00A61CCD" w:rsidP="00A61CCD"/>
    <w:p w:rsidR="00A61CCD" w:rsidRPr="009901F7" w:rsidRDefault="00A61CCD" w:rsidP="00A44857">
      <w:pPr>
        <w:pStyle w:val="Heading4"/>
        <w:rPr>
          <w:rFonts w:cs="Arial"/>
        </w:rPr>
      </w:pPr>
      <w:r w:rsidRPr="009901F7">
        <w:rPr>
          <w:rFonts w:cs="Arial"/>
        </w:rPr>
        <w:t xml:space="preserve">And, momentum from Obama, the courts, the CAA, and international cooperation means we’ll prevent catastrophic warming now, but effective implementation of the Clean Air Act and U.S. Environmental Laws are key </w:t>
      </w:r>
    </w:p>
    <w:p w:rsidR="00A44857" w:rsidRPr="009901F7" w:rsidRDefault="00A44857" w:rsidP="00A44857"/>
    <w:p w:rsidR="00A8395A" w:rsidRPr="009901F7" w:rsidRDefault="00A8395A" w:rsidP="00A61CCD">
      <w:pPr>
        <w:rPr>
          <w:rStyle w:val="StyleStyleBold12pt"/>
        </w:rPr>
      </w:pPr>
      <w:proofErr w:type="spellStart"/>
      <w:r w:rsidRPr="009901F7">
        <w:rPr>
          <w:rStyle w:val="StyleStyleBold12pt"/>
        </w:rPr>
        <w:t>Doniger</w:t>
      </w:r>
      <w:proofErr w:type="spellEnd"/>
      <w:r w:rsidRPr="009901F7">
        <w:rPr>
          <w:rStyle w:val="StyleStyleBold12pt"/>
        </w:rPr>
        <w:t xml:space="preserve"> 14</w:t>
      </w:r>
    </w:p>
    <w:p w:rsidR="00A8395A" w:rsidRPr="009901F7" w:rsidRDefault="005E085B" w:rsidP="00A61CCD">
      <w:r w:rsidRPr="009901F7">
        <w:t>(David,</w:t>
      </w:r>
      <w:r w:rsidR="006B1453" w:rsidRPr="009901F7">
        <w:t xml:space="preserve"> is director and senior attorney for NRDC's climate and clean air program in Washington, D.C.</w:t>
      </w:r>
      <w:r w:rsidR="00037B0C" w:rsidRPr="009901F7">
        <w:t xml:space="preserve"> law degree and a master’s degree in city and regional planning from the University of California at Berkeley and a B.A. in history from Yale University, </w:t>
      </w:r>
      <w:r w:rsidR="006B1453" w:rsidRPr="009901F7">
        <w:t xml:space="preserve">David rejoined NRDC in 2001 and represented NRDC in a string of climate change cases, including Massachusetts v. EPA, </w:t>
      </w:r>
      <w:r w:rsidR="00A8395A" w:rsidRPr="009901F7">
        <w:t xml:space="preserve">“The Clean Air Act and Climate Change: Where We've Been and Where We're Going,” </w:t>
      </w:r>
      <w:proofErr w:type="spellStart"/>
      <w:r w:rsidR="00A8395A" w:rsidRPr="009901F7">
        <w:t>pg</w:t>
      </w:r>
      <w:proofErr w:type="spellEnd"/>
      <w:r w:rsidR="00A8395A" w:rsidRPr="009901F7">
        <w:t xml:space="preserve"> online @ </w:t>
      </w:r>
      <w:hyperlink r:id="rId14" w:history="1">
        <w:r w:rsidR="00A8395A" w:rsidRPr="009901F7">
          <w:rPr>
            <w:rStyle w:val="Hyperlink"/>
          </w:rPr>
          <w:t>http://switchboard.nrdc.org/blogs/ddoniger/the_clean_air_act_and_climate.html</w:t>
        </w:r>
      </w:hyperlink>
      <w:r w:rsidR="00A8395A" w:rsidRPr="009901F7">
        <w:t xml:space="preserve"> //um-</w:t>
      </w:r>
      <w:proofErr w:type="spellStart"/>
      <w:r w:rsidR="00A8395A" w:rsidRPr="009901F7">
        <w:t>ef</w:t>
      </w:r>
      <w:proofErr w:type="spellEnd"/>
      <w:r w:rsidR="00A8395A" w:rsidRPr="009901F7">
        <w:t>)</w:t>
      </w:r>
    </w:p>
    <w:p w:rsidR="00A61CCD" w:rsidRPr="009901F7" w:rsidRDefault="00A61CCD" w:rsidP="00A61CCD">
      <w:pPr>
        <w:rPr>
          <w:sz w:val="10"/>
        </w:rPr>
      </w:pPr>
      <w:r w:rsidRPr="009901F7">
        <w:rPr>
          <w:sz w:val="10"/>
        </w:rPr>
        <w:t>I thought we should start by reflecting on where we are right now.</w:t>
      </w:r>
      <w:r w:rsidR="00471FC9" w:rsidRPr="009901F7">
        <w:rPr>
          <w:sz w:val="10"/>
        </w:rPr>
        <w:t xml:space="preserve"> </w:t>
      </w:r>
      <w:r w:rsidRPr="009901F7">
        <w:rPr>
          <w:sz w:val="10"/>
        </w:rPr>
        <w:t xml:space="preserve">This month is only half over, but it has already seen </w:t>
      </w:r>
      <w:r w:rsidRPr="009901F7">
        <w:rPr>
          <w:rStyle w:val="StyleBoldUnderline"/>
        </w:rPr>
        <w:t>two momentous events in the long struggle over using the Clean Air Act to curb the carbon pollution that’s driving dangerous climate change</w:t>
      </w:r>
      <w:r w:rsidRPr="009901F7">
        <w:rPr>
          <w:sz w:val="10"/>
        </w:rPr>
        <w:t>.</w:t>
      </w:r>
      <w:r w:rsidR="00471FC9" w:rsidRPr="009901F7">
        <w:rPr>
          <w:sz w:val="10"/>
        </w:rPr>
        <w:t xml:space="preserve"> </w:t>
      </w:r>
      <w:r w:rsidRPr="009901F7">
        <w:rPr>
          <w:sz w:val="10"/>
        </w:rPr>
        <w:t>On the one hand, the leaders of the new Republican majority in the next Congress are trumpeting their climate denial and their determination to block President Obama’s Climate Action Plan at every turn – in particular his proposed standards to put the first limits on carbon pollution from the nation’s power plants.</w:t>
      </w:r>
      <w:r w:rsidR="00471FC9" w:rsidRPr="009901F7">
        <w:rPr>
          <w:sz w:val="10"/>
        </w:rPr>
        <w:t xml:space="preserve"> </w:t>
      </w:r>
      <w:r w:rsidRPr="009901F7">
        <w:rPr>
          <w:sz w:val="10"/>
        </w:rPr>
        <w:t xml:space="preserve">On the other hand, President </w:t>
      </w:r>
      <w:r w:rsidRPr="009901F7">
        <w:rPr>
          <w:rStyle w:val="StyleBoldUnderline"/>
          <w:highlight w:val="green"/>
        </w:rPr>
        <w:t>Obama</w:t>
      </w:r>
      <w:r w:rsidRPr="009901F7">
        <w:rPr>
          <w:rStyle w:val="StyleBoldUnderline"/>
        </w:rPr>
        <w:t xml:space="preserve"> has </w:t>
      </w:r>
      <w:r w:rsidRPr="009901F7">
        <w:rPr>
          <w:rStyle w:val="StyleBoldUnderline"/>
          <w:highlight w:val="green"/>
        </w:rPr>
        <w:t>signaled his determination to move ahead with</w:t>
      </w:r>
      <w:r w:rsidRPr="009901F7">
        <w:rPr>
          <w:rStyle w:val="StyleBoldUnderline"/>
        </w:rPr>
        <w:t xml:space="preserve"> more </w:t>
      </w:r>
      <w:r w:rsidRPr="009901F7">
        <w:rPr>
          <w:rStyle w:val="StyleBoldUnderline"/>
          <w:highlight w:val="green"/>
        </w:rPr>
        <w:t xml:space="preserve">climate actions </w:t>
      </w:r>
      <w:r w:rsidRPr="009901F7">
        <w:rPr>
          <w:rStyle w:val="StyleBoldUnderline"/>
        </w:rPr>
        <w:t xml:space="preserve">within his authority </w:t>
      </w:r>
      <w:r w:rsidRPr="009901F7">
        <w:rPr>
          <w:rStyle w:val="StyleBoldUnderline"/>
          <w:highlight w:val="green"/>
        </w:rPr>
        <w:t>under the</w:t>
      </w:r>
      <w:r w:rsidRPr="009901F7">
        <w:rPr>
          <w:sz w:val="10"/>
        </w:rPr>
        <w:t xml:space="preserve"> </w:t>
      </w:r>
      <w:r w:rsidRPr="009901F7">
        <w:rPr>
          <w:rStyle w:val="Emphasis"/>
          <w:highlight w:val="green"/>
        </w:rPr>
        <w:t>C</w:t>
      </w:r>
      <w:r w:rsidRPr="009901F7">
        <w:rPr>
          <w:rStyle w:val="StyleBoldUnderline"/>
        </w:rPr>
        <w:t xml:space="preserve">lean </w:t>
      </w:r>
      <w:r w:rsidRPr="009901F7">
        <w:rPr>
          <w:rStyle w:val="Emphasis"/>
          <w:highlight w:val="green"/>
        </w:rPr>
        <w:t>A</w:t>
      </w:r>
      <w:r w:rsidRPr="009901F7">
        <w:rPr>
          <w:rStyle w:val="StyleBoldUnderline"/>
        </w:rPr>
        <w:t xml:space="preserve">ir </w:t>
      </w:r>
      <w:r w:rsidRPr="009901F7">
        <w:rPr>
          <w:rStyle w:val="Emphasis"/>
          <w:highlight w:val="green"/>
        </w:rPr>
        <w:t>A</w:t>
      </w:r>
      <w:r w:rsidRPr="009901F7">
        <w:rPr>
          <w:rStyle w:val="StyleBoldUnderline"/>
        </w:rPr>
        <w:t xml:space="preserve">ct </w:t>
      </w:r>
      <w:r w:rsidRPr="009901F7">
        <w:rPr>
          <w:rStyle w:val="StyleBoldUnderline"/>
          <w:highlight w:val="green"/>
        </w:rPr>
        <w:t>and other current laws.</w:t>
      </w:r>
      <w:r w:rsidR="00471FC9" w:rsidRPr="009901F7">
        <w:rPr>
          <w:sz w:val="10"/>
        </w:rPr>
        <w:t xml:space="preserve"> </w:t>
      </w:r>
      <w:r w:rsidRPr="009901F7">
        <w:rPr>
          <w:sz w:val="10"/>
        </w:rPr>
        <w:t xml:space="preserve">And, in a major boost for prospects of reaching an international climate agreement in Paris a year from now, </w:t>
      </w:r>
      <w:r w:rsidRPr="009901F7">
        <w:rPr>
          <w:rStyle w:val="StyleBoldUnderline"/>
          <w:highlight w:val="green"/>
        </w:rPr>
        <w:t>the President reached an historic pact with China that commits both countries to significant action</w:t>
      </w:r>
      <w:r w:rsidRPr="009901F7">
        <w:rPr>
          <w:rStyle w:val="StyleBoldUnderline"/>
        </w:rPr>
        <w:t xml:space="preserve"> and sets a new target for deeper U.S. carbon reductions by 2025.</w:t>
      </w:r>
      <w:r w:rsidR="00471FC9" w:rsidRPr="009901F7">
        <w:rPr>
          <w:rStyle w:val="StyleBoldUnderline"/>
        </w:rPr>
        <w:t xml:space="preserve"> </w:t>
      </w:r>
      <w:r w:rsidRPr="009901F7">
        <w:rPr>
          <w:rStyle w:val="StyleBoldUnderline"/>
        </w:rPr>
        <w:t>Where will this lead?</w:t>
      </w:r>
      <w:r w:rsidR="00471FC9" w:rsidRPr="009901F7">
        <w:rPr>
          <w:sz w:val="10"/>
        </w:rPr>
        <w:t xml:space="preserve"> </w:t>
      </w:r>
      <w:r w:rsidRPr="009901F7">
        <w:rPr>
          <w:sz w:val="10"/>
        </w:rPr>
        <w:t>Who will win the coming confrontation between the President and Congress?</w:t>
      </w:r>
      <w:r w:rsidR="00471FC9" w:rsidRPr="009901F7">
        <w:rPr>
          <w:sz w:val="10"/>
        </w:rPr>
        <w:t xml:space="preserve"> </w:t>
      </w:r>
      <w:r w:rsidRPr="009901F7">
        <w:rPr>
          <w:sz w:val="10"/>
        </w:rPr>
        <w:t>I’ll offer some thoughts on the future, but first let’s spend a few minutes on the nearly 50-year journey with the Clean Air Act that got us here.</w:t>
      </w:r>
      <w:r w:rsidR="00471FC9" w:rsidRPr="009901F7">
        <w:rPr>
          <w:sz w:val="10"/>
        </w:rPr>
        <w:t xml:space="preserve"> </w:t>
      </w:r>
      <w:r w:rsidRPr="009901F7">
        <w:rPr>
          <w:sz w:val="10"/>
        </w:rPr>
        <w:t>Our story begins way back in 1965.</w:t>
      </w:r>
      <w:r w:rsidR="00471FC9" w:rsidRPr="009901F7">
        <w:rPr>
          <w:sz w:val="10"/>
        </w:rPr>
        <w:t xml:space="preserve"> </w:t>
      </w:r>
      <w:r w:rsidRPr="009901F7">
        <w:rPr>
          <w:sz w:val="10"/>
        </w:rPr>
        <w:t>I was just entering high school and had no clue about any of this.</w:t>
      </w:r>
      <w:r w:rsidR="00471FC9" w:rsidRPr="009901F7">
        <w:rPr>
          <w:sz w:val="10"/>
        </w:rPr>
        <w:t xml:space="preserve"> </w:t>
      </w:r>
      <w:r w:rsidRPr="009901F7">
        <w:rPr>
          <w:sz w:val="10"/>
        </w:rPr>
        <w:t>But as far back as 1965, when Congress first enacted pollution standards for motor vehicles, some Congressmen were thinking about climate change.</w:t>
      </w:r>
      <w:r w:rsidR="00471FC9" w:rsidRPr="009901F7">
        <w:rPr>
          <w:sz w:val="10"/>
        </w:rPr>
        <w:t xml:space="preserve"> </w:t>
      </w:r>
      <w:r w:rsidRPr="009901F7">
        <w:rPr>
          <w:sz w:val="10"/>
        </w:rPr>
        <w:t xml:space="preserve">Congressman Henry </w:t>
      </w:r>
      <w:proofErr w:type="spellStart"/>
      <w:r w:rsidRPr="009901F7">
        <w:rPr>
          <w:sz w:val="10"/>
        </w:rPr>
        <w:t>Helstoski</w:t>
      </w:r>
      <w:proofErr w:type="spellEnd"/>
      <w:r w:rsidRPr="009901F7">
        <w:rPr>
          <w:sz w:val="10"/>
        </w:rPr>
        <w:t xml:space="preserve"> of New Jersey stated: “It has been predicted that by the year 2000, the amount of atmospheric carbon dioxide may have increased by about fifty percent, and many believe that this will have a considerable effect on the world's climate.”</w:t>
      </w:r>
      <w:r w:rsidR="00471FC9" w:rsidRPr="009901F7">
        <w:rPr>
          <w:sz w:val="10"/>
        </w:rPr>
        <w:t xml:space="preserve"> </w:t>
      </w:r>
      <w:r w:rsidRPr="009901F7">
        <w:rPr>
          <w:sz w:val="10"/>
        </w:rPr>
        <w:t>Roll forward to 1970, when the modern Clean Air Act was born.</w:t>
      </w:r>
      <w:r w:rsidR="00471FC9" w:rsidRPr="009901F7">
        <w:rPr>
          <w:sz w:val="10"/>
        </w:rPr>
        <w:t xml:space="preserve"> </w:t>
      </w:r>
      <w:r w:rsidRPr="009901F7">
        <w:rPr>
          <w:sz w:val="10"/>
        </w:rPr>
        <w:t>President Richard Nixon formed the Council on Environmental Quality and charged it to report to Congress on the nation’s environment.</w:t>
      </w:r>
      <w:r w:rsidR="00471FC9" w:rsidRPr="009901F7">
        <w:rPr>
          <w:sz w:val="10"/>
        </w:rPr>
        <w:t xml:space="preserve"> </w:t>
      </w:r>
      <w:r w:rsidRPr="009901F7">
        <w:rPr>
          <w:sz w:val="10"/>
        </w:rPr>
        <w:t>Chapter 5 of CEQ’s first annual report was devoted to CO2-driven warming of the planet.</w:t>
      </w:r>
      <w:r w:rsidR="00471FC9" w:rsidRPr="009901F7">
        <w:rPr>
          <w:sz w:val="10"/>
        </w:rPr>
        <w:t xml:space="preserve"> </w:t>
      </w:r>
      <w:r w:rsidRPr="009901F7">
        <w:rPr>
          <w:sz w:val="10"/>
        </w:rPr>
        <w:t>And Congress took notice.</w:t>
      </w:r>
      <w:r w:rsidR="00471FC9" w:rsidRPr="009901F7">
        <w:rPr>
          <w:sz w:val="10"/>
        </w:rPr>
        <w:t xml:space="preserve"> </w:t>
      </w:r>
      <w:r w:rsidRPr="009901F7">
        <w:rPr>
          <w:sz w:val="10"/>
        </w:rPr>
        <w:t>Senator Caleb Boggs of Delaware placed the global warming chapter into the Congressional Record.</w:t>
      </w:r>
      <w:r w:rsidR="00471FC9" w:rsidRPr="009901F7">
        <w:rPr>
          <w:sz w:val="10"/>
        </w:rPr>
        <w:t xml:space="preserve"> </w:t>
      </w:r>
      <w:r w:rsidRPr="009901F7">
        <w:rPr>
          <w:sz w:val="10"/>
        </w:rPr>
        <w:t>More importantly, the authors of the Clean Air Act, led by Senators Edmund Muskie of Maine and Howard Baker of Tennessee, expressly included pollution’s effects on “climate” or “weather” in the definition of what constituted an adverse effect on public ”welfare.”</w:t>
      </w:r>
      <w:r w:rsidR="00471FC9" w:rsidRPr="009901F7">
        <w:rPr>
          <w:sz w:val="10"/>
        </w:rPr>
        <w:t xml:space="preserve"> </w:t>
      </w:r>
      <w:r w:rsidRPr="009901F7">
        <w:rPr>
          <w:sz w:val="10"/>
        </w:rPr>
        <w:t>In this way, climate was built into the fundamental architecture of the 1970 Clean Air Act.</w:t>
      </w:r>
      <w:r w:rsidR="00471FC9" w:rsidRPr="009901F7">
        <w:rPr>
          <w:sz w:val="10"/>
        </w:rPr>
        <w:t xml:space="preserve"> </w:t>
      </w:r>
      <w:r w:rsidRPr="009901F7">
        <w:rPr>
          <w:sz w:val="10"/>
        </w:rPr>
        <w:t>You see, the far-sighted architects of the Clean Air Act built it to last.</w:t>
      </w:r>
      <w:r w:rsidR="00471FC9" w:rsidRPr="009901F7">
        <w:rPr>
          <w:sz w:val="10"/>
        </w:rPr>
        <w:t xml:space="preserve"> </w:t>
      </w:r>
      <w:r w:rsidRPr="009901F7">
        <w:rPr>
          <w:sz w:val="10"/>
        </w:rPr>
        <w:t>It was built not just to address the pollution problems that were front and center in 1970, but also to equip the EPA to respond when science identifies new problems rising over the horizon.</w:t>
      </w:r>
      <w:r w:rsidR="00471FC9" w:rsidRPr="009901F7">
        <w:rPr>
          <w:sz w:val="10"/>
        </w:rPr>
        <w:t xml:space="preserve"> </w:t>
      </w:r>
      <w:r w:rsidRPr="009901F7">
        <w:rPr>
          <w:sz w:val="10"/>
        </w:rPr>
        <w:t>So whenever the EPA administrator finds that a pollutant poses a danger to public health or welfare, various standard-setting provisions of the Act place the administrator under a mandatory duty to regulate the emissions of that pollutant, whether from power plants, vehicles, or factories.</w:t>
      </w:r>
      <w:r w:rsidR="00471FC9" w:rsidRPr="009901F7">
        <w:rPr>
          <w:sz w:val="10"/>
        </w:rPr>
        <w:t xml:space="preserve"> </w:t>
      </w:r>
      <w:r w:rsidRPr="009901F7">
        <w:rPr>
          <w:sz w:val="10"/>
        </w:rPr>
        <w:t>The agency has used that endangerment authority to confront new threats, like lead, fine particles, and ozone-destroying chemicals, as science has revealed their dangers.</w:t>
      </w:r>
      <w:r w:rsidR="00471FC9" w:rsidRPr="009901F7">
        <w:rPr>
          <w:sz w:val="10"/>
        </w:rPr>
        <w:t xml:space="preserve"> </w:t>
      </w:r>
      <w:r w:rsidRPr="009901F7">
        <w:rPr>
          <w:sz w:val="10"/>
        </w:rPr>
        <w:t>And that authority was there to be used a few decades later when the dangers of climate change really came to the fore.</w:t>
      </w:r>
      <w:r w:rsidR="00471FC9" w:rsidRPr="009901F7">
        <w:rPr>
          <w:sz w:val="10"/>
        </w:rPr>
        <w:t xml:space="preserve"> </w:t>
      </w:r>
      <w:proofErr w:type="gramStart"/>
      <w:r w:rsidRPr="009901F7">
        <w:rPr>
          <w:sz w:val="10"/>
        </w:rPr>
        <w:t>Now a word about my entry into the picture.</w:t>
      </w:r>
      <w:proofErr w:type="gramEnd"/>
      <w:r w:rsidR="00471FC9" w:rsidRPr="009901F7">
        <w:rPr>
          <w:sz w:val="10"/>
        </w:rPr>
        <w:t xml:space="preserve"> </w:t>
      </w:r>
      <w:r w:rsidRPr="009901F7">
        <w:rPr>
          <w:sz w:val="10"/>
        </w:rPr>
        <w:t>I was first turned on to the Clean Air Act in the mid-1970s, at law school at the University of California, Berkeley.</w:t>
      </w:r>
      <w:r w:rsidR="00471FC9" w:rsidRPr="009901F7">
        <w:rPr>
          <w:sz w:val="10"/>
        </w:rPr>
        <w:t xml:space="preserve"> </w:t>
      </w:r>
      <w:r w:rsidRPr="009901F7">
        <w:rPr>
          <w:sz w:val="10"/>
        </w:rPr>
        <w:t>At first, I was mostly interested in the problems of urban smog, vehicle emissions, and toxic pollutants from factories.</w:t>
      </w:r>
      <w:r w:rsidR="00471FC9" w:rsidRPr="009901F7">
        <w:rPr>
          <w:sz w:val="10"/>
        </w:rPr>
        <w:t xml:space="preserve"> </w:t>
      </w:r>
      <w:r w:rsidRPr="009901F7">
        <w:rPr>
          <w:sz w:val="10"/>
        </w:rPr>
        <w:t>I was lucky enough to join the staff of NRDC, and before I knew it, at the ripe old age of 33 in 1984, I found myself arguing Chevron v. NRDC – a case you may have heard of – before the Supreme Court.</w:t>
      </w:r>
      <w:r w:rsidR="00471FC9" w:rsidRPr="009901F7">
        <w:rPr>
          <w:sz w:val="10"/>
        </w:rPr>
        <w:t xml:space="preserve"> </w:t>
      </w:r>
      <w:r w:rsidRPr="009901F7">
        <w:rPr>
          <w:sz w:val="10"/>
        </w:rPr>
        <w:t>I thought I’d won, but I lost, 6-0.</w:t>
      </w:r>
      <w:r w:rsidR="00471FC9" w:rsidRPr="009901F7">
        <w:rPr>
          <w:sz w:val="10"/>
        </w:rPr>
        <w:t xml:space="preserve"> </w:t>
      </w:r>
      <w:proofErr w:type="gramStart"/>
      <w:r w:rsidRPr="009901F7">
        <w:rPr>
          <w:sz w:val="10"/>
        </w:rPr>
        <w:t>More about Chevron in a moment.</w:t>
      </w:r>
      <w:proofErr w:type="gramEnd"/>
      <w:r w:rsidR="00471FC9" w:rsidRPr="009901F7">
        <w:rPr>
          <w:sz w:val="10"/>
        </w:rPr>
        <w:t xml:space="preserve"> </w:t>
      </w:r>
      <w:r w:rsidRPr="009901F7">
        <w:rPr>
          <w:sz w:val="10"/>
        </w:rPr>
        <w:t>After picking myself up off the floor, I caught the bug for tackling global pollution – first in the form of the chlorofluorocarbons, or CFCs, that deplete the stratospheric ozone layer.</w:t>
      </w:r>
      <w:r w:rsidR="00471FC9" w:rsidRPr="009901F7">
        <w:rPr>
          <w:sz w:val="10"/>
        </w:rPr>
        <w:t xml:space="preserve"> </w:t>
      </w:r>
      <w:r w:rsidRPr="009901F7">
        <w:rPr>
          <w:sz w:val="10"/>
        </w:rPr>
        <w:t>To make that story short, NRDC used the endangerment provisions of the Clean Air Act to force EPA to take action on CFCs, and I worked with many others to forge the Montreal Protocol, the highly successful treaty that protects the ozone layer. This took place, amazingly enough, during the Reagan and first Bush administrations.</w:t>
      </w:r>
      <w:r w:rsidR="00471FC9" w:rsidRPr="009901F7">
        <w:rPr>
          <w:sz w:val="10"/>
        </w:rPr>
        <w:t xml:space="preserve"> </w:t>
      </w:r>
      <w:r w:rsidRPr="009901F7">
        <w:rPr>
          <w:sz w:val="10"/>
        </w:rPr>
        <w:t>I also helped shape and start implementing the 1990 Clean Air Act amendments.</w:t>
      </w:r>
      <w:r w:rsidR="00471FC9" w:rsidRPr="009901F7">
        <w:rPr>
          <w:sz w:val="10"/>
        </w:rPr>
        <w:t xml:space="preserve"> </w:t>
      </w:r>
      <w:r w:rsidRPr="009901F7">
        <w:rPr>
          <w:sz w:val="10"/>
        </w:rPr>
        <w:t>I left NRDC to serve in government in the Clinton years, mostly at EPA.</w:t>
      </w:r>
      <w:r w:rsidR="00471FC9" w:rsidRPr="009901F7">
        <w:rPr>
          <w:sz w:val="10"/>
        </w:rPr>
        <w:t xml:space="preserve"> </w:t>
      </w:r>
      <w:r w:rsidRPr="009901F7">
        <w:rPr>
          <w:sz w:val="10"/>
        </w:rPr>
        <w:t>I was privileged to be part of the administration’s climate strategy team and a negotiator of the Kyoto Protocol.</w:t>
      </w:r>
      <w:r w:rsidR="00471FC9" w:rsidRPr="009901F7">
        <w:rPr>
          <w:sz w:val="10"/>
        </w:rPr>
        <w:t xml:space="preserve"> </w:t>
      </w:r>
      <w:r w:rsidRPr="009901F7">
        <w:rPr>
          <w:sz w:val="10"/>
        </w:rPr>
        <w:t xml:space="preserve">Well, Kyoto itself didn’t go forward in the U.S., thanks to the </w:t>
      </w:r>
      <w:proofErr w:type="spellStart"/>
      <w:r w:rsidRPr="009901F7">
        <w:rPr>
          <w:sz w:val="10"/>
        </w:rPr>
        <w:t>denialists</w:t>
      </w:r>
      <w:proofErr w:type="spellEnd"/>
      <w:r w:rsidRPr="009901F7">
        <w:rPr>
          <w:sz w:val="10"/>
        </w:rPr>
        <w:t xml:space="preserve"> in another Republican Congress, but seeds of progress were sown.</w:t>
      </w:r>
      <w:r w:rsidR="00471FC9" w:rsidRPr="009901F7">
        <w:rPr>
          <w:sz w:val="10"/>
        </w:rPr>
        <w:t xml:space="preserve"> </w:t>
      </w:r>
      <w:r w:rsidRPr="009901F7">
        <w:rPr>
          <w:sz w:val="10"/>
        </w:rPr>
        <w:t>At EPA in the late 1990s, I wrote an interagency memo, blessed by my higher-ups, explaining that the Clean Air Act already authorized – indeed required – EPA to curb carbon pollution if the administrator determined that it endangers public health or welfare – that climate-referencing term I spoke of a few minutes ago.</w:t>
      </w:r>
      <w:r w:rsidR="00471FC9" w:rsidRPr="009901F7">
        <w:rPr>
          <w:sz w:val="10"/>
        </w:rPr>
        <w:t xml:space="preserve"> </w:t>
      </w:r>
      <w:r w:rsidRPr="009901F7">
        <w:rPr>
          <w:sz w:val="10"/>
        </w:rPr>
        <w:t>That memo was promptly leaked to the trade press by another agency, and my boss, Administrator Carol Browner, found herself answering questions about it before a House appropriations committee.</w:t>
      </w:r>
      <w:r w:rsidR="00471FC9" w:rsidRPr="009901F7">
        <w:rPr>
          <w:sz w:val="10"/>
        </w:rPr>
        <w:t xml:space="preserve"> </w:t>
      </w:r>
      <w:r w:rsidRPr="009901F7">
        <w:rPr>
          <w:sz w:val="10"/>
        </w:rPr>
        <w:t>“I demand a legal opinion,” thundered Tom DeLay, later the House majority leader known as “The Hammer.”</w:t>
      </w:r>
      <w:r w:rsidR="00471FC9" w:rsidRPr="009901F7">
        <w:rPr>
          <w:sz w:val="10"/>
        </w:rPr>
        <w:t xml:space="preserve"> </w:t>
      </w:r>
      <w:r w:rsidRPr="009901F7">
        <w:rPr>
          <w:sz w:val="10"/>
        </w:rPr>
        <w:t>Browner complied, of course, and EPA’s general counsel, John Cannon, produced a legal opinion that the Clean Air Act does indeed cover the pollution that drives climate change.</w:t>
      </w:r>
      <w:r w:rsidR="00471FC9" w:rsidRPr="009901F7">
        <w:rPr>
          <w:sz w:val="10"/>
        </w:rPr>
        <w:t xml:space="preserve"> </w:t>
      </w:r>
      <w:r w:rsidRPr="009901F7">
        <w:rPr>
          <w:sz w:val="10"/>
        </w:rPr>
        <w:t>After Bush v. Gore, however, I needed to find other employment, and I returned to NRDC to continue working on climate.</w:t>
      </w:r>
      <w:r w:rsidR="00471FC9" w:rsidRPr="009901F7">
        <w:rPr>
          <w:sz w:val="10"/>
        </w:rPr>
        <w:t xml:space="preserve"> </w:t>
      </w:r>
      <w:r w:rsidRPr="009901F7">
        <w:rPr>
          <w:sz w:val="10"/>
        </w:rPr>
        <w:t>The early ‘00s were definitely a low point.</w:t>
      </w:r>
      <w:r w:rsidR="00471FC9" w:rsidRPr="009901F7">
        <w:rPr>
          <w:sz w:val="10"/>
        </w:rPr>
        <w:t xml:space="preserve"> </w:t>
      </w:r>
      <w:r w:rsidRPr="009901F7">
        <w:rPr>
          <w:sz w:val="10"/>
        </w:rPr>
        <w:t>Under the second President Bush, EPA rescinded the Cannon legal opinion and pronounced its view that carbon and climate lay totally outside the Clean Air Act.</w:t>
      </w:r>
      <w:r w:rsidR="00471FC9" w:rsidRPr="009901F7">
        <w:rPr>
          <w:sz w:val="10"/>
        </w:rPr>
        <w:t xml:space="preserve"> </w:t>
      </w:r>
      <w:r w:rsidRPr="009901F7">
        <w:rPr>
          <w:sz w:val="10"/>
        </w:rPr>
        <w:t>So NRDC joined with 15 states and more than a dozen other environmental groups to challenge this decision in Massachusetts v. EPA.</w:t>
      </w:r>
      <w:r w:rsidR="00471FC9" w:rsidRPr="009901F7">
        <w:rPr>
          <w:sz w:val="10"/>
        </w:rPr>
        <w:t xml:space="preserve"> </w:t>
      </w:r>
      <w:r w:rsidRPr="009901F7">
        <w:rPr>
          <w:sz w:val="10"/>
        </w:rPr>
        <w:t>In a landmark 2007 ruling, the Supreme Court overruled the Bush administration, 5-4.</w:t>
      </w:r>
      <w:r w:rsidR="00471FC9" w:rsidRPr="009901F7">
        <w:rPr>
          <w:sz w:val="10"/>
        </w:rPr>
        <w:t xml:space="preserve"> </w:t>
      </w:r>
      <w:r w:rsidRPr="009901F7">
        <w:rPr>
          <w:sz w:val="10"/>
        </w:rPr>
        <w:t>Echoing the Cannon legal opinion, the High Court held that Clean Air Act covers the carbon pollution coming from cars, and that EPA is obligated to set emission standards act if the administrator finds that pollution to endanger health or welfare.</w:t>
      </w:r>
      <w:r w:rsidR="00471FC9" w:rsidRPr="009901F7">
        <w:rPr>
          <w:sz w:val="10"/>
        </w:rPr>
        <w:t xml:space="preserve"> </w:t>
      </w:r>
      <w:r w:rsidRPr="009901F7">
        <w:rPr>
          <w:sz w:val="10"/>
        </w:rPr>
        <w:t>The Court ordered EPA to make a new decision, following the science and the law.</w:t>
      </w:r>
      <w:r w:rsidR="00471FC9" w:rsidRPr="009901F7">
        <w:rPr>
          <w:sz w:val="10"/>
        </w:rPr>
        <w:t xml:space="preserve"> </w:t>
      </w:r>
      <w:r w:rsidRPr="009901F7">
        <w:rPr>
          <w:sz w:val="10"/>
        </w:rPr>
        <w:t>The Supreme Court has twice since reaffirmed Massachusetts – first in 2011 in American Electric Power v. Connecticut, a case about power plants, and again in 2014 in denying review of dozens of rear-guard petitions to reconsider those holdings, flying under the banner of Utility Air Regulatory Group v. EPA.</w:t>
      </w:r>
      <w:r w:rsidR="00471FC9" w:rsidRPr="009901F7">
        <w:rPr>
          <w:sz w:val="10"/>
        </w:rPr>
        <w:t xml:space="preserve"> </w:t>
      </w:r>
      <w:proofErr w:type="gramStart"/>
      <w:r w:rsidRPr="009901F7">
        <w:rPr>
          <w:sz w:val="10"/>
        </w:rPr>
        <w:t>But back to our chronology.</w:t>
      </w:r>
      <w:proofErr w:type="gramEnd"/>
      <w:r w:rsidR="00471FC9" w:rsidRPr="009901F7">
        <w:rPr>
          <w:sz w:val="10"/>
        </w:rPr>
        <w:t xml:space="preserve"> </w:t>
      </w:r>
      <w:r w:rsidRPr="009901F7">
        <w:rPr>
          <w:rStyle w:val="StyleBoldUnderline"/>
        </w:rPr>
        <w:t>When</w:t>
      </w:r>
      <w:r w:rsidRPr="009901F7">
        <w:rPr>
          <w:sz w:val="10"/>
        </w:rPr>
        <w:t xml:space="preserve"> the </w:t>
      </w:r>
      <w:r w:rsidRPr="009901F7">
        <w:rPr>
          <w:rStyle w:val="StyleBoldUnderline"/>
        </w:rPr>
        <w:t>Obama</w:t>
      </w:r>
      <w:r w:rsidRPr="009901F7">
        <w:rPr>
          <w:sz w:val="10"/>
        </w:rPr>
        <w:t xml:space="preserve"> administration </w:t>
      </w:r>
      <w:r w:rsidRPr="009901F7">
        <w:rPr>
          <w:rStyle w:val="StyleBoldUnderline"/>
        </w:rPr>
        <w:t>came to office, the stage was set for action</w:t>
      </w:r>
      <w:r w:rsidRPr="009901F7">
        <w:rPr>
          <w:sz w:val="10"/>
        </w:rPr>
        <w:t>.</w:t>
      </w:r>
      <w:r w:rsidR="00471FC9" w:rsidRPr="009901F7">
        <w:rPr>
          <w:sz w:val="10"/>
        </w:rPr>
        <w:t xml:space="preserve"> </w:t>
      </w:r>
      <w:r w:rsidRPr="009901F7">
        <w:rPr>
          <w:sz w:val="10"/>
        </w:rPr>
        <w:t>In the President’s first term, his EPA and Department of Transportation set landmark clean car and fuel economy standards, under the Clean Air Act and the CAFE law, that will double the miles-per-gallon of new vehicles and cut their carbon pollution in half by 2025.</w:t>
      </w:r>
      <w:r w:rsidR="00471FC9" w:rsidRPr="009901F7">
        <w:rPr>
          <w:sz w:val="10"/>
        </w:rPr>
        <w:t xml:space="preserve"> </w:t>
      </w:r>
      <w:r w:rsidRPr="009901F7">
        <w:rPr>
          <w:sz w:val="10"/>
        </w:rPr>
        <w:t>The President also sought, but did not get, new climate legislation.</w:t>
      </w:r>
      <w:r w:rsidR="00471FC9" w:rsidRPr="009901F7">
        <w:rPr>
          <w:sz w:val="10"/>
        </w:rPr>
        <w:t xml:space="preserve"> </w:t>
      </w:r>
      <w:r w:rsidRPr="009901F7">
        <w:rPr>
          <w:sz w:val="10"/>
        </w:rPr>
        <w:t>The Waxman-Markey bill would have added to the Clean Air Act a “cap and trade” program for industrial sources of carbon pollution, including power plants.</w:t>
      </w:r>
      <w:r w:rsidR="00471FC9" w:rsidRPr="009901F7">
        <w:rPr>
          <w:sz w:val="10"/>
        </w:rPr>
        <w:t xml:space="preserve"> </w:t>
      </w:r>
      <w:r w:rsidRPr="009901F7">
        <w:rPr>
          <w:sz w:val="10"/>
        </w:rPr>
        <w:t>The bill passed the House and had majority support in the Senate – but not the necessary 60 votes.</w:t>
      </w:r>
      <w:r w:rsidR="00471FC9" w:rsidRPr="009901F7">
        <w:rPr>
          <w:sz w:val="10"/>
        </w:rPr>
        <w:t xml:space="preserve"> </w:t>
      </w:r>
      <w:r w:rsidRPr="009901F7">
        <w:rPr>
          <w:sz w:val="10"/>
        </w:rPr>
        <w:t>That left the Clean Air Act as it was.</w:t>
      </w:r>
      <w:r w:rsidR="00471FC9" w:rsidRPr="009901F7">
        <w:rPr>
          <w:sz w:val="10"/>
        </w:rPr>
        <w:t xml:space="preserve"> </w:t>
      </w:r>
      <w:r w:rsidRPr="009901F7">
        <w:rPr>
          <w:sz w:val="10"/>
        </w:rPr>
        <w:t xml:space="preserve">So </w:t>
      </w:r>
      <w:r w:rsidRPr="009901F7">
        <w:rPr>
          <w:rStyle w:val="StyleBoldUnderline"/>
        </w:rPr>
        <w:t>in the second term, with a different Congress and no prospect of helpful legislation</w:t>
      </w:r>
      <w:r w:rsidRPr="009901F7">
        <w:rPr>
          <w:sz w:val="10"/>
        </w:rPr>
        <w:t xml:space="preserve">, President </w:t>
      </w:r>
      <w:r w:rsidRPr="009901F7">
        <w:rPr>
          <w:rStyle w:val="StyleBoldUnderline"/>
          <w:highlight w:val="green"/>
        </w:rPr>
        <w:t>Obama stepped up to the challenge of tackling climate change under the clean air and energy laws already on the books</w:t>
      </w:r>
      <w:r w:rsidRPr="009901F7">
        <w:rPr>
          <w:sz w:val="10"/>
        </w:rPr>
        <w:t>.</w:t>
      </w:r>
      <w:r w:rsidR="00471FC9" w:rsidRPr="009901F7">
        <w:rPr>
          <w:sz w:val="10"/>
        </w:rPr>
        <w:t xml:space="preserve"> </w:t>
      </w:r>
      <w:r w:rsidRPr="009901F7">
        <w:rPr>
          <w:sz w:val="10"/>
        </w:rPr>
        <w:t>He issued his Climate Action Plan in June 2013.</w:t>
      </w:r>
      <w:r w:rsidR="00471FC9" w:rsidRPr="009901F7">
        <w:rPr>
          <w:sz w:val="10"/>
        </w:rPr>
        <w:t xml:space="preserve"> </w:t>
      </w:r>
      <w:r w:rsidRPr="009901F7">
        <w:rPr>
          <w:sz w:val="10"/>
        </w:rPr>
        <w:t xml:space="preserve">The plan includes many actions, but the heart of </w:t>
      </w:r>
      <w:r w:rsidRPr="009901F7">
        <w:rPr>
          <w:rStyle w:val="StyleBoldUnderline"/>
          <w:highlight w:val="green"/>
        </w:rPr>
        <w:t>the plan is using the</w:t>
      </w:r>
      <w:r w:rsidRPr="009901F7">
        <w:rPr>
          <w:sz w:val="10"/>
        </w:rPr>
        <w:t xml:space="preserve"> </w:t>
      </w:r>
      <w:r w:rsidRPr="009901F7">
        <w:rPr>
          <w:rStyle w:val="StyleBoldUnderline"/>
          <w:highlight w:val="green"/>
        </w:rPr>
        <w:t>C</w:t>
      </w:r>
      <w:r w:rsidRPr="009901F7">
        <w:rPr>
          <w:sz w:val="10"/>
        </w:rPr>
        <w:t xml:space="preserve">lean </w:t>
      </w:r>
      <w:r w:rsidRPr="009901F7">
        <w:rPr>
          <w:rStyle w:val="StyleBoldUnderline"/>
          <w:highlight w:val="green"/>
        </w:rPr>
        <w:t>A</w:t>
      </w:r>
      <w:r w:rsidRPr="009901F7">
        <w:rPr>
          <w:sz w:val="10"/>
        </w:rPr>
        <w:t xml:space="preserve">ir </w:t>
      </w:r>
      <w:r w:rsidRPr="009901F7">
        <w:rPr>
          <w:rStyle w:val="StyleBoldUnderline"/>
          <w:highlight w:val="green"/>
        </w:rPr>
        <w:t>A</w:t>
      </w:r>
      <w:r w:rsidRPr="009901F7">
        <w:rPr>
          <w:sz w:val="10"/>
        </w:rPr>
        <w:t xml:space="preserve">ct </w:t>
      </w:r>
      <w:r w:rsidRPr="009901F7">
        <w:rPr>
          <w:rStyle w:val="StyleBoldUnderline"/>
          <w:highlight w:val="green"/>
        </w:rPr>
        <w:t>to put</w:t>
      </w:r>
      <w:r w:rsidRPr="009901F7">
        <w:rPr>
          <w:rStyle w:val="StyleBoldUnderline"/>
        </w:rPr>
        <w:t xml:space="preserve"> the first-ever </w:t>
      </w:r>
      <w:r w:rsidRPr="009901F7">
        <w:rPr>
          <w:rStyle w:val="StyleBoldUnderline"/>
          <w:highlight w:val="green"/>
        </w:rPr>
        <w:t>national limits on carbon</w:t>
      </w:r>
      <w:r w:rsidRPr="009901F7">
        <w:rPr>
          <w:rStyle w:val="StyleBoldUnderline"/>
        </w:rPr>
        <w:t xml:space="preserve"> pollution </w:t>
      </w:r>
      <w:r w:rsidRPr="009901F7">
        <w:rPr>
          <w:rStyle w:val="StyleBoldUnderline"/>
          <w:highlight w:val="green"/>
        </w:rPr>
        <w:t xml:space="preserve">from </w:t>
      </w:r>
      <w:r w:rsidRPr="009901F7">
        <w:rPr>
          <w:rStyle w:val="StyleBoldUnderline"/>
        </w:rPr>
        <w:t xml:space="preserve">the fleet of </w:t>
      </w:r>
      <w:r w:rsidRPr="009901F7">
        <w:rPr>
          <w:rStyle w:val="StyleBoldUnderline"/>
          <w:highlight w:val="green"/>
        </w:rPr>
        <w:t>existing power plants</w:t>
      </w:r>
      <w:r w:rsidRPr="009901F7">
        <w:rPr>
          <w:sz w:val="10"/>
        </w:rPr>
        <w:t>.</w:t>
      </w:r>
      <w:r w:rsidR="00471FC9" w:rsidRPr="009901F7">
        <w:rPr>
          <w:sz w:val="10"/>
        </w:rPr>
        <w:t xml:space="preserve"> </w:t>
      </w:r>
      <w:r w:rsidRPr="009901F7">
        <w:rPr>
          <w:rStyle w:val="StyleBoldUnderline"/>
        </w:rPr>
        <w:t>They are the nation’s largest carbon polluters, together accounting for more than 2 billion tons of CO2 per year, 40% of the nation’s total</w:t>
      </w:r>
      <w:r w:rsidRPr="009901F7">
        <w:rPr>
          <w:sz w:val="10"/>
        </w:rPr>
        <w:t>.</w:t>
      </w:r>
      <w:r w:rsidR="00471FC9" w:rsidRPr="009901F7">
        <w:rPr>
          <w:sz w:val="10"/>
        </w:rPr>
        <w:t xml:space="preserve"> </w:t>
      </w:r>
      <w:r w:rsidRPr="009901F7">
        <w:rPr>
          <w:rStyle w:val="StyleBoldUnderline"/>
          <w:highlight w:val="green"/>
        </w:rPr>
        <w:t>The</w:t>
      </w:r>
      <w:r w:rsidRPr="009901F7">
        <w:rPr>
          <w:rStyle w:val="StyleBoldUnderline"/>
        </w:rPr>
        <w:t xml:space="preserve"> Clean Power </w:t>
      </w:r>
      <w:r w:rsidRPr="009901F7">
        <w:rPr>
          <w:rStyle w:val="StyleBoldUnderline"/>
          <w:highlight w:val="green"/>
        </w:rPr>
        <w:t>Plan</w:t>
      </w:r>
      <w:r w:rsidRPr="009901F7">
        <w:rPr>
          <w:sz w:val="10"/>
          <w:highlight w:val="green"/>
        </w:rPr>
        <w:t>,</w:t>
      </w:r>
      <w:r w:rsidRPr="009901F7">
        <w:rPr>
          <w:sz w:val="10"/>
        </w:rPr>
        <w:t xml:space="preserve"> proposed last in June, </w:t>
      </w:r>
      <w:r w:rsidRPr="009901F7">
        <w:rPr>
          <w:rStyle w:val="StyleBoldUnderline"/>
          <w:highlight w:val="green"/>
        </w:rPr>
        <w:t>will cut</w:t>
      </w:r>
      <w:r w:rsidRPr="009901F7">
        <w:rPr>
          <w:rStyle w:val="StyleBoldUnderline"/>
        </w:rPr>
        <w:t xml:space="preserve"> power plant carbon </w:t>
      </w:r>
      <w:r w:rsidRPr="009901F7">
        <w:rPr>
          <w:rStyle w:val="StyleBoldUnderline"/>
          <w:highlight w:val="green"/>
        </w:rPr>
        <w:t>pollution</w:t>
      </w:r>
      <w:r w:rsidRPr="009901F7">
        <w:rPr>
          <w:rStyle w:val="StyleBoldUnderline"/>
        </w:rPr>
        <w:t xml:space="preserve"> </w:t>
      </w:r>
      <w:r w:rsidRPr="009901F7">
        <w:rPr>
          <w:sz w:val="10"/>
        </w:rPr>
        <w:t>an estimated</w:t>
      </w:r>
      <w:r w:rsidRPr="009901F7">
        <w:rPr>
          <w:rStyle w:val="StyleBoldUnderline"/>
        </w:rPr>
        <w:t xml:space="preserve"> </w:t>
      </w:r>
      <w:r w:rsidRPr="009901F7">
        <w:rPr>
          <w:rStyle w:val="StyleBoldUnderline"/>
          <w:highlight w:val="green"/>
        </w:rPr>
        <w:t xml:space="preserve">26% </w:t>
      </w:r>
      <w:r w:rsidRPr="009901F7">
        <w:rPr>
          <w:rStyle w:val="StyleBoldUnderline"/>
        </w:rPr>
        <w:t xml:space="preserve">from 2005 levels </w:t>
      </w:r>
      <w:r w:rsidRPr="009901F7">
        <w:rPr>
          <w:rStyle w:val="StyleBoldUnderline"/>
          <w:highlight w:val="green"/>
        </w:rPr>
        <w:t>by 2020, and 30% by 2030</w:t>
      </w:r>
      <w:r w:rsidRPr="009901F7">
        <w:rPr>
          <w:sz w:val="10"/>
        </w:rPr>
        <w:t>.</w:t>
      </w:r>
      <w:r w:rsidR="00471FC9" w:rsidRPr="009901F7">
        <w:rPr>
          <w:sz w:val="10"/>
        </w:rPr>
        <w:t xml:space="preserve"> </w:t>
      </w:r>
      <w:r w:rsidRPr="009901F7">
        <w:rPr>
          <w:sz w:val="10"/>
        </w:rPr>
        <w:t>It shares two key features with an innovative plan that NRDC launched in 2012:</w:t>
      </w:r>
      <w:r w:rsidR="00471FC9" w:rsidRPr="009901F7">
        <w:rPr>
          <w:sz w:val="10"/>
        </w:rPr>
        <w:t xml:space="preserve"> </w:t>
      </w:r>
      <w:r w:rsidRPr="009901F7">
        <w:rPr>
          <w:sz w:val="10"/>
        </w:rPr>
        <w:t>First, it sets different standards for each state, reflecting their different mix of coal-fired, gas-fired, and other generating resources.</w:t>
      </w:r>
      <w:r w:rsidR="00471FC9" w:rsidRPr="009901F7">
        <w:rPr>
          <w:sz w:val="10"/>
        </w:rPr>
        <w:t xml:space="preserve"> </w:t>
      </w:r>
      <w:r w:rsidRPr="009901F7">
        <w:rPr>
          <w:sz w:val="10"/>
        </w:rPr>
        <w:t>Second, it establishes a flexible “system-based” approach that incorporates the clean-up potential from across the electric grid:</w:t>
      </w:r>
      <w:r w:rsidR="00471FC9" w:rsidRPr="009901F7">
        <w:rPr>
          <w:sz w:val="10"/>
        </w:rPr>
        <w:t xml:space="preserve"> </w:t>
      </w:r>
      <w:r w:rsidRPr="009901F7">
        <w:rPr>
          <w:sz w:val="10"/>
        </w:rPr>
        <w:t>improvements at individual plants, using cleaner resources more and dirty ones less, ramping up zero-carbon power sources like wind and solar (and nuclear), and energy efficiency measures that reduce how much electricity we need to generate in the first place.</w:t>
      </w:r>
      <w:r w:rsidR="00471FC9" w:rsidRPr="009901F7">
        <w:rPr>
          <w:sz w:val="10"/>
        </w:rPr>
        <w:t xml:space="preserve"> </w:t>
      </w:r>
      <w:r w:rsidRPr="009901F7">
        <w:rPr>
          <w:sz w:val="10"/>
        </w:rPr>
        <w:t>Already EPA has reached out to thousands of stakeholders, from state environmental and energy officials and power companies to environmentalists, clean energy businesses, labor, and many others.</w:t>
      </w:r>
      <w:r w:rsidR="00471FC9" w:rsidRPr="009901F7">
        <w:rPr>
          <w:sz w:val="10"/>
        </w:rPr>
        <w:t xml:space="preserve"> </w:t>
      </w:r>
      <w:r w:rsidRPr="009901F7">
        <w:rPr>
          <w:sz w:val="10"/>
        </w:rPr>
        <w:t>There are many supporters and many detractors.</w:t>
      </w:r>
      <w:r w:rsidR="00471FC9" w:rsidRPr="009901F7">
        <w:rPr>
          <w:sz w:val="10"/>
        </w:rPr>
        <w:t xml:space="preserve"> </w:t>
      </w:r>
      <w:r w:rsidRPr="009901F7">
        <w:rPr>
          <w:sz w:val="10"/>
        </w:rPr>
        <w:t>And there will be a big legal fight after the rules are issued next summer over whether EPA has authority for its plan under a particular part of the Clean Air Act, section 111(d).</w:t>
      </w:r>
      <w:r w:rsidR="00471FC9" w:rsidRPr="009901F7">
        <w:rPr>
          <w:sz w:val="10"/>
        </w:rPr>
        <w:t xml:space="preserve"> </w:t>
      </w:r>
      <w:r w:rsidRPr="009901F7">
        <w:rPr>
          <w:sz w:val="10"/>
        </w:rPr>
        <w:t>Here’s where Chevron comes back to the fore.</w:t>
      </w:r>
      <w:r w:rsidR="00471FC9" w:rsidRPr="009901F7">
        <w:rPr>
          <w:sz w:val="10"/>
        </w:rPr>
        <w:t xml:space="preserve"> </w:t>
      </w:r>
      <w:r w:rsidRPr="009901F7">
        <w:rPr>
          <w:sz w:val="10"/>
        </w:rPr>
        <w:t>Chevron stands for the proposition that when laws like the Clean Air Act are crystal clear – unambiguous – the agency charged with implementing them must, of course, follow that clear meaning.</w:t>
      </w:r>
      <w:r w:rsidR="00471FC9" w:rsidRPr="009901F7">
        <w:rPr>
          <w:sz w:val="10"/>
        </w:rPr>
        <w:t xml:space="preserve"> </w:t>
      </w:r>
      <w:r w:rsidRPr="009901F7">
        <w:rPr>
          <w:sz w:val="10"/>
        </w:rPr>
        <w:t>But Chevron, and an important case the Court decided last April, EME Homer City v. EPA, stand for another proposition.</w:t>
      </w:r>
      <w:r w:rsidR="00471FC9" w:rsidRPr="009901F7">
        <w:rPr>
          <w:sz w:val="10"/>
        </w:rPr>
        <w:t xml:space="preserve"> </w:t>
      </w:r>
      <w:r w:rsidRPr="009901F7">
        <w:rPr>
          <w:sz w:val="10"/>
        </w:rPr>
        <w:t>Laws like the Clean Air Act are not always crystal clear.</w:t>
      </w:r>
      <w:r w:rsidR="00471FC9" w:rsidRPr="009901F7">
        <w:rPr>
          <w:sz w:val="10"/>
        </w:rPr>
        <w:t xml:space="preserve"> </w:t>
      </w:r>
      <w:r w:rsidRPr="009901F7">
        <w:rPr>
          <w:sz w:val="10"/>
        </w:rPr>
        <w:t>They often use broad or ambiguous terms that, the Court says, delegate to the agency the job of filling in the details or making necessary policy decisions.</w:t>
      </w:r>
      <w:r w:rsidR="00471FC9" w:rsidRPr="009901F7">
        <w:rPr>
          <w:sz w:val="10"/>
        </w:rPr>
        <w:t xml:space="preserve"> </w:t>
      </w:r>
      <w:r w:rsidRPr="009901F7">
        <w:rPr>
          <w:sz w:val="10"/>
        </w:rPr>
        <w:t>Where there is room for interpretation in the law’s terms, the courts will defer to the implementing agency’s reading if it gives a reasonable interpretation.</w:t>
      </w:r>
      <w:r w:rsidR="00471FC9" w:rsidRPr="009901F7">
        <w:rPr>
          <w:sz w:val="10"/>
        </w:rPr>
        <w:t xml:space="preserve"> </w:t>
      </w:r>
      <w:r w:rsidRPr="009901F7">
        <w:rPr>
          <w:sz w:val="10"/>
        </w:rPr>
        <w:t>The Homer City case emphasizes the importance of Chevron deference when dealing with Clean Air Act provisions that charge EPA with addressing and solving new problems as they arise.</w:t>
      </w:r>
      <w:r w:rsidR="00471FC9" w:rsidRPr="009901F7">
        <w:rPr>
          <w:sz w:val="10"/>
        </w:rPr>
        <w:t xml:space="preserve"> </w:t>
      </w:r>
      <w:r w:rsidRPr="009901F7">
        <w:rPr>
          <w:sz w:val="10"/>
        </w:rPr>
        <w:t xml:space="preserve">For these reasons, </w:t>
      </w:r>
      <w:r w:rsidRPr="009901F7">
        <w:rPr>
          <w:rStyle w:val="StyleBoldUnderline"/>
        </w:rPr>
        <w:t xml:space="preserve">I am bullish that </w:t>
      </w:r>
      <w:r w:rsidRPr="009901F7">
        <w:rPr>
          <w:rStyle w:val="StyleBoldUnderline"/>
          <w:highlight w:val="green"/>
        </w:rPr>
        <w:t>the courts</w:t>
      </w:r>
      <w:r w:rsidRPr="009901F7">
        <w:rPr>
          <w:sz w:val="10"/>
        </w:rPr>
        <w:t xml:space="preserve"> – the D.C. Circuit and, if it goes there, the Supreme Court – </w:t>
      </w:r>
      <w:r w:rsidRPr="009901F7">
        <w:rPr>
          <w:rStyle w:val="StyleBoldUnderline"/>
          <w:highlight w:val="green"/>
        </w:rPr>
        <w:t>will uphold EPA’s interpretation</w:t>
      </w:r>
      <w:r w:rsidRPr="009901F7">
        <w:rPr>
          <w:sz w:val="10"/>
        </w:rPr>
        <w:t xml:space="preserve"> of Section 111(d) and its application to the problem of power plant carbon pollution.</w:t>
      </w:r>
      <w:r w:rsidR="00471FC9" w:rsidRPr="009901F7">
        <w:rPr>
          <w:sz w:val="10"/>
        </w:rPr>
        <w:t xml:space="preserve"> </w:t>
      </w:r>
      <w:r w:rsidRPr="009901F7">
        <w:rPr>
          <w:rStyle w:val="StyleBoldUnderline"/>
        </w:rPr>
        <w:t>Thus the Clean Power Plan’s main challenges, in my opinion, are in the political arena,</w:t>
      </w:r>
      <w:r w:rsidRPr="009901F7">
        <w:rPr>
          <w:sz w:val="10"/>
        </w:rPr>
        <w:t xml:space="preserve"> and that brings us back to the momentous events of the first half of this month.</w:t>
      </w:r>
      <w:r w:rsidR="00471FC9" w:rsidRPr="009901F7">
        <w:rPr>
          <w:sz w:val="10"/>
        </w:rPr>
        <w:t xml:space="preserve"> </w:t>
      </w:r>
      <w:r w:rsidRPr="009901F7">
        <w:rPr>
          <w:sz w:val="10"/>
        </w:rPr>
        <w:t>In past Congresses, those who claim climate change is a hoax and those who decry a “war on coal” have lacked the votes to pass legislation to block action.</w:t>
      </w:r>
      <w:r w:rsidR="00471FC9" w:rsidRPr="009901F7">
        <w:rPr>
          <w:sz w:val="10"/>
        </w:rPr>
        <w:t xml:space="preserve"> </w:t>
      </w:r>
      <w:r w:rsidRPr="009901F7">
        <w:rPr>
          <w:sz w:val="10"/>
        </w:rPr>
        <w:t>Bills have passed the House, but died in the Senate.</w:t>
      </w:r>
      <w:r w:rsidR="00471FC9" w:rsidRPr="009901F7">
        <w:rPr>
          <w:sz w:val="10"/>
        </w:rPr>
        <w:t xml:space="preserve"> </w:t>
      </w:r>
      <w:r w:rsidRPr="009901F7">
        <w:rPr>
          <w:sz w:val="10"/>
        </w:rPr>
        <w:t>To be sure, with a Republican Senate majority, there will be determined efforts to pass free-standing bills, budget riders, and other legislation.</w:t>
      </w:r>
      <w:r w:rsidR="00471FC9" w:rsidRPr="009901F7">
        <w:rPr>
          <w:sz w:val="10"/>
        </w:rPr>
        <w:t xml:space="preserve"> </w:t>
      </w:r>
      <w:r w:rsidRPr="009901F7">
        <w:rPr>
          <w:sz w:val="10"/>
        </w:rPr>
        <w:t xml:space="preserve">But </w:t>
      </w:r>
      <w:r w:rsidRPr="009901F7">
        <w:rPr>
          <w:rStyle w:val="StyleBoldUnderline"/>
        </w:rPr>
        <w:t xml:space="preserve">I am confident that these </w:t>
      </w:r>
      <w:r w:rsidRPr="009901F7">
        <w:rPr>
          <w:rStyle w:val="StyleBoldUnderline"/>
          <w:highlight w:val="green"/>
        </w:rPr>
        <w:t>bills to block the power plant standards or other parts of the</w:t>
      </w:r>
      <w:r w:rsidRPr="009901F7">
        <w:rPr>
          <w:rStyle w:val="StyleBoldUnderline"/>
        </w:rPr>
        <w:t xml:space="preserve"> Climate Action </w:t>
      </w:r>
      <w:r w:rsidRPr="009901F7">
        <w:rPr>
          <w:rStyle w:val="StyleBoldUnderline"/>
          <w:highlight w:val="green"/>
        </w:rPr>
        <w:t>Plan will lack the necessary</w:t>
      </w:r>
      <w:r w:rsidRPr="009901F7">
        <w:rPr>
          <w:rStyle w:val="StyleBoldUnderline"/>
        </w:rPr>
        <w:t xml:space="preserve"> 60 </w:t>
      </w:r>
      <w:r w:rsidRPr="009901F7">
        <w:rPr>
          <w:rStyle w:val="StyleBoldUnderline"/>
          <w:highlight w:val="green"/>
        </w:rPr>
        <w:t>votes</w:t>
      </w:r>
      <w:r w:rsidRPr="009901F7">
        <w:rPr>
          <w:rStyle w:val="StyleBoldUnderline"/>
        </w:rPr>
        <w:t xml:space="preserve"> even in the new Senate</w:t>
      </w:r>
      <w:r w:rsidRPr="009901F7">
        <w:rPr>
          <w:sz w:val="10"/>
        </w:rPr>
        <w:t>.</w:t>
      </w:r>
      <w:r w:rsidR="00471FC9" w:rsidRPr="009901F7">
        <w:rPr>
          <w:sz w:val="10"/>
        </w:rPr>
        <w:t xml:space="preserve"> </w:t>
      </w:r>
      <w:r w:rsidRPr="009901F7">
        <w:rPr>
          <w:sz w:val="10"/>
        </w:rPr>
        <w:t>And I am also confident that if something does pass – because there are a few types of legislation that need only a simple majority – neither the House nor the Senate will have the 2/3rds majority required to override a presidential veto.</w:t>
      </w:r>
      <w:r w:rsidR="00471FC9" w:rsidRPr="009901F7">
        <w:rPr>
          <w:sz w:val="10"/>
        </w:rPr>
        <w:t xml:space="preserve"> </w:t>
      </w:r>
      <w:r w:rsidRPr="009901F7">
        <w:rPr>
          <w:sz w:val="10"/>
        </w:rPr>
        <w:t>It’s possible that Congressional leaders will resort to extreme tactics, like attaching EPA-blocking legislation to appropriations bills or continuing resolutions needed to keep the government running, and daring the President to veto them.</w:t>
      </w:r>
      <w:r w:rsidR="00471FC9" w:rsidRPr="009901F7">
        <w:rPr>
          <w:sz w:val="10"/>
        </w:rPr>
        <w:t xml:space="preserve"> </w:t>
      </w:r>
      <w:r w:rsidRPr="009901F7">
        <w:rPr>
          <w:sz w:val="10"/>
        </w:rPr>
        <w:t>Senator McConnell, however, has already said there will be no government shutdowns or debt defaults on his watch.</w:t>
      </w:r>
      <w:r w:rsidR="00471FC9" w:rsidRPr="009901F7">
        <w:rPr>
          <w:sz w:val="10"/>
        </w:rPr>
        <w:t xml:space="preserve"> </w:t>
      </w:r>
      <w:r w:rsidRPr="009901F7">
        <w:rPr>
          <w:sz w:val="10"/>
        </w:rPr>
        <w:t>Rep. Rogers, head of the House appropriations committee, warned recently against taking hostages you can’t shoot.</w:t>
      </w:r>
      <w:r w:rsidR="00471FC9" w:rsidRPr="009901F7">
        <w:rPr>
          <w:sz w:val="10"/>
        </w:rPr>
        <w:t xml:space="preserve"> </w:t>
      </w:r>
      <w:r w:rsidRPr="009901F7">
        <w:rPr>
          <w:sz w:val="10"/>
        </w:rPr>
        <w:t>Senator McConnell is no doubt aware of two things:</w:t>
      </w:r>
      <w:r w:rsidR="00471FC9" w:rsidRPr="009901F7">
        <w:rPr>
          <w:sz w:val="10"/>
        </w:rPr>
        <w:t xml:space="preserve"> </w:t>
      </w:r>
      <w:r w:rsidRPr="009901F7">
        <w:rPr>
          <w:sz w:val="10"/>
        </w:rPr>
        <w:t xml:space="preserve">(1) that the American public has consistently blamed Republicans for past shutdowns, and (2) that </w:t>
      </w:r>
      <w:r w:rsidRPr="009901F7">
        <w:rPr>
          <w:rStyle w:val="StyleBoldUnderline"/>
        </w:rPr>
        <w:t>the EPA, the Clean Air Act, and curbing carbon pollution are</w:t>
      </w:r>
      <w:r w:rsidRPr="009901F7">
        <w:rPr>
          <w:sz w:val="10"/>
        </w:rPr>
        <w:t xml:space="preserve"> – to his consternation – </w:t>
      </w:r>
      <w:r w:rsidRPr="009901F7">
        <w:rPr>
          <w:rStyle w:val="StyleBoldUnderline"/>
        </w:rPr>
        <w:t>highly popular with the</w:t>
      </w:r>
      <w:r w:rsidRPr="009901F7">
        <w:rPr>
          <w:sz w:val="10"/>
        </w:rPr>
        <w:t xml:space="preserve"> same</w:t>
      </w:r>
      <w:r w:rsidRPr="009901F7">
        <w:rPr>
          <w:rStyle w:val="StyleBoldUnderline"/>
        </w:rPr>
        <w:t xml:space="preserve"> American public</w:t>
      </w:r>
      <w:r w:rsidRPr="009901F7">
        <w:rPr>
          <w:sz w:val="10"/>
        </w:rPr>
        <w:t>.</w:t>
      </w:r>
      <w:r w:rsidR="00471FC9" w:rsidRPr="009901F7">
        <w:rPr>
          <w:sz w:val="10"/>
        </w:rPr>
        <w:t xml:space="preserve"> </w:t>
      </w:r>
      <w:r w:rsidRPr="009901F7">
        <w:rPr>
          <w:sz w:val="10"/>
        </w:rPr>
        <w:t>This bears underlining.</w:t>
      </w:r>
      <w:r w:rsidR="00471FC9" w:rsidRPr="009901F7">
        <w:rPr>
          <w:sz w:val="10"/>
        </w:rPr>
        <w:t xml:space="preserve"> </w:t>
      </w:r>
      <w:r w:rsidRPr="009901F7">
        <w:rPr>
          <w:sz w:val="10"/>
        </w:rPr>
        <w:t>A wide range of polling, in blue, purple, and even red states, consistently shows strong support – usually 60-70 percent – for EPA standards to limit dangerous carbon pollution from power plants and other industries.</w:t>
      </w:r>
      <w:r w:rsidR="00471FC9" w:rsidRPr="009901F7">
        <w:rPr>
          <w:sz w:val="10"/>
        </w:rPr>
        <w:t xml:space="preserve"> </w:t>
      </w:r>
      <w:r w:rsidRPr="009901F7">
        <w:rPr>
          <w:sz w:val="10"/>
        </w:rPr>
        <w:t>Support levels are strong – often majorities even among Republicans – even when respondents are prompted with dire messages of economic impact.</w:t>
      </w:r>
      <w:r w:rsidR="00471FC9" w:rsidRPr="009901F7">
        <w:rPr>
          <w:sz w:val="10"/>
        </w:rPr>
        <w:t xml:space="preserve"> </w:t>
      </w:r>
      <w:r w:rsidRPr="009901F7">
        <w:rPr>
          <w:rStyle w:val="StyleBoldUnderline"/>
        </w:rPr>
        <w:t>The U.S.-China agreement adds another factor.</w:t>
      </w:r>
      <w:r w:rsidR="00471FC9" w:rsidRPr="009901F7">
        <w:rPr>
          <w:sz w:val="10"/>
        </w:rPr>
        <w:t xml:space="preserve"> </w:t>
      </w:r>
      <w:r w:rsidRPr="009901F7">
        <w:rPr>
          <w:sz w:val="10"/>
        </w:rPr>
        <w:t>A year from now countries will gather in Paris in another attempt to forge an international climate agreement.</w:t>
      </w:r>
      <w:r w:rsidR="00471FC9" w:rsidRPr="009901F7">
        <w:rPr>
          <w:sz w:val="10"/>
        </w:rPr>
        <w:t xml:space="preserve"> </w:t>
      </w:r>
      <w:r w:rsidRPr="009901F7">
        <w:rPr>
          <w:sz w:val="10"/>
        </w:rPr>
        <w:t>This agreement will succeed where others have failed if the world’s largest economies and carbon polluters can agree to meaningful, mutually acceptable national commitments.</w:t>
      </w:r>
      <w:r w:rsidR="00471FC9" w:rsidRPr="009901F7">
        <w:rPr>
          <w:sz w:val="10"/>
        </w:rPr>
        <w:t xml:space="preserve"> </w:t>
      </w:r>
      <w:r w:rsidRPr="009901F7">
        <w:rPr>
          <w:rStyle w:val="StyleBoldUnderline"/>
          <w:highlight w:val="green"/>
        </w:rPr>
        <w:t xml:space="preserve">Most </w:t>
      </w:r>
      <w:r w:rsidRPr="009901F7">
        <w:rPr>
          <w:rStyle w:val="StyleBoldUnderline"/>
        </w:rPr>
        <w:t xml:space="preserve">of the </w:t>
      </w:r>
      <w:r w:rsidRPr="009901F7">
        <w:rPr>
          <w:rStyle w:val="StyleBoldUnderline"/>
          <w:highlight w:val="green"/>
        </w:rPr>
        <w:t>major emitting countries have strong reasons to take action</w:t>
      </w:r>
      <w:r w:rsidRPr="009901F7">
        <w:rPr>
          <w:sz w:val="10"/>
        </w:rPr>
        <w:t>.</w:t>
      </w:r>
      <w:r w:rsidR="00471FC9" w:rsidRPr="009901F7">
        <w:rPr>
          <w:sz w:val="10"/>
        </w:rPr>
        <w:t xml:space="preserve"> </w:t>
      </w:r>
      <w:r w:rsidRPr="009901F7">
        <w:rPr>
          <w:sz w:val="10"/>
        </w:rPr>
        <w:t>But each needs to know that the other major players are in the game.</w:t>
      </w:r>
      <w:r w:rsidR="00471FC9" w:rsidRPr="009901F7">
        <w:rPr>
          <w:sz w:val="10"/>
        </w:rPr>
        <w:t xml:space="preserve"> </w:t>
      </w:r>
      <w:r w:rsidRPr="009901F7">
        <w:rPr>
          <w:rStyle w:val="StyleBoldUnderline"/>
        </w:rPr>
        <w:t>The U</w:t>
      </w:r>
      <w:r w:rsidRPr="009901F7">
        <w:rPr>
          <w:sz w:val="10"/>
        </w:rPr>
        <w:t xml:space="preserve">nited </w:t>
      </w:r>
      <w:r w:rsidRPr="009901F7">
        <w:rPr>
          <w:rStyle w:val="StyleBoldUnderline"/>
        </w:rPr>
        <w:t>S</w:t>
      </w:r>
      <w:r w:rsidRPr="009901F7">
        <w:rPr>
          <w:sz w:val="10"/>
        </w:rPr>
        <w:t xml:space="preserve">tates </w:t>
      </w:r>
      <w:r w:rsidRPr="009901F7">
        <w:rPr>
          <w:rStyle w:val="StyleBoldUnderline"/>
        </w:rPr>
        <w:t>has not always been in the game.</w:t>
      </w:r>
      <w:r w:rsidR="00471FC9" w:rsidRPr="009901F7">
        <w:rPr>
          <w:sz w:val="10"/>
        </w:rPr>
        <w:t xml:space="preserve"> </w:t>
      </w:r>
      <w:r w:rsidRPr="009901F7">
        <w:rPr>
          <w:rStyle w:val="StyleBoldUnderline"/>
        </w:rPr>
        <w:t xml:space="preserve">But President </w:t>
      </w:r>
      <w:r w:rsidRPr="009901F7">
        <w:rPr>
          <w:rStyle w:val="Emphasis"/>
          <w:highlight w:val="green"/>
        </w:rPr>
        <w:t>Obama’s Climate</w:t>
      </w:r>
      <w:r w:rsidRPr="009901F7">
        <w:rPr>
          <w:rStyle w:val="Emphasis"/>
        </w:rPr>
        <w:t xml:space="preserve"> Action </w:t>
      </w:r>
      <w:r w:rsidRPr="009901F7">
        <w:rPr>
          <w:rStyle w:val="Emphasis"/>
          <w:highlight w:val="green"/>
        </w:rPr>
        <w:t>Plan, and</w:t>
      </w:r>
      <w:r w:rsidRPr="009901F7">
        <w:rPr>
          <w:rStyle w:val="Emphasis"/>
        </w:rPr>
        <w:t xml:space="preserve"> the </w:t>
      </w:r>
      <w:r w:rsidRPr="009901F7">
        <w:rPr>
          <w:rStyle w:val="Emphasis"/>
          <w:highlight w:val="green"/>
        </w:rPr>
        <w:t xml:space="preserve">power plant standards </w:t>
      </w:r>
      <w:r w:rsidRPr="009901F7">
        <w:rPr>
          <w:rStyle w:val="StyleBoldUnderline"/>
        </w:rPr>
        <w:t>in particular</w:t>
      </w:r>
      <w:r w:rsidRPr="009901F7">
        <w:rPr>
          <w:sz w:val="10"/>
        </w:rPr>
        <w:t>,</w:t>
      </w:r>
      <w:r w:rsidRPr="009901F7">
        <w:rPr>
          <w:rStyle w:val="Emphasis"/>
          <w:highlight w:val="green"/>
        </w:rPr>
        <w:t xml:space="preserve"> have been instrumental in convincing other countries that </w:t>
      </w:r>
      <w:r w:rsidRPr="009901F7">
        <w:rPr>
          <w:rStyle w:val="StyleBoldUnderline"/>
        </w:rPr>
        <w:t>after all this time,</w:t>
      </w:r>
      <w:r w:rsidRPr="009901F7">
        <w:rPr>
          <w:rStyle w:val="Emphasis"/>
          <w:highlight w:val="green"/>
        </w:rPr>
        <w:t xml:space="preserve"> the</w:t>
      </w:r>
      <w:r w:rsidRPr="009901F7">
        <w:rPr>
          <w:sz w:val="10"/>
        </w:rPr>
        <w:t xml:space="preserve"> </w:t>
      </w:r>
      <w:r w:rsidRPr="009901F7">
        <w:rPr>
          <w:rStyle w:val="Emphasis"/>
          <w:highlight w:val="green"/>
        </w:rPr>
        <w:t>U</w:t>
      </w:r>
      <w:r w:rsidRPr="009901F7">
        <w:rPr>
          <w:sz w:val="10"/>
        </w:rPr>
        <w:t xml:space="preserve">nited </w:t>
      </w:r>
      <w:r w:rsidRPr="009901F7">
        <w:rPr>
          <w:rStyle w:val="Emphasis"/>
          <w:highlight w:val="green"/>
        </w:rPr>
        <w:t>S</w:t>
      </w:r>
      <w:r w:rsidRPr="009901F7">
        <w:rPr>
          <w:sz w:val="10"/>
        </w:rPr>
        <w:t>tates</w:t>
      </w:r>
      <w:r w:rsidRPr="009901F7">
        <w:rPr>
          <w:rStyle w:val="Emphasis"/>
          <w:highlight w:val="green"/>
        </w:rPr>
        <w:t xml:space="preserve"> is finally playing, doing its part</w:t>
      </w:r>
      <w:r w:rsidRPr="009901F7">
        <w:rPr>
          <w:sz w:val="10"/>
        </w:rPr>
        <w:t>.</w:t>
      </w:r>
      <w:r w:rsidR="00471FC9" w:rsidRPr="009901F7">
        <w:rPr>
          <w:sz w:val="10"/>
        </w:rPr>
        <w:t xml:space="preserve"> </w:t>
      </w:r>
      <w:r w:rsidRPr="009901F7">
        <w:rPr>
          <w:sz w:val="10"/>
        </w:rPr>
        <w:t xml:space="preserve">These </w:t>
      </w:r>
      <w:r w:rsidRPr="009901F7">
        <w:rPr>
          <w:rStyle w:val="StyleBoldUnderline"/>
          <w:highlight w:val="green"/>
        </w:rPr>
        <w:t>actions under the</w:t>
      </w:r>
      <w:r w:rsidRPr="009901F7">
        <w:rPr>
          <w:rStyle w:val="StyleBoldUnderline"/>
        </w:rPr>
        <w:t xml:space="preserve"> </w:t>
      </w:r>
      <w:r w:rsidRPr="009901F7">
        <w:rPr>
          <w:rStyle w:val="Emphasis"/>
          <w:highlight w:val="green"/>
        </w:rPr>
        <w:t>C</w:t>
      </w:r>
      <w:r w:rsidRPr="009901F7">
        <w:rPr>
          <w:rStyle w:val="StyleBoldUnderline"/>
        </w:rPr>
        <w:t xml:space="preserve">lean </w:t>
      </w:r>
      <w:r w:rsidRPr="009901F7">
        <w:rPr>
          <w:rStyle w:val="Emphasis"/>
          <w:highlight w:val="green"/>
        </w:rPr>
        <w:t>A</w:t>
      </w:r>
      <w:r w:rsidRPr="009901F7">
        <w:rPr>
          <w:rStyle w:val="StyleBoldUnderline"/>
        </w:rPr>
        <w:t xml:space="preserve">ir </w:t>
      </w:r>
      <w:r w:rsidRPr="009901F7">
        <w:rPr>
          <w:rStyle w:val="Emphasis"/>
          <w:highlight w:val="green"/>
        </w:rPr>
        <w:t>A</w:t>
      </w:r>
      <w:r w:rsidRPr="009901F7">
        <w:rPr>
          <w:rStyle w:val="StyleBoldUnderline"/>
        </w:rPr>
        <w:t xml:space="preserve">ct </w:t>
      </w:r>
      <w:r w:rsidRPr="009901F7">
        <w:rPr>
          <w:rStyle w:val="StyleBoldUnderline"/>
          <w:highlight w:val="green"/>
        </w:rPr>
        <w:t xml:space="preserve">and </w:t>
      </w:r>
      <w:r w:rsidRPr="009901F7">
        <w:rPr>
          <w:rStyle w:val="StyleBoldUnderline"/>
        </w:rPr>
        <w:t xml:space="preserve">other </w:t>
      </w:r>
      <w:r w:rsidRPr="009901F7">
        <w:rPr>
          <w:rStyle w:val="StyleBoldUnderline"/>
          <w:highlight w:val="green"/>
        </w:rPr>
        <w:t xml:space="preserve">existing laws have restored our credibility and </w:t>
      </w:r>
      <w:r w:rsidRPr="009901F7">
        <w:rPr>
          <w:rStyle w:val="StyleBoldUnderline"/>
        </w:rPr>
        <w:t xml:space="preserve">our </w:t>
      </w:r>
      <w:r w:rsidRPr="009901F7">
        <w:rPr>
          <w:rStyle w:val="StyleBoldUnderline"/>
          <w:highlight w:val="green"/>
        </w:rPr>
        <w:t>leverage.</w:t>
      </w:r>
      <w:r w:rsidR="00471FC9" w:rsidRPr="009901F7">
        <w:rPr>
          <w:rStyle w:val="StyleBoldUnderline"/>
        </w:rPr>
        <w:t xml:space="preserve"> </w:t>
      </w:r>
      <w:r w:rsidRPr="009901F7">
        <w:rPr>
          <w:rStyle w:val="StyleBoldUnderline"/>
        </w:rPr>
        <w:t>The Chinese have taken notice.</w:t>
      </w:r>
      <w:r w:rsidR="00471FC9" w:rsidRPr="009901F7">
        <w:rPr>
          <w:rStyle w:val="StyleBoldUnderline"/>
        </w:rPr>
        <w:t xml:space="preserve"> </w:t>
      </w:r>
      <w:r w:rsidRPr="009901F7">
        <w:rPr>
          <w:rStyle w:val="StyleBoldUnderline"/>
        </w:rPr>
        <w:t>Without the Climate Action Plan, it would have been impossible for the two giants – the world’s #1 and #2 emitters – to work out the agreement announced earlier this month.</w:t>
      </w:r>
      <w:r w:rsidR="00471FC9" w:rsidRPr="009901F7">
        <w:rPr>
          <w:rStyle w:val="StyleBoldUnderline"/>
        </w:rPr>
        <w:t xml:space="preserve"> </w:t>
      </w:r>
      <w:r w:rsidRPr="009901F7">
        <w:rPr>
          <w:sz w:val="10"/>
        </w:rPr>
        <w:t>To be sure, the emission reduction commitments from these two countries, even if matched by all others, are not sufficient to protect the planet from unacceptable climate change.</w:t>
      </w:r>
      <w:r w:rsidR="00471FC9" w:rsidRPr="009901F7">
        <w:rPr>
          <w:sz w:val="10"/>
        </w:rPr>
        <w:t xml:space="preserve"> </w:t>
      </w:r>
      <w:r w:rsidRPr="009901F7">
        <w:rPr>
          <w:sz w:val="10"/>
        </w:rPr>
        <w:t>We will need faster reductions, and we will work hard for them.</w:t>
      </w:r>
      <w:r w:rsidR="00471FC9" w:rsidRPr="009901F7">
        <w:rPr>
          <w:sz w:val="10"/>
        </w:rPr>
        <w:t xml:space="preserve"> </w:t>
      </w:r>
      <w:r w:rsidRPr="009901F7">
        <w:rPr>
          <w:sz w:val="10"/>
        </w:rPr>
        <w:t xml:space="preserve">But </w:t>
      </w:r>
      <w:r w:rsidRPr="009901F7">
        <w:rPr>
          <w:rStyle w:val="StyleBoldUnderline"/>
        </w:rPr>
        <w:t>the journey has begun.</w:t>
      </w:r>
      <w:r w:rsidR="00471FC9" w:rsidRPr="009901F7">
        <w:rPr>
          <w:rStyle w:val="StyleBoldUnderline"/>
        </w:rPr>
        <w:t xml:space="preserve"> </w:t>
      </w:r>
      <w:r w:rsidRPr="009901F7">
        <w:rPr>
          <w:rStyle w:val="StyleBoldUnderline"/>
          <w:highlight w:val="green"/>
        </w:rPr>
        <w:t>The gridlock has been broken</w:t>
      </w:r>
      <w:r w:rsidRPr="009901F7">
        <w:rPr>
          <w:sz w:val="10"/>
        </w:rPr>
        <w:t>.</w:t>
      </w:r>
      <w:r w:rsidR="00471FC9" w:rsidRPr="009901F7">
        <w:rPr>
          <w:sz w:val="10"/>
        </w:rPr>
        <w:t xml:space="preserve"> </w:t>
      </w:r>
      <w:r w:rsidRPr="009901F7">
        <w:rPr>
          <w:sz w:val="10"/>
        </w:rPr>
        <w:t>The chances for a Paris agreement went way up this week.</w:t>
      </w:r>
      <w:r w:rsidR="00471FC9" w:rsidRPr="009901F7">
        <w:rPr>
          <w:sz w:val="10"/>
        </w:rPr>
        <w:t xml:space="preserve"> </w:t>
      </w:r>
      <w:r w:rsidRPr="009901F7">
        <w:rPr>
          <w:sz w:val="10"/>
        </w:rPr>
        <w:t>Senator McConnell and other Republicans have lashed out at the U.S.-China agreement so harshly, I think, out of frustration.</w:t>
      </w:r>
      <w:r w:rsidR="00471FC9" w:rsidRPr="009901F7">
        <w:rPr>
          <w:sz w:val="10"/>
        </w:rPr>
        <w:t xml:space="preserve"> </w:t>
      </w:r>
      <w:r w:rsidRPr="009901F7">
        <w:rPr>
          <w:sz w:val="10"/>
        </w:rPr>
        <w:t>They know that it moves the climate issue from the realm of mere domestic policy into the realm of foreign affairs.</w:t>
      </w:r>
      <w:r w:rsidR="00471FC9" w:rsidRPr="009901F7">
        <w:rPr>
          <w:sz w:val="10"/>
        </w:rPr>
        <w:t xml:space="preserve"> </w:t>
      </w:r>
      <w:r w:rsidRPr="009901F7">
        <w:rPr>
          <w:sz w:val="10"/>
        </w:rPr>
        <w:t>If your bill will undermine not only the EPA, but also the U.S.-China relationship and more, you are at a double disadvantage.</w:t>
      </w:r>
      <w:r w:rsidR="00471FC9" w:rsidRPr="009901F7">
        <w:rPr>
          <w:sz w:val="10"/>
        </w:rPr>
        <w:t xml:space="preserve"> </w:t>
      </w:r>
      <w:r w:rsidRPr="009901F7">
        <w:rPr>
          <w:sz w:val="10"/>
        </w:rPr>
        <w:t xml:space="preserve">So call me an optimist, but I think that </w:t>
      </w:r>
      <w:r w:rsidRPr="009901F7">
        <w:rPr>
          <w:rStyle w:val="StyleBoldUnderline"/>
        </w:rPr>
        <w:t>with the President’s continuing leadership we will be able to keep making progress on climate change even during the next Congress</w:t>
      </w:r>
      <w:r w:rsidRPr="009901F7">
        <w:rPr>
          <w:sz w:val="10"/>
        </w:rPr>
        <w:t>.</w:t>
      </w:r>
      <w:r w:rsidR="00471FC9" w:rsidRPr="009901F7">
        <w:rPr>
          <w:sz w:val="10"/>
        </w:rPr>
        <w:t xml:space="preserve"> </w:t>
      </w:r>
      <w:r w:rsidRPr="009901F7">
        <w:rPr>
          <w:sz w:val="10"/>
        </w:rPr>
        <w:t>And as everyone here knows, Republicans face a daunting Senate electoral map in 2016, when they will also face a presidential-year electorate, not the smaller off-year electorate that came out this year.</w:t>
      </w:r>
      <w:r w:rsidR="00471FC9" w:rsidRPr="009901F7">
        <w:rPr>
          <w:sz w:val="10"/>
        </w:rPr>
        <w:t xml:space="preserve"> </w:t>
      </w:r>
      <w:r w:rsidRPr="009901F7">
        <w:rPr>
          <w:sz w:val="10"/>
        </w:rPr>
        <w:t>Climate will be a bigger factor in the next election than ever before.</w:t>
      </w:r>
    </w:p>
    <w:p w:rsidR="00A61CCD" w:rsidRDefault="00670D05" w:rsidP="00670D05">
      <w:pPr>
        <w:pStyle w:val="Heading3"/>
      </w:pPr>
      <w:r>
        <w:t xml:space="preserve">Warming Impact 1AC </w:t>
      </w:r>
    </w:p>
    <w:p w:rsidR="00670D05" w:rsidRPr="00670D05" w:rsidRDefault="00670D05" w:rsidP="00670D05"/>
    <w:p w:rsidR="00670D05" w:rsidRPr="008B41AD" w:rsidRDefault="00670D05" w:rsidP="00670D05">
      <w:pPr>
        <w:pStyle w:val="Heading4"/>
      </w:pPr>
      <w:r w:rsidRPr="008B41AD">
        <w:t xml:space="preserve">Warming is real, anthropogenic and causes </w:t>
      </w:r>
      <w:r w:rsidRPr="008B6AFA">
        <w:rPr>
          <w:u w:val="single"/>
        </w:rPr>
        <w:t>extinction</w:t>
      </w:r>
    </w:p>
    <w:p w:rsidR="00670D05" w:rsidRDefault="00670D05" w:rsidP="00670D05">
      <w:pPr>
        <w:rPr>
          <w:rStyle w:val="StyleStyleBold12pt"/>
        </w:rPr>
      </w:pPr>
    </w:p>
    <w:p w:rsidR="00670D05" w:rsidRPr="008B41AD" w:rsidRDefault="00670D05" w:rsidP="00670D05">
      <w:proofErr w:type="gramStart"/>
      <w:r w:rsidRPr="008B41AD">
        <w:rPr>
          <w:rStyle w:val="StyleStyleBold12pt"/>
        </w:rPr>
        <w:t>Flournoy 12</w:t>
      </w:r>
      <w:r w:rsidRPr="008B41AD">
        <w:t> -- Citing Feng Hsu, PhD NASA Scientist @ the Goddard Space Flight Center.</w:t>
      </w:r>
      <w:proofErr w:type="gramEnd"/>
      <w:r w:rsidRPr="008B41AD">
        <w:t xml:space="preserve"> Don Flournoy is a PhD and MA from the University of Texas, Former Dean of the University College @ Ohio University, Former Associate Dean @ State University of New York and Case Institute of Technology, Project Manager for University/Industry Experiments for the NASA ACTS Satellite, Currently Professor of Telecommunications @ Scripps College of Communications @ Ohio University (Don, "Solar Power Satellites," January, Springer Briefs in Space Development, Book, p. 10-11</w:t>
      </w:r>
    </w:p>
    <w:p w:rsidR="00670D05" w:rsidRPr="008B41AD" w:rsidRDefault="00670D05" w:rsidP="00670D05">
      <w:pPr>
        <w:rPr>
          <w:sz w:val="16"/>
        </w:rPr>
      </w:pPr>
      <w:r w:rsidRPr="008B41AD">
        <w:rPr>
          <w:sz w:val="16"/>
        </w:rPr>
        <w:t>In the Online Journal of Space Communication , Dr. Feng Hsu, a  NASA scientist at Goddard Space Flight Center, a research center in the forefront of science of space and Earth, writes, “</w:t>
      </w:r>
      <w:r w:rsidRPr="008B41AD">
        <w:rPr>
          <w:rStyle w:val="StyleBoldUnderline"/>
        </w:rPr>
        <w:t>The evidence of global warming is alarming</w:t>
      </w:r>
      <w:r w:rsidRPr="008B41AD">
        <w:rPr>
          <w:sz w:val="16"/>
        </w:rPr>
        <w:t xml:space="preserve">,” noting the </w:t>
      </w:r>
      <w:r w:rsidRPr="008B41AD">
        <w:rPr>
          <w:rStyle w:val="StyleBoldUnderline"/>
          <w:highlight w:val="yellow"/>
        </w:rPr>
        <w:t>potential for</w:t>
      </w:r>
      <w:r w:rsidRPr="008B41AD">
        <w:rPr>
          <w:rStyle w:val="StyleBoldUnderline"/>
        </w:rPr>
        <w:t xml:space="preserve"> a</w:t>
      </w:r>
      <w:r w:rsidRPr="008B41AD">
        <w:rPr>
          <w:sz w:val="16"/>
        </w:rPr>
        <w:t xml:space="preserve"> </w:t>
      </w:r>
      <w:r w:rsidRPr="008B41AD">
        <w:rPr>
          <w:rStyle w:val="StyleBoldUnderline"/>
          <w:highlight w:val="yellow"/>
        </w:rPr>
        <w:t>catastrophic</w:t>
      </w:r>
      <w:r w:rsidRPr="008B41AD">
        <w:rPr>
          <w:rStyle w:val="StyleBoldUnderline"/>
        </w:rPr>
        <w:t xml:space="preserve"> planetary </w:t>
      </w:r>
      <w:r w:rsidRPr="008B41AD">
        <w:rPr>
          <w:rStyle w:val="StyleBoldUnderline"/>
          <w:highlight w:val="yellow"/>
        </w:rPr>
        <w:t>climate change</w:t>
      </w:r>
      <w:r w:rsidRPr="008B41AD">
        <w:rPr>
          <w:sz w:val="16"/>
          <w:highlight w:val="yellow"/>
        </w:rPr>
        <w:t xml:space="preserve"> </w:t>
      </w:r>
      <w:r w:rsidRPr="008B41AD">
        <w:rPr>
          <w:rStyle w:val="StyleBoldUnderline"/>
          <w:highlight w:val="yellow"/>
        </w:rPr>
        <w:t>is real</w:t>
      </w:r>
      <w:r w:rsidRPr="008B41AD">
        <w:rPr>
          <w:rStyle w:val="StyleBoldUnderline"/>
        </w:rPr>
        <w:t xml:space="preserve"> and troubling</w:t>
      </w:r>
      <w:r w:rsidRPr="008B41AD">
        <w:rPr>
          <w:sz w:val="16"/>
        </w:rPr>
        <w:t> (Hsu 2010 ) . Hsu and his </w:t>
      </w:r>
      <w:r w:rsidRPr="008B41AD">
        <w:rPr>
          <w:rStyle w:val="StyleBoldUnderline"/>
        </w:rPr>
        <w:t>NASA</w:t>
      </w:r>
      <w:r w:rsidRPr="008B41AD">
        <w:rPr>
          <w:sz w:val="16"/>
        </w:rPr>
        <w:t xml:space="preserve"> colleagues </w:t>
      </w:r>
      <w:r w:rsidRPr="008B41AD">
        <w:rPr>
          <w:rStyle w:val="StyleBoldUnderline"/>
        </w:rPr>
        <w:t>were</w:t>
      </w:r>
      <w:r w:rsidRPr="008B41AD">
        <w:rPr>
          <w:sz w:val="16"/>
        </w:rPr>
        <w:t xml:space="preserve"> engaged in </w:t>
      </w:r>
      <w:r w:rsidRPr="008B41AD">
        <w:rPr>
          <w:rStyle w:val="StyleBoldUnderline"/>
        </w:rPr>
        <w:t>monitoring and analyzing climate changes on a global scale, through which they received first-hand scientific information and data</w:t>
      </w:r>
      <w:r w:rsidRPr="008B41AD">
        <w:rPr>
          <w:sz w:val="16"/>
        </w:rPr>
        <w:t xml:space="preserve"> relating to global warming issues, </w:t>
      </w:r>
      <w:r w:rsidRPr="008B41AD">
        <w:rPr>
          <w:rStyle w:val="StyleBoldUnderline"/>
        </w:rPr>
        <w:t>including</w:t>
      </w:r>
      <w:r w:rsidRPr="008B41AD">
        <w:rPr>
          <w:sz w:val="16"/>
        </w:rPr>
        <w:t xml:space="preserve"> the dynamics of </w:t>
      </w:r>
      <w:r w:rsidRPr="008B41AD">
        <w:rPr>
          <w:rStyle w:val="StyleBoldUnderline"/>
        </w:rPr>
        <w:t>polar ice cap melting.</w:t>
      </w:r>
      <w:r w:rsidRPr="008B41AD">
        <w:rPr>
          <w:sz w:val="16"/>
        </w:rPr>
        <w:t xml:space="preserve"> After discussing this research with colleagues who were world experts on the subject, he wrote: </w:t>
      </w:r>
      <w:r w:rsidRPr="008B41AD">
        <w:rPr>
          <w:rStyle w:val="StyleBoldUnderline"/>
        </w:rPr>
        <w:t>I now have no doubt global temperatures are rising, and</w:t>
      </w:r>
      <w:r w:rsidRPr="008B41AD">
        <w:rPr>
          <w:sz w:val="16"/>
        </w:rPr>
        <w:t xml:space="preserve"> that </w:t>
      </w:r>
      <w:r w:rsidRPr="008B41AD">
        <w:rPr>
          <w:rStyle w:val="StyleBoldUnderline"/>
        </w:rPr>
        <w:t>global warming is a serious problem confronting all of humanity</w:t>
      </w:r>
      <w:r w:rsidRPr="008B41AD">
        <w:rPr>
          <w:sz w:val="16"/>
        </w:rPr>
        <w:t xml:space="preserve">. </w:t>
      </w:r>
      <w:r w:rsidRPr="008B41AD">
        <w:rPr>
          <w:rStyle w:val="StyleBoldUnderline"/>
        </w:rPr>
        <w:t>No matter whether these trends are due to human interference or</w:t>
      </w:r>
      <w:r w:rsidRPr="008B41AD">
        <w:rPr>
          <w:sz w:val="16"/>
        </w:rPr>
        <w:t xml:space="preserve"> to the </w:t>
      </w:r>
      <w:r w:rsidRPr="008B41AD">
        <w:rPr>
          <w:rStyle w:val="StyleBoldUnderline"/>
        </w:rPr>
        <w:t>cosmic cycling</w:t>
      </w:r>
      <w:r w:rsidRPr="008B41AD">
        <w:rPr>
          <w:sz w:val="16"/>
        </w:rPr>
        <w:t xml:space="preserve"> of our solar system, there are two basic facts that are crystal clear: (a) </w:t>
      </w:r>
      <w:r w:rsidRPr="008B41AD">
        <w:rPr>
          <w:rStyle w:val="StyleBoldUnderline"/>
          <w:highlight w:val="yellow"/>
        </w:rPr>
        <w:t>there is</w:t>
      </w:r>
      <w:r w:rsidRPr="008B41AD">
        <w:rPr>
          <w:sz w:val="16"/>
          <w:highlight w:val="yellow"/>
        </w:rPr>
        <w:t xml:space="preserve"> </w:t>
      </w:r>
      <w:r w:rsidRPr="008B41AD">
        <w:rPr>
          <w:rStyle w:val="StyleBoldUnderline"/>
          <w:highlight w:val="yellow"/>
        </w:rPr>
        <w:t>overwhelming scientific evidence</w:t>
      </w:r>
      <w:r w:rsidRPr="008B41AD">
        <w:rPr>
          <w:sz w:val="16"/>
          <w:highlight w:val="yellow"/>
        </w:rPr>
        <w:t xml:space="preserve"> </w:t>
      </w:r>
      <w:r w:rsidRPr="008B41AD">
        <w:rPr>
          <w:rStyle w:val="StyleBoldUnderline"/>
          <w:highlight w:val="yellow"/>
        </w:rPr>
        <w:t>showing positive correlations between</w:t>
      </w:r>
      <w:r w:rsidRPr="008B41AD">
        <w:rPr>
          <w:rStyle w:val="StyleBoldUnderline"/>
        </w:rPr>
        <w:t xml:space="preserve"> the level of </w:t>
      </w:r>
      <w:r w:rsidRPr="008B41AD">
        <w:rPr>
          <w:rStyle w:val="StyleBoldUnderline"/>
          <w:highlight w:val="yellow"/>
        </w:rPr>
        <w:t>CO2</w:t>
      </w:r>
      <w:r w:rsidRPr="008B41AD">
        <w:rPr>
          <w:rStyle w:val="StyleBoldUnderline"/>
        </w:rPr>
        <w:t xml:space="preserve"> concentrations in Earth’s atmosphere </w:t>
      </w:r>
      <w:r w:rsidRPr="008B41AD">
        <w:rPr>
          <w:rStyle w:val="StyleBoldUnderline"/>
          <w:highlight w:val="yellow"/>
        </w:rPr>
        <w:t>with respect to</w:t>
      </w:r>
      <w:r w:rsidRPr="008B41AD">
        <w:rPr>
          <w:sz w:val="16"/>
        </w:rPr>
        <w:t xml:space="preserve"> the </w:t>
      </w:r>
      <w:r w:rsidRPr="008B41AD">
        <w:rPr>
          <w:rStyle w:val="StyleBoldUnderline"/>
        </w:rPr>
        <w:t xml:space="preserve">historical fluctuations of </w:t>
      </w:r>
      <w:r w:rsidRPr="008B41AD">
        <w:rPr>
          <w:rStyle w:val="StyleBoldUnderline"/>
          <w:highlight w:val="yellow"/>
        </w:rPr>
        <w:t>global temperature changes</w:t>
      </w:r>
      <w:r w:rsidRPr="008B41AD">
        <w:rPr>
          <w:rStyle w:val="StyleBoldUnderline"/>
        </w:rPr>
        <w:t>; and</w:t>
      </w:r>
      <w:r w:rsidRPr="008B41AD">
        <w:rPr>
          <w:sz w:val="16"/>
        </w:rPr>
        <w:t> (b) </w:t>
      </w:r>
      <w:r w:rsidRPr="008B41AD">
        <w:rPr>
          <w:rStyle w:val="StyleBoldUnderline"/>
          <w:highlight w:val="yellow"/>
        </w:rPr>
        <w:t>the</w:t>
      </w:r>
      <w:r w:rsidRPr="008B41AD">
        <w:rPr>
          <w:sz w:val="16"/>
          <w:highlight w:val="yellow"/>
        </w:rPr>
        <w:t xml:space="preserve"> </w:t>
      </w:r>
      <w:r w:rsidRPr="008B41AD">
        <w:rPr>
          <w:rStyle w:val="StyleBoldUnderline"/>
          <w:highlight w:val="yellow"/>
        </w:rPr>
        <w:t>overwhelming majority of the</w:t>
      </w:r>
      <w:r w:rsidRPr="008B41AD">
        <w:rPr>
          <w:rStyle w:val="StyleBoldUnderline"/>
        </w:rPr>
        <w:t xml:space="preserve"> world’s </w:t>
      </w:r>
      <w:r w:rsidRPr="008B41AD">
        <w:rPr>
          <w:rStyle w:val="StyleBoldUnderline"/>
          <w:highlight w:val="yellow"/>
        </w:rPr>
        <w:t>scientific community</w:t>
      </w:r>
      <w:r w:rsidRPr="008B41AD">
        <w:rPr>
          <w:sz w:val="16"/>
          <w:highlight w:val="yellow"/>
        </w:rPr>
        <w:t xml:space="preserve"> </w:t>
      </w:r>
      <w:r w:rsidRPr="008B41AD">
        <w:rPr>
          <w:rStyle w:val="StyleBoldUnderline"/>
          <w:highlight w:val="yellow"/>
        </w:rPr>
        <w:t>is in agreement about</w:t>
      </w:r>
      <w:r w:rsidRPr="008B41AD">
        <w:rPr>
          <w:rStyle w:val="StyleBoldUnderline"/>
        </w:rPr>
        <w:t xml:space="preserve"> the </w:t>
      </w:r>
      <w:r w:rsidRPr="008B41AD">
        <w:rPr>
          <w:rStyle w:val="StyleBoldUnderline"/>
          <w:highlight w:val="yellow"/>
        </w:rPr>
        <w:t>risks of</w:t>
      </w:r>
      <w:r w:rsidRPr="008B41AD">
        <w:rPr>
          <w:rStyle w:val="StyleBoldUnderline"/>
        </w:rPr>
        <w:t xml:space="preserve"> a</w:t>
      </w:r>
      <w:r w:rsidRPr="008B41AD">
        <w:rPr>
          <w:sz w:val="16"/>
        </w:rPr>
        <w:t xml:space="preserve"> </w:t>
      </w:r>
      <w:r w:rsidRPr="008B41AD">
        <w:rPr>
          <w:rStyle w:val="StyleBoldUnderline"/>
        </w:rPr>
        <w:t xml:space="preserve">potential </w:t>
      </w:r>
      <w:r w:rsidRPr="008B41AD">
        <w:rPr>
          <w:rStyle w:val="StyleBoldUnderline"/>
          <w:highlight w:val="yellow"/>
        </w:rPr>
        <w:t>catastrophic</w:t>
      </w:r>
      <w:r w:rsidRPr="008B41AD">
        <w:rPr>
          <w:rStyle w:val="StyleBoldUnderline"/>
        </w:rPr>
        <w:t xml:space="preserve"> global </w:t>
      </w:r>
      <w:r w:rsidRPr="008B41AD">
        <w:rPr>
          <w:rStyle w:val="StyleBoldUnderline"/>
          <w:highlight w:val="yellow"/>
        </w:rPr>
        <w:t>climate change</w:t>
      </w:r>
      <w:r w:rsidRPr="008B41AD">
        <w:rPr>
          <w:sz w:val="16"/>
        </w:rPr>
        <w:t xml:space="preserve">. That is, </w:t>
      </w:r>
      <w:r w:rsidRPr="008B41AD">
        <w:rPr>
          <w:rStyle w:val="StyleBoldUnderline"/>
        </w:rPr>
        <w:t>if</w:t>
      </w:r>
      <w:r w:rsidRPr="008B41AD">
        <w:rPr>
          <w:sz w:val="16"/>
        </w:rPr>
        <w:t xml:space="preserve"> we </w:t>
      </w:r>
      <w:r w:rsidRPr="008B41AD">
        <w:rPr>
          <w:rStyle w:val="StyleBoldUnderline"/>
        </w:rPr>
        <w:t>humans continue to ignore this problem</w:t>
      </w:r>
      <w:r w:rsidRPr="008B41AD">
        <w:rPr>
          <w:sz w:val="16"/>
        </w:rPr>
        <w:t xml:space="preserve"> and do nothing, if we continue dumping huge quantities of greenhouse gases into Earth’s biosphere, </w:t>
      </w:r>
      <w:r w:rsidRPr="008B41AD">
        <w:rPr>
          <w:rStyle w:val="StyleBoldUnderline"/>
        </w:rPr>
        <w:t>humanity will be at dire risk</w:t>
      </w:r>
      <w:r w:rsidRPr="008B41AD">
        <w:rPr>
          <w:sz w:val="16"/>
        </w:rPr>
        <w:t xml:space="preserve"> (Hsu </w:t>
      </w:r>
      <w:proofErr w:type="gramStart"/>
      <w:r w:rsidRPr="008B41AD">
        <w:rPr>
          <w:sz w:val="16"/>
        </w:rPr>
        <w:t>2010 )</w:t>
      </w:r>
      <w:proofErr w:type="gramEnd"/>
      <w:r w:rsidRPr="008B41AD">
        <w:rPr>
          <w:sz w:val="16"/>
        </w:rPr>
        <w:t xml:space="preserve"> . As a technology risk assessment expert, Hsu says he can show with some confidence that the planet will face more risk doing nothing to curb its fossil-based energy addictions than it will in making a fundamental shift in its energy supply. “This,” he writes, “is because </w:t>
      </w:r>
      <w:r w:rsidRPr="008B41AD">
        <w:rPr>
          <w:rStyle w:val="StyleBoldUnderline"/>
          <w:highlight w:val="yellow"/>
        </w:rPr>
        <w:t>the risks of</w:t>
      </w:r>
      <w:r w:rsidRPr="008B41AD">
        <w:rPr>
          <w:rStyle w:val="StyleBoldUnderline"/>
        </w:rPr>
        <w:t xml:space="preserve"> a </w:t>
      </w:r>
      <w:r w:rsidRPr="008B41AD">
        <w:rPr>
          <w:rStyle w:val="StyleBoldUnderline"/>
          <w:highlight w:val="yellow"/>
        </w:rPr>
        <w:t>catastrophic anthropogenic climate change can</w:t>
      </w:r>
      <w:r w:rsidRPr="008B41AD">
        <w:rPr>
          <w:sz w:val="16"/>
          <w:highlight w:val="yellow"/>
        </w:rPr>
        <w:t xml:space="preserve"> </w:t>
      </w:r>
      <w:r w:rsidRPr="008B41AD">
        <w:rPr>
          <w:rStyle w:val="StyleBoldUnderline"/>
          <w:highlight w:val="yellow"/>
        </w:rPr>
        <w:t>be</w:t>
      </w:r>
      <w:r w:rsidRPr="008B41AD">
        <w:rPr>
          <w:sz w:val="16"/>
        </w:rPr>
        <w:t xml:space="preserve"> potentially </w:t>
      </w:r>
      <w:r w:rsidRPr="008B41AD">
        <w:rPr>
          <w:rStyle w:val="Emphasis"/>
          <w:highlight w:val="yellow"/>
        </w:rPr>
        <w:t>the extinction of human species</w:t>
      </w:r>
      <w:r w:rsidRPr="008B41AD">
        <w:rPr>
          <w:sz w:val="16"/>
        </w:rPr>
        <w:t xml:space="preserve">, a risk that is simply too high for us to take any chances” (Hsu </w:t>
      </w:r>
      <w:proofErr w:type="gramStart"/>
      <w:r w:rsidRPr="008B41AD">
        <w:rPr>
          <w:sz w:val="16"/>
        </w:rPr>
        <w:t>2010 )</w:t>
      </w:r>
      <w:proofErr w:type="gramEnd"/>
      <w:r w:rsidRPr="008B41AD">
        <w:rPr>
          <w:sz w:val="16"/>
        </w:rPr>
        <w:t> </w:t>
      </w:r>
    </w:p>
    <w:p w:rsidR="00670D05" w:rsidRPr="009901F7" w:rsidRDefault="00670D05" w:rsidP="00A61CCD"/>
    <w:p w:rsidR="00945B82" w:rsidRPr="009901F7" w:rsidRDefault="00945B82" w:rsidP="00945B82">
      <w:pPr>
        <w:pStyle w:val="Heading3"/>
        <w:rPr>
          <w:rFonts w:cs="Arial"/>
        </w:rPr>
      </w:pPr>
      <w:r w:rsidRPr="009901F7">
        <w:rPr>
          <w:rFonts w:cs="Arial"/>
        </w:rPr>
        <w:t>2AC/1AR EPA Solves</w:t>
      </w:r>
    </w:p>
    <w:p w:rsidR="00945B82" w:rsidRPr="009901F7" w:rsidRDefault="00945B82" w:rsidP="00945B82"/>
    <w:p w:rsidR="00945B82" w:rsidRPr="009901F7" w:rsidRDefault="00945B82" w:rsidP="00945B82">
      <w:pPr>
        <w:pStyle w:val="Heading4"/>
        <w:rPr>
          <w:rFonts w:cs="Arial"/>
        </w:rPr>
      </w:pPr>
      <w:r w:rsidRPr="009901F7">
        <w:rPr>
          <w:rFonts w:cs="Arial"/>
        </w:rPr>
        <w:t xml:space="preserve">Current EPA regulations solve warming and international climate change agreements </w:t>
      </w:r>
    </w:p>
    <w:p w:rsidR="00945B82" w:rsidRPr="009901F7" w:rsidRDefault="00945B82" w:rsidP="00945B82">
      <w:r w:rsidRPr="009901F7">
        <w:rPr>
          <w:rStyle w:val="Heading4Char"/>
          <w:rFonts w:cs="Arial"/>
        </w:rPr>
        <w:t>The Boston Globe 14</w:t>
      </w:r>
      <w:r w:rsidRPr="009901F7">
        <w:t xml:space="preserve"> – Editorial Board, “Finally, US gets serious about climate change” http://www.bostonglobe.com/opinion/editorials/2014/06/02/epa-carbon-rules-offer-new-credibility-climate-change/9W26OzgFZoIqC2YzyYQHQI/story.html</w:t>
      </w:r>
    </w:p>
    <w:p w:rsidR="00945B82" w:rsidRPr="009901F7" w:rsidRDefault="00945B82" w:rsidP="00945B82">
      <w:pPr>
        <w:rPr>
          <w:rStyle w:val="Emphasis"/>
        </w:rPr>
      </w:pPr>
      <w:r w:rsidRPr="009901F7">
        <w:rPr>
          <w:sz w:val="16"/>
        </w:rPr>
        <w:t xml:space="preserve">THE </w:t>
      </w:r>
      <w:r w:rsidRPr="009901F7">
        <w:rPr>
          <w:rStyle w:val="StyleBoldUnderline"/>
          <w:highlight w:val="green"/>
        </w:rPr>
        <w:t>NEW regulations</w:t>
      </w:r>
      <w:r w:rsidRPr="009901F7">
        <w:rPr>
          <w:rStyle w:val="StyleBoldUnderline"/>
        </w:rPr>
        <w:t xml:space="preserve"> on power plant emissions announced</w:t>
      </w:r>
      <w:r w:rsidRPr="009901F7">
        <w:rPr>
          <w:sz w:val="16"/>
        </w:rPr>
        <w:t xml:space="preserve"> yesterday </w:t>
      </w:r>
      <w:r w:rsidRPr="009901F7">
        <w:rPr>
          <w:rStyle w:val="StyleBoldUnderline"/>
        </w:rPr>
        <w:t>by</w:t>
      </w:r>
      <w:r w:rsidRPr="009901F7">
        <w:rPr>
          <w:sz w:val="16"/>
        </w:rPr>
        <w:t xml:space="preserve"> President </w:t>
      </w:r>
      <w:r w:rsidRPr="009901F7">
        <w:rPr>
          <w:rStyle w:val="StyleBoldUnderline"/>
        </w:rPr>
        <w:t>Obama’s</w:t>
      </w:r>
      <w:r w:rsidRPr="009901F7">
        <w:rPr>
          <w:sz w:val="16"/>
        </w:rPr>
        <w:t xml:space="preserve"> </w:t>
      </w:r>
      <w:r w:rsidRPr="009901F7">
        <w:rPr>
          <w:rStyle w:val="Emphasis"/>
        </w:rPr>
        <w:t>E</w:t>
      </w:r>
      <w:r w:rsidRPr="009901F7">
        <w:rPr>
          <w:sz w:val="16"/>
        </w:rPr>
        <w:t xml:space="preserve">nvironmental </w:t>
      </w:r>
      <w:r w:rsidRPr="009901F7">
        <w:rPr>
          <w:rStyle w:val="Emphasis"/>
        </w:rPr>
        <w:t>P</w:t>
      </w:r>
      <w:r w:rsidRPr="009901F7">
        <w:rPr>
          <w:sz w:val="16"/>
        </w:rPr>
        <w:t xml:space="preserve">rotection </w:t>
      </w:r>
      <w:r w:rsidRPr="009901F7">
        <w:rPr>
          <w:rStyle w:val="Emphasis"/>
        </w:rPr>
        <w:t>A</w:t>
      </w:r>
      <w:r w:rsidRPr="009901F7">
        <w:rPr>
          <w:sz w:val="16"/>
        </w:rPr>
        <w:t xml:space="preserve">gency </w:t>
      </w:r>
      <w:r w:rsidRPr="009901F7">
        <w:rPr>
          <w:rStyle w:val="Emphasis"/>
          <w:highlight w:val="green"/>
        </w:rPr>
        <w:t>mark the nation’s first</w:t>
      </w:r>
      <w:r w:rsidRPr="009901F7">
        <w:rPr>
          <w:rStyle w:val="Emphasis"/>
        </w:rPr>
        <w:t xml:space="preserve"> truly </w:t>
      </w:r>
      <w:r w:rsidRPr="009901F7">
        <w:rPr>
          <w:rStyle w:val="Emphasis"/>
          <w:highlight w:val="green"/>
        </w:rPr>
        <w:t>serious assault on climate change</w:t>
      </w:r>
      <w:r w:rsidRPr="009901F7">
        <w:rPr>
          <w:sz w:val="16"/>
        </w:rPr>
        <w:t xml:space="preserve">. </w:t>
      </w:r>
      <w:r w:rsidRPr="009901F7">
        <w:rPr>
          <w:rStyle w:val="StyleBoldUnderline"/>
        </w:rPr>
        <w:t>The</w:t>
      </w:r>
      <w:r w:rsidRPr="009901F7">
        <w:rPr>
          <w:sz w:val="16"/>
        </w:rPr>
        <w:t xml:space="preserve"> proposed </w:t>
      </w:r>
      <w:r w:rsidRPr="009901F7">
        <w:rPr>
          <w:rStyle w:val="StyleBoldUnderline"/>
        </w:rPr>
        <w:t>rules</w:t>
      </w:r>
      <w:r w:rsidRPr="009901F7">
        <w:rPr>
          <w:sz w:val="16"/>
        </w:rPr>
        <w:t xml:space="preserve">, which will be subject to a four-month comment period, </w:t>
      </w:r>
      <w:r w:rsidRPr="009901F7">
        <w:rPr>
          <w:rStyle w:val="Emphasis"/>
        </w:rPr>
        <w:t xml:space="preserve">call for </w:t>
      </w:r>
      <w:r w:rsidRPr="009901F7">
        <w:rPr>
          <w:rStyle w:val="Emphasis"/>
          <w:highlight w:val="green"/>
        </w:rPr>
        <w:t>cutting carbon emissions from existing power plants by 30 percent</w:t>
      </w:r>
      <w:r w:rsidRPr="009901F7">
        <w:rPr>
          <w:rStyle w:val="Emphasis"/>
        </w:rPr>
        <w:t xml:space="preserve"> within 15 years</w:t>
      </w:r>
      <w:r w:rsidRPr="009901F7">
        <w:rPr>
          <w:sz w:val="16"/>
          <w:highlight w:val="green"/>
        </w:rPr>
        <w:t xml:space="preserve">. </w:t>
      </w:r>
      <w:r w:rsidRPr="009901F7">
        <w:rPr>
          <w:rStyle w:val="StyleBoldUnderline"/>
          <w:highlight w:val="green"/>
        </w:rPr>
        <w:t>It’s a</w:t>
      </w:r>
      <w:r w:rsidRPr="009901F7">
        <w:rPr>
          <w:sz w:val="16"/>
        </w:rPr>
        <w:t xml:space="preserve"> workable, </w:t>
      </w:r>
      <w:r w:rsidRPr="009901F7">
        <w:rPr>
          <w:rStyle w:val="StyleBoldUnderline"/>
        </w:rPr>
        <w:t>rea</w:t>
      </w:r>
      <w:r w:rsidRPr="009901F7">
        <w:rPr>
          <w:rStyle w:val="StyleBoldUnderline"/>
          <w:highlight w:val="green"/>
        </w:rPr>
        <w:t xml:space="preserve">listic goal that will </w:t>
      </w:r>
      <w:r w:rsidRPr="009901F7">
        <w:rPr>
          <w:rStyle w:val="Emphasis"/>
          <w:highlight w:val="green"/>
        </w:rPr>
        <w:t>spur investment in low-emission energy tech</w:t>
      </w:r>
      <w:r w:rsidRPr="009901F7">
        <w:rPr>
          <w:rStyle w:val="Emphasis"/>
        </w:rPr>
        <w:t xml:space="preserve">nology, </w:t>
      </w:r>
      <w:r w:rsidRPr="009901F7">
        <w:rPr>
          <w:sz w:val="16"/>
        </w:rPr>
        <w:t xml:space="preserve">including wind and solar power. </w:t>
      </w:r>
      <w:r w:rsidRPr="009901F7">
        <w:rPr>
          <w:rStyle w:val="StyleBoldUnderline"/>
          <w:highlight w:val="green"/>
        </w:rPr>
        <w:t>Phased</w:t>
      </w:r>
      <w:r w:rsidRPr="009901F7">
        <w:rPr>
          <w:rStyle w:val="StyleBoldUnderline"/>
        </w:rPr>
        <w:t xml:space="preserve"> in over a long enough period </w:t>
      </w:r>
      <w:r w:rsidRPr="009901F7">
        <w:rPr>
          <w:rStyle w:val="StyleBoldUnderline"/>
          <w:highlight w:val="green"/>
        </w:rPr>
        <w:t xml:space="preserve">to </w:t>
      </w:r>
      <w:r w:rsidRPr="009901F7">
        <w:rPr>
          <w:rStyle w:val="Emphasis"/>
          <w:highlight w:val="green"/>
        </w:rPr>
        <w:t>minimize economic damage,</w:t>
      </w:r>
      <w:r w:rsidRPr="009901F7">
        <w:rPr>
          <w:sz w:val="16"/>
        </w:rPr>
        <w:t xml:space="preserve"> </w:t>
      </w:r>
      <w:r w:rsidRPr="009901F7">
        <w:rPr>
          <w:rStyle w:val="StyleBoldUnderline"/>
        </w:rPr>
        <w:t>it would</w:t>
      </w:r>
      <w:r w:rsidRPr="009901F7">
        <w:rPr>
          <w:sz w:val="16"/>
        </w:rPr>
        <w:t xml:space="preserve"> nonetheless </w:t>
      </w:r>
      <w:r w:rsidRPr="009901F7">
        <w:rPr>
          <w:rStyle w:val="StyleBoldUnderline"/>
        </w:rPr>
        <w:t>achieve a reduction</w:t>
      </w:r>
      <w:r w:rsidRPr="009901F7">
        <w:rPr>
          <w:sz w:val="16"/>
        </w:rPr>
        <w:t xml:space="preserve"> in carbon emissions </w:t>
      </w:r>
      <w:r w:rsidRPr="009901F7">
        <w:rPr>
          <w:rStyle w:val="StyleBoldUnderline"/>
        </w:rPr>
        <w:t>equivalent to taking</w:t>
      </w:r>
      <w:r w:rsidRPr="009901F7">
        <w:rPr>
          <w:sz w:val="16"/>
        </w:rPr>
        <w:t xml:space="preserve"> nearly </w:t>
      </w:r>
      <w:r w:rsidRPr="009901F7">
        <w:rPr>
          <w:rStyle w:val="StyleBoldUnderline"/>
        </w:rPr>
        <w:t>two-thirds of the nation’s passenger vehicles off the road</w:t>
      </w:r>
      <w:r w:rsidRPr="009901F7">
        <w:rPr>
          <w:sz w:val="16"/>
        </w:rPr>
        <w:t xml:space="preserve">. </w:t>
      </w:r>
      <w:r w:rsidRPr="009901F7">
        <w:rPr>
          <w:sz w:val="16"/>
          <w:highlight w:val="green"/>
        </w:rPr>
        <w:t>T</w:t>
      </w:r>
      <w:r w:rsidRPr="009901F7">
        <w:rPr>
          <w:rStyle w:val="StyleBoldUnderline"/>
          <w:highlight w:val="green"/>
        </w:rPr>
        <w:t xml:space="preserve">he clearer air should </w:t>
      </w:r>
      <w:r w:rsidRPr="009901F7">
        <w:rPr>
          <w:rStyle w:val="StyleBoldUnderline"/>
        </w:rPr>
        <w:t xml:space="preserve">save thousands of lives and </w:t>
      </w:r>
      <w:r w:rsidRPr="009901F7">
        <w:rPr>
          <w:rStyle w:val="Emphasis"/>
        </w:rPr>
        <w:t>tens of billions of dollars in health benefits</w:t>
      </w:r>
      <w:r w:rsidRPr="009901F7">
        <w:rPr>
          <w:sz w:val="16"/>
        </w:rPr>
        <w:t xml:space="preserve">. </w:t>
      </w:r>
      <w:r w:rsidRPr="009901F7">
        <w:rPr>
          <w:rStyle w:val="StyleBoldUnderline"/>
        </w:rPr>
        <w:t>And it would</w:t>
      </w:r>
      <w:r w:rsidRPr="009901F7">
        <w:rPr>
          <w:sz w:val="16"/>
        </w:rPr>
        <w:t xml:space="preserve"> finally </w:t>
      </w:r>
      <w:r w:rsidRPr="009901F7">
        <w:rPr>
          <w:rStyle w:val="StyleBoldUnderline"/>
          <w:highlight w:val="green"/>
        </w:rPr>
        <w:t>give</w:t>
      </w:r>
      <w:r w:rsidRPr="009901F7">
        <w:rPr>
          <w:sz w:val="16"/>
          <w:highlight w:val="green"/>
        </w:rPr>
        <w:t xml:space="preserve"> </w:t>
      </w:r>
      <w:r w:rsidRPr="009901F7">
        <w:rPr>
          <w:rStyle w:val="StyleBoldUnderline"/>
          <w:highlight w:val="green"/>
        </w:rPr>
        <w:t>the</w:t>
      </w:r>
      <w:r w:rsidRPr="009901F7">
        <w:rPr>
          <w:sz w:val="16"/>
          <w:highlight w:val="green"/>
        </w:rPr>
        <w:t xml:space="preserve"> </w:t>
      </w:r>
      <w:r w:rsidRPr="009901F7">
        <w:rPr>
          <w:rStyle w:val="Emphasis"/>
          <w:highlight w:val="green"/>
        </w:rPr>
        <w:t>U</w:t>
      </w:r>
      <w:r w:rsidRPr="009901F7">
        <w:rPr>
          <w:sz w:val="16"/>
        </w:rPr>
        <w:t xml:space="preserve">nited </w:t>
      </w:r>
      <w:r w:rsidRPr="009901F7">
        <w:rPr>
          <w:rStyle w:val="Emphasis"/>
          <w:highlight w:val="green"/>
        </w:rPr>
        <w:t>S</w:t>
      </w:r>
      <w:r w:rsidRPr="009901F7">
        <w:rPr>
          <w:sz w:val="16"/>
        </w:rPr>
        <w:t xml:space="preserve">tates </w:t>
      </w:r>
      <w:r w:rsidRPr="009901F7">
        <w:rPr>
          <w:rStyle w:val="StyleBoldUnderline"/>
          <w:highlight w:val="green"/>
        </w:rPr>
        <w:t>the</w:t>
      </w:r>
      <w:r w:rsidRPr="009901F7">
        <w:rPr>
          <w:sz w:val="16"/>
          <w:highlight w:val="green"/>
        </w:rPr>
        <w:t xml:space="preserve"> </w:t>
      </w:r>
      <w:r w:rsidRPr="009901F7">
        <w:rPr>
          <w:rStyle w:val="Emphasis"/>
          <w:highlight w:val="green"/>
        </w:rPr>
        <w:t>credibility to push other countries</w:t>
      </w:r>
      <w:r w:rsidRPr="009901F7">
        <w:rPr>
          <w:rStyle w:val="Emphasis"/>
        </w:rPr>
        <w:t xml:space="preserve">, including fast-growing, fast-polluting China, </w:t>
      </w:r>
      <w:r w:rsidRPr="009901F7">
        <w:rPr>
          <w:rStyle w:val="Emphasis"/>
          <w:highlight w:val="green"/>
        </w:rPr>
        <w:t>to enact similar measure</w:t>
      </w:r>
      <w:r w:rsidRPr="009901F7">
        <w:rPr>
          <w:rStyle w:val="Emphasis"/>
        </w:rPr>
        <w:t>s</w:t>
      </w:r>
      <w:r w:rsidRPr="009901F7">
        <w:rPr>
          <w:sz w:val="16"/>
        </w:rPr>
        <w:t xml:space="preserve">. It is, in every sense, a major step — and a long overdue and welcome one. The announcement yesterday follows Obama’s 2011 agreement with automakers to build cars that average 54.5 miles per gallon by 2025. But as important as fuel efficiency in automobiles may be, </w:t>
      </w:r>
      <w:r w:rsidRPr="009901F7">
        <w:rPr>
          <w:rStyle w:val="StyleBoldUnderline"/>
        </w:rPr>
        <w:t>power plants are the largest</w:t>
      </w:r>
      <w:r w:rsidRPr="009901F7">
        <w:rPr>
          <w:sz w:val="16"/>
        </w:rPr>
        <w:t xml:space="preserve"> </w:t>
      </w:r>
      <w:r w:rsidRPr="009901F7">
        <w:rPr>
          <w:rStyle w:val="StyleBoldUnderline"/>
        </w:rPr>
        <w:t>concentrated source of carbon dioxide emissions</w:t>
      </w:r>
      <w:r w:rsidRPr="009901F7">
        <w:rPr>
          <w:sz w:val="16"/>
        </w:rPr>
        <w:t xml:space="preserve">. </w:t>
      </w:r>
      <w:r w:rsidRPr="009901F7">
        <w:rPr>
          <w:rStyle w:val="StyleBoldUnderline"/>
          <w:highlight w:val="green"/>
        </w:rPr>
        <w:t xml:space="preserve">The EPA’s new power-plant rules will </w:t>
      </w:r>
      <w:r w:rsidRPr="009901F7">
        <w:rPr>
          <w:rStyle w:val="Emphasis"/>
          <w:highlight w:val="green"/>
        </w:rPr>
        <w:t>reduce overall emissions by at least 80 times more metric tons of carbon</w:t>
      </w:r>
      <w:r w:rsidRPr="009901F7">
        <w:rPr>
          <w:rStyle w:val="Emphasis"/>
        </w:rPr>
        <w:t xml:space="preserve"> than the regulations for cars. </w:t>
      </w:r>
      <w:r w:rsidRPr="009901F7">
        <w:rPr>
          <w:rStyle w:val="StyleBoldUnderline"/>
        </w:rPr>
        <w:t xml:space="preserve">Almost all credible reports suggest the world is </w:t>
      </w:r>
      <w:r w:rsidRPr="009901F7">
        <w:rPr>
          <w:rStyle w:val="StyleBoldUnderline"/>
          <w:highlight w:val="green"/>
        </w:rPr>
        <w:t>passing the point where it can reverse</w:t>
      </w:r>
      <w:r w:rsidRPr="009901F7">
        <w:rPr>
          <w:sz w:val="16"/>
          <w:highlight w:val="green"/>
        </w:rPr>
        <w:t>,</w:t>
      </w:r>
      <w:r w:rsidRPr="009901F7">
        <w:rPr>
          <w:sz w:val="16"/>
        </w:rPr>
        <w:t xml:space="preserve"> or eliminate, global </w:t>
      </w:r>
      <w:r w:rsidRPr="009901F7">
        <w:rPr>
          <w:rStyle w:val="StyleBoldUnderline"/>
          <w:highlight w:val="green"/>
        </w:rPr>
        <w:t>warming</w:t>
      </w:r>
      <w:r w:rsidRPr="009901F7">
        <w:rPr>
          <w:sz w:val="16"/>
        </w:rPr>
        <w:t xml:space="preserve">. </w:t>
      </w:r>
      <w:r w:rsidRPr="009901F7">
        <w:rPr>
          <w:rStyle w:val="Emphasis"/>
        </w:rPr>
        <w:t>But that only means it’s more urgent than ever to push for historic carbon reductions</w:t>
      </w:r>
      <w:r w:rsidRPr="009901F7">
        <w:rPr>
          <w:sz w:val="16"/>
        </w:rPr>
        <w:t xml:space="preserve">. Nonetheless, </w:t>
      </w:r>
      <w:r w:rsidRPr="009901F7">
        <w:rPr>
          <w:rStyle w:val="StyleBoldUnderline"/>
        </w:rPr>
        <w:t>many politicians</w:t>
      </w:r>
      <w:r w:rsidRPr="009901F7">
        <w:rPr>
          <w:sz w:val="16"/>
        </w:rPr>
        <w:t xml:space="preserve"> — including the usual global-warming deniers and those from both parties in fossil-fuel-producing states — </w:t>
      </w:r>
      <w:r w:rsidRPr="009901F7">
        <w:rPr>
          <w:rStyle w:val="StyleBoldUnderline"/>
        </w:rPr>
        <w:t xml:space="preserve">rushed to claim </w:t>
      </w:r>
      <w:r w:rsidRPr="009901F7">
        <w:rPr>
          <w:sz w:val="16"/>
        </w:rPr>
        <w:t xml:space="preserve">the </w:t>
      </w:r>
      <w:r w:rsidRPr="009901F7">
        <w:rPr>
          <w:rStyle w:val="StyleBoldUnderline"/>
        </w:rPr>
        <w:t>new rules would cause steep economic damage</w:t>
      </w:r>
      <w:r w:rsidRPr="009901F7">
        <w:rPr>
          <w:sz w:val="16"/>
        </w:rPr>
        <w:t xml:space="preserve">. Republican Senate leader Mitch McConnell of coal-state Kentucky laughably warned of a “unilateral dismantling of our own economic supremacy.” </w:t>
      </w:r>
      <w:r w:rsidRPr="009901F7">
        <w:rPr>
          <w:rStyle w:val="Emphasis"/>
        </w:rPr>
        <w:t>That’s refuted by the entire history of environmental protection</w:t>
      </w:r>
      <w:r w:rsidRPr="009901F7">
        <w:rPr>
          <w:sz w:val="16"/>
        </w:rPr>
        <w:t xml:space="preserve">, </w:t>
      </w:r>
      <w:r w:rsidRPr="009901F7">
        <w:rPr>
          <w:rStyle w:val="StyleBoldUnderline"/>
        </w:rPr>
        <w:t xml:space="preserve">in which self-interested </w:t>
      </w:r>
      <w:r w:rsidRPr="009901F7">
        <w:rPr>
          <w:sz w:val="16"/>
        </w:rPr>
        <w:t>businesses</w:t>
      </w:r>
      <w:r w:rsidRPr="009901F7">
        <w:rPr>
          <w:rStyle w:val="StyleBoldUnderline"/>
        </w:rPr>
        <w:t xml:space="preserve"> </w:t>
      </w:r>
      <w:r w:rsidRPr="009901F7">
        <w:rPr>
          <w:sz w:val="16"/>
        </w:rPr>
        <w:t xml:space="preserve">and </w:t>
      </w:r>
      <w:r w:rsidRPr="009901F7">
        <w:rPr>
          <w:rStyle w:val="StyleBoldUnderline"/>
        </w:rPr>
        <w:t xml:space="preserve">doomsayers predicted huge economic costs to the landmark clean-air and clean-water regulations of the ’70s, </w:t>
      </w:r>
      <w:r w:rsidRPr="009901F7">
        <w:rPr>
          <w:rStyle w:val="Emphasis"/>
        </w:rPr>
        <w:t>only to see more jobs created in the technology boom that followed the new regulations.</w:t>
      </w:r>
      <w:r w:rsidRPr="009901F7">
        <w:rPr>
          <w:sz w:val="16"/>
        </w:rPr>
        <w:t xml:space="preserve"> The hundreds of thousands of families heading to clean Boston-area beaches this summer should go back and read all the dubious predictions of economic collapse when clean-water rules were first unveiled four decades ago. In a wise move, </w:t>
      </w:r>
      <w:r w:rsidRPr="009901F7">
        <w:rPr>
          <w:rStyle w:val="StyleBoldUnderline"/>
        </w:rPr>
        <w:t>the EPA is not dictating to states how to get to their prescribed reductions</w:t>
      </w:r>
      <w:r w:rsidRPr="009901F7">
        <w:rPr>
          <w:sz w:val="16"/>
        </w:rPr>
        <w:t xml:space="preserve">, </w:t>
      </w:r>
      <w:r w:rsidRPr="009901F7">
        <w:rPr>
          <w:rStyle w:val="StyleBoldUnderline"/>
        </w:rPr>
        <w:t>and is giving them two years to submit plans of action.</w:t>
      </w:r>
      <w:r w:rsidRPr="009901F7">
        <w:rPr>
          <w:sz w:val="16"/>
        </w:rPr>
        <w:t xml:space="preserve"> </w:t>
      </w:r>
      <w:r w:rsidRPr="009901F7">
        <w:rPr>
          <w:rStyle w:val="StyleBoldUnderline"/>
        </w:rPr>
        <w:t>Some</w:t>
      </w:r>
      <w:r w:rsidRPr="009901F7">
        <w:rPr>
          <w:sz w:val="16"/>
        </w:rPr>
        <w:t xml:space="preserve">, such as Massachusetts, </w:t>
      </w:r>
      <w:r w:rsidRPr="009901F7">
        <w:rPr>
          <w:rStyle w:val="StyleBoldUnderline"/>
        </w:rPr>
        <w:t>already have relatively low emissions</w:t>
      </w:r>
      <w:r w:rsidRPr="009901F7">
        <w:rPr>
          <w:sz w:val="16"/>
        </w:rPr>
        <w:t xml:space="preserve">, and thus might choose to adopt more wind and solar energy to achieve greater reductions. </w:t>
      </w:r>
      <w:r w:rsidRPr="009901F7">
        <w:rPr>
          <w:rStyle w:val="StyleBoldUnderline"/>
        </w:rPr>
        <w:t>Higher-polluting states may choose to replace filthy coal plants with cleaner natural-gas plants</w:t>
      </w:r>
      <w:r w:rsidRPr="009901F7">
        <w:rPr>
          <w:sz w:val="16"/>
        </w:rPr>
        <w:t xml:space="preserve">. </w:t>
      </w:r>
      <w:r w:rsidRPr="009901F7">
        <w:rPr>
          <w:rStyle w:val="StyleBoldUnderline"/>
        </w:rPr>
        <w:t>Other regions could emulate the</w:t>
      </w:r>
      <w:r w:rsidRPr="009901F7">
        <w:rPr>
          <w:sz w:val="16"/>
        </w:rPr>
        <w:t xml:space="preserve"> </w:t>
      </w:r>
      <w:r w:rsidRPr="009901F7">
        <w:rPr>
          <w:rStyle w:val="StyleBoldUnderline"/>
        </w:rPr>
        <w:t>Northeast’s cap-and-trade plan</w:t>
      </w:r>
      <w:r w:rsidRPr="009901F7">
        <w:rPr>
          <w:sz w:val="16"/>
        </w:rPr>
        <w:t xml:space="preserve">, in which plants that are able to achieve superior reductions can benefit by essentially selling the right to pollute to higher-emissions plants. </w:t>
      </w:r>
      <w:r w:rsidRPr="009901F7">
        <w:rPr>
          <w:rStyle w:val="StyleBoldUnderline"/>
          <w:highlight w:val="green"/>
        </w:rPr>
        <w:t>This system</w:t>
      </w:r>
      <w:r w:rsidRPr="009901F7">
        <w:rPr>
          <w:sz w:val="16"/>
        </w:rPr>
        <w:t xml:space="preserve">, which </w:t>
      </w:r>
      <w:r w:rsidRPr="009901F7">
        <w:rPr>
          <w:rStyle w:val="StyleBoldUnderline"/>
          <w:highlight w:val="green"/>
        </w:rPr>
        <w:t>ensures</w:t>
      </w:r>
      <w:r w:rsidRPr="009901F7">
        <w:rPr>
          <w:sz w:val="16"/>
        </w:rPr>
        <w:t xml:space="preserve"> that </w:t>
      </w:r>
      <w:r w:rsidRPr="009901F7">
        <w:rPr>
          <w:rStyle w:val="StyleBoldUnderline"/>
          <w:highlight w:val="green"/>
        </w:rPr>
        <w:t xml:space="preserve">emissions get cut in the most </w:t>
      </w:r>
      <w:r w:rsidRPr="009901F7">
        <w:rPr>
          <w:rStyle w:val="Emphasis"/>
          <w:highlight w:val="green"/>
        </w:rPr>
        <w:t>economically efficient way</w:t>
      </w:r>
      <w:r w:rsidRPr="009901F7">
        <w:rPr>
          <w:rStyle w:val="StyleBoldUnderline"/>
        </w:rPr>
        <w:t>,</w:t>
      </w:r>
      <w:r w:rsidRPr="009901F7">
        <w:rPr>
          <w:sz w:val="16"/>
        </w:rPr>
        <w:t xml:space="preserve"> has helped foster dramatic reductions in carbon dioxide emissions since it was implemented in 2009. </w:t>
      </w:r>
      <w:r w:rsidRPr="009901F7">
        <w:rPr>
          <w:rStyle w:val="StyleBoldUnderline"/>
        </w:rPr>
        <w:t>Energy prices have fallen 8 percent over that period, while the private sector has rushed in to fund energy-efficiency technology and alternative fuels</w:t>
      </w:r>
      <w:r w:rsidRPr="009901F7">
        <w:rPr>
          <w:sz w:val="16"/>
        </w:rPr>
        <w:t xml:space="preserve">. </w:t>
      </w:r>
      <w:r w:rsidRPr="009901F7">
        <w:rPr>
          <w:rStyle w:val="Emphasis"/>
          <w:highlight w:val="green"/>
        </w:rPr>
        <w:t>What worked here can work in other places, as the entire nation prepares for a historic conversion</w:t>
      </w:r>
      <w:r w:rsidRPr="009901F7">
        <w:rPr>
          <w:rStyle w:val="Emphasis"/>
        </w:rPr>
        <w:t xml:space="preserve"> from a fossil-fuel economy </w:t>
      </w:r>
      <w:proofErr w:type="gramStart"/>
      <w:r w:rsidRPr="009901F7">
        <w:rPr>
          <w:rStyle w:val="Emphasis"/>
          <w:highlight w:val="green"/>
        </w:rPr>
        <w:t>to</w:t>
      </w:r>
      <w:r w:rsidRPr="009901F7">
        <w:rPr>
          <w:rStyle w:val="Emphasis"/>
        </w:rPr>
        <w:t xml:space="preserve"> one based largely on </w:t>
      </w:r>
      <w:r w:rsidRPr="009901F7">
        <w:rPr>
          <w:rStyle w:val="Emphasis"/>
          <w:highlight w:val="green"/>
        </w:rPr>
        <w:t>renewable energy</w:t>
      </w:r>
      <w:proofErr w:type="gramEnd"/>
      <w:r w:rsidRPr="009901F7">
        <w:rPr>
          <w:rStyle w:val="Emphasis"/>
          <w:highlight w:val="green"/>
        </w:rPr>
        <w:t>. The EPA’s plan is a vital first step.</w:t>
      </w:r>
    </w:p>
    <w:p w:rsidR="00945B82" w:rsidRPr="009901F7" w:rsidRDefault="00945B82" w:rsidP="00945B82"/>
    <w:p w:rsidR="002026D0" w:rsidRPr="009901F7" w:rsidRDefault="00C70352" w:rsidP="00C70352">
      <w:pPr>
        <w:pStyle w:val="Heading3"/>
        <w:rPr>
          <w:rFonts w:cs="Arial"/>
        </w:rPr>
      </w:pPr>
      <w:r w:rsidRPr="009901F7">
        <w:rPr>
          <w:rFonts w:cs="Arial"/>
        </w:rPr>
        <w:t xml:space="preserve">AT: Adaptation Solves </w:t>
      </w:r>
    </w:p>
    <w:p w:rsidR="00C70352" w:rsidRPr="009901F7" w:rsidRDefault="00C70352" w:rsidP="00C70352"/>
    <w:p w:rsidR="00C70352" w:rsidRPr="009901F7" w:rsidRDefault="00C70352" w:rsidP="00C70352">
      <w:pPr>
        <w:pStyle w:val="Heading4"/>
        <w:rPr>
          <w:rFonts w:cs="Arial"/>
        </w:rPr>
      </w:pPr>
      <w:r w:rsidRPr="009901F7">
        <w:rPr>
          <w:rFonts w:cs="Arial"/>
        </w:rPr>
        <w:t xml:space="preserve">Warming will happen faster than they think – makes adaptation impossible </w:t>
      </w:r>
    </w:p>
    <w:p w:rsidR="003E4B04" w:rsidRPr="009901F7" w:rsidRDefault="003E4B04" w:rsidP="003E4B04"/>
    <w:p w:rsidR="00C70352" w:rsidRPr="009901F7" w:rsidRDefault="00C70352" w:rsidP="00C70352">
      <w:pPr>
        <w:rPr>
          <w:rStyle w:val="StyleStyleBold12pt"/>
        </w:rPr>
      </w:pPr>
      <w:proofErr w:type="spellStart"/>
      <w:r w:rsidRPr="009901F7">
        <w:rPr>
          <w:rStyle w:val="StyleStyleBold12pt"/>
        </w:rPr>
        <w:t>Jamail</w:t>
      </w:r>
      <w:proofErr w:type="spellEnd"/>
      <w:r w:rsidRPr="009901F7">
        <w:rPr>
          <w:rStyle w:val="StyleStyleBold12pt"/>
        </w:rPr>
        <w:t xml:space="preserve"> 2013</w:t>
      </w:r>
    </w:p>
    <w:p w:rsidR="00C70352" w:rsidRPr="009901F7" w:rsidRDefault="00C70352" w:rsidP="00C70352">
      <w:proofErr w:type="spellStart"/>
      <w:r w:rsidRPr="009901F7">
        <w:t>Dahr</w:t>
      </w:r>
      <w:proofErr w:type="spellEnd"/>
      <w:r w:rsidRPr="009901F7">
        <w:t xml:space="preserve">, independent journalist, is the author of the just-published Beyond the Green Zone: Dispatches from an Unembedded Journalist in Occupied Iraq, citing tons of super qualified people, “The Great Dying” </w:t>
      </w:r>
      <w:proofErr w:type="spellStart"/>
      <w:r w:rsidRPr="009901F7">
        <w:t>redux</w:t>
      </w:r>
      <w:proofErr w:type="spellEnd"/>
      <w:r w:rsidRPr="009901F7">
        <w:t>? Shocking parallels between ancient mass extinction and climate change, Salon, December 2013, http://www.salon.com/2013/12/17/the_great_dying_redux_shocking_parallels_between_ancient_mass_extinction_and_climate_change_partner/</w:t>
      </w:r>
    </w:p>
    <w:p w:rsidR="00C70352" w:rsidRPr="009901F7" w:rsidRDefault="00C70352" w:rsidP="00C70352">
      <w:pPr>
        <w:rPr>
          <w:sz w:val="16"/>
        </w:rPr>
      </w:pPr>
      <w:r w:rsidRPr="009901F7">
        <w:rPr>
          <w:rStyle w:val="StyleBoldUnderline"/>
          <w:highlight w:val="green"/>
        </w:rPr>
        <w:t>Climate-change-related deaths are</w:t>
      </w:r>
      <w:r w:rsidRPr="009901F7">
        <w:rPr>
          <w:rStyle w:val="StyleBoldUnderline"/>
        </w:rPr>
        <w:t xml:space="preserve"> already estimated at five million annually, and the process seems to be </w:t>
      </w:r>
      <w:r w:rsidRPr="009901F7">
        <w:rPr>
          <w:rStyle w:val="StyleBoldUnderline"/>
          <w:highlight w:val="green"/>
        </w:rPr>
        <w:t>accelerating</w:t>
      </w:r>
      <w:r w:rsidRPr="009901F7">
        <w:rPr>
          <w:sz w:val="16"/>
        </w:rPr>
        <w:t xml:space="preserve"> more </w:t>
      </w:r>
      <w:r w:rsidRPr="009901F7">
        <w:rPr>
          <w:rStyle w:val="StyleBoldUnderline"/>
        </w:rPr>
        <w:t>rapidly</w:t>
      </w:r>
      <w:r w:rsidRPr="009901F7">
        <w:rPr>
          <w:sz w:val="16"/>
        </w:rPr>
        <w:t xml:space="preserve"> than most climate models have suggested. Even without taking into account the release of frozen methane in the Arctic, some scientists are already painting a truly bleak picture of the human future. Take Canadian Wildlife Service biologist Neil Dawe, who in August told a reporter that he wouldn’t be surprised if the generation after him witnessed the extinction of humanity. All around the estuary near his office on Vancouver Island, he has been witnessing the unraveling of “the web of </w:t>
      </w:r>
      <w:proofErr w:type="gramStart"/>
      <w:r w:rsidRPr="009901F7">
        <w:rPr>
          <w:sz w:val="16"/>
        </w:rPr>
        <w:t>life,” and “it’s</w:t>
      </w:r>
      <w:proofErr w:type="gramEnd"/>
      <w:r w:rsidRPr="009901F7">
        <w:rPr>
          <w:sz w:val="16"/>
        </w:rPr>
        <w:t xml:space="preserve"> happening very quickly.” “Economic growth is the biggest destroyer of the ecology,” Dawe says. “Those people who think you can have a growing economy and </w:t>
      </w:r>
      <w:proofErr w:type="gramStart"/>
      <w:r w:rsidRPr="009901F7">
        <w:rPr>
          <w:sz w:val="16"/>
        </w:rPr>
        <w:t>a healthy environment are</w:t>
      </w:r>
      <w:proofErr w:type="gramEnd"/>
      <w:r w:rsidRPr="009901F7">
        <w:rPr>
          <w:sz w:val="16"/>
        </w:rPr>
        <w:t xml:space="preserve"> wrong. </w:t>
      </w:r>
      <w:r w:rsidRPr="009901F7">
        <w:rPr>
          <w:rStyle w:val="StyleBoldUnderline"/>
          <w:highlight w:val="green"/>
        </w:rPr>
        <w:t>If we don’t reduce our numbers, nature will</w:t>
      </w:r>
      <w:r w:rsidRPr="009901F7">
        <w:rPr>
          <w:rStyle w:val="StyleBoldUnderline"/>
        </w:rPr>
        <w:t xml:space="preserve"> do it for us</w:t>
      </w:r>
      <w:r w:rsidRPr="009901F7">
        <w:rPr>
          <w:sz w:val="16"/>
        </w:rPr>
        <w:t>.” And he isn’t hopeful humans will be able to save themselves. “Everything is worse and we’re still doing the same things. Because ecosystems are so resilient, they don’t exact immediate punishment on the stupid.” The University of Arizona’s Guy McPherson has similar fears. “</w:t>
      </w:r>
      <w:r w:rsidRPr="009901F7">
        <w:rPr>
          <w:rStyle w:val="StyleBoldUnderline"/>
        </w:rPr>
        <w:t>We will have very few humans on the planet because of lack of habitat</w:t>
      </w:r>
      <w:r w:rsidRPr="009901F7">
        <w:rPr>
          <w:sz w:val="16"/>
        </w:rPr>
        <w:t xml:space="preserve">,” he says. Of recent studies showing the toll temperature increases will take on that habitat, he adds, “They are only looking at CO2 in the atmosphere.” Here’s the question: </w:t>
      </w:r>
      <w:r w:rsidRPr="009901F7">
        <w:rPr>
          <w:rStyle w:val="StyleBoldUnderline"/>
          <w:highlight w:val="green"/>
        </w:rPr>
        <w:t>Could</w:t>
      </w:r>
      <w:r w:rsidRPr="009901F7">
        <w:rPr>
          <w:rStyle w:val="StyleBoldUnderline"/>
        </w:rPr>
        <w:t xml:space="preserve"> some version of </w:t>
      </w:r>
      <w:r w:rsidRPr="009901F7">
        <w:rPr>
          <w:rStyle w:val="StyleBoldUnderline"/>
          <w:highlight w:val="green"/>
        </w:rPr>
        <w:t>extinction</w:t>
      </w:r>
      <w:r w:rsidRPr="009901F7">
        <w:rPr>
          <w:rStyle w:val="StyleBoldUnderline"/>
        </w:rPr>
        <w:t xml:space="preserve"> or near-extinction </w:t>
      </w:r>
      <w:r w:rsidRPr="009901F7">
        <w:rPr>
          <w:rStyle w:val="StyleBoldUnderline"/>
          <w:highlight w:val="green"/>
        </w:rPr>
        <w:t>overcome humanity</w:t>
      </w:r>
      <w:r w:rsidRPr="009901F7">
        <w:rPr>
          <w:rStyle w:val="StyleBoldUnderline"/>
        </w:rPr>
        <w:t xml:space="preserve">, thanks to climate change — and possibly </w:t>
      </w:r>
      <w:r w:rsidRPr="009901F7">
        <w:rPr>
          <w:rStyle w:val="StyleBoldUnderline"/>
          <w:highlight w:val="green"/>
        </w:rPr>
        <w:t>incredibly fast</w:t>
      </w:r>
      <w:r w:rsidRPr="009901F7">
        <w:rPr>
          <w:rStyle w:val="StyleBoldUnderline"/>
        </w:rPr>
        <w:t>? Similar things have happened in the past</w:t>
      </w:r>
      <w:r w:rsidRPr="009901F7">
        <w:rPr>
          <w:sz w:val="16"/>
        </w:rPr>
        <w:t>. Fifty-five million years ago</w:t>
      </w:r>
      <w:r w:rsidRPr="009901F7">
        <w:rPr>
          <w:sz w:val="16"/>
          <w:highlight w:val="green"/>
        </w:rPr>
        <w:t xml:space="preserve">, </w:t>
      </w:r>
      <w:r w:rsidRPr="009901F7">
        <w:rPr>
          <w:rStyle w:val="StyleBoldUnderline"/>
          <w:highlight w:val="green"/>
        </w:rPr>
        <w:t>a five degree Celsius rise in</w:t>
      </w:r>
      <w:r w:rsidRPr="009901F7">
        <w:rPr>
          <w:rStyle w:val="StyleBoldUnderline"/>
        </w:rPr>
        <w:t xml:space="preserve"> average global </w:t>
      </w:r>
      <w:r w:rsidRPr="009901F7">
        <w:rPr>
          <w:rStyle w:val="StyleBoldUnderline"/>
          <w:highlight w:val="green"/>
        </w:rPr>
        <w:t>temperatures</w:t>
      </w:r>
      <w:r w:rsidRPr="009901F7">
        <w:rPr>
          <w:rStyle w:val="StyleBoldUnderline"/>
        </w:rPr>
        <w:t xml:space="preserve"> </w:t>
      </w:r>
      <w:r w:rsidRPr="009901F7">
        <w:rPr>
          <w:rStyle w:val="StyleBoldUnderline"/>
          <w:highlight w:val="green"/>
        </w:rPr>
        <w:t>seems to have occurred in</w:t>
      </w:r>
      <w:r w:rsidRPr="009901F7">
        <w:rPr>
          <w:rStyle w:val="StyleBoldUnderline"/>
        </w:rPr>
        <w:t xml:space="preserve"> just </w:t>
      </w:r>
      <w:r w:rsidRPr="009901F7">
        <w:rPr>
          <w:rStyle w:val="StyleBoldUnderline"/>
          <w:highlight w:val="green"/>
        </w:rPr>
        <w:t>13 years</w:t>
      </w:r>
      <w:r w:rsidRPr="009901F7">
        <w:rPr>
          <w:sz w:val="16"/>
        </w:rPr>
        <w:t xml:space="preserve">, according to a study published in the October 2013 issue of the Proceedings of the National Academy of Sciences. A report in the August 2013 issue of Science revealed that </w:t>
      </w:r>
      <w:r w:rsidRPr="009901F7">
        <w:rPr>
          <w:rStyle w:val="StyleBoldUnderline"/>
          <w:highlight w:val="green"/>
        </w:rPr>
        <w:t>in the near-term Earth’s</w:t>
      </w:r>
      <w:r w:rsidRPr="009901F7">
        <w:rPr>
          <w:rStyle w:val="StyleBoldUnderline"/>
        </w:rPr>
        <w:t xml:space="preserve"> </w:t>
      </w:r>
      <w:r w:rsidRPr="009901F7">
        <w:rPr>
          <w:rStyle w:val="StyleBoldUnderline"/>
          <w:highlight w:val="green"/>
        </w:rPr>
        <w:t>climate will change 10 times faster</w:t>
      </w:r>
      <w:r w:rsidRPr="009901F7">
        <w:rPr>
          <w:rStyle w:val="StyleBoldUnderline"/>
        </w:rPr>
        <w:t xml:space="preserve"> than at any other moment</w:t>
      </w:r>
      <w:r w:rsidRPr="009901F7">
        <w:rPr>
          <w:sz w:val="16"/>
        </w:rPr>
        <w:t xml:space="preserve"> in the last 65 million years. “The Arctic is warming faster than anywhere else on the planet,” climate scientist James Hansen has said. “</w:t>
      </w:r>
      <w:r w:rsidRPr="009901F7">
        <w:rPr>
          <w:rStyle w:val="StyleBoldUnderline"/>
        </w:rPr>
        <w:t>There are potential irreversible effects of melting the Arctic sea ice.</w:t>
      </w:r>
      <w:r w:rsidRPr="009901F7">
        <w:rPr>
          <w:sz w:val="16"/>
        </w:rPr>
        <w:t xml:space="preserve"> If it begins to allow the Arctic Ocean to warm up, and warm the ocean floor, then </w:t>
      </w:r>
      <w:r w:rsidRPr="009901F7">
        <w:rPr>
          <w:rStyle w:val="StyleBoldUnderline"/>
        </w:rPr>
        <w:t>we’ll begin to release methane hydrates. And if we let that happen, that is a potential tipping point that we don’t want to happen</w:t>
      </w:r>
      <w:r w:rsidRPr="009901F7">
        <w:rPr>
          <w:sz w:val="16"/>
        </w:rPr>
        <w:t xml:space="preserve">. If we burn all the fossil fuels then we certainly will cause the methane hydrates, eventually, to come out and cause several degrees more warming, and </w:t>
      </w:r>
      <w:r w:rsidRPr="009901F7">
        <w:rPr>
          <w:rStyle w:val="Emphasis"/>
          <w:highlight w:val="green"/>
        </w:rPr>
        <w:t>it’s not clear</w:t>
      </w:r>
      <w:r w:rsidRPr="009901F7">
        <w:rPr>
          <w:rStyle w:val="Emphasis"/>
        </w:rPr>
        <w:t xml:space="preserve"> that </w:t>
      </w:r>
      <w:r w:rsidRPr="009901F7">
        <w:rPr>
          <w:rStyle w:val="Emphasis"/>
          <w:highlight w:val="green"/>
        </w:rPr>
        <w:t>civilization could survive</w:t>
      </w:r>
      <w:r w:rsidRPr="009901F7">
        <w:rPr>
          <w:rStyle w:val="Emphasis"/>
        </w:rPr>
        <w:t xml:space="preserve"> </w:t>
      </w:r>
      <w:r w:rsidRPr="009901F7">
        <w:rPr>
          <w:rStyle w:val="Emphasis"/>
          <w:highlight w:val="green"/>
        </w:rPr>
        <w:t>that extreme</w:t>
      </w:r>
      <w:r w:rsidRPr="009901F7">
        <w:rPr>
          <w:rStyle w:val="Emphasis"/>
        </w:rPr>
        <w:t xml:space="preserve"> climate </w:t>
      </w:r>
      <w:r w:rsidRPr="009901F7">
        <w:rPr>
          <w:rStyle w:val="Emphasis"/>
          <w:highlight w:val="green"/>
        </w:rPr>
        <w:t>change</w:t>
      </w:r>
      <w:r w:rsidRPr="009901F7">
        <w:rPr>
          <w:sz w:val="16"/>
        </w:rPr>
        <w:t xml:space="preserve">.” Yet, </w:t>
      </w:r>
      <w:r w:rsidRPr="009901F7">
        <w:rPr>
          <w:rStyle w:val="StyleBoldUnderline"/>
        </w:rPr>
        <w:t>long before humanity has burned all fossil fuel reserves on the planet, massive amounts of methane will be released</w:t>
      </w:r>
      <w:r w:rsidRPr="009901F7">
        <w:rPr>
          <w:sz w:val="16"/>
        </w:rPr>
        <w:t>. While the human body is potentially capable of handling a six to nine degree Celsius rise in the planetary temperature, the crops and habitat we use for food production are not. As McPherson put it, “</w:t>
      </w:r>
      <w:r w:rsidRPr="009901F7">
        <w:rPr>
          <w:rStyle w:val="StyleBoldUnderline"/>
        </w:rPr>
        <w:t>If we see a 3.5 to 4C baseline increase, I see no way to have habitat</w:t>
      </w:r>
      <w:r w:rsidRPr="009901F7">
        <w:rPr>
          <w:sz w:val="16"/>
        </w:rPr>
        <w:t xml:space="preserve">. We are at .85C above baseline and </w:t>
      </w:r>
      <w:r w:rsidRPr="009901F7">
        <w:rPr>
          <w:rStyle w:val="StyleBoldUnderline"/>
        </w:rPr>
        <w:t>we’ve already triggered all these self-reinforcing feedback loops</w:t>
      </w:r>
      <w:r w:rsidRPr="009901F7">
        <w:rPr>
          <w:sz w:val="16"/>
        </w:rPr>
        <w:t>.” He adds: “</w:t>
      </w:r>
      <w:r w:rsidRPr="009901F7">
        <w:rPr>
          <w:rStyle w:val="StyleBoldUnderline"/>
        </w:rPr>
        <w:t>All the evidence points to a locked-in 3.5 to 5 degree C global temperature rise</w:t>
      </w:r>
      <w:r w:rsidRPr="009901F7">
        <w:rPr>
          <w:sz w:val="16"/>
        </w:rPr>
        <w:t xml:space="preserve"> above the 1850 ‘norm’ by mid-century, possibly much sooner. </w:t>
      </w:r>
      <w:r w:rsidRPr="009901F7">
        <w:rPr>
          <w:rStyle w:val="StyleBoldUnderline"/>
          <w:highlight w:val="green"/>
        </w:rPr>
        <w:t>This guarantees a positive feedback</w:t>
      </w:r>
      <w:r w:rsidRPr="009901F7">
        <w:rPr>
          <w:rStyle w:val="StyleBoldUnderline"/>
        </w:rPr>
        <w:t xml:space="preserve">, already underway, </w:t>
      </w:r>
      <w:r w:rsidRPr="009901F7">
        <w:rPr>
          <w:rStyle w:val="StyleBoldUnderline"/>
          <w:highlight w:val="green"/>
        </w:rPr>
        <w:t>leading to 4.5 to 6 or more degrees</w:t>
      </w:r>
      <w:r w:rsidRPr="009901F7">
        <w:rPr>
          <w:rStyle w:val="StyleBoldUnderline"/>
        </w:rPr>
        <w:t xml:space="preserve"> above ‘norm’ and that is a level lethal to life.</w:t>
      </w:r>
      <w:r w:rsidRPr="009901F7">
        <w:rPr>
          <w:sz w:val="16"/>
        </w:rPr>
        <w:t xml:space="preserve"> This is partly due to the fact that </w:t>
      </w:r>
      <w:r w:rsidRPr="009901F7">
        <w:rPr>
          <w:rStyle w:val="StyleBoldUnderline"/>
          <w:highlight w:val="green"/>
        </w:rPr>
        <w:t>humans have to eat and plants can’t adapt fast enough</w:t>
      </w:r>
      <w:r w:rsidRPr="009901F7">
        <w:rPr>
          <w:rStyle w:val="StyleBoldUnderline"/>
        </w:rPr>
        <w:t xml:space="preserve"> to make that possible</w:t>
      </w:r>
      <w:r w:rsidRPr="009901F7">
        <w:rPr>
          <w:sz w:val="16"/>
        </w:rPr>
        <w:t xml:space="preserve"> for the seven to nine billion of us — </w:t>
      </w:r>
      <w:r w:rsidRPr="009901F7">
        <w:rPr>
          <w:rStyle w:val="Emphasis"/>
        </w:rPr>
        <w:t>so we’ll die</w:t>
      </w:r>
      <w:r w:rsidRPr="009901F7">
        <w:rPr>
          <w:sz w:val="16"/>
        </w:rPr>
        <w:t xml:space="preserve">.” If you think McPherson’s comment about lack of adaptability goes over the edge, consider that </w:t>
      </w:r>
      <w:r w:rsidRPr="009901F7">
        <w:rPr>
          <w:rStyle w:val="StyleBoldUnderline"/>
        </w:rPr>
        <w:t>the rate of evolution trails the rate of climate change by a factor of 10,000,</w:t>
      </w:r>
      <w:r w:rsidRPr="009901F7">
        <w:rPr>
          <w:sz w:val="16"/>
        </w:rPr>
        <w:t xml:space="preserve"> according to a paper in the August 2013 issue of Ecology Letters. Furthermore, David </w:t>
      </w:r>
      <w:proofErr w:type="spellStart"/>
      <w:r w:rsidRPr="009901F7">
        <w:rPr>
          <w:sz w:val="16"/>
        </w:rPr>
        <w:t>Wasdel</w:t>
      </w:r>
      <w:proofErr w:type="spellEnd"/>
      <w:r w:rsidRPr="009901F7">
        <w:rPr>
          <w:sz w:val="16"/>
        </w:rPr>
        <w:t>, director of the Apollo-Gaia Project and an expert on multiple feedback dynamics, says, “</w:t>
      </w:r>
      <w:r w:rsidRPr="009901F7">
        <w:rPr>
          <w:rStyle w:val="StyleBoldUnderline"/>
          <w:highlight w:val="green"/>
        </w:rPr>
        <w:t>We are experiencing</w:t>
      </w:r>
      <w:r w:rsidRPr="009901F7">
        <w:rPr>
          <w:rStyle w:val="StyleBoldUnderline"/>
        </w:rPr>
        <w:t xml:space="preserve"> </w:t>
      </w:r>
      <w:r w:rsidRPr="009901F7">
        <w:rPr>
          <w:rStyle w:val="StyleBoldUnderline"/>
          <w:highlight w:val="green"/>
        </w:rPr>
        <w:t>change</w:t>
      </w:r>
      <w:r w:rsidRPr="009901F7">
        <w:rPr>
          <w:rStyle w:val="StyleBoldUnderline"/>
        </w:rPr>
        <w:t xml:space="preserve"> 200 to </w:t>
      </w:r>
      <w:r w:rsidRPr="009901F7">
        <w:rPr>
          <w:rStyle w:val="StyleBoldUnderline"/>
          <w:highlight w:val="green"/>
        </w:rPr>
        <w:t>300 times faster than</w:t>
      </w:r>
      <w:r w:rsidRPr="009901F7">
        <w:rPr>
          <w:rStyle w:val="StyleBoldUnderline"/>
        </w:rPr>
        <w:t xml:space="preserve"> </w:t>
      </w:r>
      <w:r w:rsidRPr="009901F7">
        <w:rPr>
          <w:rStyle w:val="StyleBoldUnderline"/>
          <w:highlight w:val="green"/>
        </w:rPr>
        <w:t>any</w:t>
      </w:r>
      <w:r w:rsidRPr="009901F7">
        <w:rPr>
          <w:rStyle w:val="StyleBoldUnderline"/>
        </w:rPr>
        <w:t xml:space="preserve"> </w:t>
      </w:r>
      <w:r w:rsidRPr="009901F7">
        <w:rPr>
          <w:rStyle w:val="StyleBoldUnderline"/>
          <w:highlight w:val="green"/>
        </w:rPr>
        <w:t>of the previous</w:t>
      </w:r>
      <w:r w:rsidRPr="009901F7">
        <w:rPr>
          <w:rStyle w:val="StyleBoldUnderline"/>
        </w:rPr>
        <w:t xml:space="preserve"> major </w:t>
      </w:r>
      <w:r w:rsidRPr="009901F7">
        <w:rPr>
          <w:rStyle w:val="StyleBoldUnderline"/>
          <w:highlight w:val="green"/>
        </w:rPr>
        <w:t>extinction events</w:t>
      </w:r>
      <w:r w:rsidRPr="009901F7">
        <w:rPr>
          <w:sz w:val="16"/>
        </w:rPr>
        <w:t xml:space="preserve">.” </w:t>
      </w:r>
      <w:proofErr w:type="spellStart"/>
      <w:r w:rsidRPr="009901F7">
        <w:rPr>
          <w:sz w:val="16"/>
        </w:rPr>
        <w:t>Wasdel</w:t>
      </w:r>
      <w:proofErr w:type="spellEnd"/>
      <w:r w:rsidRPr="009901F7">
        <w:rPr>
          <w:sz w:val="16"/>
        </w:rPr>
        <w:t xml:space="preserve"> cites with particular alarm </w:t>
      </w:r>
      <w:r w:rsidRPr="009901F7">
        <w:rPr>
          <w:rStyle w:val="StyleBoldUnderline"/>
        </w:rPr>
        <w:t>scientific reports show</w:t>
      </w:r>
      <w:r w:rsidRPr="009901F7">
        <w:rPr>
          <w:sz w:val="16"/>
        </w:rPr>
        <w:t xml:space="preserve">ing </w:t>
      </w:r>
      <w:r w:rsidRPr="009901F7">
        <w:rPr>
          <w:rStyle w:val="StyleBoldUnderline"/>
        </w:rPr>
        <w:t>that the oceans have already lost 40% of their phytoplankton, the base of the global oceanic food chain</w:t>
      </w:r>
      <w:r w:rsidRPr="009901F7">
        <w:rPr>
          <w:sz w:val="16"/>
        </w:rPr>
        <w:t xml:space="preserve">, because of climate-change-induced acidification and atmospheric temperature variations. </w:t>
      </w:r>
      <w:proofErr w:type="gramStart"/>
      <w:r w:rsidRPr="009901F7">
        <w:rPr>
          <w:sz w:val="16"/>
        </w:rPr>
        <w:t>(According to the Center for Ocean Solutions: “The oceans have absorbed almost one-half of human-released CO2 emissions since the Industrial Revolution.</w:t>
      </w:r>
      <w:proofErr w:type="gramEnd"/>
      <w:r w:rsidRPr="009901F7">
        <w:rPr>
          <w:sz w:val="16"/>
        </w:rPr>
        <w:t xml:space="preserve"> Although this has moderated the effect of greenhouse gas emissions, it is chemically altering marine ecosystems 100 times more rapidly than it has changed in at least the last 650,000 years.”) “</w:t>
      </w:r>
      <w:r w:rsidRPr="009901F7">
        <w:rPr>
          <w:rStyle w:val="StyleBoldUnderline"/>
        </w:rPr>
        <w:t>This is already a mass extinction event</w:t>
      </w:r>
      <w:r w:rsidRPr="009901F7">
        <w:rPr>
          <w:sz w:val="16"/>
        </w:rPr>
        <w:t xml:space="preserve">,” </w:t>
      </w:r>
      <w:proofErr w:type="spellStart"/>
      <w:r w:rsidRPr="009901F7">
        <w:rPr>
          <w:sz w:val="16"/>
        </w:rPr>
        <w:t>Wasdel</w:t>
      </w:r>
      <w:proofErr w:type="spellEnd"/>
      <w:r w:rsidRPr="009901F7">
        <w:rPr>
          <w:sz w:val="16"/>
        </w:rPr>
        <w:t xml:space="preserve"> adds. “The question is</w:t>
      </w:r>
      <w:proofErr w:type="gramStart"/>
      <w:r w:rsidRPr="009901F7">
        <w:rPr>
          <w:sz w:val="16"/>
        </w:rPr>
        <w:t>,</w:t>
      </w:r>
      <w:proofErr w:type="gramEnd"/>
      <w:r w:rsidRPr="009901F7">
        <w:rPr>
          <w:sz w:val="16"/>
        </w:rPr>
        <w:t xml:space="preserve"> how far is it going to go? How serious does it become? </w:t>
      </w:r>
      <w:r w:rsidRPr="009901F7">
        <w:rPr>
          <w:rStyle w:val="StyleBoldUnderline"/>
        </w:rPr>
        <w:t>If we are not able to stop the rate of increase of temperature itself, and get that back under control, then a high temperature event, perhaps another 5-6 degrees [C], would obliterate</w:t>
      </w:r>
      <w:r w:rsidRPr="009901F7">
        <w:rPr>
          <w:sz w:val="16"/>
        </w:rPr>
        <w:t xml:space="preserve"> at least 60% to 80% of the populations and species of </w:t>
      </w:r>
      <w:r w:rsidRPr="009901F7">
        <w:rPr>
          <w:rStyle w:val="StyleBoldUnderline"/>
        </w:rPr>
        <w:t>life on Earth</w:t>
      </w:r>
      <w:r w:rsidRPr="009901F7">
        <w:rPr>
          <w:sz w:val="16"/>
        </w:rPr>
        <w:t>.”</w:t>
      </w:r>
    </w:p>
    <w:p w:rsidR="00906044" w:rsidRPr="009901F7" w:rsidRDefault="00906044" w:rsidP="00906044">
      <w:pPr>
        <w:pStyle w:val="Heading3"/>
        <w:rPr>
          <w:rFonts w:cs="Arial"/>
        </w:rPr>
      </w:pPr>
      <w:r w:rsidRPr="009901F7">
        <w:rPr>
          <w:rFonts w:cs="Arial"/>
        </w:rPr>
        <w:t>AT: Can’t Solve Warming</w:t>
      </w:r>
    </w:p>
    <w:p w:rsidR="00AD6899" w:rsidRPr="009901F7" w:rsidRDefault="00AD6899" w:rsidP="00AD6899"/>
    <w:p w:rsidR="00906044" w:rsidRPr="009901F7" w:rsidRDefault="00906044" w:rsidP="00906044">
      <w:pPr>
        <w:pStyle w:val="Heading4"/>
        <w:rPr>
          <w:rFonts w:cs="Arial"/>
        </w:rPr>
      </w:pPr>
      <w:r w:rsidRPr="009901F7">
        <w:rPr>
          <w:rFonts w:cs="Arial"/>
        </w:rPr>
        <w:t xml:space="preserve">They’re sufficient – they will reduce the most significant source of emissions </w:t>
      </w:r>
    </w:p>
    <w:p w:rsidR="00AD6899" w:rsidRPr="009901F7" w:rsidRDefault="00AD6899" w:rsidP="00906044">
      <w:pPr>
        <w:rPr>
          <w:rStyle w:val="Heading4Char"/>
          <w:rFonts w:cs="Arial"/>
        </w:rPr>
      </w:pPr>
    </w:p>
    <w:p w:rsidR="00906044" w:rsidRPr="009901F7" w:rsidRDefault="00906044" w:rsidP="00906044">
      <w:r w:rsidRPr="009901F7">
        <w:rPr>
          <w:rStyle w:val="Heading4Char"/>
          <w:rFonts w:cs="Arial"/>
        </w:rPr>
        <w:t>Atkin</w:t>
      </w:r>
      <w:r w:rsidRPr="009901F7">
        <w:t xml:space="preserve"> 8/6/</w:t>
      </w:r>
      <w:r w:rsidRPr="009901F7">
        <w:rPr>
          <w:rStyle w:val="Heading4Char"/>
          <w:rFonts w:cs="Arial"/>
        </w:rPr>
        <w:t>14</w:t>
      </w:r>
      <w:r w:rsidRPr="009901F7">
        <w:t xml:space="preserve"> – Emily, reporter for Climate Progress, “Twelve States Are Suing </w:t>
      </w:r>
      <w:proofErr w:type="gramStart"/>
      <w:r w:rsidRPr="009901F7">
        <w:t>The</w:t>
      </w:r>
      <w:proofErr w:type="gramEnd"/>
      <w:r w:rsidRPr="009901F7">
        <w:t xml:space="preserve"> EPA Over Its Attempt To Fight Climate Change” http://thinkprogress.org/climate/2014/08/06/3468124/states-suing-epa-over-carbon-rules/</w:t>
      </w:r>
    </w:p>
    <w:p w:rsidR="00906044" w:rsidRPr="009901F7" w:rsidRDefault="00906044" w:rsidP="00906044">
      <w:pPr>
        <w:rPr>
          <w:rStyle w:val="StyleBoldUnderline"/>
        </w:rPr>
      </w:pPr>
      <w:r w:rsidRPr="009901F7">
        <w:rPr>
          <w:rStyle w:val="StyleBoldUnderline"/>
          <w:highlight w:val="green"/>
        </w:rPr>
        <w:t>Regulating</w:t>
      </w:r>
      <w:r w:rsidRPr="009901F7">
        <w:rPr>
          <w:rStyle w:val="StyleBoldUnderline"/>
        </w:rPr>
        <w:t xml:space="preserve"> carbon </w:t>
      </w:r>
      <w:r w:rsidRPr="009901F7">
        <w:rPr>
          <w:rStyle w:val="StyleBoldUnderline"/>
          <w:highlight w:val="green"/>
        </w:rPr>
        <w:t>emissions</w:t>
      </w:r>
      <w:r w:rsidRPr="009901F7">
        <w:rPr>
          <w:rStyle w:val="StyleBoldUnderline"/>
        </w:rPr>
        <w:t xml:space="preserve"> from coal plants </w:t>
      </w:r>
      <w:r w:rsidRPr="009901F7">
        <w:rPr>
          <w:rStyle w:val="StyleBoldUnderline"/>
          <w:highlight w:val="green"/>
        </w:rPr>
        <w:t xml:space="preserve">will be </w:t>
      </w:r>
      <w:r w:rsidRPr="009901F7">
        <w:rPr>
          <w:rStyle w:val="Emphasis"/>
          <w:highlight w:val="green"/>
        </w:rPr>
        <w:t>the most significant thing America has ever done to combat climate change</w:t>
      </w:r>
      <w:r w:rsidRPr="009901F7">
        <w:rPr>
          <w:sz w:val="16"/>
          <w:highlight w:val="green"/>
        </w:rPr>
        <w:t xml:space="preserve">. </w:t>
      </w:r>
      <w:r w:rsidRPr="009901F7">
        <w:rPr>
          <w:rStyle w:val="StyleBoldUnderline"/>
          <w:highlight w:val="green"/>
        </w:rPr>
        <w:t xml:space="preserve">The electricity sector is </w:t>
      </w:r>
      <w:r w:rsidRPr="009901F7">
        <w:rPr>
          <w:rStyle w:val="Emphasis"/>
          <w:highlight w:val="green"/>
        </w:rPr>
        <w:t>the largest source of g</w:t>
      </w:r>
      <w:r w:rsidRPr="009901F7">
        <w:rPr>
          <w:rStyle w:val="Emphasis"/>
        </w:rPr>
        <w:t>reen</w:t>
      </w:r>
      <w:r w:rsidRPr="009901F7">
        <w:rPr>
          <w:rStyle w:val="Emphasis"/>
          <w:highlight w:val="green"/>
        </w:rPr>
        <w:t>h</w:t>
      </w:r>
      <w:r w:rsidRPr="009901F7">
        <w:rPr>
          <w:rStyle w:val="Emphasis"/>
        </w:rPr>
        <w:t xml:space="preserve">ouse </w:t>
      </w:r>
      <w:r w:rsidRPr="009901F7">
        <w:rPr>
          <w:rStyle w:val="Emphasis"/>
          <w:highlight w:val="green"/>
        </w:rPr>
        <w:t>g</w:t>
      </w:r>
      <w:r w:rsidRPr="009901F7">
        <w:rPr>
          <w:rStyle w:val="Emphasis"/>
        </w:rPr>
        <w:t>a</w:t>
      </w:r>
      <w:r w:rsidRPr="009901F7">
        <w:rPr>
          <w:rStyle w:val="Emphasis"/>
          <w:highlight w:val="green"/>
        </w:rPr>
        <w:t>s</w:t>
      </w:r>
      <w:r w:rsidRPr="009901F7">
        <w:rPr>
          <w:rStyle w:val="Emphasis"/>
        </w:rPr>
        <w:t xml:space="preserve"> emissions here</w:t>
      </w:r>
      <w:r w:rsidRPr="009901F7">
        <w:rPr>
          <w:sz w:val="16"/>
        </w:rPr>
        <w:t xml:space="preserve">, </w:t>
      </w:r>
      <w:r w:rsidRPr="009901F7">
        <w:rPr>
          <w:rStyle w:val="StyleBoldUnderline"/>
          <w:highlight w:val="green"/>
        </w:rPr>
        <w:t>and</w:t>
      </w:r>
      <w:r w:rsidRPr="009901F7">
        <w:rPr>
          <w:sz w:val="16"/>
          <w:highlight w:val="green"/>
        </w:rPr>
        <w:t xml:space="preserve"> </w:t>
      </w:r>
      <w:r w:rsidRPr="009901F7">
        <w:rPr>
          <w:rStyle w:val="StyleBoldUnderline"/>
          <w:highlight w:val="green"/>
        </w:rPr>
        <w:t>dropping those 25 percent</w:t>
      </w:r>
      <w:r w:rsidRPr="009901F7">
        <w:rPr>
          <w:rStyle w:val="StyleBoldUnderline"/>
        </w:rPr>
        <w:t xml:space="preserve"> in 6 years</w:t>
      </w:r>
      <w:r w:rsidRPr="009901F7">
        <w:rPr>
          <w:sz w:val="16"/>
        </w:rPr>
        <w:t xml:space="preserve"> </w:t>
      </w:r>
      <w:r w:rsidRPr="009901F7">
        <w:rPr>
          <w:rStyle w:val="Emphasis"/>
          <w:highlight w:val="green"/>
        </w:rPr>
        <w:t>amounts to a reduction of roughly 300 million tons of CO2</w:t>
      </w:r>
      <w:r w:rsidRPr="009901F7">
        <w:rPr>
          <w:rStyle w:val="Emphasis"/>
        </w:rPr>
        <w:t xml:space="preserve"> each year.</w:t>
      </w:r>
      <w:r w:rsidRPr="009901F7">
        <w:rPr>
          <w:sz w:val="16"/>
        </w:rPr>
        <w:t xml:space="preserve"> While coal has traditionally been the largest source of electricity generation in the United States for more than 60 years, its dominance has already been rapidly declining without the help of these regulations. Coal’s annual share of total net generation declined from nearly 50 percent in 2007 to 39 percent in 2013, according to the U.S. Energy Information Administration. </w:t>
      </w:r>
      <w:r w:rsidRPr="009901F7">
        <w:rPr>
          <w:rStyle w:val="StyleBoldUnderline"/>
        </w:rPr>
        <w:t>At the same time, total renewable energy generation has increased by 50</w:t>
      </w:r>
      <w:r w:rsidRPr="009901F7">
        <w:rPr>
          <w:sz w:val="16"/>
        </w:rPr>
        <w:t xml:space="preserve"> </w:t>
      </w:r>
      <w:r w:rsidRPr="009901F7">
        <w:rPr>
          <w:rStyle w:val="StyleBoldUnderline"/>
        </w:rPr>
        <w:t>percent</w:t>
      </w:r>
      <w:r w:rsidRPr="009901F7">
        <w:rPr>
          <w:sz w:val="16"/>
        </w:rPr>
        <w:t xml:space="preserve"> in that time frame, </w:t>
      </w:r>
      <w:r w:rsidRPr="009901F7">
        <w:rPr>
          <w:rStyle w:val="StyleBoldUnderline"/>
        </w:rPr>
        <w:t>with 13 percent of all U.S. electricity coming from renewable sources in 2013.</w:t>
      </w:r>
    </w:p>
    <w:p w:rsidR="00906044" w:rsidRPr="009901F7" w:rsidRDefault="00906044" w:rsidP="00906044">
      <w:pPr>
        <w:pStyle w:val="Heading4"/>
        <w:rPr>
          <w:rFonts w:cs="Arial"/>
        </w:rPr>
      </w:pPr>
      <w:r w:rsidRPr="009901F7">
        <w:rPr>
          <w:rFonts w:cs="Arial"/>
        </w:rPr>
        <w:t xml:space="preserve">The threshold for cooperation is low – only a handful of countries are necessary – EPA regulations are key </w:t>
      </w:r>
    </w:p>
    <w:p w:rsidR="00AD6899" w:rsidRPr="009901F7" w:rsidRDefault="00AD6899" w:rsidP="00906044">
      <w:pPr>
        <w:rPr>
          <w:rStyle w:val="Heading4Char"/>
          <w:rFonts w:cs="Arial"/>
        </w:rPr>
      </w:pPr>
    </w:p>
    <w:p w:rsidR="00906044" w:rsidRPr="009901F7" w:rsidRDefault="00906044" w:rsidP="00906044">
      <w:proofErr w:type="spellStart"/>
      <w:r w:rsidRPr="009901F7">
        <w:rPr>
          <w:rStyle w:val="Heading4Char"/>
          <w:rFonts w:cs="Arial"/>
        </w:rPr>
        <w:t>Bullis</w:t>
      </w:r>
      <w:proofErr w:type="spellEnd"/>
      <w:r w:rsidRPr="009901F7">
        <w:t xml:space="preserve"> </w:t>
      </w:r>
      <w:r w:rsidRPr="009901F7">
        <w:rPr>
          <w:rStyle w:val="Heading4Char"/>
          <w:rFonts w:cs="Arial"/>
        </w:rPr>
        <w:t>14</w:t>
      </w:r>
      <w:r w:rsidRPr="009901F7">
        <w:t xml:space="preserve"> – Kevin, </w:t>
      </w:r>
      <w:proofErr w:type="spellStart"/>
      <w:r w:rsidRPr="009901F7">
        <w:t>staffwriter</w:t>
      </w:r>
      <w:proofErr w:type="spellEnd"/>
      <w:r w:rsidRPr="009901F7">
        <w:t xml:space="preserve"> at the Technology Review, “EPA to Take Biggest Step Ever to Fight Climate Change” </w:t>
      </w:r>
      <w:hyperlink r:id="rId15" w:history="1">
        <w:r w:rsidRPr="009901F7">
          <w:rPr>
            <w:rStyle w:val="Hyperlink"/>
          </w:rPr>
          <w:t>http://www.technologyreview.com/news/527536/epa-to-take-biggest-step-ever-to-fight-climate-change/</w:t>
        </w:r>
      </w:hyperlink>
    </w:p>
    <w:p w:rsidR="00906044" w:rsidRPr="009901F7" w:rsidRDefault="00906044" w:rsidP="00906044">
      <w:pPr>
        <w:rPr>
          <w:sz w:val="16"/>
        </w:rPr>
      </w:pPr>
      <w:r w:rsidRPr="009901F7">
        <w:rPr>
          <w:rStyle w:val="StyleBoldUnderline"/>
          <w:highlight w:val="green"/>
        </w:rPr>
        <w:t>The EPA has</w:t>
      </w:r>
      <w:r w:rsidRPr="009901F7">
        <w:rPr>
          <w:rStyle w:val="StyleBoldUnderline"/>
        </w:rPr>
        <w:t xml:space="preserve"> already </w:t>
      </w:r>
      <w:r w:rsidRPr="009901F7">
        <w:rPr>
          <w:rStyle w:val="StyleBoldUnderline"/>
          <w:highlight w:val="green"/>
        </w:rPr>
        <w:t>taken steps to reduce emissions from cars by establishing new fuel economy regulations</w:t>
      </w:r>
      <w:r w:rsidRPr="009901F7">
        <w:rPr>
          <w:sz w:val="16"/>
          <w:highlight w:val="green"/>
        </w:rPr>
        <w:t xml:space="preserve">. </w:t>
      </w:r>
      <w:r w:rsidRPr="009901F7">
        <w:rPr>
          <w:rStyle w:val="Emphasis"/>
          <w:highlight w:val="green"/>
        </w:rPr>
        <w:t>After the power plant regulations, it will</w:t>
      </w:r>
      <w:r w:rsidRPr="009901F7">
        <w:rPr>
          <w:rStyle w:val="Emphasis"/>
        </w:rPr>
        <w:t xml:space="preserve"> likely </w:t>
      </w:r>
      <w:r w:rsidRPr="009901F7">
        <w:rPr>
          <w:rStyle w:val="Emphasis"/>
          <w:highlight w:val="green"/>
        </w:rPr>
        <w:t>move on to other sectors</w:t>
      </w:r>
      <w:r w:rsidRPr="009901F7">
        <w:rPr>
          <w:rStyle w:val="Emphasis"/>
        </w:rPr>
        <w:t xml:space="preserve"> of the economy. </w:t>
      </w:r>
      <w:r w:rsidRPr="009901F7">
        <w:rPr>
          <w:sz w:val="16"/>
        </w:rPr>
        <w:t>“</w:t>
      </w:r>
      <w:r w:rsidRPr="009901F7">
        <w:rPr>
          <w:rStyle w:val="StyleBoldUnderline"/>
        </w:rPr>
        <w:t xml:space="preserve">If we needed to, </w:t>
      </w:r>
      <w:r w:rsidRPr="009901F7">
        <w:rPr>
          <w:rStyle w:val="Emphasis"/>
          <w:highlight w:val="green"/>
        </w:rPr>
        <w:t>we could get where we need to go with emissions reductions using a regulatory framework,</w:t>
      </w:r>
      <w:r w:rsidRPr="009901F7">
        <w:rPr>
          <w:rStyle w:val="Emphasis"/>
        </w:rPr>
        <w:t>”</w:t>
      </w:r>
      <w:r w:rsidRPr="009901F7">
        <w:rPr>
          <w:sz w:val="16"/>
        </w:rPr>
        <w:t xml:space="preserve"> </w:t>
      </w:r>
      <w:proofErr w:type="spellStart"/>
      <w:r w:rsidRPr="009901F7">
        <w:rPr>
          <w:rStyle w:val="StyleBoldUnderline"/>
        </w:rPr>
        <w:t>Ceronsky</w:t>
      </w:r>
      <w:proofErr w:type="spellEnd"/>
      <w:r w:rsidRPr="009901F7">
        <w:rPr>
          <w:rStyle w:val="StyleBoldUnderline"/>
        </w:rPr>
        <w:t xml:space="preserve"> says</w:t>
      </w:r>
      <w:r w:rsidRPr="009901F7">
        <w:rPr>
          <w:sz w:val="16"/>
        </w:rPr>
        <w:t>. “</w:t>
      </w:r>
      <w:r w:rsidRPr="009901F7">
        <w:rPr>
          <w:rStyle w:val="StyleBoldUnderline"/>
        </w:rPr>
        <w:t xml:space="preserve">It’s the single greatest opportunity under existing authority </w:t>
      </w:r>
      <w:r w:rsidRPr="009901F7">
        <w:rPr>
          <w:rStyle w:val="StyleBoldUnderline"/>
          <w:highlight w:val="green"/>
        </w:rPr>
        <w:t>to drive down emissions</w:t>
      </w:r>
      <w:r w:rsidRPr="009901F7">
        <w:rPr>
          <w:rStyle w:val="StyleBoldUnderline"/>
        </w:rPr>
        <w:t xml:space="preserve"> of </w:t>
      </w:r>
      <w:r w:rsidRPr="009901F7">
        <w:rPr>
          <w:rStyle w:val="Emphasis"/>
        </w:rPr>
        <w:t>g</w:t>
      </w:r>
      <w:r w:rsidRPr="009901F7">
        <w:rPr>
          <w:sz w:val="16"/>
        </w:rPr>
        <w:t>reen</w:t>
      </w:r>
      <w:r w:rsidRPr="009901F7">
        <w:rPr>
          <w:rStyle w:val="Emphasis"/>
        </w:rPr>
        <w:t>h</w:t>
      </w:r>
      <w:r w:rsidRPr="009901F7">
        <w:rPr>
          <w:sz w:val="16"/>
        </w:rPr>
        <w:t xml:space="preserve">ouse </w:t>
      </w:r>
      <w:r w:rsidRPr="009901F7">
        <w:rPr>
          <w:rStyle w:val="Emphasis"/>
        </w:rPr>
        <w:t>g</w:t>
      </w:r>
      <w:r w:rsidRPr="009901F7">
        <w:rPr>
          <w:sz w:val="16"/>
        </w:rPr>
        <w:t>ase</w:t>
      </w:r>
      <w:r w:rsidRPr="009901F7">
        <w:rPr>
          <w:rStyle w:val="Emphasis"/>
        </w:rPr>
        <w:t>s.”</w:t>
      </w:r>
    </w:p>
    <w:p w:rsidR="00906044" w:rsidRPr="009901F7" w:rsidRDefault="00906044" w:rsidP="00906044">
      <w:pPr>
        <w:pStyle w:val="Heading4"/>
        <w:rPr>
          <w:rFonts w:cs="Arial"/>
        </w:rPr>
      </w:pPr>
      <w:r w:rsidRPr="009901F7">
        <w:rPr>
          <w:rFonts w:cs="Arial"/>
        </w:rPr>
        <w:t xml:space="preserve">Unilateral EPA regulations are </w:t>
      </w:r>
      <w:r w:rsidRPr="009901F7">
        <w:rPr>
          <w:rFonts w:cs="Arial"/>
          <w:u w:val="single"/>
        </w:rPr>
        <w:t>sufficient</w:t>
      </w:r>
      <w:r w:rsidRPr="009901F7">
        <w:rPr>
          <w:rFonts w:cs="Arial"/>
        </w:rPr>
        <w:t xml:space="preserve"> – key to </w:t>
      </w:r>
      <w:r w:rsidRPr="009901F7">
        <w:rPr>
          <w:rFonts w:cs="Arial"/>
          <w:u w:val="single"/>
        </w:rPr>
        <w:t>international climate agreement</w:t>
      </w:r>
    </w:p>
    <w:p w:rsidR="00AD6899" w:rsidRPr="009901F7" w:rsidRDefault="00AD6899" w:rsidP="00906044">
      <w:pPr>
        <w:rPr>
          <w:rStyle w:val="Heading4Char"/>
          <w:rFonts w:cs="Arial"/>
        </w:rPr>
      </w:pPr>
    </w:p>
    <w:p w:rsidR="00906044" w:rsidRPr="009901F7" w:rsidRDefault="00906044" w:rsidP="00906044">
      <w:r w:rsidRPr="009901F7">
        <w:rPr>
          <w:rStyle w:val="Heading4Char"/>
          <w:rFonts w:cs="Arial"/>
        </w:rPr>
        <w:t>Krugman 14</w:t>
      </w:r>
      <w:r w:rsidRPr="009901F7">
        <w:t xml:space="preserve"> – Paul, Professor of Economics @ MIT, “Crazy Climate Economics” http://www.nytimes.com/2014/05/12/opinion/krugman-crazy-climate-economics.html?hpw&amp;rref=opinion&amp;_r=0</w:t>
      </w:r>
    </w:p>
    <w:p w:rsidR="00906044" w:rsidRPr="009901F7" w:rsidRDefault="00906044" w:rsidP="00906044">
      <w:pPr>
        <w:rPr>
          <w:b/>
          <w:iCs/>
          <w:u w:val="single"/>
        </w:rPr>
      </w:pPr>
      <w:r w:rsidRPr="009901F7">
        <w:rPr>
          <w:rStyle w:val="StyleBoldUnderline"/>
        </w:rPr>
        <w:t>What about the argument that unilateral U.S. action won’t work, because China is the real problem?</w:t>
      </w:r>
      <w:r w:rsidRPr="009901F7">
        <w:rPr>
          <w:sz w:val="16"/>
        </w:rPr>
        <w:t xml:space="preserve"> </w:t>
      </w:r>
      <w:r w:rsidRPr="009901F7">
        <w:rPr>
          <w:rStyle w:val="StyleBoldUnderline"/>
        </w:rPr>
        <w:t xml:space="preserve">It’s true that we’re no longer No. 1 in greenhouse gases — </w:t>
      </w:r>
      <w:r w:rsidRPr="009901F7">
        <w:rPr>
          <w:rStyle w:val="Emphasis"/>
        </w:rPr>
        <w:t xml:space="preserve">but </w:t>
      </w:r>
      <w:r w:rsidRPr="009901F7">
        <w:rPr>
          <w:rStyle w:val="Emphasis"/>
          <w:highlight w:val="green"/>
        </w:rPr>
        <w:t>we’re still a strong No. 2.</w:t>
      </w:r>
      <w:r w:rsidRPr="009901F7">
        <w:rPr>
          <w:rStyle w:val="Emphasis"/>
        </w:rPr>
        <w:t xml:space="preserve"> </w:t>
      </w:r>
      <w:r w:rsidRPr="009901F7">
        <w:rPr>
          <w:rStyle w:val="Emphasis"/>
          <w:highlight w:val="green"/>
        </w:rPr>
        <w:t>Furthermore</w:t>
      </w:r>
      <w:r w:rsidRPr="009901F7">
        <w:rPr>
          <w:sz w:val="16"/>
          <w:highlight w:val="green"/>
        </w:rPr>
        <w:t xml:space="preserve">, </w:t>
      </w:r>
      <w:r w:rsidRPr="009901F7">
        <w:rPr>
          <w:rStyle w:val="StyleBoldUnderline"/>
          <w:highlight w:val="green"/>
        </w:rPr>
        <w:t xml:space="preserve">U.S. action on climate is a </w:t>
      </w:r>
      <w:r w:rsidRPr="009901F7">
        <w:rPr>
          <w:rStyle w:val="Emphasis"/>
          <w:highlight w:val="green"/>
        </w:rPr>
        <w:t>necessary first step toward a broader international agreement, which will surely include sanctions on countries that don’t participate</w:t>
      </w:r>
      <w:r w:rsidRPr="009901F7">
        <w:rPr>
          <w:rStyle w:val="Emphasis"/>
        </w:rPr>
        <w:t>.</w:t>
      </w:r>
    </w:p>
    <w:p w:rsidR="00906044" w:rsidRPr="009901F7" w:rsidRDefault="00906044" w:rsidP="00906044">
      <w:pPr>
        <w:pStyle w:val="Heading4"/>
        <w:rPr>
          <w:rFonts w:cs="Arial"/>
        </w:rPr>
      </w:pPr>
      <w:r w:rsidRPr="009901F7">
        <w:rPr>
          <w:rFonts w:cs="Arial"/>
        </w:rPr>
        <w:t xml:space="preserve">The negotiations for it will succeed – everyone is on board to boost clean tech and carbon reductions around the world </w:t>
      </w:r>
    </w:p>
    <w:p w:rsidR="00AD6899" w:rsidRPr="009901F7" w:rsidRDefault="00AD6899" w:rsidP="00906044">
      <w:pPr>
        <w:rPr>
          <w:rStyle w:val="Heading4Char"/>
          <w:rFonts w:cs="Arial"/>
        </w:rPr>
      </w:pPr>
    </w:p>
    <w:p w:rsidR="00906044" w:rsidRPr="009901F7" w:rsidRDefault="00906044" w:rsidP="00906044">
      <w:r w:rsidRPr="009901F7">
        <w:rPr>
          <w:rStyle w:val="Heading4Char"/>
          <w:rFonts w:cs="Arial"/>
        </w:rPr>
        <w:t>Talbot</w:t>
      </w:r>
      <w:r w:rsidRPr="009901F7">
        <w:t xml:space="preserve"> 12/16/</w:t>
      </w:r>
      <w:r w:rsidRPr="009901F7">
        <w:rPr>
          <w:rStyle w:val="Heading4Char"/>
          <w:rFonts w:cs="Arial"/>
        </w:rPr>
        <w:t>14</w:t>
      </w:r>
      <w:r w:rsidRPr="009901F7">
        <w:t xml:space="preserve"> – David, </w:t>
      </w:r>
      <w:proofErr w:type="spellStart"/>
      <w:r w:rsidRPr="009901F7">
        <w:t>staffwriter</w:t>
      </w:r>
      <w:proofErr w:type="spellEnd"/>
      <w:r w:rsidRPr="009901F7">
        <w:t xml:space="preserve"> for Technology Review, “Lima Climate Accord Might Boost Renewables” http://www.technologyreview.com/news/533581/lima-climate-accord-might-boost-renewables/</w:t>
      </w:r>
    </w:p>
    <w:p w:rsidR="00906044" w:rsidRPr="009901F7" w:rsidRDefault="00906044" w:rsidP="00906044">
      <w:pPr>
        <w:rPr>
          <w:rStyle w:val="Emphasis"/>
        </w:rPr>
      </w:pPr>
      <w:r w:rsidRPr="009901F7">
        <w:rPr>
          <w:rStyle w:val="StyleBoldUnderline"/>
          <w:highlight w:val="green"/>
        </w:rPr>
        <w:t>The</w:t>
      </w:r>
      <w:r w:rsidRPr="009901F7">
        <w:rPr>
          <w:sz w:val="16"/>
          <w:highlight w:val="green"/>
        </w:rPr>
        <w:t xml:space="preserve"> </w:t>
      </w:r>
      <w:r w:rsidRPr="009901F7">
        <w:rPr>
          <w:rStyle w:val="Emphasis"/>
          <w:highlight w:val="green"/>
        </w:rPr>
        <w:t>U</w:t>
      </w:r>
      <w:r w:rsidRPr="009901F7">
        <w:rPr>
          <w:sz w:val="16"/>
        </w:rPr>
        <w:t xml:space="preserve">nited </w:t>
      </w:r>
      <w:r w:rsidRPr="009901F7">
        <w:rPr>
          <w:rStyle w:val="Emphasis"/>
          <w:highlight w:val="green"/>
        </w:rPr>
        <w:t>N</w:t>
      </w:r>
      <w:r w:rsidRPr="009901F7">
        <w:rPr>
          <w:sz w:val="16"/>
        </w:rPr>
        <w:t xml:space="preserve">ations </w:t>
      </w:r>
      <w:r w:rsidRPr="009901F7">
        <w:rPr>
          <w:rStyle w:val="StyleBoldUnderline"/>
          <w:highlight w:val="green"/>
        </w:rPr>
        <w:t>climate negotiations that concluded</w:t>
      </w:r>
      <w:r w:rsidRPr="009901F7">
        <w:rPr>
          <w:rStyle w:val="StyleBoldUnderline"/>
        </w:rPr>
        <w:t xml:space="preserve"> over the weekend </w:t>
      </w:r>
      <w:r w:rsidRPr="009901F7">
        <w:rPr>
          <w:rStyle w:val="StyleBoldUnderline"/>
          <w:highlight w:val="green"/>
        </w:rPr>
        <w:t>in Lima</w:t>
      </w:r>
      <w:r w:rsidRPr="009901F7">
        <w:rPr>
          <w:sz w:val="16"/>
        </w:rPr>
        <w:t xml:space="preserve">, Peru, </w:t>
      </w:r>
      <w:r w:rsidRPr="009901F7">
        <w:rPr>
          <w:rStyle w:val="Emphasis"/>
          <w:highlight w:val="green"/>
        </w:rPr>
        <w:t>included an agreement among 190 nations</w:t>
      </w:r>
      <w:r w:rsidRPr="009901F7">
        <w:rPr>
          <w:sz w:val="16"/>
        </w:rPr>
        <w:t>—rich and poor—</w:t>
      </w:r>
      <w:r w:rsidRPr="009901F7">
        <w:rPr>
          <w:rStyle w:val="StyleBoldUnderline"/>
        </w:rPr>
        <w:t>to develop action plans over the next several months outlining how they will work to avert climate change</w:t>
      </w:r>
      <w:r w:rsidRPr="009901F7">
        <w:rPr>
          <w:sz w:val="16"/>
        </w:rPr>
        <w:t xml:space="preserve">. </w:t>
      </w:r>
      <w:r w:rsidRPr="009901F7">
        <w:rPr>
          <w:rStyle w:val="Emphasis"/>
          <w:highlight w:val="green"/>
        </w:rPr>
        <w:t>It is the first time so many nations have agreed</w:t>
      </w:r>
      <w:r w:rsidRPr="009901F7">
        <w:rPr>
          <w:rStyle w:val="Emphasis"/>
        </w:rPr>
        <w:t xml:space="preserve"> </w:t>
      </w:r>
      <w:r w:rsidRPr="009901F7">
        <w:rPr>
          <w:rStyle w:val="Emphasis"/>
          <w:highlight w:val="green"/>
        </w:rPr>
        <w:t>to</w:t>
      </w:r>
      <w:r w:rsidRPr="009901F7">
        <w:rPr>
          <w:rStyle w:val="Emphasis"/>
        </w:rPr>
        <w:t xml:space="preserve"> make such </w:t>
      </w:r>
      <w:r w:rsidRPr="009901F7">
        <w:rPr>
          <w:rStyle w:val="Emphasis"/>
          <w:highlight w:val="green"/>
        </w:rPr>
        <w:t>commitments</w:t>
      </w:r>
      <w:r w:rsidRPr="009901F7">
        <w:rPr>
          <w:rStyle w:val="Emphasis"/>
        </w:rPr>
        <w:t xml:space="preserve">. </w:t>
      </w:r>
      <w:r w:rsidRPr="009901F7">
        <w:rPr>
          <w:sz w:val="16"/>
        </w:rPr>
        <w:t xml:space="preserve">This means </w:t>
      </w:r>
      <w:r w:rsidRPr="009901F7">
        <w:rPr>
          <w:rStyle w:val="StyleBoldUnderline"/>
          <w:highlight w:val="green"/>
        </w:rPr>
        <w:t xml:space="preserve">more nations are likely to draft plans that embrace </w:t>
      </w:r>
      <w:r w:rsidRPr="009901F7">
        <w:rPr>
          <w:rStyle w:val="Emphasis"/>
          <w:highlight w:val="green"/>
        </w:rPr>
        <w:t>clean-tech</w:t>
      </w:r>
      <w:r w:rsidRPr="009901F7">
        <w:rPr>
          <w:rStyle w:val="Emphasis"/>
        </w:rPr>
        <w:t xml:space="preserve"> innovation and renewable energy</w:t>
      </w:r>
      <w:r w:rsidRPr="009901F7">
        <w:rPr>
          <w:sz w:val="16"/>
        </w:rPr>
        <w:t xml:space="preserve"> </w:t>
      </w:r>
      <w:r w:rsidRPr="009901F7">
        <w:rPr>
          <w:rStyle w:val="StyleBoldUnderline"/>
        </w:rPr>
        <w:t xml:space="preserve">in advance of a hoped-for </w:t>
      </w:r>
      <w:r w:rsidRPr="009901F7">
        <w:rPr>
          <w:sz w:val="16"/>
        </w:rPr>
        <w:t xml:space="preserve">climate </w:t>
      </w:r>
      <w:r w:rsidRPr="009901F7">
        <w:rPr>
          <w:rStyle w:val="StyleBoldUnderline"/>
        </w:rPr>
        <w:t>agreement in Paris next year</w:t>
      </w:r>
      <w:r w:rsidRPr="009901F7">
        <w:rPr>
          <w:sz w:val="16"/>
        </w:rPr>
        <w:t xml:space="preserve">, policy experts say. </w:t>
      </w:r>
      <w:r w:rsidRPr="009901F7">
        <w:rPr>
          <w:rStyle w:val="StyleBoldUnderline"/>
        </w:rPr>
        <w:t>“We see a clear role for setting bold renewable-energy targets that can cut emissions while</w:t>
      </w:r>
      <w:r w:rsidRPr="009901F7">
        <w:rPr>
          <w:sz w:val="16"/>
        </w:rPr>
        <w:t xml:space="preserve"> </w:t>
      </w:r>
      <w:r w:rsidRPr="009901F7">
        <w:rPr>
          <w:rStyle w:val="Emphasis"/>
        </w:rPr>
        <w:t>boosting economic growth and energy diversity around the world</w:t>
      </w:r>
      <w:r w:rsidRPr="009901F7">
        <w:rPr>
          <w:sz w:val="16"/>
        </w:rPr>
        <w:t xml:space="preserve">,” </w:t>
      </w:r>
      <w:r w:rsidRPr="009901F7">
        <w:rPr>
          <w:rStyle w:val="StyleBoldUnderline"/>
        </w:rPr>
        <w:t>says</w:t>
      </w:r>
      <w:r w:rsidRPr="009901F7">
        <w:rPr>
          <w:sz w:val="16"/>
        </w:rPr>
        <w:t xml:space="preserve"> </w:t>
      </w:r>
      <w:proofErr w:type="spellStart"/>
      <w:r w:rsidRPr="009901F7">
        <w:rPr>
          <w:sz w:val="16"/>
        </w:rPr>
        <w:t>Risa</w:t>
      </w:r>
      <w:proofErr w:type="spellEnd"/>
      <w:r w:rsidRPr="009901F7">
        <w:rPr>
          <w:sz w:val="16"/>
        </w:rPr>
        <w:t xml:space="preserve"> </w:t>
      </w:r>
      <w:r w:rsidRPr="009901F7">
        <w:rPr>
          <w:rStyle w:val="StyleBoldUnderline"/>
        </w:rPr>
        <w:t>Edelman</w:t>
      </w:r>
      <w:r w:rsidRPr="009901F7">
        <w:rPr>
          <w:sz w:val="16"/>
        </w:rPr>
        <w:t xml:space="preserve">, </w:t>
      </w:r>
      <w:r w:rsidRPr="009901F7">
        <w:rPr>
          <w:rStyle w:val="StyleBoldUnderline"/>
        </w:rPr>
        <w:t>director of</w:t>
      </w:r>
      <w:r w:rsidRPr="009901F7">
        <w:rPr>
          <w:sz w:val="16"/>
        </w:rPr>
        <w:t xml:space="preserve"> international programs at </w:t>
      </w:r>
      <w:r w:rsidRPr="009901F7">
        <w:rPr>
          <w:rStyle w:val="StyleBoldUnderline"/>
        </w:rPr>
        <w:t>the American Council on Renewable Energy, an industry group based in</w:t>
      </w:r>
      <w:r w:rsidRPr="009901F7">
        <w:rPr>
          <w:sz w:val="16"/>
        </w:rPr>
        <w:t xml:space="preserve"> Washington, </w:t>
      </w:r>
      <w:r w:rsidRPr="009901F7">
        <w:rPr>
          <w:rStyle w:val="StyleBoldUnderline"/>
        </w:rPr>
        <w:t>DC</w:t>
      </w:r>
      <w:r w:rsidRPr="009901F7">
        <w:rPr>
          <w:sz w:val="16"/>
        </w:rPr>
        <w:t xml:space="preserve">. The action plans are supposed to include statements about how each nation will reduce greenhouse-gas emissions. They can include numerical reference points such as the time frame for reductions and a statement of how emissions will be calculated. </w:t>
      </w:r>
      <w:r w:rsidRPr="009901F7">
        <w:rPr>
          <w:rStyle w:val="StyleBoldUnderline"/>
        </w:rPr>
        <w:t xml:space="preserve">The deadline for submission is the end of March 2015, with a second deadline in June for any stragglers. </w:t>
      </w:r>
      <w:r w:rsidRPr="009901F7">
        <w:rPr>
          <w:sz w:val="16"/>
        </w:rPr>
        <w:t xml:space="preserve">Robert </w:t>
      </w:r>
      <w:proofErr w:type="spellStart"/>
      <w:r w:rsidRPr="009901F7">
        <w:rPr>
          <w:rStyle w:val="StyleBoldUnderline"/>
        </w:rPr>
        <w:t>Stavins</w:t>
      </w:r>
      <w:proofErr w:type="spellEnd"/>
      <w:r w:rsidRPr="009901F7">
        <w:rPr>
          <w:rStyle w:val="StyleBoldUnderline"/>
        </w:rPr>
        <w:t xml:space="preserve">, an economist at Harvard’s Kennedy School of Government, says what’s most important is that </w:t>
      </w:r>
      <w:r w:rsidRPr="009901F7">
        <w:rPr>
          <w:rStyle w:val="StyleBoldUnderline"/>
          <w:highlight w:val="green"/>
        </w:rPr>
        <w:t xml:space="preserve">the Lima talks </w:t>
      </w:r>
      <w:r w:rsidRPr="009901F7">
        <w:rPr>
          <w:rStyle w:val="Emphasis"/>
          <w:highlight w:val="green"/>
        </w:rPr>
        <w:t>achieved a broad geographic scope of participation</w:t>
      </w:r>
      <w:r w:rsidRPr="009901F7">
        <w:rPr>
          <w:rStyle w:val="Emphasis"/>
        </w:rPr>
        <w:t xml:space="preserve"> that did not exist before.</w:t>
      </w:r>
      <w:r w:rsidRPr="009901F7">
        <w:rPr>
          <w:sz w:val="16"/>
        </w:rPr>
        <w:t xml:space="preserve"> “Each agreement is no more than one step to be followed by others. And </w:t>
      </w:r>
      <w:r w:rsidRPr="009901F7">
        <w:rPr>
          <w:rStyle w:val="StyleBoldUnderline"/>
        </w:rPr>
        <w:t>most important now for ultimate success later is a sound foundation, which is what the Lima decision can provide,</w:t>
      </w:r>
      <w:r w:rsidRPr="009901F7">
        <w:rPr>
          <w:sz w:val="16"/>
        </w:rPr>
        <w:t xml:space="preserve">” he wrote in a blog post on Monday. And while the details are vague, </w:t>
      </w:r>
      <w:r w:rsidRPr="009901F7">
        <w:rPr>
          <w:rStyle w:val="StyleBoldUnderline"/>
          <w:highlight w:val="green"/>
        </w:rPr>
        <w:t xml:space="preserve">the agreement seems likely to </w:t>
      </w:r>
      <w:r w:rsidRPr="009901F7">
        <w:rPr>
          <w:rStyle w:val="Emphasis"/>
          <w:highlight w:val="green"/>
        </w:rPr>
        <w:t>increase innovation</w:t>
      </w:r>
      <w:r w:rsidRPr="009901F7">
        <w:rPr>
          <w:sz w:val="16"/>
        </w:rPr>
        <w:t>, says David Victor, director of the Laboratory of International Law and Regulation at the University of California, San Diego. “</w:t>
      </w:r>
      <w:r w:rsidRPr="009901F7">
        <w:rPr>
          <w:rStyle w:val="StyleBoldUnderline"/>
        </w:rPr>
        <w:t>This is a flexible system into which many more countries can, and</w:t>
      </w:r>
      <w:r w:rsidRPr="009901F7">
        <w:rPr>
          <w:sz w:val="16"/>
        </w:rPr>
        <w:t xml:space="preserve"> </w:t>
      </w:r>
      <w:r w:rsidRPr="009901F7">
        <w:rPr>
          <w:rStyle w:val="StyleBoldUnderline"/>
        </w:rPr>
        <w:t>will, be contributing efforts,”</w:t>
      </w:r>
      <w:r w:rsidRPr="009901F7">
        <w:rPr>
          <w:sz w:val="16"/>
        </w:rPr>
        <w:t xml:space="preserve"> he said. Victor predicts that “</w:t>
      </w:r>
      <w:r w:rsidRPr="009901F7">
        <w:rPr>
          <w:rStyle w:val="Emphasis"/>
        </w:rPr>
        <w:t>many countries will include innovation policies in their pledges.”</w:t>
      </w:r>
    </w:p>
    <w:p w:rsidR="00906044" w:rsidRPr="009901F7" w:rsidRDefault="00906044" w:rsidP="00906044">
      <w:pPr>
        <w:pStyle w:val="Heading3"/>
        <w:rPr>
          <w:rFonts w:cs="Arial"/>
        </w:rPr>
      </w:pPr>
      <w:r w:rsidRPr="009901F7">
        <w:rPr>
          <w:rFonts w:cs="Arial"/>
        </w:rPr>
        <w:t>AT: Congress Derails</w:t>
      </w:r>
    </w:p>
    <w:p w:rsidR="00906044" w:rsidRPr="009901F7" w:rsidRDefault="00906044" w:rsidP="00906044">
      <w:pPr>
        <w:pStyle w:val="Heading4"/>
        <w:rPr>
          <w:rFonts w:cs="Arial"/>
        </w:rPr>
      </w:pPr>
      <w:r w:rsidRPr="009901F7">
        <w:rPr>
          <w:rFonts w:cs="Arial"/>
        </w:rPr>
        <w:t>The challenges are doomed</w:t>
      </w:r>
    </w:p>
    <w:p w:rsidR="00AD6899" w:rsidRPr="009901F7" w:rsidRDefault="00AD6899" w:rsidP="00906044">
      <w:pPr>
        <w:rPr>
          <w:rStyle w:val="StyleStyleBold12pt"/>
        </w:rPr>
      </w:pPr>
    </w:p>
    <w:p w:rsidR="00906044" w:rsidRPr="009901F7" w:rsidRDefault="00906044" w:rsidP="00906044">
      <w:pPr>
        <w:rPr>
          <w:sz w:val="16"/>
        </w:rPr>
      </w:pPr>
      <w:proofErr w:type="spellStart"/>
      <w:r w:rsidRPr="009901F7">
        <w:rPr>
          <w:rStyle w:val="StyleStyleBold12pt"/>
        </w:rPr>
        <w:t>Nucitelli</w:t>
      </w:r>
      <w:proofErr w:type="spellEnd"/>
      <w:r w:rsidRPr="009901F7">
        <w:rPr>
          <w:rStyle w:val="StyleStyleBold12pt"/>
        </w:rPr>
        <w:t xml:space="preserve"> 2/3 </w:t>
      </w:r>
      <w:r w:rsidRPr="009901F7">
        <w:rPr>
          <w:sz w:val="16"/>
        </w:rPr>
        <w:t xml:space="preserve">(Dana, The Guardian, citing NRDC Attorney Benjamin </w:t>
      </w:r>
      <w:proofErr w:type="spellStart"/>
      <w:r w:rsidRPr="009901F7">
        <w:rPr>
          <w:sz w:val="16"/>
        </w:rPr>
        <w:t>Longstreth</w:t>
      </w:r>
      <w:proofErr w:type="spellEnd"/>
      <w:r w:rsidRPr="009901F7">
        <w:rPr>
          <w:sz w:val="16"/>
        </w:rPr>
        <w:t xml:space="preserve"> and David </w:t>
      </w:r>
      <w:proofErr w:type="spellStart"/>
      <w:r w:rsidRPr="009901F7">
        <w:rPr>
          <w:sz w:val="16"/>
        </w:rPr>
        <w:t>Doniger</w:t>
      </w:r>
      <w:proofErr w:type="spellEnd"/>
      <w:r w:rsidRPr="009901F7">
        <w:rPr>
          <w:sz w:val="16"/>
        </w:rPr>
        <w:t>, “Republicans have one option to eliminate EPA carbon regulations” http://www.theguardian.com/environment/climate-consensus-97-per-cent/2015/feb/03/republicans-have-one-option-to-eliminate-epa-carbon-regulations)</w:t>
      </w:r>
    </w:p>
    <w:p w:rsidR="00906044" w:rsidRPr="009901F7" w:rsidRDefault="00906044" w:rsidP="00906044">
      <w:pPr>
        <w:rPr>
          <w:sz w:val="14"/>
        </w:rPr>
      </w:pPr>
      <w:r w:rsidRPr="009901F7">
        <w:rPr>
          <w:rStyle w:val="StyleBoldUnderline"/>
          <w:highlight w:val="green"/>
        </w:rPr>
        <w:t>The</w:t>
      </w:r>
      <w:r w:rsidRPr="009901F7">
        <w:rPr>
          <w:rStyle w:val="StyleBoldUnderline"/>
        </w:rPr>
        <w:t xml:space="preserve"> US</w:t>
      </w:r>
      <w:r w:rsidRPr="009901F7">
        <w:rPr>
          <w:sz w:val="14"/>
        </w:rPr>
        <w:t xml:space="preserve"> </w:t>
      </w:r>
      <w:r w:rsidRPr="009901F7">
        <w:rPr>
          <w:rStyle w:val="StyleBoldUnderline"/>
          <w:highlight w:val="green"/>
        </w:rPr>
        <w:t>E</w:t>
      </w:r>
      <w:r w:rsidRPr="009901F7">
        <w:rPr>
          <w:sz w:val="14"/>
        </w:rPr>
        <w:t xml:space="preserve">nvironmental </w:t>
      </w:r>
      <w:r w:rsidRPr="009901F7">
        <w:rPr>
          <w:rStyle w:val="StyleBoldUnderline"/>
          <w:highlight w:val="green"/>
        </w:rPr>
        <w:t>P</w:t>
      </w:r>
      <w:r w:rsidRPr="009901F7">
        <w:rPr>
          <w:sz w:val="14"/>
        </w:rPr>
        <w:t xml:space="preserve">rotection </w:t>
      </w:r>
      <w:r w:rsidRPr="009901F7">
        <w:rPr>
          <w:rStyle w:val="StyleBoldUnderline"/>
          <w:highlight w:val="green"/>
        </w:rPr>
        <w:t>A</w:t>
      </w:r>
      <w:r w:rsidRPr="009901F7">
        <w:rPr>
          <w:sz w:val="14"/>
        </w:rPr>
        <w:t xml:space="preserve">gency </w:t>
      </w:r>
      <w:r w:rsidRPr="009901F7">
        <w:rPr>
          <w:rStyle w:val="StyleBoldUnderline"/>
          <w:highlight w:val="green"/>
        </w:rPr>
        <w:t>is in the process of creating</w:t>
      </w:r>
      <w:r w:rsidRPr="009901F7">
        <w:rPr>
          <w:rStyle w:val="StyleBoldUnderline"/>
        </w:rPr>
        <w:t xml:space="preserve"> </w:t>
      </w:r>
      <w:r w:rsidRPr="009901F7">
        <w:rPr>
          <w:rStyle w:val="StyleBoldUnderline"/>
          <w:highlight w:val="green"/>
        </w:rPr>
        <w:t>regulations on carbon pollution</w:t>
      </w:r>
      <w:r w:rsidRPr="009901F7">
        <w:rPr>
          <w:rStyle w:val="StyleBoldUnderline"/>
        </w:rPr>
        <w:t xml:space="preserve"> from power plants</w:t>
      </w:r>
      <w:r w:rsidRPr="009901F7">
        <w:rPr>
          <w:sz w:val="14"/>
        </w:rPr>
        <w:t xml:space="preserve">, </w:t>
      </w:r>
      <w:r w:rsidRPr="009901F7">
        <w:rPr>
          <w:rStyle w:val="StyleBoldUnderline"/>
          <w:highlight w:val="green"/>
        </w:rPr>
        <w:t>and</w:t>
      </w:r>
      <w:r w:rsidRPr="009901F7">
        <w:rPr>
          <w:sz w:val="14"/>
          <w:highlight w:val="green"/>
        </w:rPr>
        <w:t xml:space="preserve"> </w:t>
      </w:r>
      <w:r w:rsidRPr="009901F7">
        <w:rPr>
          <w:rStyle w:val="Emphasis"/>
          <w:highlight w:val="green"/>
        </w:rPr>
        <w:t>Republicans</w:t>
      </w:r>
      <w:r w:rsidRPr="009901F7">
        <w:rPr>
          <w:rStyle w:val="Emphasis"/>
        </w:rPr>
        <w:t xml:space="preserve"> in Congress </w:t>
      </w:r>
      <w:r w:rsidRPr="009901F7">
        <w:rPr>
          <w:rStyle w:val="Emphasis"/>
          <w:highlight w:val="green"/>
        </w:rPr>
        <w:t>hate the idea</w:t>
      </w:r>
      <w:r w:rsidRPr="009901F7">
        <w:rPr>
          <w:sz w:val="14"/>
        </w:rPr>
        <w:t xml:space="preserve">. Surprisingly, a majority of Republican voters support these regulations, with Tea Party members being the only exception. Nevertheless, Republicans in Congress badly want to kill those regulations. However, </w:t>
      </w:r>
      <w:r w:rsidRPr="009901F7">
        <w:rPr>
          <w:rStyle w:val="Emphasis"/>
          <w:highlight w:val="green"/>
        </w:rPr>
        <w:t>they’re pursuing</w:t>
      </w:r>
      <w:r w:rsidRPr="009901F7">
        <w:rPr>
          <w:rStyle w:val="Emphasis"/>
        </w:rPr>
        <w:t xml:space="preserve"> the </w:t>
      </w:r>
      <w:r w:rsidRPr="009901F7">
        <w:rPr>
          <w:rStyle w:val="Emphasis"/>
          <w:highlight w:val="green"/>
        </w:rPr>
        <w:t>avenues with the</w:t>
      </w:r>
      <w:r w:rsidRPr="009901F7">
        <w:rPr>
          <w:rStyle w:val="Emphasis"/>
        </w:rPr>
        <w:t xml:space="preserve"> </w:t>
      </w:r>
      <w:r w:rsidRPr="009901F7">
        <w:rPr>
          <w:rStyle w:val="Emphasis"/>
          <w:highlight w:val="green"/>
        </w:rPr>
        <w:t>lowest chances</w:t>
      </w:r>
      <w:r w:rsidRPr="009901F7">
        <w:rPr>
          <w:rStyle w:val="Emphasis"/>
        </w:rPr>
        <w:t xml:space="preserve"> of achieving that goal.</w:t>
      </w:r>
      <w:r w:rsidRPr="009901F7">
        <w:rPr>
          <w:sz w:val="14"/>
        </w:rPr>
        <w:t xml:space="preserve"> It’s important to remember that the </w:t>
      </w:r>
      <w:r w:rsidRPr="009901F7">
        <w:rPr>
          <w:rStyle w:val="StyleBoldUnderline"/>
        </w:rPr>
        <w:t xml:space="preserve">EPA carbon pollution </w:t>
      </w:r>
      <w:r w:rsidRPr="009901F7">
        <w:rPr>
          <w:rStyle w:val="StyleBoldUnderline"/>
          <w:highlight w:val="green"/>
        </w:rPr>
        <w:t>regulations are legally mandated</w:t>
      </w:r>
      <w:r w:rsidRPr="009901F7">
        <w:rPr>
          <w:rStyle w:val="StyleBoldUnderline"/>
        </w:rPr>
        <w:t>.</w:t>
      </w:r>
      <w:r w:rsidRPr="009901F7">
        <w:rPr>
          <w:sz w:val="14"/>
        </w:rPr>
        <w:t xml:space="preserve"> In 2007, </w:t>
      </w:r>
      <w:r w:rsidRPr="009901F7">
        <w:rPr>
          <w:rStyle w:val="StyleBoldUnderline"/>
        </w:rPr>
        <w:t>the</w:t>
      </w:r>
      <w:r w:rsidRPr="009901F7">
        <w:rPr>
          <w:sz w:val="14"/>
        </w:rPr>
        <w:t xml:space="preserve"> US Supreme </w:t>
      </w:r>
      <w:r w:rsidRPr="009901F7">
        <w:rPr>
          <w:rStyle w:val="StyleBoldUnderline"/>
        </w:rPr>
        <w:t>Court ruled that if it determined that carbon pollution poses a threat to public health</w:t>
      </w:r>
      <w:r w:rsidRPr="009901F7">
        <w:rPr>
          <w:sz w:val="14"/>
        </w:rPr>
        <w:t xml:space="preserve"> or welfare, </w:t>
      </w:r>
      <w:r w:rsidRPr="009901F7">
        <w:rPr>
          <w:rStyle w:val="Emphasis"/>
        </w:rPr>
        <w:t>the EPA would be required to regulate emissions</w:t>
      </w:r>
      <w:r w:rsidRPr="009901F7">
        <w:rPr>
          <w:sz w:val="14"/>
        </w:rPr>
        <w:t xml:space="preserve"> of that pollution under the Clean Air Act. In 2009, the EPA issued its endangerment finding, citing several comprehensive climate science reports, correctly concluding that carbon pollution poses a threat to public health and welfare and must therefore be regulated. So </w:t>
      </w:r>
      <w:r w:rsidRPr="009901F7">
        <w:rPr>
          <w:rStyle w:val="StyleBoldUnderline"/>
          <w:highlight w:val="green"/>
        </w:rPr>
        <w:t>while some</w:t>
      </w:r>
      <w:r w:rsidRPr="009901F7">
        <w:rPr>
          <w:rStyle w:val="StyleBoldUnderline"/>
        </w:rPr>
        <w:t xml:space="preserve"> </w:t>
      </w:r>
      <w:r w:rsidRPr="009901F7">
        <w:rPr>
          <w:rStyle w:val="StyleBoldUnderline"/>
          <w:highlight w:val="green"/>
        </w:rPr>
        <w:t>Republicans</w:t>
      </w:r>
      <w:r w:rsidRPr="009901F7">
        <w:rPr>
          <w:rStyle w:val="StyleBoldUnderline"/>
        </w:rPr>
        <w:t xml:space="preserve"> in Congress </w:t>
      </w:r>
      <w:r w:rsidRPr="009901F7">
        <w:rPr>
          <w:rStyle w:val="StyleBoldUnderline"/>
          <w:highlight w:val="green"/>
        </w:rPr>
        <w:t>have called the</w:t>
      </w:r>
      <w:r w:rsidRPr="009901F7">
        <w:rPr>
          <w:rStyle w:val="StyleBoldUnderline"/>
        </w:rPr>
        <w:t xml:space="preserve"> proposed carbon pollution </w:t>
      </w:r>
      <w:r w:rsidRPr="009901F7">
        <w:rPr>
          <w:rStyle w:val="StyleBoldUnderline"/>
          <w:highlight w:val="green"/>
        </w:rPr>
        <w:t>regulations an “executive overreach,”</w:t>
      </w:r>
      <w:r w:rsidRPr="009901F7">
        <w:rPr>
          <w:rStyle w:val="StyleBoldUnderline"/>
        </w:rPr>
        <w:t xml:space="preserve"> in reality </w:t>
      </w:r>
      <w:r w:rsidRPr="009901F7">
        <w:rPr>
          <w:rStyle w:val="StyleBoldUnderline"/>
          <w:highlight w:val="green"/>
        </w:rPr>
        <w:t>the EPA is simply</w:t>
      </w:r>
      <w:r w:rsidRPr="009901F7">
        <w:rPr>
          <w:rStyle w:val="StyleBoldUnderline"/>
        </w:rPr>
        <w:t xml:space="preserve"> </w:t>
      </w:r>
      <w:r w:rsidRPr="009901F7">
        <w:rPr>
          <w:rStyle w:val="StyleBoldUnderline"/>
          <w:highlight w:val="green"/>
        </w:rPr>
        <w:t>implementing the law</w:t>
      </w:r>
      <w:r w:rsidRPr="009901F7">
        <w:rPr>
          <w:rStyle w:val="StyleBoldUnderline"/>
        </w:rPr>
        <w:t xml:space="preserve"> of the land. </w:t>
      </w:r>
      <w:r w:rsidRPr="009901F7">
        <w:rPr>
          <w:rStyle w:val="Emphasis"/>
          <w:highlight w:val="green"/>
        </w:rPr>
        <w:t>Doomed GOP Challenges</w:t>
      </w:r>
      <w:r w:rsidRPr="009901F7">
        <w:rPr>
          <w:rStyle w:val="Emphasis"/>
        </w:rPr>
        <w:t xml:space="preserve"> </w:t>
      </w:r>
      <w:r w:rsidRPr="009901F7">
        <w:rPr>
          <w:sz w:val="14"/>
        </w:rPr>
        <w:t xml:space="preserve">Senate majority leader Mitch </w:t>
      </w:r>
      <w:r w:rsidRPr="009901F7">
        <w:rPr>
          <w:rStyle w:val="StyleBoldUnderline"/>
          <w:highlight w:val="green"/>
        </w:rPr>
        <w:t>McConnell</w:t>
      </w:r>
      <w:r w:rsidRPr="009901F7">
        <w:rPr>
          <w:sz w:val="14"/>
        </w:rPr>
        <w:t xml:space="preserve"> (R-KY) </w:t>
      </w:r>
      <w:r w:rsidRPr="009901F7">
        <w:rPr>
          <w:rStyle w:val="StyleBoldUnderline"/>
          <w:highlight w:val="green"/>
        </w:rPr>
        <w:t>introduced legislation</w:t>
      </w:r>
      <w:r w:rsidRPr="009901F7">
        <w:rPr>
          <w:rStyle w:val="StyleBoldUnderline"/>
        </w:rPr>
        <w:t xml:space="preserve"> last year to block the EPA regulations</w:t>
      </w:r>
      <w:r w:rsidRPr="009901F7">
        <w:rPr>
          <w:sz w:val="14"/>
        </w:rPr>
        <w:t xml:space="preserve">. But </w:t>
      </w:r>
      <w:r w:rsidRPr="009901F7">
        <w:rPr>
          <w:rStyle w:val="StyleBoldUnderline"/>
        </w:rPr>
        <w:t xml:space="preserve">even if </w:t>
      </w:r>
      <w:r w:rsidRPr="009901F7">
        <w:rPr>
          <w:rStyle w:val="StyleBoldUnderline"/>
          <w:highlight w:val="green"/>
        </w:rPr>
        <w:t>that</w:t>
      </w:r>
      <w:r w:rsidRPr="009901F7">
        <w:rPr>
          <w:rStyle w:val="StyleBoldUnderline"/>
        </w:rPr>
        <w:t xml:space="preserve"> bill could make it through</w:t>
      </w:r>
      <w:r w:rsidRPr="009901F7">
        <w:rPr>
          <w:sz w:val="14"/>
        </w:rPr>
        <w:t xml:space="preserve"> Congress, </w:t>
      </w:r>
      <w:r w:rsidRPr="009901F7">
        <w:rPr>
          <w:rStyle w:val="Emphasis"/>
        </w:rPr>
        <w:t xml:space="preserve">it </w:t>
      </w:r>
      <w:r w:rsidRPr="009901F7">
        <w:rPr>
          <w:rStyle w:val="Emphasis"/>
          <w:highlight w:val="green"/>
        </w:rPr>
        <w:t>would face a certain veto by</w:t>
      </w:r>
      <w:r w:rsidRPr="009901F7">
        <w:rPr>
          <w:sz w:val="14"/>
        </w:rPr>
        <w:t xml:space="preserve"> President </w:t>
      </w:r>
      <w:r w:rsidRPr="009901F7">
        <w:rPr>
          <w:rStyle w:val="Emphasis"/>
          <w:highlight w:val="green"/>
        </w:rPr>
        <w:t>Obama</w:t>
      </w:r>
      <w:r w:rsidRPr="009901F7">
        <w:rPr>
          <w:sz w:val="14"/>
        </w:rPr>
        <w:t xml:space="preserve">. </w:t>
      </w:r>
      <w:r w:rsidRPr="009901F7">
        <w:rPr>
          <w:rStyle w:val="StyleBoldUnderline"/>
          <w:highlight w:val="green"/>
        </w:rPr>
        <w:t>There’s another effort to</w:t>
      </w:r>
      <w:r w:rsidRPr="009901F7">
        <w:rPr>
          <w:rStyle w:val="StyleBoldUnderline"/>
        </w:rPr>
        <w:t xml:space="preserve"> </w:t>
      </w:r>
      <w:r w:rsidRPr="009901F7">
        <w:rPr>
          <w:rStyle w:val="StyleBoldUnderline"/>
          <w:highlight w:val="green"/>
        </w:rPr>
        <w:t>challenge</w:t>
      </w:r>
      <w:r w:rsidRPr="009901F7">
        <w:rPr>
          <w:rStyle w:val="StyleBoldUnderline"/>
        </w:rPr>
        <w:t xml:space="preserve"> the EPA regulations</w:t>
      </w:r>
      <w:r w:rsidRPr="009901F7">
        <w:rPr>
          <w:sz w:val="14"/>
        </w:rPr>
        <w:t xml:space="preserve"> </w:t>
      </w:r>
      <w:r w:rsidRPr="009901F7">
        <w:rPr>
          <w:rStyle w:val="StyleBoldUnderline"/>
          <w:highlight w:val="green"/>
        </w:rPr>
        <w:t>in court</w:t>
      </w:r>
      <w:r w:rsidRPr="009901F7">
        <w:rPr>
          <w:sz w:val="14"/>
        </w:rPr>
        <w:t xml:space="preserve">. </w:t>
      </w:r>
      <w:r w:rsidRPr="009901F7">
        <w:rPr>
          <w:rStyle w:val="StyleBoldUnderline"/>
        </w:rPr>
        <w:t>These</w:t>
      </w:r>
      <w:r w:rsidRPr="009901F7">
        <w:rPr>
          <w:sz w:val="14"/>
        </w:rPr>
        <w:t xml:space="preserve"> recently </w:t>
      </w:r>
      <w:r w:rsidRPr="009901F7">
        <w:rPr>
          <w:rStyle w:val="StyleBoldUnderline"/>
        </w:rPr>
        <w:t>made headlines because they involve Laurence Tribe, for whom Obama was a research assistant</w:t>
      </w:r>
      <w:r w:rsidRPr="009901F7">
        <w:rPr>
          <w:sz w:val="14"/>
        </w:rPr>
        <w:t xml:space="preserve"> at Harvard. </w:t>
      </w:r>
      <w:r w:rsidRPr="009901F7">
        <w:rPr>
          <w:rStyle w:val="StyleBoldUnderline"/>
        </w:rPr>
        <w:t>Tribe has argued that the EPA regulations violate Section 111(d) of the Clean Air Act</w:t>
      </w:r>
      <w:r w:rsidRPr="009901F7">
        <w:rPr>
          <w:sz w:val="14"/>
        </w:rPr>
        <w:t xml:space="preserve">, and the DC court of appeals has just agreed to hear the arguments. </w:t>
      </w:r>
      <w:r w:rsidRPr="009901F7">
        <w:rPr>
          <w:rStyle w:val="StyleBoldUnderline"/>
        </w:rPr>
        <w:t>However,</w:t>
      </w:r>
      <w:r w:rsidRPr="009901F7">
        <w:rPr>
          <w:sz w:val="14"/>
        </w:rPr>
        <w:t xml:space="preserve"> </w:t>
      </w:r>
      <w:r w:rsidRPr="009901F7">
        <w:rPr>
          <w:rStyle w:val="Emphasis"/>
          <w:highlight w:val="green"/>
        </w:rPr>
        <w:t>the chances of success</w:t>
      </w:r>
      <w:r w:rsidRPr="009901F7">
        <w:rPr>
          <w:rStyle w:val="Emphasis"/>
        </w:rPr>
        <w:t xml:space="preserve"> for this legal challenge </w:t>
      </w:r>
      <w:r w:rsidRPr="009901F7">
        <w:rPr>
          <w:rStyle w:val="Emphasis"/>
          <w:highlight w:val="green"/>
        </w:rPr>
        <w:t>are</w:t>
      </w:r>
      <w:r w:rsidRPr="009901F7">
        <w:rPr>
          <w:rStyle w:val="Emphasis"/>
        </w:rPr>
        <w:t xml:space="preserve"> extremely </w:t>
      </w:r>
      <w:r w:rsidRPr="009901F7">
        <w:rPr>
          <w:rStyle w:val="Emphasis"/>
          <w:highlight w:val="green"/>
        </w:rPr>
        <w:t>slim</w:t>
      </w:r>
      <w:r w:rsidRPr="009901F7">
        <w:rPr>
          <w:sz w:val="14"/>
        </w:rPr>
        <w:t xml:space="preserve">. NRDC attorney Benjamin </w:t>
      </w:r>
      <w:proofErr w:type="spellStart"/>
      <w:r w:rsidRPr="009901F7">
        <w:rPr>
          <w:sz w:val="14"/>
        </w:rPr>
        <w:t>Longstreth</w:t>
      </w:r>
      <w:proofErr w:type="spellEnd"/>
      <w:r w:rsidRPr="009901F7">
        <w:rPr>
          <w:sz w:val="14"/>
        </w:rPr>
        <w:t xml:space="preserve"> told me, </w:t>
      </w:r>
      <w:r w:rsidRPr="009901F7">
        <w:rPr>
          <w:rStyle w:val="Emphasis"/>
          <w:highlight w:val="green"/>
        </w:rPr>
        <w:t>I would</w:t>
      </w:r>
      <w:r w:rsidRPr="009901F7">
        <w:rPr>
          <w:rStyle w:val="Emphasis"/>
        </w:rPr>
        <w:t xml:space="preserve"> </w:t>
      </w:r>
      <w:r w:rsidRPr="009901F7">
        <w:rPr>
          <w:rStyle w:val="Emphasis"/>
          <w:highlight w:val="green"/>
        </w:rPr>
        <w:t>not read anything into the Court’s decision to schedule argument</w:t>
      </w:r>
      <w:r w:rsidRPr="009901F7">
        <w:rPr>
          <w:sz w:val="14"/>
        </w:rPr>
        <w:t xml:space="preserve">. </w:t>
      </w:r>
      <w:r w:rsidRPr="009901F7">
        <w:rPr>
          <w:rStyle w:val="StyleBoldUnderline"/>
        </w:rPr>
        <w:t>The case has not even been briefed yet</w:t>
      </w:r>
      <w:r w:rsidRPr="009901F7">
        <w:rPr>
          <w:sz w:val="14"/>
        </w:rPr>
        <w:t xml:space="preserve"> (that’s ongoing) so the decision to schedule argument doesn’t reflect anyone’s view of the merits of the case (the judges who are going to decide the case won’t even have the briefs yet) ... But it is important to remember that </w:t>
      </w:r>
      <w:r w:rsidRPr="009901F7">
        <w:rPr>
          <w:rStyle w:val="StyleBoldUnderline"/>
        </w:rPr>
        <w:t>these cases are fatally premature</w:t>
      </w:r>
      <w:r w:rsidRPr="009901F7">
        <w:rPr>
          <w:sz w:val="14"/>
        </w:rPr>
        <w:t xml:space="preserve"> (an issue that Tribe doesn’t address). </w:t>
      </w:r>
      <w:r w:rsidRPr="009901F7">
        <w:rPr>
          <w:rStyle w:val="StyleBoldUnderline"/>
        </w:rPr>
        <w:t>You can only challenge a final agency decision</w:t>
      </w:r>
      <w:r w:rsidRPr="009901F7">
        <w:rPr>
          <w:sz w:val="14"/>
        </w:rPr>
        <w:t xml:space="preserve">. Here the petitioners seek to challenge a proposed rule. </w:t>
      </w:r>
      <w:r w:rsidRPr="009901F7">
        <w:rPr>
          <w:rStyle w:val="StyleBoldUnderline"/>
        </w:rPr>
        <w:t>Tribe’s main argument lies in the claim that Section 111(d) of the Clean Air Act says that the EPA can’t regulate an air pollutant if it’s already regulating another pollutant from the same source</w:t>
      </w:r>
      <w:r w:rsidRPr="009901F7">
        <w:rPr>
          <w:sz w:val="14"/>
        </w:rPr>
        <w:t xml:space="preserve">. The EPA already regulates mercury emissions from power plants. However, </w:t>
      </w:r>
      <w:r w:rsidRPr="009901F7">
        <w:rPr>
          <w:rStyle w:val="Emphasis"/>
        </w:rPr>
        <w:t>this is an inaccurate reading of both the letter and intent of the law</w:t>
      </w:r>
      <w:r w:rsidRPr="009901F7">
        <w:rPr>
          <w:sz w:val="14"/>
        </w:rPr>
        <w:t xml:space="preserve">. Moreover, as </w:t>
      </w:r>
      <w:proofErr w:type="spellStart"/>
      <w:r w:rsidRPr="009901F7">
        <w:rPr>
          <w:sz w:val="14"/>
        </w:rPr>
        <w:t>Longstreth</w:t>
      </w:r>
      <w:proofErr w:type="spellEnd"/>
      <w:r w:rsidRPr="009901F7">
        <w:rPr>
          <w:sz w:val="14"/>
        </w:rPr>
        <w:t xml:space="preserve"> and his colleague David </w:t>
      </w:r>
      <w:proofErr w:type="spellStart"/>
      <w:r w:rsidRPr="009901F7">
        <w:rPr>
          <w:sz w:val="14"/>
        </w:rPr>
        <w:t>Doniger</w:t>
      </w:r>
      <w:proofErr w:type="spellEnd"/>
      <w:r w:rsidRPr="009901F7">
        <w:rPr>
          <w:sz w:val="14"/>
        </w:rPr>
        <w:t xml:space="preserve"> have explained, the Supreme Court has effectively already ruled on this issue (emphasis added). </w:t>
      </w:r>
      <w:r w:rsidRPr="009901F7">
        <w:rPr>
          <w:rStyle w:val="Emphasis"/>
        </w:rPr>
        <w:t>This is how the Supreme Court interpreted the provision in American Electric Power v. Connecticut</w:t>
      </w:r>
      <w:r w:rsidRPr="009901F7">
        <w:rPr>
          <w:sz w:val="14"/>
        </w:rPr>
        <w:t xml:space="preserve">. There the Court held that plaintiffs could not bring a federal tort action against major electric power companies for their emissions of carbon dioxide, because the Clean Air Act authorized EPA to regulate power plants’ carbon dioxide pollution under Section 111(d). </w:t>
      </w:r>
    </w:p>
    <w:p w:rsidR="00906044" w:rsidRPr="009901F7" w:rsidRDefault="00906044" w:rsidP="00906044">
      <w:pPr>
        <w:pStyle w:val="Heading4"/>
        <w:rPr>
          <w:rFonts w:cs="Arial"/>
        </w:rPr>
      </w:pPr>
      <w:r w:rsidRPr="009901F7">
        <w:rPr>
          <w:rFonts w:cs="Arial"/>
        </w:rPr>
        <w:t xml:space="preserve">The Democratic Party will filibuster </w:t>
      </w:r>
    </w:p>
    <w:p w:rsidR="00AD6899" w:rsidRPr="009901F7" w:rsidRDefault="00AD6899" w:rsidP="00906044">
      <w:pPr>
        <w:rPr>
          <w:rStyle w:val="Heading4Char"/>
          <w:rFonts w:cs="Arial"/>
        </w:rPr>
      </w:pPr>
    </w:p>
    <w:p w:rsidR="00906044" w:rsidRPr="009901F7" w:rsidRDefault="00906044" w:rsidP="00906044">
      <w:proofErr w:type="spellStart"/>
      <w:r w:rsidRPr="009901F7">
        <w:rPr>
          <w:rStyle w:val="Heading4Char"/>
          <w:rFonts w:cs="Arial"/>
        </w:rPr>
        <w:t>Chait</w:t>
      </w:r>
      <w:proofErr w:type="spellEnd"/>
      <w:r w:rsidRPr="009901F7">
        <w:rPr>
          <w:rStyle w:val="Heading4Char"/>
          <w:rFonts w:cs="Arial"/>
        </w:rPr>
        <w:t xml:space="preserve"> 13</w:t>
      </w:r>
      <w:r w:rsidRPr="009901F7">
        <w:t xml:space="preserve"> – Jonathan, commentator and writer for New York magazine, “Obama Might Actually Be the Environmental President” http://nymag.com/news/features/obama-climate-change-2013-5/index3.html</w:t>
      </w:r>
    </w:p>
    <w:p w:rsidR="00906044" w:rsidRPr="009901F7" w:rsidRDefault="00906044" w:rsidP="00906044">
      <w:pPr>
        <w:rPr>
          <w:rStyle w:val="Emphasis"/>
        </w:rPr>
      </w:pPr>
      <w:r w:rsidRPr="009901F7">
        <w:rPr>
          <w:sz w:val="16"/>
        </w:rPr>
        <w:t xml:space="preserve">So </w:t>
      </w:r>
      <w:r w:rsidRPr="009901F7">
        <w:rPr>
          <w:rStyle w:val="StyleBoldUnderline"/>
          <w:highlight w:val="green"/>
        </w:rPr>
        <w:t xml:space="preserve">the administration and its allies have been </w:t>
      </w:r>
      <w:r w:rsidRPr="009901F7">
        <w:rPr>
          <w:rStyle w:val="Emphasis"/>
          <w:highlight w:val="green"/>
        </w:rPr>
        <w:t>mobilizing for combat</w:t>
      </w:r>
      <w:r w:rsidRPr="009901F7">
        <w:rPr>
          <w:sz w:val="16"/>
        </w:rPr>
        <w:t xml:space="preserve">. </w:t>
      </w:r>
      <w:r w:rsidRPr="009901F7">
        <w:rPr>
          <w:rStyle w:val="StyleBoldUnderline"/>
        </w:rPr>
        <w:t>It’s not insignificant that Obama chose</w:t>
      </w:r>
      <w:r w:rsidRPr="009901F7">
        <w:rPr>
          <w:sz w:val="16"/>
        </w:rPr>
        <w:t xml:space="preserve"> Denis </w:t>
      </w:r>
      <w:r w:rsidRPr="009901F7">
        <w:rPr>
          <w:rStyle w:val="StyleBoldUnderline"/>
        </w:rPr>
        <w:t>McDonough, who has a deep background in climate change, to be his second-term chief of staff, or that he promoted</w:t>
      </w:r>
      <w:r w:rsidRPr="009901F7">
        <w:rPr>
          <w:sz w:val="16"/>
        </w:rPr>
        <w:t xml:space="preserve"> Gina </w:t>
      </w:r>
      <w:r w:rsidRPr="009901F7">
        <w:rPr>
          <w:rStyle w:val="StyleBoldUnderline"/>
        </w:rPr>
        <w:t>McCarthy, who oversaw the rewriting of EPA regulations in his first term, to run the department</w:t>
      </w:r>
      <w:r w:rsidRPr="009901F7">
        <w:rPr>
          <w:sz w:val="16"/>
        </w:rPr>
        <w:t xml:space="preserve">. </w:t>
      </w:r>
      <w:r w:rsidRPr="009901F7">
        <w:rPr>
          <w:rStyle w:val="Emphasis"/>
          <w:highlight w:val="green"/>
        </w:rPr>
        <w:t>Democratic Senators are vowing to block any House Republican attempt to handcuff the EPA. Working in Obama’s favor</w:t>
      </w:r>
      <w:r w:rsidRPr="009901F7">
        <w:rPr>
          <w:rStyle w:val="Emphasis"/>
        </w:rPr>
        <w:t xml:space="preserve"> is the fact that </w:t>
      </w:r>
      <w:r w:rsidRPr="009901F7">
        <w:rPr>
          <w:rStyle w:val="Emphasis"/>
          <w:highlight w:val="green"/>
        </w:rPr>
        <w:t>Americans</w:t>
      </w:r>
      <w:r w:rsidRPr="009901F7">
        <w:rPr>
          <w:rStyle w:val="Emphasis"/>
        </w:rPr>
        <w:t xml:space="preserve">, while disturbingly blasé about climate change, </w:t>
      </w:r>
      <w:r w:rsidRPr="009901F7">
        <w:rPr>
          <w:rStyle w:val="Emphasis"/>
          <w:highlight w:val="green"/>
        </w:rPr>
        <w:t>favor federal regulation of g</w:t>
      </w:r>
      <w:r w:rsidRPr="009901F7">
        <w:rPr>
          <w:rStyle w:val="Emphasis"/>
        </w:rPr>
        <w:t>reen</w:t>
      </w:r>
      <w:r w:rsidRPr="009901F7">
        <w:rPr>
          <w:rStyle w:val="Emphasis"/>
          <w:highlight w:val="green"/>
        </w:rPr>
        <w:t>h</w:t>
      </w:r>
      <w:r w:rsidRPr="009901F7">
        <w:rPr>
          <w:rStyle w:val="Emphasis"/>
        </w:rPr>
        <w:t xml:space="preserve">ouse </w:t>
      </w:r>
      <w:r w:rsidRPr="009901F7">
        <w:rPr>
          <w:rStyle w:val="Emphasis"/>
          <w:highlight w:val="green"/>
        </w:rPr>
        <w:t>g</w:t>
      </w:r>
      <w:r w:rsidRPr="009901F7">
        <w:rPr>
          <w:rStyle w:val="Emphasis"/>
        </w:rPr>
        <w:t>ase</w:t>
      </w:r>
      <w:r w:rsidRPr="009901F7">
        <w:rPr>
          <w:rStyle w:val="Emphasis"/>
          <w:highlight w:val="green"/>
        </w:rPr>
        <w:t>s</w:t>
      </w:r>
      <w:r w:rsidRPr="009901F7">
        <w:rPr>
          <w:rStyle w:val="Emphasis"/>
        </w:rPr>
        <w:t xml:space="preserve"> </w:t>
      </w:r>
      <w:r w:rsidRPr="009901F7">
        <w:rPr>
          <w:rStyle w:val="Emphasis"/>
          <w:highlight w:val="green"/>
        </w:rPr>
        <w:t>by huge majorities.</w:t>
      </w:r>
    </w:p>
    <w:p w:rsidR="00C70352" w:rsidRPr="009901F7" w:rsidRDefault="00C70352" w:rsidP="00C70352"/>
    <w:p w:rsidR="00F93C1E" w:rsidRPr="009901F7" w:rsidRDefault="00F93C1E" w:rsidP="00F93C1E">
      <w:pPr>
        <w:pStyle w:val="Heading3"/>
        <w:rPr>
          <w:rFonts w:cs="Arial"/>
        </w:rPr>
      </w:pPr>
      <w:r w:rsidRPr="009901F7">
        <w:rPr>
          <w:rFonts w:cs="Arial"/>
        </w:rPr>
        <w:t>AT: Inevitable</w:t>
      </w:r>
    </w:p>
    <w:p w:rsidR="00F93C1E" w:rsidRPr="009901F7" w:rsidRDefault="00F93C1E" w:rsidP="00F93C1E">
      <w:pPr>
        <w:pStyle w:val="Heading4"/>
        <w:rPr>
          <w:rFonts w:cs="Arial"/>
        </w:rPr>
      </w:pPr>
      <w:r w:rsidRPr="009901F7">
        <w:rPr>
          <w:rFonts w:cs="Arial"/>
        </w:rPr>
        <w:t>Not inevitable but we need to act now</w:t>
      </w:r>
    </w:p>
    <w:p w:rsidR="00F93C1E" w:rsidRPr="009901F7" w:rsidRDefault="00F93C1E" w:rsidP="00F93C1E"/>
    <w:p w:rsidR="00F93C1E" w:rsidRPr="009901F7" w:rsidRDefault="00F93C1E" w:rsidP="00F93C1E">
      <w:pPr>
        <w:rPr>
          <w:sz w:val="16"/>
        </w:rPr>
      </w:pPr>
      <w:r w:rsidRPr="009901F7">
        <w:rPr>
          <w:rStyle w:val="StyleStyleBold12pt"/>
        </w:rPr>
        <w:t xml:space="preserve">Harvey 13 </w:t>
      </w:r>
      <w:r w:rsidRPr="009901F7">
        <w:rPr>
          <w:sz w:val="16"/>
        </w:rPr>
        <w:t>(Fiona, “IPCC: 30 years to climate calamity if we carry on blowing the carbon budget”, http://www.theguardian.com/environment/2013/sep/27/ipcc-world-dangerous-climate-change)</w:t>
      </w:r>
    </w:p>
    <w:p w:rsidR="00F93C1E" w:rsidRPr="009901F7" w:rsidRDefault="00F93C1E" w:rsidP="00F93C1E">
      <w:pPr>
        <w:rPr>
          <w:sz w:val="12"/>
        </w:rPr>
      </w:pPr>
      <w:r w:rsidRPr="009901F7">
        <w:rPr>
          <w:rStyle w:val="StyleBoldUnderline"/>
          <w:highlight w:val="green"/>
        </w:rPr>
        <w:t>The world's</w:t>
      </w:r>
      <w:r w:rsidRPr="009901F7">
        <w:rPr>
          <w:rStyle w:val="StyleBoldUnderline"/>
        </w:rPr>
        <w:t xml:space="preserve"> leading </w:t>
      </w:r>
      <w:r w:rsidRPr="009901F7">
        <w:rPr>
          <w:rStyle w:val="StyleBoldUnderline"/>
          <w:highlight w:val="green"/>
        </w:rPr>
        <w:t xml:space="preserve">climate scientists have set out </w:t>
      </w:r>
      <w:r w:rsidRPr="009901F7">
        <w:rPr>
          <w:rStyle w:val="StyleBoldUnderline"/>
        </w:rPr>
        <w:t>in detail</w:t>
      </w:r>
      <w:r w:rsidRPr="009901F7">
        <w:rPr>
          <w:sz w:val="12"/>
        </w:rPr>
        <w:t xml:space="preserve"> for the first time </w:t>
      </w:r>
      <w:r w:rsidRPr="009901F7">
        <w:rPr>
          <w:rStyle w:val="StyleBoldUnderline"/>
          <w:highlight w:val="green"/>
        </w:rPr>
        <w:t>how much</w:t>
      </w:r>
      <w:r w:rsidRPr="009901F7">
        <w:rPr>
          <w:rStyle w:val="StyleBoldUnderline"/>
        </w:rPr>
        <w:t xml:space="preserve"> more </w:t>
      </w:r>
      <w:r w:rsidRPr="009901F7">
        <w:rPr>
          <w:rStyle w:val="StyleBoldUnderline"/>
          <w:highlight w:val="green"/>
        </w:rPr>
        <w:t>carbon</w:t>
      </w:r>
      <w:r w:rsidRPr="009901F7">
        <w:rPr>
          <w:rStyle w:val="StyleBoldUnderline"/>
        </w:rPr>
        <w:t xml:space="preserve"> dioxide </w:t>
      </w:r>
      <w:r w:rsidRPr="009901F7">
        <w:rPr>
          <w:rStyle w:val="StyleBoldUnderline"/>
          <w:highlight w:val="green"/>
        </w:rPr>
        <w:t xml:space="preserve">humans can pour into the atmosphere </w:t>
      </w:r>
      <w:r w:rsidRPr="009901F7">
        <w:rPr>
          <w:rStyle w:val="Emphasis"/>
          <w:highlight w:val="green"/>
        </w:rPr>
        <w:t>without triggering</w:t>
      </w:r>
      <w:r w:rsidRPr="009901F7">
        <w:rPr>
          <w:rStyle w:val="StyleBoldUnderline"/>
        </w:rPr>
        <w:t xml:space="preserve"> </w:t>
      </w:r>
      <w:r w:rsidRPr="009901F7">
        <w:rPr>
          <w:rStyle w:val="StyleBoldUnderline"/>
          <w:highlight w:val="green"/>
        </w:rPr>
        <w:t>dangerous levels</w:t>
      </w:r>
      <w:r w:rsidRPr="009901F7">
        <w:rPr>
          <w:rStyle w:val="StyleBoldUnderline"/>
        </w:rPr>
        <w:t xml:space="preserve"> of climate change</w:t>
      </w:r>
      <w:r w:rsidRPr="009901F7">
        <w:rPr>
          <w:sz w:val="12"/>
        </w:rPr>
        <w:t xml:space="preserve"> – and concluded that </w:t>
      </w:r>
      <w:r w:rsidRPr="009901F7">
        <w:rPr>
          <w:rStyle w:val="Emphasis"/>
        </w:rPr>
        <w:t>more than half of that global allowance has been used up</w:t>
      </w:r>
      <w:r w:rsidRPr="009901F7">
        <w:rPr>
          <w:sz w:val="12"/>
        </w:rPr>
        <w:t xml:space="preserve">. </w:t>
      </w:r>
      <w:r w:rsidRPr="009901F7">
        <w:rPr>
          <w:rStyle w:val="StyleBoldUnderline"/>
        </w:rPr>
        <w:t>If people continue to emit greenhouse gases at current rates</w:t>
      </w:r>
      <w:r w:rsidRPr="009901F7">
        <w:rPr>
          <w:sz w:val="12"/>
        </w:rPr>
        <w:t xml:space="preserve">, </w:t>
      </w:r>
      <w:r w:rsidRPr="009901F7">
        <w:rPr>
          <w:rStyle w:val="StyleBoldUnderline"/>
        </w:rPr>
        <w:t>the accumulation of carbon</w:t>
      </w:r>
      <w:r w:rsidRPr="009901F7">
        <w:rPr>
          <w:sz w:val="12"/>
        </w:rPr>
        <w:t xml:space="preserve"> in the atmosphere </w:t>
      </w:r>
      <w:r w:rsidRPr="009901F7">
        <w:rPr>
          <w:rStyle w:val="StyleBoldUnderline"/>
        </w:rPr>
        <w:t>could mean that within</w:t>
      </w:r>
      <w:r w:rsidRPr="009901F7">
        <w:rPr>
          <w:sz w:val="12"/>
        </w:rPr>
        <w:t xml:space="preserve"> as little as </w:t>
      </w:r>
      <w:r w:rsidRPr="009901F7">
        <w:rPr>
          <w:rStyle w:val="StyleBoldUnderline"/>
        </w:rPr>
        <w:t>two to three decades the world will face nearly inevitable warming</w:t>
      </w:r>
      <w:r w:rsidRPr="009901F7">
        <w:rPr>
          <w:sz w:val="12"/>
        </w:rPr>
        <w:t xml:space="preserve"> of more than 2C, resulting in rising sea levels, heatwaves, droughts and more extreme weather. </w:t>
      </w:r>
      <w:r w:rsidRPr="009901F7">
        <w:rPr>
          <w:rStyle w:val="StyleBoldUnderline"/>
        </w:rPr>
        <w:t>This calculation</w:t>
      </w:r>
      <w:r w:rsidRPr="009901F7">
        <w:rPr>
          <w:sz w:val="12"/>
        </w:rPr>
        <w:t xml:space="preserve"> of the world's "carbon budget" </w:t>
      </w:r>
      <w:r w:rsidRPr="009901F7">
        <w:rPr>
          <w:rStyle w:val="StyleBoldUnderline"/>
        </w:rPr>
        <w:t>was one of the most striking findings of the</w:t>
      </w:r>
      <w:r w:rsidRPr="009901F7">
        <w:rPr>
          <w:sz w:val="12"/>
        </w:rPr>
        <w:t xml:space="preserve"> Intergovernmental Panel on Climate Change (</w:t>
      </w:r>
      <w:r w:rsidRPr="009901F7">
        <w:rPr>
          <w:rStyle w:val="StyleBoldUnderline"/>
        </w:rPr>
        <w:t>IPCC</w:t>
      </w:r>
      <w:r w:rsidRPr="009901F7">
        <w:rPr>
          <w:sz w:val="12"/>
        </w:rPr>
        <w:t xml:space="preserve">), the expert panel of global scientists who on Friday produced the most comprehensive assessment yet of our knowledge of climate change at the end of their four-day meeting in Stockholm. The 2,000-plus page report, written by 209 lead authors, also found it was "unequivocal" that global warming was happening as a result of human </w:t>
      </w:r>
      <w:proofErr w:type="gramStart"/>
      <w:r w:rsidRPr="009901F7">
        <w:rPr>
          <w:sz w:val="12"/>
        </w:rPr>
        <w:t>actions,</w:t>
      </w:r>
      <w:proofErr w:type="gramEnd"/>
      <w:r w:rsidRPr="009901F7">
        <w:rPr>
          <w:sz w:val="12"/>
        </w:rPr>
        <w:t xml:space="preserve"> and that </w:t>
      </w:r>
      <w:r w:rsidRPr="009901F7">
        <w:rPr>
          <w:rStyle w:val="StyleBoldUnderline"/>
          <w:highlight w:val="green"/>
        </w:rPr>
        <w:t>without "substantial and</w:t>
      </w:r>
      <w:r w:rsidRPr="009901F7">
        <w:rPr>
          <w:rStyle w:val="StyleBoldUnderline"/>
        </w:rPr>
        <w:t xml:space="preserve"> </w:t>
      </w:r>
      <w:r w:rsidRPr="009901F7">
        <w:rPr>
          <w:rStyle w:val="StyleBoldUnderline"/>
          <w:highlight w:val="green"/>
        </w:rPr>
        <w:t>sustained" reductions</w:t>
      </w:r>
      <w:r w:rsidRPr="009901F7">
        <w:rPr>
          <w:sz w:val="12"/>
        </w:rPr>
        <w:t xml:space="preserve"> in greenhouse gas emissions </w:t>
      </w:r>
      <w:r w:rsidRPr="009901F7">
        <w:rPr>
          <w:rStyle w:val="StyleBoldUnderline"/>
          <w:highlight w:val="green"/>
        </w:rPr>
        <w:t>we will breach the</w:t>
      </w:r>
      <w:r w:rsidRPr="009901F7">
        <w:rPr>
          <w:rStyle w:val="StyleBoldUnderline"/>
        </w:rPr>
        <w:t xml:space="preserve"> symbolic </w:t>
      </w:r>
      <w:r w:rsidRPr="009901F7">
        <w:rPr>
          <w:rStyle w:val="StyleBoldUnderline"/>
          <w:highlight w:val="green"/>
        </w:rPr>
        <w:t>threshold</w:t>
      </w:r>
      <w:r w:rsidRPr="009901F7">
        <w:rPr>
          <w:rStyle w:val="StyleBoldUnderline"/>
        </w:rPr>
        <w:t xml:space="preserve"> of 2C of warming</w:t>
      </w:r>
      <w:r w:rsidRPr="009901F7">
        <w:rPr>
          <w:sz w:val="12"/>
        </w:rPr>
        <w:t xml:space="preserve">, which governments around the world have pledged not to do. </w:t>
      </w:r>
      <w:r w:rsidRPr="009901F7">
        <w:rPr>
          <w:rStyle w:val="StyleBoldUnderline"/>
          <w:highlight w:val="green"/>
        </w:rPr>
        <w:t>Ban Ki-moon</w:t>
      </w:r>
      <w:r w:rsidRPr="009901F7">
        <w:rPr>
          <w:sz w:val="12"/>
        </w:rPr>
        <w:t xml:space="preserve">, the UN secretary-general, </w:t>
      </w:r>
      <w:r w:rsidRPr="009901F7">
        <w:rPr>
          <w:rStyle w:val="StyleBoldUnderline"/>
          <w:highlight w:val="green"/>
        </w:rPr>
        <w:t xml:space="preserve">urged </w:t>
      </w:r>
      <w:r w:rsidRPr="009901F7">
        <w:rPr>
          <w:rStyle w:val="StyleBoldUnderline"/>
        </w:rPr>
        <w:t xml:space="preserve">world </w:t>
      </w:r>
      <w:r w:rsidRPr="009901F7">
        <w:rPr>
          <w:rStyle w:val="StyleBoldUnderline"/>
          <w:highlight w:val="green"/>
        </w:rPr>
        <w:t xml:space="preserve">leaders to </w:t>
      </w:r>
      <w:r w:rsidRPr="009901F7">
        <w:rPr>
          <w:rStyle w:val="StyleBoldUnderline"/>
        </w:rPr>
        <w:t xml:space="preserve">pay heed to the "world's authority on climate change" and </w:t>
      </w:r>
      <w:r w:rsidRPr="009901F7">
        <w:rPr>
          <w:rStyle w:val="Emphasis"/>
          <w:highlight w:val="green"/>
        </w:rPr>
        <w:t xml:space="preserve">forge a new </w:t>
      </w:r>
      <w:r w:rsidRPr="009901F7">
        <w:rPr>
          <w:rStyle w:val="Emphasis"/>
        </w:rPr>
        <w:t xml:space="preserve">global </w:t>
      </w:r>
      <w:r w:rsidRPr="009901F7">
        <w:rPr>
          <w:rStyle w:val="Emphasis"/>
          <w:highlight w:val="green"/>
        </w:rPr>
        <w:t>deal</w:t>
      </w:r>
      <w:r w:rsidRPr="009901F7">
        <w:rPr>
          <w:rStyle w:val="StyleBoldUnderline"/>
        </w:rPr>
        <w:t xml:space="preserve"> on cutting emissions</w:t>
      </w:r>
      <w:r w:rsidRPr="009901F7">
        <w:rPr>
          <w:sz w:val="12"/>
        </w:rPr>
        <w:t xml:space="preserve">. "The heat is on. </w:t>
      </w:r>
      <w:r w:rsidRPr="009901F7">
        <w:rPr>
          <w:rStyle w:val="Emphasis"/>
        </w:rPr>
        <w:t xml:space="preserve">Now </w:t>
      </w:r>
      <w:r w:rsidRPr="009901F7">
        <w:rPr>
          <w:rStyle w:val="Emphasis"/>
          <w:highlight w:val="green"/>
        </w:rPr>
        <w:t>we must act," he said</w:t>
      </w:r>
      <w:r w:rsidRPr="009901F7">
        <w:rPr>
          <w:sz w:val="12"/>
        </w:rPr>
        <w:t xml:space="preserve">. John Kerry, the US secretary of state, said in a statement: "This is yet another wakeup call: those who deny the science or choose excuses over action are playing with fire." "Once again, the science grows clearer, the case grows more compelling, and the costs of inaction grow beyond anything that anyone with conscience or commonsense should be willing to even contemplate," he added. The IPCC also rebuffed the argument made by climate sceptics that a "pause" for the last 10-15 years in the upward climb of global temperatures was evidence of flaws in their computer models. In the summary for policymakers, published on Friday morning after days of deliberations in the Swedish capital, the scientists said: "Each of the last three decades has been successively warmer at the Earth's surface than any preceding decade since 1850. In the northern hemisphere, 1983-2012 was likely the warmest 30-year period of the last 1,400 years." Thomas Stocker, co-chair of the report working group, said measuring recent years in comparison to 1998, an exceptionally hot </w:t>
      </w:r>
      <w:proofErr w:type="gramStart"/>
      <w:r w:rsidRPr="009901F7">
        <w:rPr>
          <w:sz w:val="12"/>
        </w:rPr>
        <w:t>year,</w:t>
      </w:r>
      <w:proofErr w:type="gramEnd"/>
      <w:r w:rsidRPr="009901F7">
        <w:rPr>
          <w:sz w:val="12"/>
        </w:rPr>
        <w:t xml:space="preserve"> was misleading and that temperature trends could only be observed over longer periods, of about 30 years. Natural variability was cited as one of the reasons for warming being less pronounced in the last 15 years, and the role of the oceans in absorbing heat, which is still poorly understood. "There are not sufficient observations of the uptake of heat, particularly into the deep ocean, that will be one of the possible mechanisms that would explain this warming hiatus," said Stocker. But the most controversial finding of the report was its "carbon budget". Participants told the Guardian this was the last part of the summary to be decided, and the subject of hours of heated discussions in the early hours of Friday morning. Some countries were concerned that including the numbers would have political repercussions. </w:t>
      </w:r>
      <w:r w:rsidRPr="009901F7">
        <w:rPr>
          <w:rStyle w:val="StyleBoldUnderline"/>
        </w:rPr>
        <w:t xml:space="preserve">The scientists found that to hold warming to 2C, total emissions cannot exceed 1,000 </w:t>
      </w:r>
      <w:proofErr w:type="spellStart"/>
      <w:r w:rsidRPr="009901F7">
        <w:rPr>
          <w:rStyle w:val="StyleBoldUnderline"/>
        </w:rPr>
        <w:t>gigatons</w:t>
      </w:r>
      <w:proofErr w:type="spellEnd"/>
      <w:r w:rsidRPr="009901F7">
        <w:rPr>
          <w:rStyle w:val="StyleBoldUnderline"/>
        </w:rPr>
        <w:t xml:space="preserve"> of carbon.</w:t>
      </w:r>
      <w:r w:rsidRPr="009901F7">
        <w:rPr>
          <w:sz w:val="12"/>
        </w:rPr>
        <w:t xml:space="preserve"> Yet by 2011, more than half of that total "allowance" – 531 </w:t>
      </w:r>
      <w:proofErr w:type="spellStart"/>
      <w:r w:rsidRPr="009901F7">
        <w:rPr>
          <w:sz w:val="12"/>
        </w:rPr>
        <w:t>gigatons</w:t>
      </w:r>
      <w:proofErr w:type="spellEnd"/>
      <w:r w:rsidRPr="009901F7">
        <w:rPr>
          <w:sz w:val="12"/>
        </w:rPr>
        <w:t xml:space="preserve"> – had already been emitted. </w:t>
      </w:r>
      <w:r w:rsidRPr="009901F7">
        <w:rPr>
          <w:rStyle w:val="StyleBoldUnderline"/>
          <w:highlight w:val="green"/>
        </w:rPr>
        <w:t>To ensure the budget is not exceeded</w:t>
      </w:r>
      <w:r w:rsidRPr="009901F7">
        <w:rPr>
          <w:sz w:val="12"/>
        </w:rPr>
        <w:t xml:space="preserve">, </w:t>
      </w:r>
      <w:r w:rsidRPr="009901F7">
        <w:rPr>
          <w:rStyle w:val="Emphasis"/>
          <w:highlight w:val="green"/>
        </w:rPr>
        <w:t>governments</w:t>
      </w:r>
      <w:r w:rsidRPr="009901F7">
        <w:rPr>
          <w:rStyle w:val="Emphasis"/>
        </w:rPr>
        <w:t xml:space="preserve"> and businesses </w:t>
      </w:r>
      <w:r w:rsidRPr="009901F7">
        <w:rPr>
          <w:rStyle w:val="Emphasis"/>
          <w:highlight w:val="green"/>
        </w:rPr>
        <w:t>may have to leave</w:t>
      </w:r>
      <w:r w:rsidRPr="009901F7">
        <w:rPr>
          <w:rStyle w:val="Emphasis"/>
        </w:rPr>
        <w:t xml:space="preserve"> valuable </w:t>
      </w:r>
      <w:r w:rsidRPr="009901F7">
        <w:rPr>
          <w:rStyle w:val="Emphasis"/>
          <w:highlight w:val="green"/>
        </w:rPr>
        <w:t>fossil fuel reserves unexploited</w:t>
      </w:r>
      <w:r w:rsidRPr="009901F7">
        <w:rPr>
          <w:rStyle w:val="StyleBoldUnderline"/>
          <w:highlight w:val="green"/>
        </w:rPr>
        <w:t xml:space="preserve">. </w:t>
      </w:r>
      <w:r w:rsidRPr="009901F7">
        <w:rPr>
          <w:rStyle w:val="StyleBoldUnderline"/>
        </w:rPr>
        <w:t>"There's a finite amount of carbon you can burn</w:t>
      </w:r>
      <w:r w:rsidRPr="009901F7">
        <w:rPr>
          <w:sz w:val="12"/>
        </w:rPr>
        <w:t xml:space="preserve"> if you don't want to go over 2C," Stocker told the Guardian. "That implies if there is more than that [in fossil fuel reserves], that you leave some of that carbon in the ground." This raises key questions of how to allocate the remaining "carbon budget" fairly among countries, an issue that some climate negotiators fear could wreck the UN climate talks, which are supposed to culminate in a global agreement on emissions in 2015. Their other key findings in the report – the first such assessment since 2007 and only the fifth since 1988 – included: • Atmospheric concentrations of carbon dioxide, methane and nitrous oxide are now at levels "unprecedented in at least the last 800,000 years". • Global temperatures are likely to </w:t>
      </w:r>
      <w:proofErr w:type="gramStart"/>
      <w:r w:rsidRPr="009901F7">
        <w:rPr>
          <w:sz w:val="12"/>
        </w:rPr>
        <w:t>rise</w:t>
      </w:r>
      <w:proofErr w:type="gramEnd"/>
      <w:r w:rsidRPr="009901F7">
        <w:rPr>
          <w:sz w:val="12"/>
        </w:rPr>
        <w:t xml:space="preserve"> by 0.3C to 4.8C by the end of the century depending on how much governments control carbon emissions. • Sea levels are expected to rise a further 26-82cm (10-32in) by 2100. The wide variation in part reflects the difficulty scientists still have in predicting sea level rises. • The oceans have acidified, having absorbed about a third of the carbon dioxide emitted. </w:t>
      </w:r>
    </w:p>
    <w:p w:rsidR="00F93C1E" w:rsidRPr="009901F7" w:rsidRDefault="00F93C1E" w:rsidP="00F93C1E"/>
    <w:p w:rsidR="00F93C1E" w:rsidRPr="009901F7" w:rsidRDefault="00F93C1E" w:rsidP="00C70352"/>
    <w:p w:rsidR="002026D0" w:rsidRPr="009901F7" w:rsidRDefault="002026D0" w:rsidP="00945B82"/>
    <w:p w:rsidR="00A61CCD" w:rsidRPr="009901F7" w:rsidRDefault="00713E8C" w:rsidP="00400508">
      <w:pPr>
        <w:pStyle w:val="Heading3"/>
        <w:rPr>
          <w:rFonts w:cs="Arial"/>
        </w:rPr>
      </w:pPr>
      <w:proofErr w:type="spellStart"/>
      <w:r w:rsidRPr="009901F7">
        <w:rPr>
          <w:rFonts w:cs="Arial"/>
        </w:rPr>
        <w:t>Uniq</w:t>
      </w:r>
      <w:proofErr w:type="spellEnd"/>
      <w:r w:rsidRPr="009901F7">
        <w:rPr>
          <w:rFonts w:cs="Arial"/>
        </w:rPr>
        <w:t xml:space="preserve">: </w:t>
      </w:r>
      <w:r w:rsidR="00FB4CF6" w:rsidRPr="009901F7">
        <w:rPr>
          <w:rFonts w:cs="Arial"/>
        </w:rPr>
        <w:t xml:space="preserve">Courts will </w:t>
      </w:r>
      <w:proofErr w:type="gramStart"/>
      <w:r w:rsidR="00FB4CF6" w:rsidRPr="009901F7">
        <w:rPr>
          <w:rFonts w:cs="Arial"/>
        </w:rPr>
        <w:t>Uphold</w:t>
      </w:r>
      <w:proofErr w:type="gramEnd"/>
    </w:p>
    <w:p w:rsidR="00FB4CF6" w:rsidRPr="009901F7" w:rsidRDefault="00FB4CF6" w:rsidP="00FB4CF6"/>
    <w:p w:rsidR="00FB4CF6" w:rsidRPr="009901F7" w:rsidRDefault="00FB4CF6" w:rsidP="00FB4CF6"/>
    <w:p w:rsidR="00FB4CF6" w:rsidRPr="009901F7" w:rsidRDefault="00FB4CF6" w:rsidP="00FB4CF6">
      <w:pPr>
        <w:pStyle w:val="Heading4"/>
        <w:rPr>
          <w:rFonts w:cs="Arial"/>
        </w:rPr>
      </w:pPr>
      <w:r w:rsidRPr="009901F7">
        <w:rPr>
          <w:rFonts w:cs="Arial"/>
        </w:rPr>
        <w:t>Multiple cases prove – courts will uphold CPP – Climate Action is inevitable</w:t>
      </w:r>
    </w:p>
    <w:p w:rsidR="00FB4CF6" w:rsidRPr="009901F7" w:rsidRDefault="00FB4CF6" w:rsidP="00FB4CF6"/>
    <w:p w:rsidR="00FB4CF6" w:rsidRPr="009901F7" w:rsidRDefault="00FB4CF6" w:rsidP="00FB4CF6">
      <w:pPr>
        <w:rPr>
          <w:rStyle w:val="StyleStyleBold12pt"/>
        </w:rPr>
      </w:pPr>
      <w:proofErr w:type="spellStart"/>
      <w:r w:rsidRPr="009901F7">
        <w:rPr>
          <w:rStyle w:val="StyleStyleBold12pt"/>
        </w:rPr>
        <w:t>Doniger</w:t>
      </w:r>
      <w:proofErr w:type="spellEnd"/>
      <w:r w:rsidRPr="009901F7">
        <w:rPr>
          <w:rStyle w:val="StyleStyleBold12pt"/>
        </w:rPr>
        <w:t xml:space="preserve"> 15</w:t>
      </w:r>
    </w:p>
    <w:p w:rsidR="00FB4CF6" w:rsidRPr="009901F7" w:rsidRDefault="00037B0C" w:rsidP="00FB4CF6">
      <w:pPr>
        <w:rPr>
          <w:rStyle w:val="StyleStyleBold12pt"/>
          <w:b w:val="0"/>
          <w:bCs w:val="0"/>
          <w:sz w:val="22"/>
          <w:u w:val="none"/>
        </w:rPr>
      </w:pPr>
      <w:r w:rsidRPr="009901F7">
        <w:t xml:space="preserve">(David, is director and senior attorney for NRDC's climate and clean air program in Washington, D.C. law degree and a master’s degree in city and regional planning from the University of California at Berkeley and a B.A. in history from Yale University, David rejoined NRDC in 2001 and represented NRDC in a string of climate change cases, including Massachusetts v. EPA, </w:t>
      </w:r>
      <w:r w:rsidR="00FB4CF6" w:rsidRPr="009901F7">
        <w:t xml:space="preserve">“Clean Power Plan Foes Batting 0 for 6 in the Courts,” </w:t>
      </w:r>
      <w:proofErr w:type="spellStart"/>
      <w:r w:rsidR="00FB4CF6" w:rsidRPr="009901F7">
        <w:t>pg</w:t>
      </w:r>
      <w:proofErr w:type="spellEnd"/>
      <w:r w:rsidR="00FB4CF6" w:rsidRPr="009901F7">
        <w:t xml:space="preserve"> online @ </w:t>
      </w:r>
      <w:hyperlink r:id="rId16" w:history="1">
        <w:r w:rsidR="00FB4CF6" w:rsidRPr="009901F7">
          <w:rPr>
            <w:rStyle w:val="Hyperlink"/>
          </w:rPr>
          <w:t>http://switchboard.nrdc.org/blogs/ddoniger/clean_power_plan_foes_batting_.html?utm_source=feedburner&amp;utm_medium=feed&amp;utm_campaign=Feed%3A+switchboard_ddoniger+%28Switchboard%3A+David+Doniger%27s+Blog%29</w:t>
        </w:r>
      </w:hyperlink>
      <w:r w:rsidR="00FB4CF6" w:rsidRPr="009901F7">
        <w:t xml:space="preserve"> //um-</w:t>
      </w:r>
      <w:proofErr w:type="spellStart"/>
      <w:r w:rsidR="00FB4CF6" w:rsidRPr="009901F7">
        <w:t>ef</w:t>
      </w:r>
      <w:proofErr w:type="spellEnd"/>
      <w:r w:rsidR="00FB4CF6" w:rsidRPr="009901F7">
        <w:t>)</w:t>
      </w:r>
    </w:p>
    <w:p w:rsidR="00FB4CF6" w:rsidRPr="009901F7" w:rsidRDefault="00FB4CF6" w:rsidP="00FB4CF6">
      <w:pPr>
        <w:rPr>
          <w:rStyle w:val="StyleBoldUnderline"/>
        </w:rPr>
      </w:pPr>
      <w:r w:rsidRPr="009901F7">
        <w:t xml:space="preserve">It is becoming </w:t>
      </w:r>
      <w:r w:rsidRPr="009901F7">
        <w:rPr>
          <w:rStyle w:val="StyleBoldUnderline"/>
        </w:rPr>
        <w:t>increasingly clear that foes of the Clean Power Plan have no more regard for our judicial system than for the health and welfare of American families. Since 2012, they have clogged the federal courts with six frivolous lawsuits against the Environmental Protection Agency's proposals to clean up the nation's power plants--the largest source of the carbon pollution that drives dangerous climate change. The latest suit, brought by the attorney general of Oklahoma, was tossed out of court last Friday. The polluters and their allies are now batting 0 for 6.</w:t>
      </w:r>
      <w:r w:rsidR="003E4B04" w:rsidRPr="009901F7">
        <w:rPr>
          <w:rStyle w:val="StyleBoldUnderline"/>
        </w:rPr>
        <w:t xml:space="preserve"> </w:t>
      </w:r>
      <w:r w:rsidRPr="009901F7">
        <w:rPr>
          <w:rStyle w:val="StyleBoldUnderline"/>
        </w:rPr>
        <w:t>These suits ran afoul of a fundamental principle of administrative law: federal courts may only review final agency regulations, not proposals. It is not until an agency takes "final action" that any requirements or obligations take effect. And it is only when an agency takes a "final action" that someone can challenge it in the federal courts. In short, the courts don't get involved until the agency has finished its job.</w:t>
      </w:r>
      <w:r w:rsidR="003E4B04" w:rsidRPr="009901F7">
        <w:rPr>
          <w:rStyle w:val="StyleBoldUnderline"/>
        </w:rPr>
        <w:t xml:space="preserve"> </w:t>
      </w:r>
      <w:r w:rsidRPr="009901F7">
        <w:rPr>
          <w:rStyle w:val="StyleBoldUnderline"/>
        </w:rPr>
        <w:t xml:space="preserve">Despite these clear principles of administrative law, the polluters and their allies have repeatedly tried to get the courts to weigh in on proposed power plant carbon pollution standards that EPA is still working on. In Las </w:t>
      </w:r>
      <w:proofErr w:type="spellStart"/>
      <w:r w:rsidRPr="009901F7">
        <w:rPr>
          <w:rStyle w:val="StyleBoldUnderline"/>
        </w:rPr>
        <w:t>Brisas</w:t>
      </w:r>
      <w:proofErr w:type="spellEnd"/>
      <w:r w:rsidRPr="009901F7">
        <w:rPr>
          <w:rStyle w:val="StyleBoldUnderline"/>
        </w:rPr>
        <w:t xml:space="preserve"> Energy Center, LLC v. EPA in 2012, power companies prematurely challenged EPA's proposed carbon standards for new plants. The Nebraska Attorney General tried the same thing in Nebraska v. EPA in 2014. And in three more cases filed last year (In re: Murray Energy, West Virginia v. EPA, and Murray Energy v. EPA), polluters and their state allies challenged the proposed Clean Power Plan for existing plants.</w:t>
      </w:r>
      <w:r w:rsidR="003E4B04" w:rsidRPr="009901F7">
        <w:rPr>
          <w:rStyle w:val="StyleBoldUnderline"/>
        </w:rPr>
        <w:t xml:space="preserve"> </w:t>
      </w:r>
      <w:r w:rsidRPr="009901F7">
        <w:rPr>
          <w:rStyle w:val="StyleBoldUnderline"/>
        </w:rPr>
        <w:t>The courts dismissed all five of these cases as premature for lack of any final agency action to review. In addition, the courts dismissed cases brought outside Washington for a second reason: under the Clean Air Act the U.S. Court of Appeals for the District of Columbia Circuit has exclusive jurisdiction to hear all challenges to final EPA standards of national scope, including these power plant rules, albeit only when they are final.</w:t>
      </w:r>
      <w:r w:rsidR="003E4B04" w:rsidRPr="009901F7">
        <w:rPr>
          <w:rStyle w:val="StyleBoldUnderline"/>
        </w:rPr>
        <w:t xml:space="preserve"> </w:t>
      </w:r>
      <w:r w:rsidRPr="009901F7">
        <w:rPr>
          <w:rStyle w:val="StyleBoldUnderline"/>
        </w:rPr>
        <w:t>Undeterred by this string of losses, the polluters and their allies tried to go after the Clean Power Plan again. On July 1st, Oklahoma Attorney General Scot Pruitt - represented by a private law firm with close ties to the energy industry and a leading conservative lawyer in unsuccessful challenges to Obamacare - brought lawsuit number six in the District Court in Tulsa. (For more on the "unprecedented, secretive alliance" between Oklahoma's Attorney General and fossil fuel interests, see this New York Times article). Repeating many of the same losing arguments advanced in the D.C. Circuit, Oklahoma asked the Tulsa district court to step in and stop the Clean Power Plan rulemaking.</w:t>
      </w:r>
      <w:r w:rsidR="003E4B04" w:rsidRPr="009901F7">
        <w:rPr>
          <w:rStyle w:val="StyleBoldUnderline"/>
        </w:rPr>
        <w:t xml:space="preserve"> </w:t>
      </w:r>
      <w:r w:rsidRPr="009901F7">
        <w:rPr>
          <w:rStyle w:val="StyleBoldUnderline"/>
        </w:rPr>
        <w:t xml:space="preserve">Judge </w:t>
      </w:r>
      <w:proofErr w:type="spellStart"/>
      <w:r w:rsidRPr="009901F7">
        <w:rPr>
          <w:rStyle w:val="StyleBoldUnderline"/>
        </w:rPr>
        <w:t>Eagen</w:t>
      </w:r>
      <w:proofErr w:type="spellEnd"/>
      <w:r w:rsidRPr="009901F7">
        <w:rPr>
          <w:rStyle w:val="StyleBoldUnderline"/>
        </w:rPr>
        <w:t>, appointed by George W. Bush in 2001, wasn't having it. She dismissed the case in just 18 days, ruling that Oklahoma's attack on the Clean Power Plan proposal failed for lack of any final agency action. In addition, any challenge to the final plan, the judge wrote, "must be decided by the court with exclusive jurisdiction over these matters, and that court is the D.C. Circuit." Finally, she found Oklahoma's claims "exaggerated." Despite all the hoopla, Oklahoma failed to show that the Plan conflicted with any "clear and mandatory" limit on EPA's authority.</w:t>
      </w:r>
      <w:r w:rsidR="003E4B04" w:rsidRPr="009901F7">
        <w:rPr>
          <w:rStyle w:val="StyleBoldUnderline"/>
        </w:rPr>
        <w:t xml:space="preserve"> </w:t>
      </w:r>
      <w:r w:rsidRPr="009901F7">
        <w:rPr>
          <w:rStyle w:val="StyleBoldUnderline"/>
        </w:rPr>
        <w:t>There are two important takeaways from the Oklahoma case. First, the polluter coalition wasn't joking when it said it planned to use litigation to "gum up the works." This pattern of abusive litigation is part of a calculated political strategy to harass and oppose any effort to clean up the power plant pollution driving dangerous climate change. We should expect more such frivolous lawsuits. But this strategy will fail.</w:t>
      </w:r>
      <w:r w:rsidR="003E4B04" w:rsidRPr="009901F7">
        <w:rPr>
          <w:rStyle w:val="StyleBoldUnderline"/>
        </w:rPr>
        <w:t xml:space="preserve"> </w:t>
      </w:r>
      <w:r w:rsidRPr="009901F7">
        <w:rPr>
          <w:rStyle w:val="StyleBoldUnderline"/>
        </w:rPr>
        <w:t>Second, Clean Power Plan foes are trying to make far-fetched statutory and constitutional arguments seem weighty simply by repeating them as often and as loudly as possible. But the Supreme Court has already ruled that the EPA has the authority and responsibility to address dangerous carbon pollution from power plants. The Oklahoma</w:t>
      </w:r>
      <w:r w:rsidRPr="009901F7">
        <w:t xml:space="preserve"> Attorney-General and his big private law firm trotted out all of these arguments in Tulsa, but like the judges in the other five cases, Judge </w:t>
      </w:r>
      <w:proofErr w:type="spellStart"/>
      <w:r w:rsidRPr="009901F7">
        <w:t>Eagen</w:t>
      </w:r>
      <w:proofErr w:type="spellEnd"/>
      <w:r w:rsidRPr="009901F7">
        <w:t xml:space="preserve"> wasn't persuaded. </w:t>
      </w:r>
      <w:r w:rsidRPr="009901F7">
        <w:rPr>
          <w:rStyle w:val="StyleBoldUnderline"/>
        </w:rPr>
        <w:t>Their inability to persuade the courts that the Clean Power Plan violates any "clear and mandatory" limits suggests that their attacks will keep falling flat.</w:t>
      </w:r>
    </w:p>
    <w:p w:rsidR="00FB4CF6" w:rsidRPr="009901F7" w:rsidRDefault="00FB4CF6" w:rsidP="00FB4CF6"/>
    <w:p w:rsidR="00FB4CF6" w:rsidRPr="009901F7" w:rsidRDefault="00FB4CF6" w:rsidP="00FB4CF6"/>
    <w:p w:rsidR="00050671" w:rsidRPr="009901F7" w:rsidRDefault="00050671" w:rsidP="00050671"/>
    <w:p w:rsidR="00050671" w:rsidRPr="009901F7" w:rsidRDefault="00144DB8" w:rsidP="00050671">
      <w:pPr>
        <w:pStyle w:val="Heading3"/>
        <w:rPr>
          <w:rFonts w:cs="Arial"/>
        </w:rPr>
      </w:pPr>
      <w:r w:rsidRPr="009901F7">
        <w:rPr>
          <w:rFonts w:cs="Arial"/>
        </w:rPr>
        <w:t xml:space="preserve">Internals: </w:t>
      </w:r>
      <w:r w:rsidR="00050671" w:rsidRPr="009901F7">
        <w:rPr>
          <w:rFonts w:cs="Arial"/>
        </w:rPr>
        <w:t xml:space="preserve">Paris Solves </w:t>
      </w:r>
    </w:p>
    <w:p w:rsidR="00050671" w:rsidRPr="009901F7" w:rsidRDefault="00050671" w:rsidP="00050671"/>
    <w:p w:rsidR="00050671" w:rsidRPr="009901F7" w:rsidRDefault="00050671" w:rsidP="0050793F">
      <w:pPr>
        <w:pStyle w:val="Heading4"/>
        <w:rPr>
          <w:rFonts w:cs="Arial"/>
        </w:rPr>
      </w:pPr>
      <w:r w:rsidRPr="009901F7">
        <w:rPr>
          <w:rFonts w:cs="Arial"/>
        </w:rPr>
        <w:t xml:space="preserve">Agreement now – Paris </w:t>
      </w:r>
    </w:p>
    <w:p w:rsidR="0024756D" w:rsidRPr="009901F7" w:rsidRDefault="0024756D" w:rsidP="0024756D"/>
    <w:p w:rsidR="00050671" w:rsidRPr="009901F7" w:rsidRDefault="00050671" w:rsidP="00050671">
      <w:r w:rsidRPr="009901F7">
        <w:rPr>
          <w:rStyle w:val="StyleStyleBold12pt"/>
        </w:rPr>
        <w:t>Willis</w:t>
      </w:r>
      <w:r w:rsidRPr="009901F7">
        <w:t xml:space="preserve">, Council Member of the Natural Environment Research Council, August </w:t>
      </w:r>
      <w:r w:rsidRPr="009901F7">
        <w:rPr>
          <w:rStyle w:val="StyleStyleBold12pt"/>
        </w:rPr>
        <w:t>2014</w:t>
      </w:r>
    </w:p>
    <w:p w:rsidR="00050671" w:rsidRPr="009901F7" w:rsidRDefault="00050671" w:rsidP="00050671">
      <w:r w:rsidRPr="009901F7">
        <w:t>(Rebecca, “Paris 2015: Getting a global agreement on climate change,” 2 http://www.green-alliance.org.uk/resources/Paris%202015-getting%20a%20global%20agreement%20on%20climate%20change.pdf)</w:t>
      </w:r>
    </w:p>
    <w:p w:rsidR="00050671" w:rsidRPr="009901F7" w:rsidRDefault="00050671" w:rsidP="00050671">
      <w:pPr>
        <w:rPr>
          <w:sz w:val="14"/>
        </w:rPr>
      </w:pPr>
      <w:r w:rsidRPr="009901F7">
        <w:rPr>
          <w:rStyle w:val="StyleBoldUnderline"/>
        </w:rPr>
        <w:t>At</w:t>
      </w:r>
      <w:r w:rsidRPr="009901F7">
        <w:rPr>
          <w:sz w:val="14"/>
        </w:rPr>
        <w:t xml:space="preserve"> the </w:t>
      </w:r>
      <w:r w:rsidRPr="009901F7">
        <w:rPr>
          <w:rStyle w:val="StyleBoldUnderline"/>
        </w:rPr>
        <w:t>Paris</w:t>
      </w:r>
      <w:r w:rsidRPr="009901F7">
        <w:rPr>
          <w:sz w:val="14"/>
        </w:rPr>
        <w:t xml:space="preserve"> summit in December 2015, </w:t>
      </w:r>
      <w:r w:rsidRPr="009901F7">
        <w:rPr>
          <w:rStyle w:val="StyleBoldUnderline"/>
        </w:rPr>
        <w:t>196 countries will meet to sign a new climate change agreement</w:t>
      </w:r>
      <w:r w:rsidRPr="009901F7">
        <w:rPr>
          <w:sz w:val="14"/>
        </w:rPr>
        <w:t xml:space="preserve">. But how likely is it that it will be meaningful and make a difference to climate action on the ground? </w:t>
      </w:r>
      <w:r w:rsidRPr="009901F7">
        <w:rPr>
          <w:rStyle w:val="StyleBoldUnderline"/>
        </w:rPr>
        <w:t>Not only is a deal possible but</w:t>
      </w:r>
      <w:r w:rsidRPr="009901F7">
        <w:rPr>
          <w:sz w:val="14"/>
        </w:rPr>
        <w:t xml:space="preserve">, </w:t>
      </w:r>
      <w:r w:rsidRPr="009901F7">
        <w:rPr>
          <w:rStyle w:val="Emphasis"/>
        </w:rPr>
        <w:t>with the right political leadership</w:t>
      </w:r>
      <w:r w:rsidRPr="009901F7">
        <w:rPr>
          <w:sz w:val="14"/>
        </w:rPr>
        <w:t xml:space="preserve">, </w:t>
      </w:r>
      <w:r w:rsidRPr="009901F7">
        <w:rPr>
          <w:rStyle w:val="StyleBoldUnderline"/>
        </w:rPr>
        <w:t xml:space="preserve">it can lead to ambitious outcomes that will have a </w:t>
      </w:r>
      <w:r w:rsidRPr="009901F7">
        <w:rPr>
          <w:rStyle w:val="Emphasis"/>
        </w:rPr>
        <w:t>real impact</w:t>
      </w:r>
      <w:r w:rsidRPr="009901F7">
        <w:rPr>
          <w:rStyle w:val="StyleBoldUnderline"/>
        </w:rPr>
        <w:t xml:space="preserve"> on</w:t>
      </w:r>
      <w:r w:rsidRPr="009901F7">
        <w:rPr>
          <w:sz w:val="14"/>
        </w:rPr>
        <w:t xml:space="preserve"> tackling </w:t>
      </w:r>
      <w:r w:rsidRPr="009901F7">
        <w:rPr>
          <w:rStyle w:val="StyleBoldUnderline"/>
        </w:rPr>
        <w:t>climate change</w:t>
      </w:r>
      <w:r w:rsidRPr="009901F7">
        <w:rPr>
          <w:sz w:val="14"/>
        </w:rPr>
        <w:t xml:space="preserve">. Countries </w:t>
      </w:r>
      <w:r w:rsidRPr="009901F7">
        <w:rPr>
          <w:rStyle w:val="StyleBoldUnderline"/>
        </w:rPr>
        <w:t>like the US</w:t>
      </w:r>
      <w:r w:rsidRPr="009901F7">
        <w:rPr>
          <w:sz w:val="14"/>
        </w:rPr>
        <w:t xml:space="preserve"> and China are </w:t>
      </w:r>
      <w:r w:rsidRPr="009901F7">
        <w:rPr>
          <w:rStyle w:val="StyleBoldUnderline"/>
        </w:rPr>
        <w:t>working to ensure an outcome</w:t>
      </w:r>
      <w:r w:rsidRPr="009901F7">
        <w:rPr>
          <w:sz w:val="14"/>
        </w:rPr>
        <w:t xml:space="preserve"> is likely in 2015; and the years since the 2009 Copenhagen negotiations </w:t>
      </w:r>
      <w:r w:rsidRPr="009901F7">
        <w:rPr>
          <w:rStyle w:val="StyleBoldUnderline"/>
        </w:rPr>
        <w:t>have seen some significant breakthroughs</w:t>
      </w:r>
      <w:r w:rsidRPr="009901F7">
        <w:rPr>
          <w:sz w:val="14"/>
        </w:rPr>
        <w:t>.</w:t>
      </w:r>
      <w:r w:rsidR="00783CCE" w:rsidRPr="009901F7">
        <w:rPr>
          <w:sz w:val="14"/>
        </w:rPr>
        <w:t xml:space="preserve"> </w:t>
      </w:r>
      <w:r w:rsidRPr="009901F7">
        <w:rPr>
          <w:sz w:val="14"/>
        </w:rPr>
        <w:t xml:space="preserve">The 2009 negotiations were fraught and chaotic, with a last minute agreement emerging after frantic scenes on the conference floor. Yet </w:t>
      </w:r>
      <w:r w:rsidRPr="009901F7">
        <w:rPr>
          <w:rStyle w:val="StyleBoldUnderline"/>
        </w:rPr>
        <w:t>international negotiations remain vital</w:t>
      </w:r>
      <w:r w:rsidRPr="009901F7">
        <w:rPr>
          <w:sz w:val="14"/>
        </w:rPr>
        <w:t xml:space="preserve"> for countries to build on national approaches, </w:t>
      </w:r>
      <w:r w:rsidRPr="009901F7">
        <w:rPr>
          <w:rStyle w:val="StyleBoldUnderline"/>
        </w:rPr>
        <w:t>providing reassurance that they are not acting alone</w:t>
      </w:r>
      <w:r w:rsidRPr="009901F7">
        <w:rPr>
          <w:sz w:val="14"/>
        </w:rPr>
        <w:t>, and making it easier for nations to work together towards a low carbon future. This is why the 2015 Paris summit is important. To ensure meaningful action on climate change, the deal must contain the following elements:</w:t>
      </w:r>
      <w:r w:rsidR="00783CCE" w:rsidRPr="009901F7">
        <w:rPr>
          <w:sz w:val="14"/>
        </w:rPr>
        <w:t xml:space="preserve"> </w:t>
      </w:r>
      <w:r w:rsidRPr="009901F7">
        <w:rPr>
          <w:sz w:val="14"/>
        </w:rPr>
        <w:t>• ambitious action before and after 2020</w:t>
      </w:r>
      <w:r w:rsidR="00783CCE" w:rsidRPr="009901F7">
        <w:rPr>
          <w:sz w:val="14"/>
        </w:rPr>
        <w:t xml:space="preserve"> </w:t>
      </w:r>
      <w:r w:rsidRPr="009901F7">
        <w:rPr>
          <w:sz w:val="14"/>
        </w:rPr>
        <w:t>• a strong legal framework and clear rules</w:t>
      </w:r>
      <w:r w:rsidR="00783CCE" w:rsidRPr="009901F7">
        <w:rPr>
          <w:sz w:val="14"/>
        </w:rPr>
        <w:t xml:space="preserve"> </w:t>
      </w:r>
      <w:r w:rsidRPr="009901F7">
        <w:rPr>
          <w:sz w:val="14"/>
        </w:rPr>
        <w:t>• a central role for equity</w:t>
      </w:r>
      <w:r w:rsidR="00783CCE" w:rsidRPr="009901F7">
        <w:rPr>
          <w:sz w:val="14"/>
        </w:rPr>
        <w:t xml:space="preserve"> </w:t>
      </w:r>
      <w:r w:rsidRPr="009901F7">
        <w:rPr>
          <w:sz w:val="14"/>
        </w:rPr>
        <w:t>• a long term approach</w:t>
      </w:r>
      <w:r w:rsidR="00783CCE" w:rsidRPr="009901F7">
        <w:rPr>
          <w:sz w:val="14"/>
        </w:rPr>
        <w:t xml:space="preserve"> </w:t>
      </w:r>
      <w:r w:rsidRPr="009901F7">
        <w:rPr>
          <w:sz w:val="14"/>
        </w:rPr>
        <w:t>• public finance for adaptation and the low carbon transition</w:t>
      </w:r>
      <w:r w:rsidR="00783CCE" w:rsidRPr="009901F7">
        <w:rPr>
          <w:sz w:val="14"/>
        </w:rPr>
        <w:t xml:space="preserve"> </w:t>
      </w:r>
      <w:r w:rsidRPr="009901F7">
        <w:rPr>
          <w:sz w:val="14"/>
        </w:rPr>
        <w:t>• a framework for action on deforestation and land use</w:t>
      </w:r>
      <w:r w:rsidR="00783CCE" w:rsidRPr="009901F7">
        <w:rPr>
          <w:sz w:val="14"/>
        </w:rPr>
        <w:t xml:space="preserve"> </w:t>
      </w:r>
      <w:r w:rsidRPr="009901F7">
        <w:rPr>
          <w:sz w:val="14"/>
        </w:rPr>
        <w:t>• clear links to the 2015 Sustainable Development Goals</w:t>
      </w:r>
      <w:r w:rsidR="00783CCE" w:rsidRPr="009901F7">
        <w:rPr>
          <w:sz w:val="14"/>
        </w:rPr>
        <w:t xml:space="preserve"> </w:t>
      </w:r>
      <w:r w:rsidRPr="009901F7">
        <w:rPr>
          <w:rStyle w:val="StyleBoldUnderline"/>
        </w:rPr>
        <w:t>A strong deal will make a significant difference</w:t>
      </w:r>
      <w:r w:rsidRPr="009901F7">
        <w:rPr>
          <w:sz w:val="14"/>
        </w:rPr>
        <w:t xml:space="preserve"> to the ability of individual countries to tackle climate change. </w:t>
      </w:r>
      <w:r w:rsidRPr="009901F7">
        <w:rPr>
          <w:rStyle w:val="StyleBoldUnderline"/>
        </w:rPr>
        <w:t xml:space="preserve">It will provide a </w:t>
      </w:r>
      <w:r w:rsidRPr="009901F7">
        <w:rPr>
          <w:rStyle w:val="Emphasis"/>
        </w:rPr>
        <w:t>clear signal to business</w:t>
      </w:r>
      <w:r w:rsidRPr="009901F7">
        <w:rPr>
          <w:sz w:val="14"/>
        </w:rPr>
        <w:t xml:space="preserve">, </w:t>
      </w:r>
      <w:r w:rsidRPr="009901F7">
        <w:rPr>
          <w:rStyle w:val="StyleBoldUnderline"/>
        </w:rPr>
        <w:t>to guide investment toward low carbon outcomes</w:t>
      </w:r>
      <w:r w:rsidRPr="009901F7">
        <w:rPr>
          <w:sz w:val="14"/>
        </w:rPr>
        <w:t xml:space="preserve">. </w:t>
      </w:r>
      <w:r w:rsidRPr="009901F7">
        <w:rPr>
          <w:rStyle w:val="StyleBoldUnderline"/>
        </w:rPr>
        <w:t>It will reduce the competitiveness impacts of national policies</w:t>
      </w:r>
      <w:r w:rsidRPr="009901F7">
        <w:rPr>
          <w:sz w:val="14"/>
        </w:rPr>
        <w:t>, and create a simpler, more predictable framework for companies operating in different countries. Vitally, a strong climate deal will help to meet international development aims, which are at increasing risk from rising global temperatures. Eliminating poverty, improving health and building security are all outcomes linked to tackling climate change.</w:t>
      </w:r>
      <w:r w:rsidR="00783CCE" w:rsidRPr="009901F7">
        <w:rPr>
          <w:sz w:val="14"/>
        </w:rPr>
        <w:t xml:space="preserve"> </w:t>
      </w:r>
      <w:r w:rsidRPr="009901F7">
        <w:rPr>
          <w:rStyle w:val="StyleBoldUnderline"/>
        </w:rPr>
        <w:t>And it will</w:t>
      </w:r>
      <w:r w:rsidRPr="009901F7">
        <w:rPr>
          <w:sz w:val="14"/>
        </w:rPr>
        <w:t xml:space="preserve"> also </w:t>
      </w:r>
      <w:r w:rsidRPr="009901F7">
        <w:rPr>
          <w:rStyle w:val="StyleBoldUnderline"/>
        </w:rPr>
        <w:t>bring huge benefits to the natural environment</w:t>
      </w:r>
      <w:r w:rsidRPr="009901F7">
        <w:rPr>
          <w:sz w:val="14"/>
        </w:rPr>
        <w:t xml:space="preserve"> by </w:t>
      </w:r>
      <w:r w:rsidRPr="009901F7">
        <w:rPr>
          <w:rStyle w:val="StyleBoldUnderline"/>
        </w:rPr>
        <w:t xml:space="preserve">helping to avoid biodiversity loss and the degradation of ecosystems </w:t>
      </w:r>
      <w:r w:rsidRPr="009901F7">
        <w:rPr>
          <w:rStyle w:val="Emphasis"/>
        </w:rPr>
        <w:t>upon which we all depend</w:t>
      </w:r>
      <w:r w:rsidRPr="009901F7">
        <w:rPr>
          <w:sz w:val="14"/>
        </w:rPr>
        <w:t>.</w:t>
      </w:r>
    </w:p>
    <w:p w:rsidR="00050671" w:rsidRPr="009901F7" w:rsidRDefault="00050671" w:rsidP="00050671"/>
    <w:p w:rsidR="00DE0CB5" w:rsidRPr="009901F7" w:rsidRDefault="00713E8C" w:rsidP="00DE0CB5">
      <w:pPr>
        <w:pStyle w:val="Heading3"/>
        <w:rPr>
          <w:rFonts w:cs="Arial"/>
        </w:rPr>
      </w:pPr>
      <w:r w:rsidRPr="009901F7">
        <w:rPr>
          <w:rFonts w:cs="Arial"/>
        </w:rPr>
        <w:t xml:space="preserve">Internals: </w:t>
      </w:r>
      <w:r w:rsidR="00DE0CB5" w:rsidRPr="009901F7">
        <w:rPr>
          <w:rFonts w:cs="Arial"/>
        </w:rPr>
        <w:t xml:space="preserve">Warming </w:t>
      </w:r>
      <w:r w:rsidR="00144DB8" w:rsidRPr="009901F7">
        <w:rPr>
          <w:rFonts w:cs="Arial"/>
        </w:rPr>
        <w:t>Real/</w:t>
      </w:r>
      <w:proofErr w:type="spellStart"/>
      <w:r w:rsidR="00144DB8" w:rsidRPr="009901F7">
        <w:rPr>
          <w:rFonts w:cs="Arial"/>
        </w:rPr>
        <w:t>Anthro</w:t>
      </w:r>
      <w:proofErr w:type="spellEnd"/>
    </w:p>
    <w:p w:rsidR="00DE0CB5" w:rsidRPr="009901F7" w:rsidRDefault="00DE0CB5" w:rsidP="00DE0CB5"/>
    <w:p w:rsidR="00DE0CB5" w:rsidRPr="009901F7" w:rsidRDefault="00DE0CB5" w:rsidP="0050793F">
      <w:pPr>
        <w:pStyle w:val="Heading4"/>
        <w:rPr>
          <w:rFonts w:cs="Arial"/>
        </w:rPr>
      </w:pPr>
      <w:r w:rsidRPr="009901F7">
        <w:rPr>
          <w:rFonts w:cs="Arial"/>
          <w:lang w:eastAsia="ko-KR"/>
        </w:rPr>
        <w:t>Warming is real and anthropogenic–</w:t>
      </w:r>
      <w:r w:rsidRPr="009901F7">
        <w:rPr>
          <w:rFonts w:cs="Arial"/>
        </w:rPr>
        <w:t>best climate data and models</w:t>
      </w:r>
    </w:p>
    <w:p w:rsidR="00144DB8" w:rsidRPr="009901F7" w:rsidRDefault="00144DB8" w:rsidP="00144DB8"/>
    <w:p w:rsidR="00DE0CB5" w:rsidRPr="009901F7" w:rsidRDefault="00DE0CB5" w:rsidP="00DE0CB5">
      <w:pPr>
        <w:rPr>
          <w:lang w:eastAsia="ko-KR"/>
        </w:rPr>
      </w:pPr>
      <w:r w:rsidRPr="009901F7">
        <w:rPr>
          <w:rStyle w:val="CitationChar"/>
          <w:rFonts w:cs="Arial"/>
        </w:rPr>
        <w:t>Mueller 12</w:t>
      </w:r>
      <w:r w:rsidRPr="009901F7">
        <w:rPr>
          <w:lang w:eastAsia="ko-KR"/>
        </w:rPr>
        <w:t xml:space="preserve"> </w:t>
      </w:r>
    </w:p>
    <w:p w:rsidR="00DE0CB5" w:rsidRPr="009901F7" w:rsidRDefault="00DE0CB5" w:rsidP="00DE0CB5">
      <w:pPr>
        <w:rPr>
          <w:sz w:val="16"/>
          <w:lang w:eastAsia="ko-KR"/>
        </w:rPr>
      </w:pPr>
      <w:r w:rsidRPr="009901F7">
        <w:rPr>
          <w:sz w:val="16"/>
          <w:lang w:eastAsia="ko-KR"/>
        </w:rPr>
        <w:t xml:space="preserve">(The New York Times, Richard A. </w:t>
      </w:r>
      <w:r w:rsidRPr="009901F7">
        <w:rPr>
          <w:sz w:val="16"/>
        </w:rPr>
        <w:t>Mueller</w:t>
      </w:r>
      <w:r w:rsidRPr="009901F7">
        <w:rPr>
          <w:sz w:val="16"/>
          <w:lang w:eastAsia="ko-KR"/>
        </w:rPr>
        <w:t xml:space="preserve">, July 28, </w:t>
      </w:r>
      <w:r w:rsidRPr="009901F7">
        <w:rPr>
          <w:sz w:val="16"/>
        </w:rPr>
        <w:t>2012</w:t>
      </w:r>
      <w:r w:rsidRPr="009901F7">
        <w:rPr>
          <w:sz w:val="16"/>
          <w:lang w:eastAsia="ko-KR"/>
        </w:rPr>
        <w:t xml:space="preserve">, “The Conversion of a Climate Change Skeptic” Richard A. Muller, a professor of physics at the University of California, Berkeley, and a former MacArthur Foundation fellow, is the author, most recently, of “Energy for Future Presidents: The Science Behind the Headlines.” </w:t>
      </w:r>
      <w:hyperlink r:id="rId17" w:history="1">
        <w:r w:rsidRPr="009901F7">
          <w:rPr>
            <w:rStyle w:val="Hyperlink"/>
            <w:sz w:val="16"/>
            <w:lang w:eastAsia="ko-KR"/>
          </w:rPr>
          <w:t>http://www.nytimes.com/2012/07/30/opinion/the-conversion-of-a-climate-change-skeptic.html?_r=1&amp;pagewanted=all</w:t>
        </w:r>
      </w:hyperlink>
      <w:r w:rsidRPr="009901F7">
        <w:rPr>
          <w:sz w:val="16"/>
          <w:lang w:eastAsia="ko-KR"/>
        </w:rPr>
        <w:t>)</w:t>
      </w:r>
    </w:p>
    <w:p w:rsidR="00DE0CB5" w:rsidRPr="009901F7" w:rsidRDefault="00DE0CB5" w:rsidP="00DE0CB5">
      <w:pPr>
        <w:rPr>
          <w:sz w:val="16"/>
          <w:lang w:eastAsia="ko-KR"/>
        </w:rPr>
      </w:pPr>
      <w:r w:rsidRPr="009901F7">
        <w:rPr>
          <w:rStyle w:val="StyleBoldUnderline"/>
        </w:rPr>
        <w:t>CALL me a converted skeptic. Three years ago I identified problems in previous climate studies that, in my mind, threw doubt on the very existence of global warming. Last year, following an intensive research</w:t>
      </w:r>
      <w:r w:rsidRPr="009901F7">
        <w:rPr>
          <w:sz w:val="16"/>
          <w:lang w:eastAsia="ko-KR"/>
        </w:rPr>
        <w:t xml:space="preserve"> effort involving a dozen scientists, </w:t>
      </w:r>
      <w:r w:rsidRPr="009901F7">
        <w:rPr>
          <w:rStyle w:val="StyleBoldUnderline"/>
        </w:rPr>
        <w:t>I concluded that global warming was real</w:t>
      </w:r>
      <w:r w:rsidRPr="009901F7">
        <w:rPr>
          <w:sz w:val="16"/>
          <w:lang w:eastAsia="ko-KR"/>
        </w:rPr>
        <w:t xml:space="preserve"> and that the prior estimates of the rate of warming were correct. </w:t>
      </w:r>
      <w:r w:rsidRPr="009901F7">
        <w:rPr>
          <w:rStyle w:val="StyleBoldUnderline"/>
        </w:rPr>
        <w:t>I’m now going a step further: Humans are almost entirely the cause. My total turnaround, in such a short time, is the result of careful and objective analysis by the Berkeley Earth Surface Temperature project</w:t>
      </w:r>
      <w:r w:rsidRPr="009901F7">
        <w:rPr>
          <w:sz w:val="16"/>
          <w:lang w:eastAsia="ko-KR"/>
        </w:rPr>
        <w:t xml:space="preserve">, which I founded with my daughter Elizabeth. Our results show that </w:t>
      </w:r>
      <w:r w:rsidRPr="009901F7">
        <w:rPr>
          <w:rStyle w:val="StyleBoldUnderline"/>
        </w:rPr>
        <w:t>the average temperature of the earth’s land has risen by two and a half degrees Fahrenheit over the past 250 years, including an increase of one and a half degrees over the most recent 50 years</w:t>
      </w:r>
      <w:r w:rsidRPr="009901F7">
        <w:rPr>
          <w:sz w:val="16"/>
          <w:lang w:eastAsia="ko-KR"/>
        </w:rPr>
        <w:t xml:space="preserve">. Moreover, it appears likely that essentially </w:t>
      </w:r>
      <w:r w:rsidRPr="009901F7">
        <w:rPr>
          <w:rStyle w:val="StyleBoldUnderline"/>
        </w:rPr>
        <w:t>all of this increase results from the human emission of greenhouse gases. These findings are stronger than those of the</w:t>
      </w:r>
      <w:r w:rsidRPr="009901F7">
        <w:rPr>
          <w:sz w:val="16"/>
          <w:lang w:eastAsia="ko-KR"/>
        </w:rPr>
        <w:t xml:space="preserve"> Intergovernmental Panel on Climate Change, the United Nations group that defines the scientific and diplomatic consensus on global warming. In its 2007 report, the </w:t>
      </w:r>
      <w:r w:rsidRPr="009901F7">
        <w:rPr>
          <w:rStyle w:val="StyleBoldUnderline"/>
        </w:rPr>
        <w:t>I.P.C.C</w:t>
      </w:r>
      <w:r w:rsidRPr="009901F7">
        <w:rPr>
          <w:sz w:val="16"/>
          <w:lang w:eastAsia="ko-KR"/>
        </w:rPr>
        <w:t xml:space="preserve">. concluded only that most of the warming of the prior 50 years could be attributed to humans. It was possible, according to the I.P.C.C. consensus statement, that the warming before 1956 could be because of changes in solar activity, and that even a substantial part of the more recent warming could be natural. </w:t>
      </w:r>
      <w:r w:rsidRPr="009901F7">
        <w:rPr>
          <w:rStyle w:val="StyleBoldUnderline"/>
        </w:rPr>
        <w:t>Our Berkeley Earth approach used sophisticated statistical methods developed largely by our lead scientist</w:t>
      </w:r>
      <w:r w:rsidRPr="009901F7">
        <w:rPr>
          <w:sz w:val="16"/>
          <w:lang w:eastAsia="ko-KR"/>
        </w:rPr>
        <w:t xml:space="preserve">, Robert Rohde, </w:t>
      </w:r>
      <w:r w:rsidRPr="009901F7">
        <w:rPr>
          <w:rStyle w:val="StyleBoldUnderline"/>
        </w:rPr>
        <w:t>which allowed us to determine earth land temperature much further back in time. We carefully studied issues raised by skeptics: biases from urban heating (we duplicated our results using rural data alone), from data selection (prior groups selected fewer than 20 percent of the available temperature stations; we used virtually 100 percent), from poor station quality (we separately analyzed good stations and poor ones) and from human intervention and data adjustment (our work is completely automated and hands-off</w:t>
      </w:r>
      <w:r w:rsidRPr="009901F7">
        <w:rPr>
          <w:sz w:val="16"/>
          <w:lang w:eastAsia="ko-KR"/>
        </w:rPr>
        <w:t xml:space="preserve">). In our papers we demonstrate that </w:t>
      </w:r>
      <w:r w:rsidRPr="009901F7">
        <w:rPr>
          <w:rStyle w:val="StyleBoldUnderline"/>
        </w:rPr>
        <w:t>none of these potentially troublesome effects unduly biased our conclusions. The historic temperature pattern we observed has abrupt dips that match the emissions of known explosive volcanic eruptions</w:t>
      </w:r>
      <w:r w:rsidRPr="009901F7">
        <w:rPr>
          <w:sz w:val="16"/>
          <w:lang w:eastAsia="ko-KR"/>
        </w:rPr>
        <w:t xml:space="preserve">; the particulates from such events reflect sunlight, make for beautiful sunsets and cool the earth’s surface for a few years. </w:t>
      </w:r>
      <w:r w:rsidRPr="009901F7">
        <w:rPr>
          <w:rStyle w:val="StyleBoldUnderline"/>
        </w:rPr>
        <w:t>There are small, rapid variations attributable to El Niño and other ocean currents such as the Gulf Stream; because of such oscillations, the “flattening” of the recent temperature rise that some people claim is not, in our view, statistically significant</w:t>
      </w:r>
      <w:r w:rsidRPr="009901F7">
        <w:rPr>
          <w:sz w:val="16"/>
          <w:lang w:eastAsia="ko-KR"/>
        </w:rPr>
        <w:t xml:space="preserve">. What has caused the gradual but systematic rise of two and a half degrees? </w:t>
      </w:r>
      <w:r w:rsidRPr="009901F7">
        <w:rPr>
          <w:rStyle w:val="StyleBoldUnderline"/>
        </w:rPr>
        <w:t>We tried fitting the shape</w:t>
      </w:r>
      <w:r w:rsidRPr="009901F7">
        <w:rPr>
          <w:sz w:val="16"/>
          <w:lang w:eastAsia="ko-KR"/>
        </w:rPr>
        <w:t xml:space="preserve"> to simple math functions (exponentials, polynomials), </w:t>
      </w:r>
      <w:r w:rsidRPr="009901F7">
        <w:rPr>
          <w:rStyle w:val="StyleBoldUnderline"/>
        </w:rPr>
        <w:t>to solar activity</w:t>
      </w:r>
      <w:r w:rsidRPr="009901F7">
        <w:rPr>
          <w:sz w:val="16"/>
          <w:lang w:eastAsia="ko-KR"/>
        </w:rPr>
        <w:t xml:space="preserve"> and even to rising functions like world population. </w:t>
      </w:r>
      <w:r w:rsidRPr="009901F7">
        <w:rPr>
          <w:rStyle w:val="StyleBoldUnderline"/>
        </w:rPr>
        <w:t>By far the best match was to the record of atmospheric carbon dioxide, measured from atmospheric samples and air trapped in polar ice</w:t>
      </w:r>
      <w:r w:rsidRPr="009901F7">
        <w:rPr>
          <w:sz w:val="16"/>
          <w:lang w:eastAsia="ko-KR"/>
        </w:rPr>
        <w:t xml:space="preserve">. Just as important, </w:t>
      </w:r>
      <w:r w:rsidRPr="009901F7">
        <w:rPr>
          <w:rStyle w:val="StyleBoldUnderline"/>
        </w:rPr>
        <w:t>our record is long enough that we could search for the fingerprint of solar variability, based on the historical record of sunspots. That fingerprint is absent</w:t>
      </w:r>
      <w:r w:rsidRPr="009901F7">
        <w:rPr>
          <w:sz w:val="16"/>
          <w:lang w:eastAsia="ko-KR"/>
        </w:rPr>
        <w:t xml:space="preserve">. Although the I.P.C.C. allowed for the possibility that variations in sunlight could have ended the “Little Ice Age,” a period of cooling from the 14th century to about 1850, our data argues strongly that </w:t>
      </w:r>
      <w:r w:rsidRPr="009901F7">
        <w:rPr>
          <w:rStyle w:val="StyleBoldUnderline"/>
        </w:rPr>
        <w:t>the temperature rise of the past 250 years cannot be attributed to solar changes</w:t>
      </w:r>
      <w:r w:rsidRPr="009901F7">
        <w:rPr>
          <w:sz w:val="16"/>
          <w:lang w:eastAsia="ko-KR"/>
        </w:rPr>
        <w:t xml:space="preserve">. This conclusion is, in retrospect, not too surprising; </w:t>
      </w:r>
      <w:r w:rsidRPr="009901F7">
        <w:rPr>
          <w:rStyle w:val="StyleBoldUnderline"/>
        </w:rPr>
        <w:t>we’ve learned from satellite measurements that solar activity changes the brightness of the sun very little</w:t>
      </w:r>
      <w:r w:rsidRPr="009901F7">
        <w:rPr>
          <w:sz w:val="16"/>
          <w:lang w:eastAsia="ko-KR"/>
        </w:rPr>
        <w:t xml:space="preserve">. How definite is the attribution to humans? </w:t>
      </w:r>
      <w:r w:rsidRPr="009901F7">
        <w:rPr>
          <w:rStyle w:val="StyleBoldUnderline"/>
        </w:rPr>
        <w:t>The carbon dioxide curve gives a better match than anything else we’ve tried. Its magnitude is consistent with the calculated greenhouse effect — extra warming from trapped heat radiation. These facts</w:t>
      </w:r>
      <w:r w:rsidRPr="009901F7">
        <w:rPr>
          <w:sz w:val="16"/>
          <w:lang w:eastAsia="ko-KR"/>
        </w:rPr>
        <w:t xml:space="preserve"> don’t prove causality and they shouldn’t end skepticism, but they </w:t>
      </w:r>
      <w:r w:rsidRPr="009901F7">
        <w:rPr>
          <w:rStyle w:val="StyleBoldUnderline"/>
        </w:rPr>
        <w:t>raise the bar: to be considered seriously, an alternative explanation must match the data at least as well as carbon dioxide does. Adding methane, a second greenhouse gas, to our analysis doesn’t change the results</w:t>
      </w:r>
      <w:r w:rsidRPr="009901F7">
        <w:rPr>
          <w:sz w:val="16"/>
          <w:lang w:eastAsia="ko-KR"/>
        </w:rPr>
        <w:t xml:space="preserve">. Moreover, our analysis does not depend on large, complex global climate models, the huge computer programs that are notorious for their hidden assumptions and adjustable parameters. </w:t>
      </w:r>
      <w:r w:rsidRPr="009901F7">
        <w:rPr>
          <w:rStyle w:val="StyleBoldUnderline"/>
        </w:rPr>
        <w:t>Our result is based simply on the close agreement between the shape of the observed temperature rise and the known greenhouse gas increase</w:t>
      </w:r>
      <w:r w:rsidRPr="009901F7">
        <w:rPr>
          <w:sz w:val="16"/>
          <w:lang w:eastAsia="ko-KR"/>
        </w:rPr>
        <w:t>.</w:t>
      </w:r>
    </w:p>
    <w:p w:rsidR="00DE0CB5" w:rsidRPr="009901F7" w:rsidRDefault="00713E8C" w:rsidP="00144DB8">
      <w:pPr>
        <w:pStyle w:val="Heading3"/>
        <w:rPr>
          <w:rFonts w:cs="Arial"/>
        </w:rPr>
      </w:pPr>
      <w:r w:rsidRPr="009901F7">
        <w:rPr>
          <w:rFonts w:cs="Arial"/>
        </w:rPr>
        <w:t xml:space="preserve">Internals: </w:t>
      </w:r>
      <w:r w:rsidR="00144DB8" w:rsidRPr="009901F7">
        <w:rPr>
          <w:rFonts w:cs="Arial"/>
        </w:rPr>
        <w:t>Scientific Consensus</w:t>
      </w:r>
    </w:p>
    <w:p w:rsidR="00DE0CB5" w:rsidRPr="009901F7" w:rsidRDefault="00DE0CB5" w:rsidP="0019131C">
      <w:pPr>
        <w:pStyle w:val="Heading4"/>
        <w:rPr>
          <w:rFonts w:cs="Arial"/>
        </w:rPr>
      </w:pPr>
      <w:r w:rsidRPr="009901F7">
        <w:rPr>
          <w:rFonts w:cs="Arial"/>
        </w:rPr>
        <w:t>Prefer scientific consensus</w:t>
      </w:r>
    </w:p>
    <w:p w:rsidR="00DE0CB5" w:rsidRPr="009901F7" w:rsidRDefault="00DE0CB5" w:rsidP="00DE0CB5">
      <w:pPr>
        <w:rPr>
          <w:sz w:val="16"/>
        </w:rPr>
      </w:pPr>
      <w:r w:rsidRPr="009901F7">
        <w:rPr>
          <w:rStyle w:val="TAGChar"/>
          <w:rFonts w:cs="Arial"/>
        </w:rPr>
        <w:t>Trenberth et al. 12</w:t>
      </w:r>
      <w:r w:rsidRPr="009901F7">
        <w:rPr>
          <w:sz w:val="16"/>
        </w:rPr>
        <w:t xml:space="preserve"> (Kevin Trenberth, </w:t>
      </w:r>
      <w:proofErr w:type="spellStart"/>
      <w:r w:rsidRPr="009901F7">
        <w:rPr>
          <w:sz w:val="16"/>
        </w:rPr>
        <w:t>Sc.D</w:t>
      </w:r>
      <w:proofErr w:type="spellEnd"/>
      <w:r w:rsidRPr="009901F7">
        <w:rPr>
          <w:sz w:val="16"/>
        </w:rPr>
        <w:t xml:space="preserve">, Distinguished Senior Scientist, Climate Analysis Section, National Center for Atmospheric Research Richard Somerville, Ph.D., Distinguished Professor, Scripps Institution of Oceanography, University of California, San Diego Katharine </w:t>
      </w:r>
      <w:proofErr w:type="spellStart"/>
      <w:r w:rsidRPr="009901F7">
        <w:rPr>
          <w:sz w:val="16"/>
        </w:rPr>
        <w:t>Hayhoe</w:t>
      </w:r>
      <w:proofErr w:type="spellEnd"/>
      <w:r w:rsidRPr="009901F7">
        <w:rPr>
          <w:sz w:val="16"/>
        </w:rPr>
        <w:t xml:space="preserve">, Ph.D., Director, Climate Science Center, Texas Tech University </w:t>
      </w:r>
      <w:proofErr w:type="spellStart"/>
      <w:r w:rsidRPr="009901F7">
        <w:rPr>
          <w:sz w:val="16"/>
        </w:rPr>
        <w:t>Rasmus</w:t>
      </w:r>
      <w:proofErr w:type="spellEnd"/>
      <w:r w:rsidRPr="009901F7">
        <w:rPr>
          <w:sz w:val="16"/>
        </w:rPr>
        <w:t xml:space="preserve"> </w:t>
      </w:r>
      <w:proofErr w:type="spellStart"/>
      <w:r w:rsidRPr="009901F7">
        <w:rPr>
          <w:sz w:val="16"/>
        </w:rPr>
        <w:t>Benestad</w:t>
      </w:r>
      <w:proofErr w:type="spellEnd"/>
      <w:r w:rsidRPr="009901F7">
        <w:rPr>
          <w:sz w:val="16"/>
        </w:rPr>
        <w:t xml:space="preserve">, Ph.D., Senior Scientist, The Norwegian Meteorological Institute Gerald </w:t>
      </w:r>
      <w:proofErr w:type="spellStart"/>
      <w:r w:rsidRPr="009901F7">
        <w:rPr>
          <w:sz w:val="16"/>
        </w:rPr>
        <w:t>Meehl</w:t>
      </w:r>
      <w:proofErr w:type="spellEnd"/>
      <w:r w:rsidRPr="009901F7">
        <w:rPr>
          <w:sz w:val="16"/>
        </w:rPr>
        <w:t xml:space="preserve">, Ph.D., Senior Scientist, Climate and Global Dynamics Division, National Center for Atmospheric Research Michael Oppenheimer, Ph.D., Professor of Geosciences; Director, Program in Science, Technology and Environmental Policy, Princeton University Peter </w:t>
      </w:r>
      <w:proofErr w:type="spellStart"/>
      <w:r w:rsidRPr="009901F7">
        <w:rPr>
          <w:sz w:val="16"/>
        </w:rPr>
        <w:t>Gleick</w:t>
      </w:r>
      <w:proofErr w:type="spellEnd"/>
      <w:r w:rsidRPr="009901F7">
        <w:rPr>
          <w:sz w:val="16"/>
        </w:rPr>
        <w:t xml:space="preserve">, Ph.D., co-founder and president, Pacific Institute for Studies in Development, Environment, and Security Michael C. </w:t>
      </w:r>
      <w:proofErr w:type="spellStart"/>
      <w:r w:rsidRPr="009901F7">
        <w:rPr>
          <w:sz w:val="16"/>
        </w:rPr>
        <w:t>MacCracken</w:t>
      </w:r>
      <w:proofErr w:type="spellEnd"/>
      <w:r w:rsidRPr="009901F7">
        <w:rPr>
          <w:sz w:val="16"/>
        </w:rPr>
        <w:t xml:space="preserve">, Ph.D., Chief Scientist, Climate Institute, Washington Michael Mann, Ph.D., Director, Earth System Science Center, Pennsylvania State University Steven Running, Ph.D., Professor, Director, Numerical </w:t>
      </w:r>
      <w:proofErr w:type="spellStart"/>
      <w:r w:rsidRPr="009901F7">
        <w:rPr>
          <w:sz w:val="16"/>
        </w:rPr>
        <w:t>Terradynamic</w:t>
      </w:r>
      <w:proofErr w:type="spellEnd"/>
      <w:r w:rsidRPr="009901F7">
        <w:rPr>
          <w:sz w:val="16"/>
        </w:rPr>
        <w:t xml:space="preserve"> Simulation Group, University of Montana Robert </w:t>
      </w:r>
      <w:proofErr w:type="spellStart"/>
      <w:r w:rsidRPr="009901F7">
        <w:rPr>
          <w:sz w:val="16"/>
        </w:rPr>
        <w:t>Corell</w:t>
      </w:r>
      <w:proofErr w:type="spellEnd"/>
      <w:r w:rsidRPr="009901F7">
        <w:rPr>
          <w:sz w:val="16"/>
        </w:rPr>
        <w:t xml:space="preserve">, Ph.D., Chair, Arctic Climate Impact Assessment; Principal, Global Environment Technology Foundation Dennis </w:t>
      </w:r>
      <w:proofErr w:type="spellStart"/>
      <w:r w:rsidRPr="009901F7">
        <w:rPr>
          <w:sz w:val="16"/>
        </w:rPr>
        <w:t>Ojima</w:t>
      </w:r>
      <w:proofErr w:type="spellEnd"/>
      <w:r w:rsidRPr="009901F7">
        <w:rPr>
          <w:sz w:val="16"/>
        </w:rPr>
        <w:t xml:space="preserve">, Ph.D., Professor, Senior Research Scientist, and Head of the Dept. of Interior's Climate Science Center at Colorado State University Josh Willis, Ph.D., Climate Scientist, NASA's Jet Propulsion Laboratory Matthew England, Ph.D., Professor, Joint Director of the Climate Change Research Centre, University of New South Wales, Australia Ken </w:t>
      </w:r>
      <w:proofErr w:type="spellStart"/>
      <w:r w:rsidRPr="009901F7">
        <w:rPr>
          <w:sz w:val="16"/>
        </w:rPr>
        <w:t>Caldeira</w:t>
      </w:r>
      <w:proofErr w:type="spellEnd"/>
      <w:r w:rsidRPr="009901F7">
        <w:rPr>
          <w:sz w:val="16"/>
        </w:rPr>
        <w:t xml:space="preserve">, Ph.D., Atmospheric Scientist, Dept. of Global Ecology, Carnegie Institution Warren Washington, Ph.D., Senior Scientist, National Center for Atmospheric Research Terry L. Root, Ph.D., Senior Fellow, Woods Institute for the Environment, Stanford University David </w:t>
      </w:r>
      <w:proofErr w:type="spellStart"/>
      <w:r w:rsidRPr="009901F7">
        <w:rPr>
          <w:sz w:val="16"/>
        </w:rPr>
        <w:t>Karoly</w:t>
      </w:r>
      <w:proofErr w:type="spellEnd"/>
      <w:r w:rsidRPr="009901F7">
        <w:rPr>
          <w:sz w:val="16"/>
        </w:rPr>
        <w:t xml:space="preserve">, Ph.D., ARC Federation Fellow and Professor, University of Melbourne, Australia Jeffrey </w:t>
      </w:r>
      <w:proofErr w:type="spellStart"/>
      <w:r w:rsidRPr="009901F7">
        <w:rPr>
          <w:sz w:val="16"/>
        </w:rPr>
        <w:t>Kiehl</w:t>
      </w:r>
      <w:proofErr w:type="spellEnd"/>
      <w:r w:rsidRPr="009901F7">
        <w:rPr>
          <w:sz w:val="16"/>
        </w:rPr>
        <w:t xml:space="preserve">, Ph.D., Senior Scientist, Climate and Global Dynamics Division, National Center for Atmospheric Research Donald </w:t>
      </w:r>
      <w:proofErr w:type="spellStart"/>
      <w:r w:rsidRPr="009901F7">
        <w:rPr>
          <w:sz w:val="16"/>
        </w:rPr>
        <w:t>Wuebbles</w:t>
      </w:r>
      <w:proofErr w:type="spellEnd"/>
      <w:r w:rsidRPr="009901F7">
        <w:rPr>
          <w:sz w:val="16"/>
        </w:rPr>
        <w:t xml:space="preserve">, Ph.D., Professor of Atmospheric Sciences, University of Illinois Camille Parmesan, Ph.D., Professor of Biology, University of Texas; Professor of Global Change Biology, Marine Institute, University of Plymouth, UK Simon Donner, Ph.D., Assistant Professor, Department of Geography, University of British Columbia, Canada Barrett N. Rock, Ph.D., Professor, Complex Systems Research Center and Department of Natural Resources, University of New Hampshire David Griggs, Ph.D., Professor and Director, Monash Sustainability Institute, Monash University, Australia Roger N. Jones, Ph.D., Professor, Professorial Research Fellow, Centre for Strategic Economic Studies, Victoria University, Australia William L. </w:t>
      </w:r>
      <w:proofErr w:type="spellStart"/>
      <w:r w:rsidRPr="009901F7">
        <w:rPr>
          <w:sz w:val="16"/>
        </w:rPr>
        <w:t>Chameides</w:t>
      </w:r>
      <w:proofErr w:type="spellEnd"/>
      <w:r w:rsidRPr="009901F7">
        <w:rPr>
          <w:sz w:val="16"/>
        </w:rPr>
        <w:t xml:space="preserve">, Ph.D., Dean and Professor, School of the Environment, Duke University Gary </w:t>
      </w:r>
      <w:proofErr w:type="spellStart"/>
      <w:r w:rsidRPr="009901F7">
        <w:rPr>
          <w:sz w:val="16"/>
        </w:rPr>
        <w:t>Yohe</w:t>
      </w:r>
      <w:proofErr w:type="spellEnd"/>
      <w:r w:rsidRPr="009901F7">
        <w:rPr>
          <w:sz w:val="16"/>
        </w:rPr>
        <w:t xml:space="preserve">, Ph.D., Professor, Economics and Environmental Studies, Wesleyan University, CT Robert Watson, Ph.D., Chief Scientific Advisor to the UK Department of Environment, Food and Rural Affairs; Chair of Environmental Sciences, University of East Anglia Steven Sherwood, Ph.D., Director, Climate Change Research Centre, University of New South Wales, Sydney, Australia Chris </w:t>
      </w:r>
      <w:proofErr w:type="spellStart"/>
      <w:r w:rsidRPr="009901F7">
        <w:rPr>
          <w:sz w:val="16"/>
        </w:rPr>
        <w:t>Rapley</w:t>
      </w:r>
      <w:proofErr w:type="spellEnd"/>
      <w:r w:rsidRPr="009901F7">
        <w:rPr>
          <w:sz w:val="16"/>
        </w:rPr>
        <w:t xml:space="preserve">, Ph.D., Professor of Climate Science, University College London, UK Joan </w:t>
      </w:r>
      <w:proofErr w:type="spellStart"/>
      <w:r w:rsidRPr="009901F7">
        <w:rPr>
          <w:sz w:val="16"/>
        </w:rPr>
        <w:t>Kleypas</w:t>
      </w:r>
      <w:proofErr w:type="spellEnd"/>
      <w:r w:rsidRPr="009901F7">
        <w:rPr>
          <w:sz w:val="16"/>
        </w:rPr>
        <w:t xml:space="preserve">, Ph.D., Scientist, Climate and Global Dynamics Division, National Center for Atmospheric Research James J. McCarthy, Ph.D., Professor of Biological Oceanography, Harvard University Stefan </w:t>
      </w:r>
      <w:proofErr w:type="spellStart"/>
      <w:r w:rsidRPr="009901F7">
        <w:rPr>
          <w:sz w:val="16"/>
        </w:rPr>
        <w:t>Rahmstorf</w:t>
      </w:r>
      <w:proofErr w:type="spellEnd"/>
      <w:r w:rsidRPr="009901F7">
        <w:rPr>
          <w:sz w:val="16"/>
        </w:rPr>
        <w:t xml:space="preserve">, Ph.D., Professor of Physics of the Oceans, Potsdam University, Germany Julia Cole, Ph.D., Professor, Geosciences and Atmospheric Sciences, University of Arizona William H. Schlesinger, Ph.D., President, Cary Institute of Ecosystem Studies Jonathan </w:t>
      </w:r>
      <w:proofErr w:type="spellStart"/>
      <w:r w:rsidRPr="009901F7">
        <w:rPr>
          <w:sz w:val="16"/>
        </w:rPr>
        <w:t>Overpeck</w:t>
      </w:r>
      <w:proofErr w:type="spellEnd"/>
      <w:r w:rsidRPr="009901F7">
        <w:rPr>
          <w:sz w:val="16"/>
        </w:rPr>
        <w:t xml:space="preserve">, Ph.D., Professor of Geosciences and Atmospheric Sciences, University of Arizona Eric </w:t>
      </w:r>
      <w:proofErr w:type="spellStart"/>
      <w:r w:rsidRPr="009901F7">
        <w:rPr>
          <w:sz w:val="16"/>
        </w:rPr>
        <w:t>Rignot</w:t>
      </w:r>
      <w:proofErr w:type="spellEnd"/>
      <w:r w:rsidRPr="009901F7">
        <w:rPr>
          <w:sz w:val="16"/>
        </w:rPr>
        <w:t>, Ph.D., Senior Research Scientist, NASA's Jet Propulsion Laboratory; Professor of Earth System Science, University of California, Irvine Wolfgang Cramer, Professor of Global Ecology, Mediterranean Institute for Biodiversity and Ecology, CNRS, Aix-en-Provence, France, 2/1/2012, “Check With Climate Scientists for Views on Climate”, http://online.wsj.com/article/SB10001424052970204740904577193270727472662.html)</w:t>
      </w:r>
    </w:p>
    <w:p w:rsidR="00DE0CB5" w:rsidRPr="009901F7" w:rsidRDefault="00DE0CB5" w:rsidP="00DE0CB5">
      <w:pPr>
        <w:rPr>
          <w:sz w:val="16"/>
        </w:rPr>
      </w:pPr>
      <w:r w:rsidRPr="009901F7">
        <w:rPr>
          <w:sz w:val="16"/>
        </w:rPr>
        <w:t xml:space="preserve">Do you consult your dentist about your heart condition? </w:t>
      </w:r>
      <w:r w:rsidRPr="009901F7">
        <w:rPr>
          <w:rStyle w:val="StyleBoldUnderline"/>
        </w:rPr>
        <w:t>In science</w:t>
      </w:r>
      <w:r w:rsidRPr="009901F7">
        <w:rPr>
          <w:sz w:val="16"/>
        </w:rPr>
        <w:t xml:space="preserve">, as in any area, </w:t>
      </w:r>
      <w:r w:rsidRPr="009901F7">
        <w:rPr>
          <w:rStyle w:val="StyleBoldUnderline"/>
        </w:rPr>
        <w:t>reputations are based on knowledge and expertise in a field and on published, peer-reviewed work</w:t>
      </w:r>
      <w:r w:rsidRPr="009901F7">
        <w:rPr>
          <w:sz w:val="16"/>
        </w:rPr>
        <w:t>. If you need surgery, you want a highly experienced expert in the field who has done a large number of the proposed operations. You published "</w:t>
      </w:r>
      <w:r w:rsidRPr="009901F7">
        <w:rPr>
          <w:rStyle w:val="StyleBoldUnderline"/>
        </w:rPr>
        <w:t xml:space="preserve">No Need to Panic </w:t>
      </w:r>
      <w:proofErr w:type="gramStart"/>
      <w:r w:rsidRPr="009901F7">
        <w:rPr>
          <w:rStyle w:val="StyleBoldUnderline"/>
        </w:rPr>
        <w:t>About</w:t>
      </w:r>
      <w:proofErr w:type="gramEnd"/>
      <w:r w:rsidRPr="009901F7">
        <w:rPr>
          <w:rStyle w:val="StyleBoldUnderline"/>
        </w:rPr>
        <w:t xml:space="preserve"> Global Warming</w:t>
      </w:r>
      <w:r w:rsidRPr="009901F7">
        <w:rPr>
          <w:sz w:val="16"/>
        </w:rPr>
        <w:t xml:space="preserve">" (op-ed, Jan. 27) </w:t>
      </w:r>
      <w:r w:rsidRPr="009901F7">
        <w:rPr>
          <w:rStyle w:val="StyleBoldUnderline"/>
        </w:rPr>
        <w:t>on climate change by the climate-science equivalent of dentists practicing cardiology</w:t>
      </w:r>
      <w:r w:rsidRPr="009901F7">
        <w:rPr>
          <w:sz w:val="16"/>
        </w:rPr>
        <w:t xml:space="preserve">. </w:t>
      </w:r>
      <w:r w:rsidRPr="009901F7">
        <w:rPr>
          <w:rStyle w:val="StyleBoldUnderline"/>
        </w:rPr>
        <w:t>While accomplished in their own fields, most of these authors have no expertise in climate science</w:t>
      </w:r>
      <w:r w:rsidRPr="009901F7">
        <w:rPr>
          <w:sz w:val="16"/>
        </w:rPr>
        <w:t xml:space="preserve">. </w:t>
      </w:r>
      <w:r w:rsidRPr="009901F7">
        <w:rPr>
          <w:rStyle w:val="StyleBoldUnderline"/>
        </w:rPr>
        <w:t>The few authors who have such expertise are known to have extreme views that are out of step with nearly every other climate expert.</w:t>
      </w:r>
      <w:r w:rsidRPr="009901F7">
        <w:rPr>
          <w:sz w:val="16"/>
        </w:rPr>
        <w:t xml:space="preserve"> </w:t>
      </w:r>
      <w:r w:rsidRPr="009901F7">
        <w:rPr>
          <w:rStyle w:val="StyleBoldUnderline"/>
        </w:rPr>
        <w:t>This happens in nearly every field of science</w:t>
      </w:r>
      <w:r w:rsidRPr="009901F7">
        <w:rPr>
          <w:sz w:val="16"/>
        </w:rPr>
        <w:t xml:space="preserve">. For example, there is a retrovirus expert who does not accept that HIV causes AIDS. And it is instructive to recall that a few scientists continued to state that smoking did not cause cancer, long after that was settled science. </w:t>
      </w:r>
      <w:r w:rsidRPr="009901F7">
        <w:rPr>
          <w:rStyle w:val="StyleBoldUnderline"/>
        </w:rPr>
        <w:t>Climate experts know that the long-term warming trend has not abated in the past decade</w:t>
      </w:r>
      <w:r w:rsidRPr="009901F7">
        <w:rPr>
          <w:sz w:val="16"/>
        </w:rPr>
        <w:t xml:space="preserve">. In fact, </w:t>
      </w:r>
      <w:r w:rsidRPr="009901F7">
        <w:rPr>
          <w:rStyle w:val="StyleBoldUnderline"/>
        </w:rPr>
        <w:t>it was the warmest decade on record</w:t>
      </w:r>
      <w:r w:rsidRPr="009901F7">
        <w:rPr>
          <w:sz w:val="16"/>
        </w:rPr>
        <w:t xml:space="preserve">. </w:t>
      </w:r>
      <w:r w:rsidRPr="009901F7">
        <w:rPr>
          <w:rStyle w:val="StyleBoldUnderline"/>
        </w:rPr>
        <w:t>Observations show unequivocally that our planet is getting hotter</w:t>
      </w:r>
      <w:r w:rsidRPr="009901F7">
        <w:rPr>
          <w:sz w:val="16"/>
        </w:rPr>
        <w:t xml:space="preserve">. And </w:t>
      </w:r>
      <w:r w:rsidRPr="009901F7">
        <w:rPr>
          <w:rStyle w:val="StyleBoldUnderline"/>
        </w:rPr>
        <w:t>computer models have recently shown that during periods when there is a smaller increase of surface temperatures, warming is occurring elsewhere in the climate system</w:t>
      </w:r>
      <w:r w:rsidRPr="009901F7">
        <w:rPr>
          <w:sz w:val="16"/>
        </w:rPr>
        <w:t xml:space="preserve">, typically in the deep ocean. </w:t>
      </w:r>
      <w:r w:rsidRPr="009901F7">
        <w:rPr>
          <w:rStyle w:val="StyleBoldUnderline"/>
        </w:rPr>
        <w:t>Such periods</w:t>
      </w:r>
      <w:r w:rsidRPr="009901F7">
        <w:rPr>
          <w:sz w:val="16"/>
        </w:rPr>
        <w:t xml:space="preserve"> are a relatively common climate phenomenon, are consistent with our physical understanding of how the climate system works, and certainly </w:t>
      </w:r>
      <w:r w:rsidRPr="009901F7">
        <w:rPr>
          <w:rStyle w:val="StyleBoldUnderline"/>
        </w:rPr>
        <w:t>do not invalidate our understanding of human-induced warming or the models used to simulate that warming</w:t>
      </w:r>
      <w:r w:rsidRPr="009901F7">
        <w:rPr>
          <w:sz w:val="16"/>
        </w:rPr>
        <w:t xml:space="preserve">. Thus, </w:t>
      </w:r>
      <w:r w:rsidRPr="009901F7">
        <w:rPr>
          <w:rStyle w:val="StyleBoldUnderline"/>
        </w:rPr>
        <w:t>climate experts also know what</w:t>
      </w:r>
      <w:r w:rsidRPr="009901F7">
        <w:rPr>
          <w:sz w:val="16"/>
        </w:rPr>
        <w:t xml:space="preserve"> one of us, Kevin </w:t>
      </w:r>
      <w:r w:rsidRPr="009901F7">
        <w:rPr>
          <w:rStyle w:val="StyleBoldUnderline"/>
        </w:rPr>
        <w:t>Trenberth, actually meant by the out-of-context, misrepresented quote used in the op-ed. Mr. Trenberth was lamenting the inadequacy of observing systems to fully monitor warming trends in the deep ocean and other aspects of the short-term variations that always occur, together with the long-term human-induced warming trend</w:t>
      </w:r>
      <w:r w:rsidRPr="009901F7">
        <w:rPr>
          <w:sz w:val="16"/>
        </w:rPr>
        <w:t xml:space="preserve">. </w:t>
      </w:r>
      <w:r w:rsidRPr="009901F7">
        <w:rPr>
          <w:rStyle w:val="StyleBoldUnderline"/>
        </w:rPr>
        <w:t>The National Academy of Sciences</w:t>
      </w:r>
      <w:r w:rsidRPr="009901F7">
        <w:rPr>
          <w:sz w:val="16"/>
        </w:rPr>
        <w:t xml:space="preserve"> of the U.S. (set up by President Abraham Lincoln to advise on scientific issues), as well as major national academies of science around the world and every other authoritative body of scientists active in climate research </w:t>
      </w:r>
      <w:r w:rsidRPr="009901F7">
        <w:rPr>
          <w:rStyle w:val="StyleBoldUnderline"/>
        </w:rPr>
        <w:t>have stated that the science is clear: The</w:t>
      </w:r>
      <w:r w:rsidRPr="009901F7">
        <w:t xml:space="preserve"> </w:t>
      </w:r>
      <w:r w:rsidRPr="009901F7">
        <w:rPr>
          <w:rStyle w:val="StyleBoldUnderline"/>
        </w:rPr>
        <w:t>world is heating up and humans are primarily responsible</w:t>
      </w:r>
      <w:r w:rsidRPr="009901F7">
        <w:rPr>
          <w:sz w:val="16"/>
        </w:rPr>
        <w:t xml:space="preserve">. </w:t>
      </w:r>
      <w:r w:rsidRPr="009901F7">
        <w:rPr>
          <w:rStyle w:val="StyleBoldUnderline"/>
        </w:rPr>
        <w:t>Impacts are already apparent and will increase</w:t>
      </w:r>
      <w:r w:rsidRPr="009901F7">
        <w:rPr>
          <w:sz w:val="16"/>
        </w:rPr>
        <w:t xml:space="preserve">. </w:t>
      </w:r>
      <w:r w:rsidRPr="009901F7">
        <w:rPr>
          <w:rStyle w:val="StyleBoldUnderline"/>
        </w:rPr>
        <w:t>Reducing future impacts will require significant reductions in emissions of heat-trapping gases</w:t>
      </w:r>
      <w:r w:rsidRPr="009901F7">
        <w:rPr>
          <w:sz w:val="16"/>
        </w:rPr>
        <w:t xml:space="preserve">. </w:t>
      </w:r>
      <w:r w:rsidRPr="009901F7">
        <w:rPr>
          <w:rStyle w:val="StyleBoldUnderline"/>
        </w:rPr>
        <w:t>Research shows that more than 97% of scientists actively publishing in the field agree that climate change is real and human caused</w:t>
      </w:r>
      <w:r w:rsidRPr="009901F7">
        <w:rPr>
          <w:sz w:val="16"/>
        </w:rPr>
        <w:t xml:space="preserve">. </w:t>
      </w:r>
      <w:r w:rsidRPr="009901F7">
        <w:rPr>
          <w:rStyle w:val="StyleBoldUnderline"/>
        </w:rPr>
        <w:t>It would be an act of recklessness for any political leader to disregard the weight of evidence and ignore the enormous risks that climate change clearly poses</w:t>
      </w:r>
      <w:r w:rsidRPr="009901F7">
        <w:rPr>
          <w:sz w:val="16"/>
        </w:rPr>
        <w:t xml:space="preserve">. In addition, </w:t>
      </w:r>
      <w:r w:rsidRPr="009901F7">
        <w:rPr>
          <w:rStyle w:val="StyleBoldUnderline"/>
        </w:rPr>
        <w:t>there is very clear evidence that investing in the transition to a low-carbon economy will not only allow the world to avoid the worst risks of climate change, but could also drive decades of economic growth</w:t>
      </w:r>
      <w:r w:rsidRPr="009901F7">
        <w:rPr>
          <w:sz w:val="16"/>
        </w:rPr>
        <w:t>. Just what the doctor ordered.</w:t>
      </w:r>
    </w:p>
    <w:p w:rsidR="00570D95" w:rsidRPr="009901F7" w:rsidRDefault="00570D95" w:rsidP="00DE0CB5">
      <w:pPr>
        <w:rPr>
          <w:sz w:val="16"/>
        </w:rPr>
      </w:pPr>
    </w:p>
    <w:p w:rsidR="00570D95" w:rsidRPr="009901F7" w:rsidRDefault="00570D95" w:rsidP="00570D95">
      <w:pPr>
        <w:pStyle w:val="Heading3"/>
        <w:rPr>
          <w:rFonts w:cs="Arial"/>
        </w:rPr>
      </w:pPr>
      <w:r w:rsidRPr="009901F7">
        <w:rPr>
          <w:rFonts w:cs="Arial"/>
        </w:rPr>
        <w:t xml:space="preserve">Solvency: Regulations Key </w:t>
      </w:r>
    </w:p>
    <w:p w:rsidR="00570D95" w:rsidRPr="009901F7" w:rsidRDefault="00570D95" w:rsidP="00570D95"/>
    <w:p w:rsidR="00570D95" w:rsidRPr="009901F7" w:rsidRDefault="00705AD8" w:rsidP="00570D95">
      <w:pPr>
        <w:pStyle w:val="Heading4"/>
        <w:rPr>
          <w:rFonts w:cs="Arial"/>
        </w:rPr>
      </w:pPr>
      <w:r w:rsidRPr="009901F7">
        <w:rPr>
          <w:rFonts w:cs="Arial"/>
        </w:rPr>
        <w:t>And, Greenhouse Gas Emissions Cause Extinction- Regulation Now Is Key</w:t>
      </w:r>
    </w:p>
    <w:p w:rsidR="00570D95" w:rsidRPr="009901F7" w:rsidRDefault="00570D95" w:rsidP="00570D95">
      <w:pPr>
        <w:rPr>
          <w:sz w:val="10"/>
          <w:szCs w:val="10"/>
        </w:rPr>
      </w:pPr>
    </w:p>
    <w:p w:rsidR="00570D95" w:rsidRPr="009901F7" w:rsidRDefault="00570D95" w:rsidP="00570D95">
      <w:pPr>
        <w:rPr>
          <w:rStyle w:val="StyleStyleBold12pt"/>
        </w:rPr>
      </w:pPr>
      <w:proofErr w:type="spellStart"/>
      <w:r w:rsidRPr="009901F7">
        <w:rPr>
          <w:rStyle w:val="StyleStyleBold12pt"/>
        </w:rPr>
        <w:t>Battisti</w:t>
      </w:r>
      <w:proofErr w:type="spellEnd"/>
      <w:r w:rsidRPr="009901F7">
        <w:rPr>
          <w:rStyle w:val="StyleStyleBold12pt"/>
        </w:rPr>
        <w:t xml:space="preserve"> et al 6 </w:t>
      </w:r>
    </w:p>
    <w:p w:rsidR="00570D95" w:rsidRPr="009901F7" w:rsidRDefault="00570D95" w:rsidP="00570D95">
      <w:pPr>
        <w:rPr>
          <w:sz w:val="18"/>
          <w:szCs w:val="18"/>
        </w:rPr>
      </w:pPr>
      <w:r w:rsidRPr="009901F7">
        <w:rPr>
          <w:sz w:val="18"/>
          <w:szCs w:val="18"/>
        </w:rPr>
        <w:t>(David, Tamaki Professor of Atmospheric Sciences at the University of Washington, Ph.D. from the University of Washington in atmospheric sciences, On Petition of Writ of Certiorari to the United States Court of Appeals for the District of Columbia Circuit in Massachusetts v. Environmental Protection Agency: BRIEF OF AMICI CURIAE CLIMATE SCIENTISTS DAVID BATTISTI, CHRISTOPHER FIELD, INEZ FUNG, JAMES E. HANSEN, JOHN HARTE, EUGENIA KALNAY, DANIEL KIRK-DAVIDOFF, JAMES C. MCWILLIAMS, JONATHAN T. OVERPECK, F.SHERWOOD ROWLAND, JOELLEN RUSSELL, SCOTT R. SALESKA, JOHN M. WALLACE, ANDSTEVEN C. WOFSY IN SUPPORT OF PETITIONER, http://docket.medill.northwestern.edu/archives/ Mass-v-EPAAmicusScientists.pdf)</w:t>
      </w:r>
    </w:p>
    <w:p w:rsidR="00570D95" w:rsidRPr="009901F7" w:rsidRDefault="00570D95" w:rsidP="00570D95">
      <w:pPr>
        <w:pStyle w:val="evidencetext"/>
        <w:ind w:left="0"/>
        <w:rPr>
          <w:rFonts w:cs="Arial"/>
          <w:sz w:val="10"/>
        </w:rPr>
      </w:pPr>
      <w:r w:rsidRPr="009901F7">
        <w:rPr>
          <w:rStyle w:val="reduce2"/>
        </w:rPr>
        <w:t xml:space="preserve"> 4. It is virtually certain that what has been observed so far is only the beginning, and that</w:t>
      </w:r>
      <w:r w:rsidRPr="009901F7">
        <w:rPr>
          <w:rFonts w:cs="Arial"/>
          <w:sz w:val="10"/>
        </w:rPr>
        <w:t xml:space="preserve"> </w:t>
      </w:r>
      <w:r w:rsidRPr="009901F7">
        <w:rPr>
          <w:rStyle w:val="StyleBoldUnderline"/>
          <w:rFonts w:cs="Arial"/>
        </w:rPr>
        <w:t>continued greenhouse gas emissions along current trajectories will cause additional warming of the earth system as a whole</w:t>
      </w:r>
      <w:r w:rsidRPr="009901F7">
        <w:rPr>
          <w:rFonts w:cs="Arial"/>
          <w:sz w:val="10"/>
        </w:rPr>
        <w:t xml:space="preserve">, and very likely that </w:t>
      </w:r>
      <w:r w:rsidRPr="009901F7">
        <w:rPr>
          <w:rStyle w:val="StyleBoldUnderline"/>
          <w:rFonts w:cs="Arial"/>
        </w:rPr>
        <w:t>such perturbation would cause the rate of surface warming and sea level rise in the 21st century to be substantially larger and faster than that experienced in the 20th century and without precedent in the past 10,000 years</w:t>
      </w:r>
      <w:r w:rsidRPr="009901F7">
        <w:rPr>
          <w:rFonts w:cs="Arial"/>
          <w:sz w:val="10"/>
        </w:rPr>
        <w:t xml:space="preserve">. </w:t>
      </w:r>
      <w:r w:rsidRPr="009901F7">
        <w:rPr>
          <w:rStyle w:val="reduce2"/>
        </w:rPr>
        <w:t>5. Although the general link between increased greenhouse gases in the atmosphere and increased warming of the earth system is virtually certain, the complexity of the climate system means that predictions of specific details that follow from this general link are subject to varying degrees of certainty. Among the more certain future predictions are the following: a. It is likely, based on both models and on data from the ice ages over the last 400,000 years, that if atmospheric carbon dioxide doubled from pre-industrial times, and then rose no further, the long-term warming response of global average surface temperature (the "climate sensitivity") would be in the range of 1.5° to 4.5° C (2.7° - 8.1° F). b.</w:t>
      </w:r>
      <w:r w:rsidRPr="009901F7">
        <w:rPr>
          <w:rFonts w:cs="Arial"/>
          <w:sz w:val="10"/>
        </w:rPr>
        <w:t xml:space="preserve"> </w:t>
      </w:r>
      <w:r w:rsidRPr="009901F7">
        <w:rPr>
          <w:rStyle w:val="StyleBoldUnderline"/>
          <w:rFonts w:cs="Arial"/>
        </w:rPr>
        <w:t>In the absence of emissions reductions</w:t>
      </w:r>
      <w:r w:rsidRPr="009901F7">
        <w:rPr>
          <w:rFonts w:cs="Arial"/>
          <w:sz w:val="10"/>
        </w:rPr>
        <w:t xml:space="preserve">, </w:t>
      </w:r>
      <w:r w:rsidRPr="009901F7">
        <w:rPr>
          <w:rStyle w:val="reduce2"/>
        </w:rPr>
        <w:t>however</w:t>
      </w:r>
      <w:r w:rsidRPr="009901F7">
        <w:rPr>
          <w:rFonts w:cs="Arial"/>
          <w:sz w:val="10"/>
        </w:rPr>
        <w:t xml:space="preserve">, </w:t>
      </w:r>
      <w:r w:rsidRPr="009901F7">
        <w:rPr>
          <w:rStyle w:val="StyleBoldUnderline"/>
          <w:rFonts w:cs="Arial"/>
        </w:rPr>
        <w:t>carbon dioxide and other greenhouse gases in the atmosphere are very likely to much more than double</w:t>
      </w:r>
      <w:r w:rsidRPr="009901F7">
        <w:rPr>
          <w:rFonts w:cs="Arial"/>
          <w:sz w:val="10"/>
        </w:rPr>
        <w:t xml:space="preserve">, </w:t>
      </w:r>
      <w:r w:rsidRPr="009901F7">
        <w:rPr>
          <w:rStyle w:val="reduce2"/>
        </w:rPr>
        <w:t>and the consequent rise in global average temperature during the 21st century, projected to be 2.5° to 10° C (4.5° to 18° F), will likely continue rising well beyond 2100. c. This amount of warming is very likely to drive steady melting of arctic ice sheets and further increases in global average sea level, which is projected to reach an additional 0.1 - 0.9 meters (1/3 - 1 foot) by 2100, and to continue rising to much higher levels in the decades to millennia following 2100. d. This amount of sea level rise, especially when combined with likely increases in hurricane intensities, would exacerbate storm surges and have negative impacts on health and welfare in the United States, and globally. These negative impacts would be concentrated in low-lying coastal regions, such as Boston or Cape Cod, Massachusetts, the Louisiana/Mississippi Gulf coast, and southern Florida. e.</w:t>
      </w:r>
      <w:r w:rsidRPr="009901F7">
        <w:rPr>
          <w:rFonts w:cs="Arial"/>
          <w:sz w:val="10"/>
        </w:rPr>
        <w:t xml:space="preserve"> </w:t>
      </w:r>
      <w:r w:rsidRPr="009901F7">
        <w:rPr>
          <w:rStyle w:val="StyleBoldUnderline"/>
          <w:rFonts w:cs="Arial"/>
        </w:rPr>
        <w:t xml:space="preserve">Rising temperatures are also likely to lead to increases in extreme weather events </w:t>
      </w:r>
      <w:r w:rsidRPr="009901F7">
        <w:rPr>
          <w:rFonts w:cs="Arial"/>
          <w:sz w:val="10"/>
        </w:rPr>
        <w:t>(</w:t>
      </w:r>
      <w:r w:rsidRPr="009901F7">
        <w:rPr>
          <w:rStyle w:val="reduce2"/>
        </w:rPr>
        <w:t>e.g. heat waves) and altered patterns of rainfall (e.g.</w:t>
      </w:r>
      <w:r w:rsidRPr="009901F7">
        <w:rPr>
          <w:rFonts w:cs="Arial"/>
          <w:sz w:val="10"/>
        </w:rPr>
        <w:t xml:space="preserve"> </w:t>
      </w:r>
      <w:r w:rsidRPr="009901F7">
        <w:rPr>
          <w:rStyle w:val="StyleBoldUnderline"/>
          <w:rFonts w:cs="Arial"/>
        </w:rPr>
        <w:t xml:space="preserve">droughts) that will disrupt </w:t>
      </w:r>
      <w:r w:rsidRPr="009901F7">
        <w:rPr>
          <w:rStyle w:val="reduce2"/>
        </w:rPr>
        <w:t>natural and agricultural</w:t>
      </w:r>
      <w:r w:rsidRPr="009901F7">
        <w:rPr>
          <w:rFonts w:cs="Arial"/>
          <w:sz w:val="10"/>
        </w:rPr>
        <w:t xml:space="preserve"> </w:t>
      </w:r>
      <w:r w:rsidRPr="009901F7">
        <w:rPr>
          <w:rStyle w:val="StyleBoldUnderline"/>
          <w:rFonts w:cs="Arial"/>
        </w:rPr>
        <w:t xml:space="preserve">ecosystems, and increase the risk of extinction </w:t>
      </w:r>
      <w:r w:rsidRPr="009901F7">
        <w:rPr>
          <w:rStyle w:val="reduce2"/>
        </w:rPr>
        <w:t>of animal and plant species. f. Ocean acidity is likely to increase by several tenths of a pH unit due to continued uptake of carbon dioxide, and this acidification is likely to cause substantial stress to key marine organisms, and hence to whole marine ecosystems, particularly in cold water regions. 6. The possibilities of the above-mentioned climate changes have been carefully and extensively assessed, and there is a broad scientific consensus that these changes are likely or very likely. The exact timing of the climate change and the exact magnitude of the impact are harder to determine, because the climate system has a great deal of inertia (especially in the ice sheets and oceans), and</w:t>
      </w:r>
      <w:r w:rsidRPr="009901F7">
        <w:rPr>
          <w:rFonts w:cs="Arial"/>
          <w:sz w:val="10"/>
        </w:rPr>
        <w:t xml:space="preserve"> </w:t>
      </w:r>
      <w:r w:rsidRPr="009901F7">
        <w:rPr>
          <w:rStyle w:val="StyleBoldUnderline"/>
          <w:rFonts w:cs="Arial"/>
        </w:rPr>
        <w:t>greenhouse gases already in the atmosphere will continue to contribute to future warming. This inertia heightens the threat to human welfare because continuing unregulated greenhouse gas emissions commit us to large-scale</w:t>
      </w:r>
      <w:r w:rsidRPr="009901F7">
        <w:rPr>
          <w:rStyle w:val="reduce2"/>
        </w:rPr>
        <w:t>, long-term (centuries)</w:t>
      </w:r>
      <w:r w:rsidRPr="009901F7">
        <w:rPr>
          <w:rFonts w:cs="Arial"/>
          <w:sz w:val="10"/>
        </w:rPr>
        <w:t xml:space="preserve"> </w:t>
      </w:r>
      <w:r w:rsidRPr="009901F7">
        <w:rPr>
          <w:rStyle w:val="StyleBoldUnderline"/>
          <w:rFonts w:cs="Arial"/>
        </w:rPr>
        <w:t>climate change consequences</w:t>
      </w:r>
      <w:r w:rsidRPr="009901F7">
        <w:rPr>
          <w:rFonts w:cs="Arial"/>
          <w:sz w:val="10"/>
        </w:rPr>
        <w:t xml:space="preserve"> </w:t>
      </w:r>
      <w:r w:rsidRPr="009901F7">
        <w:rPr>
          <w:rStyle w:val="reduce2"/>
        </w:rPr>
        <w:t xml:space="preserve">before the exact nature of those consequences can be known with greater certainty. 7. Apart from the likely, very likely, and virtually certain gradual climate changes outlined in points 4 and 5, there is also an as yet unquantifiable probability that </w:t>
      </w:r>
      <w:r w:rsidRPr="009901F7">
        <w:rPr>
          <w:rStyle w:val="StyleBoldUnderline"/>
          <w:rFonts w:cs="Arial"/>
        </w:rPr>
        <w:t>continued greenhouse gas emissions will trigger abrupt climate change surprises that could very rapidly impose large impacts on ecosystems and human societies</w:t>
      </w:r>
      <w:r w:rsidRPr="009901F7">
        <w:rPr>
          <w:rFonts w:cs="Arial"/>
          <w:sz w:val="10"/>
        </w:rPr>
        <w:t>.</w:t>
      </w:r>
      <w:r w:rsidRPr="009901F7">
        <w:rPr>
          <w:rStyle w:val="reduce2"/>
        </w:rPr>
        <w:t>15 We know that such abrupt climate changes (e.g. large local cooling or warming, widespread droughts, shifts in hurricane intensity or flood regimes that occur in only a decade or so) are possible because they have happened in the past, before recorded human history began. Such abrupt shifts were triggered when gradual changes pushed the earth system across a threshold, abruptly switching the climate system into a new state. We do not understand these switches very well, but it is very likely that they exist within the climate system, and there is a significant but unknown risk that continued emission of greenhouse gases will trigger some kind of climate change surprise.</w:t>
      </w:r>
      <w:r w:rsidRPr="009901F7">
        <w:rPr>
          <w:rFonts w:cs="Arial"/>
          <w:sz w:val="10"/>
          <w:szCs w:val="20"/>
        </w:rPr>
        <w:t xml:space="preserve"> </w:t>
      </w:r>
      <w:r w:rsidRPr="009901F7">
        <w:rPr>
          <w:rFonts w:cs="Arial"/>
          <w:sz w:val="10"/>
        </w:rPr>
        <w:t xml:space="preserve"> </w:t>
      </w:r>
    </w:p>
    <w:p w:rsidR="00570D95" w:rsidRPr="009901F7" w:rsidRDefault="00570D95" w:rsidP="00570D95"/>
    <w:p w:rsidR="00DE0CB5" w:rsidRPr="009901F7" w:rsidRDefault="00144DB8" w:rsidP="00144DB8">
      <w:pPr>
        <w:pStyle w:val="Heading3"/>
        <w:rPr>
          <w:rFonts w:cs="Arial"/>
        </w:rPr>
      </w:pPr>
      <w:r w:rsidRPr="009901F7">
        <w:rPr>
          <w:rFonts w:cs="Arial"/>
        </w:rPr>
        <w:t xml:space="preserve">AT: Too Late to Solve </w:t>
      </w:r>
    </w:p>
    <w:p w:rsidR="00144DB8" w:rsidRPr="009901F7" w:rsidRDefault="00144DB8" w:rsidP="00144DB8"/>
    <w:p w:rsidR="00DE0CB5" w:rsidRPr="009901F7" w:rsidRDefault="00DE0CB5" w:rsidP="00713E8C">
      <w:pPr>
        <w:pStyle w:val="Heading4"/>
        <w:rPr>
          <w:rFonts w:cs="Arial"/>
        </w:rPr>
      </w:pPr>
      <w:r w:rsidRPr="009901F7">
        <w:rPr>
          <w:rFonts w:cs="Arial"/>
        </w:rPr>
        <w:t xml:space="preserve">It’s not too late—emissions reductions </w:t>
      </w:r>
      <w:r w:rsidRPr="009901F7">
        <w:rPr>
          <w:rFonts w:cs="Arial"/>
          <w:u w:val="single"/>
        </w:rPr>
        <w:t>can avoid</w:t>
      </w:r>
      <w:r w:rsidRPr="009901F7">
        <w:rPr>
          <w:rFonts w:cs="Arial"/>
        </w:rPr>
        <w:t xml:space="preserve"> and </w:t>
      </w:r>
      <w:r w:rsidRPr="009901F7">
        <w:rPr>
          <w:rFonts w:cs="Arial"/>
          <w:u w:val="single"/>
        </w:rPr>
        <w:t>delay</w:t>
      </w:r>
      <w:r w:rsidRPr="009901F7">
        <w:rPr>
          <w:rFonts w:cs="Arial"/>
        </w:rPr>
        <w:t xml:space="preserve"> catastrophic impacts. </w:t>
      </w:r>
    </w:p>
    <w:p w:rsidR="00713E8C" w:rsidRPr="009901F7" w:rsidRDefault="00713E8C" w:rsidP="00713E8C"/>
    <w:p w:rsidR="00DE0CB5" w:rsidRPr="009901F7" w:rsidRDefault="00DE0CB5" w:rsidP="00DE0CB5">
      <w:pPr>
        <w:pStyle w:val="Citation"/>
        <w:rPr>
          <w:rFonts w:cs="Arial"/>
        </w:rPr>
      </w:pPr>
      <w:proofErr w:type="spellStart"/>
      <w:r w:rsidRPr="009901F7">
        <w:rPr>
          <w:rFonts w:cs="Arial"/>
        </w:rPr>
        <w:t>Chestney</w:t>
      </w:r>
      <w:proofErr w:type="spellEnd"/>
      <w:r w:rsidRPr="009901F7">
        <w:rPr>
          <w:rFonts w:cs="Arial"/>
        </w:rPr>
        <w:t xml:space="preserve"> 13</w:t>
      </w:r>
    </w:p>
    <w:p w:rsidR="00DE0CB5" w:rsidRPr="009901F7" w:rsidRDefault="00144DB8" w:rsidP="00DE0CB5">
      <w:pPr>
        <w:rPr>
          <w:sz w:val="16"/>
        </w:rPr>
      </w:pPr>
      <w:r w:rsidRPr="009901F7">
        <w:rPr>
          <w:sz w:val="16"/>
        </w:rPr>
        <w:t>(</w:t>
      </w:r>
      <w:r w:rsidR="00DE0CB5" w:rsidRPr="009901F7">
        <w:rPr>
          <w:sz w:val="16"/>
        </w:rPr>
        <w:t xml:space="preserve">Nina, senior environmental correspondent, “Climate Change Study: Emissions Limits Could Avoid Damage </w:t>
      </w:r>
      <w:proofErr w:type="gramStart"/>
      <w:r w:rsidR="00DE0CB5" w:rsidRPr="009901F7">
        <w:rPr>
          <w:sz w:val="16"/>
        </w:rPr>
        <w:t>By</w:t>
      </w:r>
      <w:proofErr w:type="gramEnd"/>
      <w:r w:rsidR="00DE0CB5" w:rsidRPr="009901F7">
        <w:rPr>
          <w:sz w:val="16"/>
        </w:rPr>
        <w:t xml:space="preserve"> Two-Thirds,” </w:t>
      </w:r>
      <w:hyperlink r:id="rId18" w:history="1">
        <w:r w:rsidR="00DE0CB5" w:rsidRPr="009901F7">
          <w:rPr>
            <w:rStyle w:val="Hyperlink"/>
            <w:sz w:val="16"/>
          </w:rPr>
          <w:t>http://www.huffingtonpost.com/2013/01/13/climate-change-study-emissions-limits_n_2467995.html</w:t>
        </w:r>
      </w:hyperlink>
      <w:r w:rsidRPr="009901F7">
        <w:rPr>
          <w:sz w:val="16"/>
        </w:rPr>
        <w:t>)</w:t>
      </w:r>
    </w:p>
    <w:p w:rsidR="00DE0CB5" w:rsidRPr="009901F7" w:rsidRDefault="00DE0CB5" w:rsidP="00DE0CB5">
      <w:pPr>
        <w:rPr>
          <w:sz w:val="12"/>
        </w:rPr>
      </w:pPr>
      <w:r w:rsidRPr="009901F7">
        <w:rPr>
          <w:rStyle w:val="StyleBoldUnderline"/>
        </w:rPr>
        <w:t>The world could avoid much of the damaging effects of climate change</w:t>
      </w:r>
      <w:r w:rsidRPr="009901F7">
        <w:rPr>
          <w:sz w:val="12"/>
        </w:rPr>
        <w:t xml:space="preserve"> this century </w:t>
      </w:r>
      <w:r w:rsidRPr="009901F7">
        <w:rPr>
          <w:rStyle w:val="StyleBoldUnderline"/>
        </w:rPr>
        <w:t xml:space="preserve">if </w:t>
      </w:r>
      <w:r w:rsidRPr="009901F7">
        <w:rPr>
          <w:sz w:val="12"/>
        </w:rPr>
        <w:t xml:space="preserve">greenhouse gas </w:t>
      </w:r>
      <w:r w:rsidRPr="009901F7">
        <w:rPr>
          <w:rStyle w:val="StyleBoldUnderline"/>
        </w:rPr>
        <w:t>emissions are curbed</w:t>
      </w:r>
      <w:r w:rsidRPr="009901F7">
        <w:rPr>
          <w:sz w:val="12"/>
        </w:rPr>
        <w:t xml:space="preserve"> more </w:t>
      </w:r>
      <w:r w:rsidRPr="009901F7">
        <w:rPr>
          <w:rStyle w:val="StyleBoldUnderline"/>
        </w:rPr>
        <w:t>sharply</w:t>
      </w:r>
      <w:r w:rsidRPr="009901F7">
        <w:rPr>
          <w:sz w:val="12"/>
        </w:rPr>
        <w:t xml:space="preserve">, research showed on Sunday. </w:t>
      </w:r>
      <w:r w:rsidRPr="009901F7">
        <w:rPr>
          <w:rStyle w:val="StyleBoldUnderline"/>
        </w:rPr>
        <w:t>The study</w:t>
      </w:r>
      <w:r w:rsidRPr="009901F7">
        <w:rPr>
          <w:sz w:val="12"/>
        </w:rPr>
        <w:t xml:space="preserve">, </w:t>
      </w:r>
      <w:r w:rsidRPr="009901F7">
        <w:rPr>
          <w:rStyle w:val="StyleBoldUnderline"/>
        </w:rPr>
        <w:t>published in</w:t>
      </w:r>
      <w:r w:rsidRPr="009901F7">
        <w:rPr>
          <w:sz w:val="12"/>
        </w:rPr>
        <w:t xml:space="preserve"> the journal </w:t>
      </w:r>
      <w:r w:rsidRPr="009901F7">
        <w:rPr>
          <w:rStyle w:val="StyleBoldUnderline"/>
        </w:rPr>
        <w:t>Nature Climate Change</w:t>
      </w:r>
      <w:r w:rsidRPr="009901F7">
        <w:rPr>
          <w:sz w:val="12"/>
        </w:rPr>
        <w:t xml:space="preserve">, </w:t>
      </w:r>
      <w:r w:rsidRPr="009901F7">
        <w:rPr>
          <w:rStyle w:val="Emphasis"/>
        </w:rPr>
        <w:t xml:space="preserve">is </w:t>
      </w:r>
      <w:r w:rsidRPr="009901F7">
        <w:rPr>
          <w:rStyle w:val="Emphasis"/>
          <w:b w:val="0"/>
        </w:rPr>
        <w:t>the first comprehensive assessment of the benefits of cutting emissions to keep the global temperature rise to within 2 degrees</w:t>
      </w:r>
      <w:r w:rsidRPr="009901F7">
        <w:rPr>
          <w:rStyle w:val="Emphasis"/>
        </w:rPr>
        <w:t xml:space="preserve"> </w:t>
      </w:r>
      <w:r w:rsidRPr="009901F7">
        <w:rPr>
          <w:sz w:val="12"/>
        </w:rPr>
        <w:t xml:space="preserve">Celsius by 2100, a level which </w:t>
      </w:r>
      <w:r w:rsidRPr="009901F7">
        <w:rPr>
          <w:rStyle w:val="StyleBoldUnderline"/>
        </w:rPr>
        <w:t>scientists say would avoid the worst effects of climate change.</w:t>
      </w:r>
      <w:r w:rsidRPr="009901F7">
        <w:rPr>
          <w:sz w:val="12"/>
        </w:rPr>
        <w:t xml:space="preserve"> It found 20 to </w:t>
      </w:r>
      <w:r w:rsidRPr="009901F7">
        <w:rPr>
          <w:rStyle w:val="StyleBoldUnderline"/>
        </w:rPr>
        <w:t>65 percent of the adverse impacts by the end of this century could be avoided.</w:t>
      </w:r>
      <w:r w:rsidRPr="009901F7">
        <w:rPr>
          <w:sz w:val="12"/>
        </w:rPr>
        <w:t xml:space="preserve"> "Our research clearly identifies the benefits of reducing greenhouse gas emissions - less severe impacts on flooding and crops are two areas of particular benefit," said Nigel </w:t>
      </w:r>
      <w:proofErr w:type="spellStart"/>
      <w:r w:rsidRPr="009901F7">
        <w:rPr>
          <w:sz w:val="12"/>
        </w:rPr>
        <w:t>Arnell</w:t>
      </w:r>
      <w:proofErr w:type="spellEnd"/>
      <w:r w:rsidRPr="009901F7">
        <w:rPr>
          <w:sz w:val="12"/>
        </w:rPr>
        <w:t xml:space="preserve">, director of the University of Reading's Walker Institute, which led the study. In 2010, governments agreed to curb emissions to keep temperatures from rising above 2 degrees C, but </w:t>
      </w:r>
      <w:r w:rsidRPr="009901F7">
        <w:rPr>
          <w:rStyle w:val="StyleBoldUnderline"/>
        </w:rPr>
        <w:t>current emissions reduction targets are on track to lead to a temperature rise of 4 degrees or more by 2100</w:t>
      </w:r>
      <w:r w:rsidRPr="009901F7">
        <w:rPr>
          <w:sz w:val="12"/>
        </w:rPr>
        <w:t xml:space="preserve">. The World Bank has warned more extreme weather will become the "new normal" if global temperature rises by 4 degrees. Extreme heatwaves could devastate areas from the Middle East to the United States, while sea levels could rise by up to 91 cm (3 feet), flooding cities in countries such as Vietnam and Bangladesh, the bank has said. The latest research involved scientists from British institutions including the University of Reading, the Met Office Hadley Centre and the Tyndall Centre for Climate Change, as well as Germany's Potsdam Institute for Climate Impact Research. It examined a range of emissions-cut scenarios and their impact on factors including flooding, drought, water availability and crop productivity. </w:t>
      </w:r>
      <w:r w:rsidRPr="009901F7">
        <w:rPr>
          <w:rStyle w:val="StyleBoldUnderline"/>
        </w:rPr>
        <w:t>The strictest scenario kept global temperature rise to 2 degrees C with emissions peaking in 2016 and declining by 5 percent a year to 2050.</w:t>
      </w:r>
      <w:r w:rsidRPr="009901F7">
        <w:rPr>
          <w:sz w:val="12"/>
        </w:rPr>
        <w:t xml:space="preserve"> FLOODING Adverse effects such as declining </w:t>
      </w:r>
      <w:r w:rsidRPr="009901F7">
        <w:rPr>
          <w:rStyle w:val="StyleBoldUnderline"/>
        </w:rPr>
        <w:t>crop productivity and exposure to</w:t>
      </w:r>
      <w:r w:rsidRPr="009901F7">
        <w:rPr>
          <w:sz w:val="12"/>
        </w:rPr>
        <w:t xml:space="preserve"> river </w:t>
      </w:r>
      <w:r w:rsidRPr="009901F7">
        <w:rPr>
          <w:rStyle w:val="StyleBoldUnderline"/>
        </w:rPr>
        <w:t>flooding could be reduced by 40 to 65 percent by 2100 if warming is limited to 2 degrees</w:t>
      </w:r>
      <w:r w:rsidRPr="009901F7">
        <w:rPr>
          <w:sz w:val="12"/>
        </w:rPr>
        <w:t xml:space="preserve">, the study said. Global average sea level rise could be reduced to 30cm (12 inches) by 2100, compared to 47-55cm (18-22 inches) if no action to cut emissions is taken, it said. Some </w:t>
      </w:r>
      <w:r w:rsidRPr="009901F7">
        <w:rPr>
          <w:rStyle w:val="StyleBoldUnderline"/>
        </w:rPr>
        <w:t>adverse</w:t>
      </w:r>
      <w:r w:rsidRPr="009901F7">
        <w:rPr>
          <w:sz w:val="12"/>
        </w:rPr>
        <w:t xml:space="preserve"> climate </w:t>
      </w:r>
      <w:r w:rsidRPr="009901F7">
        <w:rPr>
          <w:rStyle w:val="StyleBoldUnderline"/>
        </w:rPr>
        <w:t>impacts could also be delayed by many decades</w:t>
      </w:r>
      <w:r w:rsidRPr="009901F7">
        <w:rPr>
          <w:sz w:val="12"/>
        </w:rPr>
        <w:t xml:space="preserve">. </w:t>
      </w:r>
      <w:r w:rsidRPr="009901F7">
        <w:rPr>
          <w:rStyle w:val="StyleBoldUnderline"/>
        </w:rPr>
        <w:t>The global productivity of spring wheat could drop by 20 percent by the 2050s, but the fall in yield could be delayed until 2100 if strict emissions curbs were enforced.</w:t>
      </w:r>
      <w:r w:rsidRPr="009901F7">
        <w:rPr>
          <w:sz w:val="12"/>
        </w:rPr>
        <w:t xml:space="preserve"> "</w:t>
      </w:r>
      <w:r w:rsidRPr="009901F7">
        <w:rPr>
          <w:rStyle w:val="StyleBoldUnderline"/>
        </w:rPr>
        <w:t>Reducing</w:t>
      </w:r>
      <w:r w:rsidRPr="009901F7">
        <w:rPr>
          <w:sz w:val="12"/>
        </w:rPr>
        <w:t xml:space="preserve"> greenhouse gas </w:t>
      </w:r>
      <w:r w:rsidRPr="009901F7">
        <w:rPr>
          <w:rStyle w:val="StyleBoldUnderline"/>
        </w:rPr>
        <w:t>emissions won't avoid the impacts of climate change altogether</w:t>
      </w:r>
      <w:r w:rsidRPr="009901F7">
        <w:rPr>
          <w:sz w:val="12"/>
        </w:rPr>
        <w:t xml:space="preserve"> of course, </w:t>
      </w:r>
      <w:r w:rsidRPr="009901F7">
        <w:rPr>
          <w:rStyle w:val="StyleBoldUnderline"/>
        </w:rPr>
        <w:t>but</w:t>
      </w:r>
      <w:r w:rsidRPr="009901F7">
        <w:rPr>
          <w:sz w:val="12"/>
        </w:rPr>
        <w:t xml:space="preserve"> our research shows </w:t>
      </w:r>
      <w:r w:rsidRPr="009901F7">
        <w:rPr>
          <w:rStyle w:val="Emphasis"/>
          <w:b w:val="0"/>
        </w:rPr>
        <w:t>it will buy time</w:t>
      </w:r>
      <w:r w:rsidRPr="009901F7">
        <w:rPr>
          <w:b/>
          <w:sz w:val="16"/>
          <w:u w:val="single"/>
        </w:rPr>
        <w:t xml:space="preserve"> </w:t>
      </w:r>
      <w:r w:rsidRPr="009901F7">
        <w:rPr>
          <w:rStyle w:val="StyleBoldUnderline"/>
        </w:rPr>
        <w:t>to make things like buildings, transport</w:t>
      </w:r>
      <w:r w:rsidRPr="009901F7">
        <w:rPr>
          <w:sz w:val="12"/>
        </w:rPr>
        <w:t xml:space="preserve"> systems </w:t>
      </w:r>
      <w:r w:rsidRPr="009901F7">
        <w:rPr>
          <w:rStyle w:val="StyleBoldUnderline"/>
        </w:rPr>
        <w:t>and ag</w:t>
      </w:r>
      <w:r w:rsidRPr="009901F7">
        <w:rPr>
          <w:sz w:val="12"/>
        </w:rPr>
        <w:t xml:space="preserve">riculture </w:t>
      </w:r>
      <w:r w:rsidRPr="009901F7">
        <w:rPr>
          <w:rStyle w:val="StyleBoldUnderline"/>
        </w:rPr>
        <w:t>more resilient to climate change</w:t>
      </w:r>
      <w:r w:rsidRPr="009901F7">
        <w:rPr>
          <w:sz w:val="12"/>
        </w:rPr>
        <w:t xml:space="preserve">," </w:t>
      </w:r>
      <w:proofErr w:type="spellStart"/>
      <w:r w:rsidRPr="009901F7">
        <w:rPr>
          <w:sz w:val="12"/>
        </w:rPr>
        <w:t>Arnell</w:t>
      </w:r>
      <w:proofErr w:type="spellEnd"/>
      <w:r w:rsidRPr="009901F7">
        <w:rPr>
          <w:sz w:val="12"/>
        </w:rPr>
        <w:t xml:space="preserve"> said.</w:t>
      </w:r>
    </w:p>
    <w:p w:rsidR="00F31081" w:rsidRPr="009901F7" w:rsidRDefault="00F31081" w:rsidP="00DE0CB5">
      <w:pPr>
        <w:rPr>
          <w:sz w:val="12"/>
        </w:rPr>
      </w:pPr>
    </w:p>
    <w:p w:rsidR="00F31081" w:rsidRPr="009901F7" w:rsidRDefault="00F31081" w:rsidP="00F31081">
      <w:pPr>
        <w:rPr>
          <w:sz w:val="16"/>
        </w:rPr>
      </w:pPr>
    </w:p>
    <w:p w:rsidR="00E879E3" w:rsidRPr="009901F7" w:rsidRDefault="00E879E3" w:rsidP="00E879E3">
      <w:pPr>
        <w:pStyle w:val="Heading3"/>
        <w:rPr>
          <w:rFonts w:cs="Arial"/>
        </w:rPr>
      </w:pPr>
      <w:r w:rsidRPr="009901F7">
        <w:rPr>
          <w:rFonts w:cs="Arial"/>
        </w:rPr>
        <w:t xml:space="preserve">AT: GOP Kills Warming Solvency </w:t>
      </w:r>
    </w:p>
    <w:p w:rsidR="00E879E3" w:rsidRPr="009901F7" w:rsidRDefault="00E879E3" w:rsidP="00E879E3"/>
    <w:p w:rsidR="00E879E3" w:rsidRPr="009901F7" w:rsidRDefault="00E879E3" w:rsidP="00E879E3">
      <w:pPr>
        <w:pStyle w:val="Heading4"/>
        <w:rPr>
          <w:rFonts w:cs="Arial"/>
        </w:rPr>
      </w:pPr>
      <w:r w:rsidRPr="009901F7">
        <w:rPr>
          <w:rFonts w:cs="Arial"/>
        </w:rPr>
        <w:t xml:space="preserve">And, the GOP has come around to warming – no longer an impediment to solvency </w:t>
      </w:r>
    </w:p>
    <w:p w:rsidR="00E879E3" w:rsidRPr="009901F7" w:rsidRDefault="00E879E3" w:rsidP="00E879E3"/>
    <w:p w:rsidR="00E879E3" w:rsidRPr="009901F7" w:rsidRDefault="00E879E3" w:rsidP="00E879E3">
      <w:pPr>
        <w:rPr>
          <w:rStyle w:val="StyleStyleBold12pt"/>
        </w:rPr>
      </w:pPr>
      <w:r w:rsidRPr="009901F7">
        <w:rPr>
          <w:rStyle w:val="StyleStyleBold12pt"/>
        </w:rPr>
        <w:t>Zeller 15</w:t>
      </w:r>
    </w:p>
    <w:p w:rsidR="00E879E3" w:rsidRPr="009901F7" w:rsidRDefault="00E879E3" w:rsidP="00E879E3">
      <w:r w:rsidRPr="009901F7">
        <w:t xml:space="preserve">(Tom Zeller Jr. has written on energy and environment for The New York Times, The Washington Post, National Geographic, </w:t>
      </w:r>
      <w:proofErr w:type="spellStart"/>
      <w:r w:rsidRPr="009901F7">
        <w:t>HuffPost</w:t>
      </w:r>
      <w:proofErr w:type="spellEnd"/>
      <w:r w:rsidRPr="009901F7">
        <w:t xml:space="preserve"> and Bloomberg View, “The End of the Partisan Divide Over Climate Change,” </w:t>
      </w:r>
      <w:proofErr w:type="spellStart"/>
      <w:r w:rsidRPr="009901F7">
        <w:t>pg</w:t>
      </w:r>
      <w:proofErr w:type="spellEnd"/>
      <w:r w:rsidRPr="009901F7">
        <w:t xml:space="preserve"> online @ </w:t>
      </w:r>
      <w:hyperlink r:id="rId19" w:history="1">
        <w:r w:rsidRPr="009901F7">
          <w:rPr>
            <w:rStyle w:val="Hyperlink"/>
          </w:rPr>
          <w:t>http://www.forbes.com/sites/tomzeller/2015/01/18/the-end-of-the-partisan-divide-over-climate-change/</w:t>
        </w:r>
      </w:hyperlink>
      <w:r w:rsidRPr="009901F7">
        <w:t xml:space="preserve"> //um-</w:t>
      </w:r>
      <w:proofErr w:type="spellStart"/>
      <w:r w:rsidRPr="009901F7">
        <w:t>ef</w:t>
      </w:r>
      <w:proofErr w:type="spellEnd"/>
      <w:r w:rsidRPr="009901F7">
        <w:t>)</w:t>
      </w:r>
    </w:p>
    <w:p w:rsidR="00E879E3" w:rsidRPr="009901F7" w:rsidRDefault="00E879E3" w:rsidP="00E879E3">
      <w:r w:rsidRPr="009901F7">
        <w:t>Among the GOP’s liberal and moderate wings, roughly two-thirds were convinced that global warming is real — a fact that has even Republican pollsters arguing that the GOP risks its future by continuing to deny basic climate science on Capitol Hill. That message appears to be sinking in. As Michael Shank noted in The Week on Thursday, beneath the bluster of leading Republicans’ war on the EPA, the reality on the ground is slowly but steadily driving a new era of bipartisanship on a variety of climate-friendly initiatives at the federal and state levels. To be sure, partisan haggling over what to do about climate change will continue. And there are legitimate debates to be had over how best to address the problem while keeping the lights on, the cars moving, and the economy more or less healthy. But with another year now proving to have been the warmest since record keeping began — and with a proliferation of record-setting years happening in relative succession — the paralyzing debate over whether human-driven global warming is even happening appears to have run its course.</w:t>
      </w:r>
    </w:p>
    <w:p w:rsidR="00E879E3" w:rsidRPr="009901F7" w:rsidRDefault="00E879E3" w:rsidP="00E879E3"/>
    <w:p w:rsidR="00E879E3" w:rsidRPr="009901F7" w:rsidRDefault="00E879E3" w:rsidP="00E879E3"/>
    <w:p w:rsidR="00E879E3" w:rsidRPr="009901F7" w:rsidRDefault="00E879E3" w:rsidP="00E879E3">
      <w:pPr>
        <w:spacing w:after="200" w:line="276" w:lineRule="auto"/>
      </w:pPr>
    </w:p>
    <w:p w:rsidR="00F31081" w:rsidRPr="009901F7" w:rsidRDefault="00F31081" w:rsidP="00F31081">
      <w:pPr>
        <w:pStyle w:val="Heading3"/>
        <w:rPr>
          <w:rFonts w:cs="Arial"/>
        </w:rPr>
      </w:pPr>
      <w:r w:rsidRPr="009901F7">
        <w:rPr>
          <w:rFonts w:cs="Arial"/>
        </w:rPr>
        <w:t>Err on Side Caution</w:t>
      </w:r>
    </w:p>
    <w:p w:rsidR="00F31081" w:rsidRPr="009901F7" w:rsidRDefault="00F31081" w:rsidP="00F31081"/>
    <w:p w:rsidR="00F31081" w:rsidRPr="009901F7" w:rsidRDefault="00F31081" w:rsidP="00F31081">
      <w:pPr>
        <w:pStyle w:val="Heading4"/>
        <w:rPr>
          <w:rFonts w:cs="Arial"/>
        </w:rPr>
      </w:pPr>
      <w:r w:rsidRPr="009901F7">
        <w:rPr>
          <w:rFonts w:cs="Arial"/>
        </w:rPr>
        <w:t>Every increase must be resisted—we need to err on the side of caution because we don’t know when the tipping point will occur</w:t>
      </w:r>
    </w:p>
    <w:p w:rsidR="00F31081" w:rsidRPr="009901F7" w:rsidRDefault="00F31081" w:rsidP="00F31081"/>
    <w:p w:rsidR="00F31081" w:rsidRPr="009901F7" w:rsidRDefault="00F31081" w:rsidP="00F31081">
      <w:proofErr w:type="spellStart"/>
      <w:r w:rsidRPr="009901F7">
        <w:rPr>
          <w:rStyle w:val="StyleStyleBold12pt"/>
        </w:rPr>
        <w:t>Pittock</w:t>
      </w:r>
      <w:proofErr w:type="spellEnd"/>
      <w:r w:rsidRPr="009901F7">
        <w:rPr>
          <w:rStyle w:val="StyleStyleBold12pt"/>
        </w:rPr>
        <w:t>, 10—</w:t>
      </w:r>
      <w:r w:rsidRPr="009901F7">
        <w:t xml:space="preserve">led the Climate Impact Group in CSIRO until his retirement in 1999. He contributed to or was the lead author of all four major reports of the Intergovernmental Panel on Climate Change. He was awarded a Public Service Medal in 1999 and is CSIRO Honorary Fellow. (Barrie, </w:t>
      </w:r>
      <w:r w:rsidRPr="009901F7">
        <w:rPr>
          <w:rStyle w:val="StyleBoldUnderline"/>
        </w:rPr>
        <w:t>Climate Change: The Science, Impacts, and Solutions</w:t>
      </w:r>
      <w:r w:rsidRPr="009901F7">
        <w:t>, 2010, pg. 326)</w:t>
      </w:r>
    </w:p>
    <w:p w:rsidR="00F31081" w:rsidRPr="009901F7" w:rsidRDefault="00F31081" w:rsidP="00F31081">
      <w:pPr>
        <w:rPr>
          <w:sz w:val="14"/>
        </w:rPr>
      </w:pPr>
      <w:r w:rsidRPr="009901F7">
        <w:rPr>
          <w:rStyle w:val="StyleBoldUnderline"/>
          <w:highlight w:val="yellow"/>
        </w:rPr>
        <w:t>It is</w:t>
      </w:r>
      <w:r w:rsidRPr="009901F7">
        <w:rPr>
          <w:sz w:val="14"/>
        </w:rPr>
        <w:t xml:space="preserve"> absolutely </w:t>
      </w:r>
      <w:r w:rsidRPr="009901F7">
        <w:rPr>
          <w:rStyle w:val="StyleBoldUnderline"/>
          <w:highlight w:val="yellow"/>
        </w:rPr>
        <w:t xml:space="preserve">crucial that options for reducing greenhouse gas emissions be pursued with </w:t>
      </w:r>
      <w:r w:rsidRPr="009901F7">
        <w:rPr>
          <w:rStyle w:val="StyleBoldUnderline"/>
        </w:rPr>
        <w:t xml:space="preserve">a real sense of </w:t>
      </w:r>
      <w:r w:rsidRPr="009901F7">
        <w:rPr>
          <w:rStyle w:val="StyleBoldUnderline"/>
          <w:highlight w:val="yellow"/>
        </w:rPr>
        <w:t xml:space="preserve">urgency. </w:t>
      </w:r>
      <w:r w:rsidRPr="009901F7">
        <w:rPr>
          <w:rStyle w:val="Emphasis"/>
          <w:highlight w:val="yellow"/>
        </w:rPr>
        <w:t xml:space="preserve">Every extra </w:t>
      </w:r>
      <w:proofErr w:type="spellStart"/>
      <w:r w:rsidRPr="009901F7">
        <w:rPr>
          <w:rStyle w:val="Emphasis"/>
          <w:highlight w:val="yellow"/>
        </w:rPr>
        <w:t>tonne</w:t>
      </w:r>
      <w:proofErr w:type="spellEnd"/>
      <w:r w:rsidRPr="009901F7">
        <w:rPr>
          <w:rStyle w:val="StyleBoldUnderline"/>
        </w:rPr>
        <w:t xml:space="preserve"> of carbon dioxide placed into the atmosphere </w:t>
      </w:r>
      <w:r w:rsidRPr="009901F7">
        <w:rPr>
          <w:rStyle w:val="StyleBoldUnderline"/>
          <w:highlight w:val="yellow"/>
        </w:rPr>
        <w:t>increases the</w:t>
      </w:r>
      <w:r w:rsidRPr="009901F7">
        <w:rPr>
          <w:rStyle w:val="StyleBoldUnderline"/>
        </w:rPr>
        <w:t xml:space="preserve"> very real risk </w:t>
      </w:r>
      <w:r w:rsidRPr="009901F7">
        <w:rPr>
          <w:rStyle w:val="StyleBoldUnderline"/>
          <w:highlight w:val="yellow"/>
        </w:rPr>
        <w:t>of dangerous climate change</w:t>
      </w:r>
      <w:r w:rsidRPr="009901F7">
        <w:rPr>
          <w:rStyle w:val="StyleBoldUnderline"/>
        </w:rPr>
        <w:t xml:space="preserve">, and </w:t>
      </w:r>
      <w:r w:rsidRPr="009901F7">
        <w:rPr>
          <w:rStyle w:val="Emphasis"/>
          <w:highlight w:val="yellow"/>
        </w:rPr>
        <w:t>nobody</w:t>
      </w:r>
      <w:r w:rsidRPr="009901F7">
        <w:rPr>
          <w:rStyle w:val="StyleBoldUnderline"/>
          <w:highlight w:val="yellow"/>
        </w:rPr>
        <w:t xml:space="preserve"> will escape</w:t>
      </w:r>
      <w:r w:rsidRPr="009901F7">
        <w:rPr>
          <w:rStyle w:val="StyleBoldUnderline"/>
        </w:rPr>
        <w:t xml:space="preserve"> the direct or indirect consequences.</w:t>
      </w:r>
      <w:r w:rsidRPr="009901F7">
        <w:rPr>
          <w:sz w:val="14"/>
        </w:rPr>
        <w:t xml:space="preserve"> </w:t>
      </w:r>
      <w:r w:rsidRPr="009901F7">
        <w:rPr>
          <w:rStyle w:val="StyleBoldUnderline"/>
          <w:highlight w:val="yellow"/>
        </w:rPr>
        <w:t xml:space="preserve">We are in danger of inadvertently </w:t>
      </w:r>
      <w:r w:rsidRPr="009901F7">
        <w:rPr>
          <w:rStyle w:val="Emphasis"/>
          <w:highlight w:val="yellow"/>
        </w:rPr>
        <w:t>tripping the 'on' switch to disaster</w:t>
      </w:r>
      <w:r w:rsidRPr="009901F7">
        <w:rPr>
          <w:sz w:val="14"/>
        </w:rPr>
        <w:t xml:space="preserve">, with an inevitably long delay before it can be turned off again. What is done now that enhances </w:t>
      </w:r>
      <w:r w:rsidRPr="009901F7">
        <w:rPr>
          <w:rStyle w:val="StyleBoldUnderline"/>
        </w:rPr>
        <w:t>climate change cannot be easily undone</w:t>
      </w:r>
      <w:r w:rsidRPr="009901F7">
        <w:rPr>
          <w:sz w:val="14"/>
        </w:rPr>
        <w:t xml:space="preserve">, </w:t>
      </w:r>
      <w:r w:rsidRPr="009901F7">
        <w:rPr>
          <w:rStyle w:val="Emphasis"/>
        </w:rPr>
        <w:t xml:space="preserve">so </w:t>
      </w:r>
      <w:r w:rsidRPr="009901F7">
        <w:rPr>
          <w:rStyle w:val="Emphasis"/>
          <w:highlight w:val="yellow"/>
        </w:rPr>
        <w:t>we should err on the side of caution.</w:t>
      </w:r>
      <w:r w:rsidRPr="009901F7">
        <w:rPr>
          <w:sz w:val="14"/>
        </w:rPr>
        <w:t xml:space="preserve"> But </w:t>
      </w:r>
      <w:r w:rsidRPr="009901F7">
        <w:rPr>
          <w:rStyle w:val="StyleBoldUnderline"/>
        </w:rPr>
        <w:t>it is not all doom and gloom:</w:t>
      </w:r>
      <w:r w:rsidRPr="009901F7">
        <w:rPr>
          <w:sz w:val="14"/>
        </w:rPr>
        <w:t xml:space="preserve"> </w:t>
      </w:r>
      <w:r w:rsidRPr="009901F7">
        <w:rPr>
          <w:rStyle w:val="Emphasis"/>
        </w:rPr>
        <w:t>we can save the day</w:t>
      </w:r>
      <w:r w:rsidRPr="009901F7">
        <w:rPr>
          <w:sz w:val="14"/>
        </w:rPr>
        <w:t xml:space="preserve">. As we have seen earlier in this book, the technology already exists to rapidly reduce emissions via large investments in energy efficiency (which saves money) and renewable base-load power (which will rapidly come down in price as it is scaled up). Supplemented later this century by large-scale carbon capture and sequestration and (if necessary) by safe nuclear power, the peak in greenhouse gas concentrations can be </w:t>
      </w:r>
      <w:proofErr w:type="spellStart"/>
      <w:r w:rsidRPr="009901F7">
        <w:rPr>
          <w:sz w:val="14"/>
        </w:rPr>
        <w:t>minimised</w:t>
      </w:r>
      <w:proofErr w:type="spellEnd"/>
      <w:r w:rsidRPr="009901F7">
        <w:rPr>
          <w:sz w:val="14"/>
        </w:rPr>
        <w:t xml:space="preserve"> and then brought down. </w:t>
      </w:r>
      <w:r w:rsidRPr="009901F7">
        <w:rPr>
          <w:rStyle w:val="StyleBoldUnderline"/>
          <w:highlight w:val="yellow"/>
        </w:rPr>
        <w:t xml:space="preserve">We need to reduce carbon emissions, </w:t>
      </w:r>
      <w:r w:rsidRPr="009901F7">
        <w:rPr>
          <w:rStyle w:val="Emphasis"/>
          <w:highlight w:val="yellow"/>
        </w:rPr>
        <w:t>and we need to do it fast</w:t>
      </w:r>
      <w:r w:rsidRPr="009901F7">
        <w:rPr>
          <w:sz w:val="14"/>
          <w:highlight w:val="yellow"/>
        </w:rPr>
        <w:t>.</w:t>
      </w:r>
      <w:r w:rsidRPr="009901F7">
        <w:rPr>
          <w:sz w:val="14"/>
        </w:rPr>
        <w:t xml:space="preserve"> </w:t>
      </w:r>
      <w:r w:rsidRPr="009901F7">
        <w:rPr>
          <w:rStyle w:val="StyleBoldUnderline"/>
        </w:rPr>
        <w:t>Although we are facing an emergency</w:t>
      </w:r>
      <w:r w:rsidRPr="009901F7">
        <w:rPr>
          <w:sz w:val="14"/>
        </w:rPr>
        <w:t xml:space="preserve">, </w:t>
      </w:r>
      <w:r w:rsidRPr="009901F7">
        <w:rPr>
          <w:rStyle w:val="StyleBoldUnderline"/>
        </w:rPr>
        <w:t>with an appropriate allocation of ingenuity and resources</w:t>
      </w:r>
      <w:r w:rsidRPr="009901F7">
        <w:rPr>
          <w:sz w:val="14"/>
        </w:rPr>
        <w:t xml:space="preserve">, </w:t>
      </w:r>
      <w:r w:rsidRPr="009901F7">
        <w:rPr>
          <w:rStyle w:val="Emphasis"/>
        </w:rPr>
        <w:t>together we can do it.</w:t>
      </w:r>
      <w:r w:rsidRPr="009901F7">
        <w:rPr>
          <w:sz w:val="14"/>
        </w:rPr>
        <w:t xml:space="preserve"> </w:t>
      </w:r>
      <w:r w:rsidRPr="009901F7">
        <w:rPr>
          <w:rStyle w:val="StyleBoldUnderline"/>
        </w:rPr>
        <w:t>We owe that, at least, to our children</w:t>
      </w:r>
      <w:r w:rsidRPr="009901F7">
        <w:rPr>
          <w:sz w:val="14"/>
        </w:rPr>
        <w:t>.</w:t>
      </w:r>
    </w:p>
    <w:p w:rsidR="00F31081" w:rsidRPr="009901F7" w:rsidRDefault="00F31081" w:rsidP="00F31081">
      <w:pPr>
        <w:pStyle w:val="Heading4"/>
        <w:rPr>
          <w:rFonts w:cs="Arial"/>
        </w:rPr>
      </w:pPr>
    </w:p>
    <w:p w:rsidR="00F31081" w:rsidRPr="009901F7" w:rsidRDefault="00F31081" w:rsidP="00F31081">
      <w:pPr>
        <w:pStyle w:val="Heading3"/>
        <w:rPr>
          <w:rFonts w:cs="Arial"/>
        </w:rPr>
      </w:pPr>
      <w:r w:rsidRPr="009901F7">
        <w:rPr>
          <w:rFonts w:cs="Arial"/>
        </w:rPr>
        <w:t>AT: Adaptation</w:t>
      </w:r>
    </w:p>
    <w:p w:rsidR="00F31081" w:rsidRPr="009901F7" w:rsidRDefault="00F31081" w:rsidP="00F31081">
      <w:pPr>
        <w:pStyle w:val="Heading4"/>
        <w:rPr>
          <w:rFonts w:cs="Arial"/>
        </w:rPr>
      </w:pPr>
      <w:r w:rsidRPr="009901F7">
        <w:rPr>
          <w:rFonts w:cs="Arial"/>
        </w:rPr>
        <w:t>Adaptation has limits</w:t>
      </w:r>
    </w:p>
    <w:p w:rsidR="00F31081" w:rsidRPr="009901F7" w:rsidRDefault="00F31081" w:rsidP="00F31081"/>
    <w:p w:rsidR="00F31081" w:rsidRPr="009901F7" w:rsidRDefault="00F31081" w:rsidP="00F31081">
      <w:proofErr w:type="spellStart"/>
      <w:r w:rsidRPr="009901F7">
        <w:rPr>
          <w:b/>
          <w:bCs/>
          <w:sz w:val="26"/>
        </w:rPr>
        <w:t>Pittock</w:t>
      </w:r>
      <w:proofErr w:type="spellEnd"/>
      <w:r w:rsidRPr="009901F7">
        <w:rPr>
          <w:b/>
          <w:bCs/>
          <w:sz w:val="26"/>
        </w:rPr>
        <w:t xml:space="preserve"> 10</w:t>
      </w:r>
      <w:r w:rsidRPr="009901F7">
        <w:rPr>
          <w:b/>
          <w:bCs/>
        </w:rPr>
        <w:t xml:space="preserve"> </w:t>
      </w:r>
      <w:r w:rsidRPr="009901F7">
        <w:rPr>
          <w:bCs/>
          <w:sz w:val="20"/>
        </w:rPr>
        <w:t xml:space="preserve">(Barrie, </w:t>
      </w:r>
      <w:r w:rsidRPr="009901F7">
        <w:rPr>
          <w:sz w:val="20"/>
        </w:rPr>
        <w:t xml:space="preserve">Led the Climate Impact Group in CSIRO until his retirement in 1999. He contributed to or was the lead author of all four major reports of the Intergovernmental Panel on Climate Change. He was awarded a Public Service Medal in 1999 and is CSIRO Honorary Fellow, </w:t>
      </w:r>
      <w:r w:rsidRPr="009901F7">
        <w:rPr>
          <w:bCs/>
          <w:sz w:val="20"/>
        </w:rPr>
        <w:t>Climate Change: The Science, Impacts, and Solutions</w:t>
      </w:r>
      <w:r w:rsidRPr="009901F7">
        <w:rPr>
          <w:sz w:val="20"/>
        </w:rPr>
        <w:t>, 2010, pg. 130)</w:t>
      </w:r>
    </w:p>
    <w:p w:rsidR="00F31081" w:rsidRPr="009901F7" w:rsidRDefault="00F31081" w:rsidP="00F31081">
      <w:pPr>
        <w:rPr>
          <w:sz w:val="12"/>
        </w:rPr>
      </w:pPr>
      <w:r w:rsidRPr="009901F7">
        <w:rPr>
          <w:sz w:val="12"/>
        </w:rPr>
        <w:t xml:space="preserve">Because there are uncertainties about future amounts and effects of climate change and sea-level rise, adaptation must be a risk management strategy which takes account of the probabilities as well as of the costs and benefits. Moreover, </w:t>
      </w:r>
      <w:r w:rsidRPr="009901F7">
        <w:rPr>
          <w:rStyle w:val="Emphasis"/>
          <w:highlight w:val="yellow"/>
        </w:rPr>
        <w:t>adaptation has limits</w:t>
      </w:r>
      <w:r w:rsidRPr="009901F7">
        <w:rPr>
          <w:rStyle w:val="StyleBoldUnderline"/>
          <w:highlight w:val="yellow"/>
        </w:rPr>
        <w:t>, beyond which it is too expensive or</w:t>
      </w:r>
      <w:r w:rsidRPr="009901F7">
        <w:rPr>
          <w:rStyle w:val="StyleBoldUnderline"/>
        </w:rPr>
        <w:t xml:space="preserve"> even </w:t>
      </w:r>
      <w:r w:rsidRPr="009901F7">
        <w:rPr>
          <w:rStyle w:val="StyleBoldUnderline"/>
          <w:highlight w:val="yellow"/>
        </w:rPr>
        <w:t>unacceptable</w:t>
      </w:r>
      <w:r w:rsidRPr="009901F7">
        <w:rPr>
          <w:rStyle w:val="StyleBoldUnderline"/>
        </w:rPr>
        <w:t xml:space="preserve"> in terms of the changes it requires</w:t>
      </w:r>
      <w:r w:rsidRPr="009901F7">
        <w:rPr>
          <w:sz w:val="12"/>
        </w:rPr>
        <w:t xml:space="preserve">. For example, one </w:t>
      </w:r>
      <w:r w:rsidRPr="009901F7">
        <w:rPr>
          <w:rStyle w:val="StyleBoldUnderline"/>
        </w:rPr>
        <w:t>adaptation to increasing flooding due to sea-level rise in low-lying island countries would be to emigrate,</w:t>
      </w:r>
      <w:r w:rsidRPr="009901F7">
        <w:rPr>
          <w:sz w:val="12"/>
        </w:rPr>
        <w:t xml:space="preserve"> </w:t>
      </w:r>
      <w:r w:rsidRPr="009901F7">
        <w:rPr>
          <w:rStyle w:val="StyleBoldUnderline"/>
        </w:rPr>
        <w:t>but that may be unacceptable for the people who would have to leave their homelands</w:t>
      </w:r>
      <w:r w:rsidRPr="009901F7">
        <w:rPr>
          <w:sz w:val="12"/>
        </w:rPr>
        <w:t xml:space="preserve">, </w:t>
      </w:r>
      <w:r w:rsidRPr="009901F7">
        <w:rPr>
          <w:rStyle w:val="StyleBoldUnderline"/>
        </w:rPr>
        <w:t>and may not be welcomed as a solution by potential host countries.</w:t>
      </w:r>
      <w:r w:rsidRPr="009901F7">
        <w:rPr>
          <w:sz w:val="12"/>
        </w:rPr>
        <w:t xml:space="preserve"> If our ability to adapt reaches its limits we have an unacceptable or damaging situation that, at least at the local level, could be considered 'dangerous' and could lead to dire socio-economic consequences. </w:t>
      </w:r>
      <w:r w:rsidRPr="009901F7">
        <w:rPr>
          <w:rStyle w:val="StyleBoldUnderline"/>
          <w:highlight w:val="yellow"/>
        </w:rPr>
        <w:t>That can only be avoided if we</w:t>
      </w:r>
      <w:r w:rsidRPr="009901F7">
        <w:rPr>
          <w:rStyle w:val="StyleBoldUnderline"/>
        </w:rPr>
        <w:t xml:space="preserve"> can </w:t>
      </w:r>
      <w:r w:rsidRPr="009901F7">
        <w:rPr>
          <w:rStyle w:val="StyleBoldUnderline"/>
          <w:highlight w:val="yellow"/>
        </w:rPr>
        <w:t>reduce the level of</w:t>
      </w:r>
      <w:r w:rsidRPr="009901F7">
        <w:rPr>
          <w:rStyle w:val="StyleBoldUnderline"/>
        </w:rPr>
        <w:t xml:space="preserve"> climate </w:t>
      </w:r>
      <w:r w:rsidRPr="009901F7">
        <w:rPr>
          <w:rStyle w:val="StyleBoldUnderline"/>
          <w:highlight w:val="yellow"/>
        </w:rPr>
        <w:t>change so as to stay within the limits of adaptability</w:t>
      </w:r>
      <w:r w:rsidRPr="009901F7">
        <w:rPr>
          <w:sz w:val="12"/>
        </w:rPr>
        <w:t xml:space="preserve">. In the broadest global terms, </w:t>
      </w:r>
      <w:r w:rsidRPr="009901F7">
        <w:rPr>
          <w:rStyle w:val="StyleBoldUnderline"/>
          <w:highlight w:val="yellow"/>
        </w:rPr>
        <w:t xml:space="preserve">our ability to adapt is </w:t>
      </w:r>
      <w:r w:rsidRPr="009901F7">
        <w:rPr>
          <w:b/>
          <w:bCs/>
          <w:sz w:val="26"/>
          <w:highlight w:val="yellow"/>
          <w:u w:val="single"/>
          <w:bdr w:val="single" w:sz="18" w:space="0" w:color="auto"/>
        </w:rPr>
        <w:t>what must determine</w:t>
      </w:r>
      <w:r w:rsidRPr="009901F7">
        <w:rPr>
          <w:rStyle w:val="StyleBoldUnderline"/>
        </w:rPr>
        <w:t xml:space="preserve"> the </w:t>
      </w:r>
      <w:r w:rsidRPr="009901F7">
        <w:rPr>
          <w:rStyle w:val="StyleBoldUnderline"/>
          <w:highlight w:val="yellow"/>
        </w:rPr>
        <w:t>targets we set for reducing</w:t>
      </w:r>
      <w:r w:rsidRPr="009901F7">
        <w:rPr>
          <w:rStyle w:val="StyleBoldUnderline"/>
        </w:rPr>
        <w:t xml:space="preserve"> greenhouse gas </w:t>
      </w:r>
      <w:r w:rsidRPr="009901F7">
        <w:rPr>
          <w:rStyle w:val="StyleBoldUnderline"/>
          <w:highlight w:val="yellow"/>
        </w:rPr>
        <w:t>emissions</w:t>
      </w:r>
      <w:r w:rsidRPr="009901F7">
        <w:rPr>
          <w:sz w:val="12"/>
        </w:rPr>
        <w:t xml:space="preserve">, that is, </w:t>
      </w:r>
      <w:r w:rsidRPr="009901F7">
        <w:rPr>
          <w:rStyle w:val="StyleBoldUnderline"/>
        </w:rPr>
        <w:t>mitigation policies should aim to avoid situations where we exceed the limits of adaptability</w:t>
      </w:r>
      <w:r w:rsidRPr="009901F7">
        <w:rPr>
          <w:sz w:val="12"/>
        </w:rPr>
        <w:t xml:space="preserve">. For this reason, </w:t>
      </w:r>
      <w:r w:rsidRPr="009901F7">
        <w:rPr>
          <w:rStyle w:val="StyleBoldUnderline"/>
        </w:rPr>
        <w:t>understanding adaptability is vital</w:t>
      </w:r>
      <w:r w:rsidRPr="009901F7">
        <w:rPr>
          <w:sz w:val="12"/>
        </w:rPr>
        <w:t xml:space="preserve">, not only so that people can adapt where possible, but also to determine how urgently, and by how much we must reduce global greenhouse gas emissions. </w:t>
      </w:r>
      <w:r w:rsidRPr="009901F7">
        <w:rPr>
          <w:rStyle w:val="StyleBoldUnderline"/>
        </w:rPr>
        <w:t>Methods of adaptation will vary with the activity or industry</w:t>
      </w:r>
      <w:r w:rsidRPr="009901F7">
        <w:rPr>
          <w:bCs/>
          <w:sz w:val="12"/>
        </w:rPr>
        <w:t xml:space="preserve">, </w:t>
      </w:r>
      <w:r w:rsidRPr="009901F7">
        <w:rPr>
          <w:sz w:val="12"/>
        </w:rPr>
        <w:t xml:space="preserve">with location, and on different scales in time and space. Generally local farmers, for instance, will adapt on a year-to-year basis to drier or warmer conditions by varying planting dates, crop varieties or irrigation use. But at the district, state or national level </w:t>
      </w:r>
      <w:proofErr w:type="spellStart"/>
      <w:r w:rsidRPr="009901F7">
        <w:rPr>
          <w:sz w:val="12"/>
        </w:rPr>
        <w:t>longerterm</w:t>
      </w:r>
      <w:proofErr w:type="spellEnd"/>
      <w:r w:rsidRPr="009901F7">
        <w:rPr>
          <w:sz w:val="12"/>
        </w:rPr>
        <w:t xml:space="preserve"> planning may be necessary to breed </w:t>
      </w:r>
      <w:proofErr w:type="spellStart"/>
      <w:r w:rsidRPr="009901F7">
        <w:rPr>
          <w:sz w:val="12"/>
        </w:rPr>
        <w:t>betteradapted</w:t>
      </w:r>
      <w:proofErr w:type="spellEnd"/>
      <w:r w:rsidRPr="009901F7">
        <w:rPr>
          <w:sz w:val="12"/>
        </w:rPr>
        <w:t xml:space="preserve"> crop varieties, conserve water, or develop more irrigation supplies. </w:t>
      </w:r>
      <w:r w:rsidRPr="009901F7">
        <w:rPr>
          <w:bCs/>
          <w:sz w:val="12"/>
        </w:rPr>
        <w:t>If the worst happens, governments may have to aid farmers, or even assist them to leave the industry if it is becoming unsupportable</w:t>
      </w:r>
      <w:r w:rsidRPr="009901F7">
        <w:rPr>
          <w:sz w:val="12"/>
        </w:rPr>
        <w:t>. This is already the case in Australia, where there is disagreement as to whether the current lack of water in some areas is merely a 'drought' from which recovery is possible with short-term aid, or whether it is more permanent, requiring farmers to change their livelihood.</w:t>
      </w:r>
    </w:p>
    <w:p w:rsidR="00F31081" w:rsidRPr="009901F7" w:rsidRDefault="00F31081" w:rsidP="00F31081"/>
    <w:p w:rsidR="00177E3A" w:rsidRPr="009901F7" w:rsidRDefault="00177E3A" w:rsidP="00177E3A">
      <w:pPr>
        <w:pStyle w:val="Heading3"/>
        <w:rPr>
          <w:rFonts w:cs="Arial"/>
        </w:rPr>
      </w:pPr>
      <w:r w:rsidRPr="009901F7">
        <w:rPr>
          <w:rFonts w:cs="Arial"/>
        </w:rPr>
        <w:t xml:space="preserve">Impacts: Warming = </w:t>
      </w:r>
      <w:r w:rsidR="00570BB0">
        <w:rPr>
          <w:rFonts w:cs="Arial"/>
        </w:rPr>
        <w:t>Food Wars</w:t>
      </w:r>
    </w:p>
    <w:p w:rsidR="00177E3A" w:rsidRPr="009901F7" w:rsidRDefault="00177E3A" w:rsidP="00177E3A"/>
    <w:p w:rsidR="00177E3A" w:rsidRPr="009901F7" w:rsidRDefault="00177E3A" w:rsidP="00177E3A">
      <w:pPr>
        <w:pStyle w:val="Heading4"/>
        <w:rPr>
          <w:rFonts w:cs="Arial"/>
        </w:rPr>
      </w:pPr>
      <w:r w:rsidRPr="009901F7">
        <w:rPr>
          <w:rFonts w:cs="Arial"/>
        </w:rPr>
        <w:t xml:space="preserve">And climate change </w:t>
      </w:r>
      <w:r w:rsidR="00570BB0">
        <w:rPr>
          <w:rFonts w:cs="Arial"/>
        </w:rPr>
        <w:t>results in</w:t>
      </w:r>
      <w:r w:rsidRPr="009901F7">
        <w:rPr>
          <w:rFonts w:cs="Arial"/>
        </w:rPr>
        <w:t xml:space="preserve"> food wars</w:t>
      </w:r>
    </w:p>
    <w:p w:rsidR="00177E3A" w:rsidRPr="009901F7" w:rsidRDefault="00177E3A" w:rsidP="00177E3A"/>
    <w:p w:rsidR="00177E3A" w:rsidRPr="009901F7" w:rsidRDefault="00177E3A" w:rsidP="00177E3A">
      <w:pPr>
        <w:rPr>
          <w:rStyle w:val="StyleStyleBold12pt"/>
        </w:rPr>
      </w:pPr>
      <w:proofErr w:type="spellStart"/>
      <w:r w:rsidRPr="009901F7">
        <w:rPr>
          <w:rStyle w:val="StyleStyleBold12pt"/>
        </w:rPr>
        <w:t>Werz</w:t>
      </w:r>
      <w:proofErr w:type="spellEnd"/>
      <w:r w:rsidRPr="009901F7">
        <w:rPr>
          <w:rStyle w:val="StyleStyleBold12pt"/>
        </w:rPr>
        <w:t xml:space="preserve"> &amp; Conley 12</w:t>
      </w:r>
    </w:p>
    <w:p w:rsidR="00177E3A" w:rsidRPr="009901F7" w:rsidRDefault="00177E3A" w:rsidP="00177E3A">
      <w:r w:rsidRPr="009901F7">
        <w:t xml:space="preserve">(Michael </w:t>
      </w:r>
      <w:proofErr w:type="spellStart"/>
      <w:r w:rsidRPr="009901F7">
        <w:t>Werz</w:t>
      </w:r>
      <w:proofErr w:type="spellEnd"/>
      <w:r w:rsidRPr="009901F7">
        <w:t xml:space="preserve"> &amp; Laura Conley, Senior Fellow @American Progress where his work as member of the National Security Team focuses on the nexus of climate change, migration, and security and emerging democracies &amp; Research Associate for National Security and International Policy @ the Center for American Progress “Climate Change, Migration, and Conflict: Addressing complex crisis scenarios in the 21st Century,” Center for American Progress, January 2012)</w:t>
      </w:r>
    </w:p>
    <w:p w:rsidR="00177E3A" w:rsidRPr="009901F7" w:rsidRDefault="00177E3A" w:rsidP="00177E3A">
      <w:pPr>
        <w:rPr>
          <w:sz w:val="8"/>
        </w:rPr>
      </w:pPr>
      <w:r w:rsidRPr="009901F7">
        <w:rPr>
          <w:rStyle w:val="StyleBoldUnderline"/>
        </w:rPr>
        <w:t xml:space="preserve">The </w:t>
      </w:r>
      <w:r w:rsidRPr="009901F7">
        <w:rPr>
          <w:sz w:val="8"/>
          <w:szCs w:val="16"/>
        </w:rPr>
        <w:t>costs and</w:t>
      </w:r>
      <w:r w:rsidRPr="009901F7">
        <w:rPr>
          <w:rStyle w:val="StyleBoldUnderline"/>
        </w:rPr>
        <w:t xml:space="preserve"> consequences of climate change </w:t>
      </w:r>
      <w:r w:rsidRPr="009901F7">
        <w:rPr>
          <w:sz w:val="8"/>
          <w:szCs w:val="16"/>
        </w:rPr>
        <w:t>on our world</w:t>
      </w:r>
      <w:r w:rsidRPr="009901F7">
        <w:rPr>
          <w:rStyle w:val="StyleBoldUnderline"/>
        </w:rPr>
        <w:t xml:space="preserve"> will define the 21st century. Even if nations</w:t>
      </w:r>
      <w:r w:rsidRPr="009901F7">
        <w:rPr>
          <w:sz w:val="8"/>
        </w:rPr>
        <w:t xml:space="preserve"> across our planet </w:t>
      </w:r>
      <w:r w:rsidRPr="009901F7">
        <w:rPr>
          <w:rStyle w:val="StyleBoldUnderline"/>
        </w:rPr>
        <w:t>were to take immediate steps to rein in carbon emissions</w:t>
      </w:r>
      <w:r w:rsidRPr="009901F7">
        <w:rPr>
          <w:sz w:val="8"/>
        </w:rPr>
        <w:t>—an unlikely prospect—</w:t>
      </w:r>
      <w:r w:rsidRPr="009901F7">
        <w:rPr>
          <w:rStyle w:val="Emphasis"/>
        </w:rPr>
        <w:t>a warmer climate is inevitable</w:t>
      </w:r>
      <w:r w:rsidRPr="009901F7">
        <w:rPr>
          <w:sz w:val="8"/>
        </w:rPr>
        <w:t xml:space="preserve">. </w:t>
      </w:r>
      <w:r w:rsidRPr="009901F7">
        <w:rPr>
          <w:rStyle w:val="StyleBoldUnderline"/>
        </w:rPr>
        <w:t>As</w:t>
      </w:r>
      <w:r w:rsidRPr="009901F7">
        <w:rPr>
          <w:sz w:val="8"/>
        </w:rPr>
        <w:t xml:space="preserve"> the U.N. Intergovernmental Panel on Climate Change, or </w:t>
      </w:r>
      <w:r w:rsidRPr="009901F7">
        <w:rPr>
          <w:rStyle w:val="StyleBoldUnderline"/>
        </w:rPr>
        <w:t>IPCC, noted</w:t>
      </w:r>
      <w:r w:rsidRPr="009901F7">
        <w:rPr>
          <w:sz w:val="8"/>
        </w:rPr>
        <w:t xml:space="preserve"> in 2007, </w:t>
      </w:r>
      <w:r w:rsidRPr="009901F7">
        <w:rPr>
          <w:rStyle w:val="StyleBoldUnderline"/>
        </w:rPr>
        <w:t xml:space="preserve">human-created “warming </w:t>
      </w:r>
      <w:r w:rsidRPr="009901F7">
        <w:rPr>
          <w:sz w:val="8"/>
          <w:szCs w:val="16"/>
        </w:rPr>
        <w:t>of the climate system</w:t>
      </w:r>
      <w:r w:rsidRPr="009901F7">
        <w:rPr>
          <w:rStyle w:val="StyleBoldUnderline"/>
        </w:rPr>
        <w:t xml:space="preserve"> is unequivocal, as is now evident from observations of increases in</w:t>
      </w:r>
      <w:r w:rsidRPr="009901F7">
        <w:rPr>
          <w:sz w:val="8"/>
        </w:rPr>
        <w:t xml:space="preserve"> global average air and ocean </w:t>
      </w:r>
      <w:r w:rsidRPr="009901F7">
        <w:rPr>
          <w:rStyle w:val="StyleBoldUnderline"/>
        </w:rPr>
        <w:t>temperatures</w:t>
      </w:r>
      <w:r w:rsidRPr="009901F7">
        <w:rPr>
          <w:sz w:val="8"/>
          <w:szCs w:val="16"/>
        </w:rPr>
        <w:t>, widespread melting of snow and ice and rising global average sea level.”1 As these ill effects progress they will have serious implications for U.S. national security interests as well as global stability</w:t>
      </w:r>
      <w:r w:rsidRPr="009901F7">
        <w:rPr>
          <w:sz w:val="8"/>
        </w:rPr>
        <w:t xml:space="preserve">—extending from the sustainability of coastal military installations to the stability of nations that lack the resources, </w:t>
      </w:r>
      <w:r w:rsidRPr="009901F7">
        <w:rPr>
          <w:sz w:val="8"/>
          <w:szCs w:val="16"/>
        </w:rPr>
        <w:t>good governance, and resiliency needed to respond to the many adverse consequences of climate change.</w:t>
      </w:r>
      <w:r w:rsidRPr="009901F7">
        <w:rPr>
          <w:sz w:val="8"/>
        </w:rPr>
        <w:t xml:space="preserve"> </w:t>
      </w:r>
      <w:r w:rsidRPr="009901F7">
        <w:rPr>
          <w:sz w:val="8"/>
          <w:szCs w:val="16"/>
        </w:rPr>
        <w:t xml:space="preserve">And </w:t>
      </w:r>
      <w:r w:rsidRPr="009901F7">
        <w:rPr>
          <w:rStyle w:val="StyleBoldUnderline"/>
        </w:rPr>
        <w:t xml:space="preserve">as these effects accelerate, the </w:t>
      </w:r>
      <w:r w:rsidRPr="009901F7">
        <w:rPr>
          <w:rStyle w:val="Emphasis"/>
        </w:rPr>
        <w:t>stress will impact human migration and conflict</w:t>
      </w:r>
      <w:r w:rsidRPr="009901F7">
        <w:rPr>
          <w:rStyle w:val="StyleBoldUnderline"/>
        </w:rPr>
        <w:t xml:space="preserve"> around the world</w:t>
      </w:r>
      <w:r w:rsidRPr="009901F7">
        <w:rPr>
          <w:sz w:val="8"/>
        </w:rPr>
        <w:t xml:space="preserve">. It is difficult to fully understand the detailed causes of migration and economic and political instability, but </w:t>
      </w:r>
      <w:r w:rsidRPr="009901F7">
        <w:rPr>
          <w:rStyle w:val="StyleBoldUnderline"/>
        </w:rPr>
        <w:t xml:space="preserve">the </w:t>
      </w:r>
      <w:r w:rsidRPr="009901F7">
        <w:rPr>
          <w:rStyle w:val="StyleBoldUnderline"/>
          <w:highlight w:val="green"/>
        </w:rPr>
        <w:t>growing evidence of links between climate change, migration, and conflict raise</w:t>
      </w:r>
      <w:r w:rsidRPr="009901F7">
        <w:rPr>
          <w:rStyle w:val="StyleBoldUnderline"/>
        </w:rPr>
        <w:t xml:space="preserve"> plenty of </w:t>
      </w:r>
      <w:r w:rsidRPr="009901F7">
        <w:rPr>
          <w:sz w:val="8"/>
          <w:szCs w:val="16"/>
        </w:rPr>
        <w:t>reasons for</w:t>
      </w:r>
      <w:r w:rsidRPr="009901F7">
        <w:rPr>
          <w:rStyle w:val="StyleBoldUnderline"/>
        </w:rPr>
        <w:t xml:space="preserve"> </w:t>
      </w:r>
      <w:r w:rsidRPr="009901F7">
        <w:rPr>
          <w:rStyle w:val="StyleBoldUnderline"/>
          <w:highlight w:val="green"/>
        </w:rPr>
        <w:t>concern</w:t>
      </w:r>
      <w:r w:rsidRPr="009901F7">
        <w:rPr>
          <w:rStyle w:val="StyleBoldUnderline"/>
        </w:rPr>
        <w:t>.</w:t>
      </w:r>
      <w:r w:rsidRPr="009901F7">
        <w:rPr>
          <w:sz w:val="8"/>
        </w:rPr>
        <w:t xml:space="preserve"> </w:t>
      </w:r>
      <w:r w:rsidRPr="009901F7">
        <w:rPr>
          <w:sz w:val="8"/>
          <w:szCs w:val="16"/>
        </w:rPr>
        <w:t xml:space="preserve">This is why it’s time to start thinking about new and comprehensive answers to multifaceted crisis scenarios brought on or worsened by global climate change. As </w:t>
      </w:r>
      <w:proofErr w:type="spellStart"/>
      <w:r w:rsidRPr="009901F7">
        <w:rPr>
          <w:sz w:val="8"/>
          <w:szCs w:val="16"/>
        </w:rPr>
        <w:t>Achim</w:t>
      </w:r>
      <w:proofErr w:type="spellEnd"/>
      <w:r w:rsidRPr="009901F7">
        <w:rPr>
          <w:sz w:val="8"/>
          <w:szCs w:val="16"/>
        </w:rPr>
        <w:t xml:space="preserve"> Steiner, executive director of the U.N. Environment Program, argues, “The question we must continuously ask ourselves in the face of scientific complexity and uncertainty, but also growing evidence of climate change, is at what point precaution, common sense or prudent risk management demands action.”2</w:t>
      </w:r>
      <w:r w:rsidRPr="009901F7">
        <w:rPr>
          <w:sz w:val="8"/>
        </w:rPr>
        <w:t xml:space="preserve"> </w:t>
      </w:r>
      <w:r w:rsidRPr="009901F7">
        <w:rPr>
          <w:rStyle w:val="StyleBoldUnderline"/>
        </w:rPr>
        <w:t>In the coming decades climate change will increasingly threaten</w:t>
      </w:r>
      <w:r w:rsidRPr="009901F7">
        <w:rPr>
          <w:sz w:val="8"/>
        </w:rPr>
        <w:t xml:space="preserve"> humanity’s shared interests and </w:t>
      </w:r>
      <w:r w:rsidRPr="009901F7">
        <w:rPr>
          <w:rStyle w:val="StyleBoldUnderline"/>
        </w:rPr>
        <w:t>collective security</w:t>
      </w:r>
      <w:r w:rsidRPr="009901F7">
        <w:rPr>
          <w:sz w:val="8"/>
        </w:rPr>
        <w:t xml:space="preserve"> in many parts of the world, </w:t>
      </w:r>
      <w:r w:rsidRPr="009901F7">
        <w:rPr>
          <w:sz w:val="8"/>
          <w:szCs w:val="16"/>
        </w:rPr>
        <w:t>disproportionately affecting the globe’s least developed countries.</w:t>
      </w:r>
      <w:r w:rsidRPr="009901F7">
        <w:rPr>
          <w:sz w:val="8"/>
        </w:rPr>
        <w:t xml:space="preserve"> Climate change will pose challenging social, political, and strategic questions for the many different multinational, regional, national, and nonprofit organizations dedicated to improving the human condition worldwide. Organizations as different as Amnesty International, the U.S. Agency for International Development, the World Bank, the International Rescue Committee, and the World Health Organization will all have to tackle directly the myriad effects of climate change. Climate change also poses distinct challenges to U.S. national security. </w:t>
      </w:r>
      <w:r w:rsidRPr="009901F7">
        <w:rPr>
          <w:rStyle w:val="Emphasis"/>
          <w:highlight w:val="green"/>
        </w:rPr>
        <w:t>Recent intelligence reports</w:t>
      </w:r>
      <w:r w:rsidRPr="009901F7">
        <w:rPr>
          <w:rStyle w:val="Emphasis"/>
        </w:rPr>
        <w:t xml:space="preserve"> and war games</w:t>
      </w:r>
      <w:r w:rsidRPr="009901F7">
        <w:rPr>
          <w:rStyle w:val="StyleBoldUnderline"/>
        </w:rPr>
        <w:t>,</w:t>
      </w:r>
      <w:r w:rsidRPr="009901F7">
        <w:rPr>
          <w:sz w:val="8"/>
        </w:rPr>
        <w:t xml:space="preserve"> including some conducted by the U.S. Department of Defense, </w:t>
      </w:r>
      <w:r w:rsidRPr="009901F7">
        <w:rPr>
          <w:rStyle w:val="StyleBoldUnderline"/>
          <w:highlight w:val="green"/>
        </w:rPr>
        <w:t>conclude</w:t>
      </w:r>
      <w:r w:rsidRPr="009901F7">
        <w:rPr>
          <w:rStyle w:val="StyleBoldUnderline"/>
        </w:rPr>
        <w:t xml:space="preserve"> that </w:t>
      </w:r>
      <w:r w:rsidRPr="009901F7">
        <w:rPr>
          <w:sz w:val="8"/>
          <w:szCs w:val="16"/>
        </w:rPr>
        <w:t>over the next two or three decades,</w:t>
      </w:r>
      <w:r w:rsidRPr="009901F7">
        <w:t xml:space="preserve"> </w:t>
      </w:r>
      <w:r w:rsidRPr="009901F7">
        <w:rPr>
          <w:sz w:val="8"/>
          <w:szCs w:val="16"/>
        </w:rPr>
        <w:t>vulnerable regions</w:t>
      </w:r>
      <w:r w:rsidRPr="009901F7">
        <w:t xml:space="preserve"> </w:t>
      </w:r>
      <w:r w:rsidRPr="009901F7">
        <w:rPr>
          <w:sz w:val="8"/>
        </w:rPr>
        <w:t xml:space="preserve">(particularly </w:t>
      </w:r>
      <w:r w:rsidRPr="009901F7">
        <w:rPr>
          <w:rStyle w:val="StyleBoldUnderline"/>
          <w:highlight w:val="green"/>
        </w:rPr>
        <w:t>sub-Saharan Africa, the Mid</w:t>
      </w:r>
      <w:r w:rsidRPr="009901F7">
        <w:rPr>
          <w:rStyle w:val="StyleBoldUnderline"/>
        </w:rPr>
        <w:t xml:space="preserve">dle </w:t>
      </w:r>
      <w:r w:rsidRPr="009901F7">
        <w:rPr>
          <w:rStyle w:val="StyleBoldUnderline"/>
          <w:highlight w:val="green"/>
        </w:rPr>
        <w:t>East, South and Southeast Asia</w:t>
      </w:r>
      <w:r w:rsidRPr="009901F7">
        <w:rPr>
          <w:sz w:val="8"/>
          <w:szCs w:val="16"/>
        </w:rPr>
        <w:t xml:space="preserve">) </w:t>
      </w:r>
      <w:r w:rsidRPr="009901F7">
        <w:rPr>
          <w:rStyle w:val="StyleBoldUnderline"/>
          <w:highlight w:val="green"/>
        </w:rPr>
        <w:t>will face</w:t>
      </w:r>
      <w:r w:rsidRPr="009901F7">
        <w:rPr>
          <w:rStyle w:val="StyleBoldUnderline"/>
        </w:rPr>
        <w:t xml:space="preserve"> </w:t>
      </w:r>
      <w:r w:rsidRPr="009901F7">
        <w:rPr>
          <w:sz w:val="8"/>
          <w:szCs w:val="16"/>
        </w:rPr>
        <w:t>the prospect of</w:t>
      </w:r>
      <w:r w:rsidRPr="009901F7">
        <w:rPr>
          <w:rStyle w:val="StyleBoldUnderline"/>
        </w:rPr>
        <w:t xml:space="preserve"> </w:t>
      </w:r>
      <w:r w:rsidRPr="009901F7">
        <w:rPr>
          <w:rStyle w:val="StyleBoldUnderline"/>
          <w:highlight w:val="green"/>
        </w:rPr>
        <w:t>food shortages, water crises, and catastrophic flooding</w:t>
      </w:r>
      <w:r w:rsidRPr="009901F7">
        <w:rPr>
          <w:rStyle w:val="StyleBoldUnderline"/>
        </w:rPr>
        <w:t xml:space="preserve"> driven by climate change.</w:t>
      </w:r>
      <w:r w:rsidRPr="009901F7">
        <w:rPr>
          <w:sz w:val="8"/>
        </w:rPr>
        <w:t xml:space="preserve"> </w:t>
      </w:r>
      <w:r w:rsidRPr="009901F7">
        <w:rPr>
          <w:rStyle w:val="StyleBoldUnderline"/>
          <w:highlight w:val="green"/>
        </w:rPr>
        <w:t>These</w:t>
      </w:r>
      <w:r w:rsidRPr="009901F7">
        <w:rPr>
          <w:rStyle w:val="StyleBoldUnderline"/>
        </w:rPr>
        <w:t xml:space="preserve"> </w:t>
      </w:r>
      <w:r w:rsidRPr="009901F7">
        <w:rPr>
          <w:sz w:val="8"/>
          <w:szCs w:val="16"/>
        </w:rPr>
        <w:t>developments</w:t>
      </w:r>
      <w:r w:rsidRPr="009901F7">
        <w:rPr>
          <w:rStyle w:val="StyleBoldUnderline"/>
        </w:rPr>
        <w:t xml:space="preserve"> </w:t>
      </w:r>
      <w:r w:rsidRPr="009901F7">
        <w:rPr>
          <w:rStyle w:val="StyleBoldUnderline"/>
          <w:highlight w:val="green"/>
        </w:rPr>
        <w:t>could demand</w:t>
      </w:r>
      <w:r w:rsidRPr="009901F7">
        <w:rPr>
          <w:sz w:val="8"/>
        </w:rPr>
        <w:t xml:space="preserve"> </w:t>
      </w:r>
      <w:r w:rsidRPr="009901F7">
        <w:rPr>
          <w:rStyle w:val="StyleBoldUnderline"/>
        </w:rPr>
        <w:t>U.S.,</w:t>
      </w:r>
      <w:r w:rsidRPr="009901F7">
        <w:rPr>
          <w:sz w:val="8"/>
        </w:rPr>
        <w:t xml:space="preserve"> </w:t>
      </w:r>
      <w:r w:rsidRPr="009901F7">
        <w:rPr>
          <w:rStyle w:val="StyleBoldUnderline"/>
        </w:rPr>
        <w:t>European, and international</w:t>
      </w:r>
      <w:r w:rsidRPr="009901F7">
        <w:rPr>
          <w:sz w:val="8"/>
        </w:rPr>
        <w:t xml:space="preserve"> humanitarian relief or </w:t>
      </w:r>
      <w:r w:rsidRPr="009901F7">
        <w:rPr>
          <w:rStyle w:val="Emphasis"/>
          <w:highlight w:val="green"/>
        </w:rPr>
        <w:t>military responses</w:t>
      </w:r>
      <w:r w:rsidRPr="009901F7">
        <w:rPr>
          <w:sz w:val="8"/>
        </w:rPr>
        <w:t xml:space="preserve">, </w:t>
      </w:r>
      <w:r w:rsidRPr="009901F7">
        <w:rPr>
          <w:sz w:val="8"/>
          <w:szCs w:val="16"/>
        </w:rPr>
        <w:t xml:space="preserve">often the delivery vehicle for aid in crisis situations. </w:t>
      </w:r>
      <w:r w:rsidRPr="009901F7">
        <w:rPr>
          <w:sz w:val="8"/>
        </w:rPr>
        <w:t xml:space="preserve">This report provides the foundation and overview for a series of papers focusing on the particular challenges posed by the cumulative effects of climate change, migration, and conflict in some of our world’s most complex environments. In the papers following this </w:t>
      </w:r>
      <w:r w:rsidRPr="009901F7">
        <w:rPr>
          <w:sz w:val="8"/>
          <w:szCs w:val="16"/>
        </w:rPr>
        <w:t>report, we plan to outline the effects of this nexus in northwest Africa, in India and Bangladesh, in the Andean region of South America, and in China. In this paper we detail that nexus across our planet and offer</w:t>
      </w:r>
      <w:r w:rsidRPr="009901F7">
        <w:rPr>
          <w:sz w:val="8"/>
        </w:rPr>
        <w:t xml:space="preserve"> wide ranging recommendations about how the United States, its allies in the global community, and the community at large can deal with the coming climate-driven crises with comprehensive sustainable security solutions encompassing national security, diplomacy, and economic, social, and environmental development. </w:t>
      </w:r>
      <w:r w:rsidRPr="009901F7">
        <w:rPr>
          <w:sz w:val="8"/>
          <w:szCs w:val="16"/>
        </w:rPr>
        <w:t xml:space="preserve">Here, we briefly summarize our arguments and our conclusions. The nexus The Arab Spring can be at least partly credited to climate change. Rising food prices and efforts by authoritarian regimes to crush political protests were linked first to food and then to political repression—two important motivators in the Arab makeover this past year. </w:t>
      </w:r>
      <w:r w:rsidRPr="009901F7">
        <w:rPr>
          <w:sz w:val="8"/>
        </w:rPr>
        <w:t xml:space="preserve">To be sure, longstanding economic and social distress and lack of opportunity for so many Arab youth in the Middle East and across North Africa only needed a spark to ignite revolutions across the region. But </w:t>
      </w:r>
      <w:r w:rsidRPr="009901F7">
        <w:rPr>
          <w:sz w:val="8"/>
          <w:szCs w:val="16"/>
        </w:rPr>
        <w:t>environmental degradation and the movement of people from rural areas to already overcrowded cities alongside rising food prices enabled the cumulative effects of long-term economic and political failures to sweep across borders with remarkable agility. It does not require much foresight to acknowledge that other effects of climate change will add</w:t>
      </w:r>
      <w:r w:rsidRPr="009901F7">
        <w:rPr>
          <w:sz w:val="8"/>
        </w:rPr>
        <w:t xml:space="preserve"> to the pressure in the decades to come. In particular the cumulative overlays of climate change with human migration driven by environmental crises, </w:t>
      </w:r>
      <w:r w:rsidRPr="009901F7">
        <w:rPr>
          <w:sz w:val="8"/>
          <w:szCs w:val="16"/>
        </w:rPr>
        <w:t>political conflict caused by this migration, and competition for more scarce resources will add new dimensions of complexity to existing and future crisis scenarios. It is thus cri</w:t>
      </w:r>
      <w:r w:rsidRPr="009901F7">
        <w:rPr>
          <w:sz w:val="8"/>
        </w:rPr>
        <w:t xml:space="preserve">tical to understand how governments plan to answer and prioritize these new threats from climate change, migration, and conflict. </w:t>
      </w:r>
      <w:r w:rsidRPr="009901F7">
        <w:rPr>
          <w:sz w:val="8"/>
          <w:szCs w:val="16"/>
        </w:rPr>
        <w:t xml:space="preserve">Climate change </w:t>
      </w:r>
      <w:r w:rsidRPr="009901F7">
        <w:rPr>
          <w:sz w:val="8"/>
        </w:rPr>
        <w:t xml:space="preserve">Climate change alone poses a daunting challenge. </w:t>
      </w:r>
      <w:r w:rsidRPr="009901F7">
        <w:rPr>
          <w:rStyle w:val="Emphasis"/>
        </w:rPr>
        <w:t>No matter what steps</w:t>
      </w:r>
      <w:r w:rsidRPr="009901F7">
        <w:rPr>
          <w:rStyle w:val="StyleBoldUnderline"/>
        </w:rPr>
        <w:t xml:space="preserve"> the global community takes to mitigate carbon emissions</w:t>
      </w:r>
      <w:r w:rsidRPr="009901F7">
        <w:rPr>
          <w:rStyle w:val="StyleBoldUnderline"/>
          <w:highlight w:val="green"/>
        </w:rPr>
        <w:t>, a warmer climate is inevitable</w:t>
      </w:r>
      <w:r w:rsidRPr="009901F7">
        <w:rPr>
          <w:sz w:val="8"/>
          <w:szCs w:val="16"/>
        </w:rPr>
        <w:t>. The effects are already being felt today and will intensify as climate change worsens.</w:t>
      </w:r>
      <w:r w:rsidRPr="009901F7">
        <w:rPr>
          <w:sz w:val="8"/>
        </w:rPr>
        <w:t xml:space="preserve"> All of the world’s regions and nations will experience some of the effects of this transformational challenge. Here’s just one case in point: </w:t>
      </w:r>
      <w:r w:rsidRPr="009901F7">
        <w:rPr>
          <w:sz w:val="8"/>
          <w:szCs w:val="16"/>
        </w:rPr>
        <w:t>African states are likely to be the most vulnerable to multiple stresses, with up to 250 million people projected to suffer from water and food insecurity and, in low-lying</w:t>
      </w:r>
      <w:r w:rsidRPr="009901F7">
        <w:rPr>
          <w:sz w:val="8"/>
        </w:rPr>
        <w:t xml:space="preserve"> areas, a rising sea level.3 As little as 1 percent of Africa’s land is located in low-lying coastal zones but this land supports 12 percent of its urban population.4 </w:t>
      </w:r>
      <w:r w:rsidRPr="009901F7">
        <w:rPr>
          <w:sz w:val="8"/>
          <w:szCs w:val="16"/>
        </w:rPr>
        <w:t xml:space="preserve">Furthermore, a majority of people in Africa live in lower altitudes—including the Sahel, the area just south of the Sahara—where the worst effects of water scarcity, hotter temperatures, and longer dry seasons are expected to occur.5 These developments may well be exacerbated by the lack of state and regional capacity to manage the effects of climate change. These same dynamics haunt many nations in Asia and the Americas, too, and the implications for developed countries such as the United States and much of Europe will be profound. Migration </w:t>
      </w:r>
      <w:proofErr w:type="spellStart"/>
      <w:r w:rsidRPr="009901F7">
        <w:rPr>
          <w:sz w:val="8"/>
          <w:szCs w:val="16"/>
        </w:rPr>
        <w:t>Migration</w:t>
      </w:r>
      <w:proofErr w:type="spellEnd"/>
      <w:r w:rsidRPr="009901F7">
        <w:rPr>
          <w:sz w:val="8"/>
          <w:szCs w:val="16"/>
        </w:rPr>
        <w:t xml:space="preserve"> adds another layer of complexity to the scenario. </w:t>
      </w:r>
      <w:r w:rsidRPr="009901F7">
        <w:rPr>
          <w:rStyle w:val="StyleBoldUnderline"/>
        </w:rPr>
        <w:t>In the 21st century the world could see substantial numbers of climate migrants</w:t>
      </w:r>
      <w:r w:rsidRPr="009901F7">
        <w:rPr>
          <w:sz w:val="8"/>
          <w:szCs w:val="16"/>
        </w:rPr>
        <w:t xml:space="preserve">—people displaced by either the slow or sudden onset of the effects of climate change. The United Nations’ recent Human Development Report stated that, worldwide, there are already an estimated 700 million internal migrants—those leaving their homes within their own countries—a number that includes people whose migration </w:t>
      </w:r>
      <w:proofErr w:type="spellStart"/>
      <w:r w:rsidRPr="009901F7">
        <w:rPr>
          <w:sz w:val="8"/>
          <w:szCs w:val="16"/>
        </w:rPr>
        <w:t>isrelated</w:t>
      </w:r>
      <w:proofErr w:type="spellEnd"/>
      <w:r w:rsidRPr="009901F7">
        <w:rPr>
          <w:sz w:val="8"/>
          <w:szCs w:val="16"/>
        </w:rPr>
        <w:t xml:space="preserve"> to climate change and environmental factors. Overall migration across national borders is already at approximately 214 million people worldwide,6 with estimates of up to 20 million displaced in 2008 alone because of a rising sea level, desertification, and flooding.7 One expert, </w:t>
      </w:r>
      <w:proofErr w:type="spellStart"/>
      <w:r w:rsidRPr="009901F7">
        <w:rPr>
          <w:sz w:val="8"/>
          <w:szCs w:val="16"/>
        </w:rPr>
        <w:t>Oli</w:t>
      </w:r>
      <w:proofErr w:type="spellEnd"/>
      <w:r w:rsidRPr="009901F7">
        <w:rPr>
          <w:sz w:val="8"/>
          <w:szCs w:val="16"/>
        </w:rPr>
        <w:t xml:space="preserve"> Brown of the International Institute for Sustainable Development, predicts a tenfold increase in the current number of internally displaced persons and international refugees by 2050</w:t>
      </w:r>
      <w:r w:rsidRPr="009901F7">
        <w:rPr>
          <w:sz w:val="8"/>
        </w:rPr>
        <w:t xml:space="preserve">.8 It is important to acknowledge that there is no consensus on this estimate. In fact there is major disagreement among experts about how to identify climate as a causal factor in internal and international migration. </w:t>
      </w:r>
      <w:r w:rsidRPr="009901F7">
        <w:rPr>
          <w:sz w:val="8"/>
          <w:szCs w:val="16"/>
        </w:rPr>
        <w:t>But even though the root causes of human mobility are not always easy to decipher, the policy challenges posed by that movement are real.</w:t>
      </w:r>
      <w:r w:rsidRPr="009901F7">
        <w:rPr>
          <w:sz w:val="8"/>
        </w:rPr>
        <w:t xml:space="preserve"> </w:t>
      </w:r>
      <w:r w:rsidRPr="009901F7">
        <w:rPr>
          <w:sz w:val="8"/>
          <w:szCs w:val="16"/>
        </w:rPr>
        <w:t>A 2009 report by</w:t>
      </w:r>
      <w:r w:rsidRPr="009901F7">
        <w:rPr>
          <w:rStyle w:val="StyleBoldUnderline"/>
        </w:rPr>
        <w:t xml:space="preserve"> the I</w:t>
      </w:r>
      <w:r w:rsidRPr="009901F7">
        <w:rPr>
          <w:sz w:val="8"/>
          <w:szCs w:val="16"/>
        </w:rPr>
        <w:t xml:space="preserve">nternational </w:t>
      </w:r>
      <w:r w:rsidRPr="009901F7">
        <w:rPr>
          <w:rStyle w:val="StyleBoldUnderline"/>
        </w:rPr>
        <w:t>O</w:t>
      </w:r>
      <w:r w:rsidRPr="009901F7">
        <w:rPr>
          <w:sz w:val="8"/>
          <w:szCs w:val="16"/>
        </w:rPr>
        <w:t xml:space="preserve">rganization for </w:t>
      </w:r>
      <w:r w:rsidRPr="009901F7">
        <w:rPr>
          <w:rStyle w:val="StyleBoldUnderline"/>
        </w:rPr>
        <w:t>M</w:t>
      </w:r>
      <w:r w:rsidRPr="009901F7">
        <w:rPr>
          <w:sz w:val="8"/>
          <w:szCs w:val="16"/>
        </w:rPr>
        <w:t xml:space="preserve">igration produced </w:t>
      </w:r>
      <w:r w:rsidRPr="009901F7">
        <w:rPr>
          <w:sz w:val="8"/>
        </w:rPr>
        <w:t xml:space="preserve">in cooperation </w:t>
      </w:r>
      <w:r w:rsidRPr="009901F7">
        <w:rPr>
          <w:sz w:val="8"/>
          <w:szCs w:val="16"/>
        </w:rPr>
        <w:t>with the United Nations</w:t>
      </w:r>
      <w:r w:rsidRPr="009901F7">
        <w:rPr>
          <w:sz w:val="8"/>
        </w:rPr>
        <w:t xml:space="preserve"> University and the Climate Change, Environment and Migration Alliance </w:t>
      </w:r>
      <w:r w:rsidRPr="009901F7">
        <w:rPr>
          <w:rStyle w:val="StyleBoldUnderline"/>
        </w:rPr>
        <w:t>cites numbers that range from “200 million to 1 billion migrants from climate change alone</w:t>
      </w:r>
      <w:r w:rsidRPr="009901F7">
        <w:rPr>
          <w:sz w:val="8"/>
          <w:szCs w:val="16"/>
        </w:rPr>
        <w:t>, by 2050</w:t>
      </w:r>
      <w:r w:rsidRPr="009901F7">
        <w:rPr>
          <w:sz w:val="8"/>
        </w:rPr>
        <w:t xml:space="preserve">,”9 </w:t>
      </w:r>
      <w:r w:rsidRPr="009901F7">
        <w:rPr>
          <w:sz w:val="8"/>
          <w:szCs w:val="16"/>
        </w:rPr>
        <w:t>arguing that “environmental drivers of migration are often coupled with economic, social and developmental factors that can accelerate and to a certain extent mask the impact of climate change.”</w:t>
      </w:r>
      <w:r w:rsidRPr="009901F7">
        <w:rPr>
          <w:sz w:val="8"/>
        </w:rPr>
        <w:t xml:space="preserve"> The report also notes that “migration can result from different environmental factors, among them gradual environmental degradation (including desertification, soil and coastal erosion) and natural disasters (such as earthquakes, floods or tropical storms).”</w:t>
      </w:r>
      <w:proofErr w:type="gramStart"/>
      <w:r w:rsidRPr="009901F7">
        <w:rPr>
          <w:sz w:val="8"/>
        </w:rPr>
        <w:t>10 (See box on page 15 for a more detailed definition of climate migrants.)</w:t>
      </w:r>
      <w:proofErr w:type="gramEnd"/>
      <w:r w:rsidRPr="009901F7">
        <w:rPr>
          <w:sz w:val="8"/>
        </w:rPr>
        <w:t xml:space="preserve"> Clearly, then, </w:t>
      </w:r>
      <w:r w:rsidRPr="009901F7">
        <w:rPr>
          <w:rStyle w:val="StyleBoldUnderline"/>
          <w:highlight w:val="green"/>
        </w:rPr>
        <w:t>climate change is expected to aggravate</w:t>
      </w:r>
      <w:r w:rsidRPr="009901F7">
        <w:rPr>
          <w:sz w:val="8"/>
          <w:szCs w:val="16"/>
        </w:rPr>
        <w:t xml:space="preserve"> many</w:t>
      </w:r>
      <w:r w:rsidRPr="009901F7">
        <w:rPr>
          <w:rStyle w:val="StyleBoldUnderline"/>
        </w:rPr>
        <w:t xml:space="preserve"> </w:t>
      </w:r>
      <w:r w:rsidRPr="009901F7">
        <w:rPr>
          <w:rStyle w:val="StyleBoldUnderline"/>
          <w:highlight w:val="green"/>
        </w:rPr>
        <w:t>existing migratory pressures</w:t>
      </w:r>
      <w:r w:rsidRPr="009901F7">
        <w:rPr>
          <w:rStyle w:val="StyleBoldUnderline"/>
        </w:rPr>
        <w:t xml:space="preserve"> </w:t>
      </w:r>
      <w:r w:rsidRPr="009901F7">
        <w:rPr>
          <w:sz w:val="8"/>
          <w:szCs w:val="16"/>
        </w:rPr>
        <w:t>around the world. Indeed associated</w:t>
      </w:r>
      <w:r w:rsidRPr="009901F7">
        <w:rPr>
          <w:rStyle w:val="StyleBoldUnderline"/>
        </w:rPr>
        <w:t xml:space="preserve"> </w:t>
      </w:r>
      <w:r w:rsidRPr="009901F7">
        <w:rPr>
          <w:rStyle w:val="StyleBoldUnderline"/>
          <w:highlight w:val="green"/>
        </w:rPr>
        <w:t>extreme weather events</w:t>
      </w:r>
      <w:r w:rsidRPr="009901F7">
        <w:rPr>
          <w:rStyle w:val="StyleBoldUnderline"/>
        </w:rPr>
        <w:t xml:space="preserve"> resulting in drought, floods, and disease </w:t>
      </w:r>
      <w:r w:rsidRPr="009901F7">
        <w:rPr>
          <w:rStyle w:val="StyleBoldUnderline"/>
          <w:highlight w:val="green"/>
        </w:rPr>
        <w:t xml:space="preserve">are projected to </w:t>
      </w:r>
      <w:r w:rsidRPr="009901F7">
        <w:rPr>
          <w:rStyle w:val="Emphasis"/>
          <w:highlight w:val="green"/>
        </w:rPr>
        <w:t>increase the number of sudden humanitarian crises</w:t>
      </w:r>
      <w:r w:rsidRPr="009901F7">
        <w:rPr>
          <w:rStyle w:val="Emphasis"/>
        </w:rPr>
        <w:t xml:space="preserve"> and disasters</w:t>
      </w:r>
      <w:r w:rsidRPr="009901F7">
        <w:rPr>
          <w:rStyle w:val="StyleBoldUnderline"/>
        </w:rPr>
        <w:t xml:space="preserve"> in areas least able to cope</w:t>
      </w:r>
      <w:r w:rsidRPr="009901F7">
        <w:rPr>
          <w:sz w:val="8"/>
        </w:rPr>
        <w:t xml:space="preserve">, such as those already mired in poverty or prone to conflict.11 </w:t>
      </w:r>
      <w:r w:rsidRPr="009901F7">
        <w:rPr>
          <w:sz w:val="8"/>
          <w:szCs w:val="16"/>
        </w:rPr>
        <w:t xml:space="preserve">Conflict </w:t>
      </w:r>
      <w:r w:rsidRPr="009901F7">
        <w:rPr>
          <w:sz w:val="8"/>
        </w:rPr>
        <w:t xml:space="preserve">This final layer is the most unpredictable, both within nations and transnationally, and will force the United States and the international community to confront climate and migration challenges within an increasingly unstructured local or regional security environment. </w:t>
      </w:r>
      <w:r w:rsidRPr="009901F7">
        <w:rPr>
          <w:sz w:val="8"/>
          <w:szCs w:val="16"/>
        </w:rPr>
        <w:t xml:space="preserve">In contrast to the great power conflicts and the associated proxy wars that marked most of the 20th century, the immediate post- Cold War decades witnessed a diffusion of national security interests and threats. U.S. national security policy is increasingly integrating thinking about </w:t>
      </w:r>
      <w:proofErr w:type="spellStart"/>
      <w:r w:rsidRPr="009901F7">
        <w:rPr>
          <w:sz w:val="8"/>
          <w:szCs w:val="16"/>
        </w:rPr>
        <w:t>nonstate</w:t>
      </w:r>
      <w:proofErr w:type="spellEnd"/>
      <w:r w:rsidRPr="009901F7">
        <w:rPr>
          <w:sz w:val="8"/>
          <w:szCs w:val="16"/>
        </w:rPr>
        <w:t xml:space="preserve"> actors and nontraditional sources of conflict and instability</w:t>
      </w:r>
      <w:r w:rsidRPr="009901F7">
        <w:rPr>
          <w:sz w:val="8"/>
        </w:rPr>
        <w:t xml:space="preserve">, for example in the fight against Al Qaeda and its affiliated groups. Climate change is among these newly visible issues sparking conflict. But because the direct link between conflict and climate change is unclear, awareness of the indirect links has yet to lead to substantial and sustained action to address its security implications. Still </w:t>
      </w:r>
      <w:r w:rsidRPr="009901F7">
        <w:rPr>
          <w:rStyle w:val="StyleBoldUnderline"/>
        </w:rPr>
        <w:t xml:space="preserve">the potential for the changing climate to </w:t>
      </w:r>
      <w:r w:rsidRPr="009901F7">
        <w:rPr>
          <w:rStyle w:val="Emphasis"/>
        </w:rPr>
        <w:t>induce conflict</w:t>
      </w:r>
      <w:r w:rsidRPr="009901F7">
        <w:rPr>
          <w:rStyle w:val="StyleBoldUnderline"/>
        </w:rPr>
        <w:t xml:space="preserve"> </w:t>
      </w:r>
      <w:r w:rsidRPr="009901F7">
        <w:rPr>
          <w:sz w:val="8"/>
        </w:rPr>
        <w:t xml:space="preserve">or exacerbate existing instability in some of the world’s most vulnerable regions </w:t>
      </w:r>
      <w:r w:rsidRPr="009901F7">
        <w:rPr>
          <w:rStyle w:val="StyleBoldUnderline"/>
        </w:rPr>
        <w:t xml:space="preserve">is now recognized in national security circles </w:t>
      </w:r>
      <w:r w:rsidRPr="009901F7">
        <w:rPr>
          <w:sz w:val="8"/>
          <w:szCs w:val="16"/>
        </w:rPr>
        <w:t>in the United States</w:t>
      </w:r>
      <w:r w:rsidRPr="009901F7">
        <w:rPr>
          <w:sz w:val="8"/>
        </w:rPr>
        <w:t xml:space="preserve">, although research gaps still exists in many places. The climate-conflict nexus was highlighted with particular effect by the current U.S. administration’s security-planning reviews over the past two years, as well as the </w:t>
      </w:r>
      <w:r w:rsidRPr="009901F7">
        <w:rPr>
          <w:rStyle w:val="StyleBoldUnderline"/>
        </w:rPr>
        <w:t>C</w:t>
      </w:r>
      <w:r w:rsidRPr="009901F7">
        <w:rPr>
          <w:sz w:val="8"/>
        </w:rPr>
        <w:t xml:space="preserve">enter for </w:t>
      </w:r>
      <w:r w:rsidRPr="009901F7">
        <w:rPr>
          <w:rStyle w:val="StyleBoldUnderline"/>
        </w:rPr>
        <w:t>N</w:t>
      </w:r>
      <w:r w:rsidRPr="009901F7">
        <w:rPr>
          <w:sz w:val="8"/>
        </w:rPr>
        <w:t xml:space="preserve">aval </w:t>
      </w:r>
      <w:r w:rsidRPr="009901F7">
        <w:rPr>
          <w:rStyle w:val="StyleBoldUnderline"/>
        </w:rPr>
        <w:t>A</w:t>
      </w:r>
      <w:r w:rsidRPr="009901F7">
        <w:rPr>
          <w:sz w:val="8"/>
        </w:rPr>
        <w:t xml:space="preserve">nalysis, which </w:t>
      </w:r>
      <w:r w:rsidRPr="009901F7">
        <w:rPr>
          <w:rStyle w:val="StyleBoldUnderline"/>
        </w:rPr>
        <w:t>termed climate change a “</w:t>
      </w:r>
      <w:r w:rsidRPr="009901F7">
        <w:rPr>
          <w:rStyle w:val="Emphasis"/>
        </w:rPr>
        <w:t>threat multiplier</w:t>
      </w:r>
      <w:r w:rsidRPr="009901F7">
        <w:rPr>
          <w:rStyle w:val="StyleBoldUnderline"/>
        </w:rPr>
        <w:t>,”</w:t>
      </w:r>
      <w:r w:rsidRPr="009901F7">
        <w:rPr>
          <w:sz w:val="8"/>
        </w:rPr>
        <w:t xml:space="preserve"> </w:t>
      </w:r>
      <w:r w:rsidRPr="009901F7">
        <w:rPr>
          <w:sz w:val="8"/>
          <w:szCs w:val="16"/>
        </w:rPr>
        <w:t>indicating that it can exacerbate existing stresses and insecurity</w:t>
      </w:r>
      <w:r w:rsidRPr="009901F7">
        <w:rPr>
          <w:sz w:val="8"/>
        </w:rPr>
        <w:t xml:space="preserve">.12 </w:t>
      </w:r>
      <w:r w:rsidRPr="009901F7">
        <w:rPr>
          <w:rStyle w:val="StyleBoldUnderline"/>
        </w:rPr>
        <w:t>The</w:t>
      </w:r>
      <w:r w:rsidRPr="009901F7">
        <w:rPr>
          <w:sz w:val="8"/>
        </w:rPr>
        <w:t xml:space="preserve"> Pentagon’s latest </w:t>
      </w:r>
      <w:r w:rsidRPr="009901F7">
        <w:rPr>
          <w:rStyle w:val="StyleBoldUnderline"/>
        </w:rPr>
        <w:t>Q</w:t>
      </w:r>
      <w:r w:rsidRPr="009901F7">
        <w:rPr>
          <w:sz w:val="8"/>
        </w:rPr>
        <w:t xml:space="preserve">uadrennial </w:t>
      </w:r>
      <w:r w:rsidRPr="009901F7">
        <w:rPr>
          <w:rStyle w:val="StyleBoldUnderline"/>
        </w:rPr>
        <w:t>D</w:t>
      </w:r>
      <w:r w:rsidRPr="009901F7">
        <w:rPr>
          <w:sz w:val="8"/>
        </w:rPr>
        <w:t xml:space="preserve">efense </w:t>
      </w:r>
      <w:r w:rsidRPr="009901F7">
        <w:rPr>
          <w:rStyle w:val="StyleBoldUnderline"/>
        </w:rPr>
        <w:t>R</w:t>
      </w:r>
      <w:r w:rsidRPr="009901F7">
        <w:rPr>
          <w:sz w:val="8"/>
        </w:rPr>
        <w:t xml:space="preserve">eview also </w:t>
      </w:r>
      <w:r w:rsidRPr="009901F7">
        <w:rPr>
          <w:rStyle w:val="StyleBoldUnderline"/>
        </w:rPr>
        <w:t xml:space="preserve">recognized </w:t>
      </w:r>
      <w:r w:rsidRPr="009901F7">
        <w:rPr>
          <w:rStyle w:val="StyleBoldUnderline"/>
          <w:highlight w:val="green"/>
        </w:rPr>
        <w:t>climate change as an “</w:t>
      </w:r>
      <w:r w:rsidRPr="009901F7">
        <w:rPr>
          <w:rStyle w:val="Emphasis"/>
          <w:highlight w:val="green"/>
        </w:rPr>
        <w:t xml:space="preserve">accelerant </w:t>
      </w:r>
      <w:r w:rsidRPr="009901F7">
        <w:rPr>
          <w:rStyle w:val="StyleBoldUnderline"/>
          <w:highlight w:val="green"/>
        </w:rPr>
        <w:t>of</w:t>
      </w:r>
      <w:r w:rsidRPr="009901F7">
        <w:rPr>
          <w:rStyle w:val="StyleBoldUnderline"/>
        </w:rPr>
        <w:t xml:space="preserve"> </w:t>
      </w:r>
      <w:r w:rsidRPr="009901F7">
        <w:rPr>
          <w:sz w:val="8"/>
          <w:szCs w:val="16"/>
        </w:rPr>
        <w:t xml:space="preserve">instability or </w:t>
      </w:r>
      <w:r w:rsidRPr="009901F7">
        <w:rPr>
          <w:rStyle w:val="StyleBoldUnderline"/>
          <w:highlight w:val="green"/>
        </w:rPr>
        <w:t>conflict</w:t>
      </w:r>
      <w:r w:rsidRPr="009901F7">
        <w:rPr>
          <w:rStyle w:val="StyleBoldUnderline"/>
        </w:rPr>
        <w:t>,</w:t>
      </w:r>
      <w:r w:rsidRPr="009901F7">
        <w:rPr>
          <w:sz w:val="8"/>
        </w:rPr>
        <w:t xml:space="preserve">” highlighting the operational challenges that will confront U.S. and partner militaries amid a rising sea level, growing extreme weather events, and other anticipated effects of climate change.13 The U.S. Department of Defense has even voiced concern for American military installations that may be threatened by a rising sea level.14 </w:t>
      </w:r>
      <w:r w:rsidRPr="009901F7">
        <w:rPr>
          <w:sz w:val="8"/>
          <w:szCs w:val="16"/>
        </w:rPr>
        <w:t xml:space="preserve">There is also well-developed international analysis on these points. The United Kingdom’s 2010 Defense Review, for example, referenced the security aspects of climate change as an evolving challenge for militaries and policymakers. Additionally, in 2010, the Nigerian government referred to climate change as the “greatest environmental and humanitarian challenge facing the country this century,” demonstrating that climate change is no longer seen as solely scientific or environmental, but increasingly as a social and political issue cutting across all aspects of human development.15 As these three threads—climate change, migration, and conflict—interact more intensely, the consequences will be far-reaching and occasionally counterintuitive. It is impossible to predict the outcome of the Arab Spring movement, for example, but the blossoming of democracy in some countries and the demand for it in others is partly an unexpected result of the consequences of climate change on global food prices. On the other hand, the interplay of these factors will drive complex crisis situations in which domestic policy, international policy, humanitarian assistance, and security converge in new ways. Areas of concern </w:t>
      </w:r>
      <w:proofErr w:type="gramStart"/>
      <w:r w:rsidRPr="009901F7">
        <w:rPr>
          <w:rStyle w:val="StyleBoldUnderline"/>
          <w:highlight w:val="green"/>
        </w:rPr>
        <w:t>Several</w:t>
      </w:r>
      <w:proofErr w:type="gramEnd"/>
      <w:r w:rsidRPr="009901F7">
        <w:rPr>
          <w:rStyle w:val="StyleBoldUnderline"/>
        </w:rPr>
        <w:t xml:space="preserve"> </w:t>
      </w:r>
      <w:r w:rsidRPr="009901F7">
        <w:rPr>
          <w:sz w:val="8"/>
          <w:szCs w:val="16"/>
        </w:rPr>
        <w:t xml:space="preserve">regional </w:t>
      </w:r>
      <w:r w:rsidRPr="009901F7">
        <w:rPr>
          <w:rStyle w:val="Emphasis"/>
          <w:highlight w:val="green"/>
        </w:rPr>
        <w:t>hotspots</w:t>
      </w:r>
      <w:r w:rsidRPr="009901F7">
        <w:rPr>
          <w:rStyle w:val="StyleBoldUnderline"/>
        </w:rPr>
        <w:t xml:space="preserve"> </w:t>
      </w:r>
      <w:r w:rsidRPr="009901F7">
        <w:rPr>
          <w:sz w:val="8"/>
          <w:szCs w:val="16"/>
        </w:rPr>
        <w:t>frequently</w:t>
      </w:r>
      <w:r w:rsidRPr="009901F7">
        <w:rPr>
          <w:rStyle w:val="StyleBoldUnderline"/>
        </w:rPr>
        <w:t xml:space="preserve"> </w:t>
      </w:r>
      <w:r w:rsidRPr="009901F7">
        <w:rPr>
          <w:rStyle w:val="StyleBoldUnderline"/>
          <w:highlight w:val="green"/>
        </w:rPr>
        <w:t>come up in the</w:t>
      </w:r>
      <w:r w:rsidRPr="009901F7">
        <w:rPr>
          <w:rStyle w:val="StyleBoldUnderline"/>
        </w:rPr>
        <w:t xml:space="preserve"> </w:t>
      </w:r>
      <w:r w:rsidRPr="009901F7">
        <w:rPr>
          <w:sz w:val="8"/>
          <w:szCs w:val="16"/>
        </w:rPr>
        <w:t xml:space="preserve">international </w:t>
      </w:r>
      <w:r w:rsidRPr="009901F7">
        <w:rPr>
          <w:rStyle w:val="StyleBoldUnderline"/>
          <w:highlight w:val="green"/>
        </w:rPr>
        <w:t>debate</w:t>
      </w:r>
      <w:r w:rsidRPr="009901F7">
        <w:rPr>
          <w:rStyle w:val="StyleBoldUnderline"/>
        </w:rPr>
        <w:t xml:space="preserve"> on climate change</w:t>
      </w:r>
      <w:r w:rsidRPr="009901F7">
        <w:rPr>
          <w:sz w:val="8"/>
          <w:szCs w:val="16"/>
        </w:rPr>
        <w:t>, migration,</w:t>
      </w:r>
      <w:r w:rsidRPr="009901F7">
        <w:rPr>
          <w:rStyle w:val="StyleBoldUnderline"/>
        </w:rPr>
        <w:t xml:space="preserve"> and conflict</w:t>
      </w:r>
      <w:r w:rsidRPr="009901F7">
        <w:rPr>
          <w:sz w:val="8"/>
        </w:rPr>
        <w:t xml:space="preserve">. </w:t>
      </w:r>
      <w:r w:rsidRPr="009901F7">
        <w:rPr>
          <w:sz w:val="8"/>
          <w:szCs w:val="16"/>
        </w:rPr>
        <w:t>Climate migrants in</w:t>
      </w:r>
      <w:r w:rsidRPr="009901F7">
        <w:rPr>
          <w:rStyle w:val="StyleBoldUnderline"/>
        </w:rPr>
        <w:t xml:space="preserve"> </w:t>
      </w:r>
      <w:r w:rsidRPr="009901F7">
        <w:rPr>
          <w:rStyle w:val="StyleBoldUnderline"/>
          <w:highlight w:val="green"/>
        </w:rPr>
        <w:t xml:space="preserve">northwest </w:t>
      </w:r>
      <w:r w:rsidRPr="009901F7">
        <w:rPr>
          <w:rStyle w:val="Emphasis"/>
          <w:highlight w:val="green"/>
        </w:rPr>
        <w:t>Africa</w:t>
      </w:r>
      <w:r w:rsidRPr="009901F7">
        <w:rPr>
          <w:sz w:val="8"/>
        </w:rPr>
        <w:t>, for example</w:t>
      </w:r>
      <w:r w:rsidRPr="009901F7">
        <w:rPr>
          <w:sz w:val="8"/>
          <w:szCs w:val="16"/>
        </w:rPr>
        <w:t>, are causing communities across the region to respond in different ways, often to the detriment of regional and international security concerns.</w:t>
      </w:r>
      <w:r w:rsidRPr="009901F7">
        <w:rPr>
          <w:sz w:val="8"/>
        </w:rPr>
        <w:t xml:space="preserve"> </w:t>
      </w:r>
      <w:r w:rsidRPr="009901F7">
        <w:rPr>
          <w:rStyle w:val="StyleBoldUnderline"/>
        </w:rPr>
        <w:t>Political and social instability in the region plays into the hands of</w:t>
      </w:r>
      <w:r w:rsidRPr="009901F7">
        <w:rPr>
          <w:sz w:val="8"/>
        </w:rPr>
        <w:t xml:space="preserve"> organizations such as </w:t>
      </w:r>
      <w:r w:rsidRPr="009901F7">
        <w:rPr>
          <w:rStyle w:val="StyleBoldUnderline"/>
        </w:rPr>
        <w:t>Al Qaeda in the Islamic Maghreb</w:t>
      </w:r>
      <w:r w:rsidRPr="009901F7">
        <w:rPr>
          <w:sz w:val="8"/>
        </w:rPr>
        <w:t xml:space="preserve">. And recent developments in Libya, especially the large number of weapons looted from depots after strongman </w:t>
      </w:r>
      <w:proofErr w:type="spellStart"/>
      <w:r w:rsidRPr="009901F7">
        <w:rPr>
          <w:sz w:val="8"/>
        </w:rPr>
        <w:t>Moammar</w:t>
      </w:r>
      <w:proofErr w:type="spellEnd"/>
      <w:r w:rsidRPr="009901F7">
        <w:rPr>
          <w:sz w:val="8"/>
        </w:rPr>
        <w:t xml:space="preserve"> Qaddafi’s regime fell— which still remain unaccounted for—are a threat to stability across North Africa. </w:t>
      </w:r>
      <w:r w:rsidRPr="009901F7">
        <w:rPr>
          <w:sz w:val="8"/>
          <w:szCs w:val="16"/>
        </w:rPr>
        <w:t>Effective solutions</w:t>
      </w:r>
      <w:r w:rsidRPr="009901F7">
        <w:rPr>
          <w:sz w:val="8"/>
        </w:rPr>
        <w:t xml:space="preserve"> need not address all of these issues simultaneously but must recognize the layers of relationships among them. And these solutions must also recognize that these variables will not always intersect in predictable ways. While some migrants may flee floodplains, for example, others may migrate to them in search of greater opportunities in coastal urban areas.16 </w:t>
      </w:r>
      <w:r w:rsidRPr="009901F7">
        <w:rPr>
          <w:rStyle w:val="Emphasis"/>
          <w:highlight w:val="green"/>
        </w:rPr>
        <w:t>Bangladesh</w:t>
      </w:r>
      <w:r w:rsidRPr="009901F7">
        <w:rPr>
          <w:sz w:val="8"/>
        </w:rPr>
        <w:t xml:space="preserve">, already well known for its disastrous floods, </w:t>
      </w:r>
      <w:r w:rsidRPr="009901F7">
        <w:rPr>
          <w:rStyle w:val="StyleBoldUnderline"/>
          <w:highlight w:val="green"/>
        </w:rPr>
        <w:t>faces rising waters</w:t>
      </w:r>
      <w:r w:rsidRPr="009901F7">
        <w:rPr>
          <w:rStyle w:val="StyleBoldUnderline"/>
        </w:rPr>
        <w:t xml:space="preserve"> </w:t>
      </w:r>
      <w:r w:rsidRPr="009901F7">
        <w:rPr>
          <w:sz w:val="8"/>
          <w:szCs w:val="16"/>
        </w:rPr>
        <w:t>in the future</w:t>
      </w:r>
      <w:r w:rsidRPr="009901F7">
        <w:rPr>
          <w:rStyle w:val="StyleBoldUnderline"/>
        </w:rPr>
        <w:t xml:space="preserve"> due to climate-driven glacial meltdowns in</w:t>
      </w:r>
      <w:r w:rsidRPr="009901F7">
        <w:rPr>
          <w:sz w:val="8"/>
        </w:rPr>
        <w:t xml:space="preserve"> neighboring </w:t>
      </w:r>
      <w:r w:rsidRPr="009901F7">
        <w:rPr>
          <w:rStyle w:val="StyleBoldUnderline"/>
        </w:rPr>
        <w:t>India</w:t>
      </w:r>
      <w:r w:rsidRPr="009901F7">
        <w:rPr>
          <w:sz w:val="8"/>
        </w:rPr>
        <w:t xml:space="preserve">. The effects can hardly be over. In December 2008 </w:t>
      </w:r>
      <w:r w:rsidRPr="009901F7">
        <w:rPr>
          <w:rStyle w:val="StyleBoldUnderline"/>
        </w:rPr>
        <w:t>the N</w:t>
      </w:r>
      <w:r w:rsidRPr="009901F7">
        <w:rPr>
          <w:sz w:val="8"/>
        </w:rPr>
        <w:t xml:space="preserve">ational </w:t>
      </w:r>
      <w:r w:rsidRPr="009901F7">
        <w:rPr>
          <w:rStyle w:val="StyleBoldUnderline"/>
        </w:rPr>
        <w:t>D</w:t>
      </w:r>
      <w:r w:rsidRPr="009901F7">
        <w:rPr>
          <w:sz w:val="8"/>
        </w:rPr>
        <w:t xml:space="preserve">efense </w:t>
      </w:r>
      <w:r w:rsidRPr="009901F7">
        <w:rPr>
          <w:rStyle w:val="StyleBoldUnderline"/>
        </w:rPr>
        <w:t>U</w:t>
      </w:r>
      <w:r w:rsidRPr="009901F7">
        <w:rPr>
          <w:sz w:val="8"/>
        </w:rPr>
        <w:t xml:space="preserve">niversity in Washington, D.C., </w:t>
      </w:r>
      <w:r w:rsidRPr="009901F7">
        <w:rPr>
          <w:rStyle w:val="StyleBoldUnderline"/>
        </w:rPr>
        <w:t xml:space="preserve">ran an exercise that </w:t>
      </w:r>
      <w:r w:rsidRPr="009901F7">
        <w:rPr>
          <w:sz w:val="8"/>
          <w:szCs w:val="16"/>
        </w:rPr>
        <w:t>explored the impact of a flood</w:t>
      </w:r>
      <w:r w:rsidRPr="009901F7">
        <w:rPr>
          <w:rStyle w:val="StyleBoldUnderline"/>
        </w:rPr>
        <w:t xml:space="preserve"> that sent </w:t>
      </w:r>
      <w:r w:rsidRPr="009901F7">
        <w:rPr>
          <w:sz w:val="8"/>
          <w:szCs w:val="16"/>
        </w:rPr>
        <w:t>hundreds of thousands of</w:t>
      </w:r>
      <w:r w:rsidRPr="009901F7">
        <w:rPr>
          <w:rStyle w:val="StyleBoldUnderline"/>
        </w:rPr>
        <w:t xml:space="preserve"> refugees into </w:t>
      </w:r>
      <w:r w:rsidRPr="009901F7">
        <w:rPr>
          <w:sz w:val="8"/>
          <w:szCs w:val="16"/>
        </w:rPr>
        <w:t xml:space="preserve">neighboring </w:t>
      </w:r>
      <w:r w:rsidRPr="009901F7">
        <w:rPr>
          <w:rStyle w:val="StyleBoldUnderline"/>
        </w:rPr>
        <w:t xml:space="preserve">India. The result: </w:t>
      </w:r>
      <w:r w:rsidRPr="009901F7">
        <w:rPr>
          <w:sz w:val="8"/>
          <w:szCs w:val="16"/>
        </w:rPr>
        <w:t>the exercise predicted a new wave of</w:t>
      </w:r>
      <w:r w:rsidRPr="009901F7">
        <w:rPr>
          <w:rStyle w:val="StyleBoldUnderline"/>
        </w:rPr>
        <w:t xml:space="preserve"> </w:t>
      </w:r>
      <w:r w:rsidRPr="009901F7">
        <w:rPr>
          <w:rStyle w:val="StyleBoldUnderline"/>
          <w:highlight w:val="green"/>
        </w:rPr>
        <w:t xml:space="preserve">migration would touch off </w:t>
      </w:r>
      <w:r w:rsidRPr="009901F7">
        <w:rPr>
          <w:rStyle w:val="Emphasis"/>
          <w:highlight w:val="green"/>
        </w:rPr>
        <w:t>religious conflicts</w:t>
      </w:r>
      <w:r w:rsidRPr="009901F7">
        <w:rPr>
          <w:sz w:val="8"/>
          <w:szCs w:val="16"/>
        </w:rPr>
        <w:t xml:space="preserve">, encourage the </w:t>
      </w:r>
      <w:r w:rsidRPr="009901F7">
        <w:rPr>
          <w:rStyle w:val="Emphasis"/>
          <w:highlight w:val="green"/>
        </w:rPr>
        <w:t>spread</w:t>
      </w:r>
      <w:r w:rsidRPr="009901F7">
        <w:rPr>
          <w:rStyle w:val="Emphasis"/>
        </w:rPr>
        <w:t xml:space="preserve"> of contagious </w:t>
      </w:r>
      <w:r w:rsidRPr="009901F7">
        <w:rPr>
          <w:rStyle w:val="Emphasis"/>
          <w:highlight w:val="green"/>
        </w:rPr>
        <w:t>diseases</w:t>
      </w:r>
      <w:r w:rsidRPr="009901F7">
        <w:rPr>
          <w:sz w:val="8"/>
          <w:szCs w:val="16"/>
        </w:rPr>
        <w:t>, and cause vast damage to infrastructure.</w:t>
      </w:r>
      <w:r w:rsidRPr="009901F7">
        <w:rPr>
          <w:sz w:val="8"/>
        </w:rPr>
        <w:t xml:space="preserve"> </w:t>
      </w:r>
      <w:r w:rsidRPr="009901F7">
        <w:rPr>
          <w:rStyle w:val="StyleBoldUnderline"/>
          <w:highlight w:val="green"/>
        </w:rPr>
        <w:t>India</w:t>
      </w:r>
      <w:r w:rsidRPr="009901F7">
        <w:rPr>
          <w:rStyle w:val="StyleBoldUnderline"/>
        </w:rPr>
        <w:t xml:space="preserve"> </w:t>
      </w:r>
      <w:r w:rsidRPr="009901F7">
        <w:rPr>
          <w:sz w:val="8"/>
          <w:szCs w:val="16"/>
        </w:rPr>
        <w:t xml:space="preserve">itself </w:t>
      </w:r>
      <w:r w:rsidRPr="009901F7">
        <w:rPr>
          <w:rStyle w:val="StyleBoldUnderline"/>
          <w:highlight w:val="green"/>
        </w:rPr>
        <w:t>is not in a position to absorb climate</w:t>
      </w:r>
      <w:r w:rsidRPr="009901F7">
        <w:rPr>
          <w:rStyle w:val="StyleBoldUnderline"/>
        </w:rPr>
        <w:t xml:space="preserve">-induced </w:t>
      </w:r>
      <w:r w:rsidRPr="009901F7">
        <w:rPr>
          <w:rStyle w:val="StyleBoldUnderline"/>
          <w:highlight w:val="green"/>
        </w:rPr>
        <w:t>pressures</w:t>
      </w:r>
      <w:r w:rsidRPr="009901F7">
        <w:rPr>
          <w:sz w:val="8"/>
        </w:rPr>
        <w:t xml:space="preserve">—never mind foreign climate migrants. The country will contribute 22 percent of global population growth and have close to 1.6 billion inhabitants by 2050, causing demographic developments that are sure to spark waves of internal migration across the country. </w:t>
      </w:r>
      <w:r w:rsidRPr="009901F7">
        <w:rPr>
          <w:sz w:val="8"/>
          <w:szCs w:val="16"/>
        </w:rPr>
        <w:t>Then there’s the</w:t>
      </w:r>
      <w:r w:rsidRPr="009901F7">
        <w:rPr>
          <w:rStyle w:val="StyleBoldUnderline"/>
        </w:rPr>
        <w:t xml:space="preserve"> </w:t>
      </w:r>
      <w:r w:rsidRPr="009901F7">
        <w:rPr>
          <w:rStyle w:val="Emphasis"/>
          <w:highlight w:val="green"/>
        </w:rPr>
        <w:t>Andean region</w:t>
      </w:r>
      <w:r w:rsidRPr="009901F7">
        <w:rPr>
          <w:sz w:val="8"/>
        </w:rPr>
        <w:t xml:space="preserve"> of South America, </w:t>
      </w:r>
      <w:r w:rsidRPr="009901F7">
        <w:rPr>
          <w:sz w:val="8"/>
          <w:szCs w:val="16"/>
        </w:rPr>
        <w:t xml:space="preserve">where </w:t>
      </w:r>
      <w:r w:rsidRPr="009901F7">
        <w:rPr>
          <w:rStyle w:val="StyleBoldUnderline"/>
          <w:highlight w:val="green"/>
        </w:rPr>
        <w:t>melting glaciers</w:t>
      </w:r>
      <w:r w:rsidRPr="009901F7">
        <w:rPr>
          <w:rStyle w:val="StyleBoldUnderline"/>
        </w:rPr>
        <w:t xml:space="preserve"> </w:t>
      </w:r>
      <w:r w:rsidRPr="009901F7">
        <w:rPr>
          <w:sz w:val="8"/>
          <w:szCs w:val="16"/>
        </w:rPr>
        <w:t>and snowcaps</w:t>
      </w:r>
      <w:r w:rsidRPr="009901F7">
        <w:rPr>
          <w:sz w:val="8"/>
        </w:rPr>
        <w:t xml:space="preserve"> </w:t>
      </w:r>
      <w:r w:rsidRPr="009901F7">
        <w:rPr>
          <w:sz w:val="8"/>
          <w:szCs w:val="16"/>
        </w:rPr>
        <w:t xml:space="preserve">will drive climate, migration, and security concerns. The average rate of glacial melting has doubled over the past few years, according to the World Glacier Monitoring Service.17 </w:t>
      </w:r>
      <w:proofErr w:type="gramStart"/>
      <w:r w:rsidRPr="009901F7">
        <w:rPr>
          <w:sz w:val="8"/>
          <w:szCs w:val="16"/>
        </w:rPr>
        <w:t>Besides</w:t>
      </w:r>
      <w:proofErr w:type="gramEnd"/>
      <w:r w:rsidRPr="009901F7">
        <w:rPr>
          <w:sz w:val="8"/>
          <w:szCs w:val="16"/>
        </w:rPr>
        <w:t xml:space="preserve"> Peru, which faces the gravest consequences in Latin America, a number of other Andean countries will be massively affected, including Bolivia, Ecuador, and Colombia. This development </w:t>
      </w:r>
      <w:r w:rsidRPr="009901F7">
        <w:rPr>
          <w:rStyle w:val="StyleBoldUnderline"/>
          <w:highlight w:val="green"/>
        </w:rPr>
        <w:t xml:space="preserve">will put </w:t>
      </w:r>
      <w:r w:rsidRPr="009901F7">
        <w:rPr>
          <w:rStyle w:val="Emphasis"/>
          <w:highlight w:val="green"/>
        </w:rPr>
        <w:t>water security, ag</w:t>
      </w:r>
      <w:r w:rsidRPr="009901F7">
        <w:rPr>
          <w:rStyle w:val="Emphasis"/>
        </w:rPr>
        <w:t xml:space="preserve">ricultural </w:t>
      </w:r>
      <w:r w:rsidRPr="009901F7">
        <w:rPr>
          <w:rStyle w:val="Emphasis"/>
          <w:highlight w:val="green"/>
        </w:rPr>
        <w:t>production, and power generation at risk</w:t>
      </w:r>
      <w:r w:rsidRPr="009901F7">
        <w:rPr>
          <w:sz w:val="8"/>
          <w:szCs w:val="16"/>
        </w:rPr>
        <w:t>—all factors that could prompt people to leave their homes and migrate. The IPCC report argues t</w:t>
      </w:r>
      <w:r w:rsidRPr="009901F7">
        <w:rPr>
          <w:sz w:val="8"/>
        </w:rPr>
        <w:t xml:space="preserve">hat </w:t>
      </w:r>
      <w:r w:rsidRPr="009901F7">
        <w:rPr>
          <w:rStyle w:val="StyleBoldUnderline"/>
          <w:highlight w:val="green"/>
        </w:rPr>
        <w:t>the region is</w:t>
      </w:r>
      <w:r w:rsidRPr="009901F7">
        <w:rPr>
          <w:rStyle w:val="StyleBoldUnderline"/>
        </w:rPr>
        <w:t xml:space="preserve"> especially </w:t>
      </w:r>
      <w:r w:rsidRPr="009901F7">
        <w:rPr>
          <w:rStyle w:val="StyleBoldUnderline"/>
          <w:highlight w:val="green"/>
        </w:rPr>
        <w:t>vulnerable because of its fragile ecosystem</w:t>
      </w:r>
      <w:r w:rsidRPr="009901F7">
        <w:rPr>
          <w:sz w:val="8"/>
        </w:rPr>
        <w:t xml:space="preserve">.18 </w:t>
      </w:r>
      <w:proofErr w:type="gramStart"/>
      <w:r w:rsidRPr="009901F7">
        <w:rPr>
          <w:sz w:val="8"/>
        </w:rPr>
        <w:t>Finally,</w:t>
      </w:r>
      <w:proofErr w:type="gramEnd"/>
      <w:r w:rsidRPr="009901F7">
        <w:rPr>
          <w:sz w:val="8"/>
        </w:rPr>
        <w:t xml:space="preserve"> China is now in its fourth decade of ever-growing internal migration, some of it driven in recent years by environmental change. Today, across its vast territory, </w:t>
      </w:r>
      <w:r w:rsidRPr="009901F7">
        <w:rPr>
          <w:rStyle w:val="Emphasis"/>
          <w:highlight w:val="green"/>
        </w:rPr>
        <w:t xml:space="preserve">China </w:t>
      </w:r>
      <w:r w:rsidRPr="009901F7">
        <w:rPr>
          <w:rStyle w:val="StyleBoldUnderline"/>
          <w:highlight w:val="green"/>
        </w:rPr>
        <w:t>continues to experience</w:t>
      </w:r>
      <w:r w:rsidRPr="009901F7">
        <w:rPr>
          <w:rStyle w:val="StyleBoldUnderline"/>
        </w:rPr>
        <w:t xml:space="preserve"> </w:t>
      </w:r>
      <w:r w:rsidRPr="009901F7">
        <w:rPr>
          <w:sz w:val="8"/>
          <w:szCs w:val="16"/>
        </w:rPr>
        <w:t>the full spectrum of</w:t>
      </w:r>
      <w:r w:rsidRPr="009901F7">
        <w:rPr>
          <w:sz w:val="8"/>
        </w:rPr>
        <w:t xml:space="preserve"> </w:t>
      </w:r>
      <w:r w:rsidRPr="009901F7">
        <w:rPr>
          <w:rStyle w:val="StyleBoldUnderline"/>
          <w:highlight w:val="green"/>
        </w:rPr>
        <w:t>climate</w:t>
      </w:r>
      <w:r w:rsidRPr="009901F7">
        <w:rPr>
          <w:rStyle w:val="StyleBoldUnderline"/>
        </w:rPr>
        <w:t xml:space="preserve"> change </w:t>
      </w:r>
      <w:r w:rsidRPr="009901F7">
        <w:rPr>
          <w:rStyle w:val="StyleBoldUnderline"/>
          <w:highlight w:val="green"/>
        </w:rPr>
        <w:t>related consequences that</w:t>
      </w:r>
      <w:r w:rsidRPr="009901F7">
        <w:rPr>
          <w:rStyle w:val="StyleBoldUnderline"/>
        </w:rPr>
        <w:t xml:space="preserve"> have the potential to</w:t>
      </w:r>
      <w:r w:rsidRPr="009901F7">
        <w:rPr>
          <w:sz w:val="8"/>
        </w:rPr>
        <w:t xml:space="preserve"> continue to </w:t>
      </w:r>
      <w:r w:rsidRPr="009901F7">
        <w:rPr>
          <w:rStyle w:val="StyleBoldUnderline"/>
          <w:highlight w:val="green"/>
        </w:rPr>
        <w:t>encourage</w:t>
      </w:r>
      <w:r w:rsidRPr="009901F7">
        <w:rPr>
          <w:sz w:val="8"/>
        </w:rPr>
        <w:t xml:space="preserve"> such </w:t>
      </w:r>
      <w:r w:rsidRPr="009901F7">
        <w:rPr>
          <w:rStyle w:val="StyleBoldUnderline"/>
          <w:highlight w:val="green"/>
        </w:rPr>
        <w:t>migration</w:t>
      </w:r>
      <w:r w:rsidRPr="009901F7">
        <w:rPr>
          <w:sz w:val="8"/>
          <w:szCs w:val="16"/>
        </w:rPr>
        <w:t xml:space="preserve">. The Center for a New American Security recently found that </w:t>
      </w:r>
      <w:r w:rsidRPr="009901F7">
        <w:rPr>
          <w:rStyle w:val="StyleBoldUnderline"/>
          <w:highlight w:val="green"/>
        </w:rPr>
        <w:t>the consequences of</w:t>
      </w:r>
      <w:r w:rsidRPr="009901F7">
        <w:rPr>
          <w:rStyle w:val="StyleBoldUnderline"/>
        </w:rPr>
        <w:t xml:space="preserve"> </w:t>
      </w:r>
      <w:r w:rsidRPr="009901F7">
        <w:rPr>
          <w:sz w:val="8"/>
          <w:szCs w:val="16"/>
        </w:rPr>
        <w:t>climate change and continued</w:t>
      </w:r>
      <w:r w:rsidRPr="009901F7">
        <w:rPr>
          <w:rStyle w:val="StyleBoldUnderline"/>
        </w:rPr>
        <w:t xml:space="preserve"> </w:t>
      </w:r>
      <w:r w:rsidRPr="009901F7">
        <w:rPr>
          <w:rStyle w:val="StyleBoldUnderline"/>
          <w:highlight w:val="green"/>
        </w:rPr>
        <w:t>internal migration</w:t>
      </w:r>
      <w:r w:rsidRPr="009901F7">
        <w:rPr>
          <w:rStyle w:val="StyleBoldUnderline"/>
        </w:rPr>
        <w:t xml:space="preserve"> in China </w:t>
      </w:r>
      <w:r w:rsidRPr="009901F7">
        <w:rPr>
          <w:rStyle w:val="StyleBoldUnderline"/>
          <w:highlight w:val="green"/>
        </w:rPr>
        <w:t>include</w:t>
      </w:r>
      <w:r w:rsidRPr="009901F7">
        <w:rPr>
          <w:rStyle w:val="StyleBoldUnderline"/>
        </w:rPr>
        <w:t xml:space="preserve"> </w:t>
      </w:r>
      <w:r w:rsidRPr="009901F7">
        <w:rPr>
          <w:sz w:val="8"/>
          <w:szCs w:val="16"/>
        </w:rPr>
        <w:t xml:space="preserve">“water stress; increased </w:t>
      </w:r>
      <w:r w:rsidRPr="009901F7">
        <w:rPr>
          <w:rStyle w:val="StyleBoldUnderline"/>
          <w:highlight w:val="green"/>
        </w:rPr>
        <w:t>droughts, flooding</w:t>
      </w:r>
      <w:r w:rsidRPr="009901F7">
        <w:rPr>
          <w:sz w:val="8"/>
          <w:szCs w:val="16"/>
        </w:rPr>
        <w:t xml:space="preserve">, or other severe events; increased coastal erosion and saltwater inundation; glacial melt in the </w:t>
      </w:r>
      <w:proofErr w:type="spellStart"/>
      <w:r w:rsidRPr="009901F7">
        <w:rPr>
          <w:sz w:val="8"/>
          <w:szCs w:val="16"/>
        </w:rPr>
        <w:t>Himala</w:t>
      </w:r>
      <w:proofErr w:type="spellEnd"/>
      <w:r w:rsidRPr="009901F7">
        <w:rPr>
          <w:sz w:val="8"/>
          <w:szCs w:val="16"/>
        </w:rPr>
        <w:t xml:space="preserve"> as that could affect hundreds of millions</w:t>
      </w:r>
      <w:r w:rsidRPr="009901F7">
        <w:rPr>
          <w:sz w:val="8"/>
        </w:rPr>
        <w:t xml:space="preserve">; </w:t>
      </w:r>
      <w:r w:rsidRPr="009901F7">
        <w:rPr>
          <w:rStyle w:val="StyleBoldUnderline"/>
        </w:rPr>
        <w:t xml:space="preserve">and </w:t>
      </w:r>
      <w:r w:rsidRPr="009901F7">
        <w:rPr>
          <w:rStyle w:val="Emphasis"/>
          <w:highlight w:val="green"/>
        </w:rPr>
        <w:t>shifting ag</w:t>
      </w:r>
      <w:r w:rsidRPr="009901F7">
        <w:rPr>
          <w:rStyle w:val="Emphasis"/>
        </w:rPr>
        <w:t xml:space="preserve">ricultural </w:t>
      </w:r>
      <w:r w:rsidRPr="009901F7">
        <w:rPr>
          <w:rStyle w:val="Emphasis"/>
          <w:highlight w:val="green"/>
        </w:rPr>
        <w:t>zones</w:t>
      </w:r>
      <w:r w:rsidRPr="009901F7">
        <w:rPr>
          <w:rStyle w:val="StyleBoldUnderline"/>
        </w:rPr>
        <w:t>”—</w:t>
      </w:r>
      <w:r w:rsidRPr="009901F7">
        <w:rPr>
          <w:rStyle w:val="StyleBoldUnderline"/>
          <w:highlight w:val="green"/>
        </w:rPr>
        <w:t>all of which will affect food supplies</w:t>
      </w:r>
      <w:r w:rsidRPr="009901F7">
        <w:rPr>
          <w:sz w:val="8"/>
        </w:rPr>
        <w:t xml:space="preserve">. </w:t>
      </w:r>
      <w:proofErr w:type="gramStart"/>
      <w:r w:rsidRPr="009901F7">
        <w:rPr>
          <w:sz w:val="8"/>
        </w:rPr>
        <w:t>19  Pg</w:t>
      </w:r>
      <w:proofErr w:type="gramEnd"/>
      <w:r w:rsidRPr="009901F7">
        <w:rPr>
          <w:sz w:val="8"/>
        </w:rPr>
        <w:t>. 1-7</w:t>
      </w:r>
    </w:p>
    <w:p w:rsidR="00177E3A" w:rsidRPr="009901F7" w:rsidRDefault="00177E3A" w:rsidP="00177E3A"/>
    <w:p w:rsidR="00177E3A" w:rsidRPr="009901F7" w:rsidRDefault="00177E3A" w:rsidP="00F31081"/>
    <w:p w:rsidR="00F31081" w:rsidRPr="009901F7" w:rsidRDefault="00F31081" w:rsidP="00DE0CB5">
      <w:pPr>
        <w:rPr>
          <w:sz w:val="12"/>
        </w:rPr>
      </w:pPr>
    </w:p>
    <w:p w:rsidR="00DE0CB5" w:rsidRPr="009901F7" w:rsidRDefault="0019131C" w:rsidP="0019131C">
      <w:pPr>
        <w:pStyle w:val="Heading3"/>
        <w:rPr>
          <w:rFonts w:cs="Arial"/>
        </w:rPr>
      </w:pPr>
      <w:r w:rsidRPr="009901F7">
        <w:rPr>
          <w:rFonts w:cs="Arial"/>
        </w:rPr>
        <w:t>Impacts: Warming = Extinction</w:t>
      </w:r>
    </w:p>
    <w:p w:rsidR="00DE0CB5" w:rsidRPr="009901F7" w:rsidRDefault="00DE0CB5" w:rsidP="0019131C">
      <w:pPr>
        <w:pStyle w:val="Heading4"/>
        <w:rPr>
          <w:rFonts w:cs="Arial"/>
        </w:rPr>
      </w:pPr>
      <w:r w:rsidRPr="009901F7">
        <w:rPr>
          <w:rFonts w:cs="Arial"/>
        </w:rPr>
        <w:t>Warming causes extinction</w:t>
      </w:r>
    </w:p>
    <w:p w:rsidR="0019131C" w:rsidRPr="009901F7" w:rsidRDefault="0019131C" w:rsidP="0019131C"/>
    <w:p w:rsidR="0019131C" w:rsidRPr="009901F7" w:rsidRDefault="00DE0CB5" w:rsidP="00783CCE">
      <w:proofErr w:type="spellStart"/>
      <w:r w:rsidRPr="009901F7">
        <w:rPr>
          <w:rStyle w:val="CitationChar"/>
          <w:rFonts w:cs="Arial"/>
        </w:rPr>
        <w:t>Brandenberg</w:t>
      </w:r>
      <w:proofErr w:type="spellEnd"/>
      <w:r w:rsidRPr="009901F7">
        <w:rPr>
          <w:rStyle w:val="CitationChar"/>
          <w:rFonts w:cs="Arial"/>
        </w:rPr>
        <w:t xml:space="preserve"> 99</w:t>
      </w:r>
      <w:r w:rsidRPr="009901F7">
        <w:t xml:space="preserve"> </w:t>
      </w:r>
    </w:p>
    <w:p w:rsidR="00DE0CB5" w:rsidRPr="009901F7" w:rsidRDefault="00DE0CB5" w:rsidP="00783CCE">
      <w:r w:rsidRPr="009901F7">
        <w:t xml:space="preserve">(John &amp; Monica </w:t>
      </w:r>
      <w:proofErr w:type="spellStart"/>
      <w:r w:rsidRPr="009901F7">
        <w:t>Paxson</w:t>
      </w:r>
      <w:proofErr w:type="spellEnd"/>
      <w:r w:rsidRPr="009901F7">
        <w:t>, Visiting Prof. Researcher @ Florida Space Institute, Physicist Ph.D., Science Writer, Dead Mars Dying Earth, Pg 232-233)</w:t>
      </w:r>
    </w:p>
    <w:p w:rsidR="00DE0CB5" w:rsidRPr="009901F7" w:rsidRDefault="00DE0CB5" w:rsidP="00DE0CB5">
      <w:pPr>
        <w:rPr>
          <w:sz w:val="12"/>
        </w:rPr>
      </w:pPr>
      <w:r w:rsidRPr="009901F7">
        <w:rPr>
          <w:sz w:val="12"/>
        </w:rPr>
        <w:t xml:space="preserve">The ozone hole expands, driven by a monstrous synergy with </w:t>
      </w:r>
      <w:r w:rsidRPr="009901F7">
        <w:rPr>
          <w:rStyle w:val="StyleBoldUnderline"/>
        </w:rPr>
        <w:t>global warming</w:t>
      </w:r>
      <w:r w:rsidRPr="009901F7">
        <w:rPr>
          <w:sz w:val="12"/>
        </w:rPr>
        <w:t xml:space="preserve"> that </w:t>
      </w:r>
      <w:r w:rsidRPr="009901F7">
        <w:rPr>
          <w:rStyle w:val="StyleBoldUnderline"/>
        </w:rPr>
        <w:t>puts more catalytic ice crystals into the stratosphere</w:t>
      </w:r>
      <w:r w:rsidRPr="009901F7">
        <w:rPr>
          <w:sz w:val="12"/>
        </w:rPr>
        <w:t xml:space="preserve">, but this affects the far north and south and not the major nations’ heartlands. </w:t>
      </w:r>
      <w:r w:rsidRPr="009901F7">
        <w:rPr>
          <w:rStyle w:val="StyleBoldUnderline"/>
        </w:rPr>
        <w:t>The seas rise</w:t>
      </w:r>
      <w:r w:rsidRPr="009901F7">
        <w:rPr>
          <w:sz w:val="12"/>
        </w:rPr>
        <w:t xml:space="preserve">, </w:t>
      </w:r>
      <w:r w:rsidRPr="009901F7">
        <w:rPr>
          <w:rStyle w:val="StyleBoldUnderline"/>
        </w:rPr>
        <w:t>the tropics roast</w:t>
      </w:r>
      <w:r w:rsidRPr="009901F7">
        <w:rPr>
          <w:sz w:val="12"/>
        </w:rPr>
        <w:t xml:space="preserve"> but the media networks no longer cover it. </w:t>
      </w:r>
      <w:r w:rsidRPr="009901F7">
        <w:rPr>
          <w:rStyle w:val="StyleBoldUnderline"/>
        </w:rPr>
        <w:t>The Amazon rainforest becomes</w:t>
      </w:r>
      <w:r w:rsidRPr="009901F7">
        <w:rPr>
          <w:sz w:val="12"/>
        </w:rPr>
        <w:t xml:space="preserve"> the Amazon </w:t>
      </w:r>
      <w:r w:rsidRPr="009901F7">
        <w:rPr>
          <w:rStyle w:val="StyleBoldUnderline"/>
        </w:rPr>
        <w:t>desert</w:t>
      </w:r>
      <w:r w:rsidRPr="009901F7">
        <w:rPr>
          <w:sz w:val="12"/>
        </w:rPr>
        <w:t xml:space="preserve">. </w:t>
      </w:r>
      <w:r w:rsidRPr="009901F7">
        <w:rPr>
          <w:rStyle w:val="StyleBoldUnderline"/>
        </w:rPr>
        <w:t>Oxygen levels fall</w:t>
      </w:r>
      <w:r w:rsidRPr="009901F7">
        <w:rPr>
          <w:sz w:val="12"/>
        </w:rPr>
        <w:t xml:space="preserve">, but profits rise for those who can provide it in bottles. </w:t>
      </w:r>
      <w:r w:rsidRPr="009901F7">
        <w:rPr>
          <w:rStyle w:val="StyleBoldUnderline"/>
        </w:rPr>
        <w:t>An equatorial high-pressure zone forms</w:t>
      </w:r>
      <w:r w:rsidRPr="009901F7">
        <w:rPr>
          <w:sz w:val="12"/>
        </w:rPr>
        <w:t xml:space="preserve">, </w:t>
      </w:r>
      <w:r w:rsidRPr="009901F7">
        <w:rPr>
          <w:rStyle w:val="StyleBoldUnderline"/>
        </w:rPr>
        <w:t>forcing drought in</w:t>
      </w:r>
      <w:r w:rsidRPr="009901F7">
        <w:rPr>
          <w:sz w:val="12"/>
        </w:rPr>
        <w:t xml:space="preserve"> central </w:t>
      </w:r>
      <w:r w:rsidRPr="009901F7">
        <w:rPr>
          <w:rStyle w:val="StyleBoldUnderline"/>
        </w:rPr>
        <w:t>Africa and Brazil</w:t>
      </w:r>
      <w:r w:rsidRPr="009901F7">
        <w:rPr>
          <w:sz w:val="12"/>
        </w:rPr>
        <w:t xml:space="preserve">, </w:t>
      </w:r>
      <w:r w:rsidRPr="009901F7">
        <w:rPr>
          <w:rStyle w:val="StyleBoldUnderline"/>
        </w:rPr>
        <w:t>the Nile dries up</w:t>
      </w:r>
      <w:r w:rsidRPr="009901F7">
        <w:rPr>
          <w:sz w:val="12"/>
        </w:rPr>
        <w:t xml:space="preserve"> and the monsoons fail.  </w:t>
      </w:r>
      <w:r w:rsidRPr="009901F7">
        <w:rPr>
          <w:rStyle w:val="StyleBoldUnderline"/>
        </w:rPr>
        <w:t>Then</w:t>
      </w:r>
      <w:r w:rsidRPr="009901F7">
        <w:rPr>
          <w:sz w:val="12"/>
        </w:rPr>
        <w:t xml:space="preserve"> inevitably, </w:t>
      </w:r>
      <w:r w:rsidRPr="009901F7">
        <w:rPr>
          <w:rStyle w:val="StyleBoldUnderline"/>
        </w:rPr>
        <w:t>at some unlucky point</w:t>
      </w:r>
      <w:r w:rsidRPr="009901F7">
        <w:rPr>
          <w:sz w:val="12"/>
        </w:rPr>
        <w:t xml:space="preserve"> in time, </w:t>
      </w:r>
      <w:r w:rsidRPr="009901F7">
        <w:rPr>
          <w:rStyle w:val="StyleBoldUnderline"/>
        </w:rPr>
        <w:t>a major unexpected event occurs</w:t>
      </w:r>
      <w:r w:rsidRPr="009901F7">
        <w:rPr>
          <w:sz w:val="12"/>
        </w:rPr>
        <w:t>—</w:t>
      </w:r>
      <w:r w:rsidRPr="009901F7">
        <w:rPr>
          <w:rStyle w:val="StyleBoldUnderline"/>
        </w:rPr>
        <w:t>a major volcanic eruption</w:t>
      </w:r>
      <w:r w:rsidRPr="009901F7">
        <w:rPr>
          <w:sz w:val="12"/>
        </w:rPr>
        <w:t xml:space="preserve">, </w:t>
      </w:r>
      <w:r w:rsidRPr="009901F7">
        <w:rPr>
          <w:rStyle w:val="StyleBoldUnderline"/>
        </w:rPr>
        <w:t>a sudden</w:t>
      </w:r>
      <w:r w:rsidRPr="009901F7">
        <w:rPr>
          <w:sz w:val="12"/>
        </w:rPr>
        <w:t xml:space="preserve"> and dramatic </w:t>
      </w:r>
      <w:r w:rsidRPr="009901F7">
        <w:rPr>
          <w:rStyle w:val="StyleBoldUnderline"/>
        </w:rPr>
        <w:t>shift in ocean circulation</w:t>
      </w:r>
      <w:r w:rsidRPr="009901F7">
        <w:rPr>
          <w:sz w:val="12"/>
        </w:rPr>
        <w:t xml:space="preserve"> or a large asteroid impact (those who think freakish accidents do not occur have paid little attention to life or Mars), or </w:t>
      </w:r>
      <w:r w:rsidRPr="009901F7">
        <w:rPr>
          <w:rStyle w:val="StyleBoldUnderline"/>
        </w:rPr>
        <w:t xml:space="preserve">a </w:t>
      </w:r>
      <w:r w:rsidRPr="009901F7">
        <w:rPr>
          <w:b/>
          <w:u w:val="single"/>
        </w:rPr>
        <w:t>nuclear war</w:t>
      </w:r>
      <w:r w:rsidRPr="009901F7">
        <w:rPr>
          <w:sz w:val="12"/>
        </w:rPr>
        <w:t xml:space="preserve"> that </w:t>
      </w:r>
      <w:r w:rsidRPr="009901F7">
        <w:rPr>
          <w:rStyle w:val="StyleBoldUnderline"/>
        </w:rPr>
        <w:t>starts between Pakistan and India and escalates to involve China and Russia</w:t>
      </w:r>
      <w:r w:rsidRPr="009901F7">
        <w:rPr>
          <w:sz w:val="12"/>
        </w:rPr>
        <w:t xml:space="preserve"> . . . Suddenly the gradual climb in global temperatures goes on a mad excursion as the oceans warm and release large amounts of dissolved carbon dioxide from their lower depths into the atmosphere. </w:t>
      </w:r>
      <w:r w:rsidRPr="009901F7">
        <w:rPr>
          <w:rStyle w:val="StyleBoldUnderline"/>
        </w:rPr>
        <w:t>Oxygen levels go down precipitously</w:t>
      </w:r>
      <w:r w:rsidRPr="009901F7">
        <w:rPr>
          <w:sz w:val="12"/>
        </w:rPr>
        <w:t xml:space="preserve"> as oxygen replaces lost oceanic carbon dioxide. Asthma cases double and then double again. </w:t>
      </w:r>
      <w:proofErr w:type="gramStart"/>
      <w:r w:rsidRPr="009901F7">
        <w:rPr>
          <w:sz w:val="12"/>
        </w:rPr>
        <w:t>Now a third of the world fears breathing.</w:t>
      </w:r>
      <w:proofErr w:type="gramEnd"/>
      <w:r w:rsidRPr="009901F7">
        <w:rPr>
          <w:sz w:val="12"/>
        </w:rPr>
        <w:t xml:space="preserve"> As the oceans dump carbon dioxide, the greenhouse effect increases, </w:t>
      </w:r>
      <w:proofErr w:type="gramStart"/>
      <w:r w:rsidRPr="009901F7">
        <w:rPr>
          <w:sz w:val="12"/>
        </w:rPr>
        <w:t>which further warms the oceans, causing them to dump even more carbon.</w:t>
      </w:r>
      <w:proofErr w:type="gramEnd"/>
      <w:r w:rsidRPr="009901F7">
        <w:rPr>
          <w:sz w:val="12"/>
        </w:rPr>
        <w:t xml:space="preserve"> </w:t>
      </w:r>
      <w:r w:rsidRPr="009901F7">
        <w:rPr>
          <w:rStyle w:val="StyleBoldUnderline"/>
        </w:rPr>
        <w:t>Because of the heat</w:t>
      </w:r>
      <w:r w:rsidRPr="009901F7">
        <w:rPr>
          <w:sz w:val="12"/>
        </w:rPr>
        <w:t xml:space="preserve">, </w:t>
      </w:r>
      <w:r w:rsidRPr="009901F7">
        <w:rPr>
          <w:rStyle w:val="StyleBoldUnderline"/>
        </w:rPr>
        <w:t xml:space="preserve">plants die and burn in enormous fires, which release more carbon </w:t>
      </w:r>
      <w:proofErr w:type="gramStart"/>
      <w:r w:rsidRPr="009901F7">
        <w:rPr>
          <w:rStyle w:val="StyleBoldUnderline"/>
        </w:rPr>
        <w:t>dioxide</w:t>
      </w:r>
      <w:r w:rsidRPr="009901F7">
        <w:rPr>
          <w:sz w:val="12"/>
        </w:rPr>
        <w:t>,</w:t>
      </w:r>
      <w:proofErr w:type="gramEnd"/>
      <w:r w:rsidRPr="009901F7">
        <w:rPr>
          <w:sz w:val="12"/>
        </w:rPr>
        <w:t xml:space="preserve"> </w:t>
      </w:r>
      <w:r w:rsidRPr="009901F7">
        <w:rPr>
          <w:rStyle w:val="StyleBoldUnderline"/>
        </w:rPr>
        <w:t>and the oceans evaporate</w:t>
      </w:r>
      <w:r w:rsidRPr="009901F7">
        <w:rPr>
          <w:sz w:val="12"/>
        </w:rPr>
        <w:t xml:space="preserve">, </w:t>
      </w:r>
      <w:r w:rsidRPr="009901F7">
        <w:rPr>
          <w:rStyle w:val="StyleBoldUnderline"/>
        </w:rPr>
        <w:t>adding more water vapor to the greenhouse</w:t>
      </w:r>
      <w:r w:rsidRPr="009901F7">
        <w:rPr>
          <w:sz w:val="12"/>
        </w:rPr>
        <w:t xml:space="preserve">. </w:t>
      </w:r>
      <w:r w:rsidRPr="009901F7">
        <w:rPr>
          <w:rStyle w:val="StyleBoldUnderline"/>
        </w:rPr>
        <w:t>Soon</w:t>
      </w:r>
      <w:r w:rsidRPr="009901F7">
        <w:rPr>
          <w:sz w:val="12"/>
        </w:rPr>
        <w:t xml:space="preserve">, </w:t>
      </w:r>
      <w:r w:rsidRPr="009901F7">
        <w:rPr>
          <w:rStyle w:val="StyleBoldUnderline"/>
        </w:rPr>
        <w:t>we are in</w:t>
      </w:r>
      <w:r w:rsidRPr="009901F7">
        <w:rPr>
          <w:sz w:val="12"/>
        </w:rPr>
        <w:t xml:space="preserve"> what is termed </w:t>
      </w:r>
      <w:r w:rsidRPr="009901F7">
        <w:rPr>
          <w:rStyle w:val="StyleBoldUnderline"/>
        </w:rPr>
        <w:t>a runaway greenhouse effect</w:t>
      </w:r>
      <w:r w:rsidRPr="009901F7">
        <w:rPr>
          <w:sz w:val="12"/>
        </w:rPr>
        <w:t xml:space="preserve">, as happened to Venus eons ago. The last two surviving scientists inevitably argue, one telling the other, “See! I told you the missing sink was in the ocean!” </w:t>
      </w:r>
      <w:r w:rsidRPr="009901F7">
        <w:rPr>
          <w:rStyle w:val="StyleBoldUnderline"/>
        </w:rPr>
        <w:t>Earth</w:t>
      </w:r>
      <w:r w:rsidRPr="009901F7">
        <w:rPr>
          <w:sz w:val="12"/>
        </w:rPr>
        <w:t xml:space="preserve">, as we know it, </w:t>
      </w:r>
      <w:r w:rsidRPr="009901F7">
        <w:rPr>
          <w:rStyle w:val="StyleBoldUnderline"/>
        </w:rPr>
        <w:t>dies</w:t>
      </w:r>
      <w:r w:rsidRPr="009901F7">
        <w:rPr>
          <w:sz w:val="12"/>
        </w:rPr>
        <w:t xml:space="preserve">. After this Venusian excursion in temperatures, </w:t>
      </w:r>
      <w:r w:rsidRPr="009901F7">
        <w:rPr>
          <w:rStyle w:val="StyleBoldUnderline"/>
        </w:rPr>
        <w:t>the oxygen disappears into the soil</w:t>
      </w:r>
      <w:r w:rsidRPr="009901F7">
        <w:rPr>
          <w:sz w:val="12"/>
        </w:rPr>
        <w:t xml:space="preserve">, </w:t>
      </w:r>
      <w:r w:rsidRPr="009901F7">
        <w:rPr>
          <w:rStyle w:val="StyleBoldUnderline"/>
        </w:rPr>
        <w:t>the oceans evaporate and are lost and the dead Earth loses its ozone layer completely</w:t>
      </w:r>
      <w:r w:rsidRPr="009901F7">
        <w:rPr>
          <w:sz w:val="12"/>
        </w:rPr>
        <w:t xml:space="preserve">. Earth is too far from the Sun for it to be the second Venus for long. </w:t>
      </w:r>
      <w:r w:rsidRPr="009901F7">
        <w:rPr>
          <w:rStyle w:val="StyleBoldUnderline"/>
        </w:rPr>
        <w:t>Its atmosphere is slowly lost</w:t>
      </w:r>
      <w:r w:rsidRPr="009901F7">
        <w:rPr>
          <w:sz w:val="12"/>
        </w:rPr>
        <w:t>—</w:t>
      </w:r>
      <w:r w:rsidRPr="009901F7">
        <w:rPr>
          <w:rStyle w:val="StyleBoldUnderline"/>
        </w:rPr>
        <w:t>as is its water</w:t>
      </w:r>
      <w:r w:rsidRPr="009901F7">
        <w:rPr>
          <w:sz w:val="12"/>
        </w:rPr>
        <w:t>—</w:t>
      </w:r>
      <w:r w:rsidRPr="009901F7">
        <w:rPr>
          <w:rStyle w:val="StyleBoldUnderline"/>
        </w:rPr>
        <w:t>because of ultraviolet bombardment breaking up all the molecules apart from carbon dioxide</w:t>
      </w:r>
      <w:r w:rsidRPr="009901F7">
        <w:rPr>
          <w:sz w:val="12"/>
        </w:rPr>
        <w:t xml:space="preserve">. As the atmosphere becomes thin, the Earth becomes colder. For a short while temperatures are nearly normal, but </w:t>
      </w:r>
      <w:r w:rsidRPr="009901F7">
        <w:rPr>
          <w:rStyle w:val="StyleBoldUnderline"/>
        </w:rPr>
        <w:t xml:space="preserve">the ultraviolet </w:t>
      </w:r>
      <w:r w:rsidRPr="009901F7">
        <w:rPr>
          <w:b/>
          <w:u w:val="single"/>
        </w:rPr>
        <w:t>sears any life</w:t>
      </w:r>
      <w:r w:rsidRPr="009901F7">
        <w:rPr>
          <w:rStyle w:val="StyleBoldUnderline"/>
        </w:rPr>
        <w:t xml:space="preserve"> that tries to make a comeback</w:t>
      </w:r>
      <w:r w:rsidRPr="009901F7">
        <w:rPr>
          <w:sz w:val="12"/>
        </w:rPr>
        <w:t xml:space="preserve">. The carbon dioxide thins out to form a thin veneer with a few wispy clouds and dust devils. </w:t>
      </w:r>
      <w:r w:rsidRPr="009901F7">
        <w:rPr>
          <w:rStyle w:val="StyleBoldUnderline"/>
        </w:rPr>
        <w:t>Earth becomes the second Mars</w:t>
      </w:r>
      <w:r w:rsidRPr="009901F7">
        <w:rPr>
          <w:sz w:val="12"/>
        </w:rPr>
        <w:t>—</w:t>
      </w:r>
      <w:r w:rsidRPr="009901F7">
        <w:rPr>
          <w:rStyle w:val="StyleBoldUnderline"/>
        </w:rPr>
        <w:t>red</w:t>
      </w:r>
      <w:r w:rsidRPr="009901F7">
        <w:rPr>
          <w:sz w:val="12"/>
        </w:rPr>
        <w:t xml:space="preserve">, </w:t>
      </w:r>
      <w:r w:rsidRPr="009901F7">
        <w:rPr>
          <w:b/>
          <w:u w:val="single"/>
        </w:rPr>
        <w:t>desolate</w:t>
      </w:r>
      <w:r w:rsidRPr="009901F7">
        <w:rPr>
          <w:b/>
          <w:sz w:val="12"/>
        </w:rPr>
        <w:t xml:space="preserve">, </w:t>
      </w:r>
      <w:r w:rsidRPr="009901F7">
        <w:rPr>
          <w:b/>
          <w:u w:val="single"/>
        </w:rPr>
        <w:t>with</w:t>
      </w:r>
      <w:r w:rsidRPr="009901F7">
        <w:rPr>
          <w:rStyle w:val="StyleBoldUnderline"/>
        </w:rPr>
        <w:t xml:space="preserve"> </w:t>
      </w:r>
      <w:r w:rsidRPr="009901F7">
        <w:rPr>
          <w:sz w:val="12"/>
        </w:rPr>
        <w:t xml:space="preserve">perhaps a </w:t>
      </w:r>
      <w:r w:rsidRPr="009901F7">
        <w:rPr>
          <w:b/>
          <w:u w:val="single"/>
        </w:rPr>
        <w:t>few</w:t>
      </w:r>
      <w:r w:rsidRPr="009901F7">
        <w:rPr>
          <w:rStyle w:val="StyleBoldUnderline"/>
        </w:rPr>
        <w:t xml:space="preserve"> </w:t>
      </w:r>
      <w:r w:rsidRPr="009901F7">
        <w:rPr>
          <w:sz w:val="12"/>
        </w:rPr>
        <w:t xml:space="preserve">hardy </w:t>
      </w:r>
      <w:r w:rsidRPr="009901F7">
        <w:rPr>
          <w:rStyle w:val="StyleBoldUnderline"/>
        </w:rPr>
        <w:t>microbes surviving</w:t>
      </w:r>
      <w:r w:rsidRPr="009901F7">
        <w:rPr>
          <w:sz w:val="12"/>
        </w:rPr>
        <w:t>.</w:t>
      </w:r>
    </w:p>
    <w:p w:rsidR="00DE0CB5" w:rsidRPr="009901F7" w:rsidRDefault="0019131C" w:rsidP="0019131C">
      <w:pPr>
        <w:pStyle w:val="Heading3"/>
        <w:rPr>
          <w:rFonts w:cs="Arial"/>
        </w:rPr>
      </w:pPr>
      <w:r w:rsidRPr="009901F7">
        <w:rPr>
          <w:rFonts w:cs="Arial"/>
        </w:rPr>
        <w:t xml:space="preserve">Impacts: Warming Hurts </w:t>
      </w:r>
      <w:proofErr w:type="spellStart"/>
      <w:r w:rsidRPr="009901F7">
        <w:rPr>
          <w:rFonts w:cs="Arial"/>
        </w:rPr>
        <w:t>ppl</w:t>
      </w:r>
      <w:proofErr w:type="spellEnd"/>
    </w:p>
    <w:p w:rsidR="0019131C" w:rsidRPr="009901F7" w:rsidRDefault="0019131C" w:rsidP="0019131C"/>
    <w:p w:rsidR="00DE0CB5" w:rsidRPr="009901F7" w:rsidRDefault="00DE0CB5" w:rsidP="0019131C">
      <w:pPr>
        <w:pStyle w:val="Heading4"/>
        <w:rPr>
          <w:rFonts w:cs="Arial"/>
        </w:rPr>
      </w:pPr>
      <w:r w:rsidRPr="009901F7">
        <w:rPr>
          <w:rFonts w:cs="Arial"/>
        </w:rPr>
        <w:t>Warming disproportionately impacts oppressed populations</w:t>
      </w:r>
    </w:p>
    <w:p w:rsidR="00DE0CB5" w:rsidRPr="009901F7" w:rsidRDefault="00DE0CB5" w:rsidP="00DE0CB5">
      <w:r w:rsidRPr="009901F7">
        <w:rPr>
          <w:rStyle w:val="Strong"/>
          <w:color w:val="222222"/>
        </w:rPr>
        <w:t>Burkett 8</w:t>
      </w:r>
      <w:r w:rsidRPr="009901F7">
        <w:t xml:space="preserve"> (Maxine Burkett, Associate Professor of Law, University of Colorado Law School, 2008, "Just Solutions to Climate Change: A Climate Justice Proposal for a Domestic Clean Development Mechanism," 56 Buffalo L. Rev. 169, Lexis)</w:t>
      </w:r>
    </w:p>
    <w:p w:rsidR="00DE0CB5" w:rsidRPr="009901F7" w:rsidRDefault="00DE0CB5" w:rsidP="00DE0CB5">
      <w:pPr>
        <w:rPr>
          <w:sz w:val="14"/>
        </w:rPr>
      </w:pPr>
      <w:r w:rsidRPr="009901F7">
        <w:rPr>
          <w:rStyle w:val="StyleBoldUnderline"/>
        </w:rPr>
        <w:t xml:space="preserve">The profound injustices that inhere in climate </w:t>
      </w:r>
      <w:proofErr w:type="gramStart"/>
      <w:r w:rsidRPr="009901F7">
        <w:rPr>
          <w:rStyle w:val="StyleBoldUnderline"/>
        </w:rPr>
        <w:t>change’s</w:t>
      </w:r>
      <w:proofErr w:type="gramEnd"/>
      <w:r w:rsidRPr="009901F7">
        <w:rPr>
          <w:rStyle w:val="StyleBoldUnderline"/>
        </w:rPr>
        <w:t xml:space="preserve"> disproportionate effects are obvious</w:t>
      </w:r>
      <w:r w:rsidRPr="009901F7">
        <w:rPr>
          <w:sz w:val="14"/>
        </w:rPr>
        <w:t xml:space="preserve">, yet two bear explication. One is that </w:t>
      </w:r>
      <w:r w:rsidRPr="009901F7">
        <w:rPr>
          <w:rStyle w:val="StyleBoldUnderline"/>
        </w:rPr>
        <w:t>the unequal burden</w:t>
      </w:r>
      <w:r w:rsidRPr="009901F7">
        <w:rPr>
          <w:sz w:val="14"/>
        </w:rPr>
        <w:t xml:space="preserve"> that is occurring, and is predicted, </w:t>
      </w:r>
      <w:r w:rsidRPr="009901F7">
        <w:rPr>
          <w:rStyle w:val="StyleBoldUnderline"/>
        </w:rPr>
        <w:t>falls on those who have not been primarily responsible for climate change</w:t>
      </w:r>
      <w:r w:rsidRPr="009901F7">
        <w:rPr>
          <w:sz w:val="14"/>
        </w:rPr>
        <w:t xml:space="preserve">, domestically as well as internationally.75 </w:t>
      </w:r>
      <w:r w:rsidRPr="009901F7">
        <w:rPr>
          <w:rStyle w:val="StyleBoldUnderline"/>
        </w:rPr>
        <w:t>African Americans</w:t>
      </w:r>
      <w:r w:rsidRPr="009901F7">
        <w:rPr>
          <w:sz w:val="14"/>
        </w:rPr>
        <w:t xml:space="preserve">, for example, </w:t>
      </w:r>
      <w:r w:rsidRPr="009901F7">
        <w:rPr>
          <w:rStyle w:val="StyleBoldUnderline"/>
        </w:rPr>
        <w:t>are “less responsible for climate change than other Americans</w:t>
      </w:r>
      <w:r w:rsidRPr="009901F7">
        <w:rPr>
          <w:sz w:val="14"/>
        </w:rPr>
        <w:t xml:space="preserve">; . . . at present, </w:t>
      </w:r>
      <w:r w:rsidRPr="009901F7">
        <w:rPr>
          <w:rStyle w:val="StyleBoldUnderline"/>
        </w:rPr>
        <w:t>African Americans emit 20 percent less greenhouse gases per household</w:t>
      </w:r>
      <w:r w:rsidRPr="009901F7">
        <w:rPr>
          <w:sz w:val="14"/>
        </w:rPr>
        <w:t xml:space="preserve">,”76 and on a per capita basis.77 It is also true that </w:t>
      </w:r>
      <w:r w:rsidRPr="009901F7">
        <w:rPr>
          <w:rStyle w:val="StyleBoldUnderline"/>
        </w:rPr>
        <w:t>the less wealthy half of America, regardless of race, is far less responsible for carbon dioxide emissions as well</w:t>
      </w:r>
      <w:r w:rsidRPr="009901F7">
        <w:rPr>
          <w:sz w:val="14"/>
        </w:rPr>
        <w:t xml:space="preserve">.78 Further, historically these percentage disparities were even higher.79 </w:t>
      </w:r>
      <w:r w:rsidRPr="009901F7">
        <w:rPr>
          <w:rStyle w:val="StyleBoldUnderline"/>
        </w:rPr>
        <w:t>The</w:t>
      </w:r>
      <w:r w:rsidRPr="009901F7">
        <w:rPr>
          <w:sz w:val="14"/>
        </w:rPr>
        <w:t xml:space="preserve"> second, and perhaps most compelling, </w:t>
      </w:r>
      <w:r w:rsidRPr="009901F7">
        <w:rPr>
          <w:rStyle w:val="StyleBoldUnderline"/>
        </w:rPr>
        <w:t>injustice is the compounding effect of the environmental risk on the underlying societal inequities</w:t>
      </w:r>
      <w:r w:rsidRPr="009901F7">
        <w:rPr>
          <w:sz w:val="14"/>
        </w:rPr>
        <w:t xml:space="preserve">— inequality that resulted in the uneven patterns of development and access to resources and opportunity in America.80 In other words, </w:t>
      </w:r>
      <w:r w:rsidRPr="009901F7">
        <w:rPr>
          <w:rStyle w:val="StyleBoldUnderline"/>
        </w:rPr>
        <w:t>the legacy of slavery, segregation, the placement of reservations for indigenous populations, and the more elusive systemic discrimination that has followed</w:t>
      </w:r>
      <w:r w:rsidRPr="009901F7">
        <w:rPr>
          <w:sz w:val="14"/>
        </w:rPr>
        <w:t xml:space="preserve">, for example, </w:t>
      </w:r>
      <w:r w:rsidRPr="009901F7">
        <w:rPr>
          <w:rStyle w:val="StyleBoldUnderline"/>
        </w:rPr>
        <w:t>is now locking in differentiated experiences of a warming planet</w:t>
      </w:r>
      <w:r w:rsidRPr="009901F7">
        <w:rPr>
          <w:sz w:val="14"/>
        </w:rPr>
        <w:t xml:space="preserve">. The reach of that racial discrimination has deep implications for the structuring of sound and just climate policy. </w:t>
      </w:r>
      <w:r w:rsidRPr="009901F7">
        <w:rPr>
          <w:rStyle w:val="StyleBoldUnderline"/>
        </w:rPr>
        <w:t>The distribution of climate change impacts is likely to be increasingly unjust</w:t>
      </w:r>
      <w:r w:rsidRPr="009901F7">
        <w:rPr>
          <w:sz w:val="14"/>
        </w:rPr>
        <w:t xml:space="preserve">; for that reason, it is imperative that the solutions proffered neither entrench existing vulnerabilities nor introduce new ones.81 Without early and meaningful participation from EJ communities, the interests and needs of those communities will insufficiently inform strategies to mitigate and adapt to climate change.82 In short, climate policy for both mitigation and adaptation can create its own “winners and losers,”83 and without fair decision-making in the process of crafting solutions, “fair outcomes will only ever be coincidental.”84 </w:t>
      </w:r>
    </w:p>
    <w:p w:rsidR="00DE0CB5" w:rsidRPr="009901F7" w:rsidRDefault="00DE0CB5" w:rsidP="00DE0CB5"/>
    <w:p w:rsidR="00783CCE" w:rsidRPr="009901F7" w:rsidRDefault="00783CCE" w:rsidP="00783CCE">
      <w:pPr>
        <w:pStyle w:val="Heading3"/>
        <w:rPr>
          <w:rFonts w:cs="Arial"/>
        </w:rPr>
      </w:pPr>
      <w:r w:rsidRPr="009901F7">
        <w:rPr>
          <w:rFonts w:cs="Arial"/>
        </w:rPr>
        <w:t>Impacts: Warming = Ext.</w:t>
      </w:r>
    </w:p>
    <w:p w:rsidR="0019131C" w:rsidRPr="009901F7" w:rsidRDefault="0019131C" w:rsidP="0019131C"/>
    <w:p w:rsidR="00DE0CB5" w:rsidRPr="009901F7" w:rsidRDefault="00DE0CB5" w:rsidP="0050793F">
      <w:pPr>
        <w:pStyle w:val="Heading4"/>
        <w:rPr>
          <w:rFonts w:cs="Arial"/>
        </w:rPr>
      </w:pPr>
      <w:r w:rsidRPr="009901F7">
        <w:rPr>
          <w:rFonts w:cs="Arial"/>
        </w:rPr>
        <w:t xml:space="preserve">Short timeframe for action means quick policy solutions are key – otherwise runaway warming will cause extinction and prevent radical changes to society </w:t>
      </w:r>
    </w:p>
    <w:p w:rsidR="00DE0CB5" w:rsidRPr="009901F7" w:rsidRDefault="00DE0CB5" w:rsidP="00DE0CB5">
      <w:pPr>
        <w:rPr>
          <w:rStyle w:val="StyleStyleBold12pt"/>
        </w:rPr>
      </w:pPr>
      <w:proofErr w:type="spellStart"/>
      <w:r w:rsidRPr="009901F7">
        <w:rPr>
          <w:rStyle w:val="StyleStyleBold12pt"/>
        </w:rPr>
        <w:t>Parenti</w:t>
      </w:r>
      <w:proofErr w:type="spellEnd"/>
      <w:r w:rsidRPr="009901F7">
        <w:rPr>
          <w:rStyle w:val="StyleStyleBold12pt"/>
        </w:rPr>
        <w:t xml:space="preserve"> 13</w:t>
      </w:r>
    </w:p>
    <w:p w:rsidR="00DE0CB5" w:rsidRPr="009901F7" w:rsidRDefault="0019131C" w:rsidP="00DE0CB5">
      <w:r w:rsidRPr="009901F7">
        <w:t>(</w:t>
      </w:r>
      <w:r w:rsidR="00DE0CB5" w:rsidRPr="009901F7">
        <w:t xml:space="preserve">Christian </w:t>
      </w:r>
      <w:proofErr w:type="spellStart"/>
      <w:r w:rsidR="00DE0CB5" w:rsidRPr="009901F7">
        <w:t>Parenti</w:t>
      </w:r>
      <w:proofErr w:type="spellEnd"/>
      <w:r w:rsidR="00DE0CB5" w:rsidRPr="009901F7">
        <w:t xml:space="preserve">, Christian </w:t>
      </w:r>
      <w:proofErr w:type="spellStart"/>
      <w:r w:rsidR="00DE0CB5" w:rsidRPr="009901F7">
        <w:t>Parenti</w:t>
      </w:r>
      <w:proofErr w:type="spellEnd"/>
      <w:r w:rsidR="00DE0CB5" w:rsidRPr="009901F7">
        <w:t xml:space="preserve"> is a Puffin Foundation Writing Fellow, contributing editor at The Nation and a visiting professor at Brooklyn College, CUNY, “A Radical Approach to the Climate Crisis” [http://www.dissentmagazine.org/article/a-radical</w:t>
      </w:r>
      <w:r w:rsidRPr="009901F7">
        <w:t>-approach-to-the-climate-crisis)</w:t>
      </w:r>
      <w:r w:rsidR="00DE0CB5" w:rsidRPr="009901F7">
        <w:t xml:space="preserve"> </w:t>
      </w:r>
    </w:p>
    <w:p w:rsidR="00DE0CB5" w:rsidRPr="009901F7" w:rsidRDefault="00DE0CB5" w:rsidP="00DE0CB5">
      <w:pPr>
        <w:rPr>
          <w:sz w:val="16"/>
        </w:rPr>
      </w:pPr>
      <w:r w:rsidRPr="009901F7">
        <w:rPr>
          <w:rStyle w:val="StyleBoldUnderline"/>
        </w:rPr>
        <w:t>Several strands of green thinking maintain that capitalism is incapable of a sustainable relationship with non-human nature</w:t>
      </w:r>
      <w:r w:rsidRPr="009901F7">
        <w:rPr>
          <w:sz w:val="16"/>
        </w:rPr>
        <w:t xml:space="preserve"> because, as an economic system, capitalism has a growth imperative while the earth is finite. One finds versions of this argument in the literature of eco-socialism, deep ecology, eco-anarchism, and even among many mainstream greens </w:t>
      </w:r>
      <w:proofErr w:type="gramStart"/>
      <w:r w:rsidRPr="009901F7">
        <w:rPr>
          <w:sz w:val="16"/>
        </w:rPr>
        <w:t>who</w:t>
      </w:r>
      <w:proofErr w:type="gramEnd"/>
      <w:r w:rsidRPr="009901F7">
        <w:rPr>
          <w:sz w:val="16"/>
        </w:rPr>
        <w:t>, though typically declining to actually name the economic system, are fixated on the dangers of “growth.”</w:t>
      </w:r>
      <w:r w:rsidR="0019131C" w:rsidRPr="009901F7">
        <w:rPr>
          <w:sz w:val="12"/>
        </w:rPr>
        <w:t>¶</w:t>
      </w:r>
      <w:r w:rsidRPr="009901F7">
        <w:rPr>
          <w:sz w:val="16"/>
        </w:rPr>
        <w:t xml:space="preserve"> </w:t>
      </w:r>
      <w:proofErr w:type="gramStart"/>
      <w:r w:rsidRPr="009901F7">
        <w:rPr>
          <w:sz w:val="16"/>
        </w:rPr>
        <w:t>All</w:t>
      </w:r>
      <w:proofErr w:type="gramEnd"/>
      <w:r w:rsidRPr="009901F7">
        <w:rPr>
          <w:sz w:val="16"/>
        </w:rPr>
        <w:t xml:space="preserve"> </w:t>
      </w:r>
      <w:r w:rsidRPr="009901F7">
        <w:rPr>
          <w:rStyle w:val="StyleBoldUnderline"/>
        </w:rPr>
        <w:t>this may be true. Capitalism</w:t>
      </w:r>
      <w:r w:rsidRPr="009901F7">
        <w:rPr>
          <w:sz w:val="16"/>
        </w:rPr>
        <w:t xml:space="preserve">, a system in which privately owned firms must continuously out-produce and out-sell their competitors, </w:t>
      </w:r>
      <w:r w:rsidRPr="009901F7">
        <w:rPr>
          <w:rStyle w:val="StyleBoldUnderline"/>
        </w:rPr>
        <w:t>may be incapable of accommodating itself to the limits of the natural world</w:t>
      </w:r>
      <w:r w:rsidRPr="009901F7">
        <w:rPr>
          <w:sz w:val="16"/>
        </w:rPr>
        <w:t xml:space="preserve">. </w:t>
      </w:r>
      <w:r w:rsidRPr="009901F7">
        <w:rPr>
          <w:rStyle w:val="StyleBoldUnderline"/>
        </w:rPr>
        <w:t>However, that is not the same question as whether capitalism can solve the more immediate climate crisis.</w:t>
      </w:r>
      <w:r w:rsidR="0019131C" w:rsidRPr="009901F7">
        <w:rPr>
          <w:sz w:val="12"/>
        </w:rPr>
        <w:t>¶</w:t>
      </w:r>
      <w:r w:rsidRPr="009901F7">
        <w:rPr>
          <w:sz w:val="16"/>
        </w:rPr>
        <w:t xml:space="preserve"> </w:t>
      </w:r>
      <w:r w:rsidRPr="009901F7">
        <w:rPr>
          <w:rStyle w:val="StyleBoldUnderline"/>
        </w:rPr>
        <w:t>Because of its magnitude, the climate crisis can appear as the sum total of all environmental problems</w:t>
      </w:r>
      <w:r w:rsidRPr="009901F7">
        <w:rPr>
          <w:sz w:val="16"/>
        </w:rPr>
        <w:t xml:space="preserve">—deforestation, over-fishing, freshwater depletion, soil erosion, loss of biodiversity, chemical contamination. </w:t>
      </w:r>
      <w:r w:rsidRPr="009901F7">
        <w:rPr>
          <w:rStyle w:val="StyleBoldUnderline"/>
        </w:rPr>
        <w:t>But halting greenhouse gas emissions is a much more specific problem</w:t>
      </w:r>
      <w:r w:rsidRPr="009901F7">
        <w:rPr>
          <w:sz w:val="16"/>
        </w:rPr>
        <w:t>, the most pressing subset of the larger apocalyptic panorama.</w:t>
      </w:r>
      <w:r w:rsidR="0019131C" w:rsidRPr="009901F7">
        <w:rPr>
          <w:sz w:val="12"/>
        </w:rPr>
        <w:t>¶</w:t>
      </w:r>
      <w:r w:rsidRPr="009901F7">
        <w:rPr>
          <w:sz w:val="16"/>
        </w:rPr>
        <w:t xml:space="preserve"> </w:t>
      </w:r>
      <w:r w:rsidRPr="009901F7">
        <w:rPr>
          <w:rStyle w:val="StyleBoldUnderline"/>
        </w:rPr>
        <w:t>And the very bad news is</w:t>
      </w:r>
      <w:proofErr w:type="gramStart"/>
      <w:r w:rsidRPr="009901F7">
        <w:rPr>
          <w:rStyle w:val="StyleBoldUnderline"/>
        </w:rPr>
        <w:t>,</w:t>
      </w:r>
      <w:proofErr w:type="gramEnd"/>
      <w:r w:rsidRPr="009901F7">
        <w:rPr>
          <w:rStyle w:val="StyleBoldUnderline"/>
        </w:rPr>
        <w:t xml:space="preserve"> </w:t>
      </w:r>
      <w:r w:rsidRPr="009901F7">
        <w:rPr>
          <w:rStyle w:val="Emphasis"/>
        </w:rPr>
        <w:t>time has run out</w:t>
      </w:r>
      <w:r w:rsidRPr="009901F7">
        <w:rPr>
          <w:rStyle w:val="StyleBoldUnderline"/>
        </w:rPr>
        <w:t>.</w:t>
      </w:r>
      <w:r w:rsidRPr="009901F7">
        <w:rPr>
          <w:sz w:val="16"/>
        </w:rPr>
        <w:t xml:space="preserve"> As I write this, news arrives of an ice-free arctic summer by 2050. Scientists once assumed that would not happen for hundreds of years.</w:t>
      </w:r>
      <w:r w:rsidR="0019131C" w:rsidRPr="009901F7">
        <w:rPr>
          <w:sz w:val="12"/>
        </w:rPr>
        <w:t>¶</w:t>
      </w:r>
      <w:r w:rsidRPr="009901F7">
        <w:rPr>
          <w:sz w:val="16"/>
        </w:rPr>
        <w:t xml:space="preserve"> </w:t>
      </w:r>
      <w:r w:rsidRPr="009901F7">
        <w:rPr>
          <w:rStyle w:val="StyleBoldUnderline"/>
        </w:rPr>
        <w:t>Dealing with climate change by first achieving radical social transformation</w:t>
      </w:r>
      <w:r w:rsidRPr="009901F7">
        <w:rPr>
          <w:sz w:val="16"/>
        </w:rPr>
        <w:t>—</w:t>
      </w:r>
      <w:r w:rsidRPr="009901F7">
        <w:rPr>
          <w:rStyle w:val="StyleBoldUnderline"/>
        </w:rPr>
        <w:t xml:space="preserve">be it a socialist or anarchist or deep-ecological/neo-primitive revolution, or a nostalgia-based </w:t>
      </w:r>
      <w:proofErr w:type="spellStart"/>
      <w:r w:rsidRPr="009901F7">
        <w:rPr>
          <w:rStyle w:val="StyleBoldUnderline"/>
        </w:rPr>
        <w:t>localista</w:t>
      </w:r>
      <w:proofErr w:type="spellEnd"/>
      <w:r w:rsidRPr="009901F7">
        <w:rPr>
          <w:rStyle w:val="StyleBoldUnderline"/>
        </w:rPr>
        <w:t xml:space="preserve"> conversion back to a mythical small-town capitalism</w:t>
      </w:r>
      <w:r w:rsidRPr="009901F7">
        <w:rPr>
          <w:sz w:val="16"/>
        </w:rPr>
        <w:t>—</w:t>
      </w:r>
      <w:r w:rsidRPr="009901F7">
        <w:rPr>
          <w:rStyle w:val="StyleBoldUnderline"/>
        </w:rPr>
        <w:t>would be a very long and drawn-out</w:t>
      </w:r>
      <w:r w:rsidRPr="009901F7">
        <w:rPr>
          <w:sz w:val="16"/>
        </w:rPr>
        <w:t xml:space="preserve">, maybe even multigenerational, </w:t>
      </w:r>
      <w:r w:rsidRPr="009901F7">
        <w:rPr>
          <w:rStyle w:val="StyleBoldUnderline"/>
        </w:rPr>
        <w:t>struggle.</w:t>
      </w:r>
      <w:r w:rsidRPr="009901F7">
        <w:rPr>
          <w:sz w:val="16"/>
        </w:rPr>
        <w:t xml:space="preserve"> </w:t>
      </w:r>
      <w:r w:rsidRPr="009901F7">
        <w:rPr>
          <w:rStyle w:val="StyleBoldUnderline"/>
        </w:rPr>
        <w:t>It would be marked by years of mass education and organizing</w:t>
      </w:r>
      <w:r w:rsidRPr="009901F7">
        <w:rPr>
          <w:sz w:val="16"/>
        </w:rPr>
        <w:t xml:space="preserve"> of a scale and intensity not seen in most core capitalist states since the 1960s or even the 1930s.</w:t>
      </w:r>
      <w:r w:rsidR="0019131C" w:rsidRPr="009901F7">
        <w:rPr>
          <w:sz w:val="12"/>
        </w:rPr>
        <w:t>¶</w:t>
      </w:r>
      <w:r w:rsidRPr="009901F7">
        <w:rPr>
          <w:sz w:val="16"/>
        </w:rPr>
        <w:t xml:space="preserve"> </w:t>
      </w:r>
      <w:r w:rsidRPr="009901F7">
        <w:rPr>
          <w:rStyle w:val="StyleBoldUnderline"/>
        </w:rPr>
        <w:t>Nor is there any guarantee that the new system would not also degrade</w:t>
      </w:r>
      <w:r w:rsidRPr="009901F7">
        <w:rPr>
          <w:sz w:val="16"/>
        </w:rPr>
        <w:t xml:space="preserve"> the soil, lay waste to the forests, despoil bodies of water, and find itself still addicted to coal and oil. </w:t>
      </w:r>
      <w:r w:rsidRPr="009901F7">
        <w:rPr>
          <w:rStyle w:val="StyleBoldUnderline"/>
        </w:rPr>
        <w:t>Look at the history of “actually existing socialism” before its collapse in 1991. To put it mildly, the economy was not at peace with nature.</w:t>
      </w:r>
      <w:r w:rsidRPr="009901F7">
        <w:rPr>
          <w:sz w:val="16"/>
        </w:rPr>
        <w:t xml:space="preserve"> Or consider the vexing complexities facing the left social democracies of Latin America. Bolivia, and Ecuador, states run by socialists who are beholden to very powerful, autonomous grassroots movements, are still very dependent on petroleum revenue.</w:t>
      </w:r>
      <w:r w:rsidR="0019131C" w:rsidRPr="009901F7">
        <w:rPr>
          <w:sz w:val="12"/>
        </w:rPr>
        <w:t>¶</w:t>
      </w:r>
      <w:r w:rsidRPr="009901F7">
        <w:rPr>
          <w:sz w:val="16"/>
        </w:rPr>
        <w:t xml:space="preserve"> </w:t>
      </w:r>
      <w:proofErr w:type="gramStart"/>
      <w:r w:rsidRPr="009901F7">
        <w:rPr>
          <w:rStyle w:val="StyleBoldUnderline"/>
        </w:rPr>
        <w:t>A</w:t>
      </w:r>
      <w:proofErr w:type="gramEnd"/>
      <w:r w:rsidRPr="009901F7">
        <w:rPr>
          <w:rStyle w:val="StyleBoldUnderline"/>
        </w:rPr>
        <w:t xml:space="preserve"> more radical approach to the crisis of climate change begins not with a long-term vision of an alternate society but</w:t>
      </w:r>
      <w:r w:rsidRPr="009901F7">
        <w:rPr>
          <w:sz w:val="16"/>
        </w:rPr>
        <w:t xml:space="preserve"> </w:t>
      </w:r>
      <w:r w:rsidRPr="009901F7">
        <w:rPr>
          <w:rStyle w:val="StyleBoldUnderline"/>
        </w:rPr>
        <w:t>with an honest engagement with the very compressed timeframe that current climate science implies.</w:t>
      </w:r>
      <w:r w:rsidRPr="009901F7">
        <w:rPr>
          <w:sz w:val="16"/>
        </w:rPr>
        <w:t xml:space="preserve"> </w:t>
      </w:r>
      <w:r w:rsidRPr="009901F7">
        <w:rPr>
          <w:rStyle w:val="StyleBoldUnderline"/>
        </w:rPr>
        <w:t>In the age of climate change, these are the real parameters of politics.</w:t>
      </w:r>
      <w:r w:rsidR="0019131C" w:rsidRPr="009901F7">
        <w:rPr>
          <w:sz w:val="12"/>
        </w:rPr>
        <w:t>¶</w:t>
      </w:r>
      <w:r w:rsidRPr="009901F7">
        <w:rPr>
          <w:sz w:val="16"/>
        </w:rPr>
        <w:t xml:space="preserve"> Hard Facts</w:t>
      </w:r>
      <w:r w:rsidR="0019131C" w:rsidRPr="009901F7">
        <w:rPr>
          <w:sz w:val="12"/>
        </w:rPr>
        <w:t>¶</w:t>
      </w:r>
      <w:r w:rsidRPr="009901F7">
        <w:rPr>
          <w:sz w:val="16"/>
        </w:rPr>
        <w:t xml:space="preserve"> The scientific consensus, expressed in peer-reviewed and professionally vetted and published scientific literature, runs as follows: For the last 650,000 years atmospheric levels of CO2—the primary heat-trapping gas—have hovered at around 280 parts per million (ppm). At no point in the preindustrial era did CO2 concentrations go above 300 ppm. By 1959, they had reached 316 ppm and are now over 400 ppm. And the rate of emissions is accelerating. Since 2000, the world has pumped almost 100 billion tons of carbon into the atmosphere—about a quarter of all CO2 emissions since 1750. At current rates, CO2 levels will double by mid-century.</w:t>
      </w:r>
      <w:r w:rsidR="0019131C" w:rsidRPr="009901F7">
        <w:rPr>
          <w:sz w:val="12"/>
        </w:rPr>
        <w:t>¶</w:t>
      </w:r>
      <w:r w:rsidRPr="009901F7">
        <w:rPr>
          <w:sz w:val="16"/>
        </w:rPr>
        <w:t xml:space="preserve"> </w:t>
      </w:r>
      <w:r w:rsidRPr="009901F7">
        <w:rPr>
          <w:rStyle w:val="StyleBoldUnderline"/>
        </w:rPr>
        <w:t>Climate scientists believe that any increase in average global temperatures beyond 2 degrees Celsius above preindustrial levels will lead to dangerous climate change, causing large-scale desertification, crop failure, inundation of coastal cities, mass migration to higher and cooler ground, widespread extinctions of flora and fauna, proliferating disease, and possible social collapse.</w:t>
      </w:r>
      <w:r w:rsidRPr="009901F7">
        <w:rPr>
          <w:sz w:val="16"/>
        </w:rPr>
        <w:t xml:space="preserve"> Furthermore, scientists now understand that </w:t>
      </w:r>
      <w:r w:rsidRPr="009901F7">
        <w:rPr>
          <w:rStyle w:val="StyleBoldUnderline"/>
        </w:rPr>
        <w:t>the earth’s climate system has not evolved in a smooth linear fashion.</w:t>
      </w:r>
      <w:r w:rsidRPr="009901F7">
        <w:rPr>
          <w:sz w:val="16"/>
        </w:rPr>
        <w:t xml:space="preserve"> Paleoclimatology has uncovered evidence of sudden shifts in the earth’s climate regimes. Ice ages have stopped and started not in a matter of centuries, but decades. Sea levels (which are actually uneven across the globe) have risen and fallen more rapidly than was once believed.</w:t>
      </w:r>
      <w:r w:rsidR="0019131C" w:rsidRPr="009901F7">
        <w:rPr>
          <w:sz w:val="12"/>
        </w:rPr>
        <w:t>¶</w:t>
      </w:r>
      <w:r w:rsidRPr="009901F7">
        <w:rPr>
          <w:sz w:val="16"/>
        </w:rPr>
        <w:t xml:space="preserve"> </w:t>
      </w:r>
      <w:proofErr w:type="gramStart"/>
      <w:r w:rsidRPr="009901F7">
        <w:rPr>
          <w:sz w:val="16"/>
        </w:rPr>
        <w:t>Throughout</w:t>
      </w:r>
      <w:proofErr w:type="gramEnd"/>
      <w:r w:rsidRPr="009901F7">
        <w:rPr>
          <w:sz w:val="16"/>
        </w:rPr>
        <w:t xml:space="preserve"> the climate system, there exist dangerous positive-feedback loops and tipping points. A positive-feedback loop is a dynamic in which effects compound, accelerate, or amplify the original cause. Tipping points in the climate system reflect the fact that causes can build up while effects lag. Then, when the effects kick in, they do so all at once, causing the relatively sudden shift from one climate regime to another.</w:t>
      </w:r>
      <w:r w:rsidR="0019131C" w:rsidRPr="009901F7">
        <w:rPr>
          <w:sz w:val="12"/>
        </w:rPr>
        <w:t>¶</w:t>
      </w:r>
      <w:r w:rsidRPr="009901F7">
        <w:rPr>
          <w:sz w:val="16"/>
        </w:rPr>
        <w:t xml:space="preserve"> Thus, the UN’s Intergovernmental Panel on Climate Change says rich countries like the United States must cut emissions 25 percent to 40 percent below 1990 levels by 2020—only seven years away—and thereafter make precipitous cuts to 90 percent below 1990 levels by 2050. This would require global targets of 10 percent reductions in emissions per annum, starting now. Those sorts of emissions reductions have only occurred during economic depressions. Russia’s near total economic collapse in the early 1990s saw a 37 percent decrease in CO2 emissions from 1990 to 1995, under conditions that nobody wants to experience. </w:t>
      </w:r>
      <w:r w:rsidR="0019131C" w:rsidRPr="009901F7">
        <w:rPr>
          <w:sz w:val="12"/>
        </w:rPr>
        <w:t>¶</w:t>
      </w:r>
      <w:r w:rsidRPr="009901F7">
        <w:rPr>
          <w:sz w:val="16"/>
        </w:rPr>
        <w:t xml:space="preserve"> </w:t>
      </w:r>
      <w:proofErr w:type="gramStart"/>
      <w:r w:rsidRPr="009901F7">
        <w:rPr>
          <w:sz w:val="16"/>
        </w:rPr>
        <w:t>The</w:t>
      </w:r>
      <w:proofErr w:type="gramEnd"/>
      <w:r w:rsidRPr="009901F7">
        <w:rPr>
          <w:sz w:val="16"/>
        </w:rPr>
        <w:t xml:space="preserve"> political implications of all this are mind-bending. As daunting as it may sound, it means that it is this society and these institutions that must cut emissions. That means, in the short-term, realistic climate politics are reformist politics, even if they are conceived of as part of a longer-term anti-capitalist project of totally economic re-organization.</w:t>
      </w:r>
      <w:r w:rsidR="0019131C" w:rsidRPr="009901F7">
        <w:rPr>
          <w:sz w:val="12"/>
        </w:rPr>
        <w:t>¶</w:t>
      </w:r>
      <w:r w:rsidRPr="009901F7">
        <w:rPr>
          <w:sz w:val="16"/>
        </w:rPr>
        <w:t xml:space="preserve"> </w:t>
      </w:r>
      <w:proofErr w:type="gramStart"/>
      <w:r w:rsidRPr="009901F7">
        <w:rPr>
          <w:sz w:val="16"/>
        </w:rPr>
        <w:t>Dreaming</w:t>
      </w:r>
      <w:proofErr w:type="gramEnd"/>
      <w:r w:rsidRPr="009901F7">
        <w:rPr>
          <w:sz w:val="16"/>
        </w:rPr>
        <w:t xml:space="preserve"> the Rational</w:t>
      </w:r>
      <w:r w:rsidR="0019131C" w:rsidRPr="009901F7">
        <w:rPr>
          <w:sz w:val="12"/>
        </w:rPr>
        <w:t>¶</w:t>
      </w:r>
      <w:r w:rsidRPr="009901F7">
        <w:rPr>
          <w:sz w:val="16"/>
        </w:rPr>
        <w:t xml:space="preserve"> Of course, successful reformism often involves radical means and revolutionary demands. What other sort of political pressure would force the transnational ruling classes to see the scientific truth of the situation? But let us assume for a second that political elites faced enough pressure to force them to act. What would be the rational first steps to stave off climate chaos</w:t>
      </w:r>
      <w:proofErr w:type="gramStart"/>
      <w:r w:rsidRPr="009901F7">
        <w:rPr>
          <w:sz w:val="16"/>
        </w:rPr>
        <w:t>?</w:t>
      </w:r>
      <w:r w:rsidR="0019131C" w:rsidRPr="009901F7">
        <w:rPr>
          <w:sz w:val="12"/>
        </w:rPr>
        <w:t>¶</w:t>
      </w:r>
      <w:proofErr w:type="gramEnd"/>
      <w:r w:rsidRPr="009901F7">
        <w:rPr>
          <w:sz w:val="16"/>
        </w:rPr>
        <w:t xml:space="preserve"> The watchwords of the climate discussion are mitigation and adaptation—that is, we must mitigate the causes of climate change while adapting to its effects. Mitigation means drastically cutting our production of CO2 and other greenhouse gases, such as methane and chlorofluorocarbons, that prevent the sun’s heat from radiating back out to space.</w:t>
      </w:r>
      <w:r w:rsidR="0019131C" w:rsidRPr="009901F7">
        <w:rPr>
          <w:sz w:val="12"/>
        </w:rPr>
        <w:t>¶</w:t>
      </w:r>
      <w:r w:rsidRPr="009901F7">
        <w:rPr>
          <w:sz w:val="16"/>
        </w:rPr>
        <w:t xml:space="preserve"> Mitigation means moving toward clean energy sources, such as wind, solar, geothermal, and tidal kinetic power. It means closing coal-fired power plants, weaning our economy off fossil fuels, building a smart electrical grid, and making massive investments in carbon-capture and -sequestration technologies. (That last bit of techno-intervention would have to be used not as a justification to keep burning coal, as is its current function, but to strip out atmospheric CO2 rapidly and get back to 350 ppm and away from the dangerous tipping points.)</w:t>
      </w:r>
      <w:r w:rsidR="0019131C" w:rsidRPr="009901F7">
        <w:rPr>
          <w:sz w:val="12"/>
        </w:rPr>
        <w:t>¶</w:t>
      </w:r>
      <w:r w:rsidRPr="009901F7">
        <w:rPr>
          <w:sz w:val="16"/>
        </w:rPr>
        <w:t xml:space="preserve"> </w:t>
      </w:r>
      <w:r w:rsidRPr="009901F7">
        <w:rPr>
          <w:rStyle w:val="StyleBoldUnderline"/>
        </w:rPr>
        <w:t>Adaptation, on the other hand, means preparing to live with the effects of climatic changes, some of which are already underway and some of which are inevitable. Adaptation is both a technical and a political challenge.</w:t>
      </w:r>
      <w:r w:rsidR="0019131C" w:rsidRPr="009901F7">
        <w:rPr>
          <w:sz w:val="12"/>
        </w:rPr>
        <w:t>¶</w:t>
      </w:r>
      <w:r w:rsidRPr="009901F7">
        <w:rPr>
          <w:sz w:val="16"/>
        </w:rPr>
        <w:t xml:space="preserve"> Technical adaptation means transforming our relationship to non-human nature as nature transforms. Examples include building seawalls around vulnerable coastal cities, giving land back to mangroves and everglades so they can act to break tidal surges during giant storms, opening wildlife migration corridors so species can move away from the equator as the climate warms, and developing sustainable forms of agriculture that can function on an industrial scale even as weather patterns gyrate wildly.</w:t>
      </w:r>
      <w:r w:rsidR="0019131C" w:rsidRPr="009901F7">
        <w:rPr>
          <w:sz w:val="12"/>
        </w:rPr>
        <w:t>¶</w:t>
      </w:r>
      <w:r w:rsidRPr="009901F7">
        <w:rPr>
          <w:sz w:val="16"/>
        </w:rPr>
        <w:t xml:space="preserve"> Political adaptation, on the other hand, means transforming social relations: devising new ways to contain, avoid, and deescalate the violence that climate change is fueling and will continue to fuel. That will require progressive economic redistribution and more sustainable forms of development. It will also require a new diplomacy of peace building.</w:t>
      </w:r>
      <w:r w:rsidR="0019131C" w:rsidRPr="009901F7">
        <w:rPr>
          <w:sz w:val="12"/>
        </w:rPr>
        <w:t>¶</w:t>
      </w:r>
      <w:r w:rsidRPr="009901F7">
        <w:rPr>
          <w:sz w:val="16"/>
        </w:rPr>
        <w:t xml:space="preserve"> </w:t>
      </w:r>
      <w:proofErr w:type="gramStart"/>
      <w:r w:rsidRPr="009901F7">
        <w:rPr>
          <w:sz w:val="16"/>
        </w:rPr>
        <w:t>Unfortunately</w:t>
      </w:r>
      <w:proofErr w:type="gramEnd"/>
      <w:r w:rsidRPr="009901F7">
        <w:rPr>
          <w:sz w:val="16"/>
        </w:rPr>
        <w:t>, another type of political adaptation is already under way—that of the armed lifeboat. This adaptation responds to climate change by arming, excluding, forgetting, repressing, policing, and killing. The question then becomes how to conceive of adaptation and mitigation as a project of radical reform—reforms that achieve qualitative change in the balance of power between the classes.</w:t>
      </w:r>
      <w:r w:rsidR="0019131C" w:rsidRPr="009901F7">
        <w:rPr>
          <w:sz w:val="12"/>
        </w:rPr>
        <w:t>¶</w:t>
      </w:r>
      <w:r w:rsidRPr="009901F7">
        <w:rPr>
          <w:sz w:val="16"/>
        </w:rPr>
        <w:t xml:space="preserve"> The core problem in the international effort to cut emissions is fundamentally the intransigence of the United States: it failed to ratify the Kyoto Protocol and has played an obstructionist role at subsequent negotiations. Domestically, progress has been just as frustratingly slow. We have </w:t>
      </w:r>
      <w:proofErr w:type="gramStart"/>
      <w:r w:rsidRPr="009901F7">
        <w:rPr>
          <w:sz w:val="16"/>
        </w:rPr>
        <w:t>no carbon tax, nor</w:t>
      </w:r>
      <w:proofErr w:type="gramEnd"/>
      <w:r w:rsidRPr="009901F7">
        <w:rPr>
          <w:sz w:val="16"/>
        </w:rPr>
        <w:t xml:space="preserve"> any program of robust investment in clean technology. Even the minimal production tax credit for clean energy generated by solar, wind, and hydro power has not been locked in as a long-term commitment. This creates uncertainty about prices, and, as a result, private investment in clean tech is stalling.</w:t>
      </w:r>
      <w:r w:rsidR="0019131C" w:rsidRPr="009901F7">
        <w:rPr>
          <w:sz w:val="12"/>
        </w:rPr>
        <w:t>¶</w:t>
      </w:r>
      <w:r w:rsidRPr="009901F7">
        <w:rPr>
          <w:sz w:val="16"/>
        </w:rPr>
        <w:t xml:space="preserve"> China, on the other hand, though now the world’s second-largest economy and largest greenhouse gas polluter, is moving ahead with a fast-growing clean-tech industry—that is to say, with mitigation. The Chinese wind sector has grown steadily since 2001. “According to new statistics from the China Electricity Council,” reported American Progress senior fellow Joseph </w:t>
      </w:r>
      <w:proofErr w:type="spellStart"/>
      <w:r w:rsidRPr="009901F7">
        <w:rPr>
          <w:sz w:val="16"/>
        </w:rPr>
        <w:t>Romm</w:t>
      </w:r>
      <w:proofErr w:type="spellEnd"/>
      <w:r w:rsidRPr="009901F7">
        <w:rPr>
          <w:sz w:val="16"/>
        </w:rPr>
        <w:t>, “China’s wind power production actually increased more than coal power production for the first time ever in 2012.” This growth is the result, in part, of robust government support: China has invested $200.8 billion in stimulus funding for clean tech. Estimates of U.S. stimulus funding for clean technology range from $50 to $80 billion.</w:t>
      </w:r>
      <w:r w:rsidR="0019131C" w:rsidRPr="009901F7">
        <w:rPr>
          <w:sz w:val="12"/>
        </w:rPr>
        <w:t>¶</w:t>
      </w:r>
      <w:r w:rsidRPr="009901F7">
        <w:rPr>
          <w:sz w:val="16"/>
        </w:rPr>
        <w:t xml:space="preserve"> The European Union is also moving forward to create a €1 trillion regional </w:t>
      </w:r>
      <w:proofErr w:type="spellStart"/>
      <w:r w:rsidRPr="009901F7">
        <w:rPr>
          <w:sz w:val="16"/>
        </w:rPr>
        <w:t>supergrid</w:t>
      </w:r>
      <w:proofErr w:type="spellEnd"/>
      <w:r w:rsidRPr="009901F7">
        <w:rPr>
          <w:sz w:val="16"/>
        </w:rPr>
        <w:t>. Germany and Portugal in particular are moving aggressively to expand their already quite large clean-tech sectors. Action in the core industrial economies is essential because only they have the infrastructure that can propel the clean-tech revolution and transform the world economy.</w:t>
      </w:r>
      <w:r w:rsidR="0019131C" w:rsidRPr="009901F7">
        <w:rPr>
          <w:sz w:val="12"/>
        </w:rPr>
        <w:t>¶</w:t>
      </w:r>
      <w:r w:rsidRPr="009901F7">
        <w:rPr>
          <w:sz w:val="16"/>
        </w:rPr>
        <w:t xml:space="preserve"> A De Facto Carbon Tax</w:t>
      </w:r>
      <w:r w:rsidR="0019131C" w:rsidRPr="009901F7">
        <w:rPr>
          <w:sz w:val="12"/>
        </w:rPr>
        <w:t>¶</w:t>
      </w:r>
      <w:r w:rsidRPr="009901F7">
        <w:rPr>
          <w:sz w:val="16"/>
        </w:rPr>
        <w:t xml:space="preserve"> Environmental economists tend to agree that the single most important thing the United States could do to accelerate the shift to clean energy would be to impose a carbon tax. Despite our political sclerosis and fossil fuel fundamentalism, the means to do that already exist.</w:t>
      </w:r>
      <w:r w:rsidR="0019131C" w:rsidRPr="009901F7">
        <w:rPr>
          <w:sz w:val="12"/>
        </w:rPr>
        <w:t>¶</w:t>
      </w:r>
      <w:r w:rsidRPr="009901F7">
        <w:rPr>
          <w:sz w:val="16"/>
        </w:rPr>
        <w:t xml:space="preserve"> First and foremost, there is the Environmental Protection Agency, which could achieve significant and immediate emissions reductions using nothing more than existing laws and current technologies. According to Kassie Siegel at the Center for Biological Diversity, “The Clean Air Act can achieve everything we need: a 40 percent reduction of greenhouse gas emissions over 1990 levels by 2020.”</w:t>
      </w:r>
      <w:r w:rsidR="0019131C" w:rsidRPr="009901F7">
        <w:rPr>
          <w:sz w:val="12"/>
        </w:rPr>
        <w:t>¶</w:t>
      </w:r>
      <w:r w:rsidRPr="009901F7">
        <w:rPr>
          <w:sz w:val="16"/>
        </w:rPr>
        <w:t xml:space="preserve"> </w:t>
      </w:r>
      <w:proofErr w:type="gramStart"/>
      <w:r w:rsidRPr="009901F7">
        <w:rPr>
          <w:sz w:val="16"/>
        </w:rPr>
        <w:t>Rather</w:t>
      </w:r>
      <w:proofErr w:type="gramEnd"/>
      <w:r w:rsidRPr="009901F7">
        <w:rPr>
          <w:sz w:val="16"/>
        </w:rPr>
        <w:t xml:space="preserve"> boring in tone and dense with legalistic detail, the ongoing fight over EPA</w:t>
      </w:r>
      <w:r w:rsidR="0019131C" w:rsidRPr="009901F7">
        <w:rPr>
          <w:sz w:val="12"/>
        </w:rPr>
        <w:t>¶</w:t>
      </w:r>
      <w:r w:rsidRPr="009901F7">
        <w:rPr>
          <w:sz w:val="16"/>
        </w:rPr>
        <w:t xml:space="preserve"> rulemaking is probably the most important environmental battle in a generation. Since 2007, thanks to the pressure and lawsuits of green activists, the EPA has had enormous—but under-utilized—power. That was the year when the Supreme Court ruled, in Massachusetts v. Environmental Protection Agency, that the agency should determine whether greenhouse gases threaten human health. In December 2010, the EPA published a science-based “endangerment finding,” which found that CO2 and five other greenhouse gases are, in fact, dangerous to human life because they cause global warming.</w:t>
      </w:r>
      <w:r w:rsidR="0019131C" w:rsidRPr="009901F7">
        <w:rPr>
          <w:sz w:val="12"/>
        </w:rPr>
        <w:t>¶</w:t>
      </w:r>
      <w:r w:rsidRPr="009901F7">
        <w:rPr>
          <w:sz w:val="16"/>
        </w:rPr>
        <w:t xml:space="preserve"> Once the EPA issues an endangerment finding, it is legally bound to promulgate regulations to address the problem. The first of </w:t>
      </w:r>
      <w:proofErr w:type="gramStart"/>
      <w:r w:rsidRPr="009901F7">
        <w:rPr>
          <w:sz w:val="16"/>
        </w:rPr>
        <w:t>these</w:t>
      </w:r>
      <w:proofErr w:type="gramEnd"/>
      <w:r w:rsidRPr="009901F7">
        <w:rPr>
          <w:sz w:val="16"/>
        </w:rPr>
        <w:t xml:space="preserve"> post–Massachusetts v. EPA “tailoring rules” were for “mobile sources.” Between 2011 and 2012, regulations for cars and for trucks went into effect. Then the EPA set strict limits for new power plants in 2012. But other major sources of greenhouse gas pollution—like existing electric power plants (which pump out roughly 40 percent of the nation’s total GHG emissions), oil refineries, cement plants, steel mills, and shipping—have yet to be properly regulated pursuant to Massachusetts v. EPA.</w:t>
      </w:r>
      <w:r w:rsidR="0019131C" w:rsidRPr="009901F7">
        <w:rPr>
          <w:sz w:val="12"/>
        </w:rPr>
        <w:t>¶</w:t>
      </w:r>
      <w:r w:rsidRPr="009901F7">
        <w:rPr>
          <w:sz w:val="16"/>
        </w:rPr>
        <w:t xml:space="preserve"> If the EPA were to use the Clean Air Act—and do so “with extreme prejudice”—it could impose a de facto carbon tax. Industries would still be free to burn dirty fossil fuels, but they would have to use very expensive, and in some cases nonexistent, new technology to meet emission standards. Or they would have to pay very steep and mounting fines for their emissions. Such penalties could reach thousands of dollars per day, per violation. </w:t>
      </w:r>
      <w:proofErr w:type="gramStart"/>
      <w:r w:rsidRPr="009901F7">
        <w:rPr>
          <w:sz w:val="16"/>
        </w:rPr>
        <w:t>Thus, a de facto carbon tax.</w:t>
      </w:r>
      <w:proofErr w:type="gramEnd"/>
      <w:r w:rsidRPr="009901F7">
        <w:rPr>
          <w:sz w:val="16"/>
        </w:rPr>
        <w:t xml:space="preserve"> Then cheap fossil fuel energy would become expensive, driving investment toward carbon-neutral forms of clean energy like wind and solar. For extra measure we could end fossil fuel subsidies. Before long, it would be more profitable to invest in clean energy sources than dangerous and filthy ones.</w:t>
      </w:r>
      <w:r w:rsidR="0019131C" w:rsidRPr="009901F7">
        <w:rPr>
          <w:sz w:val="12"/>
        </w:rPr>
        <w:t>¶</w:t>
      </w:r>
      <w:r w:rsidRPr="009901F7">
        <w:rPr>
          <w:sz w:val="16"/>
        </w:rPr>
        <w:t xml:space="preserve"> Big Green Buy and U.S. “Shadow Socialism”</w:t>
      </w:r>
      <w:r w:rsidR="0019131C" w:rsidRPr="009901F7">
        <w:rPr>
          <w:sz w:val="12"/>
        </w:rPr>
        <w:t>¶</w:t>
      </w:r>
      <w:r w:rsidRPr="009901F7">
        <w:rPr>
          <w:sz w:val="16"/>
        </w:rPr>
        <w:t xml:space="preserve"> According to clean-tech experts, innovation is now less important than rapid, large-scale implementation. In other words, developing a clean-energy economy is not about new gadgets but about new policies. Most of the energy technologies we need already exist. You know what they are: wind farms, concentrated solar power plants, geothermal and tidal power, all feeding an efficient smart grid that, in turn, powers electric vehicles and radically more energy-efficient buildings.</w:t>
      </w:r>
      <w:r w:rsidR="0019131C" w:rsidRPr="009901F7">
        <w:rPr>
          <w:sz w:val="12"/>
        </w:rPr>
        <w:t>¶</w:t>
      </w:r>
      <w:r w:rsidRPr="009901F7">
        <w:rPr>
          <w:sz w:val="16"/>
        </w:rPr>
        <w:t xml:space="preserve"> But leading clean technologies remain slightly more expensive than the old dirty-tech alternatives. This “price gap” is holding back the mass application of clean technology. The simple fact is that capitalist economies will not switch to clean energy until it is cheaper than fossil fuel. The fastest way to close the price gap is to build large clean-tech markets that allow for economies of scale. But what is the fastest way to build those markets? More research grants? More tax credits? More clumsy pilot programs</w:t>
      </w:r>
      <w:proofErr w:type="gramStart"/>
      <w:r w:rsidRPr="009901F7">
        <w:rPr>
          <w:sz w:val="16"/>
        </w:rPr>
        <w:t>?</w:t>
      </w:r>
      <w:r w:rsidR="0019131C" w:rsidRPr="009901F7">
        <w:rPr>
          <w:sz w:val="12"/>
        </w:rPr>
        <w:t>¶</w:t>
      </w:r>
      <w:proofErr w:type="gramEnd"/>
      <w:r w:rsidRPr="009901F7">
        <w:rPr>
          <w:sz w:val="16"/>
        </w:rPr>
        <w:t xml:space="preserve"> Government procurement is one of the hidden tools of American capitalism’s “shadow socialism.”</w:t>
      </w:r>
      <w:proofErr w:type="gramStart"/>
      <w:r w:rsidR="0019131C" w:rsidRPr="009901F7">
        <w:rPr>
          <w:sz w:val="12"/>
        </w:rPr>
        <w:t>¶</w:t>
      </w:r>
      <w:r w:rsidRPr="009901F7">
        <w:rPr>
          <w:sz w:val="16"/>
        </w:rPr>
        <w:t xml:space="preserve"> No.</w:t>
      </w:r>
      <w:proofErr w:type="gramEnd"/>
      <w:r w:rsidRPr="009901F7">
        <w:rPr>
          <w:sz w:val="16"/>
        </w:rPr>
        <w:t xml:space="preserve"> The fastest, simplest way to do it is to reorient government procurement away from fossil fuel energy and toward clean energy and technology—to use the government’s vast spending power to create a market for green energy. Elsewhere, I have called this the Big Green Buy. Consider this: federal, state, and local government constitute more than 38 percent of our GDP. In more concrete terms, Uncle Sam owns or leases more than 430,000 buildings (mostly large office buildings) and 650,000 vehicles. (Add state and local government activity, and all those numbers grow by about a third again.) The federal government is the world’s largest consumer of energy and vehicles, and the nation’s largest greenhouse gas emitter.</w:t>
      </w:r>
      <w:r w:rsidR="0019131C" w:rsidRPr="009901F7">
        <w:rPr>
          <w:sz w:val="12"/>
        </w:rPr>
        <w:t>¶</w:t>
      </w:r>
      <w:r w:rsidRPr="009901F7">
        <w:rPr>
          <w:sz w:val="16"/>
        </w:rPr>
        <w:t xml:space="preserve"> Government procurement is one of the hidden tools of American capitalism’s “shadow socialism.” By shadow socialism I refer to the massively important but often overlooked role of government planning, investment, subsidy, procurement, and ownership in the economic development of American capitalism. A detailed account of that history is offered in Michael Lind’s book Land of Promise. From railroads, to telecommunications, and aviation and all the attendant sub-industries of these sectors, government has provided the capital and conditions for fledging industries to grow large. For example, government didn’t just fund the invention of the microprocessor; it was also the first major consumer of the device. Throughout the 1950s, more than half of IBM’s revenue came from government contracts. Along with money, these contracts provided a guaranteed market and stability for IBM and its suppliers, and thus attracted private investment—all of which helped create the modern computer industry.</w:t>
      </w:r>
      <w:r w:rsidR="0019131C" w:rsidRPr="009901F7">
        <w:rPr>
          <w:sz w:val="12"/>
        </w:rPr>
        <w:t>¶</w:t>
      </w:r>
      <w:r w:rsidRPr="009901F7">
        <w:rPr>
          <w:sz w:val="16"/>
        </w:rPr>
        <w:t xml:space="preserve"> Now consider the scale of the problem: our asphalt transportation arteries are clogged with 250 million gasoline-powered vehicles sucking down an annual $200 to $300 billion worth of fuel from more than 121,000 filling stations. Add to that the cost of heating and cooling buildings, jet travel, shipping, powering industry, and the energy-gobbling servers and mainframes that are the Internet, and the U.S. energy economy reaches a spectacular annual tab of 1.2 trillion dollars.</w:t>
      </w:r>
      <w:r w:rsidR="0019131C" w:rsidRPr="009901F7">
        <w:rPr>
          <w:sz w:val="12"/>
        </w:rPr>
        <w:t>¶</w:t>
      </w:r>
      <w:r w:rsidRPr="009901F7">
        <w:rPr>
          <w:sz w:val="16"/>
        </w:rPr>
        <w:t xml:space="preserve"> A redirection of government purchasing would create massive markets for clean power, electric vehicles, and efficient buildings, as well as for more sustainably produced furniture, paper, cleaning supplies, uniforms, food, and services. If government bought green, it would drive down marketplace prices sufficiently that the momentum toward green tech would become self-reinforcing and spread to the private sector.</w:t>
      </w:r>
      <w:r w:rsidR="0019131C" w:rsidRPr="009901F7">
        <w:rPr>
          <w:sz w:val="12"/>
        </w:rPr>
        <w:t>¶</w:t>
      </w:r>
      <w:r w:rsidRPr="009901F7">
        <w:rPr>
          <w:sz w:val="16"/>
        </w:rPr>
        <w:t xml:space="preserve"> Executive Order 13514, which Obama signed in 2009, directed all federal agencies to</w:t>
      </w:r>
      <w:r w:rsidR="0019131C" w:rsidRPr="009901F7">
        <w:rPr>
          <w:sz w:val="12"/>
        </w:rPr>
        <w:t>¶</w:t>
      </w:r>
      <w:r w:rsidRPr="009901F7">
        <w:rPr>
          <w:sz w:val="16"/>
        </w:rPr>
        <w:t xml:space="preserve"> increase energy efficiency; measure, report, and reduce their greenhouse gas emissions from direct and indirect activities; conserve and protect water resources through efficiency, reuse, and storm water management; eliminate waste, recycle, and prevent pollution; leverage agency acquisitions to foster markets for sustainable technologies and environmentally preferable materials, products, and services; design, construct, maintain, and operate high performance sustainable buildings in sustainable locations.</w:t>
      </w:r>
      <w:r w:rsidR="0019131C" w:rsidRPr="009901F7">
        <w:rPr>
          <w:sz w:val="12"/>
        </w:rPr>
        <w:t>¶</w:t>
      </w:r>
      <w:r w:rsidRPr="009901F7">
        <w:rPr>
          <w:sz w:val="16"/>
        </w:rPr>
        <w:t xml:space="preserve"> The executive order also stipulates that federal agencies immediately start purchasing 95 percent through green-certified programs and achieve a 28 percent greenhouse gas reduction by 2020. But it has not been robustly implemented.</w:t>
      </w:r>
      <w:r w:rsidR="0019131C" w:rsidRPr="009901F7">
        <w:rPr>
          <w:sz w:val="12"/>
        </w:rPr>
        <w:t>¶</w:t>
      </w:r>
      <w:r w:rsidRPr="009901F7">
        <w:rPr>
          <w:sz w:val="16"/>
        </w:rPr>
        <w:t xml:space="preserve"> Government has tremendous latitude to leverage green procurement because it requires no new taxes, programs, or spending, nor is it hostage to the holy grail of sixty votes in the Senate. It is simply a matter of changing how the government buys its energy, vehicles, and services. Yes, in many cases clean tech costs more up front, but in most cases, savings arrive soon afterward. And government—because of its size—is a market mover that can leverage money-saving deals if it wishes to. </w:t>
      </w:r>
      <w:r w:rsidR="0019131C" w:rsidRPr="009901F7">
        <w:rPr>
          <w:sz w:val="12"/>
        </w:rPr>
        <w:t>¶</w:t>
      </w:r>
      <w:r w:rsidRPr="009901F7">
        <w:rPr>
          <w:sz w:val="16"/>
        </w:rPr>
        <w:t xml:space="preserve"> Protest and the “Relative Autonomy” of the State</w:t>
      </w:r>
      <w:r w:rsidR="0019131C" w:rsidRPr="009901F7">
        <w:rPr>
          <w:sz w:val="12"/>
        </w:rPr>
        <w:t>¶</w:t>
      </w:r>
      <w:r w:rsidRPr="009901F7">
        <w:rPr>
          <w:sz w:val="16"/>
        </w:rPr>
        <w:t xml:space="preserve"> Why would the capitalist state move to euthanize the fossil fuel industry, that most powerful fraction of the capitalist class? Or put another way, how can the state regain some of its “relative autonomy” from capital? History indicates that massive, crisis-producing protest is one of the most common reasons a modern state will act against the interests of specific entrenched elites and for the “general interest” of society. When the crisis of protest is bad enough, entrenched elites are forced to take a loss as the state imposes ameliorative action for the greater good of society.</w:t>
      </w:r>
      <w:r w:rsidR="0019131C" w:rsidRPr="009901F7">
        <w:rPr>
          <w:sz w:val="12"/>
        </w:rPr>
        <w:t>¶</w:t>
      </w:r>
      <w:r w:rsidRPr="009901F7">
        <w:rPr>
          <w:sz w:val="16"/>
        </w:rPr>
        <w:t xml:space="preserve"> </w:t>
      </w:r>
      <w:proofErr w:type="gramStart"/>
      <w:r w:rsidRPr="009901F7">
        <w:rPr>
          <w:sz w:val="16"/>
        </w:rPr>
        <w:t>Clearly</w:t>
      </w:r>
      <w:proofErr w:type="gramEnd"/>
      <w:r w:rsidRPr="009901F7">
        <w:rPr>
          <w:sz w:val="16"/>
        </w:rPr>
        <w:t xml:space="preserve">, we need to build a well-organized, broadly supported, yet tactically and strategically radical movement to demand proper climate policy. For such a movement to be effective it must use myriad tactics, from lawsuits and lobbying to direct action such as tree-sits, road blockades, and occupations aimed at the infrastructure of the fossil fuel industry. Only by disrupting the working of the political and economic system as a whole can we forge a consensus that ending the fossil fuel sector is essential. (The work of Francis Fox </w:t>
      </w:r>
      <w:proofErr w:type="spellStart"/>
      <w:r w:rsidRPr="009901F7">
        <w:rPr>
          <w:sz w:val="16"/>
        </w:rPr>
        <w:t>Piven</w:t>
      </w:r>
      <w:proofErr w:type="spellEnd"/>
      <w:r w:rsidRPr="009901F7">
        <w:rPr>
          <w:sz w:val="16"/>
        </w:rPr>
        <w:t xml:space="preserve"> and Richard </w:t>
      </w:r>
      <w:proofErr w:type="spellStart"/>
      <w:r w:rsidRPr="009901F7">
        <w:rPr>
          <w:sz w:val="16"/>
        </w:rPr>
        <w:t>Cloward</w:t>
      </w:r>
      <w:proofErr w:type="spellEnd"/>
      <w:r w:rsidRPr="009901F7">
        <w:rPr>
          <w:sz w:val="16"/>
        </w:rPr>
        <w:t xml:space="preserve"> is, in my opinion, still among the best in tracing the dynamic of this process of rebellion and reform.)</w:t>
      </w:r>
      <w:r w:rsidR="0019131C" w:rsidRPr="009901F7">
        <w:rPr>
          <w:sz w:val="12"/>
        </w:rPr>
        <w:t>¶</w:t>
      </w:r>
      <w:r w:rsidRPr="009901F7">
        <w:rPr>
          <w:sz w:val="16"/>
        </w:rPr>
        <w:t xml:space="preserve"> </w:t>
      </w:r>
      <w:proofErr w:type="gramStart"/>
      <w:r w:rsidRPr="009901F7">
        <w:rPr>
          <w:sz w:val="16"/>
        </w:rPr>
        <w:t>At</w:t>
      </w:r>
      <w:proofErr w:type="gramEnd"/>
      <w:r w:rsidRPr="009901F7">
        <w:rPr>
          <w:sz w:val="16"/>
        </w:rPr>
        <w:t xml:space="preserve"> question, then, is not just the state’s capacity to evolve, but the capacity of the American people to organize and mobilize on a massive scale. Far be it from me to say exactly how such movements could or should be built, other than the way they always have been: by trial and error and with good leadership. Movement building is a mass and organic process.</w:t>
      </w:r>
      <w:r w:rsidR="0019131C" w:rsidRPr="009901F7">
        <w:rPr>
          <w:sz w:val="12"/>
        </w:rPr>
        <w:t>¶</w:t>
      </w:r>
      <w:r w:rsidRPr="009901F7">
        <w:rPr>
          <w:sz w:val="16"/>
        </w:rPr>
        <w:t xml:space="preserve"> The Rebellion of Nature</w:t>
      </w:r>
      <w:r w:rsidR="0019131C" w:rsidRPr="009901F7">
        <w:rPr>
          <w:sz w:val="12"/>
        </w:rPr>
        <w:t>¶</w:t>
      </w:r>
      <w:r w:rsidRPr="009901F7">
        <w:rPr>
          <w:sz w:val="16"/>
        </w:rPr>
        <w:t xml:space="preserve"> Along with </w:t>
      </w:r>
      <w:proofErr w:type="gramStart"/>
      <w:r w:rsidRPr="009901F7">
        <w:rPr>
          <w:sz w:val="16"/>
        </w:rPr>
        <w:t>protest,</w:t>
      </w:r>
      <w:proofErr w:type="gramEnd"/>
      <w:r w:rsidRPr="009901F7">
        <w:rPr>
          <w:sz w:val="16"/>
        </w:rPr>
        <w:t xml:space="preserve"> a more organic source of crisis is already underway and may also help scare political elites into confronting big carbon. Climate change is a “rebellion of nature,” by which I mean the disruption caused by ecological breakdown. The history of environmental regulation in the West is, in many ways, the story of protest and advocacy combining with the rebellion of nature at the local (urban) scale. Together, they have forced rudimentary regulation in the name of health and sanitation.</w:t>
      </w:r>
      <w:r w:rsidR="0019131C" w:rsidRPr="009901F7">
        <w:rPr>
          <w:sz w:val="12"/>
        </w:rPr>
        <w:t>¶</w:t>
      </w:r>
      <w:r w:rsidRPr="009901F7">
        <w:rPr>
          <w:sz w:val="16"/>
        </w:rPr>
        <w:t xml:space="preserve"> By the </w:t>
      </w:r>
      <w:proofErr w:type="gramStart"/>
      <w:r w:rsidRPr="009901F7">
        <w:rPr>
          <w:sz w:val="16"/>
        </w:rPr>
        <w:t>1830s,</w:t>
      </w:r>
      <w:proofErr w:type="gramEnd"/>
      <w:r w:rsidRPr="009901F7">
        <w:rPr>
          <w:sz w:val="16"/>
        </w:rPr>
        <w:t xml:space="preserve"> America’s industrial cities had become perfect incubators of epidemic disease, particularly cholera and yellow fever. Like climate change today, these diseases hit the poor hardest, but they also sickened and killed the wealthy. Class privilege offered some protection, but it was not a guarantee of safety. And so it was that middle-class “goo-</w:t>
      </w:r>
      <w:proofErr w:type="spellStart"/>
      <w:r w:rsidRPr="009901F7">
        <w:rPr>
          <w:sz w:val="16"/>
        </w:rPr>
        <w:t>goos</w:t>
      </w:r>
      <w:proofErr w:type="spellEnd"/>
      <w:r w:rsidRPr="009901F7">
        <w:rPr>
          <w:sz w:val="16"/>
        </w:rPr>
        <w:t>” and “</w:t>
      </w:r>
      <w:proofErr w:type="spellStart"/>
      <w:r w:rsidRPr="009901F7">
        <w:rPr>
          <w:sz w:val="16"/>
        </w:rPr>
        <w:t>mugwumps</w:t>
      </w:r>
      <w:proofErr w:type="spellEnd"/>
      <w:r w:rsidRPr="009901F7">
        <w:rPr>
          <w:sz w:val="16"/>
        </w:rPr>
        <w:t>” began a series of reforms that contained and eventually defeated the urban epidemics.</w:t>
      </w:r>
      <w:r w:rsidR="0019131C" w:rsidRPr="009901F7">
        <w:rPr>
          <w:sz w:val="12"/>
        </w:rPr>
        <w:t>¶</w:t>
      </w:r>
      <w:r w:rsidRPr="009901F7">
        <w:rPr>
          <w:sz w:val="16"/>
        </w:rPr>
        <w:t xml:space="preserve"> </w:t>
      </w:r>
      <w:proofErr w:type="gramStart"/>
      <w:r w:rsidRPr="009901F7">
        <w:rPr>
          <w:sz w:val="16"/>
        </w:rPr>
        <w:t>First</w:t>
      </w:r>
      <w:proofErr w:type="gramEnd"/>
      <w:r w:rsidRPr="009901F7">
        <w:rPr>
          <w:sz w:val="16"/>
        </w:rPr>
        <w:t>, garbage-eating hogs were banned from city streets, then public sanitation programs of refuse collection began, sewers were built, safe public water provided, and housing codes were developed and enforced. Eventually, the epidemics of cholera stopped. Soon other infectious diseases, such as pulmonary tuberculosis, typhus, and typhoid, were largely eliminated. At the scale of the urban, capitalist society solved an environmental crisis through planning and public investment.</w:t>
      </w:r>
      <w:r w:rsidR="0019131C" w:rsidRPr="009901F7">
        <w:rPr>
          <w:sz w:val="12"/>
        </w:rPr>
        <w:t>¶</w:t>
      </w:r>
      <w:r w:rsidRPr="009901F7">
        <w:rPr>
          <w:sz w:val="16"/>
        </w:rPr>
        <w:t xml:space="preserve"> Climate change is a problem of an entirely different order of magnitude, but these past solutions to smaller environmental crises offer lessons. Ultimately, solving the climate crisis—like the nineteenth-century victory over urban squalor and epidemic contagions—will require a re-legitimation of the state’s role in the economy.</w:t>
      </w:r>
      <w:r w:rsidR="0019131C" w:rsidRPr="009901F7">
        <w:rPr>
          <w:sz w:val="12"/>
        </w:rPr>
        <w:t>¶</w:t>
      </w:r>
      <w:r w:rsidRPr="009901F7">
        <w:rPr>
          <w:sz w:val="16"/>
        </w:rPr>
        <w:t xml:space="preserve"> </w:t>
      </w:r>
      <w:proofErr w:type="gramStart"/>
      <w:r w:rsidRPr="009901F7">
        <w:rPr>
          <w:sz w:val="16"/>
        </w:rPr>
        <w:t>The</w:t>
      </w:r>
      <w:proofErr w:type="gramEnd"/>
      <w:r w:rsidRPr="009901F7">
        <w:rPr>
          <w:sz w:val="16"/>
        </w:rPr>
        <w:t xml:space="preserve"> modern story of local air pollution offers another example of the “rebellion of nature.” As Jim McNeil outlines in </w:t>
      </w:r>
      <w:proofErr w:type="gramStart"/>
      <w:r w:rsidRPr="009901F7">
        <w:rPr>
          <w:sz w:val="16"/>
        </w:rPr>
        <w:t>Something</w:t>
      </w:r>
      <w:proofErr w:type="gramEnd"/>
      <w:r w:rsidRPr="009901F7">
        <w:rPr>
          <w:sz w:val="16"/>
        </w:rPr>
        <w:t xml:space="preserve"> New Under The Sun, smog inundations in industrial cities of the United States and Europe used to kill many people. In 1879–1880 smog killed 3,000 Londoners, and in Glasgow a 1909 inversion—where cold air filled with smoke from burning coal was trapped near the ground—killed 1,063. As late as 1952, a pattern of cold and still air killed 4,000 people in London, according to McNeil, and even more according to others. By 1956, the Britons had passed a clean air act that drove coal out of the major cities. In the United States there was a similar process. In 1953, smog in New York killed between 170 and 260 people, and as late as 1966 a smog inversion killed 169 New Yorkers. All of this helped generate pressure for the Clean Air Act of 1970.</w:t>
      </w:r>
      <w:r w:rsidR="0019131C" w:rsidRPr="009901F7">
        <w:rPr>
          <w:sz w:val="12"/>
        </w:rPr>
        <w:t>¶</w:t>
      </w:r>
      <w:r w:rsidRPr="009901F7">
        <w:rPr>
          <w:sz w:val="16"/>
        </w:rPr>
        <w:t xml:space="preserve"> </w:t>
      </w:r>
      <w:proofErr w:type="gramStart"/>
      <w:r w:rsidRPr="009901F7">
        <w:rPr>
          <w:sz w:val="16"/>
        </w:rPr>
        <w:t>Today</w:t>
      </w:r>
      <w:proofErr w:type="gramEnd"/>
      <w:r w:rsidRPr="009901F7">
        <w:rPr>
          <w:sz w:val="16"/>
        </w:rPr>
        <w:t>, a similar process is underway in China. Local air quality is so bad that it is forcing changes to Chinese energy policy. A major World Bank study has estimated that “the combined health and non-health cost of outdoor air and water pollution for China’s economy comes to around $US 100 billion a year (or about 5.8% of the country’s GDP).” People across China are protesting pollution. Foreign executives are turning down positions in Beijing because of the toxic atmospheric stew that western visitors have taken to calling “</w:t>
      </w:r>
      <w:proofErr w:type="spellStart"/>
      <w:r w:rsidRPr="009901F7">
        <w:rPr>
          <w:sz w:val="16"/>
        </w:rPr>
        <w:t>airpocalypse</w:t>
      </w:r>
      <w:proofErr w:type="spellEnd"/>
      <w:r w:rsidRPr="009901F7">
        <w:rPr>
          <w:sz w:val="16"/>
        </w:rPr>
        <w:t xml:space="preserve">.” The film director Chen </w:t>
      </w:r>
      <w:proofErr w:type="spellStart"/>
      <w:r w:rsidRPr="009901F7">
        <w:rPr>
          <w:sz w:val="16"/>
        </w:rPr>
        <w:t>Kaige</w:t>
      </w:r>
      <w:proofErr w:type="spellEnd"/>
      <w:r w:rsidRPr="009901F7">
        <w:rPr>
          <w:sz w:val="16"/>
        </w:rPr>
        <w:t>, who won the Palme d’Or for his 1993 film Farewell My Concubine, told the world he couldn’t think or make films because of the Chinese capital’s appallingly bad air.</w:t>
      </w:r>
      <w:r w:rsidR="0019131C" w:rsidRPr="009901F7">
        <w:rPr>
          <w:sz w:val="12"/>
        </w:rPr>
        <w:t>¶</w:t>
      </w:r>
      <w:r w:rsidRPr="009901F7">
        <w:rPr>
          <w:sz w:val="16"/>
        </w:rPr>
        <w:t xml:space="preserve"> These local pressures are a large part of what is driving Chinese investment in renewable energy. Last year China added more energy capacity from wind than from the coal sector.</w:t>
      </w:r>
      <w:r w:rsidR="0019131C" w:rsidRPr="009901F7">
        <w:rPr>
          <w:sz w:val="12"/>
        </w:rPr>
        <w:t>¶</w:t>
      </w:r>
      <w:r w:rsidRPr="009901F7">
        <w:rPr>
          <w:sz w:val="16"/>
        </w:rPr>
        <w:t xml:space="preserve"> Capitalism vs. Nature</w:t>
      </w:r>
      <w:proofErr w:type="gramStart"/>
      <w:r w:rsidRPr="009901F7">
        <w:rPr>
          <w:sz w:val="16"/>
        </w:rPr>
        <w:t>?</w:t>
      </w:r>
      <w:r w:rsidR="0019131C" w:rsidRPr="009901F7">
        <w:rPr>
          <w:sz w:val="12"/>
        </w:rPr>
        <w:t>¶</w:t>
      </w:r>
      <w:proofErr w:type="gramEnd"/>
      <w:r w:rsidRPr="009901F7">
        <w:rPr>
          <w:sz w:val="16"/>
        </w:rPr>
        <w:t xml:space="preserve"> Some of the first thinkers to note a conflict between capitalism and non-human nature were Karl Marx and Friedrich Engels. They came to their ecology through examining the local problem of relations between town and country—expressed simultaneously as urban pollution and rural soil depletion. In exploring this question they relied on the pioneering work of soil chemist Justus von Liebig. And from this small-scale problem, they developed the idea of capitalism creating a rift in the metabolism of natural processes.</w:t>
      </w:r>
      <w:r w:rsidR="0019131C" w:rsidRPr="009901F7">
        <w:rPr>
          <w:sz w:val="12"/>
        </w:rPr>
        <w:t>¶</w:t>
      </w:r>
      <w:r w:rsidRPr="009901F7">
        <w:rPr>
          <w:sz w:val="16"/>
        </w:rPr>
        <w:t xml:space="preserve"> Here is how Marx explained the dilemma</w:t>
      </w:r>
      <w:proofErr w:type="gramStart"/>
      <w:r w:rsidRPr="009901F7">
        <w:rPr>
          <w:sz w:val="16"/>
        </w:rPr>
        <w:t>:</w:t>
      </w:r>
      <w:r w:rsidR="0019131C" w:rsidRPr="009901F7">
        <w:rPr>
          <w:sz w:val="12"/>
        </w:rPr>
        <w:t>¶</w:t>
      </w:r>
      <w:proofErr w:type="gramEnd"/>
      <w:r w:rsidRPr="009901F7">
        <w:rPr>
          <w:sz w:val="16"/>
        </w:rPr>
        <w:t xml:space="preserve"> Capitalist production collects the population together in great centers, and causes the urban population to achieve an ever-growing preponderance. This has two results. On the one hand it concentrates the historical motive force of society; on the other hand, it disturbs the metabolic interaction between man and the earth, i.e., it prevents the return to the soil of its constituent elements consumed by man in the form of food and clothing; hence it hinders the operation of the eternal natural condition for the lasting fertility of the soil….All progress in capitalist agriculture is a progress in the art, not only of robbing the worker, but of robbing the soil.</w:t>
      </w:r>
      <w:r w:rsidR="0019131C" w:rsidRPr="009901F7">
        <w:rPr>
          <w:sz w:val="12"/>
        </w:rPr>
        <w:t>¶</w:t>
      </w:r>
      <w:r w:rsidRPr="009901F7">
        <w:rPr>
          <w:sz w:val="16"/>
        </w:rPr>
        <w:t xml:space="preserve"> And as with “soil robbing,” so too concentrations of atmospheric CO2: the natural systems are out of sync; their elements are being rearranged and redistributed, ending up as garbage and pollution.</w:t>
      </w:r>
      <w:r w:rsidR="0019131C" w:rsidRPr="009901F7">
        <w:rPr>
          <w:sz w:val="12"/>
        </w:rPr>
        <w:t>¶</w:t>
      </w:r>
      <w:r w:rsidRPr="009901F7">
        <w:rPr>
          <w:sz w:val="16"/>
        </w:rPr>
        <w:t xml:space="preserve"> It may well be true that capitalism is incapable of accommodating itself to the limits of the natural world. But that is not the same question as whether or not capitalism can solve the climate crisis. </w:t>
      </w:r>
      <w:r w:rsidRPr="009901F7">
        <w:rPr>
          <w:rStyle w:val="StyleBoldUnderline"/>
        </w:rPr>
        <w:t>Climate mitigation and adaptation are merely an effort to buy time to address the other larger set of problems that is the whole ecological crisis.</w:t>
      </w:r>
      <w:r w:rsidR="0019131C" w:rsidRPr="009901F7">
        <w:rPr>
          <w:sz w:val="12"/>
        </w:rPr>
        <w:t>¶</w:t>
      </w:r>
      <w:r w:rsidRPr="009901F7">
        <w:rPr>
          <w:sz w:val="16"/>
        </w:rPr>
        <w:t xml:space="preserve"> </w:t>
      </w:r>
      <w:proofErr w:type="gramStart"/>
      <w:r w:rsidRPr="009901F7">
        <w:rPr>
          <w:sz w:val="16"/>
        </w:rPr>
        <w:t>This</w:t>
      </w:r>
      <w:proofErr w:type="gramEnd"/>
      <w:r w:rsidRPr="009901F7">
        <w:rPr>
          <w:sz w:val="16"/>
        </w:rPr>
        <w:t xml:space="preserve"> is both a pessimistic and an optimistic view. Although capitalism has not overcome the fundamental conflict between its infinite growth potential and the finite parameters of the planet’s pollution sinks, it has, in the past, addressed specific environmental crises.</w:t>
      </w:r>
      <w:r w:rsidR="0019131C" w:rsidRPr="009901F7">
        <w:rPr>
          <w:sz w:val="12"/>
        </w:rPr>
        <w:t>¶</w:t>
      </w:r>
      <w:r w:rsidRPr="009901F7">
        <w:rPr>
          <w:sz w:val="16"/>
        </w:rPr>
        <w:t xml:space="preserve"> Anyone who thinks the existing economic system must be totally transformed before we can deal with the impending climate crisis is delusional or in willful denial of the very clear findings of climate science. </w:t>
      </w:r>
      <w:r w:rsidRPr="009901F7">
        <w:rPr>
          <w:rStyle w:val="StyleBoldUnderline"/>
        </w:rPr>
        <w:t>If the climate system unravels, all bets are off.</w:t>
      </w:r>
      <w:r w:rsidRPr="009901F7">
        <w:rPr>
          <w:sz w:val="16"/>
        </w:rPr>
        <w:t xml:space="preserve"> The many progressive visions born of the Enlightenment will be swallowed and forgotten by the rising seas or smashed to pieces by the wrathful storms of climate chaos.</w:t>
      </w:r>
    </w:p>
    <w:p w:rsidR="00A55839" w:rsidRPr="009901F7" w:rsidRDefault="00A55839" w:rsidP="00A55839">
      <w:pPr>
        <w:pStyle w:val="Heading1"/>
        <w:rPr>
          <w:rFonts w:cs="Arial"/>
        </w:rPr>
      </w:pPr>
      <w:r w:rsidRPr="009901F7">
        <w:rPr>
          <w:rFonts w:cs="Arial"/>
        </w:rPr>
        <w:t>Groupthink Advantage</w:t>
      </w:r>
    </w:p>
    <w:p w:rsidR="00A55839" w:rsidRPr="009901F7" w:rsidRDefault="00A55839" w:rsidP="00A55839"/>
    <w:p w:rsidR="00B27CDE" w:rsidRDefault="00B27CDE" w:rsidP="00B27CDE">
      <w:pPr>
        <w:pStyle w:val="Heading2"/>
        <w:rPr>
          <w:rFonts w:cs="Arial"/>
        </w:rPr>
      </w:pPr>
      <w:r w:rsidRPr="009901F7">
        <w:rPr>
          <w:rFonts w:cs="Arial"/>
        </w:rPr>
        <w:t>Groupthink Updates</w:t>
      </w:r>
    </w:p>
    <w:p w:rsidR="00670D05" w:rsidRDefault="00670D05" w:rsidP="00670D05">
      <w:pPr>
        <w:pStyle w:val="Heading3"/>
      </w:pPr>
      <w:r>
        <w:t xml:space="preserve">Ukraine/Russia/U.S. War Impact </w:t>
      </w:r>
    </w:p>
    <w:p w:rsidR="00670D05" w:rsidRDefault="00670D05" w:rsidP="00670D05"/>
    <w:p w:rsidR="00670D05" w:rsidRDefault="00670D05" w:rsidP="00670D05">
      <w:pPr>
        <w:pStyle w:val="Heading4"/>
      </w:pPr>
      <w:r>
        <w:t xml:space="preserve">Ukraine goes </w:t>
      </w:r>
      <w:r w:rsidRPr="0020418F">
        <w:rPr>
          <w:u w:val="single"/>
        </w:rPr>
        <w:t>nuclear</w:t>
      </w:r>
      <w:r>
        <w:t xml:space="preserve"> </w:t>
      </w:r>
    </w:p>
    <w:p w:rsidR="00670D05" w:rsidRDefault="00670D05" w:rsidP="00670D05">
      <w:r>
        <w:t xml:space="preserve">Robert </w:t>
      </w:r>
      <w:proofErr w:type="spellStart"/>
      <w:r w:rsidRPr="004041E9">
        <w:rPr>
          <w:rStyle w:val="StyleStyleBold12pt"/>
        </w:rPr>
        <w:t>Legvold</w:t>
      </w:r>
      <w:proofErr w:type="spellEnd"/>
      <w:r w:rsidRPr="004041E9">
        <w:rPr>
          <w:rStyle w:val="StyleStyleBold12pt"/>
        </w:rPr>
        <w:t xml:space="preserve"> 14</w:t>
      </w:r>
      <w:r>
        <w:t>, Marshall D. Shulman Professor Emeritus at Columbia University, "Managing the New Cold War," July-August 2014, Foreign Affairs, http://www.foreignaffairs.com/articles/141537/robert-legvold/managing-the-new-cold-war</w:t>
      </w:r>
    </w:p>
    <w:p w:rsidR="00670D05" w:rsidRPr="00F95F58" w:rsidRDefault="00670D05" w:rsidP="00670D05">
      <w:pPr>
        <w:rPr>
          <w:sz w:val="10"/>
        </w:rPr>
      </w:pPr>
      <w:r w:rsidRPr="004041E9">
        <w:rPr>
          <w:sz w:val="10"/>
        </w:rPr>
        <w:t xml:space="preserve">That hope is now gone. </w:t>
      </w:r>
      <w:r w:rsidRPr="00892176">
        <w:rPr>
          <w:rStyle w:val="StyleBoldUnderline"/>
          <w:highlight w:val="yellow"/>
        </w:rPr>
        <w:t>The crisis in Ukraine has pushed the two sides over a cliff</w:t>
      </w:r>
      <w:r w:rsidRPr="004041E9">
        <w:rPr>
          <w:rStyle w:val="StyleBoldUnderline"/>
        </w:rPr>
        <w:t xml:space="preserve"> and into a new relationship</w:t>
      </w:r>
      <w:r w:rsidRPr="004041E9">
        <w:rPr>
          <w:sz w:val="10"/>
        </w:rPr>
        <w:t xml:space="preserve">, one not softened by the ambiguity that defined the last decade of the post–Cold War period, when each party viewed the other as neither friend nor foe. Russia and the West are now adversaries. Although this new Cold War will be fundamentally different from the original, it will still be immensely damaging. Unlike the original, the new one won’t encompass the entire global system. The world is no longer bipolar, and significant regions and key players, such as China and India, will avoid being drawn in. In addition, the new conflict will not pit one “ism” against another, nor will it likely unfold under the permanent threat of nuclear Armageddon. Yet </w:t>
      </w:r>
      <w:r w:rsidRPr="00892176">
        <w:rPr>
          <w:rStyle w:val="StyleBoldUnderline"/>
          <w:highlight w:val="yellow"/>
        </w:rPr>
        <w:t>the new Cold War will</w:t>
      </w:r>
      <w:r w:rsidRPr="004041E9">
        <w:rPr>
          <w:rStyle w:val="StyleBoldUnderline"/>
        </w:rPr>
        <w:t xml:space="preserve"> affect nearly </w:t>
      </w:r>
      <w:r w:rsidRPr="00386F93">
        <w:rPr>
          <w:rStyle w:val="Emphasis"/>
        </w:rPr>
        <w:t>every important dimension</w:t>
      </w:r>
      <w:r w:rsidRPr="004041E9">
        <w:rPr>
          <w:rStyle w:val="StyleBoldUnderline"/>
        </w:rPr>
        <w:t xml:space="preserve"> of </w:t>
      </w:r>
      <w:r w:rsidRPr="00892176">
        <w:rPr>
          <w:rStyle w:val="StyleBoldUnderline"/>
          <w:highlight w:val="yellow"/>
        </w:rPr>
        <w:t>the international system</w:t>
      </w:r>
      <w:r w:rsidRPr="004041E9">
        <w:rPr>
          <w:rStyle w:val="StyleBoldUnderline"/>
        </w:rPr>
        <w:t>, and Putin’s emphasis on Russia’s alienation from contemporary Western cultural values will add to the estrangement</w:t>
      </w:r>
      <w:r w:rsidRPr="004041E9">
        <w:rPr>
          <w:sz w:val="10"/>
        </w:rPr>
        <w:t xml:space="preserve">. Finally, </w:t>
      </w:r>
      <w:r w:rsidRPr="00892176">
        <w:rPr>
          <w:rStyle w:val="StyleBoldUnderline"/>
          <w:highlight w:val="yellow"/>
        </w:rPr>
        <w:t xml:space="preserve">were </w:t>
      </w:r>
      <w:r w:rsidRPr="00892176">
        <w:rPr>
          <w:rStyle w:val="Emphasis"/>
          <w:highlight w:val="yellow"/>
        </w:rPr>
        <w:t>a security crisis</w:t>
      </w:r>
      <w:r w:rsidRPr="00892176">
        <w:rPr>
          <w:rStyle w:val="StyleBoldUnderline"/>
          <w:highlight w:val="yellow"/>
        </w:rPr>
        <w:t xml:space="preserve"> in</w:t>
      </w:r>
      <w:r w:rsidRPr="004041E9">
        <w:rPr>
          <w:rStyle w:val="StyleBoldUnderline"/>
        </w:rPr>
        <w:t xml:space="preserve"> the center of </w:t>
      </w:r>
      <w:r w:rsidRPr="000D067E">
        <w:rPr>
          <w:rStyle w:val="StyleBoldUnderline"/>
          <w:highlight w:val="yellow"/>
        </w:rPr>
        <w:t xml:space="preserve">Europe to </w:t>
      </w:r>
      <w:r w:rsidRPr="000D067E">
        <w:rPr>
          <w:rStyle w:val="Emphasis"/>
          <w:highlight w:val="yellow"/>
        </w:rPr>
        <w:t xml:space="preserve">escalate, the danger of </w:t>
      </w:r>
      <w:r w:rsidRPr="00892176">
        <w:rPr>
          <w:rStyle w:val="Emphasis"/>
          <w:highlight w:val="yellow"/>
        </w:rPr>
        <w:t>nuclear war could quickly return</w:t>
      </w:r>
      <w:r w:rsidRPr="004041E9">
        <w:rPr>
          <w:sz w:val="10"/>
        </w:rPr>
        <w:t xml:space="preserve">. For both Moscow and Washington, then, the top priority must be to contain the conflict, ensuring that it ends up being as short and as shallow as possible. To achieve that goal, both sides must carefully study the lessons of the original Cold War. During that conflict, the two sides, despite their bitter rivalry, were eventually able to develop a variety of mechanisms for reducing tensions and containing risks. By the 1970s, U.S. and Russian leaders had come to see managing the contest and focusing on areas of cooperation, especially nuclear arms control, as their principal tasks. Without discounting the fundamental differences that set them at odds, leaders on both sides embraced the wisdom of engaging, rather than isolating, the other. Toward the end of the original Cold War, the earnest, albeit fumbling, efforts of U.S. President Ronald Reagan and Soviet Premier Mikhail Gorbachev to understand what drove each other greatly influenced the final outcome. Today, as leaders in Moscow and Washington move in the other direction, they might pause and reflect on how the wisest among their predecessors approached the original Cold War. THE BIG CHILL For all the differences between the two periods, the new Cold War will share many of its predecessor’s features. First, Russian and Western leaders have already begun framing the standoff in unforgiving terms -- much as their predecessors did at the start of the first Cold War, most famously with Soviet Premier Joseph Stalin’s February 1946 </w:t>
      </w:r>
      <w:proofErr w:type="spellStart"/>
      <w:r w:rsidRPr="004041E9">
        <w:rPr>
          <w:sz w:val="10"/>
        </w:rPr>
        <w:t>preelection</w:t>
      </w:r>
      <w:proofErr w:type="spellEnd"/>
      <w:r w:rsidRPr="004041E9">
        <w:rPr>
          <w:sz w:val="10"/>
        </w:rPr>
        <w:t xml:space="preserve"> speech and British Prime Minister Winston Churchill’s Iron Curtain speech a month later. This past March, for example, Putin defended Russia’s annexation of Crimea by saying that Washington and its European allies were guided by “the rule of the gun” rather than international law and were convinced that their “exceptionalism” allowed them to unlawfully use force against sovereign states, “building coalitions based on the principle, ‘If you are not with us, you are against us.’” In May, Alexander </w:t>
      </w:r>
      <w:proofErr w:type="spellStart"/>
      <w:r w:rsidRPr="004041E9">
        <w:rPr>
          <w:sz w:val="10"/>
        </w:rPr>
        <w:t>Vershbow</w:t>
      </w:r>
      <w:proofErr w:type="spellEnd"/>
      <w:r w:rsidRPr="004041E9">
        <w:rPr>
          <w:sz w:val="10"/>
        </w:rPr>
        <w:t xml:space="preserve">, the deputy secretary-general of NATO, asserted that Russia should now be considered “more of an adversary than a partner.” Second, as in the early phases of the original Cold War, each side sees the conflict as a result solely of the actions -- or even the nature -- of the other. Neither pays attention to the complicated interactions that brought relations to their present low. This preoccupation with pinning fault on the other side recalls attitudes during the late 1950s and early 1960s, when each side viewed the other as inherently alien. Only after surviving the perils of the Berlin crisis of 1958–61 and the Cuban missile crisis in 1962 did the Americans and the Soviets step back and consider where their interests converged. Over the next ten years, they negotiated three major arms control agreements: the Limited Test Ban Treaty, the Nuclear Nonproliferation Treaty, and the first Strategic Arms Limitation Talks (SALT I). Third, as during much of the original Cold War, neither side now expects much from the relationship. Isolated moments of cooperation might emerge when the two sides’ interests on specific issues happen to coincide. But neither believes it feasible to pursue cooperation across a broad front with the aim of changing the nature of the relationship overall. Nor does either camp seem willing to take the first step in that direction. Fourth, to punish Moscow and to signal the price it will pay for further aggression, Washington has resorted to a series of Cold War–style reprisals. Beginning in March, it put military-to-military activities with Russia on hold and ended missile defense negotiations. The Obama administration has also banned the export to Russia of civilian technology with potential military applications, suspended cooperation with Russia on civilian nuclear energy projects, cut off NASA’s contacts with its Russian counterpart, and denied Russian specialists access to the laboratories of the U.S. Department of Energy. Many of these measures will likely remain in place after the Ukraine crisis ends. And even those that are lifted will leave a corrosive residue. Fifth, and most serious, just as the confrontation over security in the heart of Europe constituted the epicenter of the original Cold War, renewed uncertainty over central and eastern Europe’s stability will drive this one as well. Beginning in the 1990s, NATO’s expansion into much of </w:t>
      </w:r>
      <w:proofErr w:type="gramStart"/>
      <w:r w:rsidRPr="004041E9">
        <w:rPr>
          <w:sz w:val="10"/>
        </w:rPr>
        <w:t>eastern</w:t>
      </w:r>
      <w:proofErr w:type="gramEnd"/>
      <w:r w:rsidRPr="004041E9">
        <w:rPr>
          <w:sz w:val="10"/>
        </w:rPr>
        <w:t xml:space="preserve"> Europe, including the Baltic states, moved Europe’s political-military border to the edges of the former Soviet Union. NATO enlargement also transformed Belarus, Moldova, and Ukraine into the new “lands in between,” successors to Poland and the parts of the Austro-Hungarian Empire that the great powers fought over, with tragic results, in the nineteenth and twentieth centuries. Today, as Moscow fortifies its Western Military District, a key military command, and NATO refocuses on Russia, the military standoff over continental Europe, which took two decades to dismantle, will swiftly be reconstituted on Europe’s eastern edge. RED ZONE </w:t>
      </w:r>
      <w:proofErr w:type="gramStart"/>
      <w:r w:rsidRPr="004041E9">
        <w:rPr>
          <w:sz w:val="10"/>
        </w:rPr>
        <w:t>Some</w:t>
      </w:r>
      <w:proofErr w:type="gramEnd"/>
      <w:r w:rsidRPr="004041E9">
        <w:rPr>
          <w:sz w:val="10"/>
        </w:rPr>
        <w:t xml:space="preserve"> might assume that the new Cold War, although undesirable, won’t matter nearly as much as the last one did, especially since modern Russia presents a mere shadow of the threat once posed by the Soviet Union. It is true, of course, that the United States enjoys massive material advantages over its adversary: its economy is around eight times as large as Russia’s, and its military budget is seven times as large. Moreover, the magnitude of the other challenges Washington faces, from turbulence in the Middle East to rising tensions in the Asia-Pacific, might make a collapse of Russia’s relations with the United States and most of Europe seem relatively unimportant. Moscow and Washington must focus on making the new Cold War as short and as shallow as possible. But to doubt the likelihood or significance of a prolonged confrontation would be deeply misguided. In truth, if Russia and the United States approach each other in starkly adversarial terms, the conflict will badly warp the foreign policies of both countries, damage virtually every important dimension of international politics, and divert attention and resources from the major security challenges of the new century. Consider Washington’s position in the Asia-Pacific, toward which it has for several years now intended to rebalance its diplomatic and military resources. Recent events in Ukraine have already caused Tokyo to fear that Washington’s new focus on Europe will diminish its commitment to Asia -- and, more specifically, its commitment to helping Japan ward off a rising China. Japanese leaders even worry that Obama’s relatively mild response to Moscow’s annexation of Crimea foreshadows how Washington would react if Beijing seized the disputed </w:t>
      </w:r>
      <w:proofErr w:type="spellStart"/>
      <w:r w:rsidRPr="004041E9">
        <w:rPr>
          <w:sz w:val="10"/>
        </w:rPr>
        <w:t>Senkaku</w:t>
      </w:r>
      <w:proofErr w:type="spellEnd"/>
      <w:r w:rsidRPr="004041E9">
        <w:rPr>
          <w:sz w:val="10"/>
        </w:rPr>
        <w:t xml:space="preserve"> Islands (known in China as the </w:t>
      </w:r>
      <w:proofErr w:type="spellStart"/>
      <w:r w:rsidRPr="004041E9">
        <w:rPr>
          <w:sz w:val="10"/>
        </w:rPr>
        <w:t>Diaoyu</w:t>
      </w:r>
      <w:proofErr w:type="spellEnd"/>
      <w:r w:rsidRPr="004041E9">
        <w:rPr>
          <w:sz w:val="10"/>
        </w:rPr>
        <w:t xml:space="preserve"> Islands), in the East China Sea. Moreover, a belligerent Russia will have every incentive to hinder, rather than help, the United States’ efforts to manage the delicate task of deterring Chinese aggression while widening the sphere of U.S.-Chinese cooperation. Similarly, at a time when Washington needs Russian cooperation to address new sources of global disorder, Moscow will instead step aside, impairing U.S. efforts to deal with terrorism, climate change, nuclear proliferation, and </w:t>
      </w:r>
      <w:proofErr w:type="spellStart"/>
      <w:r w:rsidRPr="004041E9">
        <w:rPr>
          <w:sz w:val="10"/>
        </w:rPr>
        <w:t>cyberwarfare</w:t>
      </w:r>
      <w:proofErr w:type="spellEnd"/>
      <w:r w:rsidRPr="004041E9">
        <w:rPr>
          <w:sz w:val="10"/>
        </w:rPr>
        <w:t xml:space="preserve">. The pressure to reorient U.S. defense planning to meet what many members of the U.S. Congress and many of Washington’s eastern European allies see as a revived Russian military threat will complicate the Pentagon’s effort to save money by modernizing and downsizing. The U.S. military, which is currently focused on counterterrorism and securing access to the seas surrounding China, will now have to beef up its capabilities to fight a ground war in Europe. The new Cold War with the United States and Europe will hurt Russia even more, especially because Moscow is much more dependent on the West than vice versa, in at least one critical respect. To diversify its resource-dependent economy and modernize its aging, Soviet-era infrastructure, Russia has counted on an inflow of Western capital and technology. To the degree that this option is lost, Moscow will be forced to become vastly more dependent either on its relationship with Beijing -- in which it is a distinctly junior partner -- or on scattered partnerships with countries that do not offer anything resembling the resources of the United States and Europe. Only four years ago, after the global financial crisis had </w:t>
      </w:r>
      <w:proofErr w:type="gramStart"/>
      <w:r w:rsidRPr="004041E9">
        <w:rPr>
          <w:sz w:val="10"/>
        </w:rPr>
        <w:t>laid</w:t>
      </w:r>
      <w:proofErr w:type="gramEnd"/>
      <w:r w:rsidRPr="004041E9">
        <w:rPr>
          <w:sz w:val="10"/>
        </w:rPr>
        <w:t xml:space="preserve"> bare the weakness of the Russian economy, then Russian President Dmitry Medvedev argued that the country sorely needed “special alliances for modernization” with the United States and the countries of the EU. But now, as the crisis in Russia’s relations with those countries deepens, Russia is already feeling the crunch, as capital is fleeing the country, its credit markets are shrinking, and its economy will soon enter a recession. Such economic hardship may prompt Russian leaders to preemptively clamp down on domestic dissent even harder than they already have to avert potential social unrest at home, which would mean a level of repression that could backfire and at some point produce the very kind of widespread opposition the Kremlin fears. Meanwhile, Russia’s poisoned relations with the United States and its European allies might well lead such Russian partners as Armenia, Belarus, and Kazakhstan -- all of which are crucial to Russia’s plans for a Eurasian economic union and a stronger Collective Security Treaty Organization -- to subtly distance </w:t>
      </w:r>
      <w:proofErr w:type="gramStart"/>
      <w:r w:rsidRPr="004041E9">
        <w:rPr>
          <w:sz w:val="10"/>
        </w:rPr>
        <w:t>themselves</w:t>
      </w:r>
      <w:proofErr w:type="gramEnd"/>
      <w:r w:rsidRPr="004041E9">
        <w:rPr>
          <w:sz w:val="10"/>
        </w:rPr>
        <w:t xml:space="preserve"> from Moscow for fear of tainting their own relationships with the Western powers. The new confrontation with the West will also force Russia to stretch its military resources thin. That will leave Moscow poorly equipped to handle a host of other security challenges, such as violence in the northern Caucasus and instability in Central Asia, the latter of which is compounded by the unpredictable futures facing Afghanistan and Pakistan. Russia must also defend its vast border with China and prepare for a potential conflict between North and South Korea. PRESSURE POINTS The collapse of Russia’s relations with the West will not only distort U.S., European, and Russian foreign policy but also inflict serious harm on a broad array of international issues. What still remains of the arms control regime that took Russia and the United States years to build will now largely come undone. The new Cold War has eliminated any chance that Moscow and Washington will resolve their differences over missile defense, a Russian precondition for further strategic arms control agreements. Instead, the two sides will likely start developing new and potentially destabilizing technologies, including advanced precision-guided conventional weapons and </w:t>
      </w:r>
      <w:proofErr w:type="spellStart"/>
      <w:r w:rsidRPr="004041E9">
        <w:rPr>
          <w:sz w:val="10"/>
        </w:rPr>
        <w:t>cyberwarfare</w:t>
      </w:r>
      <w:proofErr w:type="spellEnd"/>
      <w:r w:rsidRPr="004041E9">
        <w:rPr>
          <w:sz w:val="10"/>
        </w:rPr>
        <w:t xml:space="preserve"> tools. Meanwhile, the European component of the U.S. missile defense program will now likely take on a specifically anti-Russian character, particularly because the Obama administration reportedly believes that Russia has violated the 1987 Intermediate-Range Nuclear Forces Treaty. And it is unlikely that Moscow and Washington will be able to agree on how to place limits on the deployment of major weapons systems in Europe. The new Cold War has also dashed any hopes of strengthening other basic agreements, such as the 1992 Treaty on Open Skies, which regulates unarmed aerial surveillance flights. Geostrategic calculations will now also assume a far more dominant role in U.S.-Russian energy relations. Each side will attempt to use the oil and gas trade to gain leverage over the other and minimize its own vulnerability. In the Arctic, the chances for U.S.-Russian cooperation in developing that region’s vast hydrocarbon reserves will surely shrink. More broadly, the new Cold War will set back international efforts to deal with the impact of climate change on the Arctic -- an issue on which U.S.-Russian relations have been surprisingly cooperative. One of the most successful but underappreciated aspects of recent U.S.-Russian relations has been the progress made by the 20 working groups of the U.S.-Russia Bilateral Presidential Commission, which was established in 2009 to facilitate high-level cooperation on a range of policies, from prison reform and military education to civilian emergencies and counterterrorism. It seems unlikely that such cooperation will </w:t>
      </w:r>
      <w:proofErr w:type="gramStart"/>
      <w:r w:rsidRPr="004041E9">
        <w:rPr>
          <w:sz w:val="10"/>
        </w:rPr>
        <w:t>continue,</w:t>
      </w:r>
      <w:proofErr w:type="gramEnd"/>
      <w:r w:rsidRPr="004041E9">
        <w:rPr>
          <w:sz w:val="10"/>
        </w:rPr>
        <w:t xml:space="preserve"> much less improve, during the new Cold War. Moscow and Washington will also struggle to align their positions on key matters of global governance, including the much-needed reforms of the UN, the International Monetary Fund, and the Organization for Security and Cooperation in Europe. Washington is now focused on excluding Russia where possible (from the G-8, for example) and circumscribing Russia’s role elsewhere. Meanwhile, Moscow will work harder than before to supplant U.S. and European influence in these institutions. Finally, should one or more of the long-simmering conflicts in the post-Soviet region again </w:t>
      </w:r>
      <w:proofErr w:type="gramStart"/>
      <w:r w:rsidRPr="004041E9">
        <w:rPr>
          <w:sz w:val="10"/>
        </w:rPr>
        <w:t>explode,</w:t>
      </w:r>
      <w:proofErr w:type="gramEnd"/>
      <w:r w:rsidRPr="004041E9">
        <w:rPr>
          <w:sz w:val="10"/>
        </w:rPr>
        <w:t xml:space="preserve"> the chances that Russia and the United States would act together to contain the violence seem close to zero. Instead, </w:t>
      </w:r>
      <w:proofErr w:type="gramStart"/>
      <w:r w:rsidRPr="004041E9">
        <w:rPr>
          <w:sz w:val="10"/>
        </w:rPr>
        <w:t>were</w:t>
      </w:r>
      <w:proofErr w:type="gramEnd"/>
      <w:r w:rsidRPr="004041E9">
        <w:rPr>
          <w:sz w:val="10"/>
        </w:rPr>
        <w:t xml:space="preserve"> Nagorno-Karabakh, in Azerbaijan, or </w:t>
      </w:r>
      <w:proofErr w:type="spellStart"/>
      <w:r w:rsidRPr="004041E9">
        <w:rPr>
          <w:sz w:val="10"/>
        </w:rPr>
        <w:t>Transnistria</w:t>
      </w:r>
      <w:proofErr w:type="spellEnd"/>
      <w:r w:rsidRPr="004041E9">
        <w:rPr>
          <w:sz w:val="10"/>
        </w:rPr>
        <w:t xml:space="preserve">, in Moldova, to blow up, Moscow and Washington would both be far more likely to focus on counteracting what they each saw as the malevolent role of the other. DAMAGE CONTROL </w:t>
      </w:r>
      <w:proofErr w:type="gramStart"/>
      <w:r w:rsidRPr="00892176">
        <w:rPr>
          <w:rStyle w:val="Emphasis"/>
          <w:highlight w:val="yellow"/>
        </w:rPr>
        <w:t>The</w:t>
      </w:r>
      <w:proofErr w:type="gramEnd"/>
      <w:r w:rsidRPr="00892176">
        <w:rPr>
          <w:rStyle w:val="Emphasis"/>
          <w:highlight w:val="yellow"/>
        </w:rPr>
        <w:t xml:space="preserve"> immediate crisis in Ukraine</w:t>
      </w:r>
      <w:r w:rsidRPr="004041E9">
        <w:rPr>
          <w:sz w:val="10"/>
        </w:rPr>
        <w:t xml:space="preserve">, even if momentarily muffled, </w:t>
      </w:r>
      <w:r w:rsidRPr="00892176">
        <w:rPr>
          <w:rStyle w:val="StyleBoldUnderline"/>
          <w:highlight w:val="yellow"/>
        </w:rPr>
        <w:t>has scarcely ended</w:t>
      </w:r>
      <w:r w:rsidRPr="004041E9">
        <w:rPr>
          <w:sz w:val="10"/>
        </w:rPr>
        <w:t xml:space="preserve">. The presidential election in May could not settle the crisis of legitimacy facing Ukraine’s leadership, which lacks the trust of the eastern part of the country. Nor will the modest aid packages currently being cobbled together by the International Monetary Fund and other Western donors resolve the deep structural problems eating away at Ukraine’s economy, namely unconstrained corruption and the power exerted by a small number of oligarchic clans. In short, </w:t>
      </w:r>
      <w:r w:rsidRPr="004041E9">
        <w:rPr>
          <w:rStyle w:val="StyleBoldUnderline"/>
        </w:rPr>
        <w:t>the country has a long slog ahead, filled with political and economic uncertainty.</w:t>
      </w:r>
      <w:r>
        <w:rPr>
          <w:rStyle w:val="StyleBoldUnderline"/>
        </w:rPr>
        <w:t xml:space="preserve"> </w:t>
      </w:r>
      <w:r w:rsidRPr="004041E9">
        <w:rPr>
          <w:sz w:val="10"/>
        </w:rPr>
        <w:t xml:space="preserve">Yet Ukraine forms only part of a larger and more ominous picture. </w:t>
      </w:r>
      <w:r w:rsidRPr="00892176">
        <w:rPr>
          <w:rStyle w:val="Emphasis"/>
          <w:highlight w:val="yellow"/>
        </w:rPr>
        <w:t>Europe’s stability</w:t>
      </w:r>
      <w:r w:rsidRPr="004041E9">
        <w:rPr>
          <w:sz w:val="10"/>
        </w:rPr>
        <w:t xml:space="preserve">, which only recently seemed assured, now </w:t>
      </w:r>
      <w:r w:rsidRPr="00892176">
        <w:rPr>
          <w:rStyle w:val="StyleBoldUnderline"/>
          <w:highlight w:val="yellow"/>
        </w:rPr>
        <w:t>appears</w:t>
      </w:r>
      <w:r w:rsidRPr="004041E9">
        <w:rPr>
          <w:sz w:val="10"/>
        </w:rPr>
        <w:t xml:space="preserve"> more </w:t>
      </w:r>
      <w:r w:rsidRPr="00892176">
        <w:rPr>
          <w:rStyle w:val="Emphasis"/>
          <w:highlight w:val="yellow"/>
        </w:rPr>
        <w:t>tenuous</w:t>
      </w:r>
      <w:r w:rsidRPr="004041E9">
        <w:rPr>
          <w:sz w:val="10"/>
        </w:rPr>
        <w:t xml:space="preserve">. </w:t>
      </w:r>
      <w:r w:rsidRPr="004041E9">
        <w:rPr>
          <w:rStyle w:val="StyleBoldUnderline"/>
        </w:rPr>
        <w:t xml:space="preserve">A new fault line has opened up in </w:t>
      </w:r>
      <w:r w:rsidRPr="004041E9">
        <w:rPr>
          <w:rStyle w:val="Emphasis"/>
        </w:rPr>
        <w:t>the heart of the continent</w:t>
      </w:r>
      <w:r w:rsidRPr="004041E9">
        <w:rPr>
          <w:sz w:val="10"/>
        </w:rPr>
        <w:t xml:space="preserve">, </w:t>
      </w:r>
      <w:r w:rsidRPr="004041E9">
        <w:rPr>
          <w:rStyle w:val="StyleBoldUnderline"/>
        </w:rPr>
        <w:t xml:space="preserve">and </w:t>
      </w:r>
      <w:r w:rsidRPr="00892176">
        <w:rPr>
          <w:rStyle w:val="StyleBoldUnderline"/>
          <w:highlight w:val="yellow"/>
        </w:rPr>
        <w:t>instability</w:t>
      </w:r>
      <w:r w:rsidRPr="004041E9">
        <w:rPr>
          <w:rStyle w:val="StyleBoldUnderline"/>
        </w:rPr>
        <w:t xml:space="preserve"> anywhere within it</w:t>
      </w:r>
      <w:r w:rsidRPr="004041E9">
        <w:rPr>
          <w:sz w:val="10"/>
        </w:rPr>
        <w:t xml:space="preserve"> -- not only in Ukraine but in Belarus or Moldova as well -- </w:t>
      </w:r>
      <w:r w:rsidRPr="00892176">
        <w:rPr>
          <w:rStyle w:val="StyleBoldUnderline"/>
          <w:highlight w:val="yellow"/>
        </w:rPr>
        <w:t>will</w:t>
      </w:r>
      <w:r w:rsidRPr="004041E9">
        <w:rPr>
          <w:sz w:val="10"/>
        </w:rPr>
        <w:t xml:space="preserve"> likely </w:t>
      </w:r>
      <w:r w:rsidRPr="00892176">
        <w:rPr>
          <w:rStyle w:val="StyleBoldUnderline"/>
          <w:highlight w:val="yellow"/>
        </w:rPr>
        <w:t xml:space="preserve">lead to </w:t>
      </w:r>
      <w:r w:rsidRPr="00892176">
        <w:rPr>
          <w:rStyle w:val="Emphasis"/>
          <w:highlight w:val="yellow"/>
        </w:rPr>
        <w:t>an escalating confrontation</w:t>
      </w:r>
      <w:r w:rsidRPr="00892176">
        <w:rPr>
          <w:sz w:val="10"/>
          <w:highlight w:val="yellow"/>
        </w:rPr>
        <w:t xml:space="preserve"> </w:t>
      </w:r>
      <w:r w:rsidRPr="00892176">
        <w:rPr>
          <w:rStyle w:val="StyleBoldUnderline"/>
          <w:highlight w:val="yellow"/>
        </w:rPr>
        <w:t>between the East and the West</w:t>
      </w:r>
      <w:r w:rsidRPr="00892176">
        <w:rPr>
          <w:sz w:val="10"/>
          <w:highlight w:val="yellow"/>
        </w:rPr>
        <w:t xml:space="preserve">. </w:t>
      </w:r>
      <w:r w:rsidRPr="00C26468">
        <w:rPr>
          <w:rStyle w:val="StyleBoldUnderline"/>
        </w:rPr>
        <w:t>Leaders</w:t>
      </w:r>
      <w:r w:rsidRPr="00C26468">
        <w:rPr>
          <w:sz w:val="10"/>
        </w:rPr>
        <w:t xml:space="preserve"> in Moscow and Washington </w:t>
      </w:r>
      <w:r w:rsidRPr="00C26468">
        <w:rPr>
          <w:rStyle w:val="StyleBoldUnderline"/>
        </w:rPr>
        <w:t>need to face up to</w:t>
      </w:r>
      <w:r w:rsidRPr="00C26468">
        <w:rPr>
          <w:sz w:val="10"/>
        </w:rPr>
        <w:t xml:space="preserve"> this </w:t>
      </w:r>
      <w:r w:rsidRPr="00C26468">
        <w:rPr>
          <w:rStyle w:val="StyleBoldUnderline"/>
        </w:rPr>
        <w:t xml:space="preserve">reality and to the price they will pay if they blind themselves to the larger consequences of </w:t>
      </w:r>
      <w:r w:rsidRPr="00C26468">
        <w:rPr>
          <w:rStyle w:val="Emphasis"/>
        </w:rPr>
        <w:t>the new Cold</w:t>
      </w:r>
      <w:r w:rsidRPr="004041E9">
        <w:rPr>
          <w:rStyle w:val="Emphasis"/>
        </w:rPr>
        <w:t xml:space="preserve"> War</w:t>
      </w:r>
      <w:r w:rsidRPr="004041E9">
        <w:rPr>
          <w:sz w:val="10"/>
        </w:rPr>
        <w:t xml:space="preserve">. Understating both the risks and the costs will only lead to underestimating how much effort will be required to surmount them. The overarching goal of both Moscow and Washington must therefore be to make the new Cold War as quick and as shallow as possible. </w:t>
      </w:r>
    </w:p>
    <w:p w:rsidR="00670D05" w:rsidRPr="00670D05" w:rsidRDefault="00670D05" w:rsidP="00670D05"/>
    <w:p w:rsidR="00B27CDE" w:rsidRPr="009901F7" w:rsidRDefault="00B27CDE" w:rsidP="00B27CDE"/>
    <w:p w:rsidR="00B27CDE" w:rsidRPr="009901F7" w:rsidRDefault="00B27CDE" w:rsidP="00B27CDE"/>
    <w:p w:rsidR="00B27CDE" w:rsidRPr="009901F7" w:rsidRDefault="00B27CDE" w:rsidP="00B27CDE">
      <w:pPr>
        <w:pStyle w:val="Heading3"/>
        <w:rPr>
          <w:rFonts w:cs="Arial"/>
        </w:rPr>
      </w:pPr>
      <w:r w:rsidRPr="009901F7">
        <w:rPr>
          <w:rFonts w:cs="Arial"/>
        </w:rPr>
        <w:t>AT: No groupthink from Obama</w:t>
      </w:r>
    </w:p>
    <w:p w:rsidR="00392B82" w:rsidRPr="009901F7" w:rsidRDefault="00392B82" w:rsidP="00392B82"/>
    <w:p w:rsidR="00B27CDE" w:rsidRPr="009901F7" w:rsidRDefault="00B27CDE" w:rsidP="00B27CDE">
      <w:pPr>
        <w:pStyle w:val="Heading4"/>
        <w:rPr>
          <w:rFonts w:cs="Arial"/>
        </w:rPr>
      </w:pPr>
      <w:r w:rsidRPr="009901F7">
        <w:rPr>
          <w:rFonts w:cs="Arial"/>
        </w:rPr>
        <w:t xml:space="preserve">Presidential groupthink </w:t>
      </w:r>
      <w:r w:rsidRPr="009901F7">
        <w:rPr>
          <w:rFonts w:cs="Arial"/>
          <w:u w:val="single"/>
        </w:rPr>
        <w:t>increasing</w:t>
      </w:r>
      <w:r w:rsidRPr="009901F7">
        <w:rPr>
          <w:rFonts w:cs="Arial"/>
        </w:rPr>
        <w:t xml:space="preserve"> and risks being </w:t>
      </w:r>
      <w:r w:rsidRPr="009901F7">
        <w:rPr>
          <w:rFonts w:cs="Arial"/>
          <w:u w:val="single"/>
        </w:rPr>
        <w:t>unabated</w:t>
      </w:r>
      <w:r w:rsidRPr="009901F7">
        <w:rPr>
          <w:rFonts w:cs="Arial"/>
        </w:rPr>
        <w:t xml:space="preserve"> -- the impact is </w:t>
      </w:r>
      <w:r w:rsidRPr="009901F7">
        <w:rPr>
          <w:rFonts w:cs="Arial"/>
          <w:u w:val="single"/>
        </w:rPr>
        <w:t>unfettered</w:t>
      </w:r>
      <w:r w:rsidRPr="009901F7">
        <w:rPr>
          <w:rFonts w:cs="Arial"/>
        </w:rPr>
        <w:t xml:space="preserve"> authority </w:t>
      </w:r>
    </w:p>
    <w:p w:rsidR="00392B82" w:rsidRPr="009901F7" w:rsidRDefault="00392B82" w:rsidP="00392B82"/>
    <w:p w:rsidR="00B27CDE" w:rsidRPr="009901F7" w:rsidRDefault="00B27CDE" w:rsidP="00B27CDE">
      <w:r w:rsidRPr="009901F7">
        <w:rPr>
          <w:rStyle w:val="Heading4Char"/>
          <w:rFonts w:cs="Arial"/>
        </w:rPr>
        <w:t>Thompson, 13</w:t>
      </w:r>
      <w:r w:rsidRPr="009901F7">
        <w:t xml:space="preserve"> [3/4/13, Pulitzer Prize-winner Mark Thompson has covered national security in Washington since 1979, and for Time since 1994, “Decision-Making, Lite”, March 04, 2013 </w:t>
      </w:r>
      <w:hyperlink r:id="rId20" w:history="1">
        <w:r w:rsidRPr="009901F7">
          <w:rPr>
            <w:rStyle w:val="Hyperlink"/>
          </w:rPr>
          <w:t>http://nation.time.com/2013/03/04/decision-making-lite/</w:t>
        </w:r>
      </w:hyperlink>
      <w:r w:rsidRPr="009901F7">
        <w:t xml:space="preserve">] </w:t>
      </w:r>
    </w:p>
    <w:p w:rsidR="00B27CDE" w:rsidRPr="009901F7" w:rsidRDefault="00B27CDE" w:rsidP="00B27CDE">
      <w:pPr>
        <w:rPr>
          <w:rStyle w:val="StyleBoldUnderline"/>
        </w:rPr>
      </w:pPr>
      <w:r w:rsidRPr="009901F7">
        <w:rPr>
          <w:rStyle w:val="StyleBoldUnderline"/>
          <w:highlight w:val="green"/>
        </w:rPr>
        <w:t>How much outside advice</w:t>
      </w:r>
      <w:r w:rsidRPr="009901F7">
        <w:rPr>
          <w:sz w:val="10"/>
        </w:rPr>
        <w:t xml:space="preserve"> – from the Pentagon and other places – </w:t>
      </w:r>
      <w:r w:rsidRPr="009901F7">
        <w:rPr>
          <w:rStyle w:val="StyleBoldUnderline"/>
          <w:highlight w:val="green"/>
        </w:rPr>
        <w:t>does a President need</w:t>
      </w:r>
      <w:r w:rsidRPr="009901F7">
        <w:rPr>
          <w:rStyle w:val="StyleBoldUnderline"/>
        </w:rPr>
        <w:t xml:space="preserve"> </w:t>
      </w:r>
      <w:r w:rsidRPr="009901F7">
        <w:rPr>
          <w:rStyle w:val="Emphasis"/>
        </w:rPr>
        <w:t>before</w:t>
      </w:r>
      <w:r w:rsidRPr="009901F7">
        <w:rPr>
          <w:rStyle w:val="StyleBoldUnderline"/>
        </w:rPr>
        <w:t xml:space="preserve"> </w:t>
      </w:r>
      <w:r w:rsidRPr="009901F7">
        <w:rPr>
          <w:rStyle w:val="Emphasis"/>
        </w:rPr>
        <w:t>making</w:t>
      </w:r>
      <w:r w:rsidRPr="009901F7">
        <w:rPr>
          <w:sz w:val="10"/>
        </w:rPr>
        <w:t xml:space="preserve"> national-security </w:t>
      </w:r>
      <w:r w:rsidRPr="009901F7">
        <w:rPr>
          <w:rStyle w:val="Emphasis"/>
        </w:rPr>
        <w:t>decisions?</w:t>
      </w:r>
      <w:r w:rsidRPr="009901F7">
        <w:rPr>
          <w:sz w:val="10"/>
        </w:rPr>
        <w:t xml:space="preserve"> </w:t>
      </w:r>
      <w:r w:rsidRPr="009901F7">
        <w:rPr>
          <w:rStyle w:val="StyleBoldUnderline"/>
        </w:rPr>
        <w:t>Plainly he doesn’t need any</w:t>
      </w:r>
      <w:r w:rsidRPr="009901F7">
        <w:rPr>
          <w:sz w:val="10"/>
        </w:rPr>
        <w:t xml:space="preserve">, short of going to war (and even that is now in question, as we’ll get to later). But </w:t>
      </w:r>
      <w:r w:rsidRPr="009901F7">
        <w:rPr>
          <w:rStyle w:val="StyleBoldUnderline"/>
        </w:rPr>
        <w:t>it’s good politics</w:t>
      </w:r>
      <w:r w:rsidRPr="009901F7">
        <w:rPr>
          <w:sz w:val="10"/>
        </w:rPr>
        <w:t xml:space="preserve"> </w:t>
      </w:r>
      <w:r w:rsidRPr="009901F7">
        <w:rPr>
          <w:rStyle w:val="StyleBoldUnderline"/>
          <w:highlight w:val="green"/>
        </w:rPr>
        <w:t xml:space="preserve">to share </w:t>
      </w:r>
      <w:r w:rsidRPr="009901F7">
        <w:rPr>
          <w:rStyle w:val="StyleBoldUnderline"/>
        </w:rPr>
        <w:t>such decision-making</w:t>
      </w:r>
      <w:r w:rsidRPr="009901F7">
        <w:rPr>
          <w:sz w:val="10"/>
        </w:rPr>
        <w:t xml:space="preserve">. First of all, </w:t>
      </w:r>
      <w:r w:rsidRPr="009901F7">
        <w:rPr>
          <w:rStyle w:val="StyleBoldUnderline"/>
        </w:rPr>
        <w:t xml:space="preserve">it </w:t>
      </w:r>
      <w:r w:rsidRPr="009901F7">
        <w:rPr>
          <w:rStyle w:val="StyleBoldUnderline"/>
          <w:highlight w:val="green"/>
        </w:rPr>
        <w:t xml:space="preserve">invests the wider circle in </w:t>
      </w:r>
      <w:r w:rsidRPr="009901F7">
        <w:rPr>
          <w:rStyle w:val="StyleBoldUnderline"/>
        </w:rPr>
        <w:t xml:space="preserve">the </w:t>
      </w:r>
      <w:r w:rsidRPr="009901F7">
        <w:rPr>
          <w:rStyle w:val="StyleBoldUnderline"/>
          <w:highlight w:val="green"/>
        </w:rPr>
        <w:t xml:space="preserve">policy’s </w:t>
      </w:r>
      <w:r w:rsidRPr="009901F7">
        <w:rPr>
          <w:rStyle w:val="StyleBoldUnderline"/>
        </w:rPr>
        <w:t xml:space="preserve">ultimate </w:t>
      </w:r>
      <w:r w:rsidRPr="009901F7">
        <w:rPr>
          <w:rStyle w:val="StyleBoldUnderline"/>
          <w:highlight w:val="green"/>
        </w:rPr>
        <w:t>success</w:t>
      </w:r>
      <w:r w:rsidRPr="009901F7">
        <w:rPr>
          <w:rStyle w:val="StyleBoldUnderline"/>
        </w:rPr>
        <w:t>.</w:t>
      </w:r>
      <w:r w:rsidRPr="009901F7">
        <w:rPr>
          <w:sz w:val="10"/>
        </w:rPr>
        <w:t xml:space="preserve"> </w:t>
      </w:r>
      <w:r w:rsidRPr="009901F7">
        <w:rPr>
          <w:rStyle w:val="StyleBoldUnderline"/>
        </w:rPr>
        <w:t xml:space="preserve">Secondly, </w:t>
      </w:r>
      <w:r w:rsidRPr="009901F7">
        <w:rPr>
          <w:rStyle w:val="StyleBoldUnderline"/>
          <w:highlight w:val="green"/>
        </w:rPr>
        <w:t>when things go wrong</w:t>
      </w:r>
      <w:r w:rsidRPr="009901F7">
        <w:rPr>
          <w:sz w:val="10"/>
          <w:highlight w:val="green"/>
        </w:rPr>
        <w:t xml:space="preserve"> </w:t>
      </w:r>
      <w:r w:rsidRPr="009901F7">
        <w:rPr>
          <w:sz w:val="10"/>
        </w:rPr>
        <w:t xml:space="preserve">– </w:t>
      </w:r>
      <w:r w:rsidRPr="009901F7">
        <w:rPr>
          <w:rStyle w:val="StyleBoldUnderline"/>
        </w:rPr>
        <w:t>and invariably, they do</w:t>
      </w:r>
      <w:r w:rsidRPr="009901F7">
        <w:rPr>
          <w:sz w:val="10"/>
        </w:rPr>
        <w:t xml:space="preserve"> – </w:t>
      </w:r>
      <w:r w:rsidRPr="009901F7">
        <w:rPr>
          <w:rStyle w:val="StyleBoldUnderline"/>
          <w:highlight w:val="green"/>
        </w:rPr>
        <w:t xml:space="preserve">it’s better not to be the only one </w:t>
      </w:r>
      <w:r w:rsidRPr="009901F7">
        <w:rPr>
          <w:rStyle w:val="StyleBoldUnderline"/>
        </w:rPr>
        <w:t>holding the bag.</w:t>
      </w:r>
      <w:r w:rsidRPr="009901F7">
        <w:rPr>
          <w:sz w:val="10"/>
        </w:rPr>
        <w:t xml:space="preserve"> We noted recently the dearth of advice President Obama got as he made his decision to cut the 66,000 U.S. troops now in Afghanistan by 34,000 – more than half – over the coming year. It seemed just a little strange that </w:t>
      </w:r>
      <w:r w:rsidRPr="009901F7">
        <w:rPr>
          <w:rStyle w:val="StyleBoldUnderline"/>
          <w:highlight w:val="green"/>
        </w:rPr>
        <w:t xml:space="preserve">the Army’s No. 2 </w:t>
      </w:r>
      <w:r w:rsidRPr="009901F7">
        <w:rPr>
          <w:rStyle w:val="StyleBoldUnderline"/>
        </w:rPr>
        <w:t>officer</w:t>
      </w:r>
      <w:r w:rsidRPr="009901F7">
        <w:rPr>
          <w:sz w:val="10"/>
        </w:rPr>
        <w:t xml:space="preserve"> – now off to run U.S. Central Command, which includes Afghanistan – knew nothing of the number. “I </w:t>
      </w:r>
      <w:r w:rsidRPr="009901F7">
        <w:rPr>
          <w:rStyle w:val="StyleBoldUnderline"/>
          <w:highlight w:val="green"/>
        </w:rPr>
        <w:t xml:space="preserve">was not </w:t>
      </w:r>
      <w:r w:rsidRPr="009901F7">
        <w:rPr>
          <w:rStyle w:val="StyleBoldUnderline"/>
        </w:rPr>
        <w:t xml:space="preserve">a </w:t>
      </w:r>
      <w:r w:rsidRPr="009901F7">
        <w:rPr>
          <w:rStyle w:val="StyleBoldUnderline"/>
          <w:highlight w:val="green"/>
        </w:rPr>
        <w:t xml:space="preserve">part of the process </w:t>
      </w:r>
      <w:r w:rsidRPr="009901F7">
        <w:rPr>
          <w:rStyle w:val="StyleBoldUnderline"/>
        </w:rPr>
        <w:t xml:space="preserve">that helped to generate the proposals </w:t>
      </w:r>
      <w:r w:rsidRPr="009901F7">
        <w:rPr>
          <w:rStyle w:val="StyleBoldUnderline"/>
          <w:highlight w:val="green"/>
        </w:rPr>
        <w:t xml:space="preserve">for </w:t>
      </w:r>
      <w:r w:rsidRPr="009901F7">
        <w:rPr>
          <w:rStyle w:val="StyleBoldUnderline"/>
        </w:rPr>
        <w:t xml:space="preserve">the numbers of </w:t>
      </w:r>
      <w:r w:rsidRPr="009901F7">
        <w:rPr>
          <w:rStyle w:val="StyleBoldUnderline"/>
          <w:highlight w:val="green"/>
        </w:rPr>
        <w:t>troops to be drawn down</w:t>
      </w:r>
      <w:r w:rsidRPr="009901F7">
        <w:rPr>
          <w:sz w:val="10"/>
        </w:rPr>
        <w:t xml:space="preserve">, and the rate at which they should be drawn down,” General Lloyd Austin told the Senate Armed Services Committee at his Feb. 14 confirmation hearing, two days after Obama announced the figure during his State of the Union address. Austin declined to say he supported the pace of the ramp down, when asked about it, and seemed to correct Sen. John McCain, R-Ariz., when McCain concluded Austin had been “excluded” from the internal debate on the issue. “I was not included,” Austin countered. Even given your imminent responsibility overseeing the war in Afghanistan? McCain responded. “I was not included,” Austin said again. Then </w:t>
      </w:r>
      <w:proofErr w:type="spellStart"/>
      <w:r w:rsidRPr="009901F7">
        <w:rPr>
          <w:sz w:val="10"/>
        </w:rPr>
        <w:t>Battleland</w:t>
      </w:r>
      <w:proofErr w:type="spellEnd"/>
      <w:r w:rsidRPr="009901F7">
        <w:rPr>
          <w:sz w:val="10"/>
        </w:rPr>
        <w:t xml:space="preserve"> learned, from someone who has been in the tank with the Joint Chiefs of Staff in recent months, that the nation’s senior military advisers hadn’t discuss the wisdom of the 34,000 number, either. “The first time I heard the number 34</w:t>
      </w:r>
      <w:proofErr w:type="gramStart"/>
      <w:r w:rsidRPr="009901F7">
        <w:rPr>
          <w:sz w:val="10"/>
        </w:rPr>
        <w:t>,000</w:t>
      </w:r>
      <w:proofErr w:type="gramEnd"/>
      <w:r w:rsidRPr="009901F7">
        <w:rPr>
          <w:sz w:val="10"/>
        </w:rPr>
        <w:t xml:space="preserve">,” said one senior military officer who was in the Joint Chiefs’ secret meeting room for the recent sessions, “was during the State of the Union.” </w:t>
      </w:r>
      <w:r w:rsidRPr="009901F7">
        <w:rPr>
          <w:rStyle w:val="StyleBoldUnderline"/>
        </w:rPr>
        <w:t xml:space="preserve">Why are such decisions being made </w:t>
      </w:r>
      <w:r w:rsidRPr="009901F7">
        <w:rPr>
          <w:rStyle w:val="Emphasis"/>
        </w:rPr>
        <w:t>without</w:t>
      </w:r>
      <w:r w:rsidRPr="009901F7">
        <w:rPr>
          <w:sz w:val="10"/>
        </w:rPr>
        <w:t xml:space="preserve"> the </w:t>
      </w:r>
      <w:r w:rsidRPr="009901F7">
        <w:rPr>
          <w:rStyle w:val="Emphasis"/>
        </w:rPr>
        <w:t>input</w:t>
      </w:r>
      <w:r w:rsidRPr="009901F7">
        <w:rPr>
          <w:sz w:val="10"/>
        </w:rPr>
        <w:t xml:space="preserve"> of senior U.S. military leaders? What’s the point of having a super-secret tank inside the Pentagon if the Joint Chiefs don’t use it to debate and devise the right military strategy? Plainly, the President got advice from Army General Martin Dempsey, chairman of the Joint Chiefs, Marine General John Allen, the four-star officer in command of the Afghan war at the time, and his successor, four-star Marine General Joe </w:t>
      </w:r>
      <w:proofErr w:type="spellStart"/>
      <w:r w:rsidRPr="009901F7">
        <w:rPr>
          <w:sz w:val="10"/>
        </w:rPr>
        <w:t>Dunford</w:t>
      </w:r>
      <w:proofErr w:type="spellEnd"/>
      <w:r w:rsidRPr="009901F7">
        <w:rPr>
          <w:sz w:val="10"/>
        </w:rPr>
        <w:t xml:space="preserve">, who assumed command four days before the State of the Union speech. </w:t>
      </w:r>
      <w:proofErr w:type="gramStart"/>
      <w:r w:rsidRPr="009901F7">
        <w:rPr>
          <w:sz w:val="10"/>
        </w:rPr>
        <w:t>But what about everybody else?</w:t>
      </w:r>
      <w:proofErr w:type="gramEnd"/>
      <w:r w:rsidRPr="009901F7">
        <w:rPr>
          <w:sz w:val="10"/>
        </w:rPr>
        <w:t xml:space="preserve"> </w:t>
      </w:r>
      <w:proofErr w:type="gramStart"/>
      <w:r w:rsidRPr="009901F7">
        <w:rPr>
          <w:sz w:val="10"/>
        </w:rPr>
        <w:t>Discussing the topic with former top Pentagon officials, both in an out of uniform, leads to several suggestions responsible for the current state of affairs.</w:t>
      </w:r>
      <w:proofErr w:type="gramEnd"/>
      <w:r w:rsidRPr="009901F7">
        <w:rPr>
          <w:sz w:val="10"/>
        </w:rPr>
        <w:t xml:space="preserve"> First, the Pentagon itself has choked down on the flow of information, even among its most senior leaders. It was the one-two punch of the attacks of 9/11, combined with then-Defense Secretary Don Rumsfeld’s close-hold management style, that has limited such military consultations, several officials say. The tight hold on information, they contend, continued into the tenures of defense secretaries Robert Gates and Leon Panetta. “Rumsfeld had been defense secretary the first time (1975-77) pre-Goldwater-Nichols,” one retired four-star officer says, referring to the 1986 law that empowered the chairman of the Joint Chiefs while diminishing the role of the service chiefs. “It’s been pretty much that way ever since: the Joint Chiefs have sort of taken a back seat, and many have complained about it.” Rumsfeld also didn’t care for the increased clout given regional commanders, like U.S. Central Command, under Goldwater-Nichols, these officers say. He barred the term “commander-in-chief” – CINC (pronounced “sink”) — for combatant commanders, thinking it should be reserved for the President. And the regional commanders’ clout – represented by their four-star rank – was diluted once the guys actually running the wars one level beneath them were promoted to four-star rank, too. In Iraq, the first four-star war commander was General George Casey (2004-07), following by Army generals David Petraeus (2007-08) Ray </w:t>
      </w:r>
      <w:proofErr w:type="spellStart"/>
      <w:r w:rsidRPr="009901F7">
        <w:rPr>
          <w:sz w:val="10"/>
        </w:rPr>
        <w:t>Odierno</w:t>
      </w:r>
      <w:proofErr w:type="spellEnd"/>
      <w:r w:rsidRPr="009901F7">
        <w:rPr>
          <w:sz w:val="10"/>
        </w:rPr>
        <w:t xml:space="preserve"> (2008-10) and Austin (2010-2011). In Afghanistan, the first U.S. four-star war commander was Army General Dan McNeill (2007-08), followed by Army generals David McKiernan (2008-09), Stanley </w:t>
      </w:r>
      <w:proofErr w:type="spellStart"/>
      <w:r w:rsidRPr="009901F7">
        <w:rPr>
          <w:sz w:val="10"/>
        </w:rPr>
        <w:t>McChrystal</w:t>
      </w:r>
      <w:proofErr w:type="spellEnd"/>
      <w:r w:rsidRPr="009901F7">
        <w:rPr>
          <w:sz w:val="10"/>
        </w:rPr>
        <w:t xml:space="preserve"> (2009-10) and Petraeus (2010-2011). The last pair of four-star officers in command have been Marine generals Allen (2011-13) and </w:t>
      </w:r>
      <w:proofErr w:type="spellStart"/>
      <w:r w:rsidRPr="009901F7">
        <w:rPr>
          <w:sz w:val="10"/>
        </w:rPr>
        <w:t>Dunford</w:t>
      </w:r>
      <w:proofErr w:type="spellEnd"/>
      <w:r w:rsidRPr="009901F7">
        <w:rPr>
          <w:sz w:val="10"/>
        </w:rPr>
        <w:t xml:space="preserve">. “This encourages Washington to deal directly with the field commander, keeping the CINC from really getting engaged, except for coming back for hearings,” the retired four-star says. “Regional commanders think differently than a theater commander who’s out there for a year or two, and they’ve changed commanders every year in Afghanistan.” That, in turn, removes the regional calculation from much recent U.S. war strategy. “None of these conflicts is bound within the borders of a single country,” another senior officer says. “The war in Afghanistan involves Pakistan, Iran, central Asia and NATO…but when all the focus is on the theater commander, the regional context tends to be ignored.” The fact that the chiefs weren’t solicited for their views before deciding on how fast U.S. troops would pull out of Afghanistan has upset both currently-serving and retired senior officers. “The service chiefs’ voice is critically important,” says one, “because the service chiefs are the providers of the forces to the fight. All three elements – giving theater commanders four stars, cutting down on input from regional commanders, and sidelining the service chiefs who together make up the Joint Chiefs of Staff – could cause trouble. “The problem comes from making them four-stars, and letting them bypass the regional commanders and the Joint Chiefs,” the four-star officer says. “It sort of throws out the whole concept of Goldwater-Nichols, which was sort of this more collegial body that presented the best advice and offered differing views. It means you don’t know the long-term damage you’re doing, the consequences of your actions, you don’t know the regional impact of what you’re doing, and you don’t know the costs that you’re inflicting on the services – those are the downsides.” A former top Pentagon civilian says he felt it was “vital” that “the service chiefs and the combatant commanders [were] fully involved in discussions about the key issues we were facing.” Such debates “are, by their nature, extremely complex and will benefit from the fullest possible consideration.” And, he continues, </w:t>
      </w:r>
      <w:r w:rsidRPr="009901F7">
        <w:rPr>
          <w:rStyle w:val="StyleBoldUnderline"/>
        </w:rPr>
        <w:t xml:space="preserve">there’s a benefit to </w:t>
      </w:r>
      <w:r w:rsidRPr="009901F7">
        <w:rPr>
          <w:rStyle w:val="Emphasis"/>
        </w:rPr>
        <w:t>expanding the number of those involved</w:t>
      </w:r>
      <w:r w:rsidRPr="009901F7">
        <w:rPr>
          <w:rStyle w:val="StyleBoldUnderline"/>
        </w:rPr>
        <w:t xml:space="preserve"> in such decisions to make the nation’s</w:t>
      </w:r>
      <w:r w:rsidRPr="009901F7">
        <w:rPr>
          <w:sz w:val="10"/>
        </w:rPr>
        <w:t xml:space="preserve"> senior military </w:t>
      </w:r>
      <w:r w:rsidRPr="009901F7">
        <w:rPr>
          <w:rStyle w:val="StyleBoldUnderline"/>
        </w:rPr>
        <w:t>leaders part of the process</w:t>
      </w:r>
      <w:r w:rsidRPr="009901F7">
        <w:rPr>
          <w:sz w:val="10"/>
        </w:rPr>
        <w:t xml:space="preserve">. “I found them to be entirely comfortable with the notion of civilian control,” he adds, “and all the more so when they felt consulted and respected by those civilians.” </w:t>
      </w:r>
      <w:r w:rsidRPr="009901F7">
        <w:rPr>
          <w:rStyle w:val="StyleBoldUnderline"/>
          <w:highlight w:val="green"/>
        </w:rPr>
        <w:t xml:space="preserve">This tendency to keep </w:t>
      </w:r>
      <w:r w:rsidRPr="009901F7">
        <w:rPr>
          <w:rStyle w:val="StyleBoldUnderline"/>
        </w:rPr>
        <w:t>one’s</w:t>
      </w:r>
      <w:r w:rsidRPr="009901F7">
        <w:rPr>
          <w:sz w:val="10"/>
        </w:rPr>
        <w:t xml:space="preserve"> military </w:t>
      </w:r>
      <w:r w:rsidRPr="009901F7">
        <w:rPr>
          <w:rStyle w:val="StyleBoldUnderline"/>
          <w:highlight w:val="green"/>
        </w:rPr>
        <w:t>cards close</w:t>
      </w:r>
      <w:r w:rsidRPr="009901F7">
        <w:rPr>
          <w:sz w:val="10"/>
          <w:highlight w:val="green"/>
        </w:rPr>
        <w:t xml:space="preserve"> </w:t>
      </w:r>
      <w:r w:rsidRPr="009901F7">
        <w:rPr>
          <w:sz w:val="10"/>
        </w:rPr>
        <w:t xml:space="preserve">to the presidential vest </w:t>
      </w:r>
      <w:r w:rsidRPr="009901F7">
        <w:rPr>
          <w:rStyle w:val="StyleBoldUnderline"/>
          <w:highlight w:val="green"/>
        </w:rPr>
        <w:t>could come back to haunt Obama</w:t>
      </w:r>
      <w:r w:rsidRPr="009901F7">
        <w:rPr>
          <w:sz w:val="10"/>
          <w:highlight w:val="green"/>
        </w:rPr>
        <w:t xml:space="preserve">. </w:t>
      </w:r>
      <w:r w:rsidRPr="009901F7">
        <w:rPr>
          <w:rStyle w:val="StyleBoldUnderline"/>
          <w:highlight w:val="green"/>
        </w:rPr>
        <w:t xml:space="preserve">It is </w:t>
      </w:r>
      <w:r w:rsidRPr="009901F7">
        <w:rPr>
          <w:rStyle w:val="StyleBoldUnderline"/>
        </w:rPr>
        <w:t xml:space="preserve">already </w:t>
      </w:r>
      <w:r w:rsidRPr="009901F7">
        <w:rPr>
          <w:rStyle w:val="StyleBoldUnderline"/>
          <w:highlight w:val="green"/>
        </w:rPr>
        <w:t>spreading</w:t>
      </w:r>
      <w:r w:rsidRPr="009901F7">
        <w:rPr>
          <w:sz w:val="10"/>
          <w:highlight w:val="green"/>
        </w:rPr>
        <w:t xml:space="preserve"> </w:t>
      </w:r>
      <w:r w:rsidRPr="009901F7">
        <w:rPr>
          <w:rStyle w:val="StyleBoldUnderline"/>
          <w:highlight w:val="green"/>
        </w:rPr>
        <w:t xml:space="preserve">to </w:t>
      </w:r>
      <w:r w:rsidRPr="009901F7">
        <w:rPr>
          <w:rStyle w:val="StyleBoldUnderline"/>
        </w:rPr>
        <w:t xml:space="preserve">his </w:t>
      </w:r>
      <w:r w:rsidRPr="009901F7">
        <w:rPr>
          <w:rStyle w:val="StyleBoldUnderline"/>
          <w:highlight w:val="green"/>
        </w:rPr>
        <w:t>civilian foreign-policy advisers</w:t>
      </w:r>
      <w:r w:rsidRPr="009901F7">
        <w:rPr>
          <w:sz w:val="10"/>
        </w:rPr>
        <w:t xml:space="preserve">, the Washington Post‘s David </w:t>
      </w:r>
      <w:r w:rsidRPr="009901F7">
        <w:rPr>
          <w:rStyle w:val="StyleBoldUnderline"/>
        </w:rPr>
        <w:t>Ignatius warned</w:t>
      </w:r>
      <w:r w:rsidRPr="009901F7">
        <w:rPr>
          <w:sz w:val="10"/>
        </w:rPr>
        <w:t xml:space="preserve"> in a Feb. 22 column, and </w:t>
      </w:r>
      <w:r w:rsidRPr="009901F7">
        <w:rPr>
          <w:rStyle w:val="Emphasis"/>
        </w:rPr>
        <w:t>he “is</w:t>
      </w:r>
      <w:r w:rsidRPr="009901F7">
        <w:rPr>
          <w:rStyle w:val="StyleBoldUnderline"/>
        </w:rPr>
        <w:t xml:space="preserve"> </w:t>
      </w:r>
      <w:r w:rsidRPr="009901F7">
        <w:rPr>
          <w:rStyle w:val="Emphasis"/>
          <w:highlight w:val="green"/>
        </w:rPr>
        <w:t>perilously close to groupthink</w:t>
      </w:r>
      <w:r w:rsidRPr="009901F7">
        <w:rPr>
          <w:rStyle w:val="Emphasis"/>
        </w:rPr>
        <w:t>.”</w:t>
      </w:r>
      <w:r w:rsidRPr="009901F7">
        <w:rPr>
          <w:sz w:val="10"/>
        </w:rPr>
        <w:t xml:space="preserve"> The same day, in the Wall Street Journal, </w:t>
      </w:r>
      <w:proofErr w:type="spellStart"/>
      <w:r w:rsidRPr="009901F7">
        <w:rPr>
          <w:sz w:val="10"/>
        </w:rPr>
        <w:t>Mackubin</w:t>
      </w:r>
      <w:proofErr w:type="spellEnd"/>
      <w:r w:rsidRPr="009901F7">
        <w:rPr>
          <w:sz w:val="10"/>
        </w:rPr>
        <w:t xml:space="preserve"> </w:t>
      </w:r>
      <w:r w:rsidRPr="009901F7">
        <w:rPr>
          <w:rStyle w:val="StyleBoldUnderline"/>
        </w:rPr>
        <w:t>Owens</w:t>
      </w:r>
      <w:r w:rsidRPr="009901F7">
        <w:rPr>
          <w:sz w:val="10"/>
        </w:rPr>
        <w:t xml:space="preserve">, </w:t>
      </w:r>
      <w:r w:rsidRPr="009901F7">
        <w:rPr>
          <w:rStyle w:val="StyleBoldUnderline"/>
        </w:rPr>
        <w:t>a professor at the Naval War College</w:t>
      </w:r>
      <w:r w:rsidRPr="009901F7">
        <w:rPr>
          <w:sz w:val="10"/>
        </w:rPr>
        <w:t xml:space="preserve">, </w:t>
      </w:r>
      <w:r w:rsidRPr="009901F7">
        <w:rPr>
          <w:rStyle w:val="StyleBoldUnderline"/>
        </w:rPr>
        <w:t>said he is dismayed by reports</w:t>
      </w:r>
      <w:r w:rsidRPr="009901F7">
        <w:rPr>
          <w:sz w:val="10"/>
        </w:rPr>
        <w:t xml:space="preserve"> </w:t>
      </w:r>
      <w:r w:rsidRPr="009901F7">
        <w:rPr>
          <w:rStyle w:val="StyleBoldUnderline"/>
        </w:rPr>
        <w:t>that</w:t>
      </w:r>
      <w:r w:rsidRPr="009901F7">
        <w:rPr>
          <w:sz w:val="10"/>
        </w:rPr>
        <w:t xml:space="preserve"> Marine General James </w:t>
      </w:r>
      <w:proofErr w:type="spellStart"/>
      <w:r w:rsidRPr="009901F7">
        <w:rPr>
          <w:rStyle w:val="StyleBoldUnderline"/>
          <w:highlight w:val="green"/>
        </w:rPr>
        <w:t>Mattis</w:t>
      </w:r>
      <w:proofErr w:type="spellEnd"/>
      <w:r w:rsidRPr="009901F7">
        <w:rPr>
          <w:rStyle w:val="StyleBoldUnderline"/>
          <w:highlight w:val="green"/>
        </w:rPr>
        <w:t xml:space="preserve"> was booted from</w:t>
      </w:r>
      <w:r w:rsidRPr="009901F7">
        <w:rPr>
          <w:rStyle w:val="StyleBoldUnderline"/>
        </w:rPr>
        <w:t xml:space="preserve"> his </w:t>
      </w:r>
      <w:r w:rsidRPr="009901F7">
        <w:rPr>
          <w:rStyle w:val="StyleBoldUnderline"/>
          <w:highlight w:val="green"/>
        </w:rPr>
        <w:t>Cent</w:t>
      </w:r>
      <w:r w:rsidRPr="009901F7">
        <w:rPr>
          <w:rStyle w:val="StyleBoldUnderline"/>
        </w:rPr>
        <w:t xml:space="preserve">ral </w:t>
      </w:r>
      <w:r w:rsidRPr="009901F7">
        <w:rPr>
          <w:rStyle w:val="StyleBoldUnderline"/>
          <w:highlight w:val="green"/>
        </w:rPr>
        <w:t>Com</w:t>
      </w:r>
      <w:r w:rsidRPr="009901F7">
        <w:rPr>
          <w:rStyle w:val="StyleBoldUnderline"/>
        </w:rPr>
        <w:t>mand post</w:t>
      </w:r>
      <w:r w:rsidRPr="009901F7">
        <w:rPr>
          <w:sz w:val="10"/>
        </w:rPr>
        <w:t xml:space="preserve"> (making room for Austin) </w:t>
      </w:r>
      <w:r w:rsidRPr="009901F7">
        <w:rPr>
          <w:rStyle w:val="StyleBoldUnderline"/>
          <w:highlight w:val="green"/>
        </w:rPr>
        <w:t>because he disagreed too often</w:t>
      </w:r>
      <w:r w:rsidRPr="009901F7">
        <w:rPr>
          <w:rStyle w:val="StyleBoldUnderline"/>
        </w:rPr>
        <w:t xml:space="preserve"> with the White House’s view</w:t>
      </w:r>
      <w:r w:rsidRPr="009901F7">
        <w:rPr>
          <w:sz w:val="10"/>
        </w:rPr>
        <w:t xml:space="preserve">. “A president has every right to choose the generals he wants, but it is also the case that he usually gets the generals he deserves,” Owens wrote. “By pushing Gen. </w:t>
      </w:r>
      <w:proofErr w:type="spellStart"/>
      <w:r w:rsidRPr="009901F7">
        <w:rPr>
          <w:sz w:val="10"/>
        </w:rPr>
        <w:t>Mattis</w:t>
      </w:r>
      <w:proofErr w:type="spellEnd"/>
      <w:r w:rsidRPr="009901F7">
        <w:rPr>
          <w:sz w:val="10"/>
        </w:rPr>
        <w:t xml:space="preserve"> overboard, the administration sent a message that it doesn’t want smart, independent-minded generals who speak candidly to their civilian leaders. What other generals and admirals are likely to take from this is that they should go along to get along, a very bad message for the health of U.S. civil-military relations.” The same bug apparently spread to the State Department as well. “My time in the Obama administration turned out to be a deeply disillusioning experience. The truth is that his administration made it extremely difficult for its own foreign-policy experts to be heard,” writes Vali Nasr, a former top aide to the late Richard Holbrooke, charged with managing the Afghan-Pakistan diplomatic portfolio during Obama’s first term. “The president had a truly disturbing habit of funneling major foreign-policy decisions through a small cabal of relatively inexperienced White House advisors whose turf was strictly politics,” Nasr writes in an excerpt from his forthcoming book, The Dispensable Nation, published on the Foreign Policy website Monday. </w:t>
      </w:r>
      <w:r w:rsidRPr="009901F7">
        <w:rPr>
          <w:rStyle w:val="Emphasis"/>
          <w:highlight w:val="green"/>
        </w:rPr>
        <w:t xml:space="preserve">This </w:t>
      </w:r>
      <w:r w:rsidRPr="009901F7">
        <w:rPr>
          <w:rStyle w:val="Emphasis"/>
        </w:rPr>
        <w:t>lack of consultation</w:t>
      </w:r>
      <w:r w:rsidRPr="009901F7">
        <w:rPr>
          <w:sz w:val="10"/>
        </w:rPr>
        <w:t xml:space="preserve"> </w:t>
      </w:r>
      <w:r w:rsidRPr="009901F7">
        <w:rPr>
          <w:rStyle w:val="Emphasis"/>
          <w:highlight w:val="green"/>
        </w:rPr>
        <w:t xml:space="preserve">may not be limited </w:t>
      </w:r>
      <w:r w:rsidRPr="009901F7">
        <w:rPr>
          <w:sz w:val="10"/>
        </w:rPr>
        <w:t xml:space="preserve">to relations among elements of the Administration. James Webb – ex-Democratic senator from Virginia, Navy secretary during the Reagan Administration, and a highly-decorated Marine infantry officer in Vietnam – says </w:t>
      </w:r>
      <w:r w:rsidRPr="009901F7">
        <w:rPr>
          <w:rStyle w:val="StyleBoldUnderline"/>
        </w:rPr>
        <w:t>the Administration is stiffing Congress</w:t>
      </w:r>
      <w:r w:rsidRPr="009901F7">
        <w:rPr>
          <w:sz w:val="10"/>
        </w:rPr>
        <w:t xml:space="preserve">, too (in part because Congress finds it convenient to- t avoid taking a stand on the use of military force that might turn too bloody for its constituents). </w:t>
      </w:r>
      <w:r w:rsidRPr="009901F7">
        <w:rPr>
          <w:rStyle w:val="StyleBoldUnderline"/>
          <w:highlight w:val="green"/>
        </w:rPr>
        <w:t>Congressional approval</w:t>
      </w:r>
      <w:r w:rsidRPr="009901F7">
        <w:rPr>
          <w:sz w:val="10"/>
        </w:rPr>
        <w:t xml:space="preserve">, which used to be a given in matters of war and peace, </w:t>
      </w:r>
      <w:r w:rsidRPr="009901F7">
        <w:rPr>
          <w:rStyle w:val="StyleBoldUnderline"/>
          <w:highlight w:val="green"/>
        </w:rPr>
        <w:t xml:space="preserve">has become a </w:t>
      </w:r>
      <w:r w:rsidRPr="009901F7">
        <w:rPr>
          <w:rStyle w:val="Emphasis"/>
          <w:highlight w:val="green"/>
        </w:rPr>
        <w:t>quaint artifact</w:t>
      </w:r>
      <w:r w:rsidRPr="009901F7">
        <w:rPr>
          <w:rStyle w:val="Emphasis"/>
        </w:rPr>
        <w:t xml:space="preserve"> of a bygone</w:t>
      </w:r>
      <w:r w:rsidRPr="009901F7">
        <w:rPr>
          <w:sz w:val="10"/>
        </w:rPr>
        <w:t xml:space="preserve"> </w:t>
      </w:r>
      <w:r w:rsidRPr="009901F7">
        <w:rPr>
          <w:rStyle w:val="Emphasis"/>
        </w:rPr>
        <w:t>era,</w:t>
      </w:r>
      <w:r w:rsidRPr="009901F7">
        <w:rPr>
          <w:sz w:val="10"/>
        </w:rPr>
        <w:t xml:space="preserve"> Webb argues in the latest issue of The National Interest. “In May 2012, after what was officially termed `a year-and-a-half of negotiations,’ President Obama traveled overnight to Afghanistan in order to sign a strategic partnership agreement with Afghan president Hamid Karzai. The agreement was characterized by the White House as `a legally binding executive agreement, undertaken between two sovereign nations,’” Webb writes. “It is difficult to understand how any international agreement negotiated, signed and authorized only by our executive branch of government can be construed as legally binding in our constitutional system. And, with respect to Afghanistan, one strains to find the rationale under which the president alone holds the power to commit our country to a long-term economic and security arrangement that far transcends his authority as commander in chief to oversee combat operations against international terrorism. </w:t>
      </w:r>
      <w:proofErr w:type="gramStart"/>
      <w:r w:rsidRPr="009901F7">
        <w:rPr>
          <w:sz w:val="10"/>
        </w:rPr>
        <w:t>If such an agreement were `legally binding,’ one must ask what law binds it and how, and against whom it would be enforced?”</w:t>
      </w:r>
      <w:proofErr w:type="gramEnd"/>
      <w:r w:rsidRPr="009901F7">
        <w:rPr>
          <w:sz w:val="10"/>
        </w:rPr>
        <w:t xml:space="preserve"> Things got even worse in when the U.S. and NATO began bombing Libya in March 2011, Webb asserts: Was our country under attack, or under the threat of imminent attack? No. Was a clearly vital national interest at stake? No. Were we invoking the inherent right of self-defense as outlined in the UN Charter? No. Were we called upon by treaty commitments to come to the aid of an ally? No. Were we responding in kind to an attack on our forces elsewhere, as we did in the 1986 raids in Libya after American soldiers had been killed in a Berlin disco? No. Were we rescuing Americans in distress, as we did in Grenada in 1983? No… Under the objectively undefinable rubric of “humanitarian intervention,” President </w:t>
      </w:r>
      <w:r w:rsidRPr="009901F7">
        <w:rPr>
          <w:rStyle w:val="StyleBoldUnderline"/>
          <w:highlight w:val="green"/>
        </w:rPr>
        <w:t xml:space="preserve">Obama has </w:t>
      </w:r>
      <w:r w:rsidRPr="009901F7">
        <w:rPr>
          <w:sz w:val="10"/>
        </w:rPr>
        <w:t xml:space="preserve">arguably </w:t>
      </w:r>
      <w:r w:rsidRPr="009901F7">
        <w:rPr>
          <w:rStyle w:val="StyleBoldUnderline"/>
        </w:rPr>
        <w:t xml:space="preserve">established the </w:t>
      </w:r>
      <w:r w:rsidRPr="009901F7">
        <w:rPr>
          <w:rStyle w:val="Emphasis"/>
          <w:highlight w:val="green"/>
        </w:rPr>
        <w:t>authority</w:t>
      </w:r>
      <w:r w:rsidRPr="009901F7">
        <w:rPr>
          <w:rStyle w:val="StyleBoldUnderline"/>
          <w:highlight w:val="green"/>
        </w:rPr>
        <w:t xml:space="preserve"> </w:t>
      </w:r>
      <w:r w:rsidRPr="009901F7">
        <w:rPr>
          <w:rStyle w:val="StyleBoldUnderline"/>
        </w:rPr>
        <w:t xml:space="preserve">of the president </w:t>
      </w:r>
      <w:r w:rsidRPr="009901F7">
        <w:rPr>
          <w:rStyle w:val="Emphasis"/>
          <w:highlight w:val="green"/>
        </w:rPr>
        <w:t>to intervene</w:t>
      </w:r>
      <w:r w:rsidRPr="009901F7">
        <w:rPr>
          <w:rStyle w:val="StyleBoldUnderline"/>
          <w:highlight w:val="green"/>
        </w:rPr>
        <w:t xml:space="preserve"> </w:t>
      </w:r>
      <w:r w:rsidRPr="009901F7">
        <w:rPr>
          <w:sz w:val="10"/>
        </w:rPr>
        <w:t xml:space="preserve">militarily virtually </w:t>
      </w:r>
      <w:r w:rsidRPr="009901F7">
        <w:rPr>
          <w:rStyle w:val="Emphasis"/>
        </w:rPr>
        <w:t xml:space="preserve">anywhere </w:t>
      </w:r>
      <w:r w:rsidRPr="009901F7">
        <w:rPr>
          <w:rStyle w:val="Emphasis"/>
          <w:highlight w:val="green"/>
        </w:rPr>
        <w:t xml:space="preserve">without </w:t>
      </w:r>
      <w:r w:rsidRPr="009901F7">
        <w:rPr>
          <w:rStyle w:val="Emphasis"/>
        </w:rPr>
        <w:t xml:space="preserve">the </w:t>
      </w:r>
      <w:r w:rsidRPr="009901F7">
        <w:rPr>
          <w:rStyle w:val="Emphasis"/>
          <w:highlight w:val="green"/>
        </w:rPr>
        <w:t>consent</w:t>
      </w:r>
      <w:r w:rsidRPr="009901F7">
        <w:rPr>
          <w:sz w:val="10"/>
          <w:highlight w:val="green"/>
        </w:rPr>
        <w:t xml:space="preserve"> </w:t>
      </w:r>
      <w:r w:rsidRPr="009901F7">
        <w:rPr>
          <w:sz w:val="10"/>
        </w:rPr>
        <w:t xml:space="preserve">or the approval </w:t>
      </w:r>
      <w:r w:rsidRPr="009901F7">
        <w:rPr>
          <w:rStyle w:val="Emphasis"/>
        </w:rPr>
        <w:t>of Congress,</w:t>
      </w:r>
      <w:r w:rsidRPr="009901F7">
        <w:rPr>
          <w:sz w:val="10"/>
        </w:rPr>
        <w:t xml:space="preserve"> </w:t>
      </w:r>
      <w:r w:rsidRPr="009901F7">
        <w:rPr>
          <w:rStyle w:val="StyleBoldUnderline"/>
        </w:rPr>
        <w:t>at his own discretion and for as long as he wishes.</w:t>
      </w:r>
      <w:r w:rsidRPr="009901F7">
        <w:rPr>
          <w:sz w:val="10"/>
        </w:rPr>
        <w:t xml:space="preserve"> It is not hyperbole to say that </w:t>
      </w:r>
      <w:r w:rsidRPr="009901F7">
        <w:rPr>
          <w:rStyle w:val="Emphasis"/>
          <w:highlight w:val="green"/>
        </w:rPr>
        <w:t>the president</w:t>
      </w:r>
      <w:r w:rsidRPr="009901F7">
        <w:rPr>
          <w:rStyle w:val="StyleBoldUnderline"/>
          <w:highlight w:val="green"/>
        </w:rPr>
        <w:t xml:space="preserve"> </w:t>
      </w:r>
      <w:r w:rsidRPr="009901F7">
        <w:rPr>
          <w:sz w:val="10"/>
        </w:rPr>
        <w:t xml:space="preserve">himself </w:t>
      </w:r>
      <w:r w:rsidRPr="009901F7">
        <w:rPr>
          <w:rStyle w:val="Emphasis"/>
          <w:highlight w:val="green"/>
        </w:rPr>
        <w:t>can</w:t>
      </w:r>
      <w:r w:rsidRPr="009901F7">
        <w:rPr>
          <w:rStyle w:val="StyleBoldUnderline"/>
          <w:highlight w:val="green"/>
        </w:rPr>
        <w:t xml:space="preserve"> </w:t>
      </w:r>
      <w:r w:rsidRPr="009901F7">
        <w:rPr>
          <w:rStyle w:val="StyleBoldUnderline"/>
        </w:rPr>
        <w:t xml:space="preserve">now </w:t>
      </w:r>
      <w:r w:rsidRPr="009901F7">
        <w:rPr>
          <w:rStyle w:val="Emphasis"/>
          <w:highlight w:val="green"/>
        </w:rPr>
        <w:t>bomb a country with which we maintain diplomatic relations, in support of loosely aligned opposition groups</w:t>
      </w:r>
      <w:r w:rsidRPr="009901F7">
        <w:rPr>
          <w:rStyle w:val="StyleBoldUnderline"/>
          <w:highlight w:val="green"/>
        </w:rPr>
        <w:t xml:space="preserve"> </w:t>
      </w:r>
      <w:r w:rsidRPr="009901F7">
        <w:rPr>
          <w:rStyle w:val="StyleBoldUnderline"/>
        </w:rPr>
        <w:t>that do not represent any coalition that we</w:t>
      </w:r>
      <w:r w:rsidRPr="009901F7">
        <w:rPr>
          <w:sz w:val="10"/>
        </w:rPr>
        <w:t xml:space="preserve"> </w:t>
      </w:r>
      <w:r w:rsidRPr="009901F7">
        <w:rPr>
          <w:rStyle w:val="StyleBoldUnderline"/>
        </w:rPr>
        <w:t>actually recognize as an alternative</w:t>
      </w:r>
      <w:r w:rsidRPr="009901F7">
        <w:rPr>
          <w:sz w:val="10"/>
        </w:rPr>
        <w:t xml:space="preserve">. </w:t>
      </w:r>
      <w:r w:rsidRPr="009901F7">
        <w:rPr>
          <w:rStyle w:val="StyleBoldUnderline"/>
        </w:rPr>
        <w:t>We know he can do it because he already has done it.</w:t>
      </w:r>
    </w:p>
    <w:p w:rsidR="00B27CDE" w:rsidRPr="009901F7" w:rsidRDefault="00B27CDE" w:rsidP="00B27CDE">
      <w:pPr>
        <w:rPr>
          <w:rFonts w:eastAsiaTheme="majorEastAsia"/>
          <w:b/>
          <w:bCs/>
          <w:iCs/>
          <w:sz w:val="26"/>
        </w:rPr>
      </w:pPr>
    </w:p>
    <w:p w:rsidR="00B27CDE" w:rsidRPr="009901F7" w:rsidRDefault="00B27CDE" w:rsidP="00B27CDE">
      <w:pPr>
        <w:pStyle w:val="Heading4"/>
        <w:rPr>
          <w:rFonts w:cs="Arial"/>
        </w:rPr>
      </w:pPr>
      <w:r w:rsidRPr="009901F7">
        <w:rPr>
          <w:rFonts w:cs="Arial"/>
        </w:rPr>
        <w:t xml:space="preserve">Groupthink pervades—Obama’s cabinet is too homogenous. </w:t>
      </w:r>
    </w:p>
    <w:p w:rsidR="00FE7670" w:rsidRPr="009901F7" w:rsidRDefault="00FE7670" w:rsidP="00B27CDE">
      <w:pPr>
        <w:rPr>
          <w:rStyle w:val="StyleStyleBold12pt"/>
        </w:rPr>
      </w:pPr>
    </w:p>
    <w:p w:rsidR="00FE7670" w:rsidRPr="009901F7" w:rsidRDefault="00B27CDE" w:rsidP="00B27CDE">
      <w:r w:rsidRPr="009901F7">
        <w:rPr>
          <w:rStyle w:val="StyleStyleBold12pt"/>
        </w:rPr>
        <w:t>Ignatius 13</w:t>
      </w:r>
      <w:r w:rsidRPr="009901F7">
        <w:t xml:space="preserve"> </w:t>
      </w:r>
    </w:p>
    <w:p w:rsidR="00B27CDE" w:rsidRPr="009901F7" w:rsidRDefault="00B27CDE" w:rsidP="00B27CDE">
      <w:r w:rsidRPr="009901F7">
        <w:t>(</w:t>
      </w:r>
      <w:r w:rsidR="00B35162" w:rsidRPr="009901F7">
        <w:t xml:space="preserve">David Ignatius, </w:t>
      </w:r>
      <w:r w:rsidR="00FE7670" w:rsidRPr="009901F7">
        <w:t>Journalist</w:t>
      </w:r>
      <w:r w:rsidRPr="009901F7">
        <w:t>, associate editor and columnist for the New York Pos</w:t>
      </w:r>
      <w:r w:rsidR="00B35162" w:rsidRPr="009901F7">
        <w:t>t,</w:t>
      </w:r>
      <w:r w:rsidRPr="009901F7">
        <w:t xml:space="preserve"> “Out: Team of rivals. In: O</w:t>
      </w:r>
      <w:r w:rsidR="00B35162" w:rsidRPr="009901F7">
        <w:t xml:space="preserve">bama’s guys.” </w:t>
      </w:r>
      <w:r w:rsidR="00FE7670" w:rsidRPr="009901F7">
        <w:t>2/22</w:t>
      </w:r>
      <w:r w:rsidR="00B35162" w:rsidRPr="009901F7">
        <w:t>,</w:t>
      </w:r>
      <w:r w:rsidRPr="009901F7">
        <w:t xml:space="preserve"> </w:t>
      </w:r>
      <w:proofErr w:type="spellStart"/>
      <w:r w:rsidR="00FE7670" w:rsidRPr="009901F7">
        <w:t>pg</w:t>
      </w:r>
      <w:proofErr w:type="spellEnd"/>
      <w:r w:rsidR="00FE7670" w:rsidRPr="009901F7">
        <w:t xml:space="preserve"> online @ </w:t>
      </w:r>
      <w:hyperlink r:id="rId21" w:history="1">
        <w:r w:rsidRPr="009901F7">
          <w:rPr>
            <w:rStyle w:val="Hyperlink"/>
          </w:rPr>
          <w:t>http://www.washingtonpost.com/opinions/david-ignatius-in-obamas-new-cabinet-rivals-out-loyalists-in/2013/02/22/13f2f27e-7c73-11e2-82e8-61a46c2cde3d_story.html</w:t>
        </w:r>
      </w:hyperlink>
      <w:r w:rsidR="00B35162" w:rsidRPr="009901F7">
        <w:t xml:space="preserve"> </w:t>
      </w:r>
      <w:r w:rsidR="00FE7670" w:rsidRPr="009901F7">
        <w:t>)</w:t>
      </w:r>
    </w:p>
    <w:p w:rsidR="00B27CDE" w:rsidRPr="009901F7" w:rsidRDefault="00B27CDE" w:rsidP="00B27CDE">
      <w:pPr>
        <w:rPr>
          <w:rStyle w:val="StyleBoldUnderline"/>
        </w:rPr>
      </w:pPr>
      <w:r w:rsidRPr="009901F7">
        <w:rPr>
          <w:rStyle w:val="StyleBoldUnderline"/>
        </w:rPr>
        <w:t xml:space="preserve">During President Obama’s first term, there was hidden friction </w:t>
      </w:r>
      <w:r w:rsidRPr="009901F7">
        <w:rPr>
          <w:sz w:val="14"/>
        </w:rPr>
        <w:t>between powerful Cabinet secretaries and a White House that wanted control over the foreign-policy process</w:t>
      </w:r>
      <w:r w:rsidRPr="009901F7">
        <w:rPr>
          <w:rStyle w:val="StyleBoldUnderline"/>
        </w:rPr>
        <w:t>. Now Obama has assembled a new team that, for better or worse, seems more likely to follow the White House lead.</w:t>
      </w:r>
      <w:r w:rsidR="00FE7670" w:rsidRPr="009901F7">
        <w:rPr>
          <w:rStyle w:val="StyleBoldUnderline"/>
        </w:rPr>
        <w:t xml:space="preserve"> </w:t>
      </w:r>
      <w:r w:rsidRPr="009901F7">
        <w:rPr>
          <w:sz w:val="14"/>
        </w:rPr>
        <w:t>The first term featured the famous “team of rivals,” people with heavyweight egos and ambitions who could buck the White House and get away with it. Hillary Clinton and Bob Gates were strong secretaries of state and defense, respectively, because of this independent power. Leon Panetta had similar stature as CIA director, as did David Petraeus, who became CIA director when Panetta moved to the Pentagon.</w:t>
      </w:r>
      <w:r w:rsidR="00FE7670" w:rsidRPr="009901F7">
        <w:rPr>
          <w:sz w:val="14"/>
        </w:rPr>
        <w:t xml:space="preserve"> </w:t>
      </w:r>
      <w:r w:rsidRPr="009901F7">
        <w:rPr>
          <w:rStyle w:val="StyleBoldUnderline"/>
        </w:rPr>
        <w:t>The new team</w:t>
      </w:r>
      <w:r w:rsidRPr="009901F7">
        <w:rPr>
          <w:sz w:val="14"/>
        </w:rPr>
        <w:t xml:space="preserve"> has prominent players, too, but </w:t>
      </w:r>
      <w:r w:rsidRPr="009901F7">
        <w:rPr>
          <w:rStyle w:val="StyleBoldUnderline"/>
        </w:rPr>
        <w:t xml:space="preserve">they’re likely to defer more to the White House. </w:t>
      </w:r>
      <w:r w:rsidRPr="009901F7">
        <w:rPr>
          <w:sz w:val="14"/>
        </w:rPr>
        <w:t xml:space="preserve">Secretary of State John Kerry has the heft of a former presidential candidate, but he has been a loyal and discreet emissary for Obama and is likely to remain so. Chuck Hagel, who will probably be </w:t>
      </w:r>
      <w:proofErr w:type="gramStart"/>
      <w:r w:rsidRPr="009901F7">
        <w:rPr>
          <w:sz w:val="14"/>
        </w:rPr>
        <w:t>confirmed</w:t>
      </w:r>
      <w:proofErr w:type="gramEnd"/>
      <w:r w:rsidRPr="009901F7">
        <w:rPr>
          <w:sz w:val="14"/>
        </w:rPr>
        <w:t xml:space="preserve"> next week as defense secretary, is a feisty combat veteran with a sometimes sharp temper, but he has been damaged by the confirmation process and will need White House cover.</w:t>
      </w:r>
      <w:r w:rsidR="00FE7670" w:rsidRPr="009901F7">
        <w:rPr>
          <w:sz w:val="14"/>
        </w:rPr>
        <w:t xml:space="preserve"> </w:t>
      </w:r>
      <w:r w:rsidRPr="009901F7">
        <w:rPr>
          <w:sz w:val="14"/>
        </w:rPr>
        <w:t>John Brennan, the nominee for CIA director, made a reputation throughout his career as a loyal deputy. This was especially true these past four years, when he carried the dark burden of counterterrorism policy for Obama.</w:t>
      </w:r>
      <w:r w:rsidR="00FE7670" w:rsidRPr="009901F7">
        <w:rPr>
          <w:sz w:val="14"/>
        </w:rPr>
        <w:t xml:space="preserve"> </w:t>
      </w:r>
      <w:r w:rsidRPr="009901F7">
        <w:rPr>
          <w:rStyle w:val="StyleBoldUnderline"/>
        </w:rPr>
        <w:t xml:space="preserve">It’s a Washington truism that every White House likes Cabinet consensus and hates dissent. But that’s especially so with Obama’s team, which has centralized national security policy to an unusual extent. </w:t>
      </w:r>
      <w:r w:rsidRPr="009901F7">
        <w:rPr>
          <w:sz w:val="14"/>
        </w:rPr>
        <w:t xml:space="preserve">This starts with national security adviser Tom </w:t>
      </w:r>
      <w:proofErr w:type="spellStart"/>
      <w:r w:rsidRPr="009901F7">
        <w:rPr>
          <w:sz w:val="14"/>
        </w:rPr>
        <w:t>Donilon</w:t>
      </w:r>
      <w:proofErr w:type="spellEnd"/>
      <w:r w:rsidRPr="009901F7">
        <w:rPr>
          <w:sz w:val="14"/>
        </w:rPr>
        <w:t xml:space="preserve">, who runs what his fans and critics agree is a “tight process” at the National Security Council (NSC). </w:t>
      </w:r>
      <w:proofErr w:type="spellStart"/>
      <w:r w:rsidRPr="009901F7">
        <w:rPr>
          <w:sz w:val="14"/>
        </w:rPr>
        <w:t>Donilon</w:t>
      </w:r>
      <w:proofErr w:type="spellEnd"/>
      <w:r w:rsidRPr="009901F7">
        <w:rPr>
          <w:sz w:val="14"/>
        </w:rPr>
        <w:t xml:space="preserve"> was said to have been peeved, for example, when a chairman of the Joint Chiefs of Staff insisted on delivering a dissenting view to the president.</w:t>
      </w:r>
      <w:r w:rsidR="00FE7670" w:rsidRPr="009901F7">
        <w:rPr>
          <w:sz w:val="14"/>
        </w:rPr>
        <w:t xml:space="preserve"> </w:t>
      </w:r>
      <w:r w:rsidRPr="009901F7">
        <w:rPr>
          <w:sz w:val="14"/>
        </w:rPr>
        <w:t xml:space="preserve">This centralizing ethos will be bolstered by a White House team headed by Denis McDonough, the new chief of staff, who is close to Obama in age and temperament. Tony </w:t>
      </w:r>
      <w:proofErr w:type="spellStart"/>
      <w:r w:rsidRPr="009901F7">
        <w:rPr>
          <w:sz w:val="14"/>
        </w:rPr>
        <w:t>Blinken</w:t>
      </w:r>
      <w:proofErr w:type="spellEnd"/>
      <w:r w:rsidRPr="009901F7">
        <w:rPr>
          <w:sz w:val="14"/>
        </w:rPr>
        <w:t xml:space="preserve">, who was Vice President Biden’s top aide, has replaced McDonough as NSC deputy director, and State Department wunderkind Jacob Sullivan, who was Clinton’s most influential adviser, is expected to replace </w:t>
      </w:r>
      <w:proofErr w:type="spellStart"/>
      <w:r w:rsidRPr="009901F7">
        <w:rPr>
          <w:sz w:val="14"/>
        </w:rPr>
        <w:t>Blinken</w:t>
      </w:r>
      <w:proofErr w:type="spellEnd"/>
      <w:r w:rsidRPr="009901F7">
        <w:rPr>
          <w:sz w:val="14"/>
        </w:rPr>
        <w:t>. That’s lot of intellectual firepower for enforcing a top-down consensus.</w:t>
      </w:r>
      <w:r w:rsidR="00FE7670" w:rsidRPr="009901F7">
        <w:rPr>
          <w:sz w:val="14"/>
        </w:rPr>
        <w:t xml:space="preserve"> </w:t>
      </w:r>
      <w:r w:rsidRPr="009901F7">
        <w:rPr>
          <w:rStyle w:val="StyleBoldUnderline"/>
        </w:rPr>
        <w:t>The real driver, obviously, will be Obama, and he has assembled a team with some common understandings. They share his commitment to ending the war in Afghanistan and avoiding new foreign military interventions, as well as his corresponding belief in diplomatic engagement. None has much experience managing large bureaucracies. They have independent views, to be sure, but they owe an abiding loyalty to Obama.</w:t>
      </w:r>
      <w:r w:rsidR="00FE7670" w:rsidRPr="009901F7">
        <w:rPr>
          <w:rStyle w:val="StyleBoldUnderline"/>
        </w:rPr>
        <w:t xml:space="preserve"> </w:t>
      </w:r>
      <w:r w:rsidRPr="009901F7">
        <w:rPr>
          <w:sz w:val="14"/>
        </w:rPr>
        <w:t>In Obama’s nomination of people skeptical about military power, you can sense a sharp turn away from his December 2009 decision for a troop surge in Afghanistan. The White House felt jammed by the military’s pressure for more troops, backed by Gates and Clinton. Watching Obama’s lukewarm support for the war after 2009, one suspected he felt pushed into what he eventually concluded was a mistake. Clearly, he doesn’t intend to repeat that process.</w:t>
      </w:r>
      <w:r w:rsidR="00FE7670" w:rsidRPr="009901F7">
        <w:rPr>
          <w:sz w:val="14"/>
        </w:rPr>
        <w:t xml:space="preserve"> </w:t>
      </w:r>
      <w:r w:rsidRPr="009901F7">
        <w:rPr>
          <w:sz w:val="14"/>
        </w:rPr>
        <w:t>Obama’s choice for CIA director is also telling. The White House warily managed Petraeus, letting him run the CIA but keeping him away from the media. In choosing Brennan, the president opted for a member of his inner circle with whom he did some of the hardest work of his presidency. Brennan was not a popular choice at the CIA, where some view him as having been too supportive of the Saudi government when he was station chief in Riyadh in the 1990s; these critics argue that Brennan didn’t push the Saudis hard enough for intelligence about the rising threat of Osama bin Laden. But agency officials know, too, that the CIA prospers when its director is close to the president, which will certainly be the case with Brennan and Obama.</w:t>
      </w:r>
      <w:r w:rsidR="00FE7670" w:rsidRPr="009901F7">
        <w:rPr>
          <w:sz w:val="14"/>
        </w:rPr>
        <w:t xml:space="preserve"> </w:t>
      </w:r>
      <w:r w:rsidRPr="009901F7">
        <w:rPr>
          <w:rStyle w:val="StyleBoldUnderline"/>
        </w:rPr>
        <w:t>Obama has some big problems coming at him</w:t>
      </w:r>
      <w:r w:rsidRPr="009901F7">
        <w:rPr>
          <w:sz w:val="14"/>
        </w:rPr>
        <w:t xml:space="preserve"> in foreign policy, starting with Syria and Iran. </w:t>
      </w:r>
      <w:r w:rsidRPr="009901F7">
        <w:rPr>
          <w:rStyle w:val="StyleBoldUnderline"/>
        </w:rPr>
        <w:t xml:space="preserve">Both will require a delicate mix of pressure and diplomacy. To get the balance right, Obama will need a creative policy debate where advisers “think outside the box,” to use the management </w:t>
      </w:r>
      <w:proofErr w:type="spellStart"/>
      <w:r w:rsidRPr="009901F7">
        <w:rPr>
          <w:rStyle w:val="StyleBoldUnderline"/>
        </w:rPr>
        <w:t>cliche</w:t>
      </w:r>
      <w:proofErr w:type="spellEnd"/>
      <w:r w:rsidRPr="009901F7">
        <w:rPr>
          <w:rStyle w:val="StyleBoldUnderline"/>
        </w:rPr>
        <w:t>.</w:t>
      </w:r>
      <w:r w:rsidR="00FE7670" w:rsidRPr="009901F7">
        <w:rPr>
          <w:rStyle w:val="StyleBoldUnderline"/>
        </w:rPr>
        <w:t xml:space="preserve"> </w:t>
      </w:r>
      <w:r w:rsidRPr="009901F7">
        <w:rPr>
          <w:sz w:val="14"/>
        </w:rPr>
        <w:t xml:space="preserve">Presidents always say that they want that kind of open debate, and Obama handles it better than most. But </w:t>
      </w:r>
      <w:r w:rsidRPr="009901F7">
        <w:rPr>
          <w:rStyle w:val="StyleBoldUnderline"/>
        </w:rPr>
        <w:t>by assembling a team where all the top players are going in the same direction, he is perilously close to groupthink.</w:t>
      </w:r>
    </w:p>
    <w:p w:rsidR="00B27CDE" w:rsidRPr="009901F7" w:rsidRDefault="00B27CDE" w:rsidP="00B27CDE">
      <w:pPr>
        <w:rPr>
          <w:rStyle w:val="StyleBoldUnderline"/>
        </w:rPr>
      </w:pPr>
    </w:p>
    <w:p w:rsidR="00B27CDE" w:rsidRPr="009901F7" w:rsidRDefault="00B27CDE" w:rsidP="00B27CDE">
      <w:pPr>
        <w:pStyle w:val="Heading4"/>
        <w:rPr>
          <w:rFonts w:cs="Arial"/>
        </w:rPr>
      </w:pPr>
      <w:r w:rsidRPr="009901F7">
        <w:rPr>
          <w:rFonts w:cs="Arial"/>
        </w:rPr>
        <w:t>Groupthink increasing—Obama just appointe</w:t>
      </w:r>
      <w:r w:rsidR="00FE7670" w:rsidRPr="009901F7">
        <w:rPr>
          <w:rFonts w:cs="Arial"/>
        </w:rPr>
        <w:t>d a cabinet of Obama loyalists</w:t>
      </w:r>
    </w:p>
    <w:p w:rsidR="00FE7670" w:rsidRPr="009901F7" w:rsidRDefault="00FE7670" w:rsidP="00FE7670"/>
    <w:p w:rsidR="00FE7670" w:rsidRPr="009901F7" w:rsidRDefault="00B27CDE" w:rsidP="00B27CDE">
      <w:pPr>
        <w:rPr>
          <w:rStyle w:val="StyleStyleBold12pt"/>
        </w:rPr>
      </w:pPr>
      <w:r w:rsidRPr="009901F7">
        <w:rPr>
          <w:rStyle w:val="StyleStyleBold12pt"/>
        </w:rPr>
        <w:t xml:space="preserve">Pillar 13 </w:t>
      </w:r>
    </w:p>
    <w:p w:rsidR="00B27CDE" w:rsidRPr="009901F7" w:rsidRDefault="00FE7670" w:rsidP="00B27CDE">
      <w:r w:rsidRPr="009901F7">
        <w:t xml:space="preserve">(Paul, </w:t>
      </w:r>
      <w:r w:rsidR="00B27CDE" w:rsidRPr="009901F7">
        <w:t>Nonresident Senior Fellow at the Center for Security Studies at Georgetown University and Nonresident Senior Fellow in Foreign Policy at the Brookings Institution</w:t>
      </w:r>
      <w:proofErr w:type="gramStart"/>
      <w:r w:rsidRPr="009901F7">
        <w:t xml:space="preserve">, </w:t>
      </w:r>
      <w:r w:rsidR="00B27CDE" w:rsidRPr="009901F7">
        <w:t xml:space="preserve"> contributing</w:t>
      </w:r>
      <w:proofErr w:type="gramEnd"/>
      <w:r w:rsidR="00B27CDE" w:rsidRPr="009901F7">
        <w:t xml:space="preserve"> editor to The National Interest</w:t>
      </w:r>
      <w:r w:rsidRPr="009901F7">
        <w:t xml:space="preserve">, “The Danger of Groupthink” The National Interest, 2/26, </w:t>
      </w:r>
      <w:proofErr w:type="spellStart"/>
      <w:r w:rsidRPr="009901F7">
        <w:t>pg</w:t>
      </w:r>
      <w:proofErr w:type="spellEnd"/>
      <w:r w:rsidRPr="009901F7">
        <w:t xml:space="preserve"> online </w:t>
      </w:r>
      <w:hyperlink r:id="rId22" w:history="1">
        <w:r w:rsidRPr="009901F7">
          <w:rPr>
            <w:rStyle w:val="Hyperlink"/>
          </w:rPr>
          <w:t>http://nationalinterest.org/blog/paul-pillar/the-danger-groupthink-8161</w:t>
        </w:r>
      </w:hyperlink>
      <w:r w:rsidRPr="009901F7">
        <w:t xml:space="preserve"> //um-</w:t>
      </w:r>
      <w:proofErr w:type="spellStart"/>
      <w:r w:rsidRPr="009901F7">
        <w:t>ef</w:t>
      </w:r>
      <w:proofErr w:type="spellEnd"/>
      <w:r w:rsidR="00B27CDE" w:rsidRPr="009901F7">
        <w:t xml:space="preserve">) </w:t>
      </w:r>
    </w:p>
    <w:p w:rsidR="00392B82" w:rsidRPr="009901F7" w:rsidRDefault="00B27CDE" w:rsidP="00B27CDE">
      <w:pPr>
        <w:rPr>
          <w:rStyle w:val="StyleBoldUnderline"/>
        </w:rPr>
      </w:pPr>
      <w:r w:rsidRPr="009901F7">
        <w:rPr>
          <w:sz w:val="10"/>
        </w:rPr>
        <w:t>David Ignatius has an interesting take on national security decision-making in the Obama administration in the wake of the reshuffle of senior positions taking place during these early weeks of the president's second term</w:t>
      </w:r>
      <w:r w:rsidRPr="009901F7">
        <w:rPr>
          <w:rStyle w:val="StyleBoldUnderline"/>
        </w:rPr>
        <w:t>. Ignatius perceives certain patterns that he believes reinforce each other in what could be a worrying way. One is that the new team does not have as much “independent power”</w:t>
      </w:r>
      <w:r w:rsidRPr="009901F7">
        <w:rPr>
          <w:sz w:val="10"/>
        </w:rPr>
        <w:t xml:space="preserve"> as such first-term figures as Clinton, Gates, Panetta and Petraeus. Another is that the administration has “centralized national security policy to an unusual extent” in the White House. </w:t>
      </w:r>
      <w:r w:rsidRPr="009901F7">
        <w:rPr>
          <w:rStyle w:val="StyleBoldUnderline"/>
        </w:rPr>
        <w:t>With a corps of Obama loyalists, the substantive thinking may,</w:t>
      </w:r>
      <w:r w:rsidRPr="009901F7">
        <w:rPr>
          <w:sz w:val="10"/>
        </w:rPr>
        <w:t xml:space="preserve"> Ignatius fears, </w:t>
      </w:r>
      <w:r w:rsidRPr="009901F7">
        <w:rPr>
          <w:rStyle w:val="StyleBoldUnderline"/>
        </w:rPr>
        <w:t>run too uniformly in the same direction</w:t>
      </w:r>
      <w:r w:rsidRPr="009901F7">
        <w:rPr>
          <w:sz w:val="10"/>
        </w:rPr>
        <w:t>. He concludes his column by stating that “by assembling a team where all the top players are going in the same direction, he [Obama] is perilously close to groupthink.”</w:t>
      </w:r>
      <w:r w:rsidR="00FE7670" w:rsidRPr="009901F7">
        <w:rPr>
          <w:sz w:val="10"/>
        </w:rPr>
        <w:t xml:space="preserve"> </w:t>
      </w:r>
      <w:r w:rsidRPr="009901F7">
        <w:rPr>
          <w:rStyle w:val="StyleBoldUnderline"/>
        </w:rPr>
        <w:t>We are dealing here with tendencies to which the executive branch of the U.S. government is more vulnerable than many other advanced democracies</w:t>
      </w:r>
      <w:r w:rsidRPr="009901F7">
        <w:rPr>
          <w:sz w:val="10"/>
        </w:rPr>
        <w:t>, where leading political figures with a standing independent of the head of government are more likely to wind up in a cabinet. This is especially true of, but not limited to, coalition governments. Single-party governments in Britain have varied in the degree to which the prime minister exercises control, but generally room is made in the cabinet for those the British call “big beasts”: leading figures in different wings or tendencies in the governing party who are not beholden to the prime minister for the power and standing they have attained.</w:t>
      </w:r>
      <w:r w:rsidR="00FE7670" w:rsidRPr="009901F7">
        <w:rPr>
          <w:sz w:val="10"/>
        </w:rPr>
        <w:t xml:space="preserve"> </w:t>
      </w:r>
      <w:r w:rsidRPr="009901F7">
        <w:rPr>
          <w:sz w:val="10"/>
        </w:rPr>
        <w:t>Ignatius overstates his case in a couple of respects. Although he acknowledges that Obama is “better than most” in handling open debate, he could have gone farther and noted that there have been egregious examples in the past of administrations enforcing a national security orthodoxy, and that the Obama administration does not even come close to these examples. There was Lyndon Johnson in the time of the Vietnam War, when policy was made around the president's Tuesday lunch table and even someone with the stature of the indefatigable Robert McNamara was ejected when he strayed from orthodoxy. Then there was, as the most extreme case, the George W. Bush administration, in which there was no policy process and no internal debate at all in deciding to launch a war in Iraq and in which those who strayed from orthodoxy, ranging from Lawrence Lindsey to Eric Shinseki, were treated mercilessly. Obama's prolonged—to the point of inviting charges of dithering—internal debates on the Afghanistan War were the polar opposite of this.</w:t>
      </w:r>
      <w:r w:rsidR="00FE7670" w:rsidRPr="009901F7">
        <w:rPr>
          <w:sz w:val="10"/>
        </w:rPr>
        <w:t xml:space="preserve"> </w:t>
      </w:r>
      <w:r w:rsidRPr="009901F7">
        <w:rPr>
          <w:sz w:val="10"/>
        </w:rPr>
        <w:t>Ignatius also probably underestimates the contributions that will be made to internal debate by the two most important cabinet members in national security: the secretaries of state and defense. He says John Kerry “has the heft of a former presidential candidate, but he has been a loyal and discreet emissary for Obama and is likely to remain so.” The heft matters, and Kerry certainly qualifies as a big beast. Moreover, the discreet way in which a member of Congress would carry any of the administration's water, as Kerry sometimes did when still a senator, is not necessarily a good indication of the role he will assume in internal debates as secretary of state. As for Chuck Hagel, Ignatius states “he has been damaged by the confirmation process and will need White House cover.” But now that Hagel's nomination finally has been confirmed, what other “cover” will he need? It's not as if he ever will face another confirmation vote in the Senate. It was Hagel's very inclination to flout orthodoxy, to arrive at independent opinions and to voice those opinions freely that led to the fevered opposition to his nomination.</w:t>
      </w:r>
      <w:r w:rsidR="00FE7670" w:rsidRPr="009901F7">
        <w:rPr>
          <w:sz w:val="10"/>
        </w:rPr>
        <w:t xml:space="preserve"> </w:t>
      </w:r>
      <w:r w:rsidRPr="009901F7">
        <w:rPr>
          <w:sz w:val="10"/>
        </w:rPr>
        <w:t xml:space="preserve">Nevertheless, </w:t>
      </w:r>
      <w:r w:rsidRPr="009901F7">
        <w:rPr>
          <w:rStyle w:val="StyleBoldUnderline"/>
        </w:rPr>
        <w:t>Ignatius is on to something that is at least a potential hazard for the second Obama term</w:t>
      </w:r>
      <w:r w:rsidRPr="009901F7">
        <w:rPr>
          <w:sz w:val="10"/>
        </w:rPr>
        <w:t xml:space="preserve">. </w:t>
      </w:r>
      <w:r w:rsidRPr="009901F7">
        <w:rPr>
          <w:rStyle w:val="StyleBoldUnderline"/>
        </w:rPr>
        <w:t>The key factor is not so much the substantive views that senior appointees bring with them into office</w:t>
      </w:r>
      <w:r w:rsidRPr="009901F7">
        <w:rPr>
          <w:sz w:val="10"/>
        </w:rPr>
        <w:t xml:space="preserve">. As the cliché goes, </w:t>
      </w:r>
      <w:r w:rsidRPr="009901F7">
        <w:rPr>
          <w:rStyle w:val="StyleBoldUnderline"/>
        </w:rPr>
        <w:t>a president is entitled to have working for him people who agree with his policies. The issue is instead one of how loyalty</w:t>
      </w:r>
      <w:r w:rsidRPr="009901F7">
        <w:rPr>
          <w:sz w:val="10"/>
        </w:rPr>
        <w:t>—not only to the president, but collective loyalty as part of the president's inner circle—</w:t>
      </w:r>
      <w:r w:rsidRPr="009901F7">
        <w:rPr>
          <w:rStyle w:val="StyleBoldUnderline"/>
        </w:rPr>
        <w:t>may affect how senior officials express or push views once they are in office.</w:t>
      </w:r>
      <w:r w:rsidR="00FE7670" w:rsidRPr="009901F7">
        <w:rPr>
          <w:rStyle w:val="StyleBoldUnderline"/>
        </w:rPr>
        <w:t xml:space="preserve"> </w:t>
      </w:r>
      <w:r w:rsidRPr="009901F7">
        <w:rPr>
          <w:sz w:val="10"/>
        </w:rPr>
        <w:t>In this regard it is useful to reflect on the meaning of “</w:t>
      </w:r>
      <w:r w:rsidRPr="009901F7">
        <w:rPr>
          <w:rStyle w:val="StyleBoldUnderline"/>
        </w:rPr>
        <w:t>groupthink</w:t>
      </w:r>
      <w:r w:rsidRPr="009901F7">
        <w:rPr>
          <w:sz w:val="10"/>
        </w:rPr>
        <w:t xml:space="preserve">.” </w:t>
      </w:r>
      <w:r w:rsidRPr="009901F7">
        <w:rPr>
          <w:rStyle w:val="StyleBoldUnderline"/>
        </w:rPr>
        <w:t>The term has come to be used loosely as a synonym for many kinds of conventional wisdom or failure to consider alternatives rigorously</w:t>
      </w:r>
      <w:r w:rsidRPr="009901F7">
        <w:rPr>
          <w:sz w:val="10"/>
        </w:rPr>
        <w:t xml:space="preserve">. But the father of research on groupthink, the psychologist Irving Janis, meant something narrower and more precise. </w:t>
      </w:r>
      <w:r w:rsidRPr="009901F7">
        <w:rPr>
          <w:rStyle w:val="StyleBoldUnderline"/>
        </w:rPr>
        <w:t>Groupthink is pathology in decision-making that stems from a desire to preserve harmony and conformity in a small group where bonds of collegiality and mutual loyalty have been forged</w:t>
      </w:r>
      <w:r w:rsidRPr="009901F7">
        <w:rPr>
          <w:sz w:val="10"/>
        </w:rPr>
        <w:t>. It is the negative flip side of whatever are the positive attributes of such bonds. LBJ's Tuesday lunch group was one of the original subjects of Janis's writing.</w:t>
      </w:r>
      <w:r w:rsidR="00323D51" w:rsidRPr="009901F7">
        <w:rPr>
          <w:sz w:val="10"/>
        </w:rPr>
        <w:t xml:space="preserve"> </w:t>
      </w:r>
      <w:r w:rsidR="00392B82" w:rsidRPr="009901F7">
        <w:rPr>
          <w:sz w:val="10"/>
        </w:rPr>
        <w:t xml:space="preserve">Nevertheless, </w:t>
      </w:r>
      <w:r w:rsidR="00392B82" w:rsidRPr="009901F7">
        <w:rPr>
          <w:rStyle w:val="StyleBoldUnderline"/>
        </w:rPr>
        <w:t>Ignatius is on to something that is at least a potential hazard for the second Obama term</w:t>
      </w:r>
      <w:r w:rsidR="00392B82" w:rsidRPr="009901F7">
        <w:rPr>
          <w:sz w:val="10"/>
        </w:rPr>
        <w:t>. The key factor is not so much the substantive views that senior appointees bring with them into office. As the cliché goes, a president is entitled to have working for him people who agree with his policies. The issue is instead one of how loyalty—not only to the president, but collective loyalty as part of the president's inner circle—may affect how senior officials express or push views once they are in office. In this regard it is useful to reflect on the meaning of “groupthink.” The term has come to be used loosely as a synonym for many kinds of conventional wisdom or failure to consider alternatives rigorously. But the father of research on groupthink, the psychologist Irving Janis, meant something narrower and more precise. Groupthink is pathology in decision-making that stems from a desire to preserve harmony and conformity in a small group where bonds of collegiality and mutual loyalty have been forged. It is the negative flip side of whatever are the positive attributes of such bonds. LBJ's Tuesday lunch group was one of the original subjects of Janis's writing.</w:t>
      </w:r>
      <w:r w:rsidR="00323D51" w:rsidRPr="009901F7">
        <w:rPr>
          <w:sz w:val="10"/>
        </w:rPr>
        <w:t xml:space="preserve"> </w:t>
      </w:r>
      <w:r w:rsidR="00392B82" w:rsidRPr="009901F7">
        <w:rPr>
          <w:sz w:val="10"/>
        </w:rPr>
        <w:t xml:space="preserve">With this in mind, </w:t>
      </w:r>
      <w:r w:rsidR="00392B82" w:rsidRPr="009901F7">
        <w:rPr>
          <w:rStyle w:val="StyleBoldUnderline"/>
        </w:rPr>
        <w:t>the second term appointment that becomes even more interesting regarding Ignatius's thesis is that of John Brennan</w:t>
      </w:r>
      <w:r w:rsidR="00392B82" w:rsidRPr="009901F7">
        <w:rPr>
          <w:sz w:val="10"/>
        </w:rPr>
        <w:t xml:space="preserve">. Ignatius has Brennan well-pegged, including a comment that he “made a reputation throughout his career as a loyal deputy.” One might expand on that by observing that </w:t>
      </w:r>
      <w:r w:rsidR="00392B82" w:rsidRPr="009901F7">
        <w:rPr>
          <w:rStyle w:val="StyleBoldUnderline"/>
        </w:rPr>
        <w:t>among Brennan's talents</w:t>
      </w:r>
      <w:r w:rsidR="00392B82" w:rsidRPr="009901F7">
        <w:rPr>
          <w:sz w:val="10"/>
        </w:rPr>
        <w:t>—and they are considerable—</w:t>
      </w:r>
      <w:proofErr w:type="gramStart"/>
      <w:r w:rsidR="00392B82" w:rsidRPr="009901F7">
        <w:rPr>
          <w:rStyle w:val="StyleBoldUnderline"/>
        </w:rPr>
        <w:t>is</w:t>
      </w:r>
      <w:proofErr w:type="gramEnd"/>
      <w:r w:rsidR="00392B82" w:rsidRPr="009901F7">
        <w:rPr>
          <w:rStyle w:val="StyleBoldUnderline"/>
        </w:rPr>
        <w:t xml:space="preserve"> a knack for </w:t>
      </w:r>
      <w:r w:rsidR="00392B82" w:rsidRPr="009901F7">
        <w:rPr>
          <w:sz w:val="10"/>
        </w:rPr>
        <w:t>what is often called</w:t>
      </w:r>
      <w:r w:rsidR="00392B82" w:rsidRPr="009901F7">
        <w:rPr>
          <w:rStyle w:val="Emphasis"/>
        </w:rPr>
        <w:t xml:space="preserve"> managing up</w:t>
      </w:r>
      <w:r w:rsidR="00392B82" w:rsidRPr="009901F7">
        <w:rPr>
          <w:sz w:val="10"/>
        </w:rPr>
        <w:t>. Earlier in his career he was a protégé of George Tenet, and during the past four years he appears to have forged a similar relationship with Barack Obama.</w:t>
      </w:r>
      <w:r w:rsidR="00323D51" w:rsidRPr="009901F7">
        <w:rPr>
          <w:sz w:val="10"/>
        </w:rPr>
        <w:t xml:space="preserve"> </w:t>
      </w:r>
      <w:r w:rsidR="00323D51" w:rsidRPr="009901F7">
        <w:rPr>
          <w:rStyle w:val="StyleBoldUnderline"/>
        </w:rPr>
        <w:t>One ought to ask what all of this might mean for Brennan's ability and willingness to speak truth not only to power, but to his patron</w:t>
      </w:r>
      <w:r w:rsidR="00323D51" w:rsidRPr="009901F7">
        <w:rPr>
          <w:sz w:val="10"/>
        </w:rPr>
        <w:t>—</w:t>
      </w:r>
      <w:r w:rsidR="00323D51" w:rsidRPr="009901F7">
        <w:rPr>
          <w:rStyle w:val="StyleBoldUnderline"/>
        </w:rPr>
        <w:t xml:space="preserve">and to do so especially </w:t>
      </w:r>
      <w:r w:rsidR="00323D51" w:rsidRPr="009901F7">
        <w:rPr>
          <w:rStyle w:val="Emphasis"/>
        </w:rPr>
        <w:t>at politically charged times</w:t>
      </w:r>
      <w:r w:rsidR="00323D51" w:rsidRPr="009901F7">
        <w:rPr>
          <w:rStyle w:val="StyleBoldUnderline"/>
        </w:rPr>
        <w:t xml:space="preserve"> when his patron may be </w:t>
      </w:r>
      <w:r w:rsidR="00323D51" w:rsidRPr="009901F7">
        <w:rPr>
          <w:rStyle w:val="Emphasis"/>
        </w:rPr>
        <w:t>under pressure</w:t>
      </w:r>
      <w:r w:rsidR="00323D51" w:rsidRPr="009901F7">
        <w:rPr>
          <w:rStyle w:val="StyleBoldUnderline"/>
        </w:rPr>
        <w:t xml:space="preserve"> or may have other reasons for wanting to move in a particular direction in foreign policy</w:t>
      </w:r>
      <w:r w:rsidR="00323D51" w:rsidRPr="009901F7">
        <w:rPr>
          <w:sz w:val="10"/>
        </w:rPr>
        <w:t xml:space="preserve">. </w:t>
      </w:r>
      <w:r w:rsidR="00323D51" w:rsidRPr="009901F7">
        <w:rPr>
          <w:rStyle w:val="StyleBoldUnderline"/>
        </w:rPr>
        <w:t>This is more of a question with Brennan than it would have been with David Petraeus if he were still the CIA director</w:t>
      </w:r>
      <w:r w:rsidR="00323D51" w:rsidRPr="009901F7">
        <w:rPr>
          <w:sz w:val="10"/>
        </w:rPr>
        <w:t xml:space="preserve">. Petraeus was very conscious of the truth-to-power issue, and more generally of the importance of objectivity, when he was appointed. As he himself observed, on matters relating to Afghanistan he might find himself “grading my own work.” </w:t>
      </w:r>
      <w:r w:rsidR="00323D51" w:rsidRPr="009901F7">
        <w:rPr>
          <w:rStyle w:val="StyleBoldUnderline"/>
        </w:rPr>
        <w:t>Because the issue was recognized and involved obvious matters such as the Afghanistan War, and because there was nothing even remotely resembling a patron-protégé relationship between Petraeus and Obama, the issue was not destined to be a significant problem</w:t>
      </w:r>
      <w:r w:rsidR="00323D51" w:rsidRPr="009901F7">
        <w:rPr>
          <w:sz w:val="10"/>
        </w:rPr>
        <w:t xml:space="preserve">. </w:t>
      </w:r>
      <w:r w:rsidR="00323D51" w:rsidRPr="009901F7">
        <w:rPr>
          <w:rStyle w:val="StyleBoldUnderline"/>
        </w:rPr>
        <w:t>The intimate, cloistered nature of the patronage involved in the Obama-Brennan relationship is something quite different.</w:t>
      </w:r>
    </w:p>
    <w:p w:rsidR="00392B82" w:rsidRPr="009901F7" w:rsidRDefault="00392B82" w:rsidP="00B27CDE"/>
    <w:p w:rsidR="007979D3" w:rsidRPr="009901F7" w:rsidRDefault="007979D3" w:rsidP="007979D3"/>
    <w:p w:rsidR="007979D3" w:rsidRPr="009901F7" w:rsidRDefault="007979D3" w:rsidP="007979D3"/>
    <w:p w:rsidR="00FE7670" w:rsidRPr="009901F7" w:rsidRDefault="00FE7670" w:rsidP="00FE7670"/>
    <w:p w:rsidR="00B27CDE" w:rsidRPr="009901F7" w:rsidRDefault="00B27CDE" w:rsidP="00B27CDE"/>
    <w:p w:rsidR="00B27CDE" w:rsidRPr="009901F7" w:rsidRDefault="007C0E0E" w:rsidP="00B27CDE">
      <w:pPr>
        <w:pStyle w:val="Heading3"/>
        <w:rPr>
          <w:rFonts w:cs="Arial"/>
        </w:rPr>
      </w:pPr>
      <w:r>
        <w:rPr>
          <w:rFonts w:cs="Arial"/>
        </w:rPr>
        <w:t xml:space="preserve">Empirics = </w:t>
      </w:r>
      <w:proofErr w:type="spellStart"/>
      <w:r>
        <w:rPr>
          <w:rFonts w:cs="Arial"/>
        </w:rPr>
        <w:t>FoPo</w:t>
      </w:r>
      <w:proofErr w:type="spellEnd"/>
      <w:r>
        <w:rPr>
          <w:rFonts w:cs="Arial"/>
        </w:rPr>
        <w:t xml:space="preserve"> Disaster</w:t>
      </w:r>
    </w:p>
    <w:p w:rsidR="007575F6" w:rsidRPr="009901F7" w:rsidRDefault="007575F6" w:rsidP="007575F6"/>
    <w:p w:rsidR="00B27CDE" w:rsidRPr="009901F7" w:rsidRDefault="00B27CDE" w:rsidP="00B27CDE">
      <w:pPr>
        <w:pStyle w:val="Heading4"/>
        <w:rPr>
          <w:rFonts w:cs="Arial"/>
        </w:rPr>
      </w:pPr>
      <w:r w:rsidRPr="009901F7">
        <w:rPr>
          <w:rFonts w:cs="Arial"/>
        </w:rPr>
        <w:t>Despite American hegemony, U.S. foreign policy has been rife with terrible executive branch decisions regarding the use of force that have created more problems than they solved</w:t>
      </w:r>
    </w:p>
    <w:p w:rsidR="00E07D8B" w:rsidRPr="009901F7" w:rsidRDefault="00E07D8B" w:rsidP="00E07D8B"/>
    <w:p w:rsidR="00B27CDE" w:rsidRPr="009901F7" w:rsidRDefault="00B27CDE" w:rsidP="00B27CDE">
      <w:proofErr w:type="spellStart"/>
      <w:r w:rsidRPr="009901F7">
        <w:rPr>
          <w:b/>
        </w:rPr>
        <w:t>Rockman</w:t>
      </w:r>
      <w:proofErr w:type="spellEnd"/>
      <w:r w:rsidRPr="009901F7">
        <w:rPr>
          <w:b/>
        </w:rPr>
        <w:t>, 12</w:t>
      </w:r>
      <w:r w:rsidRPr="009901F7">
        <w:t xml:space="preserve"> – University Professor of Political Science and Research Professor in the University Center for International Studies at the University of Pittsburgh (Bert,</w:t>
      </w:r>
      <w:r w:rsidRPr="009901F7">
        <w:rPr>
          <w:rStyle w:val="StyleBoldUnderline"/>
        </w:rPr>
        <w:t xml:space="preserve"> Poor Leadership and Bad Governance</w:t>
      </w:r>
      <w:r w:rsidRPr="009901F7">
        <w:t xml:space="preserve"> </w:t>
      </w:r>
      <w:proofErr w:type="spellStart"/>
      <w:r w:rsidRPr="009901F7">
        <w:t>ed</w:t>
      </w:r>
      <w:proofErr w:type="spellEnd"/>
      <w:r w:rsidRPr="009901F7">
        <w:t>: Helms, p</w:t>
      </w:r>
      <w:r w:rsidR="00E07D8B" w:rsidRPr="009901F7">
        <w:t>. 18-19)</w:t>
      </w:r>
    </w:p>
    <w:p w:rsidR="00B27CDE" w:rsidRPr="002A3330" w:rsidRDefault="00B27CDE" w:rsidP="00B27CDE">
      <w:pPr>
        <w:rPr>
          <w:sz w:val="12"/>
        </w:rPr>
      </w:pPr>
      <w:r w:rsidRPr="009901F7">
        <w:rPr>
          <w:rStyle w:val="StyleBoldUnderline"/>
        </w:rPr>
        <w:t>Being a global power, the U</w:t>
      </w:r>
      <w:r w:rsidRPr="002A3330">
        <w:rPr>
          <w:sz w:val="12"/>
        </w:rPr>
        <w:t xml:space="preserve">nited </w:t>
      </w:r>
      <w:r w:rsidRPr="009901F7">
        <w:rPr>
          <w:rStyle w:val="StyleBoldUnderline"/>
        </w:rPr>
        <w:t>S</w:t>
      </w:r>
      <w:r w:rsidRPr="002A3330">
        <w:rPr>
          <w:sz w:val="12"/>
        </w:rPr>
        <w:t xml:space="preserve">tates </w:t>
      </w:r>
      <w:r w:rsidRPr="009901F7">
        <w:rPr>
          <w:rStyle w:val="StyleBoldUnderline"/>
        </w:rPr>
        <w:t xml:space="preserve">has more opportunity to </w:t>
      </w:r>
      <w:r w:rsidRPr="009901F7">
        <w:rPr>
          <w:rStyle w:val="Emphasis"/>
        </w:rPr>
        <w:t>fail with greater consequence</w:t>
      </w:r>
      <w:r w:rsidRPr="009901F7">
        <w:rPr>
          <w:rStyle w:val="StyleBoldUnderline"/>
        </w:rPr>
        <w:t xml:space="preserve"> than virtually all other countries</w:t>
      </w:r>
      <w:r w:rsidRPr="002A3330">
        <w:rPr>
          <w:sz w:val="12"/>
        </w:rPr>
        <w:t xml:space="preserve"> despite the teetering status of Italy`s fate for Eurozone stability. Much of the US power base lies in the size of its economy, even diminished as it has been since the great recession of 2007-09. The American power base, even more however, resides in its military establishment. </w:t>
      </w:r>
      <w:r w:rsidRPr="009901F7">
        <w:rPr>
          <w:rStyle w:val="StyleBoldUnderline"/>
        </w:rPr>
        <w:t>The United States spends more on its military than all other countries combined and it tends to be more inclined to intervene</w:t>
      </w:r>
      <w:r w:rsidRPr="002A3330">
        <w:rPr>
          <w:sz w:val="12"/>
        </w:rPr>
        <w:t xml:space="preserve"> on behalf of what its leaders define as national interests than are other countries. </w:t>
      </w:r>
      <w:r w:rsidRPr="009901F7">
        <w:rPr>
          <w:rStyle w:val="StyleBoldUnderline"/>
        </w:rPr>
        <w:t>Many examples of problematic leadership originate in the Cold War era</w:t>
      </w:r>
      <w:r w:rsidRPr="002A3330">
        <w:rPr>
          <w:sz w:val="12"/>
        </w:rPr>
        <w:t xml:space="preserve"> when the United States was the chief Western protagonist. Certainly, </w:t>
      </w:r>
      <w:r w:rsidRPr="009901F7">
        <w:rPr>
          <w:rStyle w:val="StyleBoldUnderline"/>
        </w:rPr>
        <w:t>the American engagement in the war in Vietnam reflected the domino mentality of the political leadership</w:t>
      </w:r>
      <w:r w:rsidRPr="002A3330">
        <w:rPr>
          <w:sz w:val="12"/>
        </w:rPr>
        <w:t xml:space="preserve"> as a class. Similarly, </w:t>
      </w:r>
      <w:r w:rsidRPr="009901F7">
        <w:rPr>
          <w:rStyle w:val="StyleBoldUnderline"/>
        </w:rPr>
        <w:t>the military proxy engagement in Afghanistan</w:t>
      </w:r>
      <w:r w:rsidRPr="002A3330">
        <w:rPr>
          <w:sz w:val="12"/>
        </w:rPr>
        <w:t xml:space="preserve"> following the Soviet incursion into that country </w:t>
      </w:r>
      <w:r w:rsidRPr="009901F7">
        <w:rPr>
          <w:rStyle w:val="StyleBoldUnderline"/>
        </w:rPr>
        <w:t>mirrored a tit for tat response to Soviet behavior</w:t>
      </w:r>
      <w:r w:rsidRPr="002A3330">
        <w:rPr>
          <w:sz w:val="12"/>
        </w:rPr>
        <w:t xml:space="preserve"> characteristic of Cold War behavior. </w:t>
      </w:r>
      <w:r w:rsidRPr="009901F7">
        <w:rPr>
          <w:rStyle w:val="StyleBoldUnderline"/>
        </w:rPr>
        <w:t>It does not appear that there was anything beyond a superficial understanding of why the Soviets invaded Afghanistan in the first place.</w:t>
      </w:r>
      <w:r w:rsidRPr="002A3330">
        <w:rPr>
          <w:sz w:val="12"/>
        </w:rPr>
        <w:t xml:space="preserve"> And after the Soviet forces left, the US went from being actively, though indirectly engaged to total disengagement. The disengagement meant that the importance of Afghanistan to the United States was mostly a function of its importance to the Soviet Union. The US disengagement resulted from changed priorities illustrating the difficulty that competitive political systems have in sustaining activity abroad once the reasons for it have fallen out of the headlines.</w:t>
      </w:r>
      <w:r w:rsidR="00E07D8B" w:rsidRPr="002A3330">
        <w:rPr>
          <w:sz w:val="12"/>
        </w:rPr>
        <w:t xml:space="preserve"> </w:t>
      </w:r>
      <w:r w:rsidRPr="009901F7">
        <w:rPr>
          <w:rStyle w:val="StyleBoldUnderline"/>
        </w:rPr>
        <w:t>Yet another case occurred during the first months of the Kennedy administration when it continued a plan,</w:t>
      </w:r>
      <w:r w:rsidRPr="002A3330">
        <w:rPr>
          <w:sz w:val="12"/>
        </w:rPr>
        <w:t xml:space="preserve"> devised by the Central Intelligence Agency (CIA) and originated by the Eisenhower administration</w:t>
      </w:r>
      <w:r w:rsidRPr="009901F7">
        <w:rPr>
          <w:rStyle w:val="StyleBoldUnderline"/>
        </w:rPr>
        <w:t>, to overthrow</w:t>
      </w:r>
      <w:r w:rsidRPr="002A3330">
        <w:rPr>
          <w:sz w:val="12"/>
        </w:rPr>
        <w:t xml:space="preserve"> the Fidel </w:t>
      </w:r>
      <w:r w:rsidRPr="009901F7">
        <w:rPr>
          <w:rStyle w:val="StyleBoldUnderline"/>
        </w:rPr>
        <w:t>Castro</w:t>
      </w:r>
      <w:r w:rsidRPr="002A3330">
        <w:rPr>
          <w:sz w:val="12"/>
        </w:rPr>
        <w:t xml:space="preserve"> regime in Cuba. That regime, seeking a big brother patron in the Western hemisphere, had begun to ally itself with the Soviet Union in the face of US hostility. The episode was known as the Bay of Pigs for the area where the anti-Castro Cuban exiles trained by the CIA were to land.</w:t>
      </w:r>
      <w:r w:rsidR="00E07D8B" w:rsidRPr="002A3330">
        <w:rPr>
          <w:sz w:val="12"/>
        </w:rPr>
        <w:t xml:space="preserve"> </w:t>
      </w:r>
      <w:r w:rsidRPr="002A3330">
        <w:rPr>
          <w:sz w:val="12"/>
        </w:rPr>
        <w:t xml:space="preserve">As we examine these cases, two things stand out. One of these was a mindset across political leaders molded by the Cold War. Wherever the Soviets acted - or in some cases the Chinese - the United States reacted, and often in ways that either directly or indirectly became costly. The other characteristic that stands out is that </w:t>
      </w:r>
      <w:r w:rsidRPr="009901F7">
        <w:rPr>
          <w:rStyle w:val="StyleBoldUnderline"/>
        </w:rPr>
        <w:t>despite the high costs of intervention</w:t>
      </w:r>
      <w:r w:rsidRPr="002A3330">
        <w:rPr>
          <w:sz w:val="12"/>
        </w:rPr>
        <w:t xml:space="preserve">, especially direct military intervention, </w:t>
      </w:r>
      <w:r w:rsidRPr="009901F7">
        <w:rPr>
          <w:rStyle w:val="StyleBoldUnderline"/>
        </w:rPr>
        <w:t>leaders typically began to look for exit strategies out of the particular morass they helped to create or they simply walked away</w:t>
      </w:r>
      <w:r w:rsidRPr="002A3330">
        <w:rPr>
          <w:sz w:val="12"/>
        </w:rPr>
        <w:t xml:space="preserve">, </w:t>
      </w:r>
      <w:r w:rsidRPr="009901F7">
        <w:rPr>
          <w:rStyle w:val="StyleBoldUnderline"/>
        </w:rPr>
        <w:t>meaning that a big investment of resources and blood had been committed to no clear purpose</w:t>
      </w:r>
      <w:r w:rsidRPr="002A3330">
        <w:rPr>
          <w:sz w:val="12"/>
        </w:rPr>
        <w:t>.</w:t>
      </w:r>
      <w:r w:rsidR="00E07D8B" w:rsidRPr="002A3330">
        <w:rPr>
          <w:sz w:val="12"/>
        </w:rPr>
        <w:t xml:space="preserve"> </w:t>
      </w:r>
      <w:r w:rsidRPr="002A3330">
        <w:rPr>
          <w:sz w:val="12"/>
        </w:rPr>
        <w:t xml:space="preserve">In the post-Cold War era, </w:t>
      </w:r>
      <w:r w:rsidRPr="009901F7">
        <w:rPr>
          <w:rStyle w:val="StyleBoldUnderline"/>
        </w:rPr>
        <w:t>the al Qaeda attacks</w:t>
      </w:r>
      <w:r w:rsidRPr="002A3330">
        <w:rPr>
          <w:sz w:val="12"/>
        </w:rPr>
        <w:t xml:space="preserve"> on the United States in September 2001 </w:t>
      </w:r>
      <w:r w:rsidRPr="009901F7">
        <w:rPr>
          <w:rStyle w:val="StyleBoldUnderline"/>
        </w:rPr>
        <w:t>provided a rationale for the</w:t>
      </w:r>
      <w:r w:rsidRPr="002A3330">
        <w:rPr>
          <w:sz w:val="12"/>
        </w:rPr>
        <w:t xml:space="preserve"> American </w:t>
      </w:r>
      <w:r w:rsidRPr="009901F7">
        <w:rPr>
          <w:rStyle w:val="StyleBoldUnderline"/>
        </w:rPr>
        <w:t>invasion of Iraq</w:t>
      </w:r>
      <w:r w:rsidRPr="002A3330">
        <w:rPr>
          <w:sz w:val="12"/>
        </w:rPr>
        <w:t xml:space="preserve"> in 2003. Whatever its purposes - and these remain in doubt -</w:t>
      </w:r>
      <w:r w:rsidR="00E07D8B" w:rsidRPr="002A3330">
        <w:rPr>
          <w:sz w:val="12"/>
        </w:rPr>
        <w:t xml:space="preserve"> </w:t>
      </w:r>
      <w:r w:rsidRPr="009901F7">
        <w:rPr>
          <w:rStyle w:val="StyleBoldUnderline"/>
        </w:rPr>
        <w:t>the invasion and occupation were hastily and inadequately planned. The result was serious backlash against the US forces and the unleashing of costly sectarian strife</w:t>
      </w:r>
      <w:r w:rsidRPr="002A3330">
        <w:rPr>
          <w:sz w:val="12"/>
        </w:rPr>
        <w:t xml:space="preserve"> in Iraq, a country about which America`s leaders knew too little. Another consequence of the invasion and occupation is that it also created an alliance between a new Shiite governed Iraq and the Shiite regime of America's antagonist in the Persian Gulf, Iran.</w:t>
      </w:r>
      <w:r w:rsidR="00E07D8B" w:rsidRPr="002A3330">
        <w:rPr>
          <w:sz w:val="12"/>
        </w:rPr>
        <w:t xml:space="preserve"> </w:t>
      </w:r>
      <w:r w:rsidRPr="009901F7">
        <w:rPr>
          <w:rStyle w:val="StyleBoldUnderline"/>
        </w:rPr>
        <w:t>There also were a number of covert operations</w:t>
      </w:r>
      <w:r w:rsidRPr="002A3330">
        <w:rPr>
          <w:sz w:val="12"/>
        </w:rPr>
        <w:t xml:space="preserve"> against various regimes - Castro in Cuba (beyond the Bay of Pigs), </w:t>
      </w:r>
      <w:proofErr w:type="spellStart"/>
      <w:r w:rsidRPr="009901F7">
        <w:rPr>
          <w:rStyle w:val="StyleBoldUnderline"/>
        </w:rPr>
        <w:t>Arbenz</w:t>
      </w:r>
      <w:proofErr w:type="spellEnd"/>
      <w:r w:rsidRPr="009901F7">
        <w:rPr>
          <w:rStyle w:val="StyleBoldUnderline"/>
        </w:rPr>
        <w:t xml:space="preserve"> in Guatemala</w:t>
      </w:r>
      <w:r w:rsidRPr="002A3330">
        <w:rPr>
          <w:sz w:val="12"/>
        </w:rPr>
        <w:t xml:space="preserve"> in 1954, </w:t>
      </w:r>
      <w:r w:rsidRPr="009901F7">
        <w:rPr>
          <w:rStyle w:val="StyleBoldUnderline"/>
        </w:rPr>
        <w:t xml:space="preserve">the overthrow of the </w:t>
      </w:r>
      <w:proofErr w:type="spellStart"/>
      <w:r w:rsidRPr="009901F7">
        <w:rPr>
          <w:rStyle w:val="StyleBoldUnderline"/>
        </w:rPr>
        <w:t>Mossadeqh</w:t>
      </w:r>
      <w:proofErr w:type="spellEnd"/>
      <w:r w:rsidRPr="009901F7">
        <w:rPr>
          <w:rStyle w:val="StyleBoldUnderline"/>
        </w:rPr>
        <w:t xml:space="preserve"> regime in Iran and the restoration of the Shah</w:t>
      </w:r>
      <w:r w:rsidRPr="002A3330">
        <w:rPr>
          <w:sz w:val="12"/>
        </w:rPr>
        <w:t xml:space="preserve"> in 1953, </w:t>
      </w:r>
      <w:r w:rsidRPr="009901F7">
        <w:rPr>
          <w:rStyle w:val="StyleBoldUnderline"/>
        </w:rPr>
        <w:t xml:space="preserve">the effort to overthrow the Sandinista regime in Nicaragua </w:t>
      </w:r>
      <w:r w:rsidRPr="002A3330">
        <w:rPr>
          <w:sz w:val="12"/>
        </w:rPr>
        <w:t xml:space="preserve">later leading to scandal (known as the Iran-Contra episode) during the Reagan presidency. At least one of these events was tinged with comic opera characteristics such as the CIA-Mafia collaboration to assassinate Fidel Castro by planting explosive devices inside his cigars. Other episodes were short term successes but longer term failures as they left a heavy imprint of American imperialism and resentment. </w:t>
      </w:r>
      <w:r w:rsidRPr="009901F7">
        <w:rPr>
          <w:rStyle w:val="StyleBoldUnderline"/>
        </w:rPr>
        <w:t xml:space="preserve">The removal of President </w:t>
      </w:r>
      <w:proofErr w:type="spellStart"/>
      <w:r w:rsidRPr="009901F7">
        <w:rPr>
          <w:rStyle w:val="StyleBoldUnderline"/>
        </w:rPr>
        <w:t>Arbenz</w:t>
      </w:r>
      <w:proofErr w:type="spellEnd"/>
      <w:r w:rsidRPr="002A3330">
        <w:rPr>
          <w:sz w:val="12"/>
        </w:rPr>
        <w:t xml:space="preserve"> in Guatemala </w:t>
      </w:r>
      <w:r w:rsidRPr="009901F7">
        <w:rPr>
          <w:rStyle w:val="StyleBoldUnderline"/>
        </w:rPr>
        <w:t>led to periods of military repression</w:t>
      </w:r>
      <w:r w:rsidRPr="002A3330">
        <w:rPr>
          <w:sz w:val="12"/>
        </w:rPr>
        <w:t xml:space="preserve"> there, especially toward indigenous populations. </w:t>
      </w:r>
      <w:r w:rsidRPr="009901F7">
        <w:rPr>
          <w:rStyle w:val="StyleBoldUnderline"/>
        </w:rPr>
        <w:t>The coup that restored the Shah`s rule</w:t>
      </w:r>
      <w:r w:rsidRPr="002A3330">
        <w:rPr>
          <w:sz w:val="12"/>
        </w:rPr>
        <w:t xml:space="preserve"> in Iran ultimately </w:t>
      </w:r>
      <w:r w:rsidRPr="009901F7">
        <w:rPr>
          <w:rStyle w:val="StyleBoldUnderline"/>
        </w:rPr>
        <w:t>led a quarter of a century later to the reactionary anti-American dictatorship of the mullahs.</w:t>
      </w:r>
      <w:r w:rsidRPr="002A3330">
        <w:rPr>
          <w:sz w:val="12"/>
        </w:rPr>
        <w:t xml:space="preserve"> </w:t>
      </w:r>
      <w:r w:rsidRPr="009901F7">
        <w:rPr>
          <w:rStyle w:val="StyleBoldUnderline"/>
        </w:rPr>
        <w:t>The effort to eliminate the Ortega-Sandinista rule in Nicaragua settled with Ortega back in power</w:t>
      </w:r>
      <w:r w:rsidRPr="002A3330">
        <w:rPr>
          <w:sz w:val="12"/>
        </w:rPr>
        <w:t xml:space="preserve">. The leadership in these situations suffered from myopia and, too often, from the conditioning of the Cold War. </w:t>
      </w:r>
      <w:r w:rsidRPr="009901F7">
        <w:rPr>
          <w:rStyle w:val="Emphasis"/>
        </w:rPr>
        <w:t>The short run successes often proved to be more problematic than not in the longer run</w:t>
      </w:r>
      <w:r w:rsidRPr="002A3330">
        <w:rPr>
          <w:sz w:val="12"/>
        </w:rPr>
        <w:t>.</w:t>
      </w:r>
    </w:p>
    <w:p w:rsidR="00B27CDE" w:rsidRPr="009901F7" w:rsidRDefault="00B8510E" w:rsidP="00B27CDE">
      <w:pPr>
        <w:pStyle w:val="Heading3"/>
        <w:rPr>
          <w:rFonts w:cs="Arial"/>
        </w:rPr>
      </w:pPr>
      <w:r w:rsidRPr="009901F7">
        <w:rPr>
          <w:rFonts w:cs="Arial"/>
        </w:rPr>
        <w:t xml:space="preserve">Groupthink = Secrecy </w:t>
      </w:r>
    </w:p>
    <w:p w:rsidR="00B8510E" w:rsidRPr="009901F7" w:rsidRDefault="00B8510E" w:rsidP="00B8510E"/>
    <w:p w:rsidR="00B27CDE" w:rsidRPr="009901F7" w:rsidRDefault="00B8510E" w:rsidP="00B27CDE">
      <w:pPr>
        <w:pStyle w:val="Heading4"/>
        <w:rPr>
          <w:rFonts w:cs="Arial"/>
        </w:rPr>
      </w:pPr>
      <w:r w:rsidRPr="009901F7">
        <w:rPr>
          <w:rFonts w:cs="Arial"/>
        </w:rPr>
        <w:t xml:space="preserve">Secrecy in planning and </w:t>
      </w:r>
      <w:proofErr w:type="spellStart"/>
      <w:r w:rsidRPr="009901F7">
        <w:rPr>
          <w:rFonts w:cs="Arial"/>
        </w:rPr>
        <w:t>fopo</w:t>
      </w:r>
      <w:proofErr w:type="spellEnd"/>
      <w:r w:rsidR="00B27CDE" w:rsidRPr="009901F7">
        <w:rPr>
          <w:rFonts w:cs="Arial"/>
        </w:rPr>
        <w:t xml:space="preserve"> it prevents organizational learning in a crisis that shreds effective decision-making</w:t>
      </w:r>
    </w:p>
    <w:p w:rsidR="00B8510E" w:rsidRPr="009901F7" w:rsidRDefault="00B8510E" w:rsidP="00B8510E"/>
    <w:p w:rsidR="00B8510E" w:rsidRPr="009901F7" w:rsidRDefault="00B8510E" w:rsidP="00B27CDE">
      <w:pPr>
        <w:rPr>
          <w:b/>
        </w:rPr>
      </w:pPr>
      <w:r w:rsidRPr="009901F7">
        <w:rPr>
          <w:b/>
        </w:rPr>
        <w:t>Pearlstein</w:t>
      </w:r>
      <w:r w:rsidR="00B27CDE" w:rsidRPr="009901F7">
        <w:rPr>
          <w:b/>
        </w:rPr>
        <w:t xml:space="preserve"> 9 </w:t>
      </w:r>
    </w:p>
    <w:p w:rsidR="00B27CDE" w:rsidRPr="009901F7" w:rsidRDefault="00B27CDE" w:rsidP="00B27CDE">
      <w:pPr>
        <w:rPr>
          <w:b/>
        </w:rPr>
      </w:pPr>
      <w:r w:rsidRPr="009901F7">
        <w:t>(Deborah,</w:t>
      </w:r>
      <w:r w:rsidR="00B8510E" w:rsidRPr="009901F7">
        <w:t xml:space="preserve"> Visiting Scholar and Lecturer in Public and International Affairs, Woodrow Wilson School of Public &amp; International Affairs, Princeton University </w:t>
      </w:r>
      <w:r w:rsidRPr="009901F7">
        <w:t xml:space="preserve"> “Form and Function in the National Security Constitution” 41 Conn. L. Rev. 1549, lexis)</w:t>
      </w:r>
    </w:p>
    <w:p w:rsidR="00B27CDE" w:rsidRPr="009901F7" w:rsidRDefault="00B27CDE" w:rsidP="00B27CDE">
      <w:pPr>
        <w:rPr>
          <w:sz w:val="14"/>
        </w:rPr>
      </w:pPr>
      <w:r w:rsidRPr="009901F7">
        <w:rPr>
          <w:sz w:val="14"/>
        </w:rPr>
        <w:t>2. Unity and Insularity</w:t>
      </w:r>
      <w:r w:rsidR="00E07D8B" w:rsidRPr="009901F7">
        <w:rPr>
          <w:sz w:val="14"/>
        </w:rPr>
        <w:t xml:space="preserve"> </w:t>
      </w:r>
      <w:r w:rsidRPr="009901F7">
        <w:rPr>
          <w:sz w:val="14"/>
        </w:rPr>
        <w:t xml:space="preserve">As the new functionalists correctly anticipate, organization theorists have also recognized that strict bureaucratic control, intense socialization, and a highly developed sense of organizational culture can not only make rapid action possible, but also ensure adherence to an identified, overarching priority. </w:t>
      </w:r>
      <w:proofErr w:type="gramStart"/>
      <w:r w:rsidRPr="009901F7">
        <w:rPr>
          <w:sz w:val="14"/>
        </w:rPr>
        <w:t>n211</w:t>
      </w:r>
      <w:proofErr w:type="gramEnd"/>
      <w:r w:rsidRPr="009901F7">
        <w:rPr>
          <w:sz w:val="14"/>
        </w:rPr>
        <w:t xml:space="preserve"> Indeed, it follows from the prior section that if formal rules and training are important, some significant level of control is absolutely necessary </w:t>
      </w:r>
      <w:proofErr w:type="spellStart"/>
      <w:r w:rsidRPr="009901F7">
        <w:rPr>
          <w:sz w:val="14"/>
        </w:rPr>
        <w:t>lest</w:t>
      </w:r>
      <w:proofErr w:type="spellEnd"/>
      <w:r w:rsidRPr="009901F7">
        <w:rPr>
          <w:sz w:val="14"/>
        </w:rPr>
        <w:t xml:space="preserve"> one risk effective top-down compliance.</w:t>
      </w:r>
      <w:r w:rsidR="00E07D8B" w:rsidRPr="009901F7">
        <w:rPr>
          <w:sz w:val="14"/>
        </w:rPr>
        <w:t xml:space="preserve"> </w:t>
      </w:r>
      <w:r w:rsidRPr="009901F7">
        <w:rPr>
          <w:sz w:val="14"/>
        </w:rPr>
        <w:t xml:space="preserve">At the same time, however, institutions such as the military (and arguably aspects of the intelligence community) that are defined by such insular organizational cultures have some important disadvantages. </w:t>
      </w:r>
      <w:proofErr w:type="gramStart"/>
      <w:r w:rsidRPr="009901F7">
        <w:rPr>
          <w:sz w:val="14"/>
        </w:rPr>
        <w:t>n212</w:t>
      </w:r>
      <w:proofErr w:type="gramEnd"/>
      <w:r w:rsidRPr="009901F7">
        <w:rPr>
          <w:sz w:val="14"/>
        </w:rPr>
        <w:t xml:space="preserve"> The exceptional degree of control such organizations exercise over their members has been used both to advance an organization's official goals, and to pursue the more self- serving or alternative goals of its leaders. </w:t>
      </w:r>
      <w:r w:rsidRPr="009901F7">
        <w:rPr>
          <w:rStyle w:val="StyleBoldUnderline"/>
        </w:rPr>
        <w:t>Members' intense organizational loyalty can foster excessive secrecy and disdain for outside expertise, inhibiting the flow of information both within and from outside the institution</w:t>
      </w:r>
      <w:r w:rsidRPr="009901F7">
        <w:rPr>
          <w:sz w:val="14"/>
        </w:rPr>
        <w:t xml:space="preserve">, and skewing attention to organizational priorities. </w:t>
      </w:r>
      <w:proofErr w:type="gramStart"/>
      <w:r w:rsidRPr="009901F7">
        <w:rPr>
          <w:sz w:val="14"/>
        </w:rPr>
        <w:t>n213</w:t>
      </w:r>
      <w:proofErr w:type="gramEnd"/>
      <w:r w:rsidRPr="009901F7">
        <w:rPr>
          <w:sz w:val="14"/>
        </w:rPr>
        <w:t xml:space="preserve"> Especially when coupled with political incentives that impact governmental organizations, </w:t>
      </w:r>
      <w:r w:rsidRPr="009901F7">
        <w:rPr>
          <w:rStyle w:val="StyleBoldUnderline"/>
        </w:rPr>
        <w:t>such features can limit the institution's ability to take corrective action or learn from past organizational mistakes</w:t>
      </w:r>
      <w:r w:rsidRPr="009901F7">
        <w:rPr>
          <w:sz w:val="14"/>
        </w:rPr>
        <w:t xml:space="preserve">. </w:t>
      </w:r>
      <w:proofErr w:type="gramStart"/>
      <w:r w:rsidRPr="009901F7">
        <w:rPr>
          <w:sz w:val="14"/>
        </w:rPr>
        <w:t>n214</w:t>
      </w:r>
      <w:proofErr w:type="gramEnd"/>
      <w:r w:rsidR="00E07D8B" w:rsidRPr="009901F7">
        <w:rPr>
          <w:sz w:val="14"/>
        </w:rPr>
        <w:t xml:space="preserve"> </w:t>
      </w:r>
      <w:r w:rsidRPr="009901F7">
        <w:rPr>
          <w:rStyle w:val="StyleBoldUnderline"/>
        </w:rPr>
        <w:t>The post-9/11 context is rife with examples of such pathologies in organizations responsible for counterterrorism operations</w:t>
      </w:r>
      <w:r w:rsidRPr="009901F7">
        <w:rPr>
          <w:sz w:val="14"/>
        </w:rPr>
        <w:t xml:space="preserve">. </w:t>
      </w:r>
      <w:r w:rsidRPr="009901F7">
        <w:rPr>
          <w:rStyle w:val="StyleBoldUnderline"/>
        </w:rPr>
        <w:t>Consider the U.S. response to the anthrax mailings</w:t>
      </w:r>
      <w:r w:rsidRPr="009901F7">
        <w:rPr>
          <w:sz w:val="14"/>
        </w:rPr>
        <w:t xml:space="preserve"> of late 2001, which came at a time of already heightened vigilance against terrorist attack. After federal</w:t>
      </w:r>
      <w:r w:rsidR="00E07D8B" w:rsidRPr="009901F7">
        <w:rPr>
          <w:sz w:val="14"/>
        </w:rPr>
        <w:t xml:space="preserve"> </w:t>
      </w:r>
      <w:r w:rsidRPr="009901F7">
        <w:rPr>
          <w:sz w:val="14"/>
        </w:rPr>
        <w:t>[*1609]</w:t>
      </w:r>
      <w:r w:rsidR="00E07D8B" w:rsidRPr="009901F7">
        <w:rPr>
          <w:sz w:val="14"/>
        </w:rPr>
        <w:t xml:space="preserve"> </w:t>
      </w:r>
      <w:r w:rsidRPr="009901F7">
        <w:rPr>
          <w:sz w:val="14"/>
        </w:rPr>
        <w:t xml:space="preserve">investigators concluded that the anthrax attacks were most likely launched by "U.S. nationals, almost certainly ones with experience in and access to the U.S. biodefense program and its facilities," and after they discovered that major U.S. biodefense facilities had been working with anthrax (including weapons-grade powder) for decades, </w:t>
      </w:r>
      <w:r w:rsidRPr="009901F7">
        <w:rPr>
          <w:rStyle w:val="StyleBoldUnderline"/>
        </w:rPr>
        <w:t>military and intelligence agencies continued to withhold critical information from other federal agencies about the facilities and employees involved in such programs. This hamstrung post-attack efforts to identify the likely source of the attack,</w:t>
      </w:r>
      <w:r w:rsidRPr="009901F7">
        <w:rPr>
          <w:sz w:val="14"/>
        </w:rPr>
        <w:t xml:space="preserve"> </w:t>
      </w:r>
      <w:r w:rsidRPr="009901F7">
        <w:rPr>
          <w:rStyle w:val="StyleBoldUnderline"/>
        </w:rPr>
        <w:t>and therefore the likelihood of subsequent additional attacks from the same source</w:t>
      </w:r>
      <w:r w:rsidRPr="009901F7">
        <w:rPr>
          <w:sz w:val="14"/>
        </w:rPr>
        <w:t xml:space="preserve">. </w:t>
      </w:r>
      <w:proofErr w:type="gramStart"/>
      <w:r w:rsidRPr="009901F7">
        <w:rPr>
          <w:sz w:val="14"/>
        </w:rPr>
        <w:t>n215</w:t>
      </w:r>
      <w:proofErr w:type="gramEnd"/>
      <w:r w:rsidR="00E07D8B" w:rsidRPr="009901F7">
        <w:rPr>
          <w:sz w:val="14"/>
        </w:rPr>
        <w:t xml:space="preserve"> </w:t>
      </w:r>
      <w:r w:rsidRPr="009901F7">
        <w:rPr>
          <w:rStyle w:val="StyleBoldUnderline"/>
        </w:rPr>
        <w:t>Such behavior echoes that described by the 9/11 Commission investigators studying the September 11th attacks themselves</w:t>
      </w:r>
      <w:r w:rsidRPr="009901F7">
        <w:rPr>
          <w:sz w:val="14"/>
        </w:rPr>
        <w:t xml:space="preserve">. </w:t>
      </w:r>
      <w:proofErr w:type="gramStart"/>
      <w:r w:rsidRPr="009901F7">
        <w:rPr>
          <w:sz w:val="14"/>
        </w:rPr>
        <w:t>n216</w:t>
      </w:r>
      <w:proofErr w:type="gramEnd"/>
      <w:r w:rsidRPr="009901F7">
        <w:rPr>
          <w:sz w:val="14"/>
        </w:rPr>
        <w:t xml:space="preserve"> Among other things, investigators concluded that </w:t>
      </w:r>
      <w:r w:rsidRPr="009901F7">
        <w:rPr>
          <w:rStyle w:val="StyleBoldUnderline"/>
        </w:rPr>
        <w:t>one of the key problems leading to the failure to avert the attacks (despite increasingly alarming warnings) was the dearth of information sharing inside the intelligence and security communities</w:t>
      </w:r>
      <w:r w:rsidRPr="009901F7">
        <w:rPr>
          <w:sz w:val="14"/>
        </w:rPr>
        <w:t xml:space="preserve">. </w:t>
      </w:r>
      <w:proofErr w:type="gramStart"/>
      <w:r w:rsidRPr="009901F7">
        <w:rPr>
          <w:sz w:val="14"/>
        </w:rPr>
        <w:t>n217</w:t>
      </w:r>
      <w:proofErr w:type="gramEnd"/>
      <w:r w:rsidRPr="009901F7">
        <w:rPr>
          <w:sz w:val="14"/>
        </w:rPr>
        <w:t xml:space="preserve"> </w:t>
      </w:r>
      <w:r w:rsidRPr="009901F7">
        <w:rPr>
          <w:rStyle w:val="StyleBoldUnderline"/>
        </w:rPr>
        <w:t xml:space="preserve">Information was overly compartmentalized, "stove-piped" to too few </w:t>
      </w:r>
      <w:proofErr w:type="spellStart"/>
      <w:r w:rsidRPr="009901F7">
        <w:rPr>
          <w:rStyle w:val="StyleBoldUnderline"/>
        </w:rPr>
        <w:t>decisionmakers</w:t>
      </w:r>
      <w:proofErr w:type="spellEnd"/>
      <w:r w:rsidRPr="009901F7">
        <w:rPr>
          <w:rStyle w:val="StyleBoldUnderline"/>
        </w:rPr>
        <w:t>, hidden by one executive agency from another and by one branch of government from another</w:t>
      </w:r>
      <w:r w:rsidRPr="009901F7">
        <w:rPr>
          <w:sz w:val="14"/>
        </w:rPr>
        <w:t xml:space="preserve">, and limited in its relevance and accuracy from an absence of oversight and competing analysis. </w:t>
      </w:r>
      <w:proofErr w:type="gramStart"/>
      <w:r w:rsidRPr="009901F7">
        <w:rPr>
          <w:sz w:val="14"/>
        </w:rPr>
        <w:t>n218</w:t>
      </w:r>
      <w:proofErr w:type="gramEnd"/>
      <w:r w:rsidRPr="009901F7">
        <w:rPr>
          <w:sz w:val="14"/>
        </w:rPr>
        <w:t xml:space="preserve"> Such findings also emerge from studies of the generally effective Japanese response to the sarin gas attacks on the Tokyo subway system. Essential to the Japanese government's response was "a willingness to prioritize cooperation over interagency or </w:t>
      </w:r>
      <w:proofErr w:type="spellStart"/>
      <w:r w:rsidRPr="009901F7">
        <w:rPr>
          <w:sz w:val="14"/>
        </w:rPr>
        <w:t>intergovernment</w:t>
      </w:r>
      <w:proofErr w:type="spellEnd"/>
      <w:r w:rsidRPr="009901F7">
        <w:rPr>
          <w:sz w:val="14"/>
        </w:rPr>
        <w:t xml:space="preserve"> competition." n219 </w:t>
      </w:r>
      <w:proofErr w:type="gramStart"/>
      <w:r w:rsidRPr="009901F7">
        <w:rPr>
          <w:sz w:val="14"/>
        </w:rPr>
        <w:t>In</w:t>
      </w:r>
      <w:proofErr w:type="gramEnd"/>
      <w:r w:rsidRPr="009901F7">
        <w:rPr>
          <w:sz w:val="14"/>
        </w:rPr>
        <w:t xml:space="preserve"> all of these cases, it may well be that such behavior could be addressed by different incentive structures. But in the absence of such guidance, it was the organizations instinctive (and structural) insularity that prevailed.</w:t>
      </w:r>
      <w:r w:rsidR="00E07D8B" w:rsidRPr="009901F7">
        <w:rPr>
          <w:sz w:val="14"/>
        </w:rPr>
        <w:t xml:space="preserve"> </w:t>
      </w:r>
      <w:r w:rsidRPr="009901F7">
        <w:rPr>
          <w:rStyle w:val="StyleBoldUnderline"/>
        </w:rPr>
        <w:t>The counterproductive effect of such pathologies can infect more than just real- time responsiveness; it inhibits error correction over time-a</w:t>
      </w:r>
      <w:r w:rsidR="00E07D8B" w:rsidRPr="009901F7">
        <w:rPr>
          <w:sz w:val="14"/>
        </w:rPr>
        <w:t xml:space="preserve"> </w:t>
      </w:r>
      <w:r w:rsidRPr="009901F7">
        <w:rPr>
          <w:sz w:val="14"/>
        </w:rPr>
        <w:t>[*1610]</w:t>
      </w:r>
      <w:r w:rsidR="00E07D8B" w:rsidRPr="009901F7">
        <w:rPr>
          <w:sz w:val="14"/>
        </w:rPr>
        <w:t xml:space="preserve"> </w:t>
      </w:r>
      <w:r w:rsidRPr="009901F7">
        <w:rPr>
          <w:rStyle w:val="StyleBoldUnderline"/>
        </w:rPr>
        <w:t xml:space="preserve">feature that theorists identify as central in explaining the success of those organizations that have operated effectively in chronically unpredictable environments. </w:t>
      </w:r>
      <w:r w:rsidRPr="009901F7">
        <w:rPr>
          <w:sz w:val="14"/>
        </w:rPr>
        <w:t>n220 In the nuclear safety context, for example, Scott Sagan showed that Americans had been at greater risk than once thought from accidents involving the U.S. nuclear weapons arsenal-threats ranging from pilot error, malfunctioning computer warnings, the miscalculation of an individual officer, and a host of other seemingly inconceivable mistakes n221 -in part because actors at every organizational level had incentives to cover up safety problems, "in order to protect the reputation of the institution." n222 While it was perhaps "not surprising that the military commands that are responsible for controlling nuclear forces would create a veil of safety to manage their image in front of the [P]resident, the Congress, and the public," Sagan found that concern for the effect of revealing mistakes skewed assessments at all levels, "</w:t>
      </w:r>
      <w:proofErr w:type="spellStart"/>
      <w:r w:rsidRPr="009901F7">
        <w:rPr>
          <w:sz w:val="14"/>
        </w:rPr>
        <w:t>influenc</w:t>
      </w:r>
      <w:proofErr w:type="spellEnd"/>
      <w:r w:rsidRPr="009901F7">
        <w:rPr>
          <w:sz w:val="14"/>
        </w:rPr>
        <w:t>[</w:t>
      </w:r>
      <w:proofErr w:type="spellStart"/>
      <w:r w:rsidRPr="009901F7">
        <w:rPr>
          <w:sz w:val="14"/>
        </w:rPr>
        <w:t>ing</w:t>
      </w:r>
      <w:proofErr w:type="spellEnd"/>
      <w:r w:rsidRPr="009901F7">
        <w:rPr>
          <w:sz w:val="14"/>
        </w:rPr>
        <w:t xml:space="preserve">] the reporting of near-accidents by operators, the beliefs of organizational historians about what is acceptable to record, and the public interpretation of events by senior authorities." n223 Particularly in operations where failure, when it does occur, can come at an extraordinarily high price, </w:t>
      </w:r>
      <w:r w:rsidRPr="009901F7">
        <w:rPr>
          <w:rStyle w:val="StyleBoldUnderline"/>
        </w:rPr>
        <w:t>there is a premium on gaining (and implementing) as much insight as possible from those failures that do occur</w:t>
      </w:r>
      <w:r w:rsidRPr="009901F7">
        <w:rPr>
          <w:sz w:val="14"/>
        </w:rPr>
        <w:t>. n224</w:t>
      </w:r>
    </w:p>
    <w:p w:rsidR="00E07D8B" w:rsidRPr="009901F7" w:rsidRDefault="00E07D8B" w:rsidP="00B27CDE">
      <w:pPr>
        <w:rPr>
          <w:sz w:val="14"/>
        </w:rPr>
      </w:pPr>
    </w:p>
    <w:p w:rsidR="00B27CDE" w:rsidRPr="009901F7" w:rsidRDefault="00B8510E" w:rsidP="00B27CDE">
      <w:pPr>
        <w:pStyle w:val="Heading3"/>
        <w:rPr>
          <w:rFonts w:cs="Arial"/>
        </w:rPr>
      </w:pPr>
      <w:r w:rsidRPr="009901F7">
        <w:rPr>
          <w:rFonts w:cs="Arial"/>
        </w:rPr>
        <w:t>Legal</w:t>
      </w:r>
      <w:r w:rsidR="00B27CDE" w:rsidRPr="009901F7">
        <w:rPr>
          <w:rFonts w:cs="Arial"/>
        </w:rPr>
        <w:t xml:space="preserve"> restrictions solve </w:t>
      </w:r>
    </w:p>
    <w:p w:rsidR="00B27CDE" w:rsidRPr="009901F7" w:rsidRDefault="00B27CDE" w:rsidP="00B27CDE"/>
    <w:p w:rsidR="00B27CDE" w:rsidRPr="009901F7" w:rsidRDefault="00B27CDE" w:rsidP="00B27CDE">
      <w:pPr>
        <w:pStyle w:val="Heading4"/>
        <w:rPr>
          <w:rFonts w:cs="Arial"/>
        </w:rPr>
      </w:pPr>
      <w:r w:rsidRPr="009901F7">
        <w:rPr>
          <w:rFonts w:cs="Arial"/>
        </w:rPr>
        <w:t>Legal restrictions solve group-think and boost overall decision-making</w:t>
      </w:r>
    </w:p>
    <w:p w:rsidR="00B8510E" w:rsidRPr="009901F7" w:rsidRDefault="00B8510E" w:rsidP="00B8510E"/>
    <w:p w:rsidR="00B8510E" w:rsidRPr="009901F7" w:rsidRDefault="00B8510E" w:rsidP="00B27CDE">
      <w:pPr>
        <w:rPr>
          <w:b/>
        </w:rPr>
      </w:pPr>
      <w:r w:rsidRPr="009901F7">
        <w:rPr>
          <w:b/>
        </w:rPr>
        <w:t xml:space="preserve">Holmes </w:t>
      </w:r>
      <w:r w:rsidR="00B27CDE" w:rsidRPr="009901F7">
        <w:rPr>
          <w:b/>
        </w:rPr>
        <w:t xml:space="preserve">9 </w:t>
      </w:r>
    </w:p>
    <w:p w:rsidR="00B27CDE" w:rsidRPr="009901F7" w:rsidRDefault="00B27CDE" w:rsidP="00B27CDE">
      <w:r w:rsidRPr="009901F7">
        <w:t xml:space="preserve">(Stephen, </w:t>
      </w:r>
      <w:r w:rsidR="00B8510E" w:rsidRPr="009901F7">
        <w:t xml:space="preserve">Walter E. Meyer Professor of Law, New York University School of Law, </w:t>
      </w:r>
      <w:r w:rsidRPr="009901F7">
        <w:t>97 Calif. L. Rev. 301, “In Case of Emergency: Misunderstanding Tradeoffs in the War on Terror”, lexis)</w:t>
      </w:r>
    </w:p>
    <w:p w:rsidR="00B27CDE" w:rsidRPr="009901F7" w:rsidRDefault="00B27CDE" w:rsidP="00B27CDE">
      <w:pPr>
        <w:rPr>
          <w:sz w:val="14"/>
        </w:rPr>
      </w:pPr>
      <w:r w:rsidRPr="009901F7">
        <w:rPr>
          <w:sz w:val="14"/>
        </w:rPr>
        <w:t xml:space="preserve">[*325]  </w:t>
      </w:r>
      <w:r w:rsidRPr="009901F7">
        <w:rPr>
          <w:rStyle w:val="StyleBoldUnderline"/>
        </w:rPr>
        <w:t>False certainties may be more common and more damaging during emergencies than during periods of relative normality</w:t>
      </w:r>
      <w:r w:rsidRPr="009901F7">
        <w:rPr>
          <w:sz w:val="14"/>
        </w:rPr>
        <w:t xml:space="preserve">. Generally valid decision-making rules have proved feasible and advisable because human decision making displays regularities across individuals and situations. </w:t>
      </w:r>
      <w:r w:rsidRPr="009901F7">
        <w:rPr>
          <w:rStyle w:val="StyleBoldUnderline"/>
        </w:rPr>
        <w:t xml:space="preserve">One of </w:t>
      </w:r>
      <w:r w:rsidRPr="009901F7">
        <w:rPr>
          <w:rStyle w:val="StyleBoldUnderline"/>
          <w:highlight w:val="green"/>
        </w:rPr>
        <w:t>the most important</w:t>
      </w:r>
      <w:r w:rsidRPr="009901F7">
        <w:rPr>
          <w:rStyle w:val="StyleBoldUnderline"/>
        </w:rPr>
        <w:t xml:space="preserve"> of these </w:t>
      </w:r>
      <w:r w:rsidRPr="009901F7">
        <w:rPr>
          <w:rStyle w:val="StyleBoldUnderline"/>
          <w:highlight w:val="green"/>
        </w:rPr>
        <w:t>regulariti</w:t>
      </w:r>
      <w:r w:rsidRPr="009901F7">
        <w:rPr>
          <w:rStyle w:val="StyleBoldUnderline"/>
        </w:rPr>
        <w:t xml:space="preserve">es </w:t>
      </w:r>
      <w:r w:rsidRPr="009901F7">
        <w:rPr>
          <w:rStyle w:val="StyleBoldUnderline"/>
          <w:highlight w:val="green"/>
        </w:rPr>
        <w:t>is the</w:t>
      </w:r>
      <w:r w:rsidRPr="009901F7">
        <w:rPr>
          <w:rStyle w:val="StyleBoldUnderline"/>
        </w:rPr>
        <w:t xml:space="preserve"> common </w:t>
      </w:r>
      <w:r w:rsidRPr="009901F7">
        <w:rPr>
          <w:rStyle w:val="StyleBoldUnderline"/>
          <w:highlight w:val="green"/>
        </w:rPr>
        <w:t>tendency</w:t>
      </w:r>
      <w:r w:rsidRPr="009901F7">
        <w:rPr>
          <w:rStyle w:val="StyleBoldUnderline"/>
        </w:rPr>
        <w:t xml:space="preserve"> of political decision makers </w:t>
      </w:r>
      <w:r w:rsidRPr="009901F7">
        <w:rPr>
          <w:rStyle w:val="StyleBoldUnderline"/>
          <w:highlight w:val="green"/>
        </w:rPr>
        <w:t>to interpret</w:t>
      </w:r>
      <w:r w:rsidRPr="009901F7">
        <w:rPr>
          <w:rStyle w:val="StyleBoldUnderline"/>
        </w:rPr>
        <w:t xml:space="preserve"> ambivalent </w:t>
      </w:r>
      <w:r w:rsidRPr="009901F7">
        <w:rPr>
          <w:rStyle w:val="StyleBoldUnderline"/>
          <w:highlight w:val="green"/>
        </w:rPr>
        <w:t>evidence in a way that makes new info</w:t>
      </w:r>
      <w:r w:rsidRPr="009901F7">
        <w:rPr>
          <w:rStyle w:val="StyleBoldUnderline"/>
        </w:rPr>
        <w:t xml:space="preserve">rmation seem to </w:t>
      </w:r>
      <w:r w:rsidRPr="009901F7">
        <w:rPr>
          <w:rStyle w:val="Emphasis"/>
          <w:highlight w:val="green"/>
        </w:rPr>
        <w:t>confirm previously held beliefs</w:t>
      </w:r>
      <w:r w:rsidRPr="009901F7">
        <w:rPr>
          <w:sz w:val="14"/>
        </w:rPr>
        <w:t xml:space="preserve">. </w:t>
      </w:r>
      <w:r w:rsidRPr="009901F7">
        <w:rPr>
          <w:rStyle w:val="StyleBoldUnderline"/>
        </w:rPr>
        <w:t>Another near-constant in human behavior is a deep-seated aversion to self-critical thinking</w:t>
      </w:r>
      <w:r w:rsidRPr="009901F7">
        <w:rPr>
          <w:sz w:val="14"/>
        </w:rPr>
        <w:t xml:space="preserve">. </w:t>
      </w:r>
      <w:r w:rsidRPr="009901F7">
        <w:rPr>
          <w:rStyle w:val="StyleBoldUnderline"/>
          <w:highlight w:val="green"/>
        </w:rPr>
        <w:t>In a crisis</w:t>
      </w:r>
      <w:r w:rsidRPr="009901F7">
        <w:rPr>
          <w:sz w:val="14"/>
        </w:rPr>
        <w:t xml:space="preserve"> as in normal times, </w:t>
      </w:r>
      <w:r w:rsidRPr="009901F7">
        <w:rPr>
          <w:rStyle w:val="StyleBoldUnderline"/>
          <w:highlight w:val="green"/>
        </w:rPr>
        <w:t>policymakers do not enjoy listening to people who</w:t>
      </w:r>
      <w:r w:rsidRPr="009901F7">
        <w:rPr>
          <w:rStyle w:val="StyleBoldUnderline"/>
        </w:rPr>
        <w:t xml:space="preserve"> strongly </w:t>
      </w:r>
      <w:r w:rsidRPr="009901F7">
        <w:rPr>
          <w:rStyle w:val="StyleBoldUnderline"/>
          <w:highlight w:val="green"/>
        </w:rPr>
        <w:t>disagree</w:t>
      </w:r>
      <w:r w:rsidRPr="009901F7">
        <w:rPr>
          <w:rStyle w:val="StyleBoldUnderline"/>
        </w:rPr>
        <w:t xml:space="preserve"> with them or consulting experts who think that they</w:t>
      </w:r>
      <w:r w:rsidRPr="009901F7">
        <w:rPr>
          <w:sz w:val="14"/>
        </w:rPr>
        <w:t xml:space="preserve">, the policymakers, </w:t>
      </w:r>
      <w:r w:rsidRPr="009901F7">
        <w:rPr>
          <w:rStyle w:val="StyleBoldUnderline"/>
        </w:rPr>
        <w:t>are on the wrong track</w:t>
      </w:r>
      <w:r w:rsidRPr="009901F7">
        <w:rPr>
          <w:sz w:val="14"/>
        </w:rPr>
        <w:t>. Although subjectively annoying to the wielders of power, obligatory consultations with independent officials can nevertheless benefit the community for whom the executive is ostensibly working.</w:t>
      </w:r>
      <w:r w:rsidR="00B8510E" w:rsidRPr="009901F7">
        <w:rPr>
          <w:sz w:val="14"/>
        </w:rPr>
        <w:t xml:space="preserve"> </w:t>
      </w:r>
      <w:r w:rsidRPr="009901F7">
        <w:rPr>
          <w:rStyle w:val="StyleBoldUnderline"/>
        </w:rPr>
        <w:t>Shielding government incompetence from public view may damage national security by delaying the correction of potentially lethal mistakes</w:t>
      </w:r>
      <w:r w:rsidRPr="009901F7">
        <w:rPr>
          <w:sz w:val="14"/>
        </w:rPr>
        <w:t>. As mentioned, the enemy may benefit much more from false certainty and the misallocation of scarce resources than from the extraterritorial extension of some watered-down version of due process to foreign detainees. The point, after all, is to expand the executive's capacity for effective action. Whether the executive's capacity for effective action is increased by oversight and legal rules, or by unfettered and unmonitored discretion, is exactly what needs to be established. That the correct answer to this question can be dictated by executive fiat defies belief.</w:t>
      </w:r>
      <w:r w:rsidR="00B8510E" w:rsidRPr="009901F7">
        <w:rPr>
          <w:sz w:val="14"/>
        </w:rPr>
        <w:t xml:space="preserve"> </w:t>
      </w:r>
      <w:r w:rsidRPr="009901F7">
        <w:rPr>
          <w:rStyle w:val="Emphasis"/>
          <w:highlight w:val="green"/>
        </w:rPr>
        <w:t>Rules</w:t>
      </w:r>
      <w:r w:rsidRPr="009901F7">
        <w:rPr>
          <w:rStyle w:val="StyleBoldUnderline"/>
          <w:highlight w:val="green"/>
        </w:rPr>
        <w:t xml:space="preserve"> that provide </w:t>
      </w:r>
      <w:r w:rsidRPr="009901F7">
        <w:rPr>
          <w:rStyle w:val="Emphasis"/>
          <w:highlight w:val="green"/>
        </w:rPr>
        <w:t>incentives</w:t>
      </w:r>
      <w:r w:rsidRPr="009901F7">
        <w:rPr>
          <w:rStyle w:val="StyleBoldUnderline"/>
          <w:highlight w:val="green"/>
        </w:rPr>
        <w:t xml:space="preserve"> for decision makers to consider counter-evidence</w:t>
      </w:r>
      <w:r w:rsidRPr="009901F7">
        <w:rPr>
          <w:rStyle w:val="StyleBoldUnderline"/>
        </w:rPr>
        <w:t xml:space="preserve"> and counterarguments </w:t>
      </w:r>
      <w:r w:rsidRPr="009901F7">
        <w:rPr>
          <w:rStyle w:val="StyleBoldUnderline"/>
          <w:highlight w:val="green"/>
        </w:rPr>
        <w:t>are liberating</w:t>
      </w:r>
      <w:r w:rsidRPr="009901F7">
        <w:rPr>
          <w:rStyle w:val="StyleBoldUnderline"/>
        </w:rPr>
        <w:t xml:space="preserve"> rather than constricting</w:t>
      </w:r>
      <w:r w:rsidRPr="009901F7">
        <w:rPr>
          <w:sz w:val="14"/>
        </w:rPr>
        <w:t xml:space="preserve">. </w:t>
      </w:r>
      <w:r w:rsidRPr="009901F7">
        <w:rPr>
          <w:rStyle w:val="StyleBoldUnderline"/>
        </w:rPr>
        <w:t>Promoters of extralegal executive discretion</w:t>
      </w:r>
      <w:r w:rsidRPr="009901F7">
        <w:rPr>
          <w:sz w:val="14"/>
        </w:rPr>
        <w:t xml:space="preserve">, in other words, </w:t>
      </w:r>
      <w:r w:rsidRPr="009901F7">
        <w:rPr>
          <w:rStyle w:val="StyleBoldUnderline"/>
        </w:rPr>
        <w:t>have made things easy for themselves by associating rules with rigidity and discretion with flexibility, ignoring the equal plausibility of the opposite alignment</w:t>
      </w:r>
      <w:r w:rsidRPr="009901F7">
        <w:rPr>
          <w:sz w:val="14"/>
        </w:rPr>
        <w:t xml:space="preserve">. </w:t>
      </w:r>
      <w:r w:rsidRPr="009901F7">
        <w:rPr>
          <w:rStyle w:val="StyleBoldUnderline"/>
          <w:highlight w:val="green"/>
        </w:rPr>
        <w:t>Adversarial</w:t>
      </w:r>
      <w:r w:rsidRPr="009901F7">
        <w:rPr>
          <w:rStyle w:val="StyleBoldUnderline"/>
        </w:rPr>
        <w:t xml:space="preserve"> </w:t>
      </w:r>
      <w:r w:rsidRPr="009901F7">
        <w:rPr>
          <w:rStyle w:val="StyleBoldUnderline"/>
          <w:highlight w:val="green"/>
        </w:rPr>
        <w:t>process can increase the flexibility of</w:t>
      </w:r>
      <w:r w:rsidRPr="009901F7">
        <w:rPr>
          <w:rStyle w:val="StyleBoldUnderline"/>
        </w:rPr>
        <w:t xml:space="preserve"> collective </w:t>
      </w:r>
      <w:r w:rsidRPr="009901F7">
        <w:rPr>
          <w:rStyle w:val="StyleBoldUnderline"/>
          <w:highlight w:val="green"/>
        </w:rPr>
        <w:t>decision making, compensating for</w:t>
      </w:r>
      <w:r w:rsidRPr="009901F7">
        <w:rPr>
          <w:rStyle w:val="StyleBoldUnderline"/>
        </w:rPr>
        <w:t xml:space="preserve"> the psychological and ideological </w:t>
      </w:r>
      <w:r w:rsidRPr="009901F7">
        <w:rPr>
          <w:rStyle w:val="StyleBoldUnderline"/>
          <w:highlight w:val="green"/>
        </w:rPr>
        <w:t>rigidity that</w:t>
      </w:r>
      <w:r w:rsidRPr="009901F7">
        <w:rPr>
          <w:rStyle w:val="StyleBoldUnderline"/>
        </w:rPr>
        <w:t xml:space="preserve"> </w:t>
      </w:r>
      <w:r w:rsidRPr="009901F7">
        <w:rPr>
          <w:rStyle w:val="StyleBoldUnderline"/>
          <w:highlight w:val="green"/>
        </w:rPr>
        <w:t>individuals regularly display</w:t>
      </w:r>
      <w:r w:rsidRPr="009901F7">
        <w:rPr>
          <w:rStyle w:val="StyleBoldUnderline"/>
        </w:rPr>
        <w:t xml:space="preserve"> when making decisions behind closed doors</w:t>
      </w:r>
      <w:r w:rsidRPr="009901F7">
        <w:rPr>
          <w:sz w:val="14"/>
        </w:rPr>
        <w:t xml:space="preserve"> and with the blinds drawn, that is to say, in the kind of unnatural isolation fostered by a near-hysterical fear of spies and leaks. Contrariwise, </w:t>
      </w:r>
      <w:r w:rsidRPr="009901F7">
        <w:rPr>
          <w:rStyle w:val="StyleBoldUnderline"/>
          <w:highlight w:val="green"/>
        </w:rPr>
        <w:t xml:space="preserve">assigning all power to an </w:t>
      </w:r>
      <w:r w:rsidRPr="009901F7">
        <w:rPr>
          <w:rStyle w:val="Emphasis"/>
          <w:highlight w:val="green"/>
        </w:rPr>
        <w:t>unchecked</w:t>
      </w:r>
      <w:r w:rsidRPr="009901F7">
        <w:rPr>
          <w:rStyle w:val="Emphasis"/>
        </w:rPr>
        <w:t xml:space="preserve"> </w:t>
      </w:r>
      <w:r w:rsidRPr="009901F7">
        <w:rPr>
          <w:rStyle w:val="Emphasis"/>
          <w:highlight w:val="green"/>
        </w:rPr>
        <w:t>executiv</w:t>
      </w:r>
      <w:r w:rsidRPr="009901F7">
        <w:rPr>
          <w:rStyle w:val="StyleBoldUnderline"/>
          <w:highlight w:val="green"/>
        </w:rPr>
        <w:t xml:space="preserve">e risks exposing the collectivity to one </w:t>
      </w:r>
      <w:proofErr w:type="gramStart"/>
      <w:r w:rsidRPr="009901F7">
        <w:rPr>
          <w:rStyle w:val="StyleBoldUnderline"/>
          <w:highlight w:val="green"/>
        </w:rPr>
        <w:t>man's</w:t>
      </w:r>
      <w:r w:rsidRPr="009901F7">
        <w:rPr>
          <w:rStyle w:val="StyleBoldUnderline"/>
        </w:rPr>
        <w:t>,</w:t>
      </w:r>
      <w:proofErr w:type="gramEnd"/>
      <w:r w:rsidRPr="009901F7">
        <w:rPr>
          <w:rStyle w:val="StyleBoldUnderline"/>
        </w:rPr>
        <w:t xml:space="preserve"> or one clique's, peculiar cognitive </w:t>
      </w:r>
      <w:r w:rsidRPr="009901F7">
        <w:rPr>
          <w:rStyle w:val="StyleBoldUnderline"/>
          <w:highlight w:val="green"/>
        </w:rPr>
        <w:t>rigidities</w:t>
      </w:r>
      <w:r w:rsidRPr="009901F7">
        <w:rPr>
          <w:rStyle w:val="StyleBoldUnderline"/>
        </w:rPr>
        <w:t>, emotional hang-ups, and behavioral obstinacies</w:t>
      </w:r>
      <w:r w:rsidRPr="009901F7">
        <w:rPr>
          <w:sz w:val="14"/>
        </w:rPr>
        <w:t>.</w:t>
      </w:r>
      <w:r w:rsidR="00B8510E" w:rsidRPr="009901F7">
        <w:rPr>
          <w:sz w:val="14"/>
        </w:rPr>
        <w:t xml:space="preserve"> </w:t>
      </w:r>
      <w:r w:rsidRPr="009901F7">
        <w:rPr>
          <w:sz w:val="14"/>
        </w:rPr>
        <w:t>Second-order rules, governing the way first-order rules as well as policies and ad hoc decisions are made, can facilitate self-correction. To return briefly to our medical example above, the second-order rule, "always get a second opinion," suggests that pragmatically designed decision-making procedures can be just as compulsory as first-order rules like "always wash your hands." Given observable regularities in human decision making, adversarial process can compel policymakers to focus on pitfalls and opportunities of which they had</w:t>
      </w:r>
      <w:r w:rsidR="00B8510E" w:rsidRPr="009901F7">
        <w:rPr>
          <w:sz w:val="14"/>
        </w:rPr>
        <w:t xml:space="preserve"> </w:t>
      </w:r>
      <w:r w:rsidRPr="009901F7">
        <w:rPr>
          <w:sz w:val="14"/>
        </w:rPr>
        <w:t>[*326]</w:t>
      </w:r>
      <w:r w:rsidR="00B8510E" w:rsidRPr="009901F7">
        <w:rPr>
          <w:sz w:val="14"/>
        </w:rPr>
        <w:t xml:space="preserve"> </w:t>
      </w:r>
      <w:r w:rsidRPr="009901F7">
        <w:rPr>
          <w:sz w:val="14"/>
        </w:rPr>
        <w:t>been only vaguely aware. This is why choices governed by relatively-unchanging second-order rules can sometimes be more adaptive and sensitive to context than purely unregulated discretion.</w:t>
      </w:r>
      <w:r w:rsidR="00B8510E" w:rsidRPr="009901F7">
        <w:rPr>
          <w:sz w:val="14"/>
        </w:rPr>
        <w:t xml:space="preserve"> </w:t>
      </w:r>
      <w:r w:rsidRPr="009901F7">
        <w:rPr>
          <w:rStyle w:val="StyleBoldUnderline"/>
        </w:rPr>
        <w:t>Hostile to checks and balances and devoted to unmonitored executive discretion, the Bush administration came to be known less for its flexibility than for its intransigence and extreme reluctance to shift gears</w:t>
      </w:r>
      <w:r w:rsidRPr="009901F7">
        <w:rPr>
          <w:sz w:val="14"/>
        </w:rPr>
        <w:t xml:space="preserve">. </w:t>
      </w:r>
      <w:r w:rsidRPr="009901F7">
        <w:rPr>
          <w:rStyle w:val="StyleBoldUnderline"/>
          <w:highlight w:val="green"/>
        </w:rPr>
        <w:t xml:space="preserve">Its abhorrence of </w:t>
      </w:r>
      <w:r w:rsidRPr="009901F7">
        <w:rPr>
          <w:rStyle w:val="StyleBoldUnderline"/>
        </w:rPr>
        <w:t xml:space="preserve">legislative and judicial </w:t>
      </w:r>
      <w:r w:rsidRPr="009901F7">
        <w:rPr>
          <w:rStyle w:val="StyleBoldUnderline"/>
          <w:highlight w:val="green"/>
        </w:rPr>
        <w:t>oversight</w:t>
      </w:r>
      <w:r w:rsidRPr="009901F7">
        <w:rPr>
          <w:rStyle w:val="StyleBoldUnderline"/>
        </w:rPr>
        <w:t xml:space="preserve"> </w:t>
      </w:r>
      <w:r w:rsidRPr="009901F7">
        <w:rPr>
          <w:rStyle w:val="StyleBoldUnderline"/>
          <w:highlight w:val="green"/>
        </w:rPr>
        <w:t xml:space="preserve">seems to have produced </w:t>
      </w:r>
      <w:r w:rsidRPr="009901F7">
        <w:rPr>
          <w:rStyle w:val="Emphasis"/>
          <w:highlight w:val="green"/>
        </w:rPr>
        <w:t>not pragmatism but dogmatism</w:t>
      </w:r>
      <w:r w:rsidRPr="009901F7">
        <w:rPr>
          <w:sz w:val="14"/>
        </w:rPr>
        <w:t xml:space="preserve">. In retrospect, this is not surprising. By stonewalling external critics and stifling internal dissenters, </w:t>
      </w:r>
      <w:r w:rsidRPr="009901F7">
        <w:rPr>
          <w:rStyle w:val="StyleBoldUnderline"/>
        </w:rPr>
        <w:t>the Bush administration was able to prolong the natural life span of false certainties that are now widely believed, with the benefit of hindsight, to have seriously damaged national security</w:t>
      </w:r>
      <w:r w:rsidRPr="009901F7">
        <w:rPr>
          <w:sz w:val="14"/>
        </w:rPr>
        <w:t>. n52</w:t>
      </w:r>
    </w:p>
    <w:p w:rsidR="00B8510E" w:rsidRPr="009901F7" w:rsidRDefault="00B8510E" w:rsidP="00B27CDE">
      <w:pPr>
        <w:rPr>
          <w:rStyle w:val="StyleBoldUnderline"/>
          <w:b w:val="0"/>
          <w:sz w:val="14"/>
          <w:u w:val="none"/>
        </w:rPr>
      </w:pPr>
    </w:p>
    <w:p w:rsidR="00B27CDE" w:rsidRPr="009901F7" w:rsidRDefault="00B27CDE" w:rsidP="00B27CDE">
      <w:pPr>
        <w:pStyle w:val="Heading4"/>
        <w:rPr>
          <w:rFonts w:cs="Arial"/>
        </w:rPr>
      </w:pPr>
      <w:r w:rsidRPr="009901F7">
        <w:rPr>
          <w:rFonts w:cs="Arial"/>
        </w:rPr>
        <w:t>Legal restrictions are vital to improving overall decision-making, decreasing panic-based responses to a crisis and forcing executive accountability</w:t>
      </w:r>
    </w:p>
    <w:p w:rsidR="00B8510E" w:rsidRPr="009901F7" w:rsidRDefault="00B8510E" w:rsidP="00B8510E"/>
    <w:p w:rsidR="00B8510E" w:rsidRPr="009901F7" w:rsidRDefault="00B8510E" w:rsidP="00B8510E">
      <w:pPr>
        <w:rPr>
          <w:b/>
        </w:rPr>
      </w:pPr>
      <w:r w:rsidRPr="009901F7">
        <w:rPr>
          <w:b/>
        </w:rPr>
        <w:t xml:space="preserve">Holmes 9 </w:t>
      </w:r>
    </w:p>
    <w:p w:rsidR="00B27CDE" w:rsidRPr="009901F7" w:rsidRDefault="00B8510E" w:rsidP="00B27CDE">
      <w:r w:rsidRPr="009901F7">
        <w:t>(Stephen, Walter E. Meyer Professor of Law, New York University School of Law, 97 Calif. L. Rev. 301, “In Case of Emergency: Misunderstanding Tradeoffs in the War on Terror”, lexis)</w:t>
      </w:r>
    </w:p>
    <w:p w:rsidR="00B27CDE" w:rsidRPr="009901F7" w:rsidRDefault="00B27CDE" w:rsidP="00B27CDE">
      <w:pPr>
        <w:rPr>
          <w:sz w:val="14"/>
        </w:rPr>
      </w:pPr>
      <w:r w:rsidRPr="009901F7">
        <w:rPr>
          <w:sz w:val="14"/>
        </w:rPr>
        <w:t>Conclusion</w:t>
      </w:r>
      <w:r w:rsidR="00B8510E" w:rsidRPr="009901F7">
        <w:rPr>
          <w:sz w:val="14"/>
        </w:rPr>
        <w:t xml:space="preserve"> </w:t>
      </w:r>
      <w:r w:rsidRPr="009901F7">
        <w:rPr>
          <w:sz w:val="14"/>
        </w:rPr>
        <w:t xml:space="preserve">Far from being a carefully calibrated response to the terrorist threat, </w:t>
      </w:r>
      <w:r w:rsidRPr="009901F7">
        <w:rPr>
          <w:rStyle w:val="StyleBoldUnderline"/>
        </w:rPr>
        <w:t>the executive-discretion agenda exaggerates the upsides and discounts the downsides of unregulated executive discretion</w:t>
      </w:r>
      <w:r w:rsidRPr="009901F7">
        <w:rPr>
          <w:sz w:val="14"/>
        </w:rPr>
        <w:t xml:space="preserve">. The "game" of counterterrorism cannot be successfully conducted by ad hoc decisions made in defiance of all rules and outside of all institutionalized decision-making procedures, practices, and institutions. </w:t>
      </w:r>
      <w:r w:rsidRPr="009901F7">
        <w:rPr>
          <w:rStyle w:val="StyleBoldUnderline"/>
          <w:highlight w:val="green"/>
        </w:rPr>
        <w:t>Rule-governed counterterrorism is</w:t>
      </w:r>
      <w:r w:rsidRPr="009901F7">
        <w:rPr>
          <w:rStyle w:val="StyleBoldUnderline"/>
        </w:rPr>
        <w:t xml:space="preserve"> both </w:t>
      </w:r>
      <w:r w:rsidRPr="009901F7">
        <w:rPr>
          <w:rStyle w:val="StyleBoldUnderline"/>
          <w:highlight w:val="green"/>
        </w:rPr>
        <w:t>feasible and desirable</w:t>
      </w:r>
      <w:r w:rsidRPr="009901F7">
        <w:rPr>
          <w:rStyle w:val="StyleBoldUnderline"/>
        </w:rPr>
        <w:t xml:space="preserve"> </w:t>
      </w:r>
      <w:r w:rsidRPr="009901F7">
        <w:rPr>
          <w:sz w:val="14"/>
        </w:rPr>
        <w:t xml:space="preserve">for several reasons. </w:t>
      </w:r>
      <w:r w:rsidRPr="009901F7">
        <w:rPr>
          <w:rStyle w:val="StyleBoldUnderline"/>
          <w:highlight w:val="green"/>
        </w:rPr>
        <w:t>First,</w:t>
      </w:r>
      <w:r w:rsidRPr="009901F7">
        <w:rPr>
          <w:sz w:val="14"/>
        </w:rPr>
        <w:t xml:space="preserve"> </w:t>
      </w:r>
      <w:r w:rsidRPr="009901F7">
        <w:rPr>
          <w:rStyle w:val="StyleBoldUnderline"/>
        </w:rPr>
        <w:t xml:space="preserve">public </w:t>
      </w:r>
      <w:r w:rsidRPr="009901F7">
        <w:rPr>
          <w:rStyle w:val="StyleBoldUnderline"/>
          <w:highlight w:val="green"/>
        </w:rPr>
        <w:t>officials perform best</w:t>
      </w:r>
      <w:r w:rsidRPr="009901F7">
        <w:rPr>
          <w:rStyle w:val="StyleBoldUnderline"/>
        </w:rPr>
        <w:t xml:space="preserve">, even </w:t>
      </w:r>
      <w:r w:rsidRPr="009901F7">
        <w:rPr>
          <w:rStyle w:val="StyleBoldUnderline"/>
          <w:highlight w:val="green"/>
        </w:rPr>
        <w:t>during emergencies, when forced to give reasons for their actions</w:t>
      </w:r>
      <w:r w:rsidRPr="009901F7">
        <w:rPr>
          <w:sz w:val="14"/>
        </w:rPr>
        <w:t xml:space="preserve">. </w:t>
      </w:r>
      <w:r w:rsidRPr="009901F7">
        <w:rPr>
          <w:rStyle w:val="StyleBoldUnderline"/>
        </w:rPr>
        <w:t xml:space="preserve">Second, </w:t>
      </w:r>
      <w:r w:rsidRPr="009901F7">
        <w:rPr>
          <w:rStyle w:val="StyleBoldUnderline"/>
          <w:highlight w:val="green"/>
        </w:rPr>
        <w:t>the temptation to react viscerally</w:t>
      </w:r>
      <w:r w:rsidRPr="009901F7">
        <w:rPr>
          <w:sz w:val="14"/>
        </w:rPr>
        <w:t xml:space="preserve"> and mimetically </w:t>
      </w:r>
      <w:r w:rsidRPr="009901F7">
        <w:rPr>
          <w:rStyle w:val="StyleBoldUnderline"/>
        </w:rPr>
        <w:t xml:space="preserve">rather than strategically to the mass murder of innocent civilians </w:t>
      </w:r>
      <w:r w:rsidRPr="009901F7">
        <w:rPr>
          <w:rStyle w:val="StyleBoldUnderline"/>
          <w:highlight w:val="green"/>
        </w:rPr>
        <w:t>is</w:t>
      </w:r>
      <w:r w:rsidRPr="009901F7">
        <w:rPr>
          <w:rStyle w:val="StyleBoldUnderline"/>
        </w:rPr>
        <w:t xml:space="preserve"> almost </w:t>
      </w:r>
      <w:r w:rsidRPr="009901F7">
        <w:rPr>
          <w:rStyle w:val="StyleBoldUnderline"/>
          <w:highlight w:val="green"/>
        </w:rPr>
        <w:t xml:space="preserve">impossible to resist without </w:t>
      </w:r>
      <w:r w:rsidRPr="009901F7">
        <w:rPr>
          <w:rStyle w:val="Emphasis"/>
          <w:highlight w:val="green"/>
        </w:rPr>
        <w:t>strong guidelines laid</w:t>
      </w:r>
      <w:r w:rsidRPr="009901F7">
        <w:rPr>
          <w:rStyle w:val="StyleBoldUnderline"/>
        </w:rPr>
        <w:t xml:space="preserve"> </w:t>
      </w:r>
      <w:r w:rsidRPr="009901F7">
        <w:rPr>
          <w:rStyle w:val="Emphasis"/>
          <w:highlight w:val="green"/>
        </w:rPr>
        <w:t>down in advance</w:t>
      </w:r>
      <w:r w:rsidRPr="009901F7">
        <w:rPr>
          <w:sz w:val="14"/>
        </w:rPr>
        <w:t xml:space="preserve">. </w:t>
      </w:r>
      <w:r w:rsidRPr="009901F7">
        <w:rPr>
          <w:rStyle w:val="StyleBoldUnderline"/>
        </w:rPr>
        <w:t xml:space="preserve">Third, </w:t>
      </w:r>
      <w:r w:rsidRPr="009901F7">
        <w:rPr>
          <w:rStyle w:val="StyleBoldUnderline"/>
          <w:highlight w:val="green"/>
        </w:rPr>
        <w:t>like-minded individuals, if allowed to make</w:t>
      </w:r>
      <w:r w:rsidRPr="009901F7">
        <w:rPr>
          <w:rStyle w:val="StyleBoldUnderline"/>
        </w:rPr>
        <w:t xml:space="preserve"> vital national-security </w:t>
      </w:r>
      <w:r w:rsidRPr="009901F7">
        <w:rPr>
          <w:rStyle w:val="StyleBoldUnderline"/>
          <w:highlight w:val="green"/>
        </w:rPr>
        <w:t>decisions in</w:t>
      </w:r>
      <w:r w:rsidRPr="009901F7">
        <w:rPr>
          <w:rStyle w:val="StyleBoldUnderline"/>
        </w:rPr>
        <w:t xml:space="preserve"> virtual </w:t>
      </w:r>
      <w:r w:rsidRPr="009901F7">
        <w:rPr>
          <w:rStyle w:val="StyleBoldUnderline"/>
          <w:highlight w:val="green"/>
        </w:rPr>
        <w:t>isolation, tend</w:t>
      </w:r>
      <w:r w:rsidRPr="009901F7">
        <w:rPr>
          <w:rStyle w:val="StyleBoldUnderline"/>
        </w:rPr>
        <w:t xml:space="preserve"> </w:t>
      </w:r>
      <w:r w:rsidRPr="009901F7">
        <w:rPr>
          <w:rStyle w:val="StyleBoldUnderline"/>
          <w:highlight w:val="green"/>
        </w:rPr>
        <w:t>to fixate on one</w:t>
      </w:r>
      <w:r w:rsidRPr="009901F7">
        <w:rPr>
          <w:rStyle w:val="StyleBoldUnderline"/>
        </w:rPr>
        <w:t xml:space="preserve"> salient </w:t>
      </w:r>
      <w:r w:rsidRPr="009901F7">
        <w:rPr>
          <w:rStyle w:val="StyleBoldUnderline"/>
          <w:highlight w:val="green"/>
        </w:rPr>
        <w:t>feature</w:t>
      </w:r>
      <w:r w:rsidRPr="009901F7">
        <w:rPr>
          <w:rStyle w:val="StyleBoldUnderline"/>
        </w:rPr>
        <w:t xml:space="preserve"> of a complex threat environment, neglecting equally lethal dangers and failing to consider the unintended consequences of their own remedial actions</w:t>
      </w:r>
      <w:r w:rsidRPr="009901F7">
        <w:rPr>
          <w:sz w:val="14"/>
        </w:rPr>
        <w:t>. And fourth, it is essential in a democracy to minimize, if not altogether eliminate, incentives for public officials to feign urgency and necessity in the face of a threat that cannot easily be observed by anyone outside the security apparatus of the state.</w:t>
      </w:r>
      <w:r w:rsidR="00B8510E" w:rsidRPr="009901F7">
        <w:rPr>
          <w:sz w:val="14"/>
        </w:rPr>
        <w:t xml:space="preserve"> </w:t>
      </w:r>
      <w:r w:rsidRPr="009901F7">
        <w:rPr>
          <w:sz w:val="14"/>
        </w:rPr>
        <w:t>Because the spectrum of threats which national-security agencies must monitor and manage remains extremely complex, and because national-security assets are invariably scarce, c</w:t>
      </w:r>
      <w:r w:rsidRPr="009901F7">
        <w:rPr>
          <w:rStyle w:val="StyleBoldUnderline"/>
        </w:rPr>
        <w:t xml:space="preserve">ounterterrorism decisions can increase security in one dimension only by opening up security vulnerabilities along other dimensions. Risk-risk tradeoffs are often close calls and should therefore </w:t>
      </w:r>
      <w:proofErr w:type="gramStart"/>
      <w:r w:rsidRPr="009901F7">
        <w:rPr>
          <w:rStyle w:val="StyleBoldUnderline"/>
        </w:rPr>
        <w:t>be</w:t>
      </w:r>
      <w:proofErr w:type="gramEnd"/>
      <w:r w:rsidRPr="009901F7">
        <w:rPr>
          <w:rStyle w:val="StyleBoldUnderline"/>
        </w:rPr>
        <w:t xml:space="preserve"> undertaken with deliberate speed, not hastily after dissenters are intimidated with fictional accounts of the need to make consequential decisions instantaneously</w:t>
      </w:r>
      <w:r w:rsidRPr="009901F7">
        <w:rPr>
          <w:sz w:val="14"/>
        </w:rPr>
        <w:t xml:space="preserve"> and without considering known facts, consulting knowledgeable experts, and hearing different points of view. </w:t>
      </w:r>
      <w:r w:rsidRPr="009901F7">
        <w:rPr>
          <w:rStyle w:val="StyleBoldUnderline"/>
        </w:rPr>
        <w:t xml:space="preserve">The difficulty and gravity of security-security tradeoffs, </w:t>
      </w:r>
      <w:r w:rsidRPr="009901F7">
        <w:rPr>
          <w:sz w:val="14"/>
        </w:rPr>
        <w:t xml:space="preserve">obscured by the misleading focus on liberty-security tradeoffs, </w:t>
      </w:r>
      <w:r w:rsidRPr="009901F7">
        <w:rPr>
          <w:rStyle w:val="StyleBoldUnderline"/>
        </w:rPr>
        <w:t>is perhaps the most important argument against</w:t>
      </w:r>
      <w:r w:rsidR="00B8510E" w:rsidRPr="009901F7">
        <w:rPr>
          <w:sz w:val="14"/>
        </w:rPr>
        <w:t xml:space="preserve"> </w:t>
      </w:r>
      <w:r w:rsidRPr="009901F7">
        <w:rPr>
          <w:sz w:val="14"/>
        </w:rPr>
        <w:t>[*355]</w:t>
      </w:r>
      <w:r w:rsidR="00B8510E" w:rsidRPr="009901F7">
        <w:rPr>
          <w:sz w:val="14"/>
        </w:rPr>
        <w:t xml:space="preserve"> </w:t>
      </w:r>
      <w:r w:rsidRPr="009901F7">
        <w:rPr>
          <w:rStyle w:val="StyleBoldUnderline"/>
        </w:rPr>
        <w:t>leaving decision making in the area of counterterrorism to the unchecked discretion of a few individuals, operating inside a bunker insulated from outside criticism and dissent</w:t>
      </w:r>
      <w:r w:rsidRPr="009901F7">
        <w:rPr>
          <w:sz w:val="14"/>
        </w:rPr>
        <w:t>.</w:t>
      </w:r>
      <w:r w:rsidR="00B8510E" w:rsidRPr="009901F7">
        <w:rPr>
          <w:sz w:val="14"/>
        </w:rPr>
        <w:t xml:space="preserve"> </w:t>
      </w:r>
      <w:r w:rsidRPr="009901F7">
        <w:rPr>
          <w:sz w:val="14"/>
        </w:rPr>
        <w:t xml:space="preserve">For this and other reasons, the indispensability of rules and protocols in ordinary emergencies can provide an important clue and point of reference for counterterrorism theorists and strategists. </w:t>
      </w:r>
      <w:r w:rsidRPr="009901F7">
        <w:rPr>
          <w:rStyle w:val="StyleBoldUnderline"/>
          <w:highlight w:val="green"/>
        </w:rPr>
        <w:t>Rules</w:t>
      </w:r>
      <w:r w:rsidRPr="009901F7">
        <w:rPr>
          <w:rStyle w:val="StyleBoldUnderline"/>
        </w:rPr>
        <w:t xml:space="preserve"> </w:t>
      </w:r>
      <w:r w:rsidRPr="009901F7">
        <w:rPr>
          <w:sz w:val="14"/>
        </w:rPr>
        <w:t>such as the individualization of culpability and procedures such as obligatory reason-giving</w:t>
      </w:r>
      <w:r w:rsidRPr="009901F7">
        <w:rPr>
          <w:rStyle w:val="StyleBoldUnderline"/>
        </w:rPr>
        <w:t xml:space="preserve">, </w:t>
      </w:r>
      <w:r w:rsidRPr="009901F7">
        <w:rPr>
          <w:rStyle w:val="StyleBoldUnderline"/>
          <w:highlight w:val="green"/>
        </w:rPr>
        <w:t>far from "tying hands," can help liberate</w:t>
      </w:r>
      <w:r w:rsidRPr="009901F7">
        <w:rPr>
          <w:rStyle w:val="StyleBoldUnderline"/>
        </w:rPr>
        <w:t xml:space="preserve"> counterterrorism </w:t>
      </w:r>
      <w:r w:rsidRPr="009901F7">
        <w:rPr>
          <w:rStyle w:val="StyleBoldUnderline"/>
          <w:highlight w:val="green"/>
        </w:rPr>
        <w:t>policy from the rigidities that</w:t>
      </w:r>
      <w:r w:rsidRPr="009901F7">
        <w:rPr>
          <w:rStyle w:val="StyleBoldUnderline"/>
        </w:rPr>
        <w:t xml:space="preserve"> </w:t>
      </w:r>
      <w:r w:rsidRPr="009901F7">
        <w:rPr>
          <w:rStyle w:val="StyleBoldUnderline"/>
          <w:highlight w:val="green"/>
        </w:rPr>
        <w:t>inevitably plague</w:t>
      </w:r>
      <w:r w:rsidRPr="009901F7">
        <w:rPr>
          <w:rStyle w:val="StyleBoldUnderline"/>
        </w:rPr>
        <w:t xml:space="preserve"> partisan-political </w:t>
      </w:r>
      <w:r w:rsidRPr="009901F7">
        <w:rPr>
          <w:rStyle w:val="StyleBoldUnderline"/>
          <w:highlight w:val="green"/>
        </w:rPr>
        <w:t>reactions to</w:t>
      </w:r>
      <w:r w:rsidRPr="009901F7">
        <w:rPr>
          <w:rStyle w:val="StyleBoldUnderline"/>
        </w:rPr>
        <w:t xml:space="preserve"> national-security </w:t>
      </w:r>
      <w:r w:rsidRPr="009901F7">
        <w:rPr>
          <w:rStyle w:val="StyleBoldUnderline"/>
          <w:highlight w:val="green"/>
        </w:rPr>
        <w:t>emergencies</w:t>
      </w:r>
      <w:r w:rsidRPr="009901F7">
        <w:rPr>
          <w:sz w:val="14"/>
        </w:rPr>
        <w:t xml:space="preserve">. They do not guarantee success, of course. But </w:t>
      </w:r>
      <w:r w:rsidRPr="009901F7">
        <w:rPr>
          <w:rStyle w:val="StyleBoldUnderline"/>
          <w:highlight w:val="green"/>
        </w:rPr>
        <w:t>adversarial procedures</w:t>
      </w:r>
      <w:r w:rsidRPr="009901F7">
        <w:rPr>
          <w:rStyle w:val="StyleBoldUnderline"/>
        </w:rPr>
        <w:t xml:space="preserve"> and the presumption of innocence </w:t>
      </w:r>
      <w:r w:rsidRPr="009901F7">
        <w:rPr>
          <w:rStyle w:val="StyleBoldUnderline"/>
          <w:highlight w:val="green"/>
        </w:rPr>
        <w:t>are more likely than unfettered executive discretion to promote a</w:t>
      </w:r>
      <w:r w:rsidRPr="009901F7">
        <w:rPr>
          <w:rStyle w:val="StyleBoldUnderline"/>
        </w:rPr>
        <w:t xml:space="preserve"> </w:t>
      </w:r>
      <w:r w:rsidRPr="009901F7">
        <w:rPr>
          <w:rStyle w:val="StyleBoldUnderline"/>
          <w:highlight w:val="green"/>
        </w:rPr>
        <w:t>pragmatic approach to the management of risk, including flexible</w:t>
      </w:r>
      <w:r w:rsidRPr="009901F7">
        <w:rPr>
          <w:rStyle w:val="StyleBoldUnderline"/>
        </w:rPr>
        <w:t xml:space="preserve"> and fact-minded </w:t>
      </w:r>
      <w:r w:rsidRPr="009901F7">
        <w:rPr>
          <w:rStyle w:val="StyleBoldUnderline"/>
          <w:highlight w:val="green"/>
        </w:rPr>
        <w:t>adaptation to an</w:t>
      </w:r>
      <w:r w:rsidRPr="009901F7">
        <w:rPr>
          <w:rStyle w:val="StyleBoldUnderline"/>
        </w:rPr>
        <w:t xml:space="preserve"> obscure, amorphous, </w:t>
      </w:r>
      <w:r w:rsidRPr="009901F7">
        <w:rPr>
          <w:rStyle w:val="StyleBoldUnderline"/>
          <w:highlight w:val="green"/>
        </w:rPr>
        <w:t>evolving</w:t>
      </w:r>
      <w:r w:rsidRPr="009901F7">
        <w:rPr>
          <w:rStyle w:val="StyleBoldUnderline"/>
        </w:rPr>
        <w:t xml:space="preserve">, and still deadly serious </w:t>
      </w:r>
      <w:r w:rsidRPr="009901F7">
        <w:rPr>
          <w:rStyle w:val="StyleBoldUnderline"/>
          <w:highlight w:val="green"/>
        </w:rPr>
        <w:t>threat</w:t>
      </w:r>
      <w:r w:rsidRPr="009901F7">
        <w:rPr>
          <w:sz w:val="14"/>
          <w:highlight w:val="green"/>
        </w:rPr>
        <w:t>.</w:t>
      </w:r>
    </w:p>
    <w:p w:rsidR="00B27CDE" w:rsidRPr="009901F7" w:rsidRDefault="00B27CDE" w:rsidP="00B27CDE">
      <w:pPr>
        <w:rPr>
          <w:rStyle w:val="StyleBoldUnderline"/>
        </w:rPr>
      </w:pPr>
    </w:p>
    <w:p w:rsidR="007C0E0E" w:rsidRPr="009901F7" w:rsidRDefault="007C0E0E" w:rsidP="007C0E0E">
      <w:pPr>
        <w:pStyle w:val="Heading3"/>
        <w:rPr>
          <w:rFonts w:cs="Arial"/>
        </w:rPr>
      </w:pPr>
      <w:r w:rsidRPr="009901F7">
        <w:rPr>
          <w:rFonts w:cs="Arial"/>
        </w:rPr>
        <w:t xml:space="preserve">Impacts: GT Kills </w:t>
      </w:r>
      <w:proofErr w:type="spellStart"/>
      <w:r w:rsidRPr="009901F7">
        <w:rPr>
          <w:rFonts w:cs="Arial"/>
        </w:rPr>
        <w:t>Heg</w:t>
      </w:r>
      <w:proofErr w:type="spellEnd"/>
    </w:p>
    <w:p w:rsidR="007C0E0E" w:rsidRPr="009901F7" w:rsidRDefault="007C0E0E" w:rsidP="007C0E0E"/>
    <w:p w:rsidR="007C0E0E" w:rsidRPr="009901F7" w:rsidRDefault="007C0E0E" w:rsidP="007C0E0E">
      <w:pPr>
        <w:pStyle w:val="Heading4"/>
        <w:rPr>
          <w:rFonts w:cs="Arial"/>
        </w:rPr>
      </w:pPr>
      <w:r w:rsidRPr="009901F7">
        <w:rPr>
          <w:rFonts w:cs="Arial"/>
        </w:rPr>
        <w:t>Groupthink kills hegemony</w:t>
      </w:r>
    </w:p>
    <w:p w:rsidR="007C0E0E" w:rsidRPr="009901F7" w:rsidRDefault="007C0E0E" w:rsidP="007C0E0E"/>
    <w:p w:rsidR="007C0E0E" w:rsidRPr="009901F7" w:rsidRDefault="007C0E0E" w:rsidP="007C0E0E">
      <w:r w:rsidRPr="009901F7">
        <w:rPr>
          <w:rStyle w:val="Heading4Char"/>
          <w:rFonts w:cs="Arial"/>
        </w:rPr>
        <w:t>Leonard, 06</w:t>
      </w:r>
      <w:r w:rsidRPr="009901F7">
        <w:t xml:space="preserve"> </w:t>
      </w:r>
    </w:p>
    <w:p w:rsidR="007C0E0E" w:rsidRPr="009901F7" w:rsidRDefault="007C0E0E" w:rsidP="007C0E0E">
      <w:r w:rsidRPr="009901F7">
        <w:t xml:space="preserve">[Mark, director of foreign policy at the Centre for European Reform, “Drinking the Kool-Aid: an Anatomy of the Iraq Debacle”, Chronicle of Higher Education, 1/13, </w:t>
      </w:r>
      <w:proofErr w:type="spellStart"/>
      <w:r w:rsidRPr="009901F7">
        <w:t>ebsco</w:t>
      </w:r>
      <w:proofErr w:type="spellEnd"/>
      <w:r w:rsidRPr="009901F7">
        <w:t xml:space="preserve">] </w:t>
      </w:r>
    </w:p>
    <w:p w:rsidR="007C0E0E" w:rsidRPr="009901F7" w:rsidRDefault="007C0E0E" w:rsidP="007C0E0E">
      <w:pPr>
        <w:rPr>
          <w:sz w:val="14"/>
        </w:rPr>
      </w:pPr>
      <w:r w:rsidRPr="009901F7">
        <w:rPr>
          <w:sz w:val="14"/>
        </w:rPr>
        <w:t xml:space="preserve">This latest crop suggests that the quest to rebuild Iraq failed precisely because it remained in the realm of ideas, untarnished by messy reality. </w:t>
      </w:r>
      <w:r w:rsidRPr="009901F7">
        <w:rPr>
          <w:rStyle w:val="StyleBoldUnderline"/>
        </w:rPr>
        <w:t>Inside Baghdad's Green Zone</w:t>
      </w:r>
      <w:r w:rsidRPr="009901F7">
        <w:rPr>
          <w:sz w:val="14"/>
        </w:rPr>
        <w:t xml:space="preserve">, where U.S. occupation authorities live and work, </w:t>
      </w:r>
      <w:r w:rsidRPr="009901F7">
        <w:rPr>
          <w:rStyle w:val="StyleBoldUnderline"/>
        </w:rPr>
        <w:t>the phrase "drinking the Kool-Aid"</w:t>
      </w:r>
      <w:r w:rsidRPr="009901F7">
        <w:rPr>
          <w:sz w:val="14"/>
        </w:rPr>
        <w:t xml:space="preserve"> </w:t>
      </w:r>
      <w:r w:rsidRPr="009901F7">
        <w:rPr>
          <w:rStyle w:val="StyleBoldUnderline"/>
        </w:rPr>
        <w:t>is used to describe the</w:t>
      </w:r>
      <w:r w:rsidRPr="009901F7">
        <w:rPr>
          <w:sz w:val="14"/>
        </w:rPr>
        <w:t xml:space="preserve"> collective </w:t>
      </w:r>
      <w:r w:rsidRPr="009901F7">
        <w:rPr>
          <w:rStyle w:val="Emphasis"/>
        </w:rPr>
        <w:t>process of</w:t>
      </w:r>
      <w:r w:rsidRPr="009901F7">
        <w:rPr>
          <w:rStyle w:val="StyleBoldUnderline"/>
        </w:rPr>
        <w:t xml:space="preserve"> </w:t>
      </w:r>
      <w:r w:rsidRPr="009901F7">
        <w:rPr>
          <w:sz w:val="14"/>
        </w:rPr>
        <w:t xml:space="preserve">self-delusion, internal spin, and </w:t>
      </w:r>
      <w:r w:rsidRPr="009901F7">
        <w:rPr>
          <w:rStyle w:val="Emphasis"/>
        </w:rPr>
        <w:t>groupthink</w:t>
      </w:r>
      <w:r w:rsidRPr="009901F7">
        <w:rPr>
          <w:sz w:val="14"/>
        </w:rPr>
        <w:t xml:space="preserve"> </w:t>
      </w:r>
      <w:r w:rsidRPr="009901F7">
        <w:rPr>
          <w:rStyle w:val="StyleBoldUnderline"/>
        </w:rPr>
        <w:t xml:space="preserve">that </w:t>
      </w:r>
      <w:r w:rsidRPr="009901F7">
        <w:rPr>
          <w:rStyle w:val="Emphasis"/>
        </w:rPr>
        <w:t>has led</w:t>
      </w:r>
      <w:r w:rsidRPr="009901F7">
        <w:rPr>
          <w:sz w:val="14"/>
        </w:rPr>
        <w:t xml:space="preserve"> </w:t>
      </w:r>
      <w:r w:rsidRPr="009901F7">
        <w:rPr>
          <w:rStyle w:val="StyleBoldUnderline"/>
        </w:rPr>
        <w:t>otherwise effective</w:t>
      </w:r>
      <w:r w:rsidRPr="009901F7">
        <w:rPr>
          <w:sz w:val="14"/>
        </w:rPr>
        <w:t xml:space="preserve"> </w:t>
      </w:r>
      <w:r w:rsidRPr="009901F7">
        <w:rPr>
          <w:rStyle w:val="StyleBoldUnderline"/>
        </w:rPr>
        <w:t>people to lurch</w:t>
      </w:r>
      <w:r w:rsidRPr="009901F7">
        <w:rPr>
          <w:sz w:val="14"/>
        </w:rPr>
        <w:t xml:space="preserve"> from blunder </w:t>
      </w:r>
      <w:r w:rsidRPr="009901F7">
        <w:rPr>
          <w:rStyle w:val="StyleBoldUnderline"/>
        </w:rPr>
        <w:t xml:space="preserve">to </w:t>
      </w:r>
      <w:r w:rsidRPr="009901F7">
        <w:rPr>
          <w:rStyle w:val="Emphasis"/>
        </w:rPr>
        <w:t>blunder in Iraq</w:t>
      </w:r>
      <w:r w:rsidRPr="009901F7">
        <w:rPr>
          <w:sz w:val="14"/>
        </w:rPr>
        <w:t xml:space="preserve">, </w:t>
      </w:r>
      <w:r w:rsidRPr="009901F7">
        <w:rPr>
          <w:rStyle w:val="StyleBoldUnderline"/>
        </w:rPr>
        <w:t>bringing the country</w:t>
      </w:r>
      <w:r w:rsidRPr="009901F7">
        <w:rPr>
          <w:sz w:val="14"/>
        </w:rPr>
        <w:t xml:space="preserve"> from liberation </w:t>
      </w:r>
      <w:r w:rsidRPr="009901F7">
        <w:rPr>
          <w:rStyle w:val="StyleBoldUnderline"/>
        </w:rPr>
        <w:t>to</w:t>
      </w:r>
      <w:r w:rsidRPr="009901F7">
        <w:rPr>
          <w:sz w:val="14"/>
        </w:rPr>
        <w:t xml:space="preserve"> the brink of </w:t>
      </w:r>
      <w:r w:rsidRPr="009901F7">
        <w:rPr>
          <w:rStyle w:val="StyleBoldUnderline"/>
        </w:rPr>
        <w:t>civil war. You've</w:t>
      </w:r>
      <w:r w:rsidRPr="009901F7">
        <w:rPr>
          <w:sz w:val="14"/>
        </w:rPr>
        <w:t xml:space="preserve"> probably heard the reference to the 1978 mass suicide at Jonestown, Guyana, where the psychotic cult figure Jim Jones and 913 of his People's Temple followers drank a Kool-Aid fruit punch laced with cyanide. These books show just how much ideological Kool-Aid has been consumed by those who have sought to bring democracy to Iraq. They present the reader with an anatomy of isolation, a forensic dissection of a decision-making process </w:t>
      </w:r>
      <w:proofErr w:type="spellStart"/>
      <w:r w:rsidRPr="009901F7">
        <w:rPr>
          <w:sz w:val="14"/>
        </w:rPr>
        <w:t>quadruply</w:t>
      </w:r>
      <w:proofErr w:type="spellEnd"/>
      <w:r w:rsidRPr="009901F7">
        <w:rPr>
          <w:sz w:val="14"/>
        </w:rPr>
        <w:t xml:space="preserve"> insulated from reality. George Packer portrays the dreamers who hoped to make Iraq a template for a future Middle East — but hadn't actually visited the country for years. David L. Phillips describes how the Pentagon and the vice president's office deliberately cut themselves off from the expertise of other U.S. agencies and the United Nations. Larry Diamond shows that life inside the Green Zone has been hermetically sealed off from the rest of Iraq. And William R. Polk suggests that it was the failure to understand Iraq's history that has driven today's nation builders to repeat the mistakes of the past. The most readable of the recent crop is George Packer's The Assassin's Gate. Packer covers the same ground as the other authors — the war dreamed up by fevered minds in Washington, the strange world of diaspora politics, the lack of planning in the Department of Defense, the occupation, and the insurgency — but he does it from the perspective of a journalist rather than of a participant. The result is a beautifully written, poignant, and fair-minded narrative of two dreams deferred. He juxtaposes the dream of foreign-policy hawks in Washington, who wanted to put behind them the caution of the George H.W. Bush era of foreign policy, with that of Iraqi intellectuals, who dreamed of a free and democratic Iraq. His book documents how those two dreams came together to make the war possible, then ultimately undermined each other on the ground in Iraq. Packer starts with a vision of the war's prophets: Paul D. Wolfowitz, then-deputy secretary of defense; Douglas J. </w:t>
      </w:r>
      <w:proofErr w:type="spellStart"/>
      <w:r w:rsidRPr="009901F7">
        <w:rPr>
          <w:sz w:val="14"/>
        </w:rPr>
        <w:t>Feith</w:t>
      </w:r>
      <w:proofErr w:type="spellEnd"/>
      <w:r w:rsidRPr="009901F7">
        <w:rPr>
          <w:sz w:val="14"/>
        </w:rPr>
        <w:t xml:space="preserve">, who was undersecretary of defense for policy; and Richard </w:t>
      </w:r>
      <w:proofErr w:type="spellStart"/>
      <w:r w:rsidRPr="009901F7">
        <w:rPr>
          <w:sz w:val="14"/>
        </w:rPr>
        <w:t>Perle</w:t>
      </w:r>
      <w:proofErr w:type="spellEnd"/>
      <w:r w:rsidRPr="009901F7">
        <w:rPr>
          <w:sz w:val="14"/>
        </w:rPr>
        <w:t xml:space="preserve">, onetime chairman of the Defense Policy Board, toiling away at a plan to use Iraq as a beachhead to remake the Middle East, free Israel from its need to negotiate with the Palestinians, and cement American primacy in the world. His second narrative centers on a lonely professor at Brandeis University, </w:t>
      </w:r>
      <w:proofErr w:type="spellStart"/>
      <w:r w:rsidRPr="009901F7">
        <w:rPr>
          <w:sz w:val="14"/>
        </w:rPr>
        <w:t>Kanan</w:t>
      </w:r>
      <w:proofErr w:type="spellEnd"/>
      <w:r w:rsidRPr="009901F7">
        <w:rPr>
          <w:sz w:val="14"/>
        </w:rPr>
        <w:t xml:space="preserve"> </w:t>
      </w:r>
      <w:proofErr w:type="spellStart"/>
      <w:r w:rsidRPr="009901F7">
        <w:rPr>
          <w:sz w:val="14"/>
        </w:rPr>
        <w:t>Makiya</w:t>
      </w:r>
      <w:proofErr w:type="spellEnd"/>
      <w:r w:rsidRPr="009901F7">
        <w:rPr>
          <w:sz w:val="14"/>
        </w:rPr>
        <w:t xml:space="preserve">, </w:t>
      </w:r>
      <w:proofErr w:type="gramStart"/>
      <w:r w:rsidRPr="009901F7">
        <w:rPr>
          <w:sz w:val="14"/>
        </w:rPr>
        <w:t>whose</w:t>
      </w:r>
      <w:proofErr w:type="gramEnd"/>
      <w:r w:rsidRPr="009901F7">
        <w:rPr>
          <w:sz w:val="14"/>
        </w:rPr>
        <w:t xml:space="preserve"> electrifying Republic of Fear exposed Saddam Hussein's brutality to the world — and forced its author into temporary hiding. Packer describes how the neocons and Iraqis use the opportunity presented by September 11, 2001, to make their agenda the president's, assuring him that American troops would be greeted with sweets and flowers, finding evidence of Saddam's program to make and use weapons of mass destruction, and creating a framework for understanding the post-9/11 world. For a while, Secretary of Defense Donald H. Rumsfeld, Wolfowitz, and Vice President Richard B. Cheney are hailed as strategic geniuses, and </w:t>
      </w:r>
      <w:proofErr w:type="spellStart"/>
      <w:r w:rsidRPr="009901F7">
        <w:rPr>
          <w:sz w:val="14"/>
        </w:rPr>
        <w:t>Makiya</w:t>
      </w:r>
      <w:proofErr w:type="spellEnd"/>
      <w:r w:rsidRPr="009901F7">
        <w:rPr>
          <w:sz w:val="14"/>
        </w:rPr>
        <w:t xml:space="preserve"> flirts with a career in Iraqi politics alongside his old friend Ahmad Chalabi. But Packer's book ends with their defeat. While cynical </w:t>
      </w:r>
      <w:proofErr w:type="spellStart"/>
      <w:r w:rsidRPr="009901F7">
        <w:rPr>
          <w:sz w:val="14"/>
        </w:rPr>
        <w:t>Realpolitiker</w:t>
      </w:r>
      <w:proofErr w:type="spellEnd"/>
      <w:r w:rsidRPr="009901F7">
        <w:rPr>
          <w:sz w:val="14"/>
        </w:rPr>
        <w:t xml:space="preserve"> such as Cheney, Rumsfeld, and Secretary of State Condoleezza Rice hang on to power, </w:t>
      </w:r>
      <w:proofErr w:type="spellStart"/>
      <w:r w:rsidRPr="009901F7">
        <w:rPr>
          <w:sz w:val="14"/>
        </w:rPr>
        <w:t>Feith</w:t>
      </w:r>
      <w:proofErr w:type="spellEnd"/>
      <w:r w:rsidRPr="009901F7">
        <w:rPr>
          <w:sz w:val="14"/>
        </w:rPr>
        <w:t xml:space="preserve"> is sacked and Wolfowitz exiled to the World Bank. Meanwhile a bruised </w:t>
      </w:r>
      <w:proofErr w:type="spellStart"/>
      <w:r w:rsidRPr="009901F7">
        <w:rPr>
          <w:sz w:val="14"/>
        </w:rPr>
        <w:t>Makiya</w:t>
      </w:r>
      <w:proofErr w:type="spellEnd"/>
      <w:r w:rsidRPr="009901F7">
        <w:rPr>
          <w:sz w:val="14"/>
        </w:rPr>
        <w:t xml:space="preserve"> abandons his political ambitions and decides to devote the rest of his life to the Iraq Memory Foundation, an attempt to document the hundreds of thousands of crimes against humanity committed by Saddam Hussein. Speaking to Packer at the end of the book, he says: "</w:t>
      </w:r>
      <w:r w:rsidRPr="009901F7">
        <w:rPr>
          <w:rStyle w:val="StyleBoldUnderline"/>
        </w:rPr>
        <w:t>People fall flat on their face</w:t>
      </w:r>
      <w:r w:rsidRPr="009901F7">
        <w:rPr>
          <w:sz w:val="14"/>
        </w:rPr>
        <w:t xml:space="preserve"> </w:t>
      </w:r>
      <w:r w:rsidRPr="009901F7">
        <w:rPr>
          <w:rStyle w:val="StyleBoldUnderline"/>
        </w:rPr>
        <w:t xml:space="preserve">and shine not because of their </w:t>
      </w:r>
      <w:r w:rsidRPr="009901F7">
        <w:rPr>
          <w:sz w:val="14"/>
        </w:rPr>
        <w:t xml:space="preserve">great </w:t>
      </w:r>
      <w:r w:rsidRPr="009901F7">
        <w:rPr>
          <w:rStyle w:val="StyleBoldUnderline"/>
        </w:rPr>
        <w:t>ideas, but because of certain traits</w:t>
      </w:r>
      <w:r w:rsidRPr="009901F7">
        <w:rPr>
          <w:sz w:val="14"/>
        </w:rPr>
        <w:t xml:space="preserve"> of character </w:t>
      </w:r>
      <w:r w:rsidRPr="009901F7">
        <w:rPr>
          <w:rStyle w:val="StyleBoldUnderline"/>
        </w:rPr>
        <w:t>which suddenly acquire great importance in</w:t>
      </w:r>
      <w:r w:rsidRPr="009901F7">
        <w:rPr>
          <w:sz w:val="14"/>
        </w:rPr>
        <w:t xml:space="preserve"> </w:t>
      </w:r>
      <w:r w:rsidRPr="009901F7">
        <w:rPr>
          <w:rStyle w:val="StyleBoldUnderline"/>
        </w:rPr>
        <w:t>the actual practice of politics in these extremely tumultuous times</w:t>
      </w:r>
      <w:r w:rsidRPr="009901F7">
        <w:rPr>
          <w:sz w:val="14"/>
        </w:rPr>
        <w:t xml:space="preserve">." </w:t>
      </w:r>
      <w:r w:rsidRPr="009901F7">
        <w:rPr>
          <w:rStyle w:val="StyleBoldUnderline"/>
        </w:rPr>
        <w:t xml:space="preserve">What is at stake </w:t>
      </w:r>
      <w:r w:rsidRPr="009901F7">
        <w:rPr>
          <w:rStyle w:val="Emphasis"/>
        </w:rPr>
        <w:t>is the future of</w:t>
      </w:r>
      <w:r w:rsidRPr="009901F7">
        <w:rPr>
          <w:sz w:val="14"/>
        </w:rPr>
        <w:t xml:space="preserve"> Western </w:t>
      </w:r>
      <w:r w:rsidRPr="009901F7">
        <w:rPr>
          <w:rStyle w:val="Emphasis"/>
        </w:rPr>
        <w:t>foreign policy</w:t>
      </w:r>
      <w:r w:rsidRPr="009901F7">
        <w:rPr>
          <w:sz w:val="14"/>
        </w:rPr>
        <w:t xml:space="preserve">, and the role it plays in the Arab world and beyond. </w:t>
      </w:r>
      <w:r w:rsidRPr="009901F7">
        <w:rPr>
          <w:rStyle w:val="StyleBoldUnderline"/>
        </w:rPr>
        <w:t>The shadow cast by</w:t>
      </w:r>
      <w:r w:rsidRPr="009901F7">
        <w:rPr>
          <w:sz w:val="14"/>
        </w:rPr>
        <w:t xml:space="preserve"> George W. </w:t>
      </w:r>
      <w:r w:rsidRPr="009901F7">
        <w:rPr>
          <w:rStyle w:val="StyleBoldUnderline"/>
        </w:rPr>
        <w:t>Bush's</w:t>
      </w:r>
      <w:r w:rsidRPr="009901F7">
        <w:rPr>
          <w:sz w:val="14"/>
        </w:rPr>
        <w:t xml:space="preserve"> desert </w:t>
      </w:r>
      <w:r w:rsidRPr="009901F7">
        <w:rPr>
          <w:rStyle w:val="StyleBoldUnderline"/>
        </w:rPr>
        <w:t>adventure</w:t>
      </w:r>
      <w:r w:rsidRPr="009901F7">
        <w:rPr>
          <w:sz w:val="14"/>
        </w:rPr>
        <w:t xml:space="preserve"> may not be as long as those of Suez or Vietnam, but it </w:t>
      </w:r>
      <w:r w:rsidRPr="009901F7">
        <w:rPr>
          <w:rStyle w:val="StyleBoldUnderline"/>
        </w:rPr>
        <w:t>will define the future of American foreign policy and intervention</w:t>
      </w:r>
      <w:r w:rsidRPr="009901F7">
        <w:rPr>
          <w:sz w:val="14"/>
        </w:rPr>
        <w:t xml:space="preserve"> for many years to come. The question these books seek to answer is: What went wrong? Was it waging the right war on a false prospectus without international support? Was it thinking that occupation could be a tool for liberation? Was it failing to learn the lessons of past state-building exercises? All of the above — as the books illustrate. </w:t>
      </w:r>
      <w:r w:rsidRPr="009901F7">
        <w:rPr>
          <w:rStyle w:val="StyleBoldUnderline"/>
        </w:rPr>
        <w:t>The biggest danger</w:t>
      </w:r>
      <w:r w:rsidRPr="009901F7">
        <w:rPr>
          <w:sz w:val="14"/>
        </w:rPr>
        <w:t xml:space="preserve">, however, </w:t>
      </w:r>
      <w:r w:rsidRPr="009901F7">
        <w:rPr>
          <w:rStyle w:val="StyleBoldUnderline"/>
        </w:rPr>
        <w:t>is that the response to failure in Iraq will be a</w:t>
      </w:r>
      <w:r w:rsidRPr="009901F7">
        <w:rPr>
          <w:sz w:val="14"/>
        </w:rPr>
        <w:t xml:space="preserve"> </w:t>
      </w:r>
      <w:r w:rsidRPr="009901F7">
        <w:rPr>
          <w:rStyle w:val="StyleBoldUnderline"/>
        </w:rPr>
        <w:t>determination to avoid foreign entanglements for any reason at all.</w:t>
      </w:r>
      <w:r w:rsidRPr="009901F7">
        <w:rPr>
          <w:sz w:val="14"/>
        </w:rPr>
        <w:t xml:space="preserve"> The tragedy, as Diamond explains with crystal clarity, is that Iraq is a terrible test case for the new world order. On every dimension the odds are stacked against democracy's taking root in Iraq. The country's level of economic development is much lower than those of the countries in Latin America, Central Europe, or East Asia that have embraced democracy. Its population was brutalized by 24 years of murder, plunder, and terror under Saddam — not to mention the bloody and needless wars with Iran and the United States. The middle class was destroyed by a decade of international sanctions. The population is young and uneducated (40 percent illiterate and 40 percent under the age of 15). The society is bitterly divided along ethnic and religious lines. The presence of oil will provide elites with sources of revenue that insulate them from popular pressure. The facts that Central Europe was embraced by the European Union and that East Asia could look to a democratic Japan helped political change to take root. But Iraq's neighborhood is explosive and autocratic. These books present the circumstantial evidence that explains why the coalition has failed to build democracy so far. Unfortunately history does not encumber itself with details when </w:t>
      </w:r>
      <w:proofErr w:type="gramStart"/>
      <w:r w:rsidRPr="009901F7">
        <w:rPr>
          <w:sz w:val="14"/>
        </w:rPr>
        <w:t>its ascribes</w:t>
      </w:r>
      <w:proofErr w:type="gramEnd"/>
      <w:r w:rsidRPr="009901F7">
        <w:rPr>
          <w:sz w:val="14"/>
        </w:rPr>
        <w:t xml:space="preserve"> success or failure. </w:t>
      </w:r>
      <w:r w:rsidRPr="009901F7">
        <w:rPr>
          <w:rStyle w:val="StyleBoldUnderline"/>
        </w:rPr>
        <w:t>I fear that this generation of democracy builders</w:t>
      </w:r>
      <w:r w:rsidRPr="009901F7">
        <w:rPr>
          <w:sz w:val="14"/>
        </w:rPr>
        <w:t xml:space="preserve"> </w:t>
      </w:r>
      <w:r w:rsidRPr="009901F7">
        <w:rPr>
          <w:rStyle w:val="StyleBoldUnderline"/>
        </w:rPr>
        <w:t xml:space="preserve">will leave behind successors </w:t>
      </w:r>
      <w:r w:rsidRPr="009901F7">
        <w:rPr>
          <w:rStyle w:val="Emphasis"/>
        </w:rPr>
        <w:t>drunk on a different kind of Kool-Aid</w:t>
      </w:r>
      <w:r w:rsidRPr="009901F7">
        <w:rPr>
          <w:sz w:val="14"/>
        </w:rPr>
        <w:t xml:space="preserve">. </w:t>
      </w:r>
      <w:r w:rsidRPr="009901F7">
        <w:rPr>
          <w:rStyle w:val="StyleBoldUnderline"/>
        </w:rPr>
        <w:t xml:space="preserve">Theirs will be laced not with hubris, </w:t>
      </w:r>
      <w:r w:rsidRPr="009901F7">
        <w:rPr>
          <w:rStyle w:val="Emphasis"/>
        </w:rPr>
        <w:t>but with the even deadlier poison of isolationism</w:t>
      </w:r>
      <w:r w:rsidRPr="009901F7">
        <w:rPr>
          <w:sz w:val="14"/>
        </w:rPr>
        <w:t xml:space="preserve">. These books present the reader with an anatomy of isolation, a forensic dissection of a decision-making process </w:t>
      </w:r>
      <w:proofErr w:type="spellStart"/>
      <w:r w:rsidRPr="009901F7">
        <w:rPr>
          <w:sz w:val="14"/>
        </w:rPr>
        <w:t>quadruply</w:t>
      </w:r>
      <w:proofErr w:type="spellEnd"/>
      <w:r w:rsidRPr="009901F7">
        <w:rPr>
          <w:sz w:val="14"/>
        </w:rPr>
        <w:t xml:space="preserve"> insulated from reality. The shadow cast by George W. Bush's desert adventure will define the future of American foreign policy and intervention for many years to come. </w:t>
      </w:r>
    </w:p>
    <w:p w:rsidR="007C0E0E" w:rsidRPr="009901F7" w:rsidRDefault="007C0E0E" w:rsidP="007C0E0E"/>
    <w:p w:rsidR="00B8510E" w:rsidRPr="009901F7" w:rsidRDefault="00B8510E" w:rsidP="00B8510E">
      <w:pPr>
        <w:pStyle w:val="Heading3"/>
        <w:rPr>
          <w:rFonts w:eastAsia="Calibri" w:cs="Arial"/>
        </w:rPr>
      </w:pPr>
      <w:r w:rsidRPr="009901F7">
        <w:rPr>
          <w:rFonts w:eastAsia="Calibri" w:cs="Arial"/>
        </w:rPr>
        <w:t xml:space="preserve">Congress Solvency </w:t>
      </w:r>
    </w:p>
    <w:p w:rsidR="00B8510E" w:rsidRPr="009901F7" w:rsidRDefault="00B8510E" w:rsidP="00B8510E"/>
    <w:p w:rsidR="00B8510E" w:rsidRPr="009901F7" w:rsidRDefault="00B8510E" w:rsidP="00B8510E">
      <w:pPr>
        <w:pStyle w:val="Heading4"/>
        <w:rPr>
          <w:rFonts w:cs="Arial"/>
        </w:rPr>
      </w:pPr>
      <w:r w:rsidRPr="009901F7">
        <w:rPr>
          <w:rFonts w:cs="Arial"/>
        </w:rPr>
        <w:t>Congressional oversight is a great tool to prevent group think</w:t>
      </w:r>
    </w:p>
    <w:p w:rsidR="00B8510E" w:rsidRPr="009901F7" w:rsidRDefault="00B8510E" w:rsidP="00B8510E"/>
    <w:p w:rsidR="00B8510E" w:rsidRPr="009901F7" w:rsidRDefault="00B8510E" w:rsidP="00B8510E">
      <w:r w:rsidRPr="009901F7">
        <w:rPr>
          <w:b/>
          <w:sz w:val="26"/>
          <w:szCs w:val="26"/>
        </w:rPr>
        <w:t>OT 03</w:t>
      </w:r>
      <w:r w:rsidRPr="009901F7">
        <w:t>- visiting Professor, Johns Hopkins University, and Senior Scholar, Woodrow Wilson International Center for Scholars</w:t>
      </w:r>
    </w:p>
    <w:p w:rsidR="00B8510E" w:rsidRPr="009901F7" w:rsidRDefault="00B8510E" w:rsidP="00B8510E">
      <w:r w:rsidRPr="009901F7">
        <w:t>(Marvin, Unclassified</w:t>
      </w:r>
      <w:proofErr w:type="gramStart"/>
      <w:r w:rsidRPr="009901F7">
        <w:t>,</w:t>
      </w:r>
      <w:proofErr w:type="gramEnd"/>
      <w:r w:rsidRPr="009901F7">
        <w:fldChar w:fldCharType="begin"/>
      </w:r>
      <w:r w:rsidRPr="009901F7">
        <w:instrText xml:space="preserve"> HYPERLINK "http://media.nara.gov/9-11/MFR/t-0148-911MFR-00917.pdf" </w:instrText>
      </w:r>
      <w:r w:rsidRPr="009901F7">
        <w:fldChar w:fldCharType="separate"/>
      </w:r>
      <w:r w:rsidRPr="009901F7">
        <w:rPr>
          <w:rStyle w:val="Hyperlink"/>
        </w:rPr>
        <w:t>http://media.nara.gov/9-11/MFR/t-0148-911MFR-00917.pdf</w:t>
      </w:r>
      <w:r w:rsidRPr="009901F7">
        <w:rPr>
          <w:rStyle w:val="Hyperlink"/>
        </w:rPr>
        <w:fldChar w:fldCharType="end"/>
      </w:r>
      <w:r w:rsidRPr="009901F7">
        <w:t>) JB</w:t>
      </w:r>
    </w:p>
    <w:p w:rsidR="00B8510E" w:rsidRPr="002A3330" w:rsidRDefault="00B8510E" w:rsidP="00B8510E">
      <w:pPr>
        <w:rPr>
          <w:sz w:val="12"/>
        </w:rPr>
      </w:pPr>
      <w:r w:rsidRPr="002A3330">
        <w:rPr>
          <w:sz w:val="12"/>
        </w:rPr>
        <w:t xml:space="preserve">Mr. </w:t>
      </w:r>
      <w:proofErr w:type="spellStart"/>
      <w:r w:rsidRPr="002A3330">
        <w:rPr>
          <w:sz w:val="12"/>
        </w:rPr>
        <w:t>Scheid</w:t>
      </w:r>
      <w:proofErr w:type="spellEnd"/>
      <w:r w:rsidRPr="002A3330">
        <w:rPr>
          <w:sz w:val="12"/>
        </w:rPr>
        <w:t xml:space="preserve"> </w:t>
      </w:r>
      <w:r w:rsidRPr="009901F7">
        <w:rPr>
          <w:rStyle w:val="StyleBoldUnderline"/>
        </w:rPr>
        <w:t>inquired how to determine whether Congress is culpable if 911 was an intelligence failure</w:t>
      </w:r>
      <w:r w:rsidRPr="002A3330">
        <w:rPr>
          <w:sz w:val="12"/>
        </w:rPr>
        <w:t xml:space="preserve">. Prof. </w:t>
      </w:r>
      <w:proofErr w:type="spellStart"/>
      <w:r w:rsidRPr="002A3330">
        <w:rPr>
          <w:sz w:val="12"/>
        </w:rPr>
        <w:t>Ott</w:t>
      </w:r>
      <w:proofErr w:type="spellEnd"/>
      <w:r w:rsidRPr="002A3330">
        <w:rPr>
          <w:sz w:val="12"/>
        </w:rPr>
        <w:t xml:space="preserve"> said that we should show that </w:t>
      </w:r>
      <w:r w:rsidRPr="009901F7">
        <w:rPr>
          <w:rStyle w:val="StyleBoldUnderline"/>
        </w:rPr>
        <w:t xml:space="preserve">Congress has some culpability for 911. Such culpability is hard to prove, but if the oversight of the 1980s had continued _into the 1990s, then there would have been 2-3 staff assigned to counterterrorism as a full-time job. They would have gone to the field, talked to stations and liaison, and talked to the DCI's Counterterrorist Center. A good staffer would have detected the threat of aircraft as weapons. </w:t>
      </w:r>
      <w:r w:rsidRPr="009901F7">
        <w:rPr>
          <w:rStyle w:val="Emphasis"/>
        </w:rPr>
        <w:t>Indeed, good oversight prevents groupthink.</w:t>
      </w:r>
      <w:r w:rsidRPr="002A3330">
        <w:rPr>
          <w:sz w:val="12"/>
        </w:rPr>
        <w:t xml:space="preserve"> </w:t>
      </w:r>
      <w:r w:rsidRPr="009901F7">
        <w:rPr>
          <w:rStyle w:val="StyleBoldUnderline"/>
        </w:rPr>
        <w:t xml:space="preserve">It is painful, expensive, and difficult to change groupthink. Bureaucracies do not change and never question basic assumptions. However, Congressional staff can do it all the time and can force bureaucracies to address issues. </w:t>
      </w:r>
      <w:r w:rsidRPr="002A3330">
        <w:rPr>
          <w:sz w:val="12"/>
        </w:rPr>
        <w:t>Between 1993 and 2001, there would have been numerous - perhaps 10-12 - classified hearings on counterterrorism, and maybe 80-100 visits by staff to CIA headquarters, maybe 35-40 staff visits overseas. Some chief of station eventually would have spilled his/her guts about how CIA is unprepared to counter terrorism. Staffers would then have had ammunition, and a Member would take this issue on (for example, Sen. Glenn took on proliferation as his issue).</w:t>
      </w:r>
    </w:p>
    <w:p w:rsidR="00B8510E" w:rsidRPr="009901F7" w:rsidRDefault="00B8510E" w:rsidP="00B8510E">
      <w:pPr>
        <w:rPr>
          <w:sz w:val="16"/>
        </w:rPr>
      </w:pPr>
    </w:p>
    <w:p w:rsidR="00B8510E" w:rsidRPr="009901F7" w:rsidRDefault="00B8510E" w:rsidP="00B8510E">
      <w:pPr>
        <w:pStyle w:val="Heading2"/>
        <w:rPr>
          <w:rFonts w:cs="Arial"/>
        </w:rPr>
      </w:pPr>
      <w:r w:rsidRPr="009901F7">
        <w:rPr>
          <w:rFonts w:cs="Arial"/>
        </w:rPr>
        <w:t>Policy Error</w:t>
      </w:r>
    </w:p>
    <w:p w:rsidR="00B8510E" w:rsidRPr="009901F7" w:rsidRDefault="00B8510E" w:rsidP="00B8510E">
      <w:pPr>
        <w:pStyle w:val="Heading3"/>
        <w:rPr>
          <w:rFonts w:cs="Arial"/>
        </w:rPr>
      </w:pPr>
      <w:r w:rsidRPr="009901F7">
        <w:rPr>
          <w:rFonts w:cs="Arial"/>
        </w:rPr>
        <w:t>Policy Error Add-on</w:t>
      </w:r>
    </w:p>
    <w:p w:rsidR="00B8510E" w:rsidRPr="009901F7" w:rsidRDefault="00B8510E" w:rsidP="00B8510E"/>
    <w:p w:rsidR="00B8510E" w:rsidRPr="009901F7" w:rsidRDefault="00B8510E" w:rsidP="00B8510E">
      <w:pPr>
        <w:pStyle w:val="Heading4"/>
        <w:rPr>
          <w:rFonts w:cs="Arial"/>
        </w:rPr>
      </w:pPr>
      <w:r w:rsidRPr="009901F7">
        <w:rPr>
          <w:rFonts w:cs="Arial"/>
        </w:rPr>
        <w:t>Restrictions on war powers are vital to prevent policy error – risks nuclear extinction</w:t>
      </w:r>
    </w:p>
    <w:p w:rsidR="00B8510E" w:rsidRPr="009901F7" w:rsidRDefault="00B8510E" w:rsidP="00B8510E"/>
    <w:p w:rsidR="00B8510E" w:rsidRPr="009901F7" w:rsidRDefault="00B8510E" w:rsidP="00B8510E">
      <w:r w:rsidRPr="009901F7">
        <w:rPr>
          <w:b/>
        </w:rPr>
        <w:t xml:space="preserve">Adler, 11 </w:t>
      </w:r>
      <w:r w:rsidRPr="009901F7">
        <w:t xml:space="preserve">– Director of the Andrus Center for Public Policy at Boise State University, where he holds an appointment as the Cecil Andrus Professor of Public Affairs – (David, “Presidential Ascendancy in Foreign Affairs and the Subversion of the Constitution” </w:t>
      </w:r>
      <w:hyperlink r:id="rId23" w:history="1">
        <w:r w:rsidRPr="009901F7">
          <w:rPr>
            <w:rStyle w:val="Hyperlink"/>
          </w:rPr>
          <w:t>http://www.civiced.org/pdfs/GermanAmericanConf2011/Adler.pdf</w:t>
        </w:r>
      </w:hyperlink>
      <w:r w:rsidRPr="009901F7">
        <w:t>)</w:t>
      </w:r>
    </w:p>
    <w:p w:rsidR="00B8510E" w:rsidRPr="002A3330" w:rsidRDefault="00B8510E" w:rsidP="00B8510E">
      <w:pPr>
        <w:rPr>
          <w:sz w:val="12"/>
        </w:rPr>
      </w:pPr>
      <w:r w:rsidRPr="009901F7">
        <w:rPr>
          <w:rStyle w:val="StyleBoldUnderline"/>
        </w:rPr>
        <w:t>A considerable literature urges executive supremacy</w:t>
      </w:r>
      <w:r w:rsidRPr="002A3330">
        <w:rPr>
          <w:sz w:val="12"/>
        </w:rPr>
        <w:t xml:space="preserve">, and extols the supposed virtues of presidential assertion, domination and control; </w:t>
      </w:r>
      <w:r w:rsidRPr="009901F7">
        <w:rPr>
          <w:rStyle w:val="StyleBoldUnderline"/>
        </w:rPr>
        <w:t>yet this body of work often ignores the dimensions of executive flaws, foibles, and frailties</w:t>
      </w:r>
      <w:r w:rsidRPr="002A3330">
        <w:rPr>
          <w:sz w:val="12"/>
        </w:rPr>
        <w:t xml:space="preserve">. The electoral process is not infallible; </w:t>
      </w:r>
      <w:r w:rsidRPr="009901F7">
        <w:rPr>
          <w:rStyle w:val="StyleBoldUnderline"/>
          <w:highlight w:val="green"/>
        </w:rPr>
        <w:t>a</w:t>
      </w:r>
      <w:r w:rsidRPr="009901F7">
        <w:rPr>
          <w:rStyle w:val="StyleBoldUnderline"/>
        </w:rPr>
        <w:t xml:space="preserve">n elected </w:t>
      </w:r>
      <w:r w:rsidRPr="009901F7">
        <w:rPr>
          <w:rStyle w:val="StyleBoldUnderline"/>
          <w:highlight w:val="green"/>
        </w:rPr>
        <w:t>president may lack the</w:t>
      </w:r>
      <w:r w:rsidRPr="009901F7">
        <w:rPr>
          <w:rStyle w:val="StyleBoldUnderline"/>
        </w:rPr>
        <w:t xml:space="preserve"> wisdom, temperament and </w:t>
      </w:r>
      <w:r w:rsidRPr="009901F7">
        <w:rPr>
          <w:rStyle w:val="StyleBoldUnderline"/>
          <w:highlight w:val="green"/>
        </w:rPr>
        <w:t>judgment</w:t>
      </w:r>
      <w:r w:rsidRPr="009901F7">
        <w:rPr>
          <w:rStyle w:val="StyleBoldUnderline"/>
        </w:rPr>
        <w:t xml:space="preserve">, not to mention perception, expertise and emotional intelligence </w:t>
      </w:r>
      <w:r w:rsidRPr="009901F7">
        <w:rPr>
          <w:rStyle w:val="StyleBoldUnderline"/>
          <w:highlight w:val="green"/>
        </w:rPr>
        <w:t>to produce success in matters of war</w:t>
      </w:r>
      <w:r w:rsidRPr="009901F7">
        <w:rPr>
          <w:rStyle w:val="StyleBoldUnderline"/>
        </w:rPr>
        <w:t xml:space="preserve"> and peace</w:t>
      </w:r>
      <w:r w:rsidRPr="002A3330">
        <w:rPr>
          <w:sz w:val="12"/>
        </w:rPr>
        <w:t xml:space="preserve">. Those qualities which, to be sure, are attributes of the occupant and not of the office, cannot be conferred by election. 104 </w:t>
      </w:r>
      <w:r w:rsidRPr="009901F7">
        <w:rPr>
          <w:rStyle w:val="StyleBoldUnderline"/>
          <w:highlight w:val="green"/>
        </w:rPr>
        <w:t>Champions of</w:t>
      </w:r>
      <w:r w:rsidRPr="009901F7">
        <w:rPr>
          <w:rStyle w:val="StyleBoldUnderline"/>
        </w:rPr>
        <w:t xml:space="preserve"> a </w:t>
      </w:r>
      <w:r w:rsidRPr="009901F7">
        <w:rPr>
          <w:rStyle w:val="StyleBoldUnderline"/>
          <w:highlight w:val="green"/>
        </w:rPr>
        <w:t>unilateral</w:t>
      </w:r>
      <w:r w:rsidRPr="009901F7">
        <w:rPr>
          <w:rStyle w:val="StyleBoldUnderline"/>
        </w:rPr>
        <w:t xml:space="preserve"> executive </w:t>
      </w:r>
      <w:r w:rsidRPr="009901F7">
        <w:rPr>
          <w:rStyle w:val="StyleBoldUnderline"/>
          <w:highlight w:val="green"/>
        </w:rPr>
        <w:t>war power have ignored</w:t>
      </w:r>
      <w:r w:rsidRPr="002A3330">
        <w:rPr>
          <w:sz w:val="12"/>
        </w:rPr>
        <w:t xml:space="preserve"> and, perhaps, forgotten </w:t>
      </w:r>
      <w:r w:rsidRPr="009901F7">
        <w:rPr>
          <w:rStyle w:val="StyleBoldUnderline"/>
          <w:highlight w:val="green"/>
        </w:rPr>
        <w:t>the institutional safeguards of s</w:t>
      </w:r>
      <w:r w:rsidRPr="009901F7">
        <w:rPr>
          <w:rStyle w:val="StyleBoldUnderline"/>
        </w:rPr>
        <w:t xml:space="preserve">eparation </w:t>
      </w:r>
      <w:r w:rsidRPr="009901F7">
        <w:rPr>
          <w:rStyle w:val="StyleBoldUnderline"/>
          <w:highlight w:val="green"/>
        </w:rPr>
        <w:t>o</w:t>
      </w:r>
      <w:r w:rsidRPr="009901F7">
        <w:rPr>
          <w:rStyle w:val="StyleBoldUnderline"/>
        </w:rPr>
        <w:t xml:space="preserve">f </w:t>
      </w:r>
      <w:r w:rsidRPr="009901F7">
        <w:rPr>
          <w:rStyle w:val="StyleBoldUnderline"/>
          <w:highlight w:val="green"/>
        </w:rPr>
        <w:t>p</w:t>
      </w:r>
      <w:r w:rsidRPr="009901F7">
        <w:rPr>
          <w:rStyle w:val="StyleBoldUnderline"/>
        </w:rPr>
        <w:t>owers, checks and balances and collective decision making</w:t>
      </w:r>
      <w:r w:rsidRPr="002A3330">
        <w:rPr>
          <w:sz w:val="12"/>
        </w:rPr>
        <w:t xml:space="preserve"> urged by the Framers as protection from the flaws of unilateral judgment and the temptations of power. Among those who have lost their memory of the virtues and values of those institutional safeguards, apparently, are those many members of Congress and dozens of judges over the years, who have acquiesced in the face of presidential usurpation in the realm of national security. Perhaps seduced by the allure of swift, bold military action under the banner of nationalism, patriotism and ideological and political certainty, these representatives, some elected and others appointed, have forgotten their institutional duties and responsibilities. It is not probable, but certain, that the Imperial Presidency would be brought to heel if the other branches duly exercised their powers and responsibilities, but they have lost their way. No less a personage than the late Senator Sam Ervin questioned, in the course of hearings in 1973 on the unchecked executive practice of impoundment, whether the Congress of the United States will remain a viable institution or whether the current trend toward the executive use of legislative power is to continue unabated until we have arrived at a presidential form of government.” Senator Ervin justly criticized executive aggrandizement of legislative authority, but he also found Congress culpable for the rise of presidential dominance: “The executive branch has been able to seize power so brazenly only because the Congress has lacked the courage and foresight to maintain its constitutional position.” 105 What was true of </w:t>
      </w:r>
      <w:proofErr w:type="gramStart"/>
      <w:r w:rsidRPr="002A3330">
        <w:rPr>
          <w:sz w:val="12"/>
        </w:rPr>
        <w:t>impoundment,</w:t>
      </w:r>
      <w:proofErr w:type="gramEnd"/>
      <w:r w:rsidRPr="002A3330">
        <w:rPr>
          <w:sz w:val="12"/>
        </w:rPr>
        <w:t xml:space="preserve"> is true of the war power. Only “</w:t>
      </w:r>
      <w:proofErr w:type="spellStart"/>
      <w:r w:rsidRPr="002A3330">
        <w:rPr>
          <w:sz w:val="12"/>
        </w:rPr>
        <w:t>Congressitself</w:t>
      </w:r>
      <w:proofErr w:type="spellEnd"/>
      <w:r w:rsidRPr="002A3330">
        <w:rPr>
          <w:sz w:val="12"/>
        </w:rPr>
        <w:t>,” to borrow from Justice Robert H. Jackson, “can prevent power from slipping through its fingers.”106</w:t>
      </w:r>
      <w:r w:rsidR="002A3330" w:rsidRPr="002A3330">
        <w:rPr>
          <w:sz w:val="12"/>
        </w:rPr>
        <w:t xml:space="preserve"> </w:t>
      </w:r>
      <w:r w:rsidRPr="009901F7">
        <w:rPr>
          <w:rStyle w:val="StyleBoldUnderline"/>
          <w:highlight w:val="green"/>
        </w:rPr>
        <w:t>The siren</w:t>
      </w:r>
      <w:r w:rsidRPr="009901F7">
        <w:rPr>
          <w:rStyle w:val="StyleBoldUnderline"/>
        </w:rPr>
        <w:t xml:space="preserve"> song </w:t>
      </w:r>
      <w:r w:rsidRPr="009901F7">
        <w:rPr>
          <w:rStyle w:val="StyleBoldUnderline"/>
          <w:highlight w:val="green"/>
        </w:rPr>
        <w:t>of unilateral</w:t>
      </w:r>
      <w:r w:rsidRPr="009901F7">
        <w:rPr>
          <w:rStyle w:val="StyleBoldUnderline"/>
        </w:rPr>
        <w:t xml:space="preserve"> presidential </w:t>
      </w:r>
      <w:r w:rsidRPr="009901F7">
        <w:rPr>
          <w:rStyle w:val="StyleBoldUnderline"/>
          <w:highlight w:val="green"/>
        </w:rPr>
        <w:t>war making ignores</w:t>
      </w:r>
      <w:r w:rsidRPr="009901F7">
        <w:rPr>
          <w:rStyle w:val="StyleBoldUnderline"/>
        </w:rPr>
        <w:t xml:space="preserve"> the tragedies of </w:t>
      </w:r>
      <w:r w:rsidRPr="009901F7">
        <w:rPr>
          <w:rStyle w:val="StyleBoldUnderline"/>
          <w:highlight w:val="green"/>
        </w:rPr>
        <w:t>Korea, Vietnam and Iraq</w:t>
      </w:r>
      <w:r w:rsidRPr="009901F7">
        <w:rPr>
          <w:rStyle w:val="StyleBoldUnderline"/>
        </w:rPr>
        <w:t>,</w:t>
      </w:r>
      <w:r w:rsidRPr="002A3330">
        <w:rPr>
          <w:sz w:val="12"/>
        </w:rPr>
        <w:t xml:space="preserve"> and the cost to America of its precious blood and treasure as well as denied and stolen. The American constitutional system is grounded in the conviction, as James Iredell explained it, that there is “nothing more fallible than human judgment.” 107 It is sometimes observed that the intentions of the Framers are outdated and irrelevant. But before we too readily acquiesce in that verdict, we might do well to recall the policy considerations that underlay the decision to vest the war power in Congress and not the president. Painfully aware of the horror and destructive consequences of warfare, the Framers wisely determined that before the very fate of the nation were put to risk that there ought to be some discussion, some deliberation by Congress, the people’s representatives. The Founders did not, as James Wilson explained it, want “one man to hurry us into war.”108 As things stand in the United States today, however, the president has been exercising that power. </w:t>
      </w:r>
      <w:r w:rsidRPr="009901F7">
        <w:rPr>
          <w:rStyle w:val="StyleBoldUnderline"/>
        </w:rPr>
        <w:t>The “</w:t>
      </w:r>
      <w:r w:rsidRPr="009901F7">
        <w:rPr>
          <w:rStyle w:val="StyleBoldUnderline"/>
          <w:highlight w:val="green"/>
        </w:rPr>
        <w:t>accretion</w:t>
      </w:r>
      <w:r w:rsidRPr="009901F7">
        <w:rPr>
          <w:rStyle w:val="StyleBoldUnderline"/>
        </w:rPr>
        <w:t xml:space="preserve"> of dangerous power</w:t>
      </w:r>
      <w:r w:rsidRPr="002A3330">
        <w:rPr>
          <w:sz w:val="12"/>
        </w:rPr>
        <w:t xml:space="preserve">,” Justice Frankfurter has reminded us, </w:t>
      </w:r>
      <w:r w:rsidRPr="009901F7">
        <w:rPr>
          <w:rStyle w:val="StyleBoldUnderline"/>
          <w:highlight w:val="green"/>
        </w:rPr>
        <w:t>occurs</w:t>
      </w:r>
      <w:r w:rsidRPr="009901F7">
        <w:rPr>
          <w:rStyle w:val="StyleBoldUnderline"/>
        </w:rPr>
        <w:t xml:space="preserve"> </w:t>
      </w:r>
      <w:r w:rsidRPr="009901F7">
        <w:rPr>
          <w:rStyle w:val="StyleBoldUnderline"/>
          <w:highlight w:val="green"/>
        </w:rPr>
        <w:t>when power is freed from institutional restraints</w:t>
      </w:r>
      <w:r w:rsidRPr="009901F7">
        <w:rPr>
          <w:rStyle w:val="StyleBoldUnderline"/>
        </w:rPr>
        <w:t>,</w:t>
      </w:r>
      <w:r w:rsidRPr="002A3330">
        <w:rPr>
          <w:sz w:val="12"/>
        </w:rPr>
        <w:t xml:space="preserve"> checks and safeguards. The eminently sound rationales that convinced the Framers to vest the war power exclusively in Congress, however, have been ignored and abandoned in recent decades. There is a cost in that, too. It was the artist, Goya, who in one of his </w:t>
      </w:r>
      <w:proofErr w:type="gramStart"/>
      <w:r w:rsidRPr="002A3330">
        <w:rPr>
          <w:sz w:val="12"/>
        </w:rPr>
        <w:t>etchings,</w:t>
      </w:r>
      <w:proofErr w:type="gramEnd"/>
      <w:r w:rsidRPr="002A3330">
        <w:rPr>
          <w:sz w:val="12"/>
        </w:rPr>
        <w:t xml:space="preserve"> graphically portrayed the consequences of ignoring reason with the inscription: “The sleep of reason brings forth monsters.”109 </w:t>
      </w:r>
      <w:r w:rsidRPr="009901F7">
        <w:rPr>
          <w:rStyle w:val="StyleBoldUnderline"/>
          <w:highlight w:val="green"/>
        </w:rPr>
        <w:t>There is no comfort</w:t>
      </w:r>
      <w:r w:rsidRPr="009901F7">
        <w:rPr>
          <w:rStyle w:val="StyleBoldUnderline"/>
        </w:rPr>
        <w:t xml:space="preserve"> to be found in a practice which permits unilateral executive war making, </w:t>
      </w:r>
      <w:r w:rsidRPr="009901F7">
        <w:rPr>
          <w:rStyle w:val="StyleBoldUnderline"/>
          <w:highlight w:val="green"/>
        </w:rPr>
        <w:t xml:space="preserve">particularly in the age of nuclear weapons, when war might </w:t>
      </w:r>
      <w:r w:rsidRPr="009901F7">
        <w:rPr>
          <w:rStyle w:val="Emphasis"/>
          <w:highlight w:val="green"/>
        </w:rPr>
        <w:t>lead to the incineration of the</w:t>
      </w:r>
      <w:r w:rsidRPr="009901F7">
        <w:rPr>
          <w:rStyle w:val="Emphasis"/>
        </w:rPr>
        <w:t xml:space="preserve"> </w:t>
      </w:r>
      <w:r w:rsidRPr="009901F7">
        <w:rPr>
          <w:rStyle w:val="Emphasis"/>
          <w:highlight w:val="green"/>
        </w:rPr>
        <w:t>planet</w:t>
      </w:r>
      <w:r w:rsidRPr="009901F7">
        <w:rPr>
          <w:rStyle w:val="Emphasis"/>
        </w:rPr>
        <w:t>.</w:t>
      </w:r>
      <w:r w:rsidRPr="009901F7">
        <w:rPr>
          <w:rStyle w:val="StyleBoldUnderline"/>
        </w:rPr>
        <w:t xml:space="preserve"> </w:t>
      </w:r>
      <w:r w:rsidRPr="002A3330">
        <w:rPr>
          <w:sz w:val="12"/>
        </w:rPr>
        <w:t>When it comes to the constitutional design for war making, it is clear that the Framers’ policy concerns are even more compelling today than they were two centuries ago.</w:t>
      </w:r>
    </w:p>
    <w:p w:rsidR="00B8510E" w:rsidRPr="009901F7" w:rsidRDefault="00B8510E" w:rsidP="00B8510E"/>
    <w:p w:rsidR="00067281" w:rsidRPr="009901F7" w:rsidRDefault="00FE6076" w:rsidP="00067281">
      <w:pPr>
        <w:pStyle w:val="Heading3"/>
        <w:rPr>
          <w:rFonts w:cs="Arial"/>
        </w:rPr>
      </w:pPr>
      <w:r w:rsidRPr="009901F7">
        <w:rPr>
          <w:rFonts w:cs="Arial"/>
        </w:rPr>
        <w:t>Bad Exec = Policy Error</w:t>
      </w:r>
    </w:p>
    <w:p w:rsidR="00B8510E" w:rsidRPr="009901F7" w:rsidRDefault="00B8510E" w:rsidP="00B8510E"/>
    <w:p w:rsidR="00067281" w:rsidRPr="009901F7" w:rsidRDefault="00067281" w:rsidP="00067281">
      <w:pPr>
        <w:pStyle w:val="Heading4"/>
        <w:rPr>
          <w:rFonts w:eastAsia="Calibri" w:cs="Arial"/>
        </w:rPr>
      </w:pPr>
      <w:r w:rsidRPr="009901F7">
        <w:rPr>
          <w:rFonts w:eastAsia="Calibri" w:cs="Arial"/>
        </w:rPr>
        <w:t>Unaccountable executive branch decision-making risks foreign policy disasters culminating in nuclear extinction</w:t>
      </w:r>
    </w:p>
    <w:p w:rsidR="00B8510E" w:rsidRPr="009901F7" w:rsidRDefault="00B8510E" w:rsidP="00B8510E"/>
    <w:p w:rsidR="00B8510E" w:rsidRPr="002A3330" w:rsidRDefault="00067281" w:rsidP="00067281">
      <w:pPr>
        <w:rPr>
          <w:rStyle w:val="StyleStyleBold12pt"/>
        </w:rPr>
      </w:pPr>
      <w:r w:rsidRPr="002A3330">
        <w:rPr>
          <w:rStyle w:val="StyleStyleBold12pt"/>
        </w:rPr>
        <w:t xml:space="preserve">Adler, 96 </w:t>
      </w:r>
    </w:p>
    <w:p w:rsidR="00067281" w:rsidRPr="009901F7" w:rsidRDefault="00067281" w:rsidP="00067281">
      <w:r w:rsidRPr="009901F7">
        <w:t xml:space="preserve">(David, </w:t>
      </w:r>
      <w:r w:rsidR="00B8510E" w:rsidRPr="009901F7">
        <w:t xml:space="preserve">professor of political science at Idaho State </w:t>
      </w:r>
      <w:r w:rsidRPr="009901F7">
        <w:t xml:space="preserve">“THE JUDICIARY AND PRESIDENTIAL POWER IN FOREIGN AFFAIRS: A Critique </w:t>
      </w:r>
      <w:proofErr w:type="gramStart"/>
      <w:r w:rsidRPr="009901F7">
        <w:t>“ 1</w:t>
      </w:r>
      <w:proofErr w:type="gramEnd"/>
      <w:r w:rsidRPr="009901F7">
        <w:t xml:space="preserve"> </w:t>
      </w:r>
      <w:proofErr w:type="spellStart"/>
      <w:r w:rsidRPr="009901F7">
        <w:t>Persp</w:t>
      </w:r>
      <w:proofErr w:type="spellEnd"/>
      <w:r w:rsidRPr="009901F7">
        <w:t xml:space="preserve">. </w:t>
      </w:r>
      <w:proofErr w:type="gramStart"/>
      <w:r w:rsidRPr="009901F7">
        <w:t>on</w:t>
      </w:r>
      <w:proofErr w:type="gramEnd"/>
      <w:r w:rsidRPr="009901F7">
        <w:t xml:space="preserve"> L. &amp; Pub. Int. 1 1996-1997, Hein Online)</w:t>
      </w:r>
    </w:p>
    <w:p w:rsidR="00067281" w:rsidRPr="009901F7" w:rsidRDefault="00067281" w:rsidP="00067281">
      <w:pPr>
        <w:rPr>
          <w:rFonts w:eastAsia="Calibri"/>
          <w:color w:val="000000"/>
          <w:sz w:val="16"/>
        </w:rPr>
      </w:pPr>
      <w:r w:rsidRPr="009901F7">
        <w:rPr>
          <w:rFonts w:eastAsia="Calibri"/>
          <w:color w:val="000000"/>
          <w:sz w:val="16"/>
        </w:rPr>
        <w:t xml:space="preserve">Of course, this arrangement has come under fire in the postwar period on a number of policy grounds. Some have argued, for example, that fundamental political and technological changes in the character of international relations and the position of the United States in the world have rendered obsolete an eighteenth century document designed for a peripheral, small state in the European system of diplomatic relations. Moreover, </w:t>
      </w:r>
      <w:r w:rsidRPr="009901F7">
        <w:rPr>
          <w:rStyle w:val="StyleBoldUnderline"/>
        </w:rPr>
        <w:t>it has been asserted that quick action and a single, authoritative voice are necessary to deal with an increasingly complex, interdependent, and technologically linked world</w:t>
      </w:r>
      <w:r w:rsidRPr="009901F7">
        <w:rPr>
          <w:rFonts w:eastAsia="Calibri"/>
          <w:color w:val="000000"/>
          <w:sz w:val="16"/>
        </w:rPr>
        <w:t xml:space="preserve"> capable of almost instantaneous massive destruction. </w:t>
      </w:r>
      <w:r w:rsidRPr="009901F7">
        <w:rPr>
          <w:rStyle w:val="StyleBoldUnderline"/>
        </w:rPr>
        <w:t>Extollers of presidential dominance also have contended that only the President has the qualitative information, the expertise, and the capacity to act</w:t>
      </w:r>
      <w:r w:rsidRPr="009901F7">
        <w:rPr>
          <w:rFonts w:eastAsia="Calibri"/>
          <w:color w:val="000000"/>
          <w:sz w:val="16"/>
        </w:rPr>
        <w:t xml:space="preserve"> with the necessary dispatch to conduct U.S. foreign policy. 33 </w:t>
      </w:r>
      <w:r w:rsidRPr="009901F7">
        <w:rPr>
          <w:sz w:val="16"/>
        </w:rPr>
        <w:t>These policy arguments have been reviewed, and discredited, elsewhere; space limitations here permit only a brief commentary. 34 Above all else</w:t>
      </w:r>
      <w:r w:rsidRPr="009901F7">
        <w:rPr>
          <w:rStyle w:val="StyleBoldUnderline"/>
        </w:rPr>
        <w:t>, the implications of U.S. power and action in the twentieth century have brought about an even greater need for institutional accountability and collective judgment</w:t>
      </w:r>
      <w:r w:rsidRPr="009901F7">
        <w:rPr>
          <w:sz w:val="16"/>
        </w:rPr>
        <w:t xml:space="preserve"> than existed two hundred years ago. </w:t>
      </w:r>
      <w:r w:rsidRPr="009901F7">
        <w:rPr>
          <w:rStyle w:val="StyleBoldUnderline"/>
          <w:highlight w:val="green"/>
        </w:rPr>
        <w:t>The</w:t>
      </w:r>
      <w:r w:rsidRPr="009901F7">
        <w:rPr>
          <w:rStyle w:val="StyleBoldUnderline"/>
        </w:rPr>
        <w:t xml:space="preserve"> devastating, incomprehensible </w:t>
      </w:r>
      <w:r w:rsidRPr="009901F7">
        <w:rPr>
          <w:rStyle w:val="StyleBoldUnderline"/>
          <w:highlight w:val="green"/>
        </w:rPr>
        <w:t>destruction of nuclear war</w:t>
      </w:r>
      <w:r w:rsidRPr="009901F7">
        <w:rPr>
          <w:rStyle w:val="StyleBoldUnderline"/>
        </w:rPr>
        <w:t xml:space="preserve"> and the possible extermination of the human race </w:t>
      </w:r>
      <w:r w:rsidRPr="009901F7">
        <w:rPr>
          <w:rStyle w:val="StyleBoldUnderline"/>
          <w:highlight w:val="green"/>
        </w:rPr>
        <w:t>demonstrate the need for joint participation in any decision to initiate war</w:t>
      </w:r>
      <w:r w:rsidRPr="009901F7">
        <w:rPr>
          <w:sz w:val="16"/>
        </w:rPr>
        <w:t xml:space="preserve">. Moreover, </w:t>
      </w:r>
      <w:r w:rsidRPr="009901F7">
        <w:rPr>
          <w:rStyle w:val="StyleBoldUnderline"/>
          <w:highlight w:val="green"/>
        </w:rPr>
        <w:t>most of the disputes</w:t>
      </w:r>
      <w:r w:rsidRPr="009901F7">
        <w:rPr>
          <w:rStyle w:val="StyleBoldUnderline"/>
        </w:rPr>
        <w:t xml:space="preserve"> at stake between the executive and legislative branches in foreign affairs </w:t>
      </w:r>
      <w:r w:rsidRPr="009901F7">
        <w:rPr>
          <w:rStyle w:val="StyleBoldUnderline"/>
          <w:highlight w:val="green"/>
        </w:rPr>
        <w:t>have</w:t>
      </w:r>
      <w:r w:rsidRPr="009901F7">
        <w:rPr>
          <w:rStyle w:val="StyleBoldUnderline"/>
        </w:rPr>
        <w:t xml:space="preserve"> virtually </w:t>
      </w:r>
      <w:r w:rsidRPr="009901F7">
        <w:rPr>
          <w:rStyle w:val="StyleBoldUnderline"/>
          <w:highlight w:val="green"/>
        </w:rPr>
        <w:t>nothing to do with the need for rapid response</w:t>
      </w:r>
      <w:r w:rsidRPr="009901F7">
        <w:rPr>
          <w:rStyle w:val="StyleBoldUnderline"/>
        </w:rPr>
        <w:t xml:space="preserve"> to crisis</w:t>
      </w:r>
      <w:r w:rsidRPr="009901F7">
        <w:rPr>
          <w:sz w:val="16"/>
        </w:rPr>
        <w:t xml:space="preserve">. Rather, they are concerned only with routine policy formulation and execution, a classic example of the authority exercised under the separation of powers doctrine.35 Nevertheless, these </w:t>
      </w:r>
      <w:r w:rsidRPr="009901F7">
        <w:rPr>
          <w:rStyle w:val="StyleBoldUnderline"/>
        </w:rPr>
        <w:t>joint functions have been fused by the executive branch and have become increasingly unilateral, secretive, insulated from public debate, and hence unaccountable</w:t>
      </w:r>
      <w:r w:rsidRPr="009901F7">
        <w:rPr>
          <w:sz w:val="16"/>
        </w:rPr>
        <w:t xml:space="preserve">. 36 </w:t>
      </w:r>
      <w:r w:rsidRPr="009901F7">
        <w:rPr>
          <w:rStyle w:val="StyleBoldUnderline"/>
          <w:highlight w:val="green"/>
        </w:rPr>
        <w:t>In the wake of Vietnam, Watergate, and the Iran-contra</w:t>
      </w:r>
      <w:r w:rsidRPr="009901F7">
        <w:rPr>
          <w:rStyle w:val="StyleBoldUnderline"/>
        </w:rPr>
        <w:t xml:space="preserve"> scandal, </w:t>
      </w:r>
      <w:r w:rsidRPr="009901F7">
        <w:rPr>
          <w:rStyle w:val="StyleBoldUnderline"/>
          <w:highlight w:val="green"/>
        </w:rPr>
        <w:t>unilateral</w:t>
      </w:r>
      <w:r w:rsidRPr="009901F7">
        <w:rPr>
          <w:rStyle w:val="StyleBoldUnderline"/>
        </w:rPr>
        <w:t xml:space="preserve"> executive </w:t>
      </w:r>
      <w:r w:rsidRPr="009901F7">
        <w:rPr>
          <w:rStyle w:val="StyleBoldUnderline"/>
          <w:highlight w:val="green"/>
        </w:rPr>
        <w:t>behavior has become</w:t>
      </w:r>
      <w:r w:rsidRPr="009901F7">
        <w:rPr>
          <w:rStyle w:val="StyleBoldUnderline"/>
        </w:rPr>
        <w:t xml:space="preserve"> ever more </w:t>
      </w:r>
      <w:r w:rsidRPr="009901F7">
        <w:rPr>
          <w:rStyle w:val="StyleBoldUnderline"/>
          <w:highlight w:val="green"/>
        </w:rPr>
        <w:t>difficult to defend</w:t>
      </w:r>
      <w:r w:rsidRPr="009901F7">
        <w:rPr>
          <w:sz w:val="16"/>
        </w:rPr>
        <w:t xml:space="preserve">. </w:t>
      </w:r>
      <w:r w:rsidRPr="009901F7">
        <w:rPr>
          <w:rStyle w:val="StyleBoldUnderline"/>
        </w:rPr>
        <w:t>Scholarly appraisals have destroyed arguments about intrinsic executive expertise and wisdom in foreign affairs</w:t>
      </w:r>
      <w:r w:rsidRPr="009901F7">
        <w:rPr>
          <w:sz w:val="16"/>
        </w:rPr>
        <w:t xml:space="preserve"> and the alleged superiority of information available to the </w:t>
      </w:r>
      <w:r w:rsidRPr="009901F7">
        <w:rPr>
          <w:rFonts w:eastAsia="Calibri"/>
          <w:color w:val="000000"/>
          <w:sz w:val="16"/>
        </w:rPr>
        <w:t xml:space="preserve">President.37 Moreover, </w:t>
      </w:r>
      <w:r w:rsidRPr="009901F7">
        <w:rPr>
          <w:rStyle w:val="StyleBoldUnderline"/>
          <w:highlight w:val="green"/>
        </w:rPr>
        <w:t>the inattentiveness of presidents to important details and the effects of "groupthink"</w:t>
      </w:r>
      <w:r w:rsidRPr="009901F7">
        <w:rPr>
          <w:rStyle w:val="StyleBoldUnderline"/>
        </w:rPr>
        <w:t xml:space="preserve"> that have dramatized and exacerbated the relative inexperience of various presidents in international relations </w:t>
      </w:r>
      <w:r w:rsidRPr="009901F7">
        <w:rPr>
          <w:rStyle w:val="StyleBoldUnderline"/>
          <w:highlight w:val="green"/>
        </w:rPr>
        <w:t>have</w:t>
      </w:r>
      <w:r w:rsidRPr="009901F7">
        <w:rPr>
          <w:rStyle w:val="StyleBoldUnderline"/>
        </w:rPr>
        <w:t xml:space="preserve"> also </w:t>
      </w:r>
      <w:r w:rsidRPr="009901F7">
        <w:rPr>
          <w:rStyle w:val="StyleBoldUnderline"/>
          <w:highlight w:val="green"/>
        </w:rPr>
        <w:t>devalued the extollers' arguments</w:t>
      </w:r>
      <w:r w:rsidRPr="009901F7">
        <w:rPr>
          <w:rFonts w:eastAsia="Calibri"/>
          <w:color w:val="000000"/>
          <w:sz w:val="16"/>
        </w:rPr>
        <w:t>. Finally, foreign policies, like domestic policies, are reflections of values. Against the strength of democratic principles, recent occupants of the White House have failed to demonstrate the superiority of their values in comparison to those of the American people and their representatives in Congress.</w:t>
      </w:r>
    </w:p>
    <w:p w:rsidR="00885CBA" w:rsidRPr="009901F7" w:rsidRDefault="00885CBA" w:rsidP="00067281">
      <w:pPr>
        <w:rPr>
          <w:rFonts w:eastAsia="Calibri"/>
          <w:color w:val="000000"/>
          <w:sz w:val="16"/>
        </w:rPr>
      </w:pPr>
    </w:p>
    <w:p w:rsidR="00B8510E" w:rsidRPr="009901F7" w:rsidRDefault="00B8510E" w:rsidP="00B8510E">
      <w:pPr>
        <w:pStyle w:val="Heading3"/>
        <w:rPr>
          <w:rFonts w:cs="Arial"/>
        </w:rPr>
      </w:pPr>
      <w:r w:rsidRPr="009901F7">
        <w:rPr>
          <w:rFonts w:cs="Arial"/>
        </w:rPr>
        <w:t xml:space="preserve">GT kills </w:t>
      </w:r>
      <w:proofErr w:type="spellStart"/>
      <w:r w:rsidRPr="009901F7">
        <w:rPr>
          <w:rFonts w:cs="Arial"/>
        </w:rPr>
        <w:t>dmaking</w:t>
      </w:r>
      <w:proofErr w:type="spellEnd"/>
      <w:r w:rsidRPr="009901F7">
        <w:rPr>
          <w:rFonts w:cs="Arial"/>
        </w:rPr>
        <w:t xml:space="preserve"> </w:t>
      </w:r>
    </w:p>
    <w:p w:rsidR="00B8510E" w:rsidRPr="009901F7" w:rsidRDefault="00B8510E" w:rsidP="00B8510E"/>
    <w:p w:rsidR="00B8510E" w:rsidRPr="009901F7" w:rsidRDefault="00B8510E" w:rsidP="00B8510E">
      <w:pPr>
        <w:pStyle w:val="Heading4"/>
        <w:rPr>
          <w:rFonts w:cs="Arial"/>
        </w:rPr>
      </w:pPr>
      <w:r w:rsidRPr="009901F7">
        <w:rPr>
          <w:rFonts w:cs="Arial"/>
        </w:rPr>
        <w:t>Group think causes foreign policy disasters-- marginalizes dissenting opinions and polarizes options for action. \</w:t>
      </w:r>
    </w:p>
    <w:p w:rsidR="00B8510E" w:rsidRPr="009901F7" w:rsidRDefault="00B8510E" w:rsidP="00B8510E"/>
    <w:p w:rsidR="00B8510E" w:rsidRPr="009901F7" w:rsidRDefault="00B8510E" w:rsidP="00B8510E">
      <w:pPr>
        <w:rPr>
          <w:rFonts w:eastAsia="Calibri"/>
          <w:b/>
          <w:color w:val="000000"/>
        </w:rPr>
      </w:pPr>
      <w:r w:rsidRPr="009901F7">
        <w:rPr>
          <w:rStyle w:val="StyleStyleBold12pt"/>
        </w:rPr>
        <w:t>Jervis 4</w:t>
      </w:r>
      <w:r w:rsidRPr="009901F7">
        <w:rPr>
          <w:rFonts w:eastAsia="Calibri"/>
          <w:b/>
          <w:color w:val="000000"/>
        </w:rPr>
        <w:t xml:space="preserve">  </w:t>
      </w:r>
    </w:p>
    <w:p w:rsidR="00B8510E" w:rsidRPr="009901F7" w:rsidRDefault="00B8510E" w:rsidP="00B8510E">
      <w:pPr>
        <w:rPr>
          <w:rFonts w:eastAsia="Calibri"/>
          <w:color w:val="000000"/>
        </w:rPr>
      </w:pPr>
      <w:r w:rsidRPr="009901F7">
        <w:rPr>
          <w:rFonts w:eastAsia="Calibri"/>
          <w:color w:val="000000"/>
        </w:rPr>
        <w:t>(Robert, political science and international politics professor at Columbia University and a consultant to the CIA, The Record, 7/14, lexis)</w:t>
      </w:r>
    </w:p>
    <w:p w:rsidR="00B8510E" w:rsidRPr="009901F7" w:rsidRDefault="00B8510E" w:rsidP="00B8510E">
      <w:pPr>
        <w:rPr>
          <w:rFonts w:eastAsia="Calibri"/>
          <w:color w:val="000000"/>
          <w:sz w:val="14"/>
        </w:rPr>
      </w:pPr>
      <w:r w:rsidRPr="009901F7">
        <w:rPr>
          <w:rFonts w:eastAsia="Calibri"/>
          <w:color w:val="000000"/>
          <w:sz w:val="14"/>
        </w:rPr>
        <w:t xml:space="preserve">But was that indeed what happened? </w:t>
      </w:r>
      <w:r w:rsidRPr="009901F7">
        <w:rPr>
          <w:rFonts w:eastAsia="Calibri"/>
          <w:color w:val="000000"/>
          <w:u w:val="single"/>
        </w:rPr>
        <w:t>"</w:t>
      </w:r>
      <w:r w:rsidRPr="009901F7">
        <w:rPr>
          <w:rStyle w:val="StyleBoldUnderline"/>
          <w:highlight w:val="green"/>
        </w:rPr>
        <w:t>Groupthink</w:t>
      </w:r>
      <w:r w:rsidRPr="009901F7">
        <w:rPr>
          <w:rFonts w:eastAsia="Calibri"/>
          <w:color w:val="000000"/>
          <w:u w:val="single"/>
        </w:rPr>
        <w:t xml:space="preserve">" </w:t>
      </w:r>
      <w:r w:rsidRPr="009901F7">
        <w:rPr>
          <w:rFonts w:eastAsia="Calibri"/>
          <w:color w:val="000000"/>
          <w:sz w:val="14"/>
        </w:rPr>
        <w:t xml:space="preserve">- identified in the early 1970s by the late Yale psychologist Irving Janis - </w:t>
      </w:r>
      <w:r w:rsidRPr="009901F7">
        <w:rPr>
          <w:rStyle w:val="StyleBoldUnderline"/>
        </w:rPr>
        <w:t xml:space="preserve">refers to a process by which conformity grows out of deliberations in small groups. It </w:t>
      </w:r>
      <w:r w:rsidRPr="009901F7">
        <w:rPr>
          <w:rStyle w:val="StyleBoldUnderline"/>
          <w:highlight w:val="green"/>
        </w:rPr>
        <w:t>can</w:t>
      </w:r>
      <w:r w:rsidRPr="009901F7">
        <w:rPr>
          <w:rStyle w:val="StyleBoldUnderline"/>
        </w:rPr>
        <w:t xml:space="preserve"> indeed </w:t>
      </w:r>
      <w:r w:rsidRPr="009901F7">
        <w:rPr>
          <w:rStyle w:val="StyleBoldUnderline"/>
          <w:highlight w:val="green"/>
        </w:rPr>
        <w:t>be</w:t>
      </w:r>
      <w:r w:rsidRPr="009901F7">
        <w:rPr>
          <w:rStyle w:val="StyleBoldUnderline"/>
        </w:rPr>
        <w:t xml:space="preserve"> quite </w:t>
      </w:r>
      <w:r w:rsidRPr="009901F7">
        <w:rPr>
          <w:rStyle w:val="StyleBoldUnderline"/>
          <w:highlight w:val="green"/>
        </w:rPr>
        <w:t>powerful</w:t>
      </w:r>
      <w:r w:rsidRPr="009901F7">
        <w:rPr>
          <w:rFonts w:eastAsia="Calibri"/>
          <w:color w:val="000000"/>
          <w:sz w:val="14"/>
        </w:rPr>
        <w:t xml:space="preserve">. The way Janis explained </w:t>
      </w:r>
      <w:proofErr w:type="gramStart"/>
      <w:r w:rsidRPr="009901F7">
        <w:rPr>
          <w:rFonts w:eastAsia="Calibri"/>
          <w:color w:val="000000"/>
          <w:sz w:val="14"/>
        </w:rPr>
        <w:t>it,</w:t>
      </w:r>
      <w:proofErr w:type="gramEnd"/>
      <w:r w:rsidRPr="009901F7">
        <w:rPr>
          <w:rFonts w:eastAsia="Calibri"/>
          <w:color w:val="000000"/>
          <w:sz w:val="14"/>
        </w:rPr>
        <w:t xml:space="preserve"> groupthink operates when individuals work closely together over a sustained period. It isn't merely that members of the group come to think alike but that they come to overvalue the harmonious functioning of the group. In their eagerness to reach consensus, they become inhibited from questioning established assumptions or from raising questions that might disturb their colleagues and friends. </w:t>
      </w:r>
      <w:r w:rsidRPr="009901F7">
        <w:rPr>
          <w:rStyle w:val="StyleBoldUnderline"/>
          <w:highlight w:val="green"/>
        </w:rPr>
        <w:t xml:space="preserve">A </w:t>
      </w:r>
      <w:r w:rsidRPr="009901F7">
        <w:rPr>
          <w:rStyle w:val="Emphasis"/>
          <w:highlight w:val="green"/>
        </w:rPr>
        <w:t>vicious circle</w:t>
      </w:r>
      <w:r w:rsidRPr="009901F7">
        <w:rPr>
          <w:rStyle w:val="StyleBoldUnderline"/>
          <w:highlight w:val="green"/>
        </w:rPr>
        <w:t xml:space="preserve"> begins</w:t>
      </w:r>
      <w:r w:rsidRPr="009901F7">
        <w:rPr>
          <w:rStyle w:val="StyleBoldUnderline"/>
        </w:rPr>
        <w:t xml:space="preserve"> as the group feels good about itself because it has discovered the truth, and </w:t>
      </w:r>
      <w:r w:rsidRPr="009901F7">
        <w:rPr>
          <w:rStyle w:val="StyleBoldUnderline"/>
          <w:highlight w:val="green"/>
        </w:rPr>
        <w:t xml:space="preserve">this </w:t>
      </w:r>
      <w:r w:rsidRPr="009901F7">
        <w:rPr>
          <w:rStyle w:val="StyleBoldUnderline"/>
        </w:rPr>
        <w:t>truth is accepted by each person because it is believed by the others</w:t>
      </w:r>
      <w:r w:rsidRPr="009901F7">
        <w:rPr>
          <w:rFonts w:eastAsia="Calibri"/>
          <w:color w:val="000000"/>
          <w:u w:val="single"/>
        </w:rPr>
        <w:t>.</w:t>
      </w:r>
      <w:r w:rsidRPr="009901F7">
        <w:rPr>
          <w:rFonts w:eastAsia="Calibri"/>
          <w:color w:val="000000"/>
          <w:sz w:val="14"/>
        </w:rPr>
        <w:t xml:space="preserve"> In this way</w:t>
      </w:r>
      <w:r w:rsidRPr="009901F7">
        <w:rPr>
          <w:rStyle w:val="StyleBoldUnderline"/>
        </w:rPr>
        <w:t xml:space="preserve">, </w:t>
      </w:r>
      <w:r w:rsidRPr="009901F7">
        <w:rPr>
          <w:rStyle w:val="StyleBoldUnderline"/>
          <w:highlight w:val="green"/>
        </w:rPr>
        <w:t>a group of</w:t>
      </w:r>
      <w:r w:rsidRPr="009901F7">
        <w:rPr>
          <w:rStyle w:val="StyleBoldUnderline"/>
        </w:rPr>
        <w:t xml:space="preserve"> intelligent individuals </w:t>
      </w:r>
      <w:r w:rsidRPr="009901F7">
        <w:rPr>
          <w:rStyle w:val="StyleBoldUnderline"/>
          <w:highlight w:val="green"/>
        </w:rPr>
        <w:t>can</w:t>
      </w:r>
      <w:r w:rsidRPr="009901F7">
        <w:rPr>
          <w:rStyle w:val="StyleBoldUnderline"/>
        </w:rPr>
        <w:t xml:space="preserve"> confidently </w:t>
      </w:r>
      <w:r w:rsidRPr="009901F7">
        <w:rPr>
          <w:rStyle w:val="StyleBoldUnderline"/>
          <w:highlight w:val="green"/>
        </w:rPr>
        <w:t>arrive at conclusions that are</w:t>
      </w:r>
      <w:r w:rsidRPr="009901F7">
        <w:rPr>
          <w:rStyle w:val="StyleBoldUnderline"/>
        </w:rPr>
        <w:t xml:space="preserve"> wildly </w:t>
      </w:r>
      <w:r w:rsidRPr="009901F7">
        <w:rPr>
          <w:rStyle w:val="StyleBoldUnderline"/>
          <w:highlight w:val="green"/>
        </w:rPr>
        <w:t>removed from reality</w:t>
      </w:r>
      <w:r w:rsidRPr="009901F7">
        <w:rPr>
          <w:rStyle w:val="StyleBoldUnderline"/>
        </w:rPr>
        <w:t xml:space="preserve">. </w:t>
      </w:r>
      <w:r w:rsidRPr="009901F7">
        <w:rPr>
          <w:rStyle w:val="Emphasis"/>
          <w:highlight w:val="green"/>
        </w:rPr>
        <w:t>Most social scientists</w:t>
      </w:r>
      <w:r w:rsidRPr="009901F7">
        <w:rPr>
          <w:rStyle w:val="StyleBoldUnderline"/>
          <w:highlight w:val="green"/>
        </w:rPr>
        <w:t xml:space="preserve"> agree that groupthink has</w:t>
      </w:r>
      <w:r w:rsidRPr="009901F7">
        <w:rPr>
          <w:rStyle w:val="StyleBoldUnderline"/>
        </w:rPr>
        <w:t xml:space="preserve"> </w:t>
      </w:r>
      <w:r w:rsidRPr="009901F7">
        <w:rPr>
          <w:rStyle w:val="StyleBoldUnderline"/>
          <w:highlight w:val="green"/>
        </w:rPr>
        <w:t xml:space="preserve">contributed </w:t>
      </w:r>
      <w:proofErr w:type="gramStart"/>
      <w:r w:rsidRPr="009901F7">
        <w:rPr>
          <w:rStyle w:val="StyleBoldUnderline"/>
          <w:highlight w:val="green"/>
        </w:rPr>
        <w:t>to</w:t>
      </w:r>
      <w:proofErr w:type="gramEnd"/>
      <w:r w:rsidRPr="009901F7">
        <w:rPr>
          <w:rStyle w:val="StyleBoldUnderline"/>
          <w:highlight w:val="green"/>
        </w:rPr>
        <w:t xml:space="preserve"> </w:t>
      </w:r>
      <w:r w:rsidRPr="009901F7">
        <w:rPr>
          <w:rStyle w:val="Emphasis"/>
          <w:highlight w:val="green"/>
        </w:rPr>
        <w:t>many disastrous decisions</w:t>
      </w:r>
      <w:r w:rsidRPr="009901F7">
        <w:rPr>
          <w:rStyle w:val="StyleBoldUnderline"/>
        </w:rPr>
        <w:t xml:space="preserve"> in</w:t>
      </w:r>
      <w:r w:rsidRPr="009901F7">
        <w:rPr>
          <w:rFonts w:eastAsia="Calibri"/>
          <w:color w:val="000000"/>
          <w:sz w:val="14"/>
        </w:rPr>
        <w:t xml:space="preserve"> business, families, </w:t>
      </w:r>
      <w:r w:rsidRPr="009901F7">
        <w:rPr>
          <w:sz w:val="14"/>
        </w:rPr>
        <w:t>and</w:t>
      </w:r>
      <w:r w:rsidRPr="009901F7">
        <w:rPr>
          <w:rStyle w:val="StyleBoldUnderline"/>
        </w:rPr>
        <w:t xml:space="preserve"> foreign policy</w:t>
      </w:r>
      <w:r w:rsidRPr="009901F7">
        <w:rPr>
          <w:rFonts w:eastAsia="Calibri"/>
          <w:color w:val="000000"/>
          <w:u w:val="single"/>
        </w:rPr>
        <w:t>.</w:t>
      </w:r>
      <w:r w:rsidRPr="009901F7">
        <w:rPr>
          <w:rFonts w:eastAsia="Calibri"/>
          <w:color w:val="000000"/>
          <w:sz w:val="14"/>
        </w:rPr>
        <w:t xml:space="preserve"> President </w:t>
      </w:r>
      <w:r w:rsidRPr="009901F7">
        <w:rPr>
          <w:rStyle w:val="StyleBoldUnderline"/>
          <w:highlight w:val="green"/>
        </w:rPr>
        <w:t>Kennedy</w:t>
      </w:r>
      <w:r w:rsidRPr="009901F7">
        <w:rPr>
          <w:rStyle w:val="StyleBoldUnderline"/>
        </w:rPr>
        <w:t xml:space="preserve"> and his top advisers, for instance, </w:t>
      </w:r>
      <w:r w:rsidRPr="009901F7">
        <w:rPr>
          <w:rStyle w:val="StyleBoldUnderline"/>
          <w:highlight w:val="green"/>
        </w:rPr>
        <w:t>fell into a groupthink trap</w:t>
      </w:r>
      <w:r w:rsidRPr="009901F7">
        <w:rPr>
          <w:rStyle w:val="StyleBoldUnderline"/>
        </w:rPr>
        <w:t xml:space="preserve">, believing that the landings of the Cuban exiles </w:t>
      </w:r>
      <w:r w:rsidRPr="009901F7">
        <w:rPr>
          <w:rStyle w:val="StyleBoldUnderline"/>
          <w:highlight w:val="green"/>
        </w:rPr>
        <w:t>at the Bay of Pigs</w:t>
      </w:r>
      <w:r w:rsidRPr="009901F7">
        <w:rPr>
          <w:rFonts w:eastAsia="Calibri"/>
          <w:color w:val="000000"/>
          <w:sz w:val="14"/>
          <w:highlight w:val="green"/>
        </w:rPr>
        <w:t xml:space="preserve"> </w:t>
      </w:r>
      <w:r w:rsidRPr="009901F7">
        <w:rPr>
          <w:rFonts w:eastAsia="Calibri"/>
          <w:color w:val="000000"/>
          <w:sz w:val="14"/>
        </w:rPr>
        <w:t xml:space="preserve">in April 1961 </w:t>
      </w:r>
      <w:r w:rsidRPr="009901F7">
        <w:rPr>
          <w:rStyle w:val="StyleBoldUnderline"/>
        </w:rPr>
        <w:t>might overthrow</w:t>
      </w:r>
      <w:r w:rsidRPr="009901F7">
        <w:rPr>
          <w:rFonts w:eastAsia="Calibri"/>
          <w:color w:val="000000"/>
          <w:sz w:val="14"/>
        </w:rPr>
        <w:t xml:space="preserve"> Fidel </w:t>
      </w:r>
      <w:r w:rsidRPr="009901F7">
        <w:rPr>
          <w:rStyle w:val="StyleBoldUnderline"/>
        </w:rPr>
        <w:t>Castro</w:t>
      </w:r>
      <w:r w:rsidRPr="009901F7">
        <w:rPr>
          <w:rFonts w:eastAsia="Calibri"/>
          <w:color w:val="000000"/>
          <w:u w:val="single"/>
        </w:rPr>
        <w:t>.</w:t>
      </w:r>
      <w:r w:rsidRPr="009901F7">
        <w:rPr>
          <w:rFonts w:eastAsia="Calibri"/>
          <w:color w:val="000000"/>
          <w:sz w:val="14"/>
        </w:rPr>
        <w:t xml:space="preserve"> Intense face-to-face meetings among the president's top foreign policy planners formed strong bonds that no one wanted to loosen</w:t>
      </w:r>
      <w:r w:rsidRPr="009901F7">
        <w:rPr>
          <w:rStyle w:val="StyleBoldUnderline"/>
        </w:rPr>
        <w:t xml:space="preserve">. In hindsight, their plans were so badly flawed that it is hard to understand how such world-wise leaders could have endorsed them. But apparently </w:t>
      </w:r>
      <w:r w:rsidRPr="009901F7">
        <w:rPr>
          <w:rStyle w:val="StyleBoldUnderline"/>
          <w:highlight w:val="green"/>
        </w:rPr>
        <w:t>each individual grew confident because the others</w:t>
      </w:r>
      <w:r w:rsidRPr="009901F7">
        <w:rPr>
          <w:rStyle w:val="StyleBoldUnderline"/>
        </w:rPr>
        <w:t xml:space="preserve"> were - each was reassured because the group was functioning so well and without discord</w:t>
      </w:r>
      <w:r w:rsidRPr="009901F7">
        <w:rPr>
          <w:rFonts w:eastAsia="Calibri"/>
          <w:color w:val="000000"/>
          <w:sz w:val="14"/>
        </w:rPr>
        <w:t xml:space="preserve">; no one felt the need, or had the nerve, to insist they consider the possibility that the group was on the totally wrong track. Richard </w:t>
      </w:r>
      <w:r w:rsidRPr="009901F7">
        <w:rPr>
          <w:rStyle w:val="StyleBoldUnderline"/>
        </w:rPr>
        <w:t xml:space="preserve">Nixon's </w:t>
      </w:r>
      <w:r w:rsidRPr="009901F7">
        <w:rPr>
          <w:rStyle w:val="StyleBoldUnderline"/>
          <w:highlight w:val="green"/>
        </w:rPr>
        <w:t>Watergate</w:t>
      </w:r>
      <w:r w:rsidRPr="009901F7">
        <w:rPr>
          <w:rStyle w:val="StyleBoldUnderline"/>
        </w:rPr>
        <w:t xml:space="preserve"> cover-up </w:t>
      </w:r>
      <w:r w:rsidRPr="009901F7">
        <w:rPr>
          <w:rStyle w:val="StyleBoldUnderline"/>
          <w:highlight w:val="green"/>
        </w:rPr>
        <w:t>was in part maintained by the same dynamic</w:t>
      </w:r>
      <w:r w:rsidRPr="009901F7">
        <w:rPr>
          <w:rFonts w:eastAsia="Calibri"/>
          <w:color w:val="000000"/>
          <w:sz w:val="14"/>
        </w:rPr>
        <w:t>. To many outsiders even at the time, it was obvious that the only way for Nixon to survive was to air the full truth early on. But the Nixon White House was a small group, closed-mouthed and predisposed to keeping everything secret.</w:t>
      </w:r>
    </w:p>
    <w:p w:rsidR="00B8510E" w:rsidRPr="009901F7" w:rsidRDefault="00B8510E" w:rsidP="00B8510E"/>
    <w:p w:rsidR="00FE6076" w:rsidRPr="009901F7" w:rsidRDefault="00B8510E" w:rsidP="00FE6076">
      <w:pPr>
        <w:pStyle w:val="Heading3"/>
        <w:rPr>
          <w:rFonts w:eastAsia="Calibri" w:cs="Arial"/>
        </w:rPr>
      </w:pPr>
      <w:r w:rsidRPr="009901F7">
        <w:rPr>
          <w:rFonts w:eastAsia="Calibri" w:cs="Arial"/>
        </w:rPr>
        <w:t>Abuses War Powers</w:t>
      </w:r>
    </w:p>
    <w:p w:rsidR="00FE6076" w:rsidRDefault="00FE6076" w:rsidP="00FE6076">
      <w:pPr>
        <w:pStyle w:val="Heading4"/>
        <w:rPr>
          <w:rFonts w:cs="Arial"/>
        </w:rPr>
      </w:pPr>
      <w:r w:rsidRPr="009901F7">
        <w:rPr>
          <w:rFonts w:cs="Arial"/>
        </w:rPr>
        <w:t>Obama’s presidential war power is bad – is abused</w:t>
      </w:r>
    </w:p>
    <w:p w:rsidR="002A3330" w:rsidRPr="002A3330" w:rsidRDefault="002A3330" w:rsidP="002A3330"/>
    <w:p w:rsidR="002A3330" w:rsidRPr="002A3330" w:rsidRDefault="00FE6076" w:rsidP="00FE6076">
      <w:pPr>
        <w:rPr>
          <w:rStyle w:val="StyleStyleBold12pt"/>
        </w:rPr>
      </w:pPr>
      <w:r w:rsidRPr="002A3330">
        <w:rPr>
          <w:rStyle w:val="StyleStyleBold12pt"/>
        </w:rPr>
        <w:t xml:space="preserve">Findley 11 </w:t>
      </w:r>
    </w:p>
    <w:p w:rsidR="00FE6076" w:rsidRPr="009901F7" w:rsidRDefault="00FE6076" w:rsidP="00FE6076">
      <w:r w:rsidRPr="009901F7">
        <w:t xml:space="preserve">(Paul; [former United States Representative from Illinois, who represented its 20th District]; “Obama's Abuse of War Powers”; May/June 2011 report; </w:t>
      </w:r>
      <w:hyperlink r:id="rId24" w:history="1">
        <w:r w:rsidRPr="009901F7">
          <w:rPr>
            <w:rStyle w:val="Hyperlink"/>
          </w:rPr>
          <w:t>http://www.wrmea.org/2011-may-june/obama-s-abuse-of-war-powers.html</w:t>
        </w:r>
      </w:hyperlink>
      <w:r w:rsidRPr="009901F7">
        <w:t xml:space="preserve"> pgs. 13, 47) JKS</w:t>
      </w:r>
    </w:p>
    <w:p w:rsidR="00FE6076" w:rsidRPr="002A3330" w:rsidRDefault="00FE6076" w:rsidP="00FE6076">
      <w:pPr>
        <w:rPr>
          <w:sz w:val="12"/>
        </w:rPr>
      </w:pPr>
      <w:r w:rsidRPr="002A3330">
        <w:rPr>
          <w:sz w:val="12"/>
        </w:rPr>
        <w:t xml:space="preserve">The acts </w:t>
      </w:r>
      <w:r w:rsidRPr="009901F7">
        <w:rPr>
          <w:rStyle w:val="StyleBoldUnderline"/>
        </w:rPr>
        <w:t>of war ordered by President Barack Obama against the government of Libya violated provisions of the U.S.</w:t>
      </w:r>
      <w:r w:rsidRPr="002A3330">
        <w:rPr>
          <w:sz w:val="12"/>
        </w:rPr>
        <w:t xml:space="preserve"> </w:t>
      </w:r>
      <w:r w:rsidRPr="009901F7">
        <w:rPr>
          <w:rStyle w:val="StyleBoldUnderline"/>
        </w:rPr>
        <w:t>Constitution and the War Powers Resolution of 1973</w:t>
      </w:r>
      <w:r w:rsidRPr="002A3330">
        <w:rPr>
          <w:sz w:val="12"/>
        </w:rPr>
        <w:t xml:space="preserve">. He also exceeded his authority by pledging U.S. combat support to the United Nations Security Council and to NATO for military measures against Libya. The United States may soon find itself entrapped in a costly civil war in that North African nation. </w:t>
      </w:r>
      <w:r w:rsidRPr="009901F7">
        <w:rPr>
          <w:rStyle w:val="StyleBoldUnderline"/>
        </w:rPr>
        <w:t>Congress is complicit in these violations</w:t>
      </w:r>
      <w:r w:rsidRPr="002A3330">
        <w:rPr>
          <w:sz w:val="12"/>
        </w:rPr>
        <w:t xml:space="preserve">, because it failed to demand presidential compliance with the Constitution and public law and neglected its own explicit constitutional duty in the exercise of war powers. The War Powers Resolution was enacted in the wake of the Vietnam ordeal by members of Congress, myself included, </w:t>
      </w:r>
      <w:r w:rsidRPr="009901F7">
        <w:rPr>
          <w:rStyle w:val="StyleBoldUnderline"/>
        </w:rPr>
        <w:t>who considered that war unauthorized by Congress and a gross abuse of constitutional war powers</w:t>
      </w:r>
      <w:r w:rsidRPr="002A3330">
        <w:rPr>
          <w:sz w:val="12"/>
        </w:rPr>
        <w:t xml:space="preserve">. </w:t>
      </w:r>
      <w:r w:rsidRPr="009901F7">
        <w:rPr>
          <w:rStyle w:val="StyleBoldUnderline"/>
        </w:rPr>
        <w:t>Our goal was to prevent future unauthorized presidential wars</w:t>
      </w:r>
      <w:r w:rsidRPr="002A3330">
        <w:rPr>
          <w:sz w:val="12"/>
        </w:rPr>
        <w:t xml:space="preserve">. I joined other members of Congress in overriding President Richard Nixon's veto, and during my remaining years on Capitol Hill maintained close vigilance on presidential compliance. Compliance was satisfactory by Presidents Gerald Ford and Jimmy Carter, as well as </w:t>
      </w:r>
      <w:proofErr w:type="gramStart"/>
      <w:r w:rsidRPr="002A3330">
        <w:rPr>
          <w:sz w:val="12"/>
        </w:rPr>
        <w:t>by both Presidents Bush</w:t>
      </w:r>
      <w:proofErr w:type="gramEnd"/>
      <w:r w:rsidRPr="002A3330">
        <w:rPr>
          <w:sz w:val="12"/>
        </w:rPr>
        <w:t xml:space="preserve">. In recent years I find no sign of vigilance or compliance. </w:t>
      </w:r>
      <w:r w:rsidRPr="009901F7">
        <w:rPr>
          <w:rStyle w:val="StyleBoldUnderline"/>
        </w:rPr>
        <w:t>It is a sad</w:t>
      </w:r>
      <w:r w:rsidRPr="002A3330">
        <w:rPr>
          <w:sz w:val="12"/>
        </w:rPr>
        <w:t xml:space="preserve">, dangerous state of affairs. </w:t>
      </w:r>
      <w:r w:rsidRPr="009901F7">
        <w:rPr>
          <w:rStyle w:val="StyleBoldUnderline"/>
        </w:rPr>
        <w:t>Mandated presidential reports are a major feature of the resolution</w:t>
      </w:r>
      <w:r w:rsidRPr="002A3330">
        <w:rPr>
          <w:sz w:val="12"/>
        </w:rPr>
        <w:t xml:space="preserve">. </w:t>
      </w:r>
      <w:r w:rsidRPr="009901F7">
        <w:rPr>
          <w:rStyle w:val="StyleBoldUnderline"/>
        </w:rPr>
        <w:t>In the absence of a war declaration</w:t>
      </w:r>
      <w:r w:rsidRPr="002A3330">
        <w:rPr>
          <w:sz w:val="12"/>
        </w:rPr>
        <w:t xml:space="preserve">, a written presidential report must be delivered to the speaker of the House of Representatives and the president pro tempore of the Senate within 24 hours of each order that moves substantial U.S. military forces into hostile areas. It must list reasons for the decision, military forces to be committed, </w:t>
      </w:r>
      <w:r w:rsidRPr="009901F7">
        <w:rPr>
          <w:rStyle w:val="StyleBoldUnderline"/>
        </w:rPr>
        <w:t>and the expected duration of war measures</w:t>
      </w:r>
      <w:r w:rsidRPr="002A3330">
        <w:rPr>
          <w:sz w:val="12"/>
        </w:rPr>
        <w:t xml:space="preserve">. It cites a constitutional way for Congress to overturn any such presidential decision. Any member of Congress can challenge the president's decision by introducing a bill called a concurrent resolution of disapproval. If approved by both House and Senate, </w:t>
      </w:r>
      <w:r w:rsidRPr="009901F7">
        <w:rPr>
          <w:rStyle w:val="StyleBoldUnderline"/>
        </w:rPr>
        <w:t>this legislation requires the president to rescind his war decision</w:t>
      </w:r>
      <w:r w:rsidRPr="002A3330">
        <w:rPr>
          <w:sz w:val="12"/>
        </w:rPr>
        <w:t xml:space="preserve">. </w:t>
      </w:r>
      <w:r w:rsidRPr="009901F7">
        <w:rPr>
          <w:rStyle w:val="StyleBoldUnderline"/>
        </w:rPr>
        <w:t>The War Powers Resolution even authorizes expedited parliamentary procedures when a disapproval resolution is introduced in either chamber of Congress</w:t>
      </w:r>
      <w:r w:rsidRPr="002A3330">
        <w:rPr>
          <w:sz w:val="12"/>
        </w:rPr>
        <w:t xml:space="preserve">. These provisions were intended to bring Congress close to the president as he ponders war-making decisions, a role clearly intended by the authors of the U.S. Constitution. The resolution limits the time for delivery of presidential reports to 24 hours in the hope that the quick deadline will cause the president to give close attention to the likely reaction of Congress. We believed it could be an important, timely restraint on a president whose decision at the moment must be reflective and wise. It would also be a strong reminder that Congress has the power to overturn the president's decision quickly by enacting a concurrent resolution of disapproval. In assaulting Libya, President Obama acted as if the War Powers Resolution did not exist. Instead of sending a written report to congressional leaders within 24 hours, as required by law, he did not write until five days after the assault began. The five-day lapse was a violation of law, but in a sense it was delivered in blinding speed. In recent years, reports mandated by the War Powers Resolution for delivery within 24 hours of presidential decisions usually are bundled and delivered semi-annually. Yes, semi-annually. Obama had ample time to consult with congressional leaders during the weeks preceding the assault on Libya, which meant consultations were legally mandated by the War Powers Resolution. None occurred. From the start, Obama proceeded in a cavalier, almost casual manner. </w:t>
      </w:r>
      <w:r w:rsidRPr="009901F7">
        <w:rPr>
          <w:rStyle w:val="StyleBoldUnderline"/>
        </w:rPr>
        <w:t>In announcing war measures in Libya</w:t>
      </w:r>
      <w:r w:rsidRPr="002A3330">
        <w:rPr>
          <w:sz w:val="12"/>
        </w:rPr>
        <w:t xml:space="preserve">, he mentioned neither Congress nor the U.S. Constitution. He did not even return to Washington from a visit in South America to make the announcement. </w:t>
      </w:r>
      <w:r w:rsidRPr="009901F7">
        <w:rPr>
          <w:rStyle w:val="StyleBoldUnderline"/>
        </w:rPr>
        <w:t>He acted as if war-making is a routine privilege a president may undertake entirely at his option</w:t>
      </w:r>
      <w:r w:rsidRPr="002A3330">
        <w:rPr>
          <w:sz w:val="12"/>
        </w:rPr>
        <w:t xml:space="preserve">, like shaving or adjusting his necktie, without even a wink or nod toward the people's branch of government. Obama violated important requirements set forth in the War Powers Resolution, but Congress did nothing to prompt presidential compliance or protest his violations. To this day Congress has not authorized acts of war in Libya. We must face reality: </w:t>
      </w:r>
      <w:r w:rsidRPr="009901F7">
        <w:rPr>
          <w:rStyle w:val="StyleBoldUnderline"/>
        </w:rPr>
        <w:t>the War Powers Resolution will work only if Congress is vigilant and demands full compliance by the president</w:t>
      </w:r>
      <w:r w:rsidRPr="002A3330">
        <w:rPr>
          <w:sz w:val="12"/>
        </w:rPr>
        <w:t xml:space="preserve">. With few exceptions, today's members of Congress, like those in the recent past, unwisely see decisions on war as a prickly nettle they are content to leave to the president. </w:t>
      </w:r>
      <w:r w:rsidRPr="009901F7">
        <w:rPr>
          <w:rStyle w:val="StyleBoldUnderline"/>
        </w:rPr>
        <w:t>They need to be reminded that war is the worst burden government can place on citizens</w:t>
      </w:r>
      <w:r w:rsidRPr="002A3330">
        <w:rPr>
          <w:sz w:val="12"/>
        </w:rPr>
        <w:t xml:space="preserve">. It becomes heavier with the emergence of massive new high-tech war instruments, each of which magnifies, rather than reduces, </w:t>
      </w:r>
      <w:r w:rsidRPr="009901F7">
        <w:rPr>
          <w:rStyle w:val="StyleBoldUnderline"/>
        </w:rPr>
        <w:t>the necessity of congressional restraint on presidential war-making</w:t>
      </w:r>
      <w:r w:rsidRPr="002A3330">
        <w:rPr>
          <w:sz w:val="12"/>
        </w:rPr>
        <w:t xml:space="preserve">. No citizen, not even the president, </w:t>
      </w:r>
      <w:r w:rsidRPr="009901F7">
        <w:rPr>
          <w:rStyle w:val="StyleBoldUnderline"/>
        </w:rPr>
        <w:t>should have the authority to initiate war measures</w:t>
      </w:r>
      <w:r w:rsidRPr="002A3330">
        <w:rPr>
          <w:sz w:val="12"/>
        </w:rPr>
        <w:t>. Obama's abuse of war powers stands the Constitution on its head. He should be ashamed, and so should our complacent Congress for letting it happen.</w:t>
      </w:r>
    </w:p>
    <w:p w:rsidR="00FE6076" w:rsidRPr="009901F7" w:rsidRDefault="00FE6076" w:rsidP="00FE6076">
      <w:pPr>
        <w:pStyle w:val="Heading3"/>
        <w:rPr>
          <w:rFonts w:cs="Arial"/>
        </w:rPr>
      </w:pPr>
      <w:r w:rsidRPr="009901F7">
        <w:rPr>
          <w:rFonts w:cs="Arial"/>
        </w:rPr>
        <w:t>Groupthink = Abuse of Pres Power</w:t>
      </w:r>
    </w:p>
    <w:p w:rsidR="00FE6076" w:rsidRPr="009901F7" w:rsidRDefault="00FE6076" w:rsidP="00FE6076">
      <w:pPr>
        <w:pStyle w:val="Heading4"/>
        <w:rPr>
          <w:rFonts w:cs="Arial"/>
        </w:rPr>
      </w:pPr>
      <w:r w:rsidRPr="009901F7">
        <w:rPr>
          <w:rFonts w:cs="Arial"/>
        </w:rPr>
        <w:t>Groupthink creates abuse of presidential war powers</w:t>
      </w:r>
    </w:p>
    <w:p w:rsidR="00FE6076" w:rsidRPr="009901F7" w:rsidRDefault="00FE6076" w:rsidP="00FE6076"/>
    <w:p w:rsidR="002A3330" w:rsidRDefault="00FE6076" w:rsidP="00FE6076">
      <w:pPr>
        <w:rPr>
          <w:b/>
        </w:rPr>
      </w:pPr>
      <w:r w:rsidRPr="009901F7">
        <w:rPr>
          <w:b/>
        </w:rPr>
        <w:t xml:space="preserve">Kennedy 12 </w:t>
      </w:r>
    </w:p>
    <w:p w:rsidR="00FE6076" w:rsidRPr="009901F7" w:rsidRDefault="00FE6076" w:rsidP="00FE6076">
      <w:pPr>
        <w:rPr>
          <w:bCs/>
          <w:sz w:val="20"/>
          <w:szCs w:val="20"/>
        </w:rPr>
      </w:pPr>
      <w:proofErr w:type="gramStart"/>
      <w:r w:rsidRPr="009901F7">
        <w:t xml:space="preserve">(Gould School of Law Southern California Interdisciplinary Law Journal Spring, 2012 Southern California Interdisciplinary Law Journal 21 S. Cal. </w:t>
      </w:r>
      <w:proofErr w:type="spellStart"/>
      <w:r w:rsidRPr="009901F7">
        <w:t>Interdis</w:t>
      </w:r>
      <w:proofErr w:type="spellEnd"/>
      <w:r w:rsidRPr="009901F7">
        <w:t>.</w:t>
      </w:r>
      <w:proofErr w:type="gramEnd"/>
      <w:r w:rsidRPr="009901F7">
        <w:t xml:space="preserve"> L.J. 633 </w:t>
      </w:r>
      <w:proofErr w:type="gramStart"/>
      <w:r w:rsidRPr="009901F7">
        <w:t>“ The</w:t>
      </w:r>
      <w:proofErr w:type="gramEnd"/>
      <w:r w:rsidRPr="009901F7">
        <w:t xml:space="preserve"> Hijacking Of Foreign Policy Decision Making: Groupthink And Presidential Power In The Post-9/11 World Name: Brandon Kennedy, University of Southern California Gould School of Law; M.A. Regional Studies: Middle East 2009, Harvard Graduate School of Arts and Sciences; B.A. Government 2009, Harvard University, pgs. 634-635) JKS</w:t>
      </w:r>
    </w:p>
    <w:p w:rsidR="00FE6076" w:rsidRPr="009901F7" w:rsidRDefault="00FE6076" w:rsidP="00FE6076">
      <w:pPr>
        <w:rPr>
          <w:rStyle w:val="StyleBoldUnderline"/>
        </w:rPr>
      </w:pPr>
      <w:r w:rsidRPr="002A3330">
        <w:rPr>
          <w:sz w:val="12"/>
        </w:rPr>
        <w:t xml:space="preserve">Many critics </w:t>
      </w:r>
      <w:r w:rsidRPr="009901F7">
        <w:rPr>
          <w:rStyle w:val="StyleBoldUnderline"/>
        </w:rPr>
        <w:t>have accused the Bush Administration of having made foreign policy decisions that breached both international and domestic laws</w:t>
      </w:r>
      <w:r w:rsidRPr="002A3330">
        <w:rPr>
          <w:sz w:val="12"/>
        </w:rPr>
        <w:t>.5 Additionally, many have attacked the Administration for having relied on seriously faulty intelligence assessments in decision-making processes, as well as for the failures of the nation’s intelligence agencies to intercept the 9/11 hijackers.</w:t>
      </w:r>
      <w:r w:rsidRPr="009901F7">
        <w:rPr>
          <w:rStyle w:val="StyleBoldUnderline"/>
        </w:rPr>
        <w:t>6 As a result of a string of foreign policy decisions</w:t>
      </w:r>
      <w:r w:rsidRPr="002A3330">
        <w:rPr>
          <w:sz w:val="12"/>
        </w:rPr>
        <w:t xml:space="preserve">, which many have considered mediocre at best and extremely deficient at worst, </w:t>
      </w:r>
      <w:r w:rsidRPr="009901F7">
        <w:rPr>
          <w:rStyle w:val="StyleBoldUnderline"/>
        </w:rPr>
        <w:t>a number of bewildered academics</w:t>
      </w:r>
      <w:r w:rsidRPr="002A3330">
        <w:rPr>
          <w:sz w:val="12"/>
        </w:rPr>
        <w:t xml:space="preserve">, politicians, and members of </w:t>
      </w:r>
      <w:r w:rsidRPr="009901F7">
        <w:rPr>
          <w:rStyle w:val="StyleBoldUnderline"/>
        </w:rPr>
        <w:t>the general public have wondered profoundly how such terrible decision making could have possibly taken place at the top levels of government in a superpower</w:t>
      </w:r>
      <w:r w:rsidRPr="002A3330">
        <w:rPr>
          <w:sz w:val="12"/>
        </w:rPr>
        <w:t xml:space="preserve"> with such vast resources and human capital as the United States.7 In the search for answers to the questions that arose following some of the Bush Administration’s controversial policies, a few scholars have suspected that the </w:t>
      </w:r>
      <w:r w:rsidRPr="009901F7">
        <w:rPr>
          <w:rStyle w:val="StyleBoldUnderline"/>
        </w:rPr>
        <w:t xml:space="preserve">Administration may have been prone to a </w:t>
      </w:r>
      <w:proofErr w:type="spellStart"/>
      <w:r w:rsidRPr="009901F7">
        <w:rPr>
          <w:rStyle w:val="Emphasis"/>
        </w:rPr>
        <w:t>decisionmaking</w:t>
      </w:r>
      <w:proofErr w:type="spellEnd"/>
      <w:r w:rsidRPr="009901F7">
        <w:rPr>
          <w:rStyle w:val="Emphasis"/>
        </w:rPr>
        <w:t xml:space="preserve"> phenomenon known as “groupthink.”</w:t>
      </w:r>
      <w:r w:rsidRPr="002A3330">
        <w:rPr>
          <w:sz w:val="12"/>
        </w:rPr>
        <w:t>8 The term groupthink, as used in this Note and in academic and policy circles, refers to “a mode of thinking that people engage in when they are deeply involved in a cohesive in-group, when the members’ strivings for unanimity override their motivation to realistically appraise alternative courses of action,” and the in-group pressures result in “</w:t>
      </w:r>
      <w:r w:rsidRPr="009901F7">
        <w:rPr>
          <w:rStyle w:val="StyleBoldUnderline"/>
        </w:rPr>
        <w:t xml:space="preserve">a deterioration of mental efficiency, reality testing, and moral judgment.”9 </w:t>
      </w:r>
      <w:r w:rsidRPr="002A3330">
        <w:rPr>
          <w:sz w:val="12"/>
        </w:rPr>
        <w:t>As might be expected,</w:t>
      </w:r>
      <w:r w:rsidRPr="009901F7">
        <w:rPr>
          <w:rStyle w:val="StyleBoldUnderline"/>
        </w:rPr>
        <w:t xml:space="preserve"> this failure to critically test, analyze, and evaluate ideas tends to result in poor decision making.10</w:t>
      </w:r>
    </w:p>
    <w:p w:rsidR="00FE6076" w:rsidRPr="009901F7" w:rsidRDefault="00FE6076" w:rsidP="00FE6076">
      <w:pPr>
        <w:pStyle w:val="Heading3"/>
        <w:rPr>
          <w:rFonts w:cs="Arial"/>
        </w:rPr>
      </w:pPr>
      <w:r w:rsidRPr="009901F7">
        <w:rPr>
          <w:rFonts w:cs="Arial"/>
        </w:rPr>
        <w:t xml:space="preserve">Bad Exec = </w:t>
      </w:r>
      <w:proofErr w:type="spellStart"/>
      <w:r w:rsidRPr="009901F7">
        <w:rPr>
          <w:rFonts w:cs="Arial"/>
        </w:rPr>
        <w:t>FoPo</w:t>
      </w:r>
      <w:proofErr w:type="spellEnd"/>
      <w:r w:rsidRPr="009901F7">
        <w:rPr>
          <w:rFonts w:cs="Arial"/>
        </w:rPr>
        <w:t xml:space="preserve"> Collapse</w:t>
      </w:r>
    </w:p>
    <w:p w:rsidR="00FE6076" w:rsidRPr="009901F7" w:rsidRDefault="00FE6076" w:rsidP="00FE6076"/>
    <w:p w:rsidR="00FE6076" w:rsidRPr="009901F7" w:rsidRDefault="00FE6076" w:rsidP="00FE6076">
      <w:pPr>
        <w:pStyle w:val="Heading4"/>
        <w:rPr>
          <w:rFonts w:cs="Arial"/>
        </w:rPr>
      </w:pPr>
      <w:r w:rsidRPr="009901F7">
        <w:rPr>
          <w:rFonts w:cs="Arial"/>
        </w:rPr>
        <w:t>Abuse of war powers leads to impacts of foreign policy collapse – Obama will try to stop ISIS and fail</w:t>
      </w:r>
    </w:p>
    <w:p w:rsidR="00FE6076" w:rsidRPr="009901F7" w:rsidRDefault="00FE6076" w:rsidP="00FE6076"/>
    <w:p w:rsidR="00FE6076" w:rsidRPr="009901F7" w:rsidRDefault="00FE6076" w:rsidP="00FE6076">
      <w:r w:rsidRPr="009901F7">
        <w:rPr>
          <w:b/>
        </w:rPr>
        <w:t xml:space="preserve">Lowry 14 </w:t>
      </w:r>
      <w:r w:rsidRPr="009901F7">
        <w:t xml:space="preserve">(Rich; [the editor of National Review]; “The Collapse of Obama’s Foreign Policy”; 9/3/2014; </w:t>
      </w:r>
      <w:hyperlink r:id="rId25" w:anchor=".VaxQNvlViko" w:history="1">
        <w:r w:rsidRPr="009901F7">
          <w:rPr>
            <w:rStyle w:val="Hyperlink"/>
          </w:rPr>
          <w:t>http://www.politico.com/magazine/story/2014/09/the-collapse-of-obamas-foreign-policy-110575.html#.VaxQNvlViko</w:t>
        </w:r>
      </w:hyperlink>
      <w:r w:rsidRPr="009901F7">
        <w:t>) JKS</w:t>
      </w:r>
    </w:p>
    <w:p w:rsidR="00FE6076" w:rsidRPr="009901F7" w:rsidRDefault="00FE6076" w:rsidP="00FE6076">
      <w:r w:rsidRPr="009901F7">
        <w:t xml:space="preserve">President Barack Obama’s </w:t>
      </w:r>
      <w:r w:rsidRPr="009901F7">
        <w:rPr>
          <w:rStyle w:val="StyleBoldUnderline"/>
        </w:rPr>
        <w:t>stated goal in the fight against the Islamic State</w:t>
      </w:r>
      <w:r w:rsidRPr="009901F7">
        <w:t xml:space="preserve">, aka ISIL, </w:t>
      </w:r>
      <w:r w:rsidRPr="009901F7">
        <w:rPr>
          <w:rStyle w:val="StyleBoldUnderline"/>
        </w:rPr>
        <w:t>is to reduce it to a “manageable problem.” What this means</w:t>
      </w:r>
      <w:r w:rsidRPr="009901F7">
        <w:t xml:space="preserve">, he hasn’t spelled out in great specificity. </w:t>
      </w:r>
      <w:proofErr w:type="gramStart"/>
      <w:r w:rsidRPr="009901F7">
        <w:t>Presumably fewer beheadings.</w:t>
      </w:r>
      <w:proofErr w:type="gramEnd"/>
      <w:r w:rsidRPr="009901F7">
        <w:t xml:space="preserve"> </w:t>
      </w:r>
      <w:proofErr w:type="gramStart"/>
      <w:r w:rsidRPr="009901F7">
        <w:rPr>
          <w:rStyle w:val="StyleBoldUnderline"/>
        </w:rPr>
        <w:t>A slower pace of Western recruiting</w:t>
      </w:r>
      <w:r w:rsidRPr="009901F7">
        <w:t>.</w:t>
      </w:r>
      <w:proofErr w:type="gramEnd"/>
      <w:r w:rsidRPr="009901F7">
        <w:t xml:space="preserve"> </w:t>
      </w:r>
      <w:proofErr w:type="gramStart"/>
      <w:r w:rsidRPr="009901F7">
        <w:t>Fewer genocidal threats against embattled minorities.</w:t>
      </w:r>
      <w:proofErr w:type="gramEnd"/>
      <w:r w:rsidRPr="009901F7">
        <w:t xml:space="preserve"> </w:t>
      </w:r>
      <w:proofErr w:type="gramStart"/>
      <w:r w:rsidRPr="009901F7">
        <w:rPr>
          <w:rStyle w:val="StyleBoldUnderline"/>
        </w:rPr>
        <w:t>A downgrading of the caliphate to a mini-state</w:t>
      </w:r>
      <w:r w:rsidRPr="009901F7">
        <w:t xml:space="preserve">, </w:t>
      </w:r>
      <w:r w:rsidRPr="009901F7">
        <w:rPr>
          <w:rStyle w:val="StyleBoldUnderline"/>
        </w:rPr>
        <w:t>or merely a large swath of territory in Syria and Iraq</w:t>
      </w:r>
      <w:r w:rsidRPr="009901F7">
        <w:t>.</w:t>
      </w:r>
      <w:proofErr w:type="gramEnd"/>
      <w:r w:rsidRPr="009901F7">
        <w:t xml:space="preserve"> </w:t>
      </w:r>
      <w:r w:rsidRPr="009901F7">
        <w:rPr>
          <w:rStyle w:val="StyleBoldUnderline"/>
        </w:rPr>
        <w:t>The evil of ISIL has stirred nearly everyone around President Obama to ringing statements of resolve</w:t>
      </w:r>
      <w:r w:rsidRPr="009901F7">
        <w:t xml:space="preserve">. Vice President Joe Biden says, </w:t>
      </w:r>
      <w:r w:rsidRPr="009901F7">
        <w:rPr>
          <w:rStyle w:val="StyleBoldUnderline"/>
        </w:rPr>
        <w:t>“We will follow them to the gates of hell.” Secretary of State John Kerry tweets</w:t>
      </w:r>
      <w:r w:rsidRPr="009901F7">
        <w:t xml:space="preserve">, </w:t>
      </w:r>
      <w:r w:rsidRPr="009901F7">
        <w:rPr>
          <w:rStyle w:val="StyleBoldUnderline"/>
        </w:rPr>
        <w:t xml:space="preserve">“ISIL must be destroyed/will be crushed.” </w:t>
      </w:r>
      <w:proofErr w:type="gramStart"/>
      <w:r w:rsidRPr="009901F7">
        <w:rPr>
          <w:rStyle w:val="StyleBoldUnderline"/>
        </w:rPr>
        <w:t>The president himself?</w:t>
      </w:r>
      <w:proofErr w:type="gramEnd"/>
      <w:r w:rsidRPr="009901F7">
        <w:rPr>
          <w:rStyle w:val="StyleBoldUnderline"/>
        </w:rPr>
        <w:t xml:space="preserve"> He says it will be “degraded to the point where it is no longer the kind of factor that we’ve seen it being over the last several months.” Put to the rhythms of Winston Churchill’s famous call to arms in Parliament in June 1940</w:t>
      </w:r>
      <w:r w:rsidRPr="009901F7">
        <w:t xml:space="preserve">, </w:t>
      </w:r>
      <w:r w:rsidRPr="009901F7">
        <w:rPr>
          <w:rStyle w:val="StyleBoldUnderline"/>
        </w:rPr>
        <w:t>the Obama posture is</w:t>
      </w:r>
      <w:r w:rsidRPr="009901F7">
        <w:t xml:space="preserve">, “We shall degrade you, we shall lessen you as a factor, we shall make you manageable, </w:t>
      </w:r>
      <w:r w:rsidRPr="009901F7">
        <w:rPr>
          <w:rStyle w:val="StyleBoldUnderline"/>
        </w:rPr>
        <w:t>we shall hope that the attention of this great continental nation … turns to something else soon.” What we have been witnessing the past few weeks</w:t>
      </w:r>
      <w:r w:rsidRPr="009901F7">
        <w:t xml:space="preserve">, in real time, </w:t>
      </w:r>
      <w:r w:rsidRPr="009901F7">
        <w:rPr>
          <w:rStyle w:val="StyleBoldUnderline"/>
        </w:rPr>
        <w:t xml:space="preserve">is </w:t>
      </w:r>
      <w:r w:rsidRPr="009901F7">
        <w:rPr>
          <w:rStyle w:val="Emphasis"/>
        </w:rPr>
        <w:t>the intellectual collapse of Obama’s foreign policy</w:t>
      </w:r>
      <w:r w:rsidRPr="009901F7">
        <w:t xml:space="preserve">, accompanied by its rapid political unraveling. When Al Franken is ripping you for lacking a strategy against ISIL in Syria, you have a problem. </w:t>
      </w:r>
      <w:r w:rsidRPr="009901F7">
        <w:rPr>
          <w:rStyle w:val="StyleBoldUnderline"/>
        </w:rPr>
        <w:t>Obama’s view was that Al Qaeda was holed up in the badlands of Pakistan and you could drone it into submission</w:t>
      </w:r>
      <w:r w:rsidRPr="009901F7">
        <w:t xml:space="preserve">. Then, if you stopped stirring up hornets’ nests in the Middle East, </w:t>
      </w:r>
      <w:r w:rsidRPr="009901F7">
        <w:rPr>
          <w:rStyle w:val="StyleBoldUnderline"/>
        </w:rPr>
        <w:t>and demonstrated your good intentions</w:t>
      </w:r>
      <w:r w:rsidRPr="009901F7">
        <w:t xml:space="preserve">, </w:t>
      </w:r>
      <w:r w:rsidRPr="009901F7">
        <w:rPr>
          <w:rStyle w:val="StyleBoldUnderline"/>
        </w:rPr>
        <w:t>and pulled entirely out of Iraq and stayed out of Syria</w:t>
      </w:r>
      <w:r w:rsidRPr="009901F7">
        <w:t xml:space="preserve">, </w:t>
      </w:r>
      <w:r w:rsidRPr="009901F7">
        <w:rPr>
          <w:rStyle w:val="StyleBoldUnderline"/>
        </w:rPr>
        <w:t>you could focus on “nation building at home” and not worry about places like Mosul and Aleppo</w:t>
      </w:r>
      <w:r w:rsidRPr="009901F7">
        <w:t xml:space="preserve">. This, in a nutshell, </w:t>
      </w:r>
      <w:r w:rsidRPr="009901F7">
        <w:rPr>
          <w:rStyle w:val="StyleBoldUnderline"/>
        </w:rPr>
        <w:t>was the theory of the “don’t do stupid stuff” doctrine</w:t>
      </w:r>
      <w:r w:rsidRPr="009901F7">
        <w:t xml:space="preserve">. Every particular was wrong. </w:t>
      </w:r>
      <w:r w:rsidRPr="009901F7">
        <w:rPr>
          <w:rStyle w:val="StyleBoldUnderline"/>
        </w:rPr>
        <w:t>Al Qaeda is part of a worldwide ideological movement</w:t>
      </w:r>
      <w:r w:rsidRPr="009901F7">
        <w:t xml:space="preserve">. You could decimate its “core” in Pakistan, but it would roll on elsewhere. Whatever we do, </w:t>
      </w:r>
      <w:r w:rsidRPr="009901F7">
        <w:rPr>
          <w:rStyle w:val="StyleBoldUnderline"/>
        </w:rPr>
        <w:t>the hornets in the Middle East are plentiful and nasty</w:t>
      </w:r>
      <w:r w:rsidRPr="009901F7">
        <w:t xml:space="preserve">, </w:t>
      </w:r>
      <w:r w:rsidRPr="009901F7">
        <w:rPr>
          <w:rStyle w:val="StyleBoldUnderline"/>
        </w:rPr>
        <w:t>and hate us just as much</w:t>
      </w:r>
      <w:r w:rsidRPr="009901F7">
        <w:t xml:space="preserve">. Our good intentions, </w:t>
      </w:r>
      <w:r w:rsidRPr="009901F7">
        <w:rPr>
          <w:rStyle w:val="StyleBoldUnderline"/>
        </w:rPr>
        <w:t>as Obama defines them</w:t>
      </w:r>
      <w:r w:rsidRPr="009901F7">
        <w:t xml:space="preserve">, got us nothing. </w:t>
      </w:r>
      <w:r w:rsidRPr="009901F7">
        <w:rPr>
          <w:rStyle w:val="StyleBoldUnderline"/>
        </w:rPr>
        <w:t>We elected a president with the middle name of Hussein who did all he could to liquidate George W</w:t>
      </w:r>
      <w:r w:rsidRPr="009901F7">
        <w:t xml:space="preserve">. </w:t>
      </w:r>
      <w:r w:rsidRPr="009901F7">
        <w:rPr>
          <w:rStyle w:val="StyleBoldUnderline"/>
        </w:rPr>
        <w:t xml:space="preserve">Bush’s foreign policy and made outreach to the Muslim world one of his top priorities </w:t>
      </w:r>
      <w:r w:rsidRPr="009901F7">
        <w:t xml:space="preserve">— yet the terror threat has grown. </w:t>
      </w:r>
      <w:r w:rsidRPr="009901F7">
        <w:rPr>
          <w:rStyle w:val="StyleBoldUnderline"/>
        </w:rPr>
        <w:t>We pulled out of Iraq and assiduously stayed out of Syria</w:t>
      </w:r>
      <w:r w:rsidRPr="009901F7">
        <w:t xml:space="preserve">, and now there is a caliphate stretching across the border that, </w:t>
      </w:r>
      <w:r w:rsidRPr="009901F7">
        <w:rPr>
          <w:rStyle w:val="StyleBoldUnderline"/>
        </w:rPr>
        <w:t>in the words of Secretary of Defense Chuck Hagel</w:t>
      </w:r>
      <w:r w:rsidRPr="009901F7">
        <w:t xml:space="preserve">, </w:t>
      </w:r>
      <w:r w:rsidRPr="009901F7">
        <w:rPr>
          <w:rStyle w:val="StyleBoldUnderline"/>
        </w:rPr>
        <w:t xml:space="preserve">represents “an imminent threat to every interest we have.” The hoary hawkish clichés about the stakes in Iraq </w:t>
      </w:r>
      <w:r w:rsidRPr="009901F7">
        <w:t xml:space="preserve">— </w:t>
      </w:r>
      <w:r w:rsidRPr="009901F7">
        <w:rPr>
          <w:rStyle w:val="StyleBoldUnderline"/>
        </w:rPr>
        <w:t>repeated over and over again by Sens</w:t>
      </w:r>
      <w:r w:rsidRPr="009901F7">
        <w:t xml:space="preserve">. </w:t>
      </w:r>
      <w:r w:rsidRPr="009901F7">
        <w:rPr>
          <w:rStyle w:val="StyleBoldUnderline"/>
        </w:rPr>
        <w:t xml:space="preserve">John McCain and Lindsey Graham over the years </w:t>
      </w:r>
      <w:r w:rsidRPr="009901F7">
        <w:t xml:space="preserve">— proved correct. </w:t>
      </w:r>
      <w:r w:rsidRPr="009901F7">
        <w:rPr>
          <w:rStyle w:val="StyleBoldUnderline"/>
        </w:rPr>
        <w:t>In a 2007 interview on “Meet the Press,” McCain argued that “the consequences of failure</w:t>
      </w:r>
      <w:r w:rsidRPr="009901F7">
        <w:t xml:space="preserve">, in my view, are unlike the Vietnam War where we could leave and come home and it was over.” </w:t>
      </w:r>
    </w:p>
    <w:p w:rsidR="00FE6076" w:rsidRPr="009901F7" w:rsidRDefault="00FE6076" w:rsidP="00067281">
      <w:pPr>
        <w:rPr>
          <w:rFonts w:eastAsia="Calibri"/>
          <w:color w:val="000000"/>
          <w:sz w:val="16"/>
        </w:rPr>
      </w:pPr>
    </w:p>
    <w:p w:rsidR="00A669A7" w:rsidRPr="009901F7" w:rsidRDefault="00A669A7" w:rsidP="00A669A7">
      <w:pPr>
        <w:pStyle w:val="Heading3"/>
        <w:rPr>
          <w:rFonts w:eastAsia="Calibri" w:cs="Arial"/>
        </w:rPr>
      </w:pPr>
      <w:r w:rsidRPr="009901F7">
        <w:rPr>
          <w:rFonts w:eastAsia="Calibri" w:cs="Arial"/>
        </w:rPr>
        <w:t>Groupthink = War</w:t>
      </w:r>
    </w:p>
    <w:p w:rsidR="00A669A7" w:rsidRPr="009901F7" w:rsidRDefault="00A669A7" w:rsidP="00A669A7"/>
    <w:p w:rsidR="00A669A7" w:rsidRPr="009901F7" w:rsidRDefault="00A669A7" w:rsidP="00A669A7">
      <w:pPr>
        <w:pStyle w:val="Heading4"/>
        <w:rPr>
          <w:rFonts w:cs="Arial"/>
        </w:rPr>
      </w:pPr>
      <w:r w:rsidRPr="009901F7">
        <w:rPr>
          <w:rFonts w:cs="Arial"/>
        </w:rPr>
        <w:t>Groupthink leads to war- empirics like the Iraq War prove</w:t>
      </w:r>
    </w:p>
    <w:p w:rsidR="00A669A7" w:rsidRPr="009901F7" w:rsidRDefault="00A669A7" w:rsidP="00A669A7"/>
    <w:p w:rsidR="00A669A7" w:rsidRPr="009901F7" w:rsidRDefault="00A669A7" w:rsidP="00A669A7">
      <w:r w:rsidRPr="009901F7">
        <w:rPr>
          <w:b/>
          <w:sz w:val="26"/>
          <w:szCs w:val="26"/>
        </w:rPr>
        <w:t>Alter 02</w:t>
      </w:r>
      <w:r w:rsidRPr="009901F7">
        <w:t>- Professor of Political Science and Law</w:t>
      </w:r>
    </w:p>
    <w:p w:rsidR="00A669A7" w:rsidRPr="009901F7" w:rsidRDefault="00A669A7" w:rsidP="00A669A7">
      <w:r w:rsidRPr="009901F7">
        <w:t>(Karen, Is 'groupthink' driving us to war</w:t>
      </w:r>
      <w:proofErr w:type="gramStart"/>
      <w:r w:rsidRPr="009901F7">
        <w:t>?,</w:t>
      </w:r>
      <w:proofErr w:type="gramEnd"/>
      <w:r w:rsidRPr="009901F7">
        <w:t xml:space="preserve"> Boston Globe, </w:t>
      </w:r>
      <w:hyperlink r:id="rId26" w:history="1">
        <w:r w:rsidRPr="009901F7">
          <w:rPr>
            <w:rStyle w:val="Hyperlink"/>
          </w:rPr>
          <w:t>http://www.grailwerk.com/docs/bostonglobe8.htm</w:t>
        </w:r>
      </w:hyperlink>
      <w:r w:rsidRPr="009901F7">
        <w:t>) JB</w:t>
      </w:r>
    </w:p>
    <w:p w:rsidR="00A669A7" w:rsidRPr="009901F7" w:rsidRDefault="00A669A7" w:rsidP="00A669A7">
      <w:pPr>
        <w:rPr>
          <w:sz w:val="12"/>
        </w:rPr>
      </w:pPr>
      <w:r w:rsidRPr="009901F7">
        <w:rPr>
          <w:rStyle w:val="StyleBoldUnderline"/>
        </w:rPr>
        <w:t>TEN YEARS from now, will we be looking back asking how the United States could have thought that an unprovoked, preventive war on Iraq could succeed when the signs of danger were so clear and ominous? How the impossibility of accomplishing the mission through air power would lead levels of American casualties not seen since the Vietnam War? How an oil shock and deficit spending for war would plunge the United States and world economies into a major recession? How an administration so focused on getting rid of Saddam failed to create a workable policy to shape a post-Saddam Iraq? It may be that the most compelling way to answer these questions will be to apply the insights of the psychologist Irving Janis on what he called ''groupthink.''</w:t>
      </w:r>
      <w:r w:rsidRPr="009901F7">
        <w:rPr>
          <w:sz w:val="12"/>
        </w:rPr>
        <w:t xml:space="preserve"> Looking back on the disastrous Bay of Pigs invasion in his 1972 book ''Victims of Groupthink: A psychological study of foreign-policy decisions and fiascos,'' Janis asked: ''How could bright, shrewd men like John F. Kennedy and his advisers be taken by the CIA's stupid, patchwork plan'' to invade Cuba? Drawing on studies of group decision-making, Janis argued that the pressures of like-minded people deciding as a group lead to a deterioration of mental reasoning, reality testing, and moral judgment. In short, groupthink leads to a breakdown of critical thinking. In his 1972 book Janis also examined the flawed decision making that went into the Korean War, Pearl Harbor, and Vietnam and presented in contrast the decision making process that occurred during the Cuban Missile Crisis and the post-World War II Marshall Plan. So far the Bush </w:t>
      </w:r>
      <w:r w:rsidRPr="009901F7">
        <w:rPr>
          <w:rStyle w:val="StyleBoldUnderline"/>
        </w:rPr>
        <w:t xml:space="preserve">administration's foreign policy team has manifested all the symptoms of groupthink </w:t>
      </w:r>
      <w:r w:rsidRPr="009901F7">
        <w:rPr>
          <w:sz w:val="12"/>
        </w:rPr>
        <w:t xml:space="preserve">that Janis identified: </w:t>
      </w:r>
      <w:r w:rsidRPr="009901F7">
        <w:rPr>
          <w:rStyle w:val="StyleBoldUnderline"/>
        </w:rPr>
        <w:t>Illusions of invulnerability</w:t>
      </w:r>
      <w:r w:rsidRPr="009901F7">
        <w:rPr>
          <w:sz w:val="12"/>
        </w:rPr>
        <w:t xml:space="preserve"> leading to excessive optimism and the taking of extreme risks. </w:t>
      </w:r>
      <w:proofErr w:type="gramStart"/>
      <w:r w:rsidRPr="009901F7">
        <w:rPr>
          <w:rStyle w:val="StyleBoldUnderline"/>
        </w:rPr>
        <w:t>Collective efforts to rationalize leading decision makers to discount warnings</w:t>
      </w:r>
      <w:r w:rsidRPr="009901F7">
        <w:rPr>
          <w:sz w:val="12"/>
        </w:rPr>
        <w:t xml:space="preserve"> that might otherwise force them to reconsider.</w:t>
      </w:r>
      <w:proofErr w:type="gramEnd"/>
      <w:r w:rsidRPr="009901F7">
        <w:rPr>
          <w:sz w:val="12"/>
        </w:rPr>
        <w:t xml:space="preserve"> </w:t>
      </w:r>
      <w:proofErr w:type="gramStart"/>
      <w:r w:rsidRPr="009901F7">
        <w:rPr>
          <w:rStyle w:val="StyleBoldUnderline"/>
        </w:rPr>
        <w:t>Stereotyped views of enemy leaders as too evil to warrant genuine attempts to negotiate and too weak or stupid to counter an attack against them, leading to miscalculations.</w:t>
      </w:r>
      <w:proofErr w:type="gramEnd"/>
      <w:r w:rsidRPr="009901F7">
        <w:rPr>
          <w:rStyle w:val="StyleBoldUnderline"/>
        </w:rPr>
        <w:t xml:space="preserve"> </w:t>
      </w:r>
      <w:proofErr w:type="gramStart"/>
      <w:r w:rsidRPr="009901F7">
        <w:rPr>
          <w:rStyle w:val="StyleBoldUnderline"/>
        </w:rPr>
        <w:t>An unquestioned belief in the group's inherent morality</w:t>
      </w:r>
      <w:r w:rsidRPr="009901F7">
        <w:rPr>
          <w:sz w:val="12"/>
        </w:rPr>
        <w:t>, inclining group members to ignore the ethical or moral consequences of their decisions.</w:t>
      </w:r>
      <w:proofErr w:type="gramEnd"/>
      <w:r w:rsidRPr="009901F7">
        <w:rPr>
          <w:sz w:val="12"/>
        </w:rPr>
        <w:t xml:space="preserve"> Advocates of the consensus view putting </w:t>
      </w:r>
      <w:r w:rsidRPr="009901F7">
        <w:rPr>
          <w:rStyle w:val="StyleBoldUnderline"/>
        </w:rPr>
        <w:t>direct pressure on those who express strong arguments against any of the group's stereotypes, illusions, or commitments</w:t>
      </w:r>
      <w:r w:rsidRPr="009901F7">
        <w:rPr>
          <w:sz w:val="12"/>
        </w:rPr>
        <w:t xml:space="preserve">, making clear that dissent is contrary to what is expected of all loyal members. </w:t>
      </w:r>
      <w:r w:rsidRPr="009901F7">
        <w:rPr>
          <w:rStyle w:val="StyleBoldUnderline"/>
        </w:rPr>
        <w:t xml:space="preserve">Self-appointed mind guards emerging to protect the group from advice, information, and views that might shatter the shared complacency about the effectiveness or morality of their decisions. </w:t>
      </w:r>
      <w:proofErr w:type="gramStart"/>
      <w:r w:rsidRPr="009901F7">
        <w:rPr>
          <w:rStyle w:val="StyleBoldUnderline"/>
        </w:rPr>
        <w:t>Self-censorship by people with views deviating from the apparent group consensus</w:t>
      </w:r>
      <w:r w:rsidRPr="009901F7">
        <w:rPr>
          <w:sz w:val="12"/>
        </w:rPr>
        <w:t>, creating an illusion of unanimity within the group.</w:t>
      </w:r>
      <w:proofErr w:type="gramEnd"/>
    </w:p>
    <w:p w:rsidR="00A669A7" w:rsidRPr="009901F7" w:rsidRDefault="00A669A7" w:rsidP="00A669A7"/>
    <w:p w:rsidR="00DF03CB" w:rsidRPr="009901F7" w:rsidRDefault="00DF03CB" w:rsidP="00DF03CB">
      <w:pPr>
        <w:pStyle w:val="Heading4"/>
        <w:rPr>
          <w:rFonts w:cs="Arial"/>
        </w:rPr>
      </w:pPr>
      <w:r w:rsidRPr="009901F7">
        <w:rPr>
          <w:rFonts w:cs="Arial"/>
        </w:rPr>
        <w:t>Empirics prove that groupthink leads to war</w:t>
      </w:r>
    </w:p>
    <w:p w:rsidR="00DF03CB" w:rsidRPr="009901F7" w:rsidRDefault="00DF03CB" w:rsidP="00DF03CB">
      <w:proofErr w:type="spellStart"/>
      <w:r w:rsidRPr="009901F7">
        <w:rPr>
          <w:b/>
          <w:sz w:val="26"/>
          <w:szCs w:val="26"/>
        </w:rPr>
        <w:t>Jacquet</w:t>
      </w:r>
      <w:proofErr w:type="spellEnd"/>
      <w:r w:rsidRPr="009901F7">
        <w:rPr>
          <w:b/>
          <w:sz w:val="26"/>
          <w:szCs w:val="26"/>
        </w:rPr>
        <w:t xml:space="preserve"> 12</w:t>
      </w:r>
      <w:r w:rsidRPr="009901F7">
        <w:t>- writer</w:t>
      </w:r>
    </w:p>
    <w:p w:rsidR="00DF03CB" w:rsidRPr="009901F7" w:rsidRDefault="00DF03CB" w:rsidP="00DF03CB">
      <w:r w:rsidRPr="009901F7">
        <w:t>(Jean-</w:t>
      </w:r>
      <w:proofErr w:type="spellStart"/>
      <w:r w:rsidRPr="009901F7">
        <w:t>Baptise</w:t>
      </w:r>
      <w:proofErr w:type="spellEnd"/>
      <w:r w:rsidRPr="009901F7">
        <w:t xml:space="preserve">, ‘Groupthink’ and US Foreign Policy, E-International Relations, </w:t>
      </w:r>
      <w:hyperlink r:id="rId27" w:history="1">
        <w:r w:rsidRPr="009901F7">
          <w:rPr>
            <w:rStyle w:val="Hyperlink"/>
          </w:rPr>
          <w:t>http://www.e-ir.info/2012/07/17/groupthink-and-us-foreign-policy/</w:t>
        </w:r>
      </w:hyperlink>
      <w:r w:rsidRPr="009901F7">
        <w:t>) JB</w:t>
      </w:r>
    </w:p>
    <w:p w:rsidR="00DF03CB" w:rsidRPr="009901F7" w:rsidRDefault="00DF03CB" w:rsidP="00DF03CB">
      <w:pPr>
        <w:rPr>
          <w:sz w:val="12"/>
        </w:rPr>
      </w:pPr>
      <w:r w:rsidRPr="009901F7">
        <w:rPr>
          <w:sz w:val="12"/>
        </w:rPr>
        <w:t xml:space="preserve">The </w:t>
      </w:r>
      <w:r w:rsidRPr="009901F7">
        <w:rPr>
          <w:rStyle w:val="StyleBoldUnderline"/>
        </w:rPr>
        <w:t xml:space="preserve">decision for both US military deployments in the Gulf region helps to prove that groupthink is not confined to a presidential era and can very well transcend the boundaries of time so long the needed antecedents exist. </w:t>
      </w:r>
      <w:r w:rsidRPr="009901F7">
        <w:rPr>
          <w:sz w:val="12"/>
        </w:rPr>
        <w:t xml:space="preserve">Steve </w:t>
      </w:r>
      <w:proofErr w:type="spellStart"/>
      <w:r w:rsidRPr="009901F7">
        <w:rPr>
          <w:sz w:val="12"/>
        </w:rPr>
        <w:t>Yetiv</w:t>
      </w:r>
      <w:proofErr w:type="spellEnd"/>
      <w:r w:rsidRPr="009901F7">
        <w:rPr>
          <w:sz w:val="12"/>
        </w:rPr>
        <w:t xml:space="preserve"> attempts to explain this in an analysis of the 1990 decision to deploy troops to the Gulf region to oust Iraqi forces from Kuwait. He argues that the antecedents of </w:t>
      </w:r>
      <w:r w:rsidRPr="009901F7">
        <w:rPr>
          <w:rStyle w:val="StyleBoldUnderline"/>
        </w:rPr>
        <w:t xml:space="preserve">groupthink present in </w:t>
      </w:r>
      <w:r w:rsidRPr="009901F7">
        <w:rPr>
          <w:sz w:val="12"/>
        </w:rPr>
        <w:t xml:space="preserve">George H. W. Bush’s </w:t>
      </w:r>
      <w:r w:rsidRPr="009901F7">
        <w:rPr>
          <w:rStyle w:val="StyleBoldUnderline"/>
        </w:rPr>
        <w:t>administration heavily influenced this path to war</w:t>
      </w:r>
      <w:r w:rsidRPr="009901F7">
        <w:rPr>
          <w:sz w:val="12"/>
        </w:rPr>
        <w:t xml:space="preserve">. To begin with, </w:t>
      </w:r>
      <w:proofErr w:type="spellStart"/>
      <w:r w:rsidRPr="009901F7">
        <w:rPr>
          <w:sz w:val="12"/>
        </w:rPr>
        <w:t>Yetiv</w:t>
      </w:r>
      <w:proofErr w:type="spellEnd"/>
      <w:r w:rsidRPr="009901F7">
        <w:rPr>
          <w:sz w:val="12"/>
        </w:rPr>
        <w:t xml:space="preserve"> identifies four structural antecedents to groupthink, the first one being strong group cohesiveness: “the whole inner circle was composed of old friends […] some meetings seemed like a convivial card game, with feet kicked up.”[16] Alongside of this he also highlights group insulation: “The group of eight was […] insulated from outside sources […] because it was structurally exclusive.”[17] He continues by identifying a lack of a tradition of impartial leadership: “[Bush’s] approach did not place a high priority on each member airing doubts and raising objections.”[18] And a lack of norms for methodical procedures: “the group […] lacked procedures for evaluating alternatives.”[19] All of these elements accompanied with high levels of stress resulted in Bush’s administration to “advance the war option in a setting where key military officials, core members of congress, foreign leaders […] and members of Bush’s inner circle believed that other alternatives should be given greater consideration.”[20] </w:t>
      </w:r>
      <w:r w:rsidRPr="009901F7">
        <w:rPr>
          <w:rStyle w:val="StyleBoldUnderline"/>
        </w:rPr>
        <w:t>While groupthink may not have been the only influence behind Bush’s actions, it must be acknowledged that it stands as one of the major decisional driving forces and is an indispensable point of analysis to factor in</w:t>
      </w:r>
      <w:r w:rsidRPr="009901F7">
        <w:rPr>
          <w:sz w:val="12"/>
        </w:rPr>
        <w:t xml:space="preserve">. Ironically, George W. Bush’s 2003 </w:t>
      </w:r>
      <w:r w:rsidRPr="009901F7">
        <w:rPr>
          <w:rStyle w:val="StyleBoldUnderline"/>
        </w:rPr>
        <w:t>decision to invade Iraq was also greatly corrupted by elements of groupthink.</w:t>
      </w:r>
      <w:r w:rsidRPr="009901F7">
        <w:rPr>
          <w:sz w:val="12"/>
        </w:rPr>
        <w:t xml:space="preserve"> Dina </w:t>
      </w:r>
      <w:proofErr w:type="spellStart"/>
      <w:r w:rsidRPr="009901F7">
        <w:rPr>
          <w:sz w:val="12"/>
        </w:rPr>
        <w:t>Badie</w:t>
      </w:r>
      <w:proofErr w:type="spellEnd"/>
      <w:r w:rsidRPr="009901F7">
        <w:rPr>
          <w:sz w:val="12"/>
        </w:rPr>
        <w:t xml:space="preserve"> argues “the </w:t>
      </w:r>
      <w:r w:rsidRPr="009901F7">
        <w:rPr>
          <w:rStyle w:val="StyleBoldUnderline"/>
        </w:rPr>
        <w:t>decision to incorporate Iraq into the War on Terror was pathologically driven by groupthink in the post-9/11 environment.</w:t>
      </w:r>
      <w:r w:rsidRPr="009901F7">
        <w:rPr>
          <w:sz w:val="12"/>
        </w:rPr>
        <w:t xml:space="preserve">”[21] In her scrutiny of the Bush administration </w:t>
      </w:r>
      <w:proofErr w:type="spellStart"/>
      <w:r w:rsidRPr="009901F7">
        <w:rPr>
          <w:sz w:val="12"/>
        </w:rPr>
        <w:t>Badie</w:t>
      </w:r>
      <w:proofErr w:type="spellEnd"/>
      <w:r w:rsidRPr="009901F7">
        <w:rPr>
          <w:sz w:val="12"/>
        </w:rPr>
        <w:t xml:space="preserve"> identifies two groups: the ‘hawks’ and the ‘sceptics’ and whilst using Janis’s concept of groupthink she also uses ‘T Hart’s concept of internal stress to complement her work. “Consistent with ‘ T Hart’s analysis, the post-9/11 stress resulted in a search for leadership and resulted in tensions […] The core group recognized the CIA’s failure to ‘connect the dots’ […] Thus, intergroup conflict […] combined with promotional leadership and the stress of 9/11 led to groupthink.”[22]</w:t>
      </w:r>
    </w:p>
    <w:p w:rsidR="00DF03CB" w:rsidRPr="009901F7" w:rsidRDefault="00DF03CB" w:rsidP="00DF03CB">
      <w:pPr>
        <w:rPr>
          <w:sz w:val="16"/>
        </w:rPr>
      </w:pPr>
    </w:p>
    <w:p w:rsidR="00DF03CB" w:rsidRPr="009901F7" w:rsidRDefault="00DF03CB" w:rsidP="00A669A7"/>
    <w:p w:rsidR="00885CBA" w:rsidRPr="009901F7" w:rsidRDefault="00885CBA" w:rsidP="00067281">
      <w:pPr>
        <w:rPr>
          <w:rFonts w:eastAsia="Calibri"/>
          <w:color w:val="000000"/>
          <w:sz w:val="16"/>
        </w:rPr>
      </w:pPr>
    </w:p>
    <w:p w:rsidR="00B8510E" w:rsidRPr="009901F7" w:rsidRDefault="00B8510E" w:rsidP="00B8510E">
      <w:pPr>
        <w:pStyle w:val="Heading2"/>
        <w:rPr>
          <w:rFonts w:cs="Arial"/>
        </w:rPr>
      </w:pPr>
      <w:r w:rsidRPr="009901F7">
        <w:rPr>
          <w:rFonts w:cs="Arial"/>
        </w:rPr>
        <w:t>Russia Updates</w:t>
      </w:r>
    </w:p>
    <w:p w:rsidR="008C426D" w:rsidRPr="009901F7" w:rsidRDefault="008C426D" w:rsidP="008C426D">
      <w:pPr>
        <w:pStyle w:val="Heading3"/>
        <w:rPr>
          <w:rFonts w:cs="Arial"/>
        </w:rPr>
      </w:pPr>
      <w:r w:rsidRPr="009901F7">
        <w:rPr>
          <w:rFonts w:cs="Arial"/>
        </w:rPr>
        <w:t>Internals: Groupthink = Disaster</w:t>
      </w:r>
    </w:p>
    <w:p w:rsidR="008C426D" w:rsidRPr="009901F7" w:rsidRDefault="008C426D" w:rsidP="008C426D"/>
    <w:p w:rsidR="008C426D" w:rsidRPr="009901F7" w:rsidRDefault="008C426D" w:rsidP="008C426D">
      <w:pPr>
        <w:pStyle w:val="Heading4"/>
        <w:rPr>
          <w:rFonts w:cs="Arial"/>
        </w:rPr>
      </w:pPr>
      <w:r w:rsidRPr="009901F7">
        <w:rPr>
          <w:rFonts w:cs="Arial"/>
        </w:rPr>
        <w:t>Groupthink and US propaganda has manifested into a false narrative of Ukraine and Russia</w:t>
      </w:r>
    </w:p>
    <w:p w:rsidR="008C426D" w:rsidRPr="009901F7" w:rsidRDefault="008C426D" w:rsidP="008C426D"/>
    <w:p w:rsidR="008C426D" w:rsidRPr="009901F7" w:rsidRDefault="008C426D" w:rsidP="008C426D">
      <w:r w:rsidRPr="009901F7">
        <w:rPr>
          <w:b/>
        </w:rPr>
        <w:t>Parry 14</w:t>
      </w:r>
      <w:r w:rsidRPr="009901F7">
        <w:t xml:space="preserve"> (Robert, an American investigative journalist best known for his role in covering the Iran-Contra affair for the Associated Press (AP) and Newsweek, including breaking the Psychological Operations in Guerrilla Warfare (CIA manual provided to the Nicaraguan contras) and the CIA and Contras cocaine trafficking in the US scandal in 1985. He was awarded the George Polk Award for National Reporting in 1984. He has been the editor of Consortium News since 1995; “The Powerful ‘</w:t>
      </w:r>
      <w:proofErr w:type="spellStart"/>
      <w:r w:rsidRPr="009901F7">
        <w:t>GroupThink</w:t>
      </w:r>
      <w:proofErr w:type="spellEnd"/>
      <w:r w:rsidRPr="009901F7">
        <w:t>’ on Ukraine”; August 23, 2014; http://www.truth-out.org/news/item/25760-the-powerful-%E2%80%98group-think%E2%80%99-on-ukraine)//HB</w:t>
      </w:r>
    </w:p>
    <w:p w:rsidR="008C426D" w:rsidRPr="009901F7" w:rsidRDefault="008C426D" w:rsidP="008C426D">
      <w:pPr>
        <w:spacing w:after="0"/>
        <w:rPr>
          <w:rStyle w:val="StyleBoldUnderline"/>
        </w:rPr>
      </w:pPr>
      <w:r w:rsidRPr="009901F7">
        <w:rPr>
          <w:rStyle w:val="StyleBoldUnderline"/>
        </w:rPr>
        <w:t xml:space="preserve">When even smart people like economist Paul Krugman buy into the false narrative about the Ukraine crisis, it's hard to decide whether to despair over the impossibility of America ever understanding the world's problems or to marvel at the power of the U.S. political/media propaganda machine to manufacture its own reality. </w:t>
      </w:r>
      <w:r w:rsidRPr="002A3330">
        <w:rPr>
          <w:sz w:val="12"/>
        </w:rPr>
        <w:t xml:space="preserve">On Monday, Krugman's New York Times </w:t>
      </w:r>
      <w:hyperlink r:id="rId28" w:tgtFrame="_blank" w:history="1">
        <w:r w:rsidRPr="002A3330">
          <w:rPr>
            <w:rStyle w:val="Hyperlink"/>
            <w:sz w:val="12"/>
          </w:rPr>
          <w:t xml:space="preserve">column </w:t>
        </w:r>
      </w:hyperlink>
      <w:r w:rsidRPr="002A3330">
        <w:rPr>
          <w:sz w:val="12"/>
        </w:rPr>
        <w:t xml:space="preserve">accepts the storyline that Russia's President Vladimir Putin instigated the Ukraine crisis and extrapolates from that "fact" the conclusion that perhaps the nefarious Putin did so to engineer a cheap land grab or to distract Russians from their economic problems. "Delusions of easy winnings still happen," Krugman wrote. "It's only a guess, but it seems likely that Vladimir Putin thought that he could overthrow Ukraine's government, or at least seize a large chunk of its territory, on the cheap — a bit of deniable aid to the rebels, and it would fall into his lap. ... "Recently Justin Fox of the Harvard Business Review </w:t>
      </w:r>
      <w:hyperlink r:id="rId29" w:tgtFrame="_blank" w:history="1">
        <w:r w:rsidRPr="002A3330">
          <w:rPr>
            <w:rStyle w:val="Hyperlink"/>
            <w:sz w:val="12"/>
          </w:rPr>
          <w:t xml:space="preserve">suggested </w:t>
        </w:r>
      </w:hyperlink>
      <w:r w:rsidRPr="002A3330">
        <w:rPr>
          <w:sz w:val="12"/>
        </w:rPr>
        <w:t xml:space="preserve">that the roots of the Ukraine crisis may lie in the faltering performance of the Russian economy. As he noted, Mr. Putin's hold on power partly reflects a long run of rapid economic growth. But Russian growth has been sputtering — and you could argue that the Putin regime needed a distraction." </w:t>
      </w:r>
      <w:r w:rsidRPr="009901F7">
        <w:rPr>
          <w:rStyle w:val="StyleBoldUnderline"/>
        </w:rPr>
        <w:t xml:space="preserve">Or you could look at the actual facts of how the Ukraine crisis began and realize that it was the West, not </w:t>
      </w:r>
      <w:proofErr w:type="gramStart"/>
      <w:r w:rsidRPr="009901F7">
        <w:rPr>
          <w:rStyle w:val="StyleBoldUnderline"/>
        </w:rPr>
        <w:t>Russia, that</w:t>
      </w:r>
      <w:proofErr w:type="gramEnd"/>
      <w:r w:rsidRPr="009901F7">
        <w:rPr>
          <w:rStyle w:val="StyleBoldUnderline"/>
        </w:rPr>
        <w:t xml:space="preserve"> instigated this crisis. Putin's response has been reactive to what he perceives as threats posed by the violent overthrow of elected President Viktor Yanukovych and the imposition of a new Western-oriented regime hostile to Moscow and Ukraine's ethnic Russians. </w:t>
      </w:r>
      <w:r w:rsidRPr="002A3330">
        <w:rPr>
          <w:sz w:val="12"/>
        </w:rPr>
        <w:t>Last year, it was the European Union that was pushing an economic association agreement with Ukraine, which included the International Monetary Fund's demands for imposing harsh austerity on Ukraine's already suffering population</w:t>
      </w:r>
      <w:r w:rsidRPr="009901F7">
        <w:rPr>
          <w:rStyle w:val="StyleBoldUnderline"/>
        </w:rPr>
        <w:t xml:space="preserve">. Political and propaganda support for the EU plan was financed, in part, by the U.S. government through such agencies as the National Endowment for Democracy. </w:t>
      </w:r>
      <w:r w:rsidRPr="002A3330">
        <w:rPr>
          <w:sz w:val="12"/>
        </w:rPr>
        <w:t xml:space="preserve">When Yanukovych recoiled at the IMF's terms and opted for a more generous $15 billion aid package from Putin, the U.S. government ratcheted up its support for mass demonstrations aimed at overthrowing Yanukovych and replacing him with a new regime that would sign the EU agreement and accept the IMF's demands. As the crisis deepened early this year, Putin was focused on the Sochi Winter Olympics, particularly the threat of terrorist attacks on the games. No evidence has been presented that Putin was secretly trying to foment the Ukraine crisis. </w:t>
      </w:r>
      <w:r w:rsidRPr="009901F7">
        <w:rPr>
          <w:rStyle w:val="StyleBoldUnderline"/>
        </w:rPr>
        <w:t xml:space="preserve">Indeed, all the evidence is that Putin was trying to protect the status quo, support the elected president and avert a worse crisis. </w:t>
      </w:r>
      <w:r w:rsidRPr="002A3330">
        <w:rPr>
          <w:sz w:val="12"/>
        </w:rPr>
        <w:t xml:space="preserve">Moscow supported Yanukovych's efforts to reach a political compromise, including a European-brokered agreement for early elections and reduced presidential powers. Yet, despite those concessions, neo-Nazi militias surged to the front of the protests on Feb. 22, forcing Yanukovych and many of his officials to flee for their lives. The U.S. State Department quickly recognized the coup regime as "legitimate." Since the new regime also took provocative steps against the ethnic Russians (such as the parliament voting to ban Russian as an official language), resistance arose to the coup regime in the east and south. </w:t>
      </w:r>
      <w:r w:rsidRPr="009901F7">
        <w:rPr>
          <w:rStyle w:val="StyleBoldUnderline"/>
        </w:rPr>
        <w:t xml:space="preserve">In Crimea, voters opted overwhelmingly to secede from Ukraine and rejoin Russia, a process supported by Russian troops stationed in Crimea under a prior agreement with Ukraine's government. There was no Russian "invasion," as the New York Times and other mainstream U.S. news outlets claimed. The Russian troops were already in Crimea assigned to Russia's historic naval base at Sebastopol. Putin agreed to Crimea's annexation partly out of fear that the naval base would otherwise fall into NATO's hands and pose a strategic threat to Russia. But the key point regarding Krugman's speculation about Putin provoking the crisis so he could seize territory or distract Russians from economic troubles is that Putin only annexed Crimea because of the ouster of Yanukovych. If Yanukovych had not been overthrown, there is no reason to think that Putin would have done anything regarding Crimea or Ukraine. </w:t>
      </w:r>
      <w:r w:rsidRPr="002A3330">
        <w:rPr>
          <w:sz w:val="12"/>
        </w:rPr>
        <w:t xml:space="preserve">It's also true that the Feb. 22 coup was partly engineered by the U.S. government led by Assistant Secretary of State for European Affairs Victoria </w:t>
      </w:r>
      <w:proofErr w:type="spellStart"/>
      <w:r w:rsidRPr="002A3330">
        <w:rPr>
          <w:sz w:val="12"/>
        </w:rPr>
        <w:t>Nuland</w:t>
      </w:r>
      <w:proofErr w:type="spellEnd"/>
      <w:r w:rsidRPr="002A3330">
        <w:rPr>
          <w:sz w:val="12"/>
        </w:rPr>
        <w:t xml:space="preserve">, who had been an adviser to Vice President Dick Cheney and who is married to arch-neocon Robert Kagan, one of the intellectual authors of the U.S. invasion and occupation of Iraq. Before the Ukraine coup, </w:t>
      </w:r>
      <w:proofErr w:type="spellStart"/>
      <w:proofErr w:type="gramStart"/>
      <w:r w:rsidRPr="002A3330">
        <w:rPr>
          <w:sz w:val="12"/>
        </w:rPr>
        <w:t>Nuland</w:t>
      </w:r>
      <w:proofErr w:type="spellEnd"/>
      <w:r w:rsidRPr="002A3330">
        <w:rPr>
          <w:sz w:val="12"/>
        </w:rPr>
        <w:t>,</w:t>
      </w:r>
      <w:proofErr w:type="gramEnd"/>
      <w:r w:rsidRPr="002A3330">
        <w:rPr>
          <w:sz w:val="12"/>
        </w:rPr>
        <w:t xml:space="preserve"> was caught in a phone conversation plotting with the U.S. ambassador to Ukraine about who should replace Yanukovych. After the coup, her choice "</w:t>
      </w:r>
      <w:proofErr w:type="spellStart"/>
      <w:r w:rsidRPr="002A3330">
        <w:rPr>
          <w:sz w:val="12"/>
        </w:rPr>
        <w:t>Yats</w:t>
      </w:r>
      <w:proofErr w:type="spellEnd"/>
      <w:r w:rsidRPr="002A3330">
        <w:rPr>
          <w:sz w:val="12"/>
        </w:rPr>
        <w:t xml:space="preserve">" – or Arseniy Yatsenyuk – emerged as the new prime minister and then shepherded through the IMF austerity plan. But resistance to Kiev's new rulers soon emerged in eastern Ukraine, which had been Yanukovych's political base and stood to lose the most from Ukraine's economic orientation toward Europe and reduced economic ties to Russia. Yet, instead of recognizing these understandable concerns of the eastern Ukrainians, the Western media portrayed the ethnic Russians as simply Putin's pawns with no minds of their own. I'm told that Moscow has provided some covert support for the eastern Ukrainian rebels (mostly light weapons), but that Putin has favored a political settlement (similar to what has been proposed by German Chancellor Angela Merkel). The deal would grant eastern Ukraine more autonomy and accept Russia's annexation of Crimea in exchange for peace in the east and some financial support from Russia for the Kiev government. </w:t>
      </w:r>
      <w:r w:rsidRPr="009901F7">
        <w:rPr>
          <w:rStyle w:val="StyleBoldUnderline"/>
        </w:rPr>
        <w:t xml:space="preserve">Yet, whatever anyone thinks of Putin or the proposed peace deal, it is simply inaccurate to assert a narrative claiming that Putin provoked the current crisis in Ukraine. The opposite is much closer to the truth. It is thus misguided for Krugman or anyone else to extrapolate from this false premise to deduce Putin's "motives." Krugman, who has been one of the few rational voices on issues of global economics in recent years, should know </w:t>
      </w:r>
      <w:proofErr w:type="gramStart"/>
      <w:r w:rsidRPr="009901F7">
        <w:rPr>
          <w:rStyle w:val="StyleBoldUnderline"/>
        </w:rPr>
        <w:t>better</w:t>
      </w:r>
      <w:proofErr w:type="gramEnd"/>
      <w:r w:rsidRPr="009901F7">
        <w:rPr>
          <w:rStyle w:val="StyleBoldUnderline"/>
        </w:rPr>
        <w:t xml:space="preserve"> than anyone how a mistaken "group think" can create assumptions that will lead inevitably to wrongheaded conclusions.</w:t>
      </w:r>
    </w:p>
    <w:p w:rsidR="008C426D" w:rsidRPr="009901F7" w:rsidRDefault="008C426D" w:rsidP="008C426D"/>
    <w:p w:rsidR="006C0D5B" w:rsidRPr="009901F7" w:rsidRDefault="006C0D5B" w:rsidP="006C0D5B">
      <w:pPr>
        <w:pStyle w:val="Heading3"/>
        <w:rPr>
          <w:rFonts w:cs="Arial"/>
        </w:rPr>
      </w:pPr>
      <w:r w:rsidRPr="009901F7">
        <w:rPr>
          <w:rFonts w:cs="Arial"/>
        </w:rPr>
        <w:t>AT: Russia = Threat</w:t>
      </w:r>
    </w:p>
    <w:p w:rsidR="006C0D5B" w:rsidRPr="009901F7" w:rsidRDefault="006C0D5B" w:rsidP="006C0D5B"/>
    <w:p w:rsidR="006C0D5B" w:rsidRPr="009901F7" w:rsidRDefault="006C0D5B" w:rsidP="006C0D5B">
      <w:pPr>
        <w:pStyle w:val="Heading4"/>
        <w:rPr>
          <w:rFonts w:cs="Arial"/>
        </w:rPr>
      </w:pPr>
      <w:r w:rsidRPr="009901F7">
        <w:rPr>
          <w:rFonts w:cs="Arial"/>
        </w:rPr>
        <w:t xml:space="preserve">Your evidence is all propaganda – </w:t>
      </w:r>
      <w:proofErr w:type="spellStart"/>
      <w:r w:rsidRPr="009901F7">
        <w:rPr>
          <w:rFonts w:cs="Arial"/>
        </w:rPr>
        <w:t>cant</w:t>
      </w:r>
      <w:proofErr w:type="spellEnd"/>
      <w:r w:rsidRPr="009901F7">
        <w:rPr>
          <w:rFonts w:cs="Arial"/>
        </w:rPr>
        <w:t xml:space="preserve"> trust your sources</w:t>
      </w:r>
    </w:p>
    <w:p w:rsidR="006C0D5B" w:rsidRPr="009901F7" w:rsidRDefault="006C0D5B" w:rsidP="006C0D5B"/>
    <w:p w:rsidR="006C0D5B" w:rsidRPr="009901F7" w:rsidRDefault="006C0D5B" w:rsidP="006C0D5B">
      <w:pPr>
        <w:spacing w:after="0"/>
      </w:pPr>
      <w:proofErr w:type="spellStart"/>
      <w:r w:rsidRPr="009901F7">
        <w:rPr>
          <w:b/>
        </w:rPr>
        <w:t>Dubin</w:t>
      </w:r>
      <w:proofErr w:type="spellEnd"/>
      <w:r w:rsidRPr="009901F7">
        <w:rPr>
          <w:b/>
        </w:rPr>
        <w:t xml:space="preserve"> 15</w:t>
      </w:r>
      <w:r w:rsidRPr="009901F7">
        <w:t xml:space="preserve"> (Eric </w:t>
      </w:r>
      <w:proofErr w:type="spellStart"/>
      <w:r w:rsidRPr="009901F7">
        <w:t>Dubin</w:t>
      </w:r>
      <w:proofErr w:type="spellEnd"/>
      <w:r w:rsidRPr="009901F7">
        <w:t xml:space="preserve"> is a contributor to many new outlets including TND and Before it’s News; Before it’s News; “Advancing a Constructive Agenda for US-Russia Relations---Washington, D.C. Event”; March 25, 2015; http://beforeitsnews.com/alternative/2015/03/advancing-a-constructive-agenda-for-us-russia-relations-washington-d-c-event-3128088.html)//HB</w:t>
      </w:r>
    </w:p>
    <w:p w:rsidR="006C0D5B" w:rsidRPr="009901F7" w:rsidRDefault="006C0D5B" w:rsidP="006C0D5B">
      <w:pPr>
        <w:spacing w:after="0"/>
        <w:rPr>
          <w:u w:val="single"/>
        </w:rPr>
      </w:pPr>
      <w:r w:rsidRPr="009901F7">
        <w:rPr>
          <w:u w:val="single"/>
        </w:rPr>
        <w:t xml:space="preserve">Precious few Americans are aware that Western media is lying up a propaganda storm about Russia and Putin on par with some of the greatest and most pervasive propaganda efforts in history.  But if you think the media is bad, </w:t>
      </w:r>
      <w:proofErr w:type="spellStart"/>
      <w:r w:rsidRPr="009901F7">
        <w:rPr>
          <w:u w:val="single"/>
        </w:rPr>
        <w:t>accademia</w:t>
      </w:r>
      <w:proofErr w:type="spellEnd"/>
      <w:r w:rsidRPr="009901F7">
        <w:rPr>
          <w:u w:val="single"/>
        </w:rPr>
        <w:t> is worse.   Self-censorship and not wishing to challenge group think runs rampant, to the point where it really isn’t all that surprising that America’s foreign policy establishment remains largely clueless about the conflict in the Ukraine.</w:t>
      </w:r>
    </w:p>
    <w:p w:rsidR="006C0D5B" w:rsidRPr="009901F7" w:rsidRDefault="006C0D5B" w:rsidP="006C0D5B">
      <w:pPr>
        <w:spacing w:after="0"/>
        <w:rPr>
          <w:rStyle w:val="StyleBoldUnderline"/>
        </w:rPr>
      </w:pPr>
      <w:r w:rsidRPr="002A3330">
        <w:rPr>
          <w:sz w:val="14"/>
        </w:rPr>
        <w:t xml:space="preserve">Today and tomorrow, an important US-Russia forum will be held in Washington, D.C.  Events like this help break some of the ice in the academic community, and will hopefully move </w:t>
      </w:r>
      <w:r w:rsidRPr="009901F7">
        <w:rPr>
          <w:rStyle w:val="StyleBoldUnderline"/>
        </w:rPr>
        <w:t>the insular, ignorant American establishment</w:t>
      </w:r>
      <w:r w:rsidRPr="002A3330">
        <w:rPr>
          <w:sz w:val="14"/>
        </w:rPr>
        <w:t xml:space="preserve"> in the direction of a fact-based, </w:t>
      </w:r>
      <w:r w:rsidRPr="009901F7">
        <w:rPr>
          <w:rStyle w:val="StyleBoldUnderline"/>
        </w:rPr>
        <w:t>reasoned assessment of genuine Russia security interests and the reality of American and NATO aggression towards Russia.</w:t>
      </w:r>
    </w:p>
    <w:p w:rsidR="006C0D5B" w:rsidRPr="009901F7" w:rsidRDefault="006C0D5B" w:rsidP="006C0D5B"/>
    <w:p w:rsidR="00E043AF" w:rsidRPr="009901F7" w:rsidRDefault="00E043AF" w:rsidP="00885CBA">
      <w:pPr>
        <w:rPr>
          <w:sz w:val="16"/>
        </w:rPr>
      </w:pPr>
    </w:p>
    <w:p w:rsidR="00E043AF" w:rsidRPr="009901F7" w:rsidRDefault="00E043AF" w:rsidP="00E043AF">
      <w:pPr>
        <w:pStyle w:val="Heading3"/>
        <w:rPr>
          <w:rFonts w:cs="Arial"/>
        </w:rPr>
      </w:pPr>
      <w:r w:rsidRPr="009901F7">
        <w:rPr>
          <w:rFonts w:cs="Arial"/>
        </w:rPr>
        <w:t>Impacts: Groupthink = Russia Disaster</w:t>
      </w:r>
    </w:p>
    <w:p w:rsidR="00E043AF" w:rsidRPr="009901F7" w:rsidRDefault="00E043AF" w:rsidP="00E043AF"/>
    <w:p w:rsidR="00E043AF" w:rsidRPr="009901F7" w:rsidRDefault="00E043AF" w:rsidP="00E043AF">
      <w:pPr>
        <w:pStyle w:val="Heading4"/>
        <w:rPr>
          <w:rFonts w:cs="Arial"/>
        </w:rPr>
      </w:pPr>
      <w:r w:rsidRPr="009901F7">
        <w:rPr>
          <w:rFonts w:cs="Arial"/>
        </w:rPr>
        <w:t>Groupthink could usher in serious threats to national security as scholars are afraid to speak out</w:t>
      </w:r>
    </w:p>
    <w:p w:rsidR="00E043AF" w:rsidRPr="009901F7" w:rsidRDefault="00E043AF" w:rsidP="00E043AF"/>
    <w:p w:rsidR="00E043AF" w:rsidRPr="009901F7" w:rsidRDefault="00E043AF" w:rsidP="00E043AF">
      <w:pPr>
        <w:spacing w:after="0"/>
      </w:pPr>
      <w:r w:rsidRPr="009901F7">
        <w:rPr>
          <w:b/>
        </w:rPr>
        <w:t>Parry 15</w:t>
      </w:r>
      <w:r w:rsidRPr="009901F7">
        <w:t xml:space="preserve"> (Robert, an American investigative journalist best known for his role in covering the Iran-Contra affair for the Associated Press (AP) and Newsweek, including breaking the Psychological Operations in Guerrilla Warfare (CIA manual provided to the Nicaraguan contras) and the CIA and Contras cocaine trafficking in the US scandal in 1985. He was awarded the George Polk Award for National Reporting in 1984. He has been the editor of Consortium News since 1995; </w:t>
      </w:r>
      <w:proofErr w:type="gramStart"/>
      <w:r w:rsidRPr="009901F7">
        <w:t>“ ‘Group</w:t>
      </w:r>
      <w:proofErr w:type="gramEnd"/>
      <w:r w:rsidRPr="009901F7">
        <w:t xml:space="preserve"> Thinking’ The World into a New War”; January 30, 2015; Consortium News; https://consortiumnews.com/2015/01/30/group-thinking-the-world-into-a-new-war/)//HB</w:t>
      </w:r>
    </w:p>
    <w:p w:rsidR="00E043AF" w:rsidRPr="009901F7" w:rsidRDefault="00E043AF" w:rsidP="00E043AF">
      <w:pPr>
        <w:spacing w:after="0"/>
        <w:rPr>
          <w:rStyle w:val="StyleBoldUnderline"/>
        </w:rPr>
      </w:pPr>
      <w:r w:rsidRPr="009901F7">
        <w:rPr>
          <w:rStyle w:val="StyleBoldUnderline"/>
        </w:rPr>
        <w:t>From the start of the Ukraine crisis in fall 2013, the New York Times, the Washington Post and virtually every mainstream U.S. news outlet have behaved as dishonestly as they did during the run-up to war with Iraq</w:t>
      </w:r>
      <w:r w:rsidRPr="002A3330">
        <w:rPr>
          <w:sz w:val="14"/>
        </w:rPr>
        <w:t xml:space="preserve">. Objectivity and other principles of journalism have been thrown out the window. The larger context of both Ukrainian politics and Russia’s role has been ignored. </w:t>
      </w:r>
      <w:r w:rsidRPr="009901F7">
        <w:rPr>
          <w:rStyle w:val="StyleBoldUnderline"/>
        </w:rPr>
        <w:t xml:space="preserve">Again, it’s all been about demonized “bad guys” – in this case, Ukraine’s elected President Viktor Yanukovych and Russia’s elected President Vladimir Putin – versus the “pro-Western good guys” who are deemed model democrats even as they collaborated with neo-Nazis to overthrow a constitutional order. </w:t>
      </w:r>
      <w:r w:rsidRPr="002A3330">
        <w:rPr>
          <w:sz w:val="14"/>
        </w:rPr>
        <w:t xml:space="preserve">Again, </w:t>
      </w:r>
      <w:r w:rsidRPr="009901F7">
        <w:rPr>
          <w:rStyle w:val="StyleBoldUnderline"/>
        </w:rPr>
        <w:t>the political is made personal: Yanukovych had a pricy sauna in his mansion; Putin rides a horse shirtless and doesn’t favor gay rights. So, if you raise questions about U.S. support for last year’s coup in Ukraine, you somehow must favor pricy saunas, riding shirtless and holding bigoted opinions about gays.</w:t>
      </w:r>
      <w:r w:rsidRPr="002A3330">
        <w:rPr>
          <w:sz w:val="14"/>
        </w:rPr>
        <w:t xml:space="preserve"> Anyone who dares protest the unrelentingly one-sided coverage is deemed a “Putin apologist” or a “stooge of Moscow.” </w:t>
      </w:r>
      <w:r w:rsidRPr="009901F7">
        <w:rPr>
          <w:rStyle w:val="StyleBoldUnderline"/>
        </w:rPr>
        <w:t xml:space="preserve">So, most Americans – in a position to influence public knowledge but who want to stay employable – stay silent, just as they did during the Iraq War stampede. </w:t>
      </w:r>
      <w:r w:rsidRPr="002A3330">
        <w:rPr>
          <w:sz w:val="14"/>
        </w:rPr>
        <w:t xml:space="preserve">One of the ugly but sadly typical cases relates to </w:t>
      </w:r>
      <w:r w:rsidRPr="009901F7">
        <w:rPr>
          <w:rStyle w:val="StyleBoldUnderline"/>
        </w:rPr>
        <w:t>Russia scholar Stephen F. Cohen, who has been denounced by some of the usual neocon suspects for deviating from the “group think” that blames the entire Ukraine crisis on Putin.</w:t>
      </w:r>
      <w:r w:rsidRPr="002A3330">
        <w:rPr>
          <w:sz w:val="14"/>
        </w:rPr>
        <w:t xml:space="preserve"> The New Republic, which has gotten pretty much every major issue wrong during my 37 years in Washington, smeared Cohen as “Putin’s American toady.” And, if you think that Cohen’s fellow scholars are more tolerant of a well-argued dissent, the Association for Slavic, East European and Eurasian Studies further proved that </w:t>
      </w:r>
      <w:r w:rsidRPr="009901F7">
        <w:rPr>
          <w:rStyle w:val="StyleBoldUnderline"/>
        </w:rPr>
        <w:t>deviation from the “group think” on Ukraine is not to be tolerated. The academic group spurned a fellowship program,</w:t>
      </w:r>
      <w:r w:rsidRPr="002A3330">
        <w:rPr>
          <w:sz w:val="14"/>
        </w:rPr>
        <w:t xml:space="preserve"> which it had solicited from Cohen’s wife, Katrina </w:t>
      </w:r>
      <w:proofErr w:type="spellStart"/>
      <w:r w:rsidRPr="002A3330">
        <w:rPr>
          <w:sz w:val="14"/>
        </w:rPr>
        <w:t>vanden</w:t>
      </w:r>
      <w:proofErr w:type="spellEnd"/>
      <w:r w:rsidRPr="002A3330">
        <w:rPr>
          <w:sz w:val="14"/>
        </w:rPr>
        <w:t xml:space="preserve"> </w:t>
      </w:r>
      <w:proofErr w:type="spellStart"/>
      <w:r w:rsidRPr="002A3330">
        <w:rPr>
          <w:sz w:val="14"/>
        </w:rPr>
        <w:t>Heuvel</w:t>
      </w:r>
      <w:proofErr w:type="spellEnd"/>
      <w:r w:rsidRPr="002A3330">
        <w:rPr>
          <w:sz w:val="14"/>
        </w:rPr>
        <w:t xml:space="preserve">, </w:t>
      </w:r>
      <w:r w:rsidRPr="009901F7">
        <w:rPr>
          <w:rStyle w:val="StyleBoldUnderline"/>
        </w:rPr>
        <w:t xml:space="preserve">because the program’s title included Cohen’s name. “It’s no secret that there were swirling controversies surrounding Professor Cohen,” Stephen Hanson, the group’s president, </w:t>
      </w:r>
      <w:hyperlink r:id="rId30" w:history="1">
        <w:r w:rsidRPr="009901F7">
          <w:rPr>
            <w:rStyle w:val="Hyperlink"/>
            <w:u w:val="single"/>
          </w:rPr>
          <w:t>told</w:t>
        </w:r>
      </w:hyperlink>
      <w:r w:rsidRPr="009901F7">
        <w:rPr>
          <w:rStyle w:val="StyleBoldUnderline"/>
        </w:rPr>
        <w:t xml:space="preserve"> the New York Times. </w:t>
      </w:r>
      <w:r w:rsidRPr="002A3330">
        <w:rPr>
          <w:sz w:val="14"/>
        </w:rPr>
        <w:t>In a protest letter to the group, Cohen called this action “a political decision that creates serious doubts about the organization’s commitment to First Amendment rights and academic freedom</w:t>
      </w:r>
      <w:r w:rsidRPr="009901F7">
        <w:rPr>
          <w:rStyle w:val="StyleBoldUnderline"/>
        </w:rPr>
        <w:t xml:space="preserve">.” He also noted that young scholars in the field have expressed fear for their professional futures if they break from the herd. He mentioned the story of one young woman scholar who dropped off a panel to avoid risking her career in case she said something that could be deemed sympathetic to Russia. </w:t>
      </w:r>
      <w:r w:rsidRPr="002A3330">
        <w:rPr>
          <w:sz w:val="14"/>
        </w:rPr>
        <w:t xml:space="preserve">Cohen noted, too, that </w:t>
      </w:r>
      <w:r w:rsidRPr="009901F7">
        <w:rPr>
          <w:rStyle w:val="StyleBoldUnderline"/>
        </w:rPr>
        <w:t xml:space="preserve">even established foreign policy figures, ex-National Security Advisor </w:t>
      </w:r>
      <w:proofErr w:type="spellStart"/>
      <w:r w:rsidRPr="009901F7">
        <w:rPr>
          <w:rStyle w:val="StyleBoldUnderline"/>
        </w:rPr>
        <w:t>Zbigniew</w:t>
      </w:r>
      <w:proofErr w:type="spellEnd"/>
      <w:r w:rsidRPr="009901F7">
        <w:rPr>
          <w:rStyle w:val="StyleBoldUnderline"/>
        </w:rPr>
        <w:t xml:space="preserve"> Brzezinski and former Secretary of State Henry Kissinger, have been accused in the Washington Post of “advocating that the West appease Russia,” with the notion of “appeasement” meant “to be disqualifying, chilling, </w:t>
      </w:r>
      <w:proofErr w:type="gramStart"/>
      <w:r w:rsidRPr="009901F7">
        <w:rPr>
          <w:rStyle w:val="StyleBoldUnderline"/>
        </w:rPr>
        <w:t>censorious</w:t>
      </w:r>
      <w:proofErr w:type="gramEnd"/>
      <w:r w:rsidRPr="002A3330">
        <w:rPr>
          <w:sz w:val="14"/>
        </w:rPr>
        <w:t xml:space="preserve">.” (Kissinger had </w:t>
      </w:r>
      <w:hyperlink r:id="rId31" w:history="1">
        <w:r w:rsidRPr="002A3330">
          <w:rPr>
            <w:rStyle w:val="Hyperlink"/>
            <w:sz w:val="14"/>
          </w:rPr>
          <w:t>objected</w:t>
        </w:r>
      </w:hyperlink>
      <w:r w:rsidRPr="002A3330">
        <w:rPr>
          <w:sz w:val="14"/>
        </w:rPr>
        <w:t xml:space="preserve"> to the comparison of Putin to Hitler as unfounded.) </w:t>
      </w:r>
      <w:r w:rsidRPr="009901F7">
        <w:rPr>
          <w:rStyle w:val="StyleBoldUnderline"/>
        </w:rPr>
        <w:t>In other words, as the United States rushes into a new Cold War with Russia, we are seeing the makings of a new McCarthyism, challenging the patriotism of anyone who doesn’t get into line. But this conformity of thought presents a serious threat to U.S. national security and even the future of the planet.</w:t>
      </w:r>
    </w:p>
    <w:p w:rsidR="00E043AF" w:rsidRPr="009901F7" w:rsidRDefault="00E043AF" w:rsidP="00E043AF">
      <w:pPr>
        <w:spacing w:after="0"/>
        <w:rPr>
          <w:u w:val="single"/>
        </w:rPr>
      </w:pPr>
    </w:p>
    <w:p w:rsidR="00E043AF" w:rsidRPr="009901F7" w:rsidRDefault="00E043AF" w:rsidP="00E043AF">
      <w:pPr>
        <w:spacing w:after="0"/>
        <w:rPr>
          <w:u w:val="single"/>
        </w:rPr>
      </w:pPr>
    </w:p>
    <w:p w:rsidR="00E043AF" w:rsidRPr="009901F7" w:rsidRDefault="00E043AF" w:rsidP="00E043AF"/>
    <w:p w:rsidR="008C426D" w:rsidRPr="009901F7" w:rsidRDefault="008C426D" w:rsidP="008C426D">
      <w:pPr>
        <w:pStyle w:val="Heading3"/>
        <w:rPr>
          <w:rFonts w:cs="Arial"/>
        </w:rPr>
      </w:pPr>
      <w:r w:rsidRPr="009901F7">
        <w:rPr>
          <w:rFonts w:cs="Arial"/>
        </w:rPr>
        <w:t>Impacts: Groupthink kills solution Ukraine</w:t>
      </w:r>
    </w:p>
    <w:p w:rsidR="008C426D" w:rsidRPr="009901F7" w:rsidRDefault="008C426D" w:rsidP="008C426D"/>
    <w:p w:rsidR="008C426D" w:rsidRPr="009901F7" w:rsidRDefault="008C426D" w:rsidP="008C426D">
      <w:pPr>
        <w:spacing w:after="0"/>
      </w:pPr>
      <w:r w:rsidRPr="009901F7">
        <w:rPr>
          <w:b/>
        </w:rPr>
        <w:t xml:space="preserve">Parry 15 </w:t>
      </w:r>
      <w:r w:rsidRPr="009901F7">
        <w:t>(Robert, an American investigative journalist best known for his role in covering the Iran-Contra affair for the Associated Press (AP) and Newsweek, including breaking the Psychological Operations in Guerrilla Warfare (CIA manual provided to the Nicaraguan contras) and the CIA and Contras cocaine trafficking in the US scandal in 1985. He was awarded the George Polk Award for National Reporting in 1984. He has been the editor of Consortium News since 1995; “US Foreign Policy: Playing Chicken with Nuclear War”; Russia Insider; March 11, 2015; http://russia-insider.com/en/2015/03/10/4302)//HB</w:t>
      </w:r>
    </w:p>
    <w:p w:rsidR="008C426D" w:rsidRPr="009901F7" w:rsidRDefault="008C426D" w:rsidP="008C426D">
      <w:pPr>
        <w:spacing w:after="0"/>
        <w:rPr>
          <w:rStyle w:val="StyleBoldUnderline"/>
        </w:rPr>
      </w:pPr>
      <w:r w:rsidRPr="009901F7">
        <w:rPr>
          <w:rStyle w:val="StyleBoldUnderline"/>
        </w:rPr>
        <w:t>Yet, what I find truly remarkable about the Ukraine crisis is that it was always relatively simple to resolve:</w:t>
      </w:r>
      <w:r w:rsidRPr="009901F7">
        <w:rPr>
          <w:sz w:val="14"/>
        </w:rPr>
        <w:t xml:space="preserve"> Before the coup, Yanukovych agreed to reduced powers and early elections so he could be voted out of office. Then, either he or some new leadership could have crafted an economic arrangement that expanded ties to the EU while not severing them with Russia. </w:t>
      </w:r>
      <w:r w:rsidRPr="009901F7">
        <w:rPr>
          <w:rStyle w:val="StyleBoldUnderline"/>
        </w:rPr>
        <w:t xml:space="preserve">Even after the coup, the new regime could have negotiated a federalized system that granted more independence to the disenfranchised ethnic Russians of eastern Ukraine, rather than launch a brutal “anti-terrorist operation” against those resisting the new authorities. But Official Washington’s “group think” has been single-minded: only bellicose anti-Russian sentiments are permitted and no suggestions of accommodation are allowed. </w:t>
      </w:r>
      <w:r w:rsidRPr="009901F7">
        <w:rPr>
          <w:sz w:val="14"/>
        </w:rPr>
        <w:t xml:space="preserve">Still, spending time this weekend with people like Helen </w:t>
      </w:r>
      <w:proofErr w:type="spellStart"/>
      <w:r w:rsidRPr="009901F7">
        <w:rPr>
          <w:sz w:val="14"/>
        </w:rPr>
        <w:t>Caldicott</w:t>
      </w:r>
      <w:proofErr w:type="spellEnd"/>
      <w:r w:rsidRPr="009901F7">
        <w:rPr>
          <w:sz w:val="14"/>
        </w:rPr>
        <w:t xml:space="preserve">, an Australian physician who has committed much of her life to campaigning against nuclear </w:t>
      </w:r>
      <w:proofErr w:type="gramStart"/>
      <w:r w:rsidRPr="009901F7">
        <w:rPr>
          <w:sz w:val="14"/>
        </w:rPr>
        <w:t>weapons,</w:t>
      </w:r>
      <w:proofErr w:type="gramEnd"/>
      <w:r w:rsidRPr="009901F7">
        <w:rPr>
          <w:sz w:val="14"/>
        </w:rPr>
        <w:t xml:space="preserve"> reminded me that </w:t>
      </w:r>
      <w:r w:rsidRPr="009901F7">
        <w:rPr>
          <w:rStyle w:val="StyleBoldUnderline"/>
        </w:rPr>
        <w:t xml:space="preserve">this devil-may-care attitude toward a showdown with Russia, which has gripped the U.S. political/media establishment, is not universal. Not everyone agrees with Official Washington’s nonchalance about playing a tough-guy game of nuclear chicken. </w:t>
      </w:r>
      <w:r w:rsidRPr="009901F7">
        <w:rPr>
          <w:sz w:val="14"/>
        </w:rPr>
        <w:t xml:space="preserve">As part of the conference, </w:t>
      </w:r>
      <w:proofErr w:type="spellStart"/>
      <w:r w:rsidRPr="009901F7">
        <w:rPr>
          <w:sz w:val="14"/>
        </w:rPr>
        <w:t>Caldicott</w:t>
      </w:r>
      <w:proofErr w:type="spellEnd"/>
      <w:r w:rsidRPr="009901F7">
        <w:rPr>
          <w:sz w:val="14"/>
        </w:rPr>
        <w:t xml:space="preserve"> asked attendees to stay around for a late-afternoon showing of the 1959 movie, “On the Beach,” which tells the story of the last survivors from a nuclear war as they prepare to die when the radioactive cloud that has eliminated life everywhere else finally reaches Australia. A mystery in the movie is how the final war began, who started it and why – with the best guess being that some radar operator somewhere thought he saw something and someone reacted in haste. </w:t>
      </w:r>
      <w:r w:rsidRPr="009901F7">
        <w:rPr>
          <w:rStyle w:val="StyleBoldUnderline"/>
        </w:rPr>
        <w:t>Watching the movie reminded me that there was a time when Americans were serious about the existential threat from U.S.-Russian nuclear weapons, when there were films like “Dr. Strangelove,” “Fail Safe,” and “On the Beach.”</w:t>
      </w:r>
      <w:r w:rsidRPr="009901F7">
        <w:rPr>
          <w:sz w:val="14"/>
        </w:rPr>
        <w:t xml:space="preserve"> Now, there’s a cavalier disinterest in those risks, a self-confidence that one can put his or her political or journalistic career first and just assume that some adult will step in before the worst happens. </w:t>
      </w:r>
      <w:proofErr w:type="gramStart"/>
      <w:r w:rsidRPr="009901F7">
        <w:rPr>
          <w:rStyle w:val="StyleBoldUnderline"/>
        </w:rPr>
        <w:t>Whether some adults show up to resolve the Ukraine crisis remains to be seen.</w:t>
      </w:r>
      <w:proofErr w:type="gramEnd"/>
      <w:r w:rsidRPr="009901F7">
        <w:rPr>
          <w:rStyle w:val="StyleBoldUnderline"/>
        </w:rPr>
        <w:t xml:space="preserve"> It’s also unclear if U.S. pundits and pols can restrain themselves from more rushes to judgment, as in the case of Boris Nemtsov. But a first step might be for the New York Times and other “serious” news organizations to return to traditional standards of journalism and check out the facts before jumping to a conclusion.</w:t>
      </w:r>
    </w:p>
    <w:p w:rsidR="008C426D" w:rsidRPr="009901F7" w:rsidRDefault="008C426D" w:rsidP="008C426D"/>
    <w:p w:rsidR="00ED7454" w:rsidRPr="009901F7" w:rsidRDefault="00ED7454" w:rsidP="008C426D"/>
    <w:p w:rsidR="00ED7454" w:rsidRPr="009901F7" w:rsidRDefault="00ED7454" w:rsidP="00ED7454">
      <w:pPr>
        <w:pStyle w:val="Heading2"/>
        <w:rPr>
          <w:rFonts w:cs="Arial"/>
        </w:rPr>
      </w:pPr>
      <w:r w:rsidRPr="009901F7">
        <w:rPr>
          <w:rFonts w:cs="Arial"/>
        </w:rPr>
        <w:t>Freedom of Press</w:t>
      </w:r>
    </w:p>
    <w:p w:rsidR="00ED7454" w:rsidRPr="009901F7" w:rsidRDefault="00ED7454" w:rsidP="00ED7454"/>
    <w:p w:rsidR="00ED7454" w:rsidRPr="009901F7" w:rsidRDefault="00ED7454" w:rsidP="00ED7454">
      <w:pPr>
        <w:pStyle w:val="Heading3"/>
        <w:rPr>
          <w:rFonts w:cs="Arial"/>
        </w:rPr>
      </w:pPr>
      <w:proofErr w:type="spellStart"/>
      <w:r w:rsidRPr="009901F7">
        <w:rPr>
          <w:rFonts w:cs="Arial"/>
        </w:rPr>
        <w:t>Uniq</w:t>
      </w:r>
      <w:proofErr w:type="spellEnd"/>
      <w:r w:rsidRPr="009901F7">
        <w:rPr>
          <w:rFonts w:cs="Arial"/>
        </w:rPr>
        <w:t xml:space="preserve">: </w:t>
      </w:r>
      <w:proofErr w:type="spellStart"/>
      <w:r w:rsidRPr="009901F7">
        <w:rPr>
          <w:rFonts w:cs="Arial"/>
        </w:rPr>
        <w:t>Democ</w:t>
      </w:r>
      <w:proofErr w:type="spellEnd"/>
      <w:r w:rsidRPr="009901F7">
        <w:rPr>
          <w:rFonts w:cs="Arial"/>
        </w:rPr>
        <w:t xml:space="preserve"> Dying in Egypt</w:t>
      </w:r>
    </w:p>
    <w:p w:rsidR="00ED7454" w:rsidRPr="009901F7" w:rsidRDefault="00ED7454" w:rsidP="00ED7454"/>
    <w:p w:rsidR="00ED7454" w:rsidRPr="009901F7" w:rsidRDefault="00ED7454" w:rsidP="00ED7454">
      <w:pPr>
        <w:pStyle w:val="Heading4"/>
        <w:rPr>
          <w:rFonts w:cs="Arial"/>
        </w:rPr>
      </w:pPr>
      <w:r w:rsidRPr="009901F7">
        <w:rPr>
          <w:rFonts w:cs="Arial"/>
        </w:rPr>
        <w:t>And, lack of freedom of expression in Egypt now – new election is precursor to violence and repression – no democracy now</w:t>
      </w:r>
    </w:p>
    <w:p w:rsidR="00ED7454" w:rsidRPr="009901F7" w:rsidRDefault="00ED7454" w:rsidP="00ED7454"/>
    <w:p w:rsidR="00ED7454" w:rsidRPr="009901F7" w:rsidRDefault="00ED7454" w:rsidP="00ED7454">
      <w:pPr>
        <w:spacing w:after="0"/>
      </w:pPr>
      <w:r w:rsidRPr="009901F7">
        <w:rPr>
          <w:b/>
        </w:rPr>
        <w:t>Beck 14</w:t>
      </w:r>
      <w:r w:rsidRPr="009901F7">
        <w:t xml:space="preserve"> (John Beck</w:t>
      </w:r>
      <w:r w:rsidRPr="009901F7">
        <w:rPr>
          <w:shd w:val="clear" w:color="auto" w:fill="FFFFFF"/>
        </w:rPr>
        <w:t xml:space="preserve"> is a freelance journalist primarily covering Syria, Iraq, Egypt and </w:t>
      </w:r>
      <w:proofErr w:type="gramStart"/>
      <w:r w:rsidRPr="009901F7">
        <w:rPr>
          <w:shd w:val="clear" w:color="auto" w:fill="FFFFFF"/>
        </w:rPr>
        <w:t>Turkey .</w:t>
      </w:r>
      <w:proofErr w:type="gramEnd"/>
      <w:r w:rsidRPr="009901F7">
        <w:rPr>
          <w:shd w:val="clear" w:color="auto" w:fill="FFFFFF"/>
        </w:rPr>
        <w:t xml:space="preserve"> His work has been published by Newsweek, Al Jazeera English, The Washington Post, The Guardian, The Daily Beast, The Atlantic, VICE News and others; “</w:t>
      </w:r>
      <w:proofErr w:type="spellStart"/>
      <w:r w:rsidRPr="009901F7">
        <w:rPr>
          <w:shd w:val="clear" w:color="auto" w:fill="FFFFFF"/>
        </w:rPr>
        <w:t>Sisi</w:t>
      </w:r>
      <w:proofErr w:type="spellEnd"/>
      <w:r w:rsidRPr="009901F7">
        <w:rPr>
          <w:shd w:val="clear" w:color="auto" w:fill="FFFFFF"/>
        </w:rPr>
        <w:t xml:space="preserve"> Won the Election, But Still Might Lose Egypt”; Vice News; May 29, 2014; https://news.vice.com/article/sisi-won-the-election-but-still-might-lose-egypt)//HB</w:t>
      </w:r>
    </w:p>
    <w:p w:rsidR="00ED7454" w:rsidRPr="009901F7" w:rsidRDefault="00ED7454" w:rsidP="00ED7454">
      <w:pPr>
        <w:spacing w:after="0"/>
        <w:rPr>
          <w:sz w:val="14"/>
        </w:rPr>
      </w:pPr>
      <w:r w:rsidRPr="009901F7">
        <w:rPr>
          <w:rStyle w:val="StyleBoldUnderline"/>
        </w:rPr>
        <w:t>The military backed government has used this as a pretext to crackdown on civil liberties</w:t>
      </w:r>
      <w:r w:rsidRPr="009901F7">
        <w:rPr>
          <w:sz w:val="14"/>
        </w:rPr>
        <w:t xml:space="preserve">. </w:t>
      </w:r>
      <w:proofErr w:type="spellStart"/>
      <w:r w:rsidRPr="009901F7">
        <w:rPr>
          <w:sz w:val="14"/>
        </w:rPr>
        <w:t>Sisi</w:t>
      </w:r>
      <w:proofErr w:type="spellEnd"/>
      <w:r w:rsidRPr="009901F7">
        <w:rPr>
          <w:sz w:val="14"/>
        </w:rPr>
        <w:t xml:space="preserve"> has maintained the same line, voicing support for a Draconian protest law and warning journalists not to expect, nor push for freedom of the press. Rather than a recipe for stability, </w:t>
      </w:r>
      <w:proofErr w:type="spellStart"/>
      <w:r w:rsidRPr="009901F7">
        <w:rPr>
          <w:sz w:val="14"/>
        </w:rPr>
        <w:t>Maha</w:t>
      </w:r>
      <w:proofErr w:type="spellEnd"/>
      <w:r w:rsidRPr="009901F7">
        <w:rPr>
          <w:sz w:val="14"/>
        </w:rPr>
        <w:t xml:space="preserve"> </w:t>
      </w:r>
      <w:proofErr w:type="spellStart"/>
      <w:r w:rsidRPr="009901F7">
        <w:rPr>
          <w:sz w:val="14"/>
        </w:rPr>
        <w:t>Azzam</w:t>
      </w:r>
      <w:proofErr w:type="spellEnd"/>
      <w:r w:rsidRPr="009901F7">
        <w:rPr>
          <w:sz w:val="14"/>
        </w:rPr>
        <w:t xml:space="preserve">, an Associate Fellow with Chatham House’s Middle East and North Africa Program told VICE News that both this and the campaign to eradicate the Brotherhood are likely to stir up further opposition to </w:t>
      </w:r>
      <w:proofErr w:type="spellStart"/>
      <w:r w:rsidRPr="009901F7">
        <w:rPr>
          <w:sz w:val="14"/>
        </w:rPr>
        <w:t>Sisi's</w:t>
      </w:r>
      <w:proofErr w:type="spellEnd"/>
      <w:r w:rsidRPr="009901F7">
        <w:rPr>
          <w:sz w:val="14"/>
        </w:rPr>
        <w:t xml:space="preserve"> rule. “</w:t>
      </w:r>
      <w:r w:rsidRPr="009901F7">
        <w:rPr>
          <w:rStyle w:val="Emphasis"/>
        </w:rPr>
        <w:t>The more persecution and repression there is, the more resistance there will be to this regime</w:t>
      </w:r>
      <w:r w:rsidRPr="009901F7">
        <w:rPr>
          <w:sz w:val="14"/>
        </w:rPr>
        <w:t>. I</w:t>
      </w:r>
      <w:r w:rsidRPr="009901F7">
        <w:rPr>
          <w:rStyle w:val="StyleBoldUnderline"/>
        </w:rPr>
        <w:t xml:space="preserve">f you couple that with a failing economy and a security challenge that is persistent, then I don’t think either </w:t>
      </w:r>
      <w:proofErr w:type="spellStart"/>
      <w:r w:rsidRPr="009901F7">
        <w:rPr>
          <w:rStyle w:val="StyleBoldUnderline"/>
        </w:rPr>
        <w:t>Sisi</w:t>
      </w:r>
      <w:proofErr w:type="spellEnd"/>
      <w:r w:rsidRPr="009901F7">
        <w:rPr>
          <w:rStyle w:val="StyleBoldUnderline"/>
        </w:rPr>
        <w:t xml:space="preserve"> or any political regime in Egypt can survive</w:t>
      </w:r>
      <w:r w:rsidRPr="009901F7">
        <w:rPr>
          <w:sz w:val="14"/>
        </w:rPr>
        <w:t xml:space="preserve">.” She adds that as free expression is blocked, more and more are likely to resort to violence to make their voices heard. Nevertheless, she expects human rights violations to escalate now that </w:t>
      </w:r>
      <w:proofErr w:type="spellStart"/>
      <w:r w:rsidRPr="009901F7">
        <w:rPr>
          <w:sz w:val="14"/>
        </w:rPr>
        <w:t>Sisi</w:t>
      </w:r>
      <w:proofErr w:type="spellEnd"/>
      <w:r w:rsidRPr="009901F7">
        <w:rPr>
          <w:sz w:val="14"/>
        </w:rPr>
        <w:t xml:space="preserve"> has been endorsed at the ballot box. These, she says, will likely be sold as the product of a need for stability, a war on terror, or an effort to boost the economy. “</w:t>
      </w:r>
      <w:r w:rsidRPr="009901F7">
        <w:rPr>
          <w:rStyle w:val="StyleBoldUnderline"/>
        </w:rPr>
        <w:t xml:space="preserve">The election will be seen by him as carte blanche to pursue whatever draconian or repressive measures are seen as necessary in order to sustain </w:t>
      </w:r>
      <w:proofErr w:type="gramStart"/>
      <w:r w:rsidRPr="009901F7">
        <w:rPr>
          <w:rStyle w:val="StyleBoldUnderline"/>
        </w:rPr>
        <w:t>himself</w:t>
      </w:r>
      <w:proofErr w:type="gramEnd"/>
      <w:r w:rsidRPr="009901F7">
        <w:rPr>
          <w:rStyle w:val="StyleBoldUnderline"/>
        </w:rPr>
        <w:t xml:space="preserve"> at the helm of the Egyptian political system or to sustain the system itself</w:t>
      </w:r>
      <w:r w:rsidRPr="009901F7">
        <w:rPr>
          <w:sz w:val="14"/>
        </w:rPr>
        <w:t>,” she said. “It bodes very badly for any kind of democratic opening-up or easing of the repressive nature of the Egyptian state.”</w:t>
      </w:r>
    </w:p>
    <w:p w:rsidR="00ED7454" w:rsidRPr="009901F7" w:rsidRDefault="00ED7454" w:rsidP="00ED7454"/>
    <w:p w:rsidR="00E767D4" w:rsidRPr="009901F7" w:rsidRDefault="00E767D4" w:rsidP="00E767D4">
      <w:pPr>
        <w:pStyle w:val="Heading4"/>
        <w:rPr>
          <w:rFonts w:cs="Arial"/>
        </w:rPr>
      </w:pPr>
      <w:r w:rsidRPr="009901F7">
        <w:rPr>
          <w:rFonts w:cs="Arial"/>
        </w:rPr>
        <w:t>Freedom of press and speech are undermined in Egypt---signal end of Egyptian democracy</w:t>
      </w:r>
    </w:p>
    <w:p w:rsidR="00E767D4" w:rsidRPr="009901F7" w:rsidRDefault="00E767D4" w:rsidP="00E767D4"/>
    <w:p w:rsidR="00E767D4" w:rsidRPr="009901F7" w:rsidRDefault="00E767D4" w:rsidP="00E767D4">
      <w:proofErr w:type="spellStart"/>
      <w:r w:rsidRPr="009901F7">
        <w:rPr>
          <w:b/>
        </w:rPr>
        <w:t>Paciello</w:t>
      </w:r>
      <w:proofErr w:type="spellEnd"/>
      <w:r w:rsidRPr="009901F7">
        <w:rPr>
          <w:b/>
        </w:rPr>
        <w:t xml:space="preserve"> 11</w:t>
      </w:r>
      <w:r w:rsidRPr="009901F7">
        <w:t xml:space="preserve"> (Maria Cristina </w:t>
      </w:r>
      <w:proofErr w:type="spellStart"/>
      <w:r w:rsidRPr="009901F7">
        <w:t>Paciello</w:t>
      </w:r>
      <w:proofErr w:type="spellEnd"/>
      <w:r w:rsidRPr="009901F7">
        <w:t xml:space="preserve">, has a PhD from University of Florence, Italy, Adjunct faculty of the International Relations and Global Politics Program; has a MSc from University of London in School of Oriental and African Studies, has a BA and MA in Oriental Languages and Literature from La Sapienza University of Rome, a senior fellow professor at the Mediterranean and Middle East </w:t>
      </w:r>
      <w:proofErr w:type="spellStart"/>
      <w:r w:rsidRPr="009901F7">
        <w:t>Programme</w:t>
      </w:r>
      <w:proofErr w:type="spellEnd"/>
      <w:r w:rsidRPr="009901F7">
        <w:t xml:space="preserve"> of the </w:t>
      </w:r>
      <w:proofErr w:type="spellStart"/>
      <w:r w:rsidRPr="009901F7">
        <w:t>Instituto</w:t>
      </w:r>
      <w:proofErr w:type="spellEnd"/>
      <w:r w:rsidRPr="009901F7">
        <w:t xml:space="preserve"> </w:t>
      </w:r>
      <w:proofErr w:type="spellStart"/>
      <w:r w:rsidRPr="009901F7">
        <w:t>Affari</w:t>
      </w:r>
      <w:proofErr w:type="spellEnd"/>
      <w:r w:rsidRPr="009901F7">
        <w:t xml:space="preserve"> </w:t>
      </w:r>
      <w:proofErr w:type="spellStart"/>
      <w:r w:rsidRPr="009901F7">
        <w:t>Internazionali</w:t>
      </w:r>
      <w:proofErr w:type="spellEnd"/>
      <w:r w:rsidRPr="009901F7">
        <w:t xml:space="preserve">, is an adjunct professor at the University </w:t>
      </w:r>
      <w:proofErr w:type="spellStart"/>
      <w:r w:rsidRPr="009901F7">
        <w:t>Ca’Foscari</w:t>
      </w:r>
      <w:proofErr w:type="spellEnd"/>
      <w:r w:rsidRPr="009901F7">
        <w:t xml:space="preserve"> of Venice (Political Economy of Islamic Countries and Economic Policies of Arab countries), is in thematic expertise; “Egypt: Changes and Challenges of Political Transition”; MEDPRO Technical Report No. 4/May 2011; WP2 – Geopolitics and Government; Mediterranean Prospects; http://www.iai.it/sites/default/files/medpro-technical-paper_04.pdf)//HB</w:t>
      </w:r>
    </w:p>
    <w:p w:rsidR="00E767D4" w:rsidRPr="009901F7" w:rsidRDefault="00E767D4" w:rsidP="00E767D4">
      <w:pPr>
        <w:spacing w:after="0"/>
        <w:rPr>
          <w:rStyle w:val="StyleBoldUnderline"/>
        </w:rPr>
      </w:pPr>
      <w:r w:rsidRPr="009901F7">
        <w:rPr>
          <w:rStyle w:val="StyleBoldUnderline"/>
        </w:rPr>
        <w:t>As street protests continue at the time of writing in mid-April 2011, the military’s response to demonstrations has become more and more intransigent through a greater use of force, arrests and human rights violations.</w:t>
      </w:r>
      <w:r w:rsidRPr="009901F7">
        <w:t xml:space="preserve">60 The most violent episodes occurred on 9 March in </w:t>
      </w:r>
      <w:proofErr w:type="spellStart"/>
      <w:r w:rsidRPr="009901F7">
        <w:t>Tahrir</w:t>
      </w:r>
      <w:proofErr w:type="spellEnd"/>
      <w:r w:rsidRPr="009901F7">
        <w:t xml:space="preserve"> Square, when protesters were arrested, tortured and prosecuted in military courts</w:t>
      </w:r>
      <w:proofErr w:type="gramStart"/>
      <w:r w:rsidRPr="009901F7">
        <w:t>,61</w:t>
      </w:r>
      <w:proofErr w:type="gramEnd"/>
      <w:r w:rsidRPr="009901F7">
        <w:t xml:space="preserve"> and, on 9 April, when a large protest in </w:t>
      </w:r>
      <w:proofErr w:type="spellStart"/>
      <w:r w:rsidRPr="009901F7">
        <w:t>Tahrir</w:t>
      </w:r>
      <w:proofErr w:type="spellEnd"/>
      <w:r w:rsidRPr="009901F7">
        <w:t xml:space="preserve"> Square was dispersed through force, causing the death of one person. Moreover, on 24 </w:t>
      </w:r>
      <w:r w:rsidRPr="009901F7">
        <w:rPr>
          <w:rStyle w:val="StyleBoldUnderline"/>
        </w:rPr>
        <w:t xml:space="preserve">March, in response to growing </w:t>
      </w:r>
      <w:proofErr w:type="spellStart"/>
      <w:r w:rsidRPr="009901F7">
        <w:rPr>
          <w:rStyle w:val="StyleBoldUnderline"/>
        </w:rPr>
        <w:t>labour</w:t>
      </w:r>
      <w:proofErr w:type="spellEnd"/>
      <w:r w:rsidRPr="009901F7">
        <w:rPr>
          <w:rStyle w:val="StyleBoldUnderline"/>
        </w:rPr>
        <w:t xml:space="preserve"> unrest, the interim government approved a draft law that punishes anyone </w:t>
      </w:r>
      <w:proofErr w:type="spellStart"/>
      <w:r w:rsidRPr="009901F7">
        <w:rPr>
          <w:rStyle w:val="StyleBoldUnderline"/>
        </w:rPr>
        <w:t>organising</w:t>
      </w:r>
      <w:proofErr w:type="spellEnd"/>
      <w:r w:rsidRPr="009901F7">
        <w:rPr>
          <w:rStyle w:val="StyleBoldUnderline"/>
        </w:rPr>
        <w:t>, inciting or participating in protests that damage the economy by imprisonment for at least one year or/and paying fine</w:t>
      </w:r>
      <w:r w:rsidRPr="009901F7">
        <w:t xml:space="preserve">.62 A few weeks later, in spite of strong criticism, the draft law was ratified by the Military Council. </w:t>
      </w:r>
      <w:r w:rsidRPr="009901F7">
        <w:rPr>
          <w:rStyle w:val="StyleBoldUnderline"/>
        </w:rPr>
        <w:t>Also the recent arrest of a blogger</w:t>
      </w:r>
      <w:proofErr w:type="gramStart"/>
      <w:r w:rsidRPr="009901F7">
        <w:rPr>
          <w:rStyle w:val="StyleBoldUnderline"/>
        </w:rPr>
        <w:t>,63</w:t>
      </w:r>
      <w:proofErr w:type="gramEnd"/>
      <w:r w:rsidRPr="009901F7">
        <w:rPr>
          <w:rStyle w:val="StyleBoldUnderline"/>
        </w:rPr>
        <w:t xml:space="preserve"> who </w:t>
      </w:r>
      <w:proofErr w:type="spellStart"/>
      <w:r w:rsidRPr="009901F7">
        <w:rPr>
          <w:rStyle w:val="StyleBoldUnderline"/>
        </w:rPr>
        <w:t>criticised</w:t>
      </w:r>
      <w:proofErr w:type="spellEnd"/>
      <w:r w:rsidRPr="009901F7">
        <w:rPr>
          <w:rStyle w:val="StyleBoldUnderline"/>
        </w:rPr>
        <w:t xml:space="preserve"> the military of continuing the repressive methods of the previous regime, as well as the Military Council’s demand that local editors do not publish any information regarding the Armed Forces without first consulting with them, point to worrying impediments to press freedom in Egypt.64 These facts signal the risk of a return to the repressive methods used during Mubarak’s era.</w:t>
      </w:r>
    </w:p>
    <w:p w:rsidR="00E767D4" w:rsidRPr="009901F7" w:rsidRDefault="00E767D4" w:rsidP="00ED7454"/>
    <w:p w:rsidR="00263221" w:rsidRPr="009901F7" w:rsidRDefault="00263221" w:rsidP="00263221">
      <w:pPr>
        <w:pStyle w:val="Heading3"/>
        <w:rPr>
          <w:rFonts w:cs="Arial"/>
        </w:rPr>
      </w:pPr>
      <w:r w:rsidRPr="009901F7">
        <w:rPr>
          <w:rFonts w:cs="Arial"/>
        </w:rPr>
        <w:t>Internals: FOP Good – Democracy</w:t>
      </w:r>
    </w:p>
    <w:p w:rsidR="00263221" w:rsidRPr="009901F7" w:rsidRDefault="00263221" w:rsidP="00263221"/>
    <w:p w:rsidR="00263221" w:rsidRPr="009901F7" w:rsidRDefault="00263221" w:rsidP="00263221">
      <w:pPr>
        <w:pStyle w:val="Heading4"/>
        <w:rPr>
          <w:rFonts w:cs="Arial"/>
        </w:rPr>
      </w:pPr>
      <w:r w:rsidRPr="009901F7">
        <w:rPr>
          <w:rFonts w:cs="Arial"/>
        </w:rPr>
        <w:t xml:space="preserve">Press freedoms uncover the truth for the citizens “right to know” </w:t>
      </w:r>
    </w:p>
    <w:p w:rsidR="00263221" w:rsidRPr="009901F7" w:rsidRDefault="00263221" w:rsidP="00263221">
      <w:proofErr w:type="spellStart"/>
      <w:r w:rsidRPr="009901F7">
        <w:rPr>
          <w:b/>
        </w:rPr>
        <w:t>Gunaratne</w:t>
      </w:r>
      <w:proofErr w:type="spellEnd"/>
      <w:r w:rsidRPr="009901F7">
        <w:rPr>
          <w:b/>
        </w:rPr>
        <w:t xml:space="preserve"> 2k2</w:t>
      </w:r>
      <w:r w:rsidRPr="009901F7">
        <w:t xml:space="preserve"> (Shelton A </w:t>
      </w:r>
      <w:proofErr w:type="spellStart"/>
      <w:r w:rsidRPr="009901F7">
        <w:t>Gunaratne</w:t>
      </w:r>
      <w:proofErr w:type="spellEnd"/>
      <w:r w:rsidRPr="009901F7">
        <w:t xml:space="preserve"> </w:t>
      </w:r>
      <w:r w:rsidRPr="009901F7">
        <w:rPr>
          <w:shd w:val="clear" w:color="auto" w:fill="FFFFFF"/>
        </w:rPr>
        <w:t xml:space="preserve">is a professor of mass communications emeritus affiliated with Minnesota State University Moorhead; “Freedom of Press: A World System Perspective”, </w:t>
      </w:r>
      <w:r w:rsidRPr="009901F7">
        <w:t>GAZETTE: THE INTERNATIONAL JOURNAL FOR COMMUNICATION STUDIES; COPYRIGHT © 2002 SAGE PUBLICATIONS; LONDON, THOUSAND OAKS &amp; NEW DELHI, VOL 64(4): 343–369; [0016-5492(200208)64:4</w:t>
      </w:r>
      <w:proofErr w:type="gramStart"/>
      <w:r w:rsidRPr="009901F7">
        <w:t>;343</w:t>
      </w:r>
      <w:proofErr w:type="gramEnd"/>
      <w:r w:rsidRPr="009901F7">
        <w:t>–369;025948]; http://gaz.sagepub.com/content/64/4/343.full.pdf+html)//HB</w:t>
      </w:r>
    </w:p>
    <w:p w:rsidR="00263221" w:rsidRPr="009901F7" w:rsidRDefault="00263221" w:rsidP="00263221">
      <w:r w:rsidRPr="009901F7">
        <w:t xml:space="preserve">The </w:t>
      </w:r>
      <w:r w:rsidRPr="009901F7">
        <w:rPr>
          <w:rStyle w:val="StyleBoldUnderline"/>
        </w:rPr>
        <w:t>West has</w:t>
      </w:r>
      <w:r w:rsidRPr="009901F7">
        <w:t xml:space="preserve"> generally </w:t>
      </w:r>
      <w:r w:rsidRPr="009901F7">
        <w:rPr>
          <w:rStyle w:val="StyleBoldUnderline"/>
        </w:rPr>
        <w:t>associated press freedom with the characteristics of</w:t>
      </w:r>
      <w:r w:rsidRPr="009901F7">
        <w:t xml:space="preserve"> Siebert’s so-called </w:t>
      </w:r>
      <w:r w:rsidRPr="009901F7">
        <w:rPr>
          <w:rStyle w:val="StyleBoldUnderline"/>
        </w:rPr>
        <w:t>libertarian theory of the press</w:t>
      </w:r>
      <w:r w:rsidRPr="009901F7">
        <w:t xml:space="preserve"> (1956) </w:t>
      </w:r>
      <w:r w:rsidRPr="009901F7">
        <w:rPr>
          <w:rStyle w:val="StyleBoldUnderline"/>
        </w:rPr>
        <w:t>or</w:t>
      </w:r>
      <w:r w:rsidRPr="009901F7">
        <w:t xml:space="preserve"> the CHAOS </w:t>
      </w:r>
      <w:r w:rsidRPr="009901F7">
        <w:rPr>
          <w:rStyle w:val="StyleBoldUnderline"/>
        </w:rPr>
        <w:t>– competition, heterogeneity, autonomy, openness and selfishness</w:t>
      </w:r>
      <w:r w:rsidRPr="009901F7">
        <w:t xml:space="preserve"> – paradigm (Merrill, 2000a). </w:t>
      </w:r>
      <w:r w:rsidRPr="009901F7">
        <w:rPr>
          <w:rStyle w:val="StyleBoldUnderline"/>
        </w:rPr>
        <w:t xml:space="preserve">Stein </w:t>
      </w:r>
      <w:r w:rsidRPr="009901F7">
        <w:t xml:space="preserve">(1966: 11) </w:t>
      </w:r>
      <w:r w:rsidRPr="009901F7">
        <w:rPr>
          <w:rStyle w:val="StyleBoldUnderline"/>
        </w:rPr>
        <w:t xml:space="preserve">does exactly that when he describes a free press as one that ‘acts as a market place where ideas, opinions and theories are served up to citizens for their acceptance or rejection’ without a government censor hanging ‘over the shoulder of the editorial writer’. </w:t>
      </w:r>
      <w:proofErr w:type="spellStart"/>
      <w:r w:rsidRPr="009901F7">
        <w:t>Powe</w:t>
      </w:r>
      <w:proofErr w:type="spellEnd"/>
      <w:r w:rsidRPr="009901F7">
        <w:t xml:space="preserve"> (1991: 285) says that ‘</w:t>
      </w:r>
      <w:r w:rsidRPr="009901F7">
        <w:rPr>
          <w:rStyle w:val="StyleBoldUnderline"/>
        </w:rPr>
        <w:t>editorial autonomy from government’ and ‘inability of government to dictate coverage’ enable the press to perform its Fourth Estate role – ‘a role more secure than the nebulous and inconsistent possibilities in the public’s right to know</w:t>
      </w:r>
      <w:r w:rsidRPr="009901F7">
        <w:t>’. Asante (1997) points out the following definitions of press freedom in the academic literature: relative absence of government restraints; prevalence of autonomy; and ability to serve as the Fourth Estate that checks the three official branches of the government.</w:t>
      </w:r>
    </w:p>
    <w:p w:rsidR="00263221" w:rsidRPr="009901F7" w:rsidRDefault="00263221" w:rsidP="00263221">
      <w:pPr>
        <w:rPr>
          <w:rStyle w:val="StyleBoldUnderline"/>
        </w:rPr>
      </w:pPr>
      <w:r w:rsidRPr="009901F7">
        <w:t xml:space="preserve">The </w:t>
      </w:r>
      <w:r w:rsidRPr="009901F7">
        <w:rPr>
          <w:rStyle w:val="StyleBoldUnderline"/>
        </w:rPr>
        <w:t xml:space="preserve">purpose of a libertarian press is ‘to inform, entertain, [and] sell – but chiefly to help discover truth, and to check on government’ </w:t>
      </w:r>
      <w:r w:rsidRPr="009901F7">
        <w:t xml:space="preserve">(Siebert et al., 1956: 7). Within this context, the press enjoys negative rights to publish as it pleases with no concomitant responsibilities. </w:t>
      </w:r>
      <w:r w:rsidRPr="009901F7">
        <w:rPr>
          <w:rStyle w:val="StyleBoldUnderline"/>
        </w:rPr>
        <w:t>Peterson’s formulation of the social responsibility theory of the press</w:t>
      </w:r>
      <w:r w:rsidRPr="009901F7">
        <w:t>, following the Hutchins Commission report,</w:t>
      </w:r>
      <w:r w:rsidRPr="009901F7">
        <w:rPr>
          <w:rStyle w:val="StyleBoldUnderline"/>
        </w:rPr>
        <w:t>2 retains the first three tasks of a libertarian press but contends that the chief purpose of the press is ‘to raise conflict to the plane of discussion’</w:t>
      </w:r>
      <w:r w:rsidRPr="009901F7">
        <w:t xml:space="preserve"> (Siebert et al., 1956: 7</w:t>
      </w:r>
      <w:r w:rsidRPr="009901F7">
        <w:rPr>
          <w:rStyle w:val="StyleBoldUnderline"/>
        </w:rPr>
        <w:t>). This approach</w:t>
      </w:r>
      <w:r w:rsidRPr="009901F7">
        <w:t xml:space="preserve">, therefore, </w:t>
      </w:r>
      <w:r w:rsidRPr="009901F7">
        <w:rPr>
          <w:rStyle w:val="StyleBoldUnderline"/>
        </w:rPr>
        <w:t>looks at press freedom as a positive right that entails concomitant responsibilities.</w:t>
      </w:r>
    </w:p>
    <w:p w:rsidR="00263221" w:rsidRPr="009901F7" w:rsidRDefault="00263221" w:rsidP="00263221">
      <w:pPr>
        <w:pStyle w:val="Heading4"/>
        <w:rPr>
          <w:rFonts w:cs="Arial"/>
        </w:rPr>
      </w:pPr>
      <w:r w:rsidRPr="009901F7">
        <w:rPr>
          <w:rFonts w:cs="Arial"/>
        </w:rPr>
        <w:t>Press Freedoms are key to democracy</w:t>
      </w:r>
    </w:p>
    <w:p w:rsidR="00263221" w:rsidRPr="009901F7" w:rsidRDefault="00263221" w:rsidP="00263221">
      <w:proofErr w:type="spellStart"/>
      <w:r w:rsidRPr="009901F7">
        <w:rPr>
          <w:b/>
          <w:bCs/>
        </w:rPr>
        <w:t>Neuer</w:t>
      </w:r>
      <w:proofErr w:type="spellEnd"/>
      <w:r w:rsidRPr="009901F7">
        <w:rPr>
          <w:b/>
          <w:bCs/>
        </w:rPr>
        <w:t xml:space="preserve"> 11 </w:t>
      </w:r>
      <w:r w:rsidRPr="009901F7">
        <w:rPr>
          <w:bCs/>
        </w:rPr>
        <w:t xml:space="preserve">(Hillel C. </w:t>
      </w:r>
      <w:proofErr w:type="spellStart"/>
      <w:r w:rsidRPr="009901F7">
        <w:rPr>
          <w:bCs/>
        </w:rPr>
        <w:t>Neuer</w:t>
      </w:r>
      <w:proofErr w:type="spellEnd"/>
      <w:r w:rsidRPr="009901F7">
        <w:rPr>
          <w:shd w:val="clear" w:color="auto" w:fill="FFFFFF"/>
        </w:rPr>
        <w:t xml:space="preserve"> is executive director of UN Watch, a human rights NGO in Geneva, Switzerland; </w:t>
      </w:r>
      <w:r w:rsidRPr="009901F7">
        <w:rPr>
          <w:bCs/>
        </w:rPr>
        <w:t>UN SUB-COMMISSION ON THE PROMOTION AND PROTECTION OF HUMAN RIGHTS, 56th SESSION; ITEM</w:t>
      </w:r>
      <w:proofErr w:type="gramStart"/>
      <w:r w:rsidRPr="009901F7">
        <w:rPr>
          <w:bCs/>
        </w:rPr>
        <w:t>  3</w:t>
      </w:r>
      <w:proofErr w:type="gramEnd"/>
      <w:r w:rsidRPr="009901F7">
        <w:rPr>
          <w:bCs/>
        </w:rPr>
        <w:t xml:space="preserve">:  ADMINISTRATION OF JUSTICE, DEMOCRACY AND THE RULE OF LAW; Statement Delivered by Hillel C. </w:t>
      </w:r>
      <w:proofErr w:type="spellStart"/>
      <w:r w:rsidRPr="009901F7">
        <w:rPr>
          <w:bCs/>
        </w:rPr>
        <w:t>Neuer</w:t>
      </w:r>
      <w:proofErr w:type="spellEnd"/>
      <w:r w:rsidRPr="009901F7">
        <w:rPr>
          <w:bCs/>
        </w:rPr>
        <w:t>; Geneva, 11 August 2004; http://www.unwatch.org/site/apps/nlnet/content2.aspx?c=bdKKISNqEmG&amp;b=1313923&amp;ct=1748035)//HB</w:t>
      </w:r>
    </w:p>
    <w:p w:rsidR="00263221" w:rsidRPr="009901F7" w:rsidRDefault="00263221" w:rsidP="00263221">
      <w:pPr>
        <w:spacing w:after="0"/>
        <w:rPr>
          <w:u w:val="single"/>
        </w:rPr>
      </w:pPr>
      <w:r w:rsidRPr="009901F7">
        <w:rPr>
          <w:u w:val="single"/>
        </w:rPr>
        <w:t>The lifeblood of democracy is the free flow of information.  That means freedom of the press.</w:t>
      </w:r>
    </w:p>
    <w:p w:rsidR="00263221" w:rsidRPr="009901F7" w:rsidRDefault="00263221" w:rsidP="00263221">
      <w:pPr>
        <w:spacing w:after="0"/>
      </w:pPr>
      <w:r w:rsidRPr="009901F7">
        <w:t>The good news is that numerous emerging democracies have seen an explosion of media freedom in recent years.</w:t>
      </w:r>
    </w:p>
    <w:p w:rsidR="00263221" w:rsidRPr="009901F7" w:rsidRDefault="00263221" w:rsidP="00263221">
      <w:pPr>
        <w:spacing w:after="0"/>
        <w:rPr>
          <w:rStyle w:val="StyleBoldUnderline"/>
        </w:rPr>
      </w:pPr>
      <w:r w:rsidRPr="009901F7">
        <w:t xml:space="preserve">But </w:t>
      </w:r>
      <w:r w:rsidRPr="009901F7">
        <w:rPr>
          <w:rStyle w:val="StyleBoldUnderline"/>
        </w:rPr>
        <w:t>in too many other parts of the world, the news continues to be bad:  journalists are censored, threatened, even attacked.  This constitutes a fundamental assault on the underlying norms of democracy and the rule of law.</w:t>
      </w:r>
    </w:p>
    <w:p w:rsidR="00263221" w:rsidRPr="009901F7" w:rsidRDefault="00263221" w:rsidP="00263221">
      <w:pPr>
        <w:spacing w:after="0"/>
      </w:pPr>
      <w:r w:rsidRPr="009901F7">
        <w:t xml:space="preserve">Some violations are well known.  We know of Jean Helene, correspondent of Radio France </w:t>
      </w:r>
      <w:proofErr w:type="spellStart"/>
      <w:r w:rsidRPr="009901F7">
        <w:t>Internationale</w:t>
      </w:r>
      <w:proofErr w:type="spellEnd"/>
      <w:r w:rsidRPr="009901F7">
        <w:t xml:space="preserve"> in Cote </w:t>
      </w:r>
      <w:proofErr w:type="spellStart"/>
      <w:r w:rsidRPr="009901F7">
        <w:t>dIvoire</w:t>
      </w:r>
      <w:proofErr w:type="spellEnd"/>
      <w:r w:rsidRPr="009901F7">
        <w:t>, who, on October 21, 2003, went to interview government opponents, and was then shot dead by a policeman.  The killing followed a campaign of state-sponsored incitement targeting journalists, and Helene in particular.</w:t>
      </w:r>
    </w:p>
    <w:p w:rsidR="00263221" w:rsidRPr="009901F7" w:rsidRDefault="00263221" w:rsidP="00263221">
      <w:pPr>
        <w:spacing w:after="0"/>
        <w:rPr>
          <w:u w:val="single"/>
        </w:rPr>
      </w:pPr>
      <w:r w:rsidRPr="009901F7">
        <w:rPr>
          <w:u w:val="single"/>
        </w:rPr>
        <w:t xml:space="preserve">We know of </w:t>
      </w:r>
      <w:proofErr w:type="spellStart"/>
      <w:r w:rsidRPr="009901F7">
        <w:rPr>
          <w:u w:val="single"/>
        </w:rPr>
        <w:t>Zimbabwes</w:t>
      </w:r>
      <w:proofErr w:type="spellEnd"/>
      <w:r w:rsidRPr="009901F7">
        <w:rPr>
          <w:u w:val="single"/>
        </w:rPr>
        <w:t xml:space="preserve"> new draconian laws that severely restrict press freedom; of the regimes mistreatment, threats and harassment against journalists; of the bombing of The Daily News printing press in January 2001.</w:t>
      </w:r>
    </w:p>
    <w:p w:rsidR="00263221" w:rsidRPr="009901F7" w:rsidRDefault="00263221" w:rsidP="00263221">
      <w:pPr>
        <w:spacing w:after="0"/>
        <w:rPr>
          <w:u w:val="single"/>
        </w:rPr>
      </w:pPr>
      <w:r w:rsidRPr="009901F7">
        <w:rPr>
          <w:u w:val="single"/>
        </w:rPr>
        <w:t>We know of the continuing intimidation in Cuba, where, in 2003 alone, 30 journalists were imprisoned, 5 arrested and 5 physically attacked.</w:t>
      </w:r>
    </w:p>
    <w:p w:rsidR="00263221" w:rsidRPr="009901F7" w:rsidRDefault="00263221" w:rsidP="00263221">
      <w:pPr>
        <w:spacing w:after="0"/>
      </w:pPr>
      <w:r w:rsidRPr="009901F7">
        <w:t>We know, too, of the torture of journalists by the security forces of Nepal, Myanmar, and Pakistan.</w:t>
      </w:r>
    </w:p>
    <w:p w:rsidR="00263221" w:rsidRPr="009901F7" w:rsidRDefault="00263221" w:rsidP="00263221">
      <w:pPr>
        <w:spacing w:after="0"/>
        <w:rPr>
          <w:rStyle w:val="StyleBoldUnderline"/>
        </w:rPr>
      </w:pPr>
      <w:r w:rsidRPr="009901F7">
        <w:rPr>
          <w:rStyle w:val="StyleBoldUnderline"/>
        </w:rPr>
        <w:t xml:space="preserve">What may be even more </w:t>
      </w:r>
      <w:proofErr w:type="gramStart"/>
      <w:r w:rsidRPr="009901F7">
        <w:rPr>
          <w:rStyle w:val="StyleBoldUnderline"/>
        </w:rPr>
        <w:t>dangerous,</w:t>
      </w:r>
      <w:proofErr w:type="gramEnd"/>
      <w:r w:rsidRPr="009901F7">
        <w:rPr>
          <w:rStyle w:val="StyleBoldUnderline"/>
        </w:rPr>
        <w:t xml:space="preserve"> however, are the threats to press freedom that we do </w:t>
      </w:r>
      <w:r w:rsidRPr="009901F7">
        <w:rPr>
          <w:i/>
          <w:iCs/>
          <w:u w:val="single"/>
        </w:rPr>
        <w:t>not</w:t>
      </w:r>
      <w:r w:rsidRPr="009901F7">
        <w:rPr>
          <w:rStyle w:val="StyleBoldUnderline"/>
        </w:rPr>
        <w:t xml:space="preserve"> know about.  Here the guilty parties are not only menacing regimes, but, ironically, journalists themselves.  It is shocking but true that some of the </w:t>
      </w:r>
      <w:proofErr w:type="spellStart"/>
      <w:proofErr w:type="gramStart"/>
      <w:r w:rsidRPr="009901F7">
        <w:rPr>
          <w:rStyle w:val="StyleBoldUnderline"/>
        </w:rPr>
        <w:t>worlds</w:t>
      </w:r>
      <w:proofErr w:type="spellEnd"/>
      <w:proofErr w:type="gramEnd"/>
      <w:r w:rsidRPr="009901F7">
        <w:rPr>
          <w:rStyle w:val="StyleBoldUnderline"/>
        </w:rPr>
        <w:t xml:space="preserve"> major media organizations have been complicit in censorship by broadcasting stories they knew to be misleading, misrepresentative or outright false. </w:t>
      </w:r>
    </w:p>
    <w:p w:rsidR="00263221" w:rsidRPr="009901F7" w:rsidRDefault="00263221" w:rsidP="00263221"/>
    <w:p w:rsidR="002E3B6C" w:rsidRPr="009901F7" w:rsidRDefault="002E3B6C" w:rsidP="002E3B6C">
      <w:pPr>
        <w:pStyle w:val="Heading3"/>
        <w:rPr>
          <w:rFonts w:cs="Arial"/>
        </w:rPr>
      </w:pPr>
      <w:r w:rsidRPr="009901F7">
        <w:rPr>
          <w:rFonts w:cs="Arial"/>
        </w:rPr>
        <w:t xml:space="preserve">Impacts: FOP k Effective </w:t>
      </w:r>
      <w:proofErr w:type="spellStart"/>
      <w:r w:rsidRPr="009901F7">
        <w:rPr>
          <w:rFonts w:cs="Arial"/>
        </w:rPr>
        <w:t>FoPo</w:t>
      </w:r>
      <w:proofErr w:type="spellEnd"/>
    </w:p>
    <w:p w:rsidR="002E3B6C" w:rsidRPr="009901F7" w:rsidRDefault="002E3B6C" w:rsidP="002E3B6C"/>
    <w:p w:rsidR="002E3B6C" w:rsidRPr="009901F7" w:rsidRDefault="002E3B6C" w:rsidP="002E3B6C">
      <w:pPr>
        <w:pStyle w:val="Heading4"/>
        <w:rPr>
          <w:rFonts w:cs="Arial"/>
        </w:rPr>
      </w:pPr>
      <w:r w:rsidRPr="009901F7">
        <w:rPr>
          <w:rFonts w:cs="Arial"/>
        </w:rPr>
        <w:t>Freedom of press directly effects domestic and international policy</w:t>
      </w:r>
    </w:p>
    <w:p w:rsidR="002E3B6C" w:rsidRPr="009901F7" w:rsidRDefault="002E3B6C" w:rsidP="002E3B6C"/>
    <w:p w:rsidR="002E3B6C" w:rsidRPr="009901F7" w:rsidRDefault="002E3B6C" w:rsidP="002E3B6C">
      <w:r w:rsidRPr="009901F7">
        <w:t xml:space="preserve">Van Belle 2k </w:t>
      </w:r>
    </w:p>
    <w:p w:rsidR="002E3B6C" w:rsidRPr="009901F7" w:rsidRDefault="002E3B6C" w:rsidP="002E3B6C">
      <w:r w:rsidRPr="009901F7">
        <w:t>(Douglas A. Van Belle is currently examining the role of press freedom in democratic politics and studying how variations in the content of news media coverage of disaster might be used to address question of race, image, and governmental practices, in area of media politics and international political communication, has BA, MA, and PhD from Arizona State, was Chair of International Communications Section of the International Studies Association, is Editor-in-Chief of Foreign Policy Analysis journal of International Studies, was president of Foreign Policy Analysis Section of the International Studies Association; “Press Freedom and Global Politics”; ISBN 0-275-96790-5 (</w:t>
      </w:r>
      <w:proofErr w:type="spellStart"/>
      <w:r w:rsidRPr="009901F7">
        <w:t>alk</w:t>
      </w:r>
      <w:proofErr w:type="spellEnd"/>
      <w:r w:rsidRPr="009901F7">
        <w:t xml:space="preserve">. paper); First published in 2000; </w:t>
      </w:r>
      <w:proofErr w:type="spellStart"/>
      <w:r w:rsidRPr="009901F7">
        <w:t>Praeger</w:t>
      </w:r>
      <w:proofErr w:type="spellEnd"/>
      <w:r w:rsidRPr="009901F7">
        <w:t xml:space="preserve"> Publishers; Library of Congress </w:t>
      </w:r>
      <w:proofErr w:type="spellStart"/>
      <w:r w:rsidRPr="009901F7">
        <w:t>catalong</w:t>
      </w:r>
      <w:proofErr w:type="spellEnd"/>
      <w:r w:rsidRPr="009901F7">
        <w:t xml:space="preserve"> Card Number 99-043102;  https://books.google.com/books?hl=en&amp;lr=&amp;id=ftSNriNThFYC&amp;oi=fnd&amp;pg=PR7&amp;dq=US+freedom+of+press+modeled+globally&amp;ots=Np9GtCkBgt&amp;sig=sy1D1tb9cwHjrMJgVV22YVNLip4#v=onepage&amp;q=US%20freedom%20of%20press%20modeled%20globally&amp;f=false)//HB</w:t>
      </w:r>
    </w:p>
    <w:p w:rsidR="002E3B6C" w:rsidRPr="009901F7" w:rsidRDefault="002E3B6C" w:rsidP="002E3B6C">
      <w:pPr>
        <w:rPr>
          <w:sz w:val="14"/>
        </w:rPr>
      </w:pPr>
      <w:r w:rsidRPr="009901F7">
        <w:rPr>
          <w:rStyle w:val="StyleBoldUnderline"/>
        </w:rPr>
        <w:t>It is safe to say that some of the empirical results reported here are striking. They repeatedly show that press freedom has significant and substantive effects that reduce the propensity of nations toward international violence. By</w:t>
      </w:r>
      <w:r w:rsidRPr="009901F7">
        <w:rPr>
          <w:sz w:val="14"/>
        </w:rPr>
        <w:t xml:space="preserve"> no means does this study claim to completely address the entire scope of the global political issues related to press freedom, but to a limited degree, it does manage to provide theoretical and empirical contributions. Hopefully, this study, along with the data that were generated for the empirical analyses, can serve as an initial foray, a catalyst, or perhaps even a foundation for the numerous studies that will be needed to thoroughly address this gap in our understanding of global politics. PRESS FREEDOM AND FOREIGN POLICY </w:t>
      </w:r>
      <w:r w:rsidRPr="009901F7">
        <w:rPr>
          <w:rStyle w:val="StyleBoldUnderline"/>
        </w:rPr>
        <w:t xml:space="preserve">In almost every evening new broadcast and on just about every front page of every major newspaper that operates independently of government control, we see the effect that press freedom has on domestic politics. </w:t>
      </w:r>
      <w:r w:rsidRPr="009901F7">
        <w:rPr>
          <w:sz w:val="14"/>
        </w:rPr>
        <w:t xml:space="preserve">Leaders debate policy options and make their policy choices in the harsh glare of public scrutiny, posturing for the camera and quoting for the headlines. Whenever a free press exists in a country, leaders turn to it as a means of communicating with the public and with other power bases critical to domestic politics. </w:t>
      </w:r>
      <w:r w:rsidRPr="009901F7">
        <w:rPr>
          <w:rStyle w:val="StyleBoldUnderline"/>
        </w:rPr>
        <w:t>Consequently, the news media becomes the primary arena for domestic political competition in countries with a free press. Elections are won and lost in the news media. Further, the daily struggle for political support, the political battle in the trenches, is conducted there. Some have even argued that the ability to criticize and the ability to safely voice demands upon government, which are also the basics of press freedom, are sufficient conditions to create a responsive government, with or without democratic institutions (Mueller, 1992). Basically, the effect of press freedom on domestic politics is obvious, exposing the entire process and those that act in it to the scrutiny of all.</w:t>
      </w:r>
      <w:r w:rsidRPr="009901F7">
        <w:rPr>
          <w:sz w:val="14"/>
        </w:rPr>
        <w:t xml:space="preserve"> </w:t>
      </w:r>
      <w:r w:rsidRPr="009901F7">
        <w:rPr>
          <w:rStyle w:val="StyleBoldUnderline"/>
        </w:rPr>
        <w:t xml:space="preserve">In some ways, press freedom has the same effect on foreign policies although the entire process is skewed toward and focused on the leaders responsible for making foreign policy decisions. </w:t>
      </w:r>
      <w:r w:rsidRPr="009901F7">
        <w:rPr>
          <w:sz w:val="14"/>
        </w:rPr>
        <w:t xml:space="preserve">These decision makers control vital information resources and have distinct advantages in influencing the coverage of foreign policy events and actions. They are also a focus for the activities related to foreign policy, and this combination sometimes gives them tremendous opportunities to </w:t>
      </w:r>
      <w:proofErr w:type="spellStart"/>
      <w:r w:rsidRPr="009901F7">
        <w:rPr>
          <w:sz w:val="14"/>
        </w:rPr>
        <w:t>tuse</w:t>
      </w:r>
      <w:proofErr w:type="spellEnd"/>
      <w:r w:rsidRPr="009901F7">
        <w:rPr>
          <w:sz w:val="14"/>
        </w:rPr>
        <w:t xml:space="preserve"> foreign policy actions, especially international conflicts, to influence domestic politics through the news media. </w:t>
      </w:r>
      <w:r w:rsidRPr="009901F7">
        <w:rPr>
          <w:rStyle w:val="StyleBoldUnderline"/>
        </w:rPr>
        <w:t>Scholars and pundits often talk about rally events (see Brody 1991) and diversionary wars (see Richards et al., 1993) where the leader uses a dramatic international conflict to gain domestic political support or distract from domestic difficulties. The influence of this leadership focus of the news media also works in the other direction as well—with the CNN effect</w:t>
      </w:r>
      <w:proofErr w:type="gramStart"/>
      <w:r w:rsidRPr="009901F7">
        <w:rPr>
          <w:rStyle w:val="StyleBoldUnderline"/>
        </w:rPr>
        <w:t>,4</w:t>
      </w:r>
      <w:proofErr w:type="gramEnd"/>
      <w:r w:rsidRPr="009901F7">
        <w:rPr>
          <w:rStyle w:val="StyleBoldUnderline"/>
        </w:rPr>
        <w:t xml:space="preserve"> where the choices of decision makers seem to be driven by news media coverage. </w:t>
      </w:r>
      <w:r w:rsidRPr="009901F7">
        <w:rPr>
          <w:sz w:val="14"/>
        </w:rPr>
        <w:t xml:space="preserve">The impact of press freedom is not limited to domestic political responses to foreign policy decision. The way information flows between the news media of different countries plays an important role in defining the leader’s domestic political costs and benefits from foreign policies. This is particularly true in the more dramatic foreign policies related to international conflict. Specifically, when a country with a free press confronts a country that restricts its media, the leader of the free press country can expect to be the dominant source of “legitimate” information for his or her domestic new media. Consequently, the leader can use the resources of his or her office to influence the salience and the news content to his or her domestic political benefit. Information reported from the government-controlled media of regimes that place significant restriction on the press is reported as propaganda by the news media of a free press country and dismissed by the public and political changers. In contrast, when two free press countries come into conflict, the media on both sides share common norms of responsibility, accuracy, and accountability in reporting ongoing events. Sharing these norms, they accept each other as legitimate sources of information and reports travel freely between the news-gathering institutions in the two countries. Consequently, </w:t>
      </w:r>
      <w:proofErr w:type="gramStart"/>
      <w:r w:rsidRPr="009901F7">
        <w:rPr>
          <w:sz w:val="14"/>
        </w:rPr>
        <w:t>neither leader can expect to dominate his or her nation’s media as he or</w:t>
      </w:r>
      <w:proofErr w:type="gramEnd"/>
      <w:r w:rsidRPr="009901F7">
        <w:rPr>
          <w:sz w:val="14"/>
        </w:rPr>
        <w:t xml:space="preserve"> she would in a conflict against a country with a controlled or restricted media. Domestic critics of the leader, too, are more likely to believe that information reported from another country’s free press is legitimate, reliable, and accurate.</w:t>
      </w:r>
    </w:p>
    <w:p w:rsidR="002E3B6C" w:rsidRPr="009901F7" w:rsidRDefault="002E3B6C" w:rsidP="002E3B6C"/>
    <w:p w:rsidR="008C426D" w:rsidRPr="009901F7" w:rsidRDefault="008C426D" w:rsidP="008C426D"/>
    <w:p w:rsidR="006E3E41" w:rsidRPr="009901F7" w:rsidRDefault="00707BE9" w:rsidP="00707BE9">
      <w:pPr>
        <w:pStyle w:val="Heading1"/>
        <w:rPr>
          <w:rFonts w:cs="Arial"/>
        </w:rPr>
      </w:pPr>
      <w:r w:rsidRPr="009901F7">
        <w:rPr>
          <w:rFonts w:cs="Arial"/>
        </w:rPr>
        <w:t>Whistleblower CP Answers</w:t>
      </w:r>
    </w:p>
    <w:p w:rsidR="006E3E41" w:rsidRPr="009901F7" w:rsidRDefault="006E3E41" w:rsidP="006E3E41"/>
    <w:p w:rsidR="00885CBA" w:rsidRPr="009901F7" w:rsidRDefault="006E3E41" w:rsidP="006E3E41">
      <w:pPr>
        <w:pStyle w:val="Heading3"/>
        <w:rPr>
          <w:rFonts w:cs="Arial"/>
        </w:rPr>
      </w:pPr>
      <w:r w:rsidRPr="009901F7">
        <w:rPr>
          <w:rFonts w:cs="Arial"/>
        </w:rPr>
        <w:t>Incentives Fail</w:t>
      </w:r>
      <w:r w:rsidR="00707BE9" w:rsidRPr="009901F7">
        <w:rPr>
          <w:rFonts w:cs="Arial"/>
        </w:rPr>
        <w:t xml:space="preserve"> </w:t>
      </w:r>
    </w:p>
    <w:p w:rsidR="00707BE9" w:rsidRPr="009901F7" w:rsidRDefault="00707BE9" w:rsidP="00707BE9"/>
    <w:p w:rsidR="00707BE9" w:rsidRPr="009901F7" w:rsidRDefault="00707BE9" w:rsidP="00707BE9"/>
    <w:p w:rsidR="00707BE9" w:rsidRPr="009901F7" w:rsidRDefault="00707BE9" w:rsidP="00707BE9">
      <w:pPr>
        <w:pStyle w:val="Heading4"/>
        <w:rPr>
          <w:rFonts w:cs="Arial"/>
        </w:rPr>
      </w:pPr>
      <w:r w:rsidRPr="009901F7">
        <w:rPr>
          <w:rFonts w:cs="Arial"/>
        </w:rPr>
        <w:t>The SEC incentive program fails</w:t>
      </w:r>
    </w:p>
    <w:p w:rsidR="00707BE9" w:rsidRPr="009901F7" w:rsidRDefault="00707BE9" w:rsidP="00707BE9"/>
    <w:p w:rsidR="00707BE9" w:rsidRPr="009901F7" w:rsidRDefault="00707BE9" w:rsidP="00707BE9">
      <w:r w:rsidRPr="009901F7">
        <w:rPr>
          <w:b/>
          <w:sz w:val="26"/>
          <w:szCs w:val="26"/>
        </w:rPr>
        <w:t xml:space="preserve">Feldman and </w:t>
      </w:r>
      <w:proofErr w:type="spellStart"/>
      <w:r w:rsidRPr="009901F7">
        <w:rPr>
          <w:b/>
          <w:sz w:val="26"/>
          <w:szCs w:val="26"/>
        </w:rPr>
        <w:t>Lobel</w:t>
      </w:r>
      <w:proofErr w:type="spellEnd"/>
      <w:r w:rsidRPr="009901F7">
        <w:rPr>
          <w:b/>
          <w:sz w:val="26"/>
          <w:szCs w:val="26"/>
        </w:rPr>
        <w:t xml:space="preserve"> 10</w:t>
      </w:r>
      <w:r w:rsidRPr="009901F7">
        <w:t>- Senior Lecturer and associate professor</w:t>
      </w:r>
    </w:p>
    <w:p w:rsidR="00707BE9" w:rsidRPr="009901F7" w:rsidRDefault="00707BE9" w:rsidP="00707BE9">
      <w:r w:rsidRPr="009901F7">
        <w:t xml:space="preserve">(Yuval, </w:t>
      </w:r>
      <w:proofErr w:type="spellStart"/>
      <w:r w:rsidRPr="009901F7">
        <w:t>Orly</w:t>
      </w:r>
      <w:proofErr w:type="spellEnd"/>
      <w:r w:rsidRPr="009901F7">
        <w:t>, The Incentives Matrix: The Comparative Effectiveness of Rewards, Liabilities, Duties, and Protections for Reporting Illegality, Texas Law review, 88 Tex. L. Rev. 115188 Tex. L. Rev. 1151) JB</w:t>
      </w:r>
    </w:p>
    <w:p w:rsidR="00707BE9" w:rsidRPr="009901F7" w:rsidRDefault="00707BE9" w:rsidP="00707BE9">
      <w:pPr>
        <w:rPr>
          <w:rStyle w:val="StyleBoldUnderline"/>
        </w:rPr>
      </w:pPr>
      <w:r w:rsidRPr="009901F7">
        <w:rPr>
          <w:sz w:val="16"/>
        </w:rPr>
        <w:t xml:space="preserve">Another such system is the </w:t>
      </w:r>
      <w:r w:rsidRPr="009901F7">
        <w:rPr>
          <w:rStyle w:val="StyleBoldUnderline"/>
        </w:rPr>
        <w:t>SEC's bounty program</w:t>
      </w:r>
      <w:r w:rsidRPr="009901F7">
        <w:rPr>
          <w:sz w:val="16"/>
        </w:rPr>
        <w:t xml:space="preserve">, </w:t>
      </w:r>
      <w:bookmarkStart w:id="0" w:name="r127"/>
      <w:r w:rsidRPr="009901F7">
        <w:rPr>
          <w:sz w:val="16"/>
        </w:rPr>
        <w:fldChar w:fldCharType="begin"/>
      </w:r>
      <w:r w:rsidRPr="009901F7">
        <w:rPr>
          <w:sz w:val="16"/>
        </w:rPr>
        <w:instrText xml:space="preserve"> HYPERLINK "http://www.lexisnexis.com.proxy.lib.umich.edu/lnacui2api/frame.do?tokenKey=rsh-20.970353.4644629293&amp;target=results_DocumentContent&amp;returnToKey=20_T22376616800&amp;parent=docview&amp;rand=1437677133607&amp;reloadEntirePage=true" \l "n127" </w:instrText>
      </w:r>
      <w:r w:rsidRPr="009901F7">
        <w:rPr>
          <w:sz w:val="16"/>
        </w:rPr>
        <w:fldChar w:fldCharType="separate"/>
      </w:r>
      <w:r w:rsidRPr="009901F7">
        <w:rPr>
          <w:rStyle w:val="Hyperlink"/>
          <w:sz w:val="16"/>
        </w:rPr>
        <w:t>n127</w:t>
      </w:r>
      <w:r w:rsidRPr="009901F7">
        <w:rPr>
          <w:sz w:val="16"/>
        </w:rPr>
        <w:fldChar w:fldCharType="end"/>
      </w:r>
      <w:bookmarkEnd w:id="0"/>
      <w:r w:rsidRPr="009901F7">
        <w:rPr>
          <w:sz w:val="16"/>
        </w:rPr>
        <w:t xml:space="preserve"> though the primary utility of this program has come from its ability to reveal the unsuccessful and unappealing features of would-be reward systems. Enacted under the Insider Trading and Securities Fraud Act of 1988, </w:t>
      </w:r>
      <w:bookmarkStart w:id="1" w:name="r128"/>
      <w:r w:rsidRPr="009901F7">
        <w:rPr>
          <w:sz w:val="16"/>
        </w:rPr>
        <w:fldChar w:fldCharType="begin"/>
      </w:r>
      <w:r w:rsidRPr="009901F7">
        <w:rPr>
          <w:sz w:val="16"/>
        </w:rPr>
        <w:instrText xml:space="preserve"> HYPERLINK "http://www.lexisnexis.com.proxy.lib.umich.edu/lnacui2api/frame.do?tokenKey=rsh-20.970353.4644629293&amp;target=results_DocumentContent&amp;returnToKey=20_T22376616800&amp;parent=docview&amp;rand=1437677133607&amp;reloadEntirePage=true" \l "n128" </w:instrText>
      </w:r>
      <w:r w:rsidRPr="009901F7">
        <w:rPr>
          <w:sz w:val="16"/>
        </w:rPr>
        <w:fldChar w:fldCharType="separate"/>
      </w:r>
      <w:r w:rsidRPr="009901F7">
        <w:rPr>
          <w:rStyle w:val="Hyperlink"/>
          <w:sz w:val="16"/>
        </w:rPr>
        <w:t>n128</w:t>
      </w:r>
      <w:r w:rsidRPr="009901F7">
        <w:rPr>
          <w:sz w:val="16"/>
        </w:rPr>
        <w:fldChar w:fldCharType="end"/>
      </w:r>
      <w:bookmarkEnd w:id="1"/>
      <w:r w:rsidRPr="009901F7">
        <w:rPr>
          <w:sz w:val="16"/>
        </w:rPr>
        <w:t xml:space="preserve"> this </w:t>
      </w:r>
      <w:r w:rsidRPr="009901F7">
        <w:rPr>
          <w:rStyle w:val="StyleBoldUnderline"/>
        </w:rPr>
        <w:t xml:space="preserve">program was designed to draw upon the IRS </w:t>
      </w:r>
      <w:bookmarkStart w:id="2" w:name="ORIGHIT_60"/>
      <w:bookmarkStart w:id="3" w:name="HIT_60"/>
      <w:bookmarkEnd w:id="2"/>
      <w:bookmarkEnd w:id="3"/>
      <w:r w:rsidRPr="009901F7">
        <w:rPr>
          <w:rStyle w:val="StyleBoldUnderline"/>
        </w:rPr>
        <w:t>model to increase successful prosecutions against inside traders.</w:t>
      </w:r>
      <w:r w:rsidRPr="009901F7">
        <w:rPr>
          <w:sz w:val="16"/>
        </w:rPr>
        <w:t xml:space="preserve"> </w:t>
      </w:r>
      <w:bookmarkStart w:id="4" w:name="r129"/>
      <w:r w:rsidRPr="009901F7">
        <w:rPr>
          <w:sz w:val="16"/>
        </w:rPr>
        <w:fldChar w:fldCharType="begin"/>
      </w:r>
      <w:r w:rsidRPr="009901F7">
        <w:rPr>
          <w:sz w:val="16"/>
        </w:rPr>
        <w:instrText xml:space="preserve"> HYPERLINK "http://www.lexisnexis.com.proxy.lib.umich.edu/lnacui2api/frame.do?tokenKey=rsh-20.970353.4644629293&amp;target=results_DocumentContent&amp;returnToKey=20_T22376616800&amp;parent=docview&amp;rand=1437677133607&amp;reloadEntirePage=true" \l "n129" </w:instrText>
      </w:r>
      <w:r w:rsidRPr="009901F7">
        <w:rPr>
          <w:sz w:val="16"/>
        </w:rPr>
        <w:fldChar w:fldCharType="separate"/>
      </w:r>
      <w:proofErr w:type="gramStart"/>
      <w:r w:rsidRPr="009901F7">
        <w:rPr>
          <w:rStyle w:val="Hyperlink"/>
          <w:sz w:val="16"/>
        </w:rPr>
        <w:t>n129</w:t>
      </w:r>
      <w:proofErr w:type="gramEnd"/>
      <w:r w:rsidRPr="009901F7">
        <w:rPr>
          <w:sz w:val="16"/>
        </w:rPr>
        <w:fldChar w:fldCharType="end"/>
      </w:r>
      <w:bookmarkEnd w:id="4"/>
      <w:r w:rsidRPr="009901F7">
        <w:rPr>
          <w:sz w:val="16"/>
        </w:rPr>
        <w:t xml:space="preserve"> </w:t>
      </w:r>
      <w:r w:rsidRPr="009901F7">
        <w:rPr>
          <w:rStyle w:val="Emphasis"/>
        </w:rPr>
        <w:t>However, by all measures, the program has failed to make any significant contribution toward this end.</w:t>
      </w:r>
      <w:r w:rsidRPr="009901F7">
        <w:rPr>
          <w:sz w:val="16"/>
        </w:rPr>
        <w:t xml:space="preserve"> </w:t>
      </w:r>
      <w:r w:rsidRPr="009901F7">
        <w:rPr>
          <w:rStyle w:val="StyleBoldUnderline"/>
        </w:rPr>
        <w:t>In fact, in the decade following its enactment, it is estimated that only a single bounty was paid out to an informant.</w:t>
      </w:r>
      <w:r w:rsidRPr="009901F7">
        <w:rPr>
          <w:sz w:val="16"/>
        </w:rPr>
        <w:t xml:space="preserve"> </w:t>
      </w:r>
      <w:bookmarkStart w:id="5" w:name="r130"/>
      <w:r w:rsidRPr="009901F7">
        <w:rPr>
          <w:sz w:val="16"/>
        </w:rPr>
        <w:fldChar w:fldCharType="begin"/>
      </w:r>
      <w:r w:rsidRPr="009901F7">
        <w:rPr>
          <w:sz w:val="16"/>
        </w:rPr>
        <w:instrText xml:space="preserve"> HYPERLINK "http://www.lexisnexis.com.proxy.lib.umich.edu/lnacui2api/frame.do?tokenKey=rsh-20.970353.4644629293&amp;target=results_DocumentContent&amp;returnToKey=20_T22376616800&amp;parent=docview&amp;rand=1437677133607&amp;reloadEntirePage=true" \l "n130" </w:instrText>
      </w:r>
      <w:r w:rsidRPr="009901F7">
        <w:rPr>
          <w:sz w:val="16"/>
        </w:rPr>
        <w:fldChar w:fldCharType="separate"/>
      </w:r>
      <w:proofErr w:type="gramStart"/>
      <w:r w:rsidRPr="009901F7">
        <w:rPr>
          <w:rStyle w:val="Hyperlink"/>
          <w:sz w:val="16"/>
        </w:rPr>
        <w:t>n130</w:t>
      </w:r>
      <w:proofErr w:type="gramEnd"/>
      <w:r w:rsidRPr="009901F7">
        <w:rPr>
          <w:sz w:val="16"/>
        </w:rPr>
        <w:fldChar w:fldCharType="end"/>
      </w:r>
      <w:bookmarkEnd w:id="5"/>
      <w:r w:rsidRPr="009901F7">
        <w:rPr>
          <w:sz w:val="16"/>
        </w:rPr>
        <w:t xml:space="preserve"> Considering the relative success of its FCA and IRS counterparts, there appear to be several explanations for the complete failure of the SEC program. With regard to the total bounty compensation, </w:t>
      </w:r>
      <w:r w:rsidRPr="009901F7">
        <w:rPr>
          <w:rStyle w:val="StyleBoldUnderline"/>
        </w:rPr>
        <w:t>the SEC's 10% cap falls considerably behind</w:t>
      </w:r>
      <w:r w:rsidRPr="009901F7">
        <w:rPr>
          <w:sz w:val="16"/>
        </w:rPr>
        <w:t xml:space="preserve"> the 15-30% available under the FCA and the updated IRS plan, thereby eliminating a large class of externally [*1171] motivated informants. </w:t>
      </w:r>
      <w:bookmarkStart w:id="6" w:name="r131"/>
      <w:r w:rsidRPr="009901F7">
        <w:rPr>
          <w:sz w:val="16"/>
        </w:rPr>
        <w:fldChar w:fldCharType="begin"/>
      </w:r>
      <w:r w:rsidRPr="009901F7">
        <w:rPr>
          <w:sz w:val="16"/>
        </w:rPr>
        <w:instrText xml:space="preserve"> HYPERLINK "http://www.lexisnexis.com.proxy.lib.umich.edu/lnacui2api/frame.do?tokenKey=rsh-20.970353.4644629293&amp;target=results_DocumentContent&amp;returnToKey=20_T22376616800&amp;parent=docview&amp;rand=1437677133607&amp;reloadEntirePage=true" \l "n131" </w:instrText>
      </w:r>
      <w:r w:rsidRPr="009901F7">
        <w:rPr>
          <w:sz w:val="16"/>
        </w:rPr>
        <w:fldChar w:fldCharType="separate"/>
      </w:r>
      <w:proofErr w:type="gramStart"/>
      <w:r w:rsidRPr="009901F7">
        <w:rPr>
          <w:rStyle w:val="Hyperlink"/>
          <w:sz w:val="16"/>
        </w:rPr>
        <w:t>n131</w:t>
      </w:r>
      <w:proofErr w:type="gramEnd"/>
      <w:r w:rsidRPr="009901F7">
        <w:rPr>
          <w:sz w:val="16"/>
        </w:rPr>
        <w:fldChar w:fldCharType="end"/>
      </w:r>
      <w:bookmarkEnd w:id="6"/>
      <w:r w:rsidRPr="009901F7">
        <w:rPr>
          <w:sz w:val="16"/>
        </w:rPr>
        <w:t xml:space="preserve"> This reward gap is further underscored by the fact that the SEC limits its rewards to the penalties imposed under the Act, whereas the FCA also permits its qui tam litigants to recover their shares of any settlements. </w:t>
      </w:r>
      <w:bookmarkStart w:id="7" w:name="r132"/>
      <w:r w:rsidRPr="009901F7">
        <w:rPr>
          <w:sz w:val="16"/>
        </w:rPr>
        <w:fldChar w:fldCharType="begin"/>
      </w:r>
      <w:r w:rsidRPr="009901F7">
        <w:rPr>
          <w:sz w:val="16"/>
        </w:rPr>
        <w:instrText xml:space="preserve"> HYPERLINK "http://www.lexisnexis.com.proxy.lib.umich.edu/lnacui2api/frame.do?tokenKey=rsh-20.970353.4644629293&amp;target=results_DocumentContent&amp;returnToKey=20_T22376616800&amp;parent=docview&amp;rand=1437677133607&amp;reloadEntirePage=true" \l "n132" </w:instrText>
      </w:r>
      <w:r w:rsidRPr="009901F7">
        <w:rPr>
          <w:sz w:val="16"/>
        </w:rPr>
        <w:fldChar w:fldCharType="separate"/>
      </w:r>
      <w:proofErr w:type="gramStart"/>
      <w:r w:rsidRPr="009901F7">
        <w:rPr>
          <w:rStyle w:val="Hyperlink"/>
          <w:sz w:val="16"/>
        </w:rPr>
        <w:t>n132</w:t>
      </w:r>
      <w:proofErr w:type="gramEnd"/>
      <w:r w:rsidRPr="009901F7">
        <w:rPr>
          <w:sz w:val="16"/>
        </w:rPr>
        <w:fldChar w:fldCharType="end"/>
      </w:r>
      <w:bookmarkEnd w:id="7"/>
      <w:r w:rsidRPr="009901F7">
        <w:rPr>
          <w:sz w:val="16"/>
        </w:rPr>
        <w:t xml:space="preserve">Furthermore, the </w:t>
      </w:r>
      <w:r w:rsidRPr="009901F7">
        <w:rPr>
          <w:rStyle w:val="StyleBoldUnderline"/>
        </w:rPr>
        <w:t>SEC rewards are entirely discretionary and not subject to judicial review</w:t>
      </w:r>
      <w:r w:rsidRPr="009901F7">
        <w:rPr>
          <w:sz w:val="16"/>
        </w:rPr>
        <w:t xml:space="preserve">. </w:t>
      </w:r>
      <w:bookmarkStart w:id="8" w:name="r133"/>
      <w:r w:rsidRPr="009901F7">
        <w:rPr>
          <w:sz w:val="16"/>
        </w:rPr>
        <w:fldChar w:fldCharType="begin"/>
      </w:r>
      <w:r w:rsidRPr="009901F7">
        <w:rPr>
          <w:sz w:val="16"/>
        </w:rPr>
        <w:instrText xml:space="preserve"> HYPERLINK "http://www.lexisnexis.com.proxy.lib.umich.edu/lnacui2api/frame.do?tokenKey=rsh-20.970353.4644629293&amp;target=results_DocumentContent&amp;returnToKey=20_T22376616800&amp;parent=docview&amp;rand=1437677133607&amp;reloadEntirePage=true" \l "n133" </w:instrText>
      </w:r>
      <w:r w:rsidRPr="009901F7">
        <w:rPr>
          <w:sz w:val="16"/>
        </w:rPr>
        <w:fldChar w:fldCharType="separate"/>
      </w:r>
      <w:proofErr w:type="gramStart"/>
      <w:r w:rsidRPr="009901F7">
        <w:rPr>
          <w:rStyle w:val="Hyperlink"/>
          <w:sz w:val="16"/>
        </w:rPr>
        <w:t>n133</w:t>
      </w:r>
      <w:proofErr w:type="gramEnd"/>
      <w:r w:rsidRPr="009901F7">
        <w:rPr>
          <w:sz w:val="16"/>
        </w:rPr>
        <w:fldChar w:fldCharType="end"/>
      </w:r>
      <w:bookmarkEnd w:id="8"/>
      <w:r w:rsidRPr="009901F7">
        <w:rPr>
          <w:sz w:val="16"/>
        </w:rPr>
        <w:t xml:space="preserve"> </w:t>
      </w:r>
      <w:r w:rsidRPr="009901F7">
        <w:rPr>
          <w:rStyle w:val="StyleBoldUnderline"/>
        </w:rPr>
        <w:t>In other words, even in the event of a successful prosecution, SEC informants are not guaranteed any proportion of the recovery.</w:t>
      </w:r>
    </w:p>
    <w:p w:rsidR="00707BE9" w:rsidRPr="009901F7" w:rsidRDefault="00707BE9" w:rsidP="00707BE9">
      <w:pPr>
        <w:rPr>
          <w:rStyle w:val="StyleBoldUnderline"/>
        </w:rPr>
      </w:pPr>
    </w:p>
    <w:p w:rsidR="00707BE9" w:rsidRPr="009901F7" w:rsidRDefault="00707BE9" w:rsidP="00707BE9">
      <w:pPr>
        <w:pStyle w:val="Heading4"/>
        <w:rPr>
          <w:rFonts w:cs="Arial"/>
        </w:rPr>
      </w:pPr>
      <w:r w:rsidRPr="009901F7">
        <w:rPr>
          <w:rFonts w:cs="Arial"/>
        </w:rPr>
        <w:t>Financial incentives for whistle blowers are counter-productive</w:t>
      </w:r>
    </w:p>
    <w:p w:rsidR="00707BE9" w:rsidRPr="009901F7" w:rsidRDefault="00707BE9" w:rsidP="00707BE9"/>
    <w:p w:rsidR="00707BE9" w:rsidRPr="009901F7" w:rsidRDefault="00707BE9" w:rsidP="00707BE9">
      <w:r w:rsidRPr="009901F7">
        <w:rPr>
          <w:b/>
          <w:sz w:val="26"/>
          <w:szCs w:val="26"/>
        </w:rPr>
        <w:t xml:space="preserve">Feldman and </w:t>
      </w:r>
      <w:proofErr w:type="spellStart"/>
      <w:r w:rsidRPr="009901F7">
        <w:rPr>
          <w:b/>
          <w:sz w:val="26"/>
          <w:szCs w:val="26"/>
        </w:rPr>
        <w:t>Lobel</w:t>
      </w:r>
      <w:proofErr w:type="spellEnd"/>
      <w:r w:rsidRPr="009901F7">
        <w:rPr>
          <w:b/>
          <w:sz w:val="26"/>
          <w:szCs w:val="26"/>
        </w:rPr>
        <w:t xml:space="preserve"> 10</w:t>
      </w:r>
      <w:r w:rsidRPr="009901F7">
        <w:t>- Senior Lecturer and associate professor</w:t>
      </w:r>
    </w:p>
    <w:p w:rsidR="00707BE9" w:rsidRPr="009901F7" w:rsidRDefault="00707BE9" w:rsidP="00707BE9">
      <w:r w:rsidRPr="009901F7">
        <w:t xml:space="preserve">(Yuval, </w:t>
      </w:r>
      <w:proofErr w:type="spellStart"/>
      <w:r w:rsidRPr="009901F7">
        <w:t>Orly</w:t>
      </w:r>
      <w:proofErr w:type="spellEnd"/>
      <w:r w:rsidRPr="009901F7">
        <w:t>, The Incentives Matrix: The Comparative Effectiveness of Rewards, Liabilities, Duties, and Protections for Reporting Illegality, Texas Law review, 88 Tex. L. Rev. 115188 Tex. L. Rev. 1151) JB</w:t>
      </w:r>
    </w:p>
    <w:p w:rsidR="00707BE9" w:rsidRPr="009901F7" w:rsidRDefault="00707BE9" w:rsidP="00707BE9">
      <w:pPr>
        <w:rPr>
          <w:sz w:val="16"/>
        </w:rPr>
      </w:pPr>
      <w:r w:rsidRPr="009901F7">
        <w:rPr>
          <w:sz w:val="16"/>
        </w:rPr>
        <w:t xml:space="preserve">Social enforcement has become a central feature in the design of effective regulatory systems. </w:t>
      </w:r>
      <w:r w:rsidRPr="009901F7">
        <w:rPr>
          <w:rStyle w:val="StyleBoldUnderline"/>
        </w:rPr>
        <w:t xml:space="preserve">In many areas of law, government relies on private individuals to trigger detection of misconduct through reporting. </w:t>
      </w:r>
      <w:r w:rsidRPr="009901F7">
        <w:rPr>
          <w:sz w:val="16"/>
        </w:rPr>
        <w:t xml:space="preserve">This study demonstrates that empirical research, comparing the behavioral and social ramifications of the regulatory mechanisms used to incentivize social enforcement, carries important practical insights for policy. By exploring the interplay between internal and external enforcement motivation, these experiments provide novel understandings about the comparative strengths and [*1207] advantages of different legal mechanisms. An important implication of the study is that </w:t>
      </w:r>
      <w:r w:rsidRPr="009901F7">
        <w:rPr>
          <w:rStyle w:val="StyleBoldUnderline"/>
        </w:rPr>
        <w:t>no one-size-fits-all policy design exists, but rather, policy makers must evaluate the full scope of psychological and situational factors in order to design the most efficient incentive structures.</w:t>
      </w:r>
      <w:r w:rsidRPr="009901F7">
        <w:rPr>
          <w:sz w:val="16"/>
        </w:rPr>
        <w:t xml:space="preserve"> In doing so, policy makers must consider several factors. First, policy makers must assess the nature and severity of the anticipated conduct. Where levels of moral outrage are expected to be low, financial rewards will likely be a decisive factor, and the inquiry may shift to discovering the true price tag of the reporting behavior. For inherently offensive misconduct, policy design must take a more nuanced approach that integrates the moral dimension of the situation. In such cases, where the informant is expected to have a greater ethical stake in the outcome, regulation must fully appeal to the informant's sense of duty. This may </w:t>
      </w:r>
      <w:r w:rsidRPr="009901F7">
        <w:rPr>
          <w:rStyle w:val="StyleBoldUnderline"/>
        </w:rPr>
        <w:t>mean that financial incentives are not only unnecessary but are counterproductive and offset internal motivations to report.</w:t>
      </w:r>
      <w:r w:rsidRPr="009901F7">
        <w:rPr>
          <w:sz w:val="16"/>
        </w:rPr>
        <w:t xml:space="preserve"> Identifying such crowding-out effects in regulatory design is particularly beneficial, as it can save public dollars while simultaneously pointing to better mechanisms to induce reporting.</w:t>
      </w:r>
    </w:p>
    <w:p w:rsidR="00707BE9" w:rsidRPr="009901F7" w:rsidRDefault="00707BE9" w:rsidP="00707BE9"/>
    <w:p w:rsidR="00355310" w:rsidRPr="009901F7" w:rsidRDefault="00355310" w:rsidP="00355310">
      <w:pPr>
        <w:pStyle w:val="Heading3"/>
        <w:rPr>
          <w:rFonts w:cs="Arial"/>
        </w:rPr>
      </w:pPr>
      <w:r w:rsidRPr="009901F7">
        <w:rPr>
          <w:rFonts w:cs="Arial"/>
        </w:rPr>
        <w:t xml:space="preserve">Incentives Not Enough </w:t>
      </w:r>
    </w:p>
    <w:p w:rsidR="00355310" w:rsidRPr="009901F7" w:rsidRDefault="00355310" w:rsidP="00355310"/>
    <w:p w:rsidR="00355310" w:rsidRPr="009901F7" w:rsidRDefault="00355310" w:rsidP="00355310">
      <w:pPr>
        <w:pStyle w:val="Heading4"/>
        <w:rPr>
          <w:rFonts w:cs="Arial"/>
        </w:rPr>
      </w:pPr>
      <w:proofErr w:type="spellStart"/>
      <w:r w:rsidRPr="009901F7">
        <w:rPr>
          <w:rFonts w:cs="Arial"/>
        </w:rPr>
        <w:t>Gotta</w:t>
      </w:r>
      <w:proofErr w:type="spellEnd"/>
      <w:r w:rsidRPr="009901F7">
        <w:rPr>
          <w:rFonts w:cs="Arial"/>
        </w:rPr>
        <w:t xml:space="preserve"> solve retaliation – incentives are not enough</w:t>
      </w:r>
    </w:p>
    <w:p w:rsidR="00355310" w:rsidRPr="009901F7" w:rsidRDefault="00355310" w:rsidP="00355310"/>
    <w:p w:rsidR="00355310" w:rsidRPr="009901F7" w:rsidRDefault="00355310" w:rsidP="00355310">
      <w:pPr>
        <w:rPr>
          <w:rStyle w:val="StyleStyleBold12pt"/>
        </w:rPr>
      </w:pPr>
      <w:r w:rsidRPr="009901F7">
        <w:rPr>
          <w:rStyle w:val="StyleStyleBold12pt"/>
        </w:rPr>
        <w:t>Becker 14</w:t>
      </w:r>
    </w:p>
    <w:p w:rsidR="00355310" w:rsidRPr="009901F7" w:rsidRDefault="00355310" w:rsidP="00355310">
      <w:r w:rsidRPr="009901F7">
        <w:t xml:space="preserve">(Emily, J.D. cum laude, Harvard Law School, “Calling Foul: Deficiencies in Approaches to Environmental Whistleblowers and Suggested Reforms,” 6 Wash. &amp; Lee J. Energy, Climate &amp; </w:t>
      </w:r>
      <w:proofErr w:type="spellStart"/>
      <w:r w:rsidRPr="009901F7">
        <w:t>Env’t</w:t>
      </w:r>
      <w:proofErr w:type="spellEnd"/>
      <w:r w:rsidRPr="009901F7">
        <w:t xml:space="preserve">. 65pg online @ </w:t>
      </w:r>
      <w:hyperlink r:id="rId32" w:history="1">
        <w:r w:rsidRPr="009901F7">
          <w:rPr>
            <w:rStyle w:val="Hyperlink"/>
          </w:rPr>
          <w:t>http://scholarlycommons.law.wlu.edu/cgi/viewcontent.cgi?article=1085&amp;context=jece</w:t>
        </w:r>
      </w:hyperlink>
      <w:r w:rsidRPr="009901F7">
        <w:t xml:space="preserve"> //um-</w:t>
      </w:r>
      <w:proofErr w:type="spellStart"/>
      <w:r w:rsidRPr="009901F7">
        <w:t>ef</w:t>
      </w:r>
      <w:proofErr w:type="spellEnd"/>
      <w:r w:rsidRPr="009901F7">
        <w:t>)</w:t>
      </w:r>
    </w:p>
    <w:p w:rsidR="00355310" w:rsidRPr="009901F7" w:rsidRDefault="00355310" w:rsidP="00355310">
      <w:r w:rsidRPr="009901F7">
        <w:t xml:space="preserve">Critics of the incentives-based model point out that financial incentives are not always possible in circumstances where the employer is small or the type of infraction committed does not net a substantial fine or civil penalty.167 Moreover, financial awards are not always appropriate or feasible in circumstances where whistleblowers identify violations of scientific integrity like the suppression of research or the use of inferior data.168 Thus, the incentives-based model would provide a supplement to but not a replacement for the anti-retaliatory model.169 A two-pronged approach would ensure that whistleblowers in all circumstances are protected by the </w:t>
      </w:r>
      <w:proofErr w:type="spellStart"/>
      <w:r w:rsidRPr="009901F7">
        <w:t>antiretaliatory</w:t>
      </w:r>
      <w:proofErr w:type="spellEnd"/>
      <w:r w:rsidRPr="009901F7">
        <w:t xml:space="preserve"> model, but would provide incentives that would likely increase the number of whistleblowers who report on a certain class of infractions.</w:t>
      </w:r>
    </w:p>
    <w:p w:rsidR="00355310" w:rsidRPr="009901F7" w:rsidRDefault="00355310" w:rsidP="00355310"/>
    <w:p w:rsidR="00355310" w:rsidRPr="009901F7" w:rsidRDefault="00355310" w:rsidP="00355310"/>
    <w:p w:rsidR="00355310" w:rsidRPr="009901F7" w:rsidRDefault="00355310" w:rsidP="00355310"/>
    <w:p w:rsidR="0034506D" w:rsidRPr="009901F7" w:rsidRDefault="0034506D" w:rsidP="0034506D">
      <w:pPr>
        <w:pStyle w:val="Heading3"/>
        <w:rPr>
          <w:rFonts w:cs="Arial"/>
        </w:rPr>
      </w:pPr>
      <w:r w:rsidRPr="009901F7">
        <w:rPr>
          <w:rFonts w:cs="Arial"/>
        </w:rPr>
        <w:t>SEC Model Bad</w:t>
      </w:r>
    </w:p>
    <w:p w:rsidR="0034506D" w:rsidRPr="009901F7" w:rsidRDefault="0034506D" w:rsidP="0034506D"/>
    <w:p w:rsidR="0034506D" w:rsidRPr="009901F7" w:rsidRDefault="0034506D" w:rsidP="0034506D">
      <w:pPr>
        <w:pStyle w:val="Heading4"/>
        <w:rPr>
          <w:rFonts w:cs="Arial"/>
        </w:rPr>
      </w:pPr>
      <w:r w:rsidRPr="009901F7">
        <w:rPr>
          <w:rFonts w:cs="Arial"/>
        </w:rPr>
        <w:t>The SEC program is a failure- their staffers botch tips and they still haven’t gotten any big cases</w:t>
      </w:r>
    </w:p>
    <w:p w:rsidR="0034506D" w:rsidRPr="009901F7" w:rsidRDefault="0034506D" w:rsidP="0034506D"/>
    <w:p w:rsidR="0034506D" w:rsidRPr="009901F7" w:rsidRDefault="0034506D" w:rsidP="0034506D">
      <w:r w:rsidRPr="009901F7">
        <w:rPr>
          <w:b/>
          <w:sz w:val="26"/>
          <w:szCs w:val="26"/>
        </w:rPr>
        <w:t>West 13</w:t>
      </w:r>
      <w:r w:rsidRPr="009901F7">
        <w:t>- partner at Latham &amp; Watkins and was an Associate Director of the Division of Enforcement at the SEC</w:t>
      </w:r>
    </w:p>
    <w:p w:rsidR="0034506D" w:rsidRPr="009901F7" w:rsidRDefault="0034506D" w:rsidP="0034506D">
      <w:r w:rsidRPr="009901F7">
        <w:t xml:space="preserve">(Lawrence, Dealing with the SEC’s Focus on Protecting Whistleblowers, Harvard Law School Forum on Corporate Governance and Financial Regulation, </w:t>
      </w:r>
      <w:hyperlink r:id="rId33" w:history="1">
        <w:r w:rsidRPr="009901F7">
          <w:rPr>
            <w:rStyle w:val="Hyperlink"/>
          </w:rPr>
          <w:t>http://corpgov.law.harvard.edu/2013/03/11/dealing-with-the-secs-focus-on-protecting-whistleblowers/</w:t>
        </w:r>
      </w:hyperlink>
      <w:r w:rsidRPr="009901F7">
        <w:t>) JB</w:t>
      </w:r>
    </w:p>
    <w:p w:rsidR="0034506D" w:rsidRPr="009901F7" w:rsidRDefault="0034506D" w:rsidP="0034506D">
      <w:pPr>
        <w:rPr>
          <w:sz w:val="16"/>
        </w:rPr>
      </w:pPr>
      <w:r w:rsidRPr="009901F7">
        <w:rPr>
          <w:sz w:val="16"/>
        </w:rPr>
        <w:t xml:space="preserve">Another </w:t>
      </w:r>
      <w:r w:rsidRPr="009901F7">
        <w:rPr>
          <w:rStyle w:val="StyleBoldUnderline"/>
        </w:rPr>
        <w:t>reason that promising whistleblower tips are now taken ultra-seriously by the Commission is that the SEC is still rebounding from the damage done to it by a few staffers who botched tips</w:t>
      </w:r>
      <w:r w:rsidRPr="009901F7">
        <w:rPr>
          <w:sz w:val="16"/>
        </w:rPr>
        <w:t xml:space="preserve"> about Bernie Madoff and Allen Stanford. As a result, the </w:t>
      </w:r>
      <w:r w:rsidRPr="009901F7">
        <w:rPr>
          <w:rStyle w:val="StyleBoldUnderline"/>
        </w:rPr>
        <w:t>staff is searching for opportunities to shower money in large quantities on individuals who bring in particularly productive evidence. This has been the case since 2010</w:t>
      </w:r>
      <w:r w:rsidRPr="009901F7">
        <w:rPr>
          <w:sz w:val="16"/>
        </w:rPr>
        <w:t xml:space="preserve">, when the SEC’s whistleblower award program went into effect with the passage of Dodd-Frank. </w:t>
      </w:r>
      <w:r w:rsidRPr="009901F7">
        <w:rPr>
          <w:rStyle w:val="StyleBoldUnderline"/>
        </w:rPr>
        <w:t>Thus far, however, only one tipper has received a whistleblower award from the SEC, and the amount of the award was very small — just $50,000.</w:t>
      </w:r>
      <w:r w:rsidRPr="009901F7">
        <w:rPr>
          <w:sz w:val="16"/>
        </w:rPr>
        <w:t xml:space="preserve"> But it often </w:t>
      </w:r>
      <w:r w:rsidRPr="009901F7">
        <w:rPr>
          <w:rStyle w:val="StyleBoldUnderline"/>
        </w:rPr>
        <w:t>takes the SEC several years to bring a big case</w:t>
      </w:r>
      <w:r w:rsidRPr="009901F7">
        <w:rPr>
          <w:sz w:val="16"/>
        </w:rPr>
        <w:t>, so we expect the award tally to change in 2013.</w:t>
      </w:r>
    </w:p>
    <w:p w:rsidR="00E955D3" w:rsidRPr="009901F7" w:rsidRDefault="00E955D3" w:rsidP="0034506D">
      <w:pPr>
        <w:rPr>
          <w:sz w:val="16"/>
        </w:rPr>
      </w:pPr>
    </w:p>
    <w:p w:rsidR="0034506D" w:rsidRPr="009901F7" w:rsidRDefault="0034506D" w:rsidP="0034506D">
      <w:pPr>
        <w:pStyle w:val="Heading4"/>
        <w:rPr>
          <w:rFonts w:cs="Arial"/>
        </w:rPr>
      </w:pPr>
      <w:r w:rsidRPr="009901F7">
        <w:rPr>
          <w:rFonts w:cs="Arial"/>
        </w:rPr>
        <w:t>The SEC incentive program is terrible</w:t>
      </w:r>
    </w:p>
    <w:p w:rsidR="0034506D" w:rsidRPr="009901F7" w:rsidRDefault="0034506D" w:rsidP="0034506D"/>
    <w:p w:rsidR="0034506D" w:rsidRPr="009901F7" w:rsidRDefault="0034506D" w:rsidP="0034506D">
      <w:r w:rsidRPr="009901F7">
        <w:rPr>
          <w:b/>
          <w:sz w:val="26"/>
          <w:szCs w:val="26"/>
        </w:rPr>
        <w:t>Hyatt 11</w:t>
      </w:r>
      <w:r w:rsidRPr="009901F7">
        <w:t>- writer</w:t>
      </w:r>
    </w:p>
    <w:p w:rsidR="0034506D" w:rsidRPr="009901F7" w:rsidRDefault="0034506D" w:rsidP="0034506D">
      <w:r w:rsidRPr="009901F7">
        <w:t xml:space="preserve">(James, Companies Seek to Challenge SEC Bounties for Whistleblowers, Business-Ethics, </w:t>
      </w:r>
      <w:hyperlink r:id="rId34" w:history="1">
        <w:r w:rsidRPr="009901F7">
          <w:rPr>
            <w:rStyle w:val="Hyperlink"/>
          </w:rPr>
          <w:t>http://business-ethics.com/2011/01/05/5997-companies-seek-to-challenge-sec-bounties-for-whistleblowers/</w:t>
        </w:r>
      </w:hyperlink>
      <w:r w:rsidRPr="009901F7">
        <w:t>) JB</w:t>
      </w:r>
    </w:p>
    <w:p w:rsidR="0034506D" w:rsidRPr="009901F7" w:rsidRDefault="0034506D" w:rsidP="0034506D">
      <w:pPr>
        <w:rPr>
          <w:rStyle w:val="StyleBoldUnderline"/>
        </w:rPr>
      </w:pPr>
      <w:r w:rsidRPr="009901F7">
        <w:rPr>
          <w:sz w:val="16"/>
        </w:rPr>
        <w:t xml:space="preserve">A </w:t>
      </w:r>
      <w:r w:rsidRPr="009901F7">
        <w:rPr>
          <w:rStyle w:val="StyleBoldUnderline"/>
        </w:rPr>
        <w:t>particularly divisive issue: the proposed rules don’t require a whistleblower to first use internal compliance procedures. “What’s at stake?”</w:t>
      </w:r>
      <w:r w:rsidRPr="009901F7">
        <w:rPr>
          <w:sz w:val="16"/>
        </w:rPr>
        <w:t xml:space="preserve"> asks Susan Hackett, senior vice president and general counsel of the Association of Corporate Counsel</w:t>
      </w:r>
      <w:r w:rsidRPr="009901F7">
        <w:rPr>
          <w:rStyle w:val="StyleBoldUnderline"/>
        </w:rPr>
        <w:t>. “If you’re a company that relies on your employees to assure that work is done legally and responsibly, the answer is pretty much everything,”</w:t>
      </w:r>
      <w:r w:rsidRPr="009901F7">
        <w:rPr>
          <w:sz w:val="16"/>
        </w:rPr>
        <w:t xml:space="preserve"> she writes at the group’s website. The </w:t>
      </w:r>
      <w:r w:rsidRPr="009901F7">
        <w:rPr>
          <w:rStyle w:val="StyleBoldUnderline"/>
        </w:rPr>
        <w:t>SEC proposals</w:t>
      </w:r>
      <w:r w:rsidRPr="009901F7">
        <w:rPr>
          <w:sz w:val="16"/>
        </w:rPr>
        <w:t>, she says, “</w:t>
      </w:r>
      <w:r w:rsidRPr="009901F7">
        <w:rPr>
          <w:rStyle w:val="StyleBoldUnderline"/>
        </w:rPr>
        <w:t>essentially kick the legs out from under the carefully constructed compliance and reporting systems</w:t>
      </w:r>
      <w:r w:rsidRPr="009901F7">
        <w:rPr>
          <w:sz w:val="16"/>
        </w:rPr>
        <w:t xml:space="preserve"> emanating from federal and state mandates, the U.S. Sentencing Guidelines, and growing public expectations of corporate self-policing.” She adds: “Basically, </w:t>
      </w:r>
      <w:r w:rsidRPr="009901F7">
        <w:rPr>
          <w:rStyle w:val="StyleBoldUnderline"/>
        </w:rPr>
        <w:t>regulators have moved from an interest in protecting whistleblowers and facilitating their reports toward a system that establishes huge potential rewards for bounty hunters who don’t have interest or investment in making sure their company is doing the right thing, but rather are rewarded only when the company can be shown to do the wrong thing.</w:t>
      </w:r>
      <w:r w:rsidRPr="009901F7">
        <w:rPr>
          <w:sz w:val="16"/>
        </w:rPr>
        <w:t xml:space="preserve">” The ACC on Dec. 15 spelled out those concerns in a comment letter signed by more than 260 in-house legal executives. The group argued that the </w:t>
      </w:r>
      <w:r w:rsidRPr="009901F7">
        <w:rPr>
          <w:rStyle w:val="StyleBoldUnderline"/>
        </w:rPr>
        <w:t>SEC proposal encourages employees “to find way to profit from corporate wrongdoing,” invites employees “to focus on timing their report so as to maximize the bounty they’ll receive, potentially allowing misconduct to fester…,” and promotes “less effective responses to serious problems</w:t>
      </w:r>
      <w:r w:rsidRPr="009901F7">
        <w:rPr>
          <w:sz w:val="16"/>
        </w:rPr>
        <w:t xml:space="preserve">” by inviting an “end-run” to internal investigations. (A footnote observes: “From our perspective and based on the traditional understanding of the term, an individual who merely learns of a problem and heads for Door Number 1 to recover a large award is not a whistleblower.”) There is, of course, another point of view. Critics assert the SEC has failed to follow-up on tips about corporate financial scandals – see Bernard Madoff – and hope the new whistleblower law will provide better procedures and more incentives to trigger investigations. The </w:t>
      </w:r>
      <w:r w:rsidRPr="009901F7">
        <w:rPr>
          <w:rStyle w:val="StyleBoldUnderline"/>
        </w:rPr>
        <w:t>SEC has estimated that it may get as many as 30,000 tips a year under the new regulations, although budget and staffing restrictions raise questions about whether the agency will be able to handle the deluge.</w:t>
      </w:r>
    </w:p>
    <w:p w:rsidR="0034506D" w:rsidRPr="009901F7" w:rsidRDefault="0034506D" w:rsidP="0034506D">
      <w:pPr>
        <w:rPr>
          <w:rStyle w:val="StyleBoldUnderline"/>
        </w:rPr>
      </w:pPr>
    </w:p>
    <w:p w:rsidR="0032713E" w:rsidRPr="009901F7" w:rsidRDefault="0032713E" w:rsidP="0032713E">
      <w:pPr>
        <w:rPr>
          <w:sz w:val="16"/>
        </w:rPr>
      </w:pPr>
    </w:p>
    <w:p w:rsidR="0032713E" w:rsidRPr="009901F7" w:rsidRDefault="0032713E" w:rsidP="0032713E">
      <w:pPr>
        <w:pStyle w:val="Heading4"/>
        <w:rPr>
          <w:rFonts w:cs="Arial"/>
        </w:rPr>
      </w:pPr>
      <w:r w:rsidRPr="009901F7">
        <w:rPr>
          <w:rFonts w:cs="Arial"/>
        </w:rPr>
        <w:t>Incentives can’t solve- stopping whistleblower retaliation must come first</w:t>
      </w:r>
    </w:p>
    <w:p w:rsidR="0032713E" w:rsidRPr="009901F7" w:rsidRDefault="0032713E" w:rsidP="0032713E"/>
    <w:p w:rsidR="0032713E" w:rsidRPr="009901F7" w:rsidRDefault="0032713E" w:rsidP="0032713E">
      <w:pPr>
        <w:rPr>
          <w:b/>
          <w:sz w:val="26"/>
          <w:szCs w:val="26"/>
        </w:rPr>
      </w:pPr>
      <w:proofErr w:type="spellStart"/>
      <w:r w:rsidRPr="009901F7">
        <w:rPr>
          <w:b/>
          <w:sz w:val="26"/>
          <w:szCs w:val="26"/>
        </w:rPr>
        <w:t>Labaton</w:t>
      </w:r>
      <w:proofErr w:type="spellEnd"/>
      <w:r w:rsidRPr="009901F7">
        <w:rPr>
          <w:b/>
          <w:sz w:val="26"/>
          <w:szCs w:val="26"/>
        </w:rPr>
        <w:t xml:space="preserve"> </w:t>
      </w:r>
      <w:proofErr w:type="spellStart"/>
      <w:r w:rsidRPr="009901F7">
        <w:rPr>
          <w:b/>
          <w:sz w:val="26"/>
          <w:szCs w:val="26"/>
        </w:rPr>
        <w:t>Sucharow</w:t>
      </w:r>
      <w:proofErr w:type="spellEnd"/>
      <w:r w:rsidRPr="009901F7">
        <w:rPr>
          <w:b/>
          <w:sz w:val="26"/>
          <w:szCs w:val="26"/>
        </w:rPr>
        <w:t xml:space="preserve"> 14</w:t>
      </w:r>
    </w:p>
    <w:p w:rsidR="0032713E" w:rsidRPr="009901F7" w:rsidRDefault="0032713E" w:rsidP="0032713E">
      <w:r w:rsidRPr="009901F7">
        <w:t>(</w:t>
      </w:r>
      <w:proofErr w:type="spellStart"/>
      <w:r w:rsidRPr="009901F7">
        <w:t>Labaton</w:t>
      </w:r>
      <w:proofErr w:type="spellEnd"/>
      <w:r w:rsidRPr="009901F7">
        <w:t xml:space="preserve"> </w:t>
      </w:r>
      <w:proofErr w:type="spellStart"/>
      <w:r w:rsidRPr="009901F7">
        <w:t>Sucharow</w:t>
      </w:r>
      <w:proofErr w:type="spellEnd"/>
      <w:r w:rsidRPr="009901F7">
        <w:t xml:space="preserve">, Achievements, Challenges and Change: The SEC Whistleblower Program Year in Review, </w:t>
      </w:r>
      <w:hyperlink r:id="rId35" w:history="1">
        <w:r w:rsidRPr="009901F7">
          <w:rPr>
            <w:rStyle w:val="Hyperlink"/>
          </w:rPr>
          <w:t>http://www.labaton.com/en/about/press/upload/Achievements-Challenges-and-Change-SEC-Whistleblower-Program-YIR.pdf</w:t>
        </w:r>
      </w:hyperlink>
      <w:r w:rsidRPr="009901F7">
        <w:t>) JB</w:t>
      </w:r>
    </w:p>
    <w:p w:rsidR="0032713E" w:rsidRPr="009901F7" w:rsidRDefault="0032713E" w:rsidP="0032713E">
      <w:pPr>
        <w:rPr>
          <w:sz w:val="16"/>
        </w:rPr>
      </w:pPr>
      <w:r w:rsidRPr="009901F7">
        <w:rPr>
          <w:rStyle w:val="StyleBoldUnderline"/>
        </w:rPr>
        <w:t>Take concrete steps to avoid even the perception of retaliation</w:t>
      </w:r>
      <w:r w:rsidRPr="009901F7">
        <w:rPr>
          <w:sz w:val="16"/>
        </w:rPr>
        <w:t xml:space="preserve">: Responsible </w:t>
      </w:r>
      <w:r w:rsidRPr="009901F7">
        <w:rPr>
          <w:rStyle w:val="StyleBoldUnderline"/>
        </w:rPr>
        <w:t>organizations must treat employees who report misconduct– whether internally or externally–with fairness and respect. This is important for workplace culture and will also help to avoid or defend retribution claims by the employee or the SEC. It also strengthens attitudes</w:t>
      </w:r>
      <w:r w:rsidRPr="009901F7">
        <w:rPr>
          <w:sz w:val="16"/>
        </w:rPr>
        <w:t xml:space="preserve"> about, and usage of, internal compliance mechanisms. The fact is, most </w:t>
      </w:r>
      <w:proofErr w:type="gramStart"/>
      <w:r w:rsidRPr="009901F7">
        <w:rPr>
          <w:sz w:val="16"/>
        </w:rPr>
        <w:t>employees</w:t>
      </w:r>
      <w:proofErr w:type="gramEnd"/>
      <w:r w:rsidRPr="009901F7">
        <w:rPr>
          <w:sz w:val="16"/>
        </w:rPr>
        <w:t xml:space="preserve"> first report concerns about misconduct internally. Unfortunately, and as the ERC reported in its preeminent workplace survey in 2013, </w:t>
      </w:r>
      <w:r w:rsidRPr="009901F7">
        <w:rPr>
          <w:rStyle w:val="StyleBoldUnderline"/>
        </w:rPr>
        <w:t xml:space="preserve">40% of workers who reported externally said that they did so because they were retaliated against </w:t>
      </w:r>
      <w:r w:rsidRPr="009901F7">
        <w:rPr>
          <w:sz w:val="16"/>
        </w:rPr>
        <w:t xml:space="preserve">after making an initial report inside their company. </w:t>
      </w:r>
      <w:r w:rsidRPr="009901F7">
        <w:rPr>
          <w:rStyle w:val="StyleBoldUnderline"/>
        </w:rPr>
        <w:t>More than a third of external whistleblowers said that their company acted on their internal report, but that they were dissatisfied with the company’s response. An alarming 29% reported that the company did not act on their initial internal reports at all</w:t>
      </w:r>
      <w:r w:rsidRPr="009901F7">
        <w:rPr>
          <w:sz w:val="16"/>
        </w:rPr>
        <w:t xml:space="preserve">. Bottom line: Employers must respond to internal complaints in an open, serious and sensitive manner. </w:t>
      </w:r>
    </w:p>
    <w:p w:rsidR="0032713E" w:rsidRPr="009901F7" w:rsidRDefault="0032713E" w:rsidP="0032713E">
      <w:pPr>
        <w:rPr>
          <w:sz w:val="16"/>
        </w:rPr>
      </w:pPr>
    </w:p>
    <w:p w:rsidR="0032713E" w:rsidRPr="009901F7" w:rsidRDefault="0032713E" w:rsidP="0032713E">
      <w:pPr>
        <w:pStyle w:val="Heading4"/>
        <w:rPr>
          <w:rFonts w:cs="Arial"/>
        </w:rPr>
      </w:pPr>
      <w:r w:rsidRPr="009901F7">
        <w:rPr>
          <w:rFonts w:cs="Arial"/>
        </w:rPr>
        <w:t>Current Whistleblower incentive programs as major failures with no money being paid out</w:t>
      </w:r>
    </w:p>
    <w:p w:rsidR="0032713E" w:rsidRPr="009901F7" w:rsidRDefault="0032713E" w:rsidP="0032713E"/>
    <w:p w:rsidR="0032713E" w:rsidRPr="009901F7" w:rsidRDefault="0032713E" w:rsidP="0032713E">
      <w:proofErr w:type="spellStart"/>
      <w:r w:rsidRPr="009901F7">
        <w:rPr>
          <w:b/>
          <w:sz w:val="26"/>
          <w:szCs w:val="26"/>
        </w:rPr>
        <w:t>Eaglesham</w:t>
      </w:r>
      <w:proofErr w:type="spellEnd"/>
      <w:r w:rsidRPr="009901F7">
        <w:rPr>
          <w:b/>
          <w:sz w:val="26"/>
          <w:szCs w:val="26"/>
        </w:rPr>
        <w:t xml:space="preserve"> and Ensign 5/25</w:t>
      </w:r>
      <w:r w:rsidRPr="009901F7">
        <w:t>- write</w:t>
      </w:r>
    </w:p>
    <w:p w:rsidR="0032713E" w:rsidRPr="009901F7" w:rsidRDefault="0032713E" w:rsidP="0032713E">
      <w:r w:rsidRPr="009901F7">
        <w:t xml:space="preserve">(Jean, Rachel, Whistleblowers Find SEC Rewards Slow and Scarce, WSJ, </w:t>
      </w:r>
      <w:hyperlink r:id="rId36" w:history="1">
        <w:r w:rsidRPr="009901F7">
          <w:rPr>
            <w:rStyle w:val="Hyperlink"/>
          </w:rPr>
          <w:t>http://www.wsj.com/articles/whistleblowers-find-sec-rewards-slow-and-scarce-1432594234</w:t>
        </w:r>
      </w:hyperlink>
      <w:r w:rsidRPr="009901F7">
        <w:t>) JB</w:t>
      </w:r>
    </w:p>
    <w:p w:rsidR="0032713E" w:rsidRPr="009901F7" w:rsidRDefault="0032713E" w:rsidP="0032713E">
      <w:pPr>
        <w:rPr>
          <w:rStyle w:val="StyleBoldUnderline"/>
        </w:rPr>
      </w:pPr>
      <w:r w:rsidRPr="009901F7">
        <w:rPr>
          <w:rStyle w:val="StyleBoldUnderline"/>
        </w:rPr>
        <w:t xml:space="preserve">One Sunday afternoon last spring, a Securities and Exchange Commission investigator called Yolanda </w:t>
      </w:r>
      <w:proofErr w:type="spellStart"/>
      <w:r w:rsidRPr="009901F7">
        <w:rPr>
          <w:rStyle w:val="StyleBoldUnderline"/>
        </w:rPr>
        <w:t>Holtzee</w:t>
      </w:r>
      <w:proofErr w:type="spellEnd"/>
      <w:r w:rsidRPr="009901F7">
        <w:rPr>
          <w:sz w:val="16"/>
        </w:rPr>
        <w:t xml:space="preserve"> at her Seattle home, </w:t>
      </w:r>
      <w:r w:rsidRPr="009901F7">
        <w:rPr>
          <w:rStyle w:val="StyleBoldUnderline"/>
        </w:rPr>
        <w:t>asking for her help</w:t>
      </w:r>
      <w:r w:rsidRPr="009901F7">
        <w:rPr>
          <w:sz w:val="16"/>
        </w:rPr>
        <w:t xml:space="preserve"> in catching an alleged con man the press dubbed “the Wolf of Montreal.” Ms. </w:t>
      </w:r>
      <w:proofErr w:type="spellStart"/>
      <w:r w:rsidRPr="009901F7">
        <w:rPr>
          <w:sz w:val="16"/>
        </w:rPr>
        <w:t>Holtzee</w:t>
      </w:r>
      <w:proofErr w:type="spellEnd"/>
      <w:r w:rsidRPr="009901F7">
        <w:rPr>
          <w:sz w:val="16"/>
        </w:rPr>
        <w:t xml:space="preserve"> had been tracking John </w:t>
      </w:r>
      <w:proofErr w:type="spellStart"/>
      <w:r w:rsidRPr="009901F7">
        <w:rPr>
          <w:sz w:val="16"/>
        </w:rPr>
        <w:t>Babikian</w:t>
      </w:r>
      <w:proofErr w:type="spellEnd"/>
      <w:r w:rsidRPr="009901F7">
        <w:rPr>
          <w:sz w:val="16"/>
        </w:rPr>
        <w:t xml:space="preserve">, a Bugatti-driving Canadian accused of multimillion-dollar investment scams, and had tipped the agency about him as part of her longtime interest in fraud in the penny-stock markets. The </w:t>
      </w:r>
      <w:r w:rsidRPr="009901F7">
        <w:rPr>
          <w:rStyle w:val="StyleBoldUnderline"/>
        </w:rPr>
        <w:t xml:space="preserve">SEC investigator asked Ms. </w:t>
      </w:r>
      <w:proofErr w:type="spellStart"/>
      <w:r w:rsidRPr="009901F7">
        <w:rPr>
          <w:rStyle w:val="StyleBoldUnderline"/>
        </w:rPr>
        <w:t>Holtzee</w:t>
      </w:r>
      <w:proofErr w:type="spellEnd"/>
      <w:r w:rsidRPr="009901F7">
        <w:rPr>
          <w:sz w:val="16"/>
        </w:rPr>
        <w:t xml:space="preserve">, a 59-year-old former money manager and serial whistleblower, </w:t>
      </w:r>
      <w:r w:rsidRPr="009901F7">
        <w:rPr>
          <w:rStyle w:val="StyleBoldUnderline"/>
        </w:rPr>
        <w:t xml:space="preserve">for a copy of a 2012 blast email she had received promoting a stock linked to Mr. </w:t>
      </w:r>
      <w:proofErr w:type="spellStart"/>
      <w:r w:rsidRPr="009901F7">
        <w:rPr>
          <w:rStyle w:val="StyleBoldUnderline"/>
        </w:rPr>
        <w:t>Babikian</w:t>
      </w:r>
      <w:proofErr w:type="spellEnd"/>
      <w:r w:rsidRPr="009901F7">
        <w:rPr>
          <w:rStyle w:val="StyleBoldUnderline"/>
        </w:rPr>
        <w:t>.</w:t>
      </w:r>
      <w:r w:rsidRPr="009901F7">
        <w:rPr>
          <w:sz w:val="16"/>
        </w:rPr>
        <w:t xml:space="preserve"> “I dug out the spam and sent it to him within an hour,” Ms. </w:t>
      </w:r>
      <w:proofErr w:type="spellStart"/>
      <w:r w:rsidRPr="009901F7">
        <w:rPr>
          <w:sz w:val="16"/>
        </w:rPr>
        <w:t>Holtzee</w:t>
      </w:r>
      <w:proofErr w:type="spellEnd"/>
      <w:r w:rsidRPr="009901F7">
        <w:rPr>
          <w:sz w:val="16"/>
        </w:rPr>
        <w:t xml:space="preserve"> recalled. “I thought it’s got to be important—this is Sunday.” </w:t>
      </w:r>
      <w:r w:rsidRPr="009901F7">
        <w:rPr>
          <w:rStyle w:val="StyleBoldUnderline"/>
        </w:rPr>
        <w:t xml:space="preserve">Four days later, the SEC filed a civil case alleging fraud by Mr. </w:t>
      </w:r>
      <w:proofErr w:type="spellStart"/>
      <w:r w:rsidRPr="009901F7">
        <w:rPr>
          <w:rStyle w:val="StyleBoldUnderline"/>
        </w:rPr>
        <w:t>Babikian</w:t>
      </w:r>
      <w:proofErr w:type="spellEnd"/>
      <w:r w:rsidRPr="009901F7">
        <w:rPr>
          <w:rStyle w:val="StyleBoldUnderline"/>
        </w:rPr>
        <w:t xml:space="preserve"> connected to the 2012 incident. Mr. </w:t>
      </w:r>
      <w:proofErr w:type="spellStart"/>
      <w:r w:rsidRPr="009901F7">
        <w:rPr>
          <w:rStyle w:val="StyleBoldUnderline"/>
        </w:rPr>
        <w:t>Babikian</w:t>
      </w:r>
      <w:proofErr w:type="spellEnd"/>
      <w:r w:rsidRPr="009901F7">
        <w:rPr>
          <w:rStyle w:val="StyleBoldUnderline"/>
        </w:rPr>
        <w:t xml:space="preserve"> in July 2014 agreed to pay $3.73 million to settle the case</w:t>
      </w:r>
      <w:r w:rsidRPr="009901F7">
        <w:rPr>
          <w:sz w:val="16"/>
        </w:rPr>
        <w:t xml:space="preserve"> without admitting or denying the allegations. </w:t>
      </w:r>
      <w:r w:rsidRPr="009901F7">
        <w:rPr>
          <w:rStyle w:val="StyleBoldUnderline"/>
        </w:rPr>
        <w:t xml:space="preserve">Despite her help, Ms. </w:t>
      </w:r>
      <w:proofErr w:type="spellStart"/>
      <w:r w:rsidRPr="009901F7">
        <w:rPr>
          <w:rStyle w:val="StyleBoldUnderline"/>
        </w:rPr>
        <w:t>Holtzee</w:t>
      </w:r>
      <w:proofErr w:type="spellEnd"/>
      <w:r w:rsidRPr="009901F7">
        <w:rPr>
          <w:rStyle w:val="StyleBoldUnderline"/>
        </w:rPr>
        <w:t xml:space="preserve"> hasn’t been paid a penny</w:t>
      </w:r>
      <w:r w:rsidRPr="009901F7">
        <w:rPr>
          <w:sz w:val="16"/>
        </w:rPr>
        <w:t xml:space="preserve">—on the </w:t>
      </w:r>
      <w:proofErr w:type="spellStart"/>
      <w:r w:rsidRPr="009901F7">
        <w:rPr>
          <w:sz w:val="16"/>
        </w:rPr>
        <w:t>Babikian</w:t>
      </w:r>
      <w:proofErr w:type="spellEnd"/>
      <w:r w:rsidRPr="009901F7">
        <w:rPr>
          <w:sz w:val="16"/>
        </w:rPr>
        <w:t xml:space="preserve"> case or any of the other four SEC cases in which she has filed whistleblower claims. The SEC’s whistleblower program, set up under a 2010 law, uses the promise of high bounties to encourage more people to report fraud. To date, its payments system, offering 10% to 30% of the penalties in big enforcement actions, has resulted in awards totaling more than $50 million, the SEC says. </w:t>
      </w:r>
      <w:r w:rsidRPr="009901F7">
        <w:rPr>
          <w:rStyle w:val="StyleBoldUnderline"/>
        </w:rPr>
        <w:t xml:space="preserve">Ms. </w:t>
      </w:r>
      <w:proofErr w:type="spellStart"/>
      <w:r w:rsidRPr="009901F7">
        <w:rPr>
          <w:rStyle w:val="StyleBoldUnderline"/>
        </w:rPr>
        <w:t>Holtzee’s</w:t>
      </w:r>
      <w:proofErr w:type="spellEnd"/>
      <w:r w:rsidRPr="009901F7">
        <w:rPr>
          <w:rStyle w:val="StyleBoldUnderline"/>
        </w:rPr>
        <w:t xml:space="preserve"> experience isn’t uncommon: </w:t>
      </w:r>
      <w:proofErr w:type="spellStart"/>
      <w:r w:rsidRPr="009901F7">
        <w:rPr>
          <w:rStyle w:val="StyleBoldUnderline"/>
        </w:rPr>
        <w:t>Laywers</w:t>
      </w:r>
      <w:proofErr w:type="spellEnd"/>
      <w:r w:rsidRPr="009901F7">
        <w:rPr>
          <w:rStyle w:val="StyleBoldUnderline"/>
        </w:rPr>
        <w:t xml:space="preserve"> representing whistleblowers say it is hard to collect bounties in some of the most famously fraud-prone areas policed by the SEC</w:t>
      </w:r>
      <w:r w:rsidRPr="009901F7">
        <w:rPr>
          <w:sz w:val="16"/>
        </w:rPr>
        <w:t xml:space="preserve">, including penny stocks, pyramid schemes and U.S.-listed Chinese companies. The reason is simple: Those cases are notoriously hard for the SEC to recover sanctions. </w:t>
      </w:r>
      <w:r w:rsidRPr="009901F7">
        <w:rPr>
          <w:rStyle w:val="StyleBoldUnderline"/>
        </w:rPr>
        <w:t>But whistleblower advocates complain that the agency is also tight-lipped about what money it collects, making it difficult for them to know what funds are available for tipsters.</w:t>
      </w:r>
      <w:r w:rsidRPr="009901F7">
        <w:rPr>
          <w:sz w:val="16"/>
        </w:rPr>
        <w:t xml:space="preserve"> In Mr. </w:t>
      </w:r>
      <w:proofErr w:type="spellStart"/>
      <w:r w:rsidRPr="009901F7">
        <w:rPr>
          <w:sz w:val="16"/>
        </w:rPr>
        <w:t>Babikian’s</w:t>
      </w:r>
      <w:proofErr w:type="spellEnd"/>
      <w:r w:rsidRPr="009901F7">
        <w:rPr>
          <w:sz w:val="16"/>
        </w:rPr>
        <w:t xml:space="preserve"> case, his lawyer said the money has been paid. However, the </w:t>
      </w:r>
      <w:r w:rsidRPr="009901F7">
        <w:rPr>
          <w:rStyle w:val="StyleBoldUnderline"/>
        </w:rPr>
        <w:t xml:space="preserve">SEC won’t say if it will pay any bounties. </w:t>
      </w:r>
      <w:r w:rsidRPr="009901F7">
        <w:rPr>
          <w:sz w:val="16"/>
        </w:rPr>
        <w:t xml:space="preserve">Ms. </w:t>
      </w:r>
      <w:proofErr w:type="spellStart"/>
      <w:r w:rsidRPr="009901F7">
        <w:rPr>
          <w:sz w:val="16"/>
        </w:rPr>
        <w:t>Holtzee</w:t>
      </w:r>
      <w:proofErr w:type="spellEnd"/>
      <w:r w:rsidRPr="009901F7">
        <w:rPr>
          <w:sz w:val="16"/>
        </w:rPr>
        <w:t xml:space="preserve"> said she is “optimistic” she will get an award eventually. Mr. </w:t>
      </w:r>
      <w:proofErr w:type="spellStart"/>
      <w:r w:rsidRPr="009901F7">
        <w:rPr>
          <w:sz w:val="16"/>
        </w:rPr>
        <w:t>Babikian</w:t>
      </w:r>
      <w:proofErr w:type="spellEnd"/>
      <w:r w:rsidRPr="009901F7">
        <w:rPr>
          <w:sz w:val="16"/>
        </w:rPr>
        <w:t xml:space="preserve"> couldn’t be reached for comment. SEC enforcement chief Andrew </w:t>
      </w:r>
      <w:proofErr w:type="spellStart"/>
      <w:r w:rsidRPr="009901F7">
        <w:rPr>
          <w:sz w:val="16"/>
        </w:rPr>
        <w:t>Ceresney</w:t>
      </w:r>
      <w:proofErr w:type="spellEnd"/>
      <w:r w:rsidRPr="009901F7">
        <w:rPr>
          <w:sz w:val="16"/>
        </w:rPr>
        <w:t xml:space="preserve"> said the program is “an enormous success and has had a transformative impact on bringing wrongdoers to justice.” The </w:t>
      </w:r>
      <w:r w:rsidRPr="009901F7">
        <w:rPr>
          <w:rStyle w:val="StyleBoldUnderline"/>
        </w:rPr>
        <w:t xml:space="preserve">SEC program pays out based on sanctions that have been collected, rather than the amounts imposed by a judge that are up to the agency to recover. That can leave whistleblowers with nothing to show for their efforts if the money has vanished in the fraud or if the perpetrator has fled beyond U.S. jurisdiction. </w:t>
      </w:r>
    </w:p>
    <w:p w:rsidR="0032713E" w:rsidRPr="009901F7" w:rsidRDefault="0032713E" w:rsidP="0032713E">
      <w:pPr>
        <w:pStyle w:val="Heading4"/>
        <w:rPr>
          <w:rFonts w:cs="Arial"/>
        </w:rPr>
      </w:pPr>
      <w:r w:rsidRPr="009901F7">
        <w:rPr>
          <w:rFonts w:cs="Arial"/>
        </w:rPr>
        <w:t>SEC incentive program fails- too much secrecy and doesn’t pay out</w:t>
      </w:r>
    </w:p>
    <w:p w:rsidR="0032713E" w:rsidRPr="009901F7" w:rsidRDefault="0032713E" w:rsidP="0032713E"/>
    <w:p w:rsidR="0032713E" w:rsidRPr="009901F7" w:rsidRDefault="0032713E" w:rsidP="0032713E">
      <w:proofErr w:type="spellStart"/>
      <w:r w:rsidRPr="009901F7">
        <w:rPr>
          <w:b/>
          <w:sz w:val="26"/>
          <w:szCs w:val="26"/>
        </w:rPr>
        <w:t>Eaglesham</w:t>
      </w:r>
      <w:proofErr w:type="spellEnd"/>
      <w:r w:rsidRPr="009901F7">
        <w:rPr>
          <w:b/>
          <w:sz w:val="26"/>
          <w:szCs w:val="26"/>
        </w:rPr>
        <w:t xml:space="preserve"> and Ensign 5/25</w:t>
      </w:r>
      <w:r w:rsidRPr="009901F7">
        <w:t>- write</w:t>
      </w:r>
    </w:p>
    <w:p w:rsidR="0032713E" w:rsidRPr="009901F7" w:rsidRDefault="0032713E" w:rsidP="0032713E">
      <w:r w:rsidRPr="009901F7">
        <w:t xml:space="preserve">(Jean, Rachel, Whistleblowers Find SEC Rewards Slow and Scarce, WSJ, </w:t>
      </w:r>
      <w:hyperlink r:id="rId37" w:history="1">
        <w:r w:rsidRPr="009901F7">
          <w:rPr>
            <w:rStyle w:val="Hyperlink"/>
          </w:rPr>
          <w:t>http://www.wsj.com/articles/whistleblowers-find-sec-rewards-slow-and-scarce-1432594234</w:t>
        </w:r>
      </w:hyperlink>
      <w:r w:rsidRPr="009901F7">
        <w:t>) JB</w:t>
      </w:r>
    </w:p>
    <w:p w:rsidR="0032713E" w:rsidRPr="009901F7" w:rsidRDefault="0032713E" w:rsidP="0032713E">
      <w:pPr>
        <w:rPr>
          <w:rStyle w:val="Emphasis"/>
        </w:rPr>
      </w:pPr>
      <w:r w:rsidRPr="009901F7">
        <w:rPr>
          <w:rStyle w:val="StyleBoldUnderline"/>
        </w:rPr>
        <w:t>“It is frustrating that this program is shrouded in secrecy</w:t>
      </w:r>
      <w:r w:rsidRPr="009901F7">
        <w:rPr>
          <w:sz w:val="16"/>
        </w:rPr>
        <w:t xml:space="preserve">,” said Chris Carey, editor of </w:t>
      </w:r>
      <w:proofErr w:type="spellStart"/>
      <w:r w:rsidRPr="009901F7">
        <w:rPr>
          <w:sz w:val="16"/>
        </w:rPr>
        <w:t>Sharesleuth</w:t>
      </w:r>
      <w:proofErr w:type="spellEnd"/>
      <w:r w:rsidRPr="009901F7">
        <w:rPr>
          <w:sz w:val="16"/>
        </w:rPr>
        <w:t>, an investigative website. “</w:t>
      </w:r>
      <w:r w:rsidRPr="009901F7">
        <w:rPr>
          <w:rStyle w:val="StyleBoldUnderline"/>
        </w:rPr>
        <w:t>The lack of transparency seems to run counter to accountability.</w:t>
      </w:r>
      <w:r w:rsidRPr="009901F7">
        <w:rPr>
          <w:sz w:val="16"/>
        </w:rPr>
        <w:t xml:space="preserve">” Mr. Carey and Mark Cuban, the billionaire entrepreneur who owns </w:t>
      </w:r>
      <w:proofErr w:type="spellStart"/>
      <w:r w:rsidRPr="009901F7">
        <w:rPr>
          <w:sz w:val="16"/>
        </w:rPr>
        <w:t>Sharesleuth</w:t>
      </w:r>
      <w:proofErr w:type="spellEnd"/>
      <w:r w:rsidRPr="009901F7">
        <w:rPr>
          <w:sz w:val="16"/>
        </w:rPr>
        <w:t xml:space="preserve">, last year claimed an award for blowing the whistle on an alleged scam involving the stocks of Chinese companies. Mr. Carey said he doesn’t know how much, if any, of the more than $9 million in sanctions ordered in the case so far have been collected. Mr. Cuban, one the SEC’s most vocal critics since a federal jury in 2013 rejected SEC insider-trading charges against him, said in an interview </w:t>
      </w:r>
      <w:r w:rsidRPr="009901F7">
        <w:rPr>
          <w:rStyle w:val="StyleBoldUnderline"/>
        </w:rPr>
        <w:t>“I’ve not been paid and I don’t expect to be paid</w:t>
      </w:r>
      <w:r w:rsidRPr="009901F7">
        <w:rPr>
          <w:sz w:val="16"/>
        </w:rPr>
        <w:t xml:space="preserve"> ... because of my relationship with the SEC.” </w:t>
      </w:r>
      <w:proofErr w:type="spellStart"/>
      <w:r w:rsidRPr="009901F7">
        <w:rPr>
          <w:sz w:val="16"/>
        </w:rPr>
        <w:t>Sharesleuth</w:t>
      </w:r>
      <w:proofErr w:type="spellEnd"/>
      <w:r w:rsidRPr="009901F7">
        <w:rPr>
          <w:sz w:val="16"/>
        </w:rPr>
        <w:t xml:space="preserve"> has been criticized for the fact that Mr. Cuban “shorts,” or bets against, the stocks of companies the site accuses of shady dealings. Mr. Cuban said all of </w:t>
      </w:r>
      <w:proofErr w:type="spellStart"/>
      <w:r w:rsidRPr="009901F7">
        <w:rPr>
          <w:sz w:val="16"/>
        </w:rPr>
        <w:t>Sharesleuth’s</w:t>
      </w:r>
      <w:proofErr w:type="spellEnd"/>
      <w:r w:rsidRPr="009901F7">
        <w:rPr>
          <w:sz w:val="16"/>
        </w:rPr>
        <w:t xml:space="preserve"> research is based on public information. </w:t>
      </w:r>
      <w:r w:rsidRPr="009901F7">
        <w:rPr>
          <w:rStyle w:val="StyleBoldUnderline"/>
        </w:rPr>
        <w:t>Dan David</w:t>
      </w:r>
      <w:r w:rsidRPr="009901F7">
        <w:rPr>
          <w:sz w:val="16"/>
        </w:rPr>
        <w:t xml:space="preserve">, co-founder of </w:t>
      </w:r>
      <w:proofErr w:type="spellStart"/>
      <w:r w:rsidRPr="009901F7">
        <w:rPr>
          <w:sz w:val="16"/>
        </w:rPr>
        <w:t>GeoInvesting</w:t>
      </w:r>
      <w:proofErr w:type="spellEnd"/>
      <w:r w:rsidRPr="009901F7">
        <w:rPr>
          <w:sz w:val="16"/>
        </w:rPr>
        <w:t xml:space="preserve"> LLC, a financial-research firm based in Skippack, Pa. </w:t>
      </w:r>
      <w:r w:rsidRPr="009901F7">
        <w:rPr>
          <w:rStyle w:val="StyleBoldUnderline"/>
        </w:rPr>
        <w:t>said his company has made almost a dozen claims for whistleblower awards for alleged penny-stock frauds and those involving U.S.-listed Chinese stocks. To date, they have been paid “not one dime,</w:t>
      </w:r>
      <w:r w:rsidRPr="009901F7">
        <w:rPr>
          <w:sz w:val="16"/>
        </w:rPr>
        <w:t xml:space="preserve">” he said. Mr. David said he would welcome funding his research through whistleblower payments, rather than short sales, but “the </w:t>
      </w:r>
      <w:r w:rsidRPr="009901F7">
        <w:rPr>
          <w:rStyle w:val="Emphasis"/>
        </w:rPr>
        <w:t>whistleblower program is not offering any incentive to exposing frauds in areas where the SEC finds it impossible to collect sanctions.”</w:t>
      </w:r>
    </w:p>
    <w:p w:rsidR="0032713E" w:rsidRPr="009901F7" w:rsidRDefault="0032713E" w:rsidP="0032713E">
      <w:pPr>
        <w:rPr>
          <w:rStyle w:val="Emphasis"/>
        </w:rPr>
      </w:pPr>
    </w:p>
    <w:p w:rsidR="0032713E" w:rsidRPr="009901F7" w:rsidRDefault="0032713E" w:rsidP="0032713E">
      <w:pPr>
        <w:pStyle w:val="Heading4"/>
        <w:rPr>
          <w:rFonts w:cs="Arial"/>
        </w:rPr>
      </w:pPr>
      <w:r w:rsidRPr="009901F7">
        <w:rPr>
          <w:rFonts w:cs="Arial"/>
        </w:rPr>
        <w:t>SEC model is terrible</w:t>
      </w:r>
    </w:p>
    <w:p w:rsidR="0032713E" w:rsidRPr="009901F7" w:rsidRDefault="0032713E" w:rsidP="0032713E"/>
    <w:p w:rsidR="0032713E" w:rsidRPr="009901F7" w:rsidRDefault="0032713E" w:rsidP="0032713E">
      <w:pPr>
        <w:rPr>
          <w:b/>
          <w:sz w:val="26"/>
          <w:szCs w:val="26"/>
        </w:rPr>
      </w:pPr>
      <w:r w:rsidRPr="009901F7">
        <w:rPr>
          <w:b/>
          <w:sz w:val="26"/>
          <w:szCs w:val="26"/>
        </w:rPr>
        <w:t xml:space="preserve">Giulio NO DATE- </w:t>
      </w:r>
      <w:r w:rsidRPr="009901F7">
        <w:t>associate</w:t>
      </w:r>
    </w:p>
    <w:p w:rsidR="0032713E" w:rsidRPr="009901F7" w:rsidRDefault="0032713E" w:rsidP="0032713E">
      <w:r w:rsidRPr="009901F7">
        <w:t xml:space="preserve">(James, THE DODD-FRANK WHISTLEBLOWER PROGRAM: A BLOWN OPPPORTUNITY, </w:t>
      </w:r>
      <w:hyperlink r:id="rId38" w:history="1">
        <w:r w:rsidRPr="009901F7">
          <w:rPr>
            <w:rStyle w:val="Hyperlink"/>
          </w:rPr>
          <w:t>http://www.mdmc-law.com/tasks/sites/mdmc/assets/Image/Dodd%20Frank%20Whistleblower%20Program.pdf</w:t>
        </w:r>
      </w:hyperlink>
      <w:r w:rsidRPr="009901F7">
        <w:t>) JB</w:t>
      </w:r>
    </w:p>
    <w:p w:rsidR="0032713E" w:rsidRPr="009901F7" w:rsidRDefault="0032713E" w:rsidP="0032713E">
      <w:pPr>
        <w:rPr>
          <w:rStyle w:val="Emphasis"/>
        </w:rPr>
      </w:pPr>
      <w:r w:rsidRPr="009901F7">
        <w:rPr>
          <w:sz w:val="16"/>
        </w:rPr>
        <w:t xml:space="preserve">The </w:t>
      </w:r>
      <w:r w:rsidRPr="009901F7">
        <w:rPr>
          <w:rStyle w:val="Emphasis"/>
        </w:rPr>
        <w:t>Final Rules adopted by the SEC simply provide too many carrots and not enough sticks to make the whistleblower program efficient and useful.</w:t>
      </w:r>
      <w:r w:rsidRPr="009901F7">
        <w:rPr>
          <w:sz w:val="16"/>
        </w:rPr>
        <w:t xml:space="preserve"> The </w:t>
      </w:r>
      <w:r w:rsidRPr="009901F7">
        <w:rPr>
          <w:rStyle w:val="StyleBoldUnderline"/>
        </w:rPr>
        <w:t>vast divergence in risk/reward for whistleblowers</w:t>
      </w:r>
      <w:r w:rsidRPr="009901F7">
        <w:rPr>
          <w:sz w:val="16"/>
        </w:rPr>
        <w:t xml:space="preserve"> under Dodd-Frank is unprecedented. </w:t>
      </w:r>
      <w:r w:rsidRPr="009901F7">
        <w:rPr>
          <w:rStyle w:val="StyleBoldUnderline"/>
        </w:rPr>
        <w:t>Even the embattled FCA, which many today</w:t>
      </w:r>
      <w:r w:rsidRPr="009901F7">
        <w:rPr>
          <w:sz w:val="16"/>
        </w:rPr>
        <w:t xml:space="preserve"> 82 </w:t>
      </w:r>
      <w:r w:rsidRPr="009901F7">
        <w:rPr>
          <w:rStyle w:val="StyleBoldUnderline"/>
        </w:rPr>
        <w:t>claim allows too many frivolous claims</w:t>
      </w:r>
      <w:r w:rsidRPr="009901F7">
        <w:rPr>
          <w:sz w:val="16"/>
        </w:rPr>
        <w:t xml:space="preserve">87, </w:t>
      </w:r>
      <w:r w:rsidRPr="009901F7">
        <w:rPr>
          <w:rStyle w:val="StyleBoldUnderline"/>
        </w:rPr>
        <w:t>provides whistleblowers with a fair balance of impediments that must be overcome before a financial award can be obtained when compared to this new program</w:t>
      </w:r>
      <w:r w:rsidRPr="009901F7">
        <w:rPr>
          <w:sz w:val="16"/>
        </w:rPr>
        <w:t xml:space="preserve">. An FCA relator must first front the time and cost of initiating a lawsuit and gathering evidence, including attorney fees and costs. Also, a whistleblower risks being known publicly by their employer and co-workers if the qui tam complaint is unsealed.88 Lastly, a whistleblower that does not prevail in a qui tam action could be liable for all of the defendant’s costs and fees.89 </w:t>
      </w:r>
      <w:r w:rsidRPr="009901F7">
        <w:rPr>
          <w:rStyle w:val="StyleBoldUnderline"/>
        </w:rPr>
        <w:t>These disincentives were created</w:t>
      </w:r>
      <w:r w:rsidRPr="009901F7">
        <w:rPr>
          <w:sz w:val="16"/>
        </w:rPr>
        <w:t xml:space="preserve"> (and enhanced in 1986) </w:t>
      </w:r>
      <w:r w:rsidRPr="009901F7">
        <w:rPr>
          <w:rStyle w:val="StyleBoldUnderline"/>
        </w:rPr>
        <w:t>to ensure that only those whistleblowers that had a legitimate fraud claim filed</w:t>
      </w:r>
      <w:r w:rsidRPr="009901F7">
        <w:rPr>
          <w:sz w:val="16"/>
        </w:rPr>
        <w:t xml:space="preserve"> qui tam </w:t>
      </w:r>
      <w:r w:rsidRPr="009901F7">
        <w:rPr>
          <w:rStyle w:val="StyleBoldUnderline"/>
        </w:rPr>
        <w:t>actions.</w:t>
      </w:r>
      <w:r w:rsidRPr="009901F7">
        <w:rPr>
          <w:sz w:val="16"/>
        </w:rPr>
        <w:t>90</w:t>
      </w:r>
      <w:r w:rsidRPr="009901F7">
        <w:rPr>
          <w:rStyle w:val="StyleBoldUnderline"/>
        </w:rPr>
        <w:t xml:space="preserve"> In the end, the opportunities for life changing financial gains under the FCA are properly offset by potential risks.</w:t>
      </w:r>
      <w:r w:rsidRPr="009901F7">
        <w:rPr>
          <w:sz w:val="16"/>
        </w:rPr>
        <w:t xml:space="preserve"> This balance is evidenced by the minimal shift from initial internal reporting to filing of qui tam actions after the 1986 amendments to the FCA.91 </w:t>
      </w:r>
    </w:p>
    <w:p w:rsidR="0032713E" w:rsidRPr="009901F7" w:rsidRDefault="0032713E" w:rsidP="0034506D">
      <w:pPr>
        <w:rPr>
          <w:rStyle w:val="StyleBoldUnderline"/>
        </w:rPr>
      </w:pPr>
    </w:p>
    <w:p w:rsidR="0034506D" w:rsidRPr="009901F7" w:rsidRDefault="0034506D" w:rsidP="0034506D"/>
    <w:p w:rsidR="0034506D" w:rsidRPr="009901F7" w:rsidRDefault="0034506D" w:rsidP="00707BE9"/>
    <w:p w:rsidR="00067281" w:rsidRPr="009901F7" w:rsidRDefault="003219D6" w:rsidP="003219D6">
      <w:pPr>
        <w:pStyle w:val="Heading1"/>
        <w:rPr>
          <w:rFonts w:cs="Arial"/>
        </w:rPr>
      </w:pPr>
      <w:r w:rsidRPr="009901F7">
        <w:rPr>
          <w:rFonts w:cs="Arial"/>
        </w:rPr>
        <w:t>FDA Advantage</w:t>
      </w:r>
    </w:p>
    <w:p w:rsidR="003219D6" w:rsidRPr="009901F7" w:rsidRDefault="003219D6" w:rsidP="003219D6"/>
    <w:p w:rsidR="003219D6" w:rsidRPr="009901F7" w:rsidRDefault="003219D6" w:rsidP="003219D6">
      <w:pPr>
        <w:pStyle w:val="Heading3"/>
        <w:rPr>
          <w:rFonts w:cs="Arial"/>
        </w:rPr>
      </w:pPr>
      <w:r w:rsidRPr="009901F7">
        <w:rPr>
          <w:rFonts w:cs="Arial"/>
        </w:rPr>
        <w:t>FDA Useless</w:t>
      </w:r>
    </w:p>
    <w:p w:rsidR="003219D6" w:rsidRPr="009901F7" w:rsidRDefault="003219D6" w:rsidP="003219D6"/>
    <w:p w:rsidR="003219D6" w:rsidRPr="009901F7" w:rsidRDefault="003219D6" w:rsidP="003219D6"/>
    <w:p w:rsidR="003219D6" w:rsidRPr="009901F7" w:rsidRDefault="003219D6" w:rsidP="003219D6">
      <w:pPr>
        <w:pStyle w:val="Heading4"/>
        <w:rPr>
          <w:rFonts w:cs="Arial"/>
        </w:rPr>
      </w:pPr>
      <w:r w:rsidRPr="009901F7">
        <w:rPr>
          <w:rFonts w:cs="Arial"/>
        </w:rPr>
        <w:t>FDA is useless- stifles the pharmaceutical industry and uses backwards trials to approve new drugs</w:t>
      </w:r>
    </w:p>
    <w:p w:rsidR="003219D6" w:rsidRPr="009901F7" w:rsidRDefault="003219D6" w:rsidP="003219D6"/>
    <w:p w:rsidR="003219D6" w:rsidRPr="009901F7" w:rsidRDefault="003219D6" w:rsidP="003219D6">
      <w:pPr>
        <w:rPr>
          <w:b/>
          <w:sz w:val="26"/>
          <w:szCs w:val="26"/>
        </w:rPr>
      </w:pPr>
      <w:r w:rsidRPr="009901F7">
        <w:rPr>
          <w:b/>
          <w:sz w:val="26"/>
          <w:szCs w:val="26"/>
        </w:rPr>
        <w:t>The American Interest 13</w:t>
      </w:r>
    </w:p>
    <w:p w:rsidR="003219D6" w:rsidRPr="009901F7" w:rsidRDefault="003219D6" w:rsidP="003219D6">
      <w:r w:rsidRPr="009901F7">
        <w:t xml:space="preserve">(The American Interest, FDA Crushing Pharmaceutical Growth, </w:t>
      </w:r>
      <w:hyperlink r:id="rId39" w:history="1">
        <w:r w:rsidRPr="009901F7">
          <w:rPr>
            <w:rStyle w:val="Hyperlink"/>
          </w:rPr>
          <w:t>http://www.the-american-interest.com/2013/03/01/fda-crushing-pharmaceutical-growth/</w:t>
        </w:r>
      </w:hyperlink>
      <w:r w:rsidRPr="009901F7">
        <w:t>) JB</w:t>
      </w:r>
    </w:p>
    <w:p w:rsidR="003219D6" w:rsidRPr="009901F7" w:rsidRDefault="003219D6" w:rsidP="003219D6">
      <w:pPr>
        <w:rPr>
          <w:rStyle w:val="StyleBoldUnderline"/>
        </w:rPr>
      </w:pPr>
      <w:r w:rsidRPr="009901F7">
        <w:rPr>
          <w:rStyle w:val="StyleBoldUnderline"/>
        </w:rPr>
        <w:t xml:space="preserve">Government regulation is stifling America’s vibrant pharmaceutical industry. </w:t>
      </w:r>
      <w:r w:rsidRPr="009901F7">
        <w:rPr>
          <w:sz w:val="14"/>
        </w:rPr>
        <w:t>A recent report</w:t>
      </w:r>
      <w:r w:rsidRPr="009901F7">
        <w:rPr>
          <w:rFonts w:eastAsia="Times New Roman"/>
          <w:color w:val="111111"/>
          <w:sz w:val="14"/>
          <w:szCs w:val="29"/>
          <w:shd w:val="clear" w:color="auto" w:fill="FFFFFF"/>
        </w:rPr>
        <w:t xml:space="preserve"> by the President’s Council of Advisors on Science and Technology estimates that it </w:t>
      </w:r>
      <w:r w:rsidRPr="009901F7">
        <w:rPr>
          <w:rStyle w:val="StyleBoldUnderline"/>
        </w:rPr>
        <w:t>costs an average of $1.2 billion to win FDA approval and bring a new drug to market. Given that biopharmaceuticals account for roughly two percent of the economy, this is no small matter. The chief problem is the complex process of clinical trials</w:t>
      </w:r>
      <w:r w:rsidRPr="009901F7">
        <w:rPr>
          <w:rFonts w:eastAsia="Times New Roman"/>
          <w:color w:val="111111"/>
          <w:sz w:val="14"/>
          <w:szCs w:val="29"/>
          <w:shd w:val="clear" w:color="auto" w:fill="FFFFFF"/>
        </w:rPr>
        <w:t xml:space="preserve">, in particular “Phase 3,” in which a drug is tested and retested to prove its </w:t>
      </w:r>
      <w:proofErr w:type="spellStart"/>
      <w:r w:rsidRPr="009901F7">
        <w:rPr>
          <w:rFonts w:eastAsia="Times New Roman"/>
          <w:color w:val="111111"/>
          <w:sz w:val="14"/>
          <w:szCs w:val="29"/>
          <w:shd w:val="clear" w:color="auto" w:fill="FFFFFF"/>
        </w:rPr>
        <w:t>its</w:t>
      </w:r>
      <w:proofErr w:type="spellEnd"/>
      <w:r w:rsidRPr="009901F7">
        <w:rPr>
          <w:rFonts w:eastAsia="Times New Roman"/>
          <w:color w:val="111111"/>
          <w:sz w:val="14"/>
          <w:szCs w:val="29"/>
          <w:shd w:val="clear" w:color="auto" w:fill="FFFFFF"/>
        </w:rPr>
        <w:t xml:space="preserve"> effectiveness in treating conditions across a broad population. These trials have a strong track record, but they are </w:t>
      </w:r>
      <w:r w:rsidRPr="009901F7">
        <w:rPr>
          <w:rStyle w:val="StyleBoldUnderline"/>
        </w:rPr>
        <w:t>poorly suited to new biopharmaceuticals, which are often very effective in smaller, targeted groups</w:t>
      </w:r>
      <w:r w:rsidRPr="009901F7">
        <w:rPr>
          <w:rFonts w:eastAsia="Times New Roman"/>
          <w:color w:val="111111"/>
          <w:sz w:val="14"/>
          <w:szCs w:val="29"/>
          <w:shd w:val="clear" w:color="auto" w:fill="FFFFFF"/>
        </w:rPr>
        <w:t xml:space="preserve"> despite a lower success rate in the public at large. </w:t>
      </w:r>
      <w:r w:rsidRPr="009901F7">
        <w:rPr>
          <w:rStyle w:val="StyleBoldUnderline"/>
        </w:rPr>
        <w:t>Under the current system, many of these drugs may fail their trials despite their effectiveness when prescribed correctly.</w:t>
      </w:r>
    </w:p>
    <w:p w:rsidR="003219D6" w:rsidRPr="009901F7" w:rsidRDefault="003219D6" w:rsidP="003219D6">
      <w:pPr>
        <w:rPr>
          <w:rStyle w:val="StyleBoldUnderline"/>
        </w:rPr>
      </w:pPr>
    </w:p>
    <w:p w:rsidR="003219D6" w:rsidRPr="009901F7" w:rsidRDefault="003219D6" w:rsidP="003219D6">
      <w:pPr>
        <w:pStyle w:val="Heading4"/>
        <w:rPr>
          <w:rFonts w:cs="Arial"/>
        </w:rPr>
      </w:pPr>
      <w:r w:rsidRPr="009901F7">
        <w:rPr>
          <w:rFonts w:cs="Arial"/>
        </w:rPr>
        <w:t>FDA is key- they are leader in drug regulation and modelled around the globe</w:t>
      </w:r>
    </w:p>
    <w:p w:rsidR="003219D6" w:rsidRPr="009901F7" w:rsidRDefault="003219D6" w:rsidP="003219D6"/>
    <w:p w:rsidR="003219D6" w:rsidRPr="009901F7" w:rsidRDefault="003219D6" w:rsidP="003219D6">
      <w:pPr>
        <w:rPr>
          <w:b/>
          <w:sz w:val="26"/>
          <w:szCs w:val="26"/>
        </w:rPr>
      </w:pPr>
      <w:r w:rsidRPr="009901F7">
        <w:rPr>
          <w:b/>
          <w:sz w:val="26"/>
          <w:szCs w:val="26"/>
        </w:rPr>
        <w:t>PCAST 12</w:t>
      </w:r>
    </w:p>
    <w:p w:rsidR="003219D6" w:rsidRPr="009901F7" w:rsidRDefault="003219D6" w:rsidP="003219D6">
      <w:r w:rsidRPr="009901F7">
        <w:t xml:space="preserve">(PCAST, REPORT TO THE PRESIDENT ON PROPELLING INNOVATION IN DRUG DISCOVERY, DEVELOPMENT, AND EVALUATION, </w:t>
      </w:r>
      <w:hyperlink r:id="rId40" w:history="1">
        <w:r w:rsidRPr="009901F7">
          <w:rPr>
            <w:rStyle w:val="Hyperlink"/>
          </w:rPr>
          <w:t>https://www.whitehouse.gov/sites/default/files/microsites/ostp/pcast-fda-final.pdf</w:t>
        </w:r>
      </w:hyperlink>
      <w:r w:rsidRPr="009901F7">
        <w:t>) JB</w:t>
      </w:r>
    </w:p>
    <w:p w:rsidR="003219D6" w:rsidRPr="009901F7" w:rsidRDefault="003219D6" w:rsidP="003219D6">
      <w:pPr>
        <w:rPr>
          <w:rStyle w:val="Emphasis"/>
        </w:rPr>
      </w:pPr>
      <w:r w:rsidRPr="009901F7">
        <w:rPr>
          <w:rStyle w:val="StyleBoldUnderline"/>
        </w:rPr>
        <w:t>Accelerating innovation in the creation of safe and effective medicines will require improvements not only in drug discovery and development, but also in the Nation’s regulatory processes for drug evaluation</w:t>
      </w:r>
      <w:r w:rsidRPr="009901F7">
        <w:rPr>
          <w:sz w:val="16"/>
        </w:rPr>
        <w:t xml:space="preserve">. In this section, we describe the inherent challenges in drug evaluation and the opportunities for improving the system. We first address a </w:t>
      </w:r>
      <w:r w:rsidRPr="009901F7">
        <w:rPr>
          <w:rStyle w:val="StyleBoldUnderline"/>
        </w:rPr>
        <w:t>commonly made criticism about the FDA—namely, that the FDA itself constitutes the major barrier to increased innovation in drug discovery and development, because it is inefficient and stodgy compared to its European counterpart</w:t>
      </w:r>
      <w:r w:rsidRPr="009901F7">
        <w:rPr>
          <w:sz w:val="16"/>
        </w:rPr>
        <w:t xml:space="preserve">, the European Medicines Agency (EMA). In fact, we find that the data for drug approvals do not support this claim. Since the early 1990s, the FDA’s review times for new drug applications have declined significantly with the full implementation of the PDUFA. The proportion of applications for new molecular entities that eventually receive FDA approval has remained fairly steady since the 1990s, at about 80 percent.83 </w:t>
      </w:r>
      <w:proofErr w:type="gramStart"/>
      <w:r w:rsidRPr="009901F7">
        <w:rPr>
          <w:sz w:val="16"/>
        </w:rPr>
        <w:t>When</w:t>
      </w:r>
      <w:proofErr w:type="gramEnd"/>
      <w:r w:rsidRPr="009901F7">
        <w:rPr>
          <w:sz w:val="16"/>
        </w:rPr>
        <w:t xml:space="preserve"> a drug is clearly efficacious, the FDA typically approves it rapidly. The issues that typically attract attention concern cases where the favorability of the balance between benefit and risk is unclear (for example, moderate potential benefit to some patients and large potential risk to other patients). </w:t>
      </w:r>
      <w:r w:rsidRPr="009901F7">
        <w:rPr>
          <w:rStyle w:val="StyleBoldUnderline"/>
        </w:rPr>
        <w:t>Importantly, recent studies have shown that the FDA approves drugs faster than the EMA. For 75 percent of new drugs approved by both the EMA and FDA between 2006 and 2010, the FDA was the first to grant approval</w:t>
      </w:r>
      <w:r w:rsidRPr="009901F7">
        <w:rPr>
          <w:sz w:val="16"/>
        </w:rPr>
        <w:t xml:space="preserve">.84, 85 Similarly, a recent study found that the FDA approved more new cancer drugs and approved them more quickly than the EMA (on average in 6 months) between 2003-2010, and that patients in the United States consistently had access to those cancer therapies before patients in Europe.86 (Because this PCAST study focuses on drugs, we have not evaluated the situation with respect to medical devices.87) </w:t>
      </w:r>
      <w:r w:rsidRPr="009901F7">
        <w:rPr>
          <w:rStyle w:val="Emphasis"/>
        </w:rPr>
        <w:t>In short, the FDA remains a respected world leader in drug regulation, setting standards emulated around the globe.</w:t>
      </w:r>
    </w:p>
    <w:p w:rsidR="003219D6" w:rsidRPr="009901F7" w:rsidRDefault="003219D6" w:rsidP="003219D6">
      <w:pPr>
        <w:rPr>
          <w:rStyle w:val="Emphasis"/>
        </w:rPr>
      </w:pPr>
    </w:p>
    <w:p w:rsidR="003219D6" w:rsidRPr="009901F7" w:rsidRDefault="003219D6" w:rsidP="003219D6">
      <w:pPr>
        <w:pStyle w:val="Heading4"/>
        <w:rPr>
          <w:rFonts w:cs="Arial"/>
        </w:rPr>
      </w:pPr>
      <w:r w:rsidRPr="009901F7">
        <w:rPr>
          <w:rFonts w:cs="Arial"/>
        </w:rPr>
        <w:t>FDA is owned by the pharmaceutical industry- user fees prove</w:t>
      </w:r>
    </w:p>
    <w:p w:rsidR="003219D6" w:rsidRPr="009901F7" w:rsidRDefault="003219D6" w:rsidP="003219D6"/>
    <w:p w:rsidR="003219D6" w:rsidRPr="009901F7" w:rsidRDefault="003219D6" w:rsidP="003219D6">
      <w:pPr>
        <w:rPr>
          <w:b/>
          <w:sz w:val="26"/>
          <w:szCs w:val="26"/>
        </w:rPr>
      </w:pPr>
      <w:r w:rsidRPr="009901F7">
        <w:rPr>
          <w:b/>
          <w:sz w:val="26"/>
          <w:szCs w:val="26"/>
        </w:rPr>
        <w:t>Novus NO DATE</w:t>
      </w:r>
    </w:p>
    <w:p w:rsidR="003219D6" w:rsidRPr="009901F7" w:rsidRDefault="003219D6" w:rsidP="003219D6">
      <w:r w:rsidRPr="009901F7">
        <w:t>(Novus, IS THE FDA PROTECTING US OR SERVING THE DRUG COMPANIES</w:t>
      </w:r>
      <w:proofErr w:type="gramStart"/>
      <w:r w:rsidRPr="009901F7">
        <w:t>?,</w:t>
      </w:r>
      <w:proofErr w:type="gramEnd"/>
      <w:r w:rsidRPr="009901F7">
        <w:t xml:space="preserve"> </w:t>
      </w:r>
      <w:hyperlink r:id="rId41" w:history="1">
        <w:r w:rsidRPr="009901F7">
          <w:rPr>
            <w:rStyle w:val="Hyperlink"/>
          </w:rPr>
          <w:t>http://novusdetox.com/newsletter_new/8-31-07.php</w:t>
        </w:r>
      </w:hyperlink>
      <w:r w:rsidRPr="009901F7">
        <w:t>) JB</w:t>
      </w:r>
    </w:p>
    <w:p w:rsidR="003219D6" w:rsidRPr="009901F7" w:rsidRDefault="003219D6" w:rsidP="003219D6">
      <w:pPr>
        <w:rPr>
          <w:sz w:val="12"/>
        </w:rPr>
      </w:pPr>
      <w:r w:rsidRPr="009901F7">
        <w:rPr>
          <w:rStyle w:val="StyleBoldUnderline"/>
        </w:rPr>
        <w:t>While all of us are used to hearing that some Member of Congress has been indicted or that a local politician admitted to taking a bribe, most of us have felt that certain parts of our federal government are somehow above reproach. Particularly this has been the perception of the U. S. Food and Drug Administration</w:t>
      </w:r>
      <w:r w:rsidRPr="009901F7">
        <w:rPr>
          <w:sz w:val="12"/>
        </w:rPr>
        <w:t xml:space="preserve"> (“FDA”). The FDA is non-partisan and protects us from bad food and bad drugs. Officially created in 1906, the FDA’s mission statement says that it is responsible for “protecting the public health by assuring the safety, efficacy, and security of human and veterinary drugs, biological products, medical devices, our nation’s food supply, cosmetics, and products that emit radiation.” The items regulated by the FDA account for 25 cents of every dollar spent by consumers. </w:t>
      </w:r>
      <w:r w:rsidRPr="009901F7">
        <w:rPr>
          <w:rStyle w:val="StyleBoldUnderline"/>
        </w:rPr>
        <w:t>However, there is increasing evidence that this confidence is misplaced and that the FDA is really not representing us at</w:t>
      </w:r>
      <w:r w:rsidRPr="009901F7">
        <w:rPr>
          <w:sz w:val="12"/>
        </w:rPr>
        <w:t xml:space="preserve"> all. HOW A DRUG IS APPROVED The Center </w:t>
      </w:r>
      <w:proofErr w:type="gramStart"/>
      <w:r w:rsidRPr="009901F7">
        <w:rPr>
          <w:sz w:val="12"/>
        </w:rPr>
        <w:t>For</w:t>
      </w:r>
      <w:proofErr w:type="gramEnd"/>
      <w:r w:rsidRPr="009901F7">
        <w:rPr>
          <w:sz w:val="12"/>
        </w:rPr>
        <w:t xml:space="preserve"> Drug Evaluation and Research (CDER), a branch of the Food and Drug Administration (FDA), is responsible for approving new drugs. The CDER says it has the mission to assure that “safe and effective drugs are available to the American people.” After extensive testing in the lab and in animals, some drugs are given approval for testing in humans. Because of a legitimate concern that these tests on humans be as safe as possible, the human test subjects are carefully selected and only include people who will have the least likelihood of having problems. A drug is tested on humans in Phase I, II and III clinical trials. </w:t>
      </w:r>
      <w:proofErr w:type="gramStart"/>
      <w:r w:rsidRPr="009901F7">
        <w:rPr>
          <w:sz w:val="12"/>
        </w:rPr>
        <w:t>Phase</w:t>
      </w:r>
      <w:proofErr w:type="gramEnd"/>
      <w:r w:rsidRPr="009901F7">
        <w:rPr>
          <w:sz w:val="12"/>
        </w:rPr>
        <w:t xml:space="preserve"> I clinical trials normally are done on approximately 100 healthy volunteers. If this trial produces acceptable results, the company goes on to Phase II. Phase II trials generally involve 100-300 volunteers who have the condition which the drug is intended to treat. If the results of this test are acceptable, then Phase III clinical trials are started. Phase III clinical trials generally involve approximately 1,000 subjects and generally last from four to eight weeks but sometimes involve more people and last longer. THE DEFINITION OF SAFE If the FDA reviews the results of the Phase III clinical trial and determines that the drug is “safe”, </w:t>
      </w:r>
      <w:proofErr w:type="gramStart"/>
      <w:r w:rsidRPr="009901F7">
        <w:rPr>
          <w:sz w:val="12"/>
        </w:rPr>
        <w:t>then</w:t>
      </w:r>
      <w:proofErr w:type="gramEnd"/>
      <w:r w:rsidRPr="009901F7">
        <w:rPr>
          <w:sz w:val="12"/>
        </w:rPr>
        <w:t xml:space="preserve"> it is released to the public. When most of us hear the word safe, we think of “not dangerous” or “unlikely to cause or result in harm, injury, or damage.” According to Janet Woodcock, M.D., director of the Food and Drug Administration’s Center for Drug Evaluation and Research (CDER), </w:t>
      </w:r>
      <w:r w:rsidRPr="009901F7">
        <w:rPr>
          <w:rStyle w:val="StyleBoldUnderline"/>
        </w:rPr>
        <w:t>safe has a different meaning to the FDA. When it comes to any drug, “safe” means that the benefits of the drug outweigh the risks for the population the drug is intended to treat and for its intended use. “Safe does not mean harmless.”</w:t>
      </w:r>
      <w:r w:rsidRPr="009901F7">
        <w:rPr>
          <w:sz w:val="12"/>
        </w:rPr>
        <w:t xml:space="preserve"> So safe does not mean harmless, but the CDER has determined that the benefits of the drug outweigh the risks and that is why there are paragraphs of risk factors associated with the use of the drug. This may not be so bad, but how can you know if the benefits outweigh the risks if the test is done on a tiny percentage of the population, less than .001% of the population? The CDER confirms this when it says, “So, the safety profile for new drugs that come on the market is never totally defined because new drugs are studied only in relatively small and homogeneous patient populations. The complete safety profile of a new drug will be defined only after it has been approved and is in use on the market.” All of us realize that there are some illnesses, like cancer, which are often fatal, and we certainly know that a cancer drug that causes harm to some cancer patients but may help others is one, if the risk is known, that a cancer patient might choose to take. However, the key here is for someone to tell us that we are actually participating in an unofficial test of the safety of a new drug when it is prescribed by our doctor. OFF-LABEL USES </w:t>
      </w:r>
      <w:proofErr w:type="gramStart"/>
      <w:r w:rsidRPr="009901F7">
        <w:rPr>
          <w:sz w:val="12"/>
        </w:rPr>
        <w:t>To</w:t>
      </w:r>
      <w:proofErr w:type="gramEnd"/>
      <w:r w:rsidRPr="009901F7">
        <w:rPr>
          <w:sz w:val="12"/>
        </w:rPr>
        <w:t xml:space="preserve"> compound this further, many drugs are being prescribed to treat things for which they were not approved by the FDA. This is called “off-label” use. For example, many antidepressants are being prescribed for the treatment of pre-menstrual syndrome (PMS) or elbow pain or are being used to promote weight loss. While this is legal (a doctor can prescribe a drug for any use), it is dangerous. Dr. Randal Stafford co-wrote “Off-label Prescribing Among Office-Based Physicians”. This article was published in the May 8, 2006 Archives of Internal Medicine. The article concluded, “Off-label medication use is common in outpatient care, and most occurs without scientific support. Efforts should be made to scrutinize </w:t>
      </w:r>
      <w:proofErr w:type="spellStart"/>
      <w:r w:rsidRPr="009901F7">
        <w:rPr>
          <w:sz w:val="12"/>
        </w:rPr>
        <w:t>underevaluated</w:t>
      </w:r>
      <w:proofErr w:type="spellEnd"/>
      <w:r w:rsidRPr="009901F7">
        <w:rPr>
          <w:sz w:val="12"/>
        </w:rPr>
        <w:t xml:space="preserve"> off-label prescribing that compromises patient safety or represents wasteful medication use.” AFTER A DRUG IS RELEASED TO THE PUBLIC </w:t>
      </w:r>
      <w:proofErr w:type="gramStart"/>
      <w:r w:rsidRPr="009901F7">
        <w:rPr>
          <w:sz w:val="12"/>
        </w:rPr>
        <w:t>However</w:t>
      </w:r>
      <w:proofErr w:type="gramEnd"/>
      <w:r w:rsidRPr="009901F7">
        <w:rPr>
          <w:sz w:val="12"/>
        </w:rPr>
        <w:t xml:space="preserve">, </w:t>
      </w:r>
      <w:r w:rsidRPr="009901F7">
        <w:rPr>
          <w:rStyle w:val="StyleBoldUnderline"/>
        </w:rPr>
        <w:t>since the FDA is charged with protecting our safety, a reasonable person would assume that the FDA is closely monitoring the effects of these drugs in their real tests on the American public. Unfortunately, this is not the case.</w:t>
      </w:r>
      <w:r w:rsidRPr="009901F7">
        <w:rPr>
          <w:sz w:val="12"/>
        </w:rPr>
        <w:t xml:space="preserve"> According to the 2003 report of the Office of Inspector General of the Department of Health and Human Services, a survey of CDER reviewers revealed that 66% lacked confidence in the FDA’s safety monitoring of marketed prescription drugs, and 18% had felt pressure to approve a drug despite reservations about its quality, efficacy, or safety. Perhaps some of the reason for the reluctance of the FDA to make sure the American people understand the limited testing of new drugs is that the FDA does not think of the American public as its clients. David Graham, Associate Director of the FDA’s Office of Drug Safety, in an interview that appeared in Fraud Magazine (September/October 2005 issue) stated, “</w:t>
      </w:r>
      <w:r w:rsidRPr="009901F7">
        <w:rPr>
          <w:rStyle w:val="Emphasis"/>
        </w:rPr>
        <w:t xml:space="preserve">FDA is inherently biased in favor of the pharmaceutical industry. It views industry as its client, whose interests it must </w:t>
      </w:r>
      <w:proofErr w:type="gramStart"/>
      <w:r w:rsidRPr="009901F7">
        <w:rPr>
          <w:rStyle w:val="Emphasis"/>
        </w:rPr>
        <w:t>represent,</w:t>
      </w:r>
      <w:proofErr w:type="gramEnd"/>
      <w:r w:rsidRPr="009901F7">
        <w:rPr>
          <w:rStyle w:val="Emphasis"/>
        </w:rPr>
        <w:t xml:space="preserve"> it views its primary mission as approving as many drugs as it can regardless of whether the drugs are safe or needed</w:t>
      </w:r>
      <w:r w:rsidRPr="009901F7">
        <w:rPr>
          <w:rStyle w:val="StyleBoldUnderline"/>
        </w:rPr>
        <w:t>.” A reason for this attitude is likely the fact that more and more of the FDA’s budget is coming from “user fees.”</w:t>
      </w:r>
      <w:r w:rsidRPr="009901F7">
        <w:rPr>
          <w:sz w:val="12"/>
        </w:rPr>
        <w:t xml:space="preserve"> These are fees paid to the FDA by the companies who are seeking approval of their drugs. It is natural to want to please the people who are paying your salary. The FDA no longer has to go to Congress to get a significant amount of the funding for drug approval and oversight. In 2006, the Union of Concerned Scientists and Public Employees for Environmental Responsibility distributed a 38-question survey to 5,918 FDA scientists in order to examine the state of science at the FDA. The results are distressing. The scientists who responded pointed to significant interference with the FDA’s scientific work which in turn led to problems with the FDA being able to fulfill its mission of protecting public health. Here are some of the results: Less than half (47 percent) think that the “FDA routinely provides complete and accurate information to the public.” Less than half (49 percent) agree that “FDA leadership is as committed to product safety as it is to bringing products to the market.” One-fifth (20 percent) say they “have been asked explicitly by FDA decision makers to provide incomplete, inaccurate or misleading information to the public, regulated industry, media, or elected/senior government officials.” In addition, more </w:t>
      </w:r>
      <w:proofErr w:type="gramStart"/>
      <w:r w:rsidRPr="009901F7">
        <w:rPr>
          <w:sz w:val="12"/>
        </w:rPr>
        <w:t>than a quarter (26 percent) feel</w:t>
      </w:r>
      <w:proofErr w:type="gramEnd"/>
      <w:r w:rsidRPr="009901F7">
        <w:rPr>
          <w:sz w:val="12"/>
        </w:rPr>
        <w:t xml:space="preserve"> that FDA decision makers implicitly expect them to “provide incomplete, inaccurate, or misleading information.” Two in five (40 percent) said they could not publicly express “concerns about public health without fear of retaliation.” More than a third (36 percent) did not feel they could do so even inside the confines of the agency. Nearly 70 percent do not believe the FDA has sufficient resources to effectively perform its mission of “protecting public </w:t>
      </w:r>
      <w:proofErr w:type="gramStart"/>
      <w:r w:rsidRPr="009901F7">
        <w:rPr>
          <w:sz w:val="12"/>
        </w:rPr>
        <w:t>health,</w:t>
      </w:r>
      <w:proofErr w:type="gramEnd"/>
      <w:r w:rsidRPr="009901F7">
        <w:rPr>
          <w:sz w:val="12"/>
        </w:rPr>
        <w:t xml:space="preserve"> and helping the public get the accurate, science-based information they need to use medicines and foods to improve their health.” Looking at the results of the Union of Concerned Scientist’s study, one recalls the words of Joseph Goebbels, Hitler’s Minister of Propaganda: “If you tell a lie big enough and keep repeating it, people will eventually come to believe it. The lie can be maintained only for such time as the State can shield the people from the political, economic and/or military consequences of the lie. It thus becomes vitally important for the State to use all of its powers to repress dissent, for the truth is the mortal enemy of the lie, and thus by extension, the truth is the greatest enemy of the State.” It is time for Congress to look at the FDA and shine the light of truth on it before it is too late. </w:t>
      </w:r>
      <w:r w:rsidRPr="009901F7">
        <w:rPr>
          <w:rStyle w:val="StyleBoldUnderline"/>
        </w:rPr>
        <w:t>If the FDA is not looking out for us, then we need to understand this and know that it is up to us to protect ourselves</w:t>
      </w:r>
      <w:r w:rsidRPr="009901F7">
        <w:rPr>
          <w:sz w:val="12"/>
        </w:rPr>
        <w:t xml:space="preserve"> by demanding full disclosure before taking any FDA-approved drug for any reason. Maybe that’s not a bad idea anyway.</w:t>
      </w:r>
    </w:p>
    <w:p w:rsidR="003219D6" w:rsidRPr="009901F7" w:rsidRDefault="003219D6" w:rsidP="003219D6"/>
    <w:p w:rsidR="003219D6" w:rsidRPr="009901F7" w:rsidRDefault="003219D6" w:rsidP="003219D6">
      <w:pPr>
        <w:pStyle w:val="Heading4"/>
        <w:rPr>
          <w:rFonts w:cs="Arial"/>
        </w:rPr>
      </w:pPr>
      <w:r w:rsidRPr="009901F7">
        <w:rPr>
          <w:rFonts w:cs="Arial"/>
        </w:rPr>
        <w:t>FDA is supported by the pharmaceutical industry- that causes the FDA to make bad decisions</w:t>
      </w:r>
    </w:p>
    <w:p w:rsidR="003219D6" w:rsidRPr="009901F7" w:rsidRDefault="003219D6" w:rsidP="003219D6"/>
    <w:p w:rsidR="003219D6" w:rsidRPr="009901F7" w:rsidRDefault="003219D6" w:rsidP="003219D6">
      <w:r w:rsidRPr="009901F7">
        <w:rPr>
          <w:b/>
          <w:sz w:val="26"/>
          <w:szCs w:val="26"/>
        </w:rPr>
        <w:t>Pagano 10</w:t>
      </w:r>
      <w:r w:rsidRPr="009901F7">
        <w:t>- Assistant Professor</w:t>
      </w:r>
    </w:p>
    <w:p w:rsidR="003219D6" w:rsidRPr="009901F7" w:rsidRDefault="003219D6" w:rsidP="003219D6">
      <w:r w:rsidRPr="009901F7">
        <w:t xml:space="preserve">(Michael, Conflict of Interest, Bias, and Manipulation: Reassessing Prescriber Education and the Learned Intermediary Doctrine, Common Law Review, </w:t>
      </w:r>
      <w:hyperlink r:id="rId42" w:history="1">
        <w:r w:rsidRPr="009901F7">
          <w:rPr>
            <w:rStyle w:val="Hyperlink"/>
          </w:rPr>
          <w:t>http://commlawreview.org/Archives/CLRv10i2/Conflict%20of%20Interest,%20Bias,%20and%20Manipulation%20CLR%20v10i2.pdf</w:t>
        </w:r>
      </w:hyperlink>
      <w:r w:rsidRPr="009901F7">
        <w:t>) JB</w:t>
      </w:r>
    </w:p>
    <w:p w:rsidR="003219D6" w:rsidRPr="009901F7" w:rsidRDefault="003219D6" w:rsidP="003219D6">
      <w:pPr>
        <w:rPr>
          <w:rStyle w:val="StyleBoldUnderline"/>
        </w:rPr>
      </w:pPr>
      <w:r w:rsidRPr="009901F7">
        <w:rPr>
          <w:rStyle w:val="StyleBoldUnderline"/>
        </w:rPr>
        <w:t>If treatment decisions, both by prescribers and patients, rely on complete, accurate, and unbiased information about products then the credibility of the information communicated to prescribers about their drugs needs to be carefully scrutinized</w:t>
      </w:r>
      <w:r w:rsidRPr="009901F7">
        <w:rPr>
          <w:sz w:val="16"/>
        </w:rPr>
        <w:t xml:space="preserve">. Healthcare providers generally have one or two semesters of pharmacology in their professional programs. Even with 28 weeks of course work there is not enough time to explore the details of every prescription medication. In addition, the </w:t>
      </w:r>
      <w:r w:rsidRPr="009901F7">
        <w:rPr>
          <w:rStyle w:val="StyleBoldUnderline"/>
        </w:rPr>
        <w:t>FDA approves approximately 20 new prescription products per year</w:t>
      </w:r>
      <w:r w:rsidRPr="009901F7">
        <w:rPr>
          <w:sz w:val="16"/>
        </w:rPr>
        <w:t xml:space="preserve"> and frequently changes a previously approved product’s indications (</w:t>
      </w:r>
      <w:proofErr w:type="spellStart"/>
      <w:r w:rsidRPr="009901F7">
        <w:rPr>
          <w:sz w:val="16"/>
        </w:rPr>
        <w:t>Favole</w:t>
      </w:r>
      <w:proofErr w:type="spellEnd"/>
      <w:r w:rsidRPr="009901F7">
        <w:rPr>
          <w:sz w:val="16"/>
        </w:rPr>
        <w:t xml:space="preserve"> and </w:t>
      </w:r>
      <w:proofErr w:type="spellStart"/>
      <w:r w:rsidRPr="009901F7">
        <w:rPr>
          <w:sz w:val="16"/>
        </w:rPr>
        <w:t>Dooren</w:t>
      </w:r>
      <w:proofErr w:type="spellEnd"/>
      <w:r w:rsidRPr="009901F7">
        <w:rPr>
          <w:sz w:val="16"/>
        </w:rPr>
        <w:t xml:space="preserve">, 2009). Therefore, a prescriber’s postgraduate education about new and/or older medications and various pharmaceutical options is predominantly under the direct control of the pharmaceutical industry (Ziegler, Lew, and Singer, 1995; Moynihan, 2008). Pharmaceutical manufacturers, in part to fulfill their obligation to educate learned intermediaries and in part to market and promote their products, provide numerous forums, formats, and faculty for educating prescribers about their medications. However, before the drug maker can bring a product to market the manufacturer must gain FDA approval (Center for Drug Evaluation and Research, 2006). The FDA was founded in the early twentieth century and its website describes the agency’s mission: The Food and Drug Administration is one of the nation's oldest and most respected consumer protection agencies. • </w:t>
      </w:r>
      <w:r w:rsidRPr="009901F7">
        <w:rPr>
          <w:rStyle w:val="StyleBoldUnderline"/>
        </w:rPr>
        <w:t xml:space="preserve">FDA's mission is: - To promote and protect the public health by helping safe and effective products reach the market in a timely way - To monitor products for continued safety after they are in use - To help the public get the accurate, science-based information needed to improve health. </w:t>
      </w:r>
      <w:r w:rsidRPr="009901F7">
        <w:rPr>
          <w:sz w:val="16"/>
        </w:rPr>
        <w:t xml:space="preserve">(FDA, 2008, Overview, p. 1) </w:t>
      </w:r>
      <w:r w:rsidRPr="009901F7">
        <w:rPr>
          <w:rStyle w:val="StyleBoldUnderline"/>
        </w:rPr>
        <w:t xml:space="preserve">While these are very important goals to the health and wellness of citizens, they are equally important to the financial success of pharmaceutical corporations. </w:t>
      </w:r>
      <w:r w:rsidRPr="009901F7">
        <w:rPr>
          <w:sz w:val="16"/>
        </w:rPr>
        <w:t xml:space="preserve">This relationship between manufacturers and the FDA has been discussed by Angell and </w:t>
      </w:r>
      <w:proofErr w:type="spellStart"/>
      <w:r w:rsidRPr="009901F7">
        <w:rPr>
          <w:sz w:val="16"/>
        </w:rPr>
        <w:t>Relman</w:t>
      </w:r>
      <w:proofErr w:type="spellEnd"/>
      <w:r w:rsidRPr="009901F7">
        <w:rPr>
          <w:sz w:val="16"/>
        </w:rPr>
        <w:t xml:space="preserve"> (2002) who point out that “</w:t>
      </w:r>
      <w:proofErr w:type="gramStart"/>
      <w:r w:rsidRPr="009901F7">
        <w:rPr>
          <w:sz w:val="16"/>
        </w:rPr>
        <w:t>oversight.</w:t>
      </w:r>
      <w:proofErr w:type="gramEnd"/>
      <w:r w:rsidRPr="009901F7">
        <w:rPr>
          <w:sz w:val="16"/>
        </w:rPr>
        <w:t xml:space="preserve"> . .falls, finally, to the </w:t>
      </w:r>
      <w:r w:rsidRPr="009901F7">
        <w:rPr>
          <w:rStyle w:val="StyleBoldUnderline"/>
        </w:rPr>
        <w:t xml:space="preserve">FDA—an agency now partially supported by the industry it regulates. </w:t>
      </w:r>
      <w:proofErr w:type="gramStart"/>
      <w:r w:rsidRPr="009901F7">
        <w:rPr>
          <w:rStyle w:val="StyleBoldUnderline"/>
        </w:rPr>
        <w:t>That support is precarious and almost certainly conditional on the agency’s cooperation with industry”</w:t>
      </w:r>
      <w:r w:rsidRPr="009901F7">
        <w:rPr>
          <w:sz w:val="16"/>
        </w:rPr>
        <w:t xml:space="preserve"> (p. 108).</w:t>
      </w:r>
      <w:proofErr w:type="gramEnd"/>
      <w:r w:rsidRPr="009901F7">
        <w:rPr>
          <w:sz w:val="16"/>
        </w:rPr>
        <w:t xml:space="preserve"> Numerous critics have </w:t>
      </w:r>
      <w:r w:rsidRPr="009901F7">
        <w:rPr>
          <w:rStyle w:val="StyleBoldUnderline"/>
        </w:rPr>
        <w:t>call</w:t>
      </w:r>
      <w:r w:rsidRPr="009901F7">
        <w:rPr>
          <w:sz w:val="16"/>
        </w:rPr>
        <w:t xml:space="preserve">ed </w:t>
      </w:r>
      <w:r w:rsidRPr="009901F7">
        <w:rPr>
          <w:rStyle w:val="StyleBoldUnderline"/>
        </w:rPr>
        <w:t>into question the credibility of the federal agency responsible for assuring that medical drugs and devices are safe and effective and the communication about them is accurate and unbiased. At issue is the reality that the FDA accepts millions of dollars from the industry it is charged with regulating to expedite the review of new prescription products.</w:t>
      </w:r>
    </w:p>
    <w:p w:rsidR="003219D6" w:rsidRPr="009901F7" w:rsidRDefault="003219D6" w:rsidP="003219D6">
      <w:pPr>
        <w:rPr>
          <w:rStyle w:val="StyleBoldUnderline"/>
        </w:rPr>
      </w:pPr>
    </w:p>
    <w:p w:rsidR="003219D6" w:rsidRPr="009901F7" w:rsidRDefault="003219D6" w:rsidP="003219D6">
      <w:pPr>
        <w:pStyle w:val="Heading4"/>
        <w:rPr>
          <w:rFonts w:cs="Arial"/>
        </w:rPr>
      </w:pPr>
      <w:r w:rsidRPr="009901F7">
        <w:rPr>
          <w:rFonts w:cs="Arial"/>
        </w:rPr>
        <w:t>FDA fails- are continuously given misinformation by drug companies allowing faulty drugs to be put on the market</w:t>
      </w:r>
    </w:p>
    <w:p w:rsidR="003219D6" w:rsidRPr="009901F7" w:rsidRDefault="003219D6" w:rsidP="003219D6"/>
    <w:p w:rsidR="003219D6" w:rsidRPr="009901F7" w:rsidRDefault="003219D6" w:rsidP="003219D6">
      <w:r w:rsidRPr="009901F7">
        <w:rPr>
          <w:b/>
          <w:sz w:val="26"/>
          <w:szCs w:val="26"/>
        </w:rPr>
        <w:t>Pagano 10</w:t>
      </w:r>
      <w:r w:rsidRPr="009901F7">
        <w:t>- Assistant Professor</w:t>
      </w:r>
    </w:p>
    <w:p w:rsidR="003219D6" w:rsidRPr="009901F7" w:rsidRDefault="003219D6" w:rsidP="003219D6">
      <w:r w:rsidRPr="009901F7">
        <w:t xml:space="preserve">(Michael, Conflict of Interest, Bias, and Manipulation: Reassessing Prescriber Education and the Learned Intermediary Doctrine, Common Law Review, </w:t>
      </w:r>
      <w:hyperlink r:id="rId43" w:history="1">
        <w:r w:rsidRPr="009901F7">
          <w:rPr>
            <w:rStyle w:val="Hyperlink"/>
          </w:rPr>
          <w:t>http://commlawreview.org/Archives/CLRv10i2/Conflict%20of%20Interest,%20Bias,%20and%20Manipulation%20CLR%20v10i2.pdf</w:t>
        </w:r>
      </w:hyperlink>
      <w:r w:rsidRPr="009901F7">
        <w:t>) JB</w:t>
      </w:r>
    </w:p>
    <w:p w:rsidR="003219D6" w:rsidRPr="009901F7" w:rsidRDefault="003219D6" w:rsidP="001976DB">
      <w:pPr>
        <w:rPr>
          <w:sz w:val="14"/>
        </w:rPr>
      </w:pPr>
      <w:r w:rsidRPr="009901F7">
        <w:rPr>
          <w:rStyle w:val="StyleBoldUnderline"/>
        </w:rPr>
        <w:t>Fears about the FDA’s process and the agency’s ability to accomplish its stated mission</w:t>
      </w:r>
      <w:r w:rsidRPr="009901F7">
        <w:rPr>
          <w:sz w:val="14"/>
        </w:rPr>
        <w:t xml:space="preserve"> were discussed in an Amicus Brief (Wyeth v. Diana Levine, 2008) filed by10 present and former editors and contributing authors of the New England Journal of Medicine. The editors and authors argued, </w:t>
      </w:r>
      <w:proofErr w:type="gramStart"/>
      <w:r w:rsidRPr="009901F7">
        <w:rPr>
          <w:sz w:val="14"/>
        </w:rPr>
        <w:t>“ .</w:t>
      </w:r>
      <w:proofErr w:type="gramEnd"/>
      <w:r w:rsidRPr="009901F7">
        <w:rPr>
          <w:sz w:val="14"/>
        </w:rPr>
        <w:t xml:space="preserve"> . .</w:t>
      </w:r>
      <w:r w:rsidRPr="009901F7">
        <w:rPr>
          <w:rStyle w:val="Emphasis"/>
        </w:rPr>
        <w:t>the FDA is in no position to ensure the safety of prescription drugs”</w:t>
      </w:r>
      <w:r w:rsidRPr="009901F7">
        <w:rPr>
          <w:sz w:val="14"/>
        </w:rPr>
        <w:t xml:space="preserve"> (p. 3). The editors felt that the </w:t>
      </w:r>
      <w:r w:rsidRPr="009901F7">
        <w:rPr>
          <w:rStyle w:val="StyleBoldUnderline"/>
        </w:rPr>
        <w:t>FDA cannot effectively evaluate the preapproval or the post-approval assessment of a drug because of the manufacturer’s role in the clinical trials, approval, and safety reporting processes. Much of this stems from the fact that the FDA is heavily dependent on the drug makers themselves for</w:t>
      </w:r>
      <w:r w:rsidRPr="009901F7">
        <w:rPr>
          <w:sz w:val="14"/>
        </w:rPr>
        <w:t xml:space="preserve"> the </w:t>
      </w:r>
      <w:r w:rsidRPr="009901F7">
        <w:rPr>
          <w:rStyle w:val="StyleBoldUnderline"/>
        </w:rPr>
        <w:t>informatio</w:t>
      </w:r>
      <w:r w:rsidRPr="009901F7">
        <w:rPr>
          <w:sz w:val="14"/>
        </w:rPr>
        <w:t xml:space="preserve">n on which the agency bases its decisions. . . .Thus as </w:t>
      </w:r>
      <w:r w:rsidRPr="009901F7">
        <w:rPr>
          <w:rStyle w:val="StyleBoldUnderline"/>
        </w:rPr>
        <w:t xml:space="preserve">exemplified in the cases of </w:t>
      </w:r>
      <w:proofErr w:type="spellStart"/>
      <w:r w:rsidRPr="009901F7">
        <w:rPr>
          <w:rStyle w:val="StyleBoldUnderline"/>
        </w:rPr>
        <w:t>Pondimin</w:t>
      </w:r>
      <w:proofErr w:type="spellEnd"/>
      <w:r w:rsidRPr="009901F7">
        <w:rPr>
          <w:rStyle w:val="StyleBoldUnderline"/>
        </w:rPr>
        <w:t>/</w:t>
      </w:r>
      <w:proofErr w:type="spellStart"/>
      <w:r w:rsidRPr="009901F7">
        <w:rPr>
          <w:rStyle w:val="StyleBoldUnderline"/>
        </w:rPr>
        <w:t>Redux</w:t>
      </w:r>
      <w:proofErr w:type="spellEnd"/>
      <w:r w:rsidRPr="009901F7">
        <w:rPr>
          <w:rStyle w:val="StyleBoldUnderline"/>
        </w:rPr>
        <w:t xml:space="preserve">, </w:t>
      </w:r>
      <w:proofErr w:type="spellStart"/>
      <w:r w:rsidRPr="009901F7">
        <w:rPr>
          <w:rStyle w:val="StyleBoldUnderline"/>
        </w:rPr>
        <w:t>Vioxx</w:t>
      </w:r>
      <w:proofErr w:type="spellEnd"/>
      <w:r w:rsidRPr="009901F7">
        <w:rPr>
          <w:rStyle w:val="StyleBoldUnderline"/>
        </w:rPr>
        <w:t xml:space="preserve">, and </w:t>
      </w:r>
      <w:proofErr w:type="spellStart"/>
      <w:r w:rsidRPr="009901F7">
        <w:rPr>
          <w:rStyle w:val="StyleBoldUnderline"/>
        </w:rPr>
        <w:t>Trasylol</w:t>
      </w:r>
      <w:proofErr w:type="spellEnd"/>
      <w:r w:rsidRPr="009901F7">
        <w:rPr>
          <w:rStyle w:val="StyleBoldUnderline"/>
        </w:rPr>
        <w:t>, the drug companies have withheld key information from the FDA</w:t>
      </w:r>
      <w:r w:rsidRPr="009901F7">
        <w:rPr>
          <w:sz w:val="14"/>
        </w:rPr>
        <w:t xml:space="preserve"> and ardently negotiated against stricter label warnings—</w:t>
      </w:r>
      <w:r w:rsidRPr="009901F7">
        <w:rPr>
          <w:rStyle w:val="StyleBoldUnderline"/>
        </w:rPr>
        <w:t>all the while continuing to market their unsafe drugs to an unsuspecting public.</w:t>
      </w:r>
      <w:r w:rsidRPr="009901F7">
        <w:rPr>
          <w:sz w:val="14"/>
        </w:rPr>
        <w:t xml:space="preserve"> (p. 4) </w:t>
      </w:r>
      <w:proofErr w:type="spellStart"/>
      <w:r w:rsidRPr="009901F7">
        <w:rPr>
          <w:sz w:val="14"/>
        </w:rPr>
        <w:t>Redux</w:t>
      </w:r>
      <w:proofErr w:type="spellEnd"/>
      <w:r w:rsidRPr="009901F7">
        <w:rPr>
          <w:sz w:val="14"/>
        </w:rPr>
        <w:t xml:space="preserve">, </w:t>
      </w:r>
      <w:proofErr w:type="spellStart"/>
      <w:r w:rsidRPr="009901F7">
        <w:rPr>
          <w:sz w:val="14"/>
        </w:rPr>
        <w:t>Vioxx</w:t>
      </w:r>
      <w:proofErr w:type="spellEnd"/>
      <w:r w:rsidRPr="009901F7">
        <w:rPr>
          <w:sz w:val="14"/>
        </w:rPr>
        <w:t xml:space="preserve">, and </w:t>
      </w:r>
      <w:proofErr w:type="spellStart"/>
      <w:r w:rsidRPr="009901F7">
        <w:rPr>
          <w:sz w:val="14"/>
        </w:rPr>
        <w:t>Trasylol</w:t>
      </w:r>
      <w:proofErr w:type="spellEnd"/>
      <w:r w:rsidRPr="009901F7">
        <w:rPr>
          <w:sz w:val="14"/>
        </w:rPr>
        <w:t xml:space="preserve"> are all </w:t>
      </w:r>
      <w:r w:rsidRPr="009901F7">
        <w:rPr>
          <w:rStyle w:val="StyleBoldUnderline"/>
        </w:rPr>
        <w:t>products that were approved by the FDA and later found to be unsafe and eventually withdrawn from the market.</w:t>
      </w:r>
      <w:r w:rsidRPr="009901F7">
        <w:rPr>
          <w:sz w:val="14"/>
        </w:rPr>
        <w:t xml:space="preserve"> These </w:t>
      </w:r>
      <w:r w:rsidRPr="009901F7">
        <w:rPr>
          <w:rStyle w:val="StyleBoldUnderline"/>
        </w:rPr>
        <w:t>credibility concerns about the FDA</w:t>
      </w:r>
      <w:r w:rsidRPr="009901F7">
        <w:rPr>
          <w:sz w:val="14"/>
        </w:rPr>
        <w:t xml:space="preserve"> contribute to the dilemma for prescribers about the veracity and science underlying the information provided to them about the safety, efficacy, and distinctions between prescription drugs. </w:t>
      </w:r>
      <w:r w:rsidRPr="009901F7">
        <w:rPr>
          <w:rStyle w:val="StyleBoldUnderline"/>
        </w:rPr>
        <w:t>The incomplete or misinformation provided by some drug manufacturers further complicates the FDA’s ability to effectively assess a drug’s efficacy and safety prior to and after approval and obfuscates and/or taints the information provided to prescribers about the product.</w:t>
      </w:r>
      <w:r w:rsidRPr="009901F7">
        <w:rPr>
          <w:sz w:val="14"/>
        </w:rPr>
        <w:t xml:space="preserve"> However, the FDA does not just have a problem with manufacturers’ data and their consultants, FDA employees have also created credibility issues for the agency.</w:t>
      </w:r>
    </w:p>
    <w:p w:rsidR="003219D6" w:rsidRPr="009901F7" w:rsidRDefault="003219D6" w:rsidP="001976DB"/>
    <w:p w:rsidR="00067281" w:rsidRPr="009901F7" w:rsidRDefault="001976DB" w:rsidP="001976DB">
      <w:pPr>
        <w:pStyle w:val="Heading3"/>
        <w:rPr>
          <w:rFonts w:cs="Arial"/>
        </w:rPr>
      </w:pPr>
      <w:r w:rsidRPr="009901F7">
        <w:rPr>
          <w:rFonts w:cs="Arial"/>
        </w:rPr>
        <w:t>Health Care Scenario</w:t>
      </w:r>
    </w:p>
    <w:p w:rsidR="001976DB" w:rsidRPr="009901F7" w:rsidRDefault="001976DB" w:rsidP="001976DB"/>
    <w:p w:rsidR="001976DB" w:rsidRPr="009901F7" w:rsidRDefault="001976DB" w:rsidP="001976DB"/>
    <w:p w:rsidR="001976DB" w:rsidRPr="009901F7" w:rsidRDefault="001976DB" w:rsidP="001976DB">
      <w:pPr>
        <w:pStyle w:val="Heading4"/>
        <w:rPr>
          <w:rFonts w:cs="Arial"/>
        </w:rPr>
      </w:pPr>
      <w:r w:rsidRPr="009901F7">
        <w:rPr>
          <w:rFonts w:cs="Arial"/>
        </w:rPr>
        <w:t>Conflicts of interest kill the credibility of the FDA</w:t>
      </w:r>
    </w:p>
    <w:p w:rsidR="001976DB" w:rsidRPr="009901F7" w:rsidRDefault="001976DB" w:rsidP="001976DB"/>
    <w:p w:rsidR="001976DB" w:rsidRPr="009901F7" w:rsidRDefault="001976DB" w:rsidP="001976DB">
      <w:r w:rsidRPr="009901F7">
        <w:rPr>
          <w:b/>
          <w:sz w:val="26"/>
          <w:szCs w:val="26"/>
        </w:rPr>
        <w:t>Pagano 10</w:t>
      </w:r>
      <w:r w:rsidRPr="009901F7">
        <w:t>- Assistant Professor</w:t>
      </w:r>
    </w:p>
    <w:p w:rsidR="001976DB" w:rsidRPr="009901F7" w:rsidRDefault="001976DB" w:rsidP="001976DB">
      <w:r w:rsidRPr="009901F7">
        <w:t xml:space="preserve">(Michael, Conflict of Interest, Bias, and Manipulation: Reassessing Prescriber Education and the Learned Intermediary Doctrine, Common Law Review, </w:t>
      </w:r>
      <w:hyperlink r:id="rId44" w:history="1">
        <w:r w:rsidRPr="009901F7">
          <w:rPr>
            <w:rStyle w:val="Hyperlink"/>
          </w:rPr>
          <w:t>http://commlawreview.org/Archives/CLRv10i2/Conflict%20of%20Interest,%20Bias,%20and%20Manipulation%20CLR%20v10i2.pdf</w:t>
        </w:r>
      </w:hyperlink>
      <w:r w:rsidRPr="009901F7">
        <w:t>) JB</w:t>
      </w:r>
    </w:p>
    <w:p w:rsidR="001976DB" w:rsidRPr="009901F7" w:rsidRDefault="001976DB" w:rsidP="001976DB">
      <w:pPr>
        <w:rPr>
          <w:sz w:val="14"/>
        </w:rPr>
      </w:pPr>
      <w:r w:rsidRPr="009901F7">
        <w:rPr>
          <w:rStyle w:val="StyleBoldUnderline"/>
        </w:rPr>
        <w:t>The FDA has been shown to have difficulty regulating itself when it comes to conflicts of interest</w:t>
      </w:r>
      <w:r w:rsidRPr="009901F7">
        <w:rPr>
          <w:sz w:val="14"/>
        </w:rPr>
        <w:t xml:space="preserve">. Cohen (2006) reports, </w:t>
      </w:r>
      <w:r w:rsidRPr="009901F7">
        <w:rPr>
          <w:rStyle w:val="StyleBoldUnderline"/>
        </w:rPr>
        <w:t>“through an apparent loophole in agency rules, the Food and Drug Administration has allowed its employees to receive more than $1.3 million in sponsored travel since 1999 from groups closely tied to pharmaceutical and medical device companie</w:t>
      </w:r>
      <w:r w:rsidRPr="009901F7">
        <w:rPr>
          <w:sz w:val="14"/>
        </w:rPr>
        <w:t xml:space="preserve">s” (para. 1). </w:t>
      </w:r>
      <w:r w:rsidRPr="009901F7">
        <w:rPr>
          <w:rStyle w:val="StyleBoldUnderline"/>
        </w:rPr>
        <w:t>Having staff accept money from the very industry they are regulating creates perceptions of collusion and bias for the agency</w:t>
      </w:r>
      <w:r w:rsidRPr="009901F7">
        <w:rPr>
          <w:sz w:val="14"/>
        </w:rPr>
        <w:t>. But the FDA is not the only organization that collaborates with the pharmaceutical industry and creates confusion and perpetuates deceptions. In fact, medical schools accept money for clinical trials, provide researchers, and cooperate with pharmaceutical manufacturers much to the concern of numerous critics.</w:t>
      </w:r>
    </w:p>
    <w:p w:rsidR="001976DB" w:rsidRPr="009901F7" w:rsidRDefault="001976DB" w:rsidP="001976DB"/>
    <w:p w:rsidR="001976DB" w:rsidRPr="009901F7" w:rsidRDefault="001976DB" w:rsidP="001976DB">
      <w:pPr>
        <w:pStyle w:val="Heading4"/>
        <w:rPr>
          <w:rFonts w:cs="Arial"/>
        </w:rPr>
      </w:pPr>
      <w:r w:rsidRPr="009901F7">
        <w:rPr>
          <w:rFonts w:cs="Arial"/>
        </w:rPr>
        <w:t>FDA has an ineffective approach when it comes to food safety</w:t>
      </w:r>
    </w:p>
    <w:p w:rsidR="001976DB" w:rsidRPr="009901F7" w:rsidRDefault="001976DB" w:rsidP="001976DB"/>
    <w:p w:rsidR="001976DB" w:rsidRPr="009901F7" w:rsidRDefault="001976DB" w:rsidP="001976DB">
      <w:pPr>
        <w:rPr>
          <w:b/>
          <w:sz w:val="26"/>
          <w:szCs w:val="26"/>
        </w:rPr>
      </w:pPr>
      <w:r w:rsidRPr="009901F7">
        <w:rPr>
          <w:b/>
          <w:sz w:val="26"/>
          <w:szCs w:val="26"/>
        </w:rPr>
        <w:t>IOM 10</w:t>
      </w:r>
    </w:p>
    <w:p w:rsidR="001976DB" w:rsidRPr="009901F7" w:rsidRDefault="001976DB" w:rsidP="001976DB">
      <w:r w:rsidRPr="009901F7">
        <w:t xml:space="preserve">(Institute of Medicine, Enhancing Food </w:t>
      </w:r>
      <w:proofErr w:type="gramStart"/>
      <w:r w:rsidRPr="009901F7">
        <w:t>Safety ,</w:t>
      </w:r>
      <w:proofErr w:type="gramEnd"/>
      <w:r w:rsidRPr="009901F7">
        <w:t xml:space="preserve"> </w:t>
      </w:r>
      <w:hyperlink r:id="rId45" w:history="1">
        <w:r w:rsidRPr="009901F7">
          <w:rPr>
            <w:rStyle w:val="Hyperlink"/>
          </w:rPr>
          <w:t>http://iom.nationalacademies.org/~/media/Files/Report%20Files/2010/Enhancing-Food-Safety-The-Role-of-the-Food-and-Drug-Administration/Enhancing%20Food%20Safety%202010%20Report%20Brief.pdf</w:t>
        </w:r>
      </w:hyperlink>
      <w:r w:rsidRPr="009901F7">
        <w:t>) JB</w:t>
      </w:r>
    </w:p>
    <w:p w:rsidR="001976DB" w:rsidRPr="009901F7" w:rsidRDefault="001976DB" w:rsidP="001976DB">
      <w:pPr>
        <w:rPr>
          <w:sz w:val="14"/>
        </w:rPr>
      </w:pPr>
      <w:r w:rsidRPr="009901F7">
        <w:rPr>
          <w:rStyle w:val="StyleBoldUnderline"/>
        </w:rPr>
        <w:t>In an increasingly complex world, there is a higher risk of foodborne disease. Approximately 76 million foodborne illnesses occur each year in the United States, causing more than 300,000 hospitalizations and 5,000 deaths. Foodborne diseases are caused by a variety of bacteria</w:t>
      </w:r>
      <w:r w:rsidRPr="009901F7">
        <w:rPr>
          <w:sz w:val="14"/>
        </w:rPr>
        <w:t xml:space="preserve">—such as Escherichia coli or Salmonella—viruses, parasites, or chemical residues. The </w:t>
      </w:r>
      <w:r w:rsidRPr="009901F7">
        <w:rPr>
          <w:rStyle w:val="StyleBoldUnderline"/>
        </w:rPr>
        <w:t>severity of these diseases and the high rate of occurrence highlight the need to evaluate the current food safety system for its effectiveness at protecting the public’s health.</w:t>
      </w:r>
      <w:r w:rsidRPr="009901F7">
        <w:rPr>
          <w:sz w:val="14"/>
        </w:rPr>
        <w:t xml:space="preserve"> Providing safe food requires the effort of many partners. While food safety is regulated by several agencies, the U.S. Food and Drug Administration (FDA) </w:t>
      </w:r>
      <w:proofErr w:type="gramStart"/>
      <w:r w:rsidRPr="009901F7">
        <w:rPr>
          <w:sz w:val="14"/>
        </w:rPr>
        <w:t>oversees</w:t>
      </w:r>
      <w:proofErr w:type="gramEnd"/>
      <w:r w:rsidRPr="009901F7">
        <w:rPr>
          <w:sz w:val="14"/>
        </w:rPr>
        <w:t xml:space="preserve"> approximately 80 percent of the U.S. food supply, including all produce, seafood, and cheeses. </w:t>
      </w:r>
      <w:r w:rsidRPr="009901F7">
        <w:rPr>
          <w:rStyle w:val="StyleBoldUnderline"/>
        </w:rPr>
        <w:t>Food safety experts and the public have criticized the FDA’s food safety system and questioned whether it properly safeguards Americans from foodborne diseases.</w:t>
      </w:r>
      <w:r w:rsidRPr="009901F7">
        <w:rPr>
          <w:sz w:val="14"/>
        </w:rPr>
        <w:t xml:space="preserve"> Thus, Congress asked the Institute of Medicine (IOM) to examine the gaps in the current food safety system under the purview of the FDA and to identify the tools needed to improve food safety. Although the FDA recently created the Office of Foods to oversee and coordinate all food policy efforts within the agency, </w:t>
      </w:r>
      <w:r w:rsidRPr="009901F7">
        <w:rPr>
          <w:rStyle w:val="Emphasis"/>
        </w:rPr>
        <w:t>the FDA’s approach to food safety continues to be reactive, lacking a systematic focus on prevention</w:t>
      </w:r>
      <w:r w:rsidRPr="009901F7">
        <w:rPr>
          <w:sz w:val="14"/>
        </w:rPr>
        <w:t xml:space="preserve">. The IOM committee’s report, Enhancing Food Safety: The Role of the Food and Drug </w:t>
      </w:r>
      <w:proofErr w:type="gramStart"/>
      <w:r w:rsidRPr="009901F7">
        <w:rPr>
          <w:sz w:val="14"/>
        </w:rPr>
        <w:t>Administration,</w:t>
      </w:r>
      <w:proofErr w:type="gramEnd"/>
      <w:r w:rsidRPr="009901F7">
        <w:rPr>
          <w:sz w:val="14"/>
        </w:rPr>
        <w:t xml:space="preserve"> suggests that </w:t>
      </w:r>
      <w:r w:rsidRPr="009901F7">
        <w:rPr>
          <w:rStyle w:val="StyleBoldUnderline"/>
        </w:rPr>
        <w:t>the FDA lacks a comprehensive vision for food safety</w:t>
      </w:r>
      <w:r w:rsidRPr="009901F7">
        <w:rPr>
          <w:sz w:val="14"/>
        </w:rPr>
        <w:t xml:space="preserve"> and says it should change its approach in order to properly protect the nation’s food.</w:t>
      </w:r>
    </w:p>
    <w:p w:rsidR="001976DB" w:rsidRPr="009901F7" w:rsidRDefault="001976DB" w:rsidP="001976DB"/>
    <w:p w:rsidR="001976DB" w:rsidRPr="009901F7" w:rsidRDefault="001976DB" w:rsidP="001976DB">
      <w:pPr>
        <w:pStyle w:val="Heading4"/>
        <w:rPr>
          <w:rFonts w:cs="Arial"/>
        </w:rPr>
      </w:pPr>
      <w:r w:rsidRPr="009901F7">
        <w:rPr>
          <w:rFonts w:cs="Arial"/>
        </w:rPr>
        <w:t>FDA doesn’t have the process, capability, or structure needed for food safety</w:t>
      </w:r>
    </w:p>
    <w:p w:rsidR="001976DB" w:rsidRPr="009901F7" w:rsidRDefault="001976DB" w:rsidP="001976DB"/>
    <w:p w:rsidR="001976DB" w:rsidRPr="009901F7" w:rsidRDefault="001976DB" w:rsidP="001976DB">
      <w:pPr>
        <w:rPr>
          <w:b/>
          <w:sz w:val="26"/>
          <w:szCs w:val="26"/>
        </w:rPr>
      </w:pPr>
      <w:r w:rsidRPr="009901F7">
        <w:rPr>
          <w:b/>
          <w:sz w:val="26"/>
          <w:szCs w:val="26"/>
        </w:rPr>
        <w:t>IOM 10</w:t>
      </w:r>
    </w:p>
    <w:p w:rsidR="001976DB" w:rsidRPr="009901F7" w:rsidRDefault="001976DB" w:rsidP="001976DB">
      <w:r w:rsidRPr="009901F7">
        <w:t xml:space="preserve">(Institute of Medicine, Enhancing Food </w:t>
      </w:r>
      <w:proofErr w:type="gramStart"/>
      <w:r w:rsidRPr="009901F7">
        <w:t>Safety ,</w:t>
      </w:r>
      <w:proofErr w:type="gramEnd"/>
      <w:r w:rsidRPr="009901F7">
        <w:t xml:space="preserve"> </w:t>
      </w:r>
      <w:hyperlink r:id="rId46" w:history="1">
        <w:r w:rsidRPr="009901F7">
          <w:rPr>
            <w:rStyle w:val="Hyperlink"/>
          </w:rPr>
          <w:t>http://iom.nationalacademies.org/~/media/Files/Report%20Files/2010/Enhancing-Food-Safety-The-Role-of-the-Food-and-Drug-Administration/Enhancing%20Food%20Safety%202010%20Report%20Brief.pdf</w:t>
        </w:r>
      </w:hyperlink>
      <w:r w:rsidRPr="009901F7">
        <w:t>) JB</w:t>
      </w:r>
    </w:p>
    <w:p w:rsidR="001976DB" w:rsidRPr="009901F7" w:rsidRDefault="001976DB" w:rsidP="001976DB">
      <w:pPr>
        <w:rPr>
          <w:sz w:val="14"/>
        </w:rPr>
      </w:pPr>
      <w:r w:rsidRPr="009901F7">
        <w:rPr>
          <w:rStyle w:val="StyleBoldUnderline"/>
        </w:rPr>
        <w:t>Americans will continue to suffer from food illness, unless the FDA reevaluates their approach to food safety management. Shifting from a reactive approach to a risk-based approach allows the FDA to make decisions based on risk and prevent future foodborne disease, in turn protecting the public’s health</w:t>
      </w:r>
      <w:r w:rsidRPr="009901F7">
        <w:rPr>
          <w:sz w:val="14"/>
        </w:rPr>
        <w:t xml:space="preserve">. Until the recommended changes are implemented, the </w:t>
      </w:r>
      <w:r w:rsidRPr="009901F7">
        <w:rPr>
          <w:rStyle w:val="StyleBoldUnderline"/>
        </w:rPr>
        <w:t>FDA</w:t>
      </w:r>
      <w:r w:rsidRPr="009901F7">
        <w:rPr>
          <w:sz w:val="14"/>
        </w:rPr>
        <w:t xml:space="preserve"> and the federal government </w:t>
      </w:r>
      <w:r w:rsidRPr="009901F7">
        <w:rPr>
          <w:rStyle w:val="StyleBoldUnderline"/>
        </w:rPr>
        <w:t>will lack the process, capabilities, and structure needed to properly evaluate decisions that will ultimately ensure the safety of the nation’s food</w:t>
      </w:r>
      <w:r w:rsidRPr="009901F7">
        <w:rPr>
          <w:sz w:val="14"/>
        </w:rPr>
        <w:t xml:space="preserve">. The recommendations in this report should provide a roadmap for the FDA to become more efficient and effective in carrying out its food safety mission in a rapidly changing world. </w:t>
      </w:r>
    </w:p>
    <w:p w:rsidR="001976DB" w:rsidRPr="009901F7" w:rsidRDefault="001976DB" w:rsidP="001976DB">
      <w:pPr>
        <w:pStyle w:val="Heading4"/>
        <w:rPr>
          <w:rFonts w:cs="Arial"/>
        </w:rPr>
      </w:pPr>
      <w:r w:rsidRPr="009901F7">
        <w:rPr>
          <w:rFonts w:cs="Arial"/>
        </w:rPr>
        <w:t>The FDA is a large part of the healthcare community- assures safety of medicine and medical devices</w:t>
      </w:r>
    </w:p>
    <w:p w:rsidR="001976DB" w:rsidRPr="009901F7" w:rsidRDefault="001976DB" w:rsidP="001976DB"/>
    <w:p w:rsidR="001976DB" w:rsidRPr="009901F7" w:rsidRDefault="001976DB" w:rsidP="001976DB">
      <w:proofErr w:type="spellStart"/>
      <w:r w:rsidRPr="009901F7">
        <w:rPr>
          <w:b/>
          <w:sz w:val="26"/>
          <w:szCs w:val="26"/>
        </w:rPr>
        <w:t>Douthitt</w:t>
      </w:r>
      <w:proofErr w:type="spellEnd"/>
      <w:r w:rsidRPr="009901F7">
        <w:rPr>
          <w:b/>
          <w:sz w:val="26"/>
          <w:szCs w:val="26"/>
        </w:rPr>
        <w:t xml:space="preserve"> 15</w:t>
      </w:r>
      <w:r w:rsidRPr="009901F7">
        <w:t>- B.S. in Healthcare Administration</w:t>
      </w:r>
    </w:p>
    <w:p w:rsidR="001976DB" w:rsidRPr="009901F7" w:rsidRDefault="001976DB" w:rsidP="001976DB">
      <w:r w:rsidRPr="009901F7">
        <w:t xml:space="preserve">(Toni, FDA and Healthcare, </w:t>
      </w:r>
      <w:proofErr w:type="spellStart"/>
      <w:r w:rsidRPr="009901F7">
        <w:t>Linkedin</w:t>
      </w:r>
      <w:proofErr w:type="spellEnd"/>
      <w:r w:rsidRPr="009901F7">
        <w:t xml:space="preserve">, </w:t>
      </w:r>
      <w:hyperlink r:id="rId47" w:history="1">
        <w:r w:rsidRPr="009901F7">
          <w:rPr>
            <w:rStyle w:val="Hyperlink"/>
          </w:rPr>
          <w:t>https://www.linkedin.com/pulse/fda-healthcare-toni-douthitt</w:t>
        </w:r>
      </w:hyperlink>
      <w:r w:rsidRPr="009901F7">
        <w:t>) JB</w:t>
      </w:r>
    </w:p>
    <w:p w:rsidR="001976DB" w:rsidRPr="009901F7" w:rsidRDefault="001976DB" w:rsidP="001976DB">
      <w:pPr>
        <w:rPr>
          <w:sz w:val="12"/>
        </w:rPr>
      </w:pPr>
      <w:r w:rsidRPr="009901F7">
        <w:rPr>
          <w:rStyle w:val="StyleBoldUnderline"/>
        </w:rPr>
        <w:t>The United States has many governmental agencies that have an impact on the health care community.</w:t>
      </w:r>
      <w:r w:rsidRPr="009901F7">
        <w:rPr>
          <w:sz w:val="12"/>
        </w:rPr>
        <w:t xml:space="preserve"> The U.S. Department of Health and Human Services encompasses many of these agencies such as the Food and Drug Administration, Centers for Disease Control, Centers for Medicare and Medicaid Services, and more. The focus of this paper will be on the Food and Drug Administration, and the responsibilities of this agency within the health care field. </w:t>
      </w:r>
      <w:r w:rsidRPr="009901F7">
        <w:rPr>
          <w:rStyle w:val="StyleBoldUnderline"/>
        </w:rPr>
        <w:t>Many may think of the</w:t>
      </w:r>
      <w:r w:rsidRPr="009901F7">
        <w:rPr>
          <w:sz w:val="12"/>
        </w:rPr>
        <w:t xml:space="preserve"> Food and Drug Administration (</w:t>
      </w:r>
      <w:r w:rsidRPr="009901F7">
        <w:rPr>
          <w:rStyle w:val="StyleBoldUnderline"/>
        </w:rPr>
        <w:t>FDA</w:t>
      </w:r>
      <w:r w:rsidRPr="009901F7">
        <w:rPr>
          <w:sz w:val="12"/>
        </w:rPr>
        <w:t xml:space="preserve">) </w:t>
      </w:r>
      <w:r w:rsidRPr="009901F7">
        <w:rPr>
          <w:rStyle w:val="StyleBoldUnderline"/>
        </w:rPr>
        <w:t>as the agency that gives us our nutritional information on what we should eat, and a list of drugs that are approved for use within the medical field</w:t>
      </w:r>
      <w:r w:rsidRPr="009901F7">
        <w:rPr>
          <w:sz w:val="12"/>
        </w:rPr>
        <w:t xml:space="preserve"> (United States Food and Drug Administration, 2014</w:t>
      </w:r>
      <w:r w:rsidRPr="009901F7">
        <w:rPr>
          <w:rStyle w:val="Emphasis"/>
        </w:rPr>
        <w:t>). While this is true, it is just a very small part of what the FDA brings to the health care community</w:t>
      </w:r>
      <w:r w:rsidRPr="009901F7">
        <w:rPr>
          <w:sz w:val="12"/>
        </w:rPr>
        <w:t xml:space="preserve">. United States Food and Drug Administration </w:t>
      </w:r>
      <w:proofErr w:type="gramStart"/>
      <w:r w:rsidRPr="009901F7">
        <w:rPr>
          <w:sz w:val="12"/>
        </w:rPr>
        <w:t>The</w:t>
      </w:r>
      <w:proofErr w:type="gramEnd"/>
      <w:r w:rsidRPr="009901F7">
        <w:rPr>
          <w:sz w:val="12"/>
        </w:rPr>
        <w:t xml:space="preserve"> United States Food and Drug Administration (FDA), is a branch agency of the United States Department of Health and Human Services. It is made up of the Office of the Commissioner and several directories such as the Office of Foods and Veterinary Medicine, the Office of Global Regulatory Operations and Policy, the Office of Medical Products and Tobacco, and the Office of Operations (United States Food and Drug Administration, 2014). Each directory has its own core functions and responsibilities. The Office of Foods and Veterinary Medicine overlooks the Center for Food Safety and Applied Nutrition and the Center for Veterinary Medicine. The Office of Global Regulatory Operations and Policy oversees the Office of International Programs and the Office of Regulatory Affairs. The Office of Medical Products and Tobacco oversees the Center for Biologics Evaluation and Research, Center for Devices and Radiological Health, Center for Drug Evaluation and Research, Center for Tobacco Products, and the Office of Special Medical Programs. Finally, the Office of Operations oversees the Office of Equal Employment Opportunity, Office of Finance, Budget and Acquisitions, and the Office of Information Management and Technology (United States Food and Drug Administration, 2014). Effect on Health Care </w:t>
      </w:r>
      <w:r w:rsidRPr="009901F7">
        <w:rPr>
          <w:rStyle w:val="StyleBoldUnderline"/>
        </w:rPr>
        <w:t>The United States Food and Drug Administration</w:t>
      </w:r>
      <w:r w:rsidRPr="009901F7">
        <w:rPr>
          <w:sz w:val="12"/>
        </w:rPr>
        <w:t xml:space="preserve">, (2014) </w:t>
      </w:r>
      <w:r w:rsidRPr="009901F7">
        <w:rPr>
          <w:rStyle w:val="StyleBoldUnderline"/>
        </w:rPr>
        <w:t>states that the “FDA is responsible for protecting the public health by assuring the safety, efficacy and security of human and veterinary drugs, biological products, medical devices, our nation’s food supply, cosmetics, and products that emit radiation”</w:t>
      </w:r>
      <w:r w:rsidRPr="009901F7">
        <w:rPr>
          <w:sz w:val="12"/>
        </w:rPr>
        <w:t xml:space="preserve"> (Sec. What We Do; Para. 1). In addition, the </w:t>
      </w:r>
      <w:r w:rsidRPr="009901F7">
        <w:rPr>
          <w:rStyle w:val="StyleBoldUnderline"/>
        </w:rPr>
        <w:t>FDA is also responsible for working with researchers to help make medications more effective, safe, and affordable to the public</w:t>
      </w:r>
      <w:r w:rsidRPr="009901F7">
        <w:rPr>
          <w:sz w:val="12"/>
        </w:rPr>
        <w:t xml:space="preserve"> (United States Food and Drug Administration, 2014). The regulation of the tobacco industry is also part of the important roles of the FDA. The manufacturing, marketing, and distribution of tobacco to the public are strictly enforced by the FDA for the safety of the public and to reduce the risk of use by minors. This includes the enforcement of the Tobacco Control Act, warning letters, fact sheets on tobacco, regulations of e-cigarettes, public health information on tobacco, effects of methanol, and resources for the consumer (United States Food and Drug Administration, 2014). One final role the Food and Drug Administration plays is in counterterrorism. By the regulation of food safety and supply, the FDA ensures that the public receives food that is safe to eat. The </w:t>
      </w:r>
      <w:r w:rsidRPr="009901F7">
        <w:rPr>
          <w:rStyle w:val="StyleBoldUnderline"/>
        </w:rPr>
        <w:t>FDA also fosters the development of medical products to help respond to public health threats</w:t>
      </w:r>
      <w:r w:rsidRPr="009901F7">
        <w:rPr>
          <w:sz w:val="12"/>
        </w:rPr>
        <w:t xml:space="preserve"> that are either intentional or naturally occurring (United States Food and Drug Administration, 2014).</w:t>
      </w:r>
    </w:p>
    <w:p w:rsidR="001976DB" w:rsidRPr="009901F7" w:rsidRDefault="001976DB" w:rsidP="001976DB">
      <w:pPr>
        <w:rPr>
          <w:sz w:val="16"/>
        </w:rPr>
      </w:pPr>
    </w:p>
    <w:p w:rsidR="001976DB" w:rsidRPr="009901F7" w:rsidRDefault="001976DB" w:rsidP="001976DB">
      <w:pPr>
        <w:pStyle w:val="Heading4"/>
        <w:rPr>
          <w:rFonts w:cs="Arial"/>
        </w:rPr>
      </w:pPr>
      <w:r w:rsidRPr="009901F7">
        <w:rPr>
          <w:rFonts w:cs="Arial"/>
        </w:rPr>
        <w:t>FDA is key- gives consumers a feeling of security</w:t>
      </w:r>
    </w:p>
    <w:p w:rsidR="001976DB" w:rsidRPr="009901F7" w:rsidRDefault="001976DB" w:rsidP="001976DB"/>
    <w:p w:rsidR="001976DB" w:rsidRPr="009901F7" w:rsidRDefault="001976DB" w:rsidP="001976DB">
      <w:proofErr w:type="spellStart"/>
      <w:r w:rsidRPr="009901F7">
        <w:rPr>
          <w:b/>
          <w:sz w:val="26"/>
          <w:szCs w:val="26"/>
        </w:rPr>
        <w:t>Douthitt</w:t>
      </w:r>
      <w:proofErr w:type="spellEnd"/>
      <w:r w:rsidRPr="009901F7">
        <w:rPr>
          <w:b/>
          <w:sz w:val="26"/>
          <w:szCs w:val="26"/>
        </w:rPr>
        <w:t xml:space="preserve"> 15</w:t>
      </w:r>
      <w:r w:rsidRPr="009901F7">
        <w:t>- B.S. in Healthcare Administration</w:t>
      </w:r>
    </w:p>
    <w:p w:rsidR="001976DB" w:rsidRPr="009901F7" w:rsidRDefault="001976DB" w:rsidP="001976DB">
      <w:r w:rsidRPr="009901F7">
        <w:t xml:space="preserve">(Toni, FDA and Healthcare, </w:t>
      </w:r>
      <w:proofErr w:type="spellStart"/>
      <w:r w:rsidRPr="009901F7">
        <w:t>Linkedin</w:t>
      </w:r>
      <w:proofErr w:type="spellEnd"/>
      <w:r w:rsidRPr="009901F7">
        <w:t xml:space="preserve">, </w:t>
      </w:r>
      <w:hyperlink r:id="rId48" w:history="1">
        <w:r w:rsidRPr="009901F7">
          <w:rPr>
            <w:rStyle w:val="Hyperlink"/>
          </w:rPr>
          <w:t>https://www.linkedin.com/pulse/fda-healthcare-toni-douthitt</w:t>
        </w:r>
      </w:hyperlink>
      <w:r w:rsidRPr="009901F7">
        <w:t>) JB</w:t>
      </w:r>
    </w:p>
    <w:p w:rsidR="001976DB" w:rsidRPr="009901F7" w:rsidRDefault="001976DB" w:rsidP="001976DB">
      <w:pPr>
        <w:rPr>
          <w:sz w:val="16"/>
        </w:rPr>
      </w:pPr>
      <w:r w:rsidRPr="009901F7">
        <w:rPr>
          <w:rStyle w:val="StyleBoldUnderline"/>
        </w:rPr>
        <w:t xml:space="preserve">The United Stated Food and Drug Administration </w:t>
      </w:r>
      <w:proofErr w:type="gramStart"/>
      <w:r w:rsidRPr="009901F7">
        <w:rPr>
          <w:rStyle w:val="StyleBoldUnderline"/>
        </w:rPr>
        <w:t>plays</w:t>
      </w:r>
      <w:proofErr w:type="gramEnd"/>
      <w:r w:rsidRPr="009901F7">
        <w:rPr>
          <w:rStyle w:val="StyleBoldUnderline"/>
        </w:rPr>
        <w:t xml:space="preserve"> a very important role in the regulation of the medical field. From relating healthy eating habits to the public, accrediting and certifying mammography facilities, regulating the storage and disposal of narcotics, ensuring the safety of the development of medicine, and ensuring the safety standards and regulations of all medical products and services is a big responsibility. The FDA gives the consumers the safety and feeling of security</w:t>
      </w:r>
      <w:r w:rsidRPr="009901F7">
        <w:rPr>
          <w:sz w:val="16"/>
        </w:rPr>
        <w:t xml:space="preserve"> when purchasing a product, taking a medication, or having a procedure done that involves the use of a medical device. As with many other government departments, the FDA is here to protect and serve.</w:t>
      </w:r>
    </w:p>
    <w:p w:rsidR="001976DB" w:rsidRPr="009901F7" w:rsidRDefault="001976DB" w:rsidP="001976DB">
      <w:pPr>
        <w:rPr>
          <w:sz w:val="16"/>
        </w:rPr>
      </w:pPr>
    </w:p>
    <w:p w:rsidR="001976DB" w:rsidRPr="009901F7" w:rsidRDefault="001976DB" w:rsidP="001976DB">
      <w:pPr>
        <w:pStyle w:val="Heading4"/>
        <w:rPr>
          <w:rFonts w:cs="Arial"/>
        </w:rPr>
      </w:pPr>
      <w:r w:rsidRPr="009901F7">
        <w:rPr>
          <w:rFonts w:cs="Arial"/>
        </w:rPr>
        <w:t>Healthcare is a significant drag on the economy and only helps the rich</w:t>
      </w:r>
    </w:p>
    <w:p w:rsidR="001976DB" w:rsidRPr="009901F7" w:rsidRDefault="001976DB" w:rsidP="001976DB"/>
    <w:p w:rsidR="001976DB" w:rsidRPr="009901F7" w:rsidRDefault="001976DB" w:rsidP="001976DB">
      <w:r w:rsidRPr="009901F7">
        <w:rPr>
          <w:b/>
          <w:sz w:val="26"/>
          <w:szCs w:val="26"/>
        </w:rPr>
        <w:t>Galvin Cutler 11</w:t>
      </w:r>
      <w:r w:rsidRPr="009901F7">
        <w:t>- Professor of Medicine and Health Policy at Yale and Professor of Applied Economics</w:t>
      </w:r>
    </w:p>
    <w:p w:rsidR="001976DB" w:rsidRPr="009901F7" w:rsidRDefault="001976DB" w:rsidP="001976DB">
      <w:r w:rsidRPr="009901F7">
        <w:t>(Robert, David, HOW WILL HEALTHCARE REFORM CHANGE THE ECONOMY</w:t>
      </w:r>
      <w:proofErr w:type="gramStart"/>
      <w:r w:rsidRPr="009901F7">
        <w:t>?,</w:t>
      </w:r>
      <w:proofErr w:type="gramEnd"/>
      <w:r w:rsidRPr="009901F7">
        <w:t xml:space="preserve"> </w:t>
      </w:r>
      <w:hyperlink r:id="rId49" w:history="1">
        <w:r w:rsidRPr="009901F7">
          <w:rPr>
            <w:rStyle w:val="Hyperlink"/>
          </w:rPr>
          <w:t>http://insights.som.yale.edu/insights/how-will-healthcare-reform-change-economy</w:t>
        </w:r>
      </w:hyperlink>
      <w:r w:rsidRPr="009901F7">
        <w:t>) JB</w:t>
      </w:r>
    </w:p>
    <w:p w:rsidR="001976DB" w:rsidRPr="009901F7" w:rsidRDefault="001976DB" w:rsidP="001976DB">
      <w:pPr>
        <w:rPr>
          <w:sz w:val="14"/>
        </w:rPr>
      </w:pPr>
      <w:r w:rsidRPr="009901F7">
        <w:rPr>
          <w:sz w:val="14"/>
        </w:rPr>
        <w:t xml:space="preserve">What’s the </w:t>
      </w:r>
      <w:r w:rsidRPr="009901F7">
        <w:rPr>
          <w:rStyle w:val="StyleBoldUnderline"/>
        </w:rPr>
        <w:t>biggest risk related to healthcare</w:t>
      </w:r>
      <w:r w:rsidRPr="009901F7">
        <w:rPr>
          <w:sz w:val="14"/>
        </w:rPr>
        <w:t xml:space="preserve">? And how could developments in the industry negatively affect the rest of the economy? Galvin: It’s </w:t>
      </w:r>
      <w:proofErr w:type="gramStart"/>
      <w:r w:rsidRPr="009901F7">
        <w:rPr>
          <w:sz w:val="14"/>
        </w:rPr>
        <w:t>a follow</w:t>
      </w:r>
      <w:proofErr w:type="gramEnd"/>
      <w:r w:rsidRPr="009901F7">
        <w:rPr>
          <w:sz w:val="14"/>
        </w:rPr>
        <w:t xml:space="preserve">-on from the last question. </w:t>
      </w:r>
      <w:r w:rsidRPr="009901F7">
        <w:rPr>
          <w:rStyle w:val="StyleBoldUnderline"/>
        </w:rPr>
        <w:t>If people are reluctant to hire and invest in this country because of healthcare costs, that has a direct spillover effect on the rest of the economy. Healthcare is a significant drag</w:t>
      </w:r>
      <w:r w:rsidRPr="009901F7">
        <w:rPr>
          <w:sz w:val="14"/>
        </w:rPr>
        <w:t xml:space="preserve">. But obviously things are always complicated. So if this were a booming economy, and revenues and the entire GDP were growing at a rapid clip, I suspect it would be less of a drag than </w:t>
      </w:r>
      <w:r w:rsidRPr="009901F7">
        <w:rPr>
          <w:rStyle w:val="StyleBoldUnderline"/>
        </w:rPr>
        <w:t>in the current, slow growth climate, when there’s such a focus on costs and uncertainty. It becomes a big</w:t>
      </w:r>
      <w:r w:rsidRPr="009901F7">
        <w:rPr>
          <w:sz w:val="14"/>
        </w:rPr>
        <w:t xml:space="preserve">ger </w:t>
      </w:r>
      <w:r w:rsidRPr="009901F7">
        <w:rPr>
          <w:rStyle w:val="StyleBoldUnderline"/>
        </w:rPr>
        <w:t xml:space="preserve">issue </w:t>
      </w:r>
      <w:r w:rsidRPr="009901F7">
        <w:rPr>
          <w:sz w:val="14"/>
        </w:rPr>
        <w:t xml:space="preserve">because of those external forces. Cutler: I think that’s right. I also think there are other risks. In my view, there’s </w:t>
      </w:r>
      <w:r w:rsidRPr="009901F7">
        <w:rPr>
          <w:rStyle w:val="StyleBoldUnderline"/>
        </w:rPr>
        <w:t>real potential for a massive meltdown of the system. If the recession keeps going and states keep cutting Medicaid, that will both drive up the number of uninsured and put such incredible pressures on hospitals that they won’t be able to deal with it</w:t>
      </w:r>
      <w:r w:rsidRPr="009901F7">
        <w:rPr>
          <w:sz w:val="14"/>
        </w:rPr>
        <w:t xml:space="preserve">. That scenario involves extrapolating what we’ve already been seeing a few more steps. We see </w:t>
      </w:r>
      <w:r w:rsidRPr="009901F7">
        <w:rPr>
          <w:rStyle w:val="StyleBoldUnderline"/>
        </w:rPr>
        <w:t xml:space="preserve">rich people can get access to the system. Poor people struggle mightily. And people in the middle feel they’re not simply one bad event away from losing coverage but one bad event away from not being able to access the system </w:t>
      </w:r>
      <w:r w:rsidRPr="009901F7">
        <w:rPr>
          <w:sz w:val="14"/>
        </w:rPr>
        <w:t xml:space="preserve">because they can’t afford the real providers. </w:t>
      </w:r>
      <w:proofErr w:type="gramStart"/>
      <w:r w:rsidRPr="009901F7">
        <w:rPr>
          <w:sz w:val="14"/>
        </w:rPr>
        <w:t>For that to become the new normal would be a catastrophic outcome, but it’s not inconceivable.</w:t>
      </w:r>
      <w:proofErr w:type="gramEnd"/>
    </w:p>
    <w:p w:rsidR="001976DB" w:rsidRPr="009901F7" w:rsidRDefault="001976DB" w:rsidP="001976DB">
      <w:pPr>
        <w:rPr>
          <w:sz w:val="16"/>
        </w:rPr>
      </w:pPr>
    </w:p>
    <w:p w:rsidR="001976DB" w:rsidRPr="009901F7" w:rsidRDefault="001976DB" w:rsidP="001976DB">
      <w:pPr>
        <w:pStyle w:val="Heading4"/>
        <w:rPr>
          <w:rFonts w:cs="Arial"/>
        </w:rPr>
      </w:pPr>
      <w:r w:rsidRPr="009901F7">
        <w:rPr>
          <w:rFonts w:cs="Arial"/>
        </w:rPr>
        <w:t>The current healthcare system is terrible- leads to unneeded deaths and is worse for poorer people</w:t>
      </w:r>
    </w:p>
    <w:p w:rsidR="001976DB" w:rsidRPr="009901F7" w:rsidRDefault="001976DB" w:rsidP="001976DB"/>
    <w:p w:rsidR="001976DB" w:rsidRPr="009901F7" w:rsidRDefault="001976DB" w:rsidP="001976DB">
      <w:proofErr w:type="spellStart"/>
      <w:r w:rsidRPr="009901F7">
        <w:rPr>
          <w:b/>
          <w:sz w:val="26"/>
          <w:szCs w:val="26"/>
        </w:rPr>
        <w:t>Ressler</w:t>
      </w:r>
      <w:proofErr w:type="spellEnd"/>
      <w:r w:rsidRPr="009901F7">
        <w:rPr>
          <w:b/>
          <w:sz w:val="26"/>
          <w:szCs w:val="26"/>
        </w:rPr>
        <w:t xml:space="preserve"> 13</w:t>
      </w:r>
      <w:r w:rsidRPr="009901F7">
        <w:t>- senior editor</w:t>
      </w:r>
    </w:p>
    <w:p w:rsidR="001976DB" w:rsidRPr="009901F7" w:rsidRDefault="001976DB" w:rsidP="001976DB">
      <w:r w:rsidRPr="009901F7">
        <w:t xml:space="preserve">(Tara, Poor Americans’ Access To Health Care Varies Hugely Between States, And Those Gaps Are Getting Wider, Think Progress, </w:t>
      </w:r>
      <w:hyperlink r:id="rId50" w:history="1">
        <w:r w:rsidRPr="009901F7">
          <w:rPr>
            <w:rStyle w:val="Hyperlink"/>
          </w:rPr>
          <w:t>http://thinkprogress.org/health/2013/09/18/2639531/commonwealth-gap-access-health-care/</w:t>
        </w:r>
      </w:hyperlink>
      <w:r w:rsidRPr="009901F7">
        <w:t>) JB</w:t>
      </w:r>
    </w:p>
    <w:p w:rsidR="001976DB" w:rsidRPr="009901F7" w:rsidRDefault="001976DB" w:rsidP="001976DB">
      <w:pPr>
        <w:rPr>
          <w:sz w:val="14"/>
        </w:rPr>
      </w:pPr>
      <w:r w:rsidRPr="009901F7">
        <w:rPr>
          <w:sz w:val="14"/>
        </w:rPr>
        <w:t xml:space="preserve">The </w:t>
      </w:r>
      <w:r w:rsidRPr="009901F7">
        <w:rPr>
          <w:rStyle w:val="StyleBoldUnderline"/>
        </w:rPr>
        <w:t>huge disparities in health care across the country have contributed to a dynamic in which low-income Americans’ access to high quality care is largely dependent on the state they live in</w:t>
      </w:r>
      <w:r w:rsidRPr="009901F7">
        <w:rPr>
          <w:sz w:val="14"/>
        </w:rPr>
        <w:t xml:space="preserve">, according to a new report from the Commonwealth Fund. Commonwealth’s new scorecard attempts to investigate whether states are successfully providing health care to economically disadvantaged populations. The nonprofit finds a dramatic range between the highest-ranked states and the lowest-ranked states on its list. </w:t>
      </w:r>
      <w:r w:rsidRPr="009901F7">
        <w:rPr>
          <w:rStyle w:val="StyleBoldUnderline"/>
        </w:rPr>
        <w:t>While the poor residents of states that rank higher on Commonwealth’s scale of health care quality are more likely to be covered under some type of insurance and receive some kind of regular medical treatment</w:t>
      </w:r>
      <w:r w:rsidRPr="009901F7">
        <w:rPr>
          <w:sz w:val="14"/>
        </w:rPr>
        <w:t>, the</w:t>
      </w:r>
      <w:r w:rsidRPr="009901F7">
        <w:rPr>
          <w:rStyle w:val="StyleBoldUnderline"/>
        </w:rPr>
        <w:t xml:space="preserve"> poor residents </w:t>
      </w:r>
      <w:r w:rsidRPr="009901F7">
        <w:rPr>
          <w:sz w:val="14"/>
        </w:rPr>
        <w:t>living in states with lower rankings</w:t>
      </w:r>
      <w:r w:rsidRPr="009901F7">
        <w:rPr>
          <w:rStyle w:val="StyleBoldUnderline"/>
        </w:rPr>
        <w:t xml:space="preserve"> are much less likely to have access</w:t>
      </w:r>
      <w:r w:rsidRPr="009901F7">
        <w:rPr>
          <w:sz w:val="14"/>
        </w:rPr>
        <w:t xml:space="preserve"> to the same care. For instance, when Commonwealth looked at how many low-income adults over the age of 50 are receiving their recommended preventive care — like cancer screenings and vaccines — researchers found that states like Idaho, Oklahoma, and California have rates of 26 percent or less. But in Massachusetts, 42 percent of that population receives that care. Commonwealth found that the average national rate for this health indicator was somewhat in the middle of those two figures, at 32 percent. Low-income adults are also much more likely to have dental issues in lower-ranked states. In West Virginia, Tennessee, Alabama, Mississippi, and Kentucky, about 25 percent of poor residents under the age of 65 have lost six or more teeth due to decay or disease — compared to less than 10 percent of those people in Connecticut, Hawaii, and Utah. “There are often two Americas when it comes to healthcare, divided by geography and income,” the study’s authors concluded. Ultimately, </w:t>
      </w:r>
      <w:r w:rsidRPr="009901F7">
        <w:rPr>
          <w:rStyle w:val="StyleBoldUnderline"/>
        </w:rPr>
        <w:t>the stark differences in health care access and quality are leading to thousands of preventable deaths among poor Americans. The researchers point out that if the lowest-ranked states brought their health care delivery up to the standards that already exist for wealthier people in the highest-ranked states, an estimated 86,000 fewer people would die prematurely each year: Previous research has found that the health disparities between rich and poor areas of the United States are only getting increasingly worse</w:t>
      </w:r>
      <w:r w:rsidRPr="009901F7">
        <w:rPr>
          <w:sz w:val="14"/>
        </w:rPr>
        <w:t>. Ironically, those gaps will likely widen once the health reform law is fully implemented.</w:t>
      </w:r>
    </w:p>
    <w:p w:rsidR="001976DB" w:rsidRPr="009901F7" w:rsidRDefault="001976DB" w:rsidP="001976DB">
      <w:pPr>
        <w:rPr>
          <w:sz w:val="16"/>
        </w:rPr>
      </w:pPr>
    </w:p>
    <w:p w:rsidR="001976DB" w:rsidRPr="009901F7" w:rsidRDefault="001976DB" w:rsidP="001976DB">
      <w:pPr>
        <w:pStyle w:val="Heading4"/>
        <w:rPr>
          <w:rFonts w:cs="Arial"/>
        </w:rPr>
      </w:pPr>
      <w:r w:rsidRPr="009901F7">
        <w:rPr>
          <w:rFonts w:cs="Arial"/>
        </w:rPr>
        <w:t>Healthcare is good- has helped push back against recent inequality- most recent data proves</w:t>
      </w:r>
    </w:p>
    <w:p w:rsidR="001976DB" w:rsidRPr="009901F7" w:rsidRDefault="001976DB" w:rsidP="001976DB"/>
    <w:p w:rsidR="001976DB" w:rsidRPr="009901F7" w:rsidRDefault="001976DB" w:rsidP="001976DB">
      <w:proofErr w:type="spellStart"/>
      <w:r w:rsidRPr="009901F7">
        <w:rPr>
          <w:b/>
          <w:sz w:val="26"/>
          <w:szCs w:val="26"/>
        </w:rPr>
        <w:t>Quealy</w:t>
      </w:r>
      <w:proofErr w:type="spellEnd"/>
      <w:r w:rsidRPr="009901F7">
        <w:rPr>
          <w:b/>
          <w:sz w:val="26"/>
          <w:szCs w:val="26"/>
        </w:rPr>
        <w:t xml:space="preserve"> and Katz 14</w:t>
      </w:r>
      <w:r w:rsidRPr="009901F7">
        <w:t>- editor and correspondent</w:t>
      </w:r>
    </w:p>
    <w:p w:rsidR="001976DB" w:rsidRPr="009901F7" w:rsidRDefault="001976DB" w:rsidP="001976DB">
      <w:r w:rsidRPr="009901F7">
        <w:t xml:space="preserve">(Kevin, Margot, Obama’s Health Law: Who Was Helped Most, NY Times, </w:t>
      </w:r>
      <w:hyperlink r:id="rId51" w:history="1">
        <w:r w:rsidRPr="009901F7">
          <w:rPr>
            <w:rStyle w:val="Hyperlink"/>
          </w:rPr>
          <w:t>http://www.nytimes.com/interactive/2014/10/29/upshot/obamacare-who-was-helped-most.html?_r=0&amp;abt=0002&amp;abg=1</w:t>
        </w:r>
      </w:hyperlink>
      <w:r w:rsidRPr="009901F7">
        <w:t>) JB</w:t>
      </w:r>
    </w:p>
    <w:p w:rsidR="001976DB" w:rsidRPr="009901F7" w:rsidRDefault="001976DB" w:rsidP="001976DB">
      <w:pPr>
        <w:rPr>
          <w:sz w:val="14"/>
        </w:rPr>
      </w:pPr>
      <w:r w:rsidRPr="009901F7">
        <w:rPr>
          <w:sz w:val="14"/>
        </w:rPr>
        <w:t xml:space="preserve">We know that about </w:t>
      </w:r>
      <w:r w:rsidRPr="009901F7">
        <w:rPr>
          <w:rStyle w:val="StyleBoldUnderline"/>
        </w:rPr>
        <w:t>10 million more people have insurance coverage this year as a result of the Affordable Care Act</w:t>
      </w:r>
      <w:r w:rsidRPr="009901F7">
        <w:rPr>
          <w:sz w:val="14"/>
        </w:rPr>
        <w:t xml:space="preserve">. But until now it has been difficult to say much about who was getting that coverage — where they live, their age, their income and other such details. Now a large set of data — from Enroll America, the group trying to sign up people for the program, and from the data firm </w:t>
      </w:r>
      <w:proofErr w:type="spellStart"/>
      <w:r w:rsidRPr="009901F7">
        <w:rPr>
          <w:sz w:val="14"/>
        </w:rPr>
        <w:t>Civis</w:t>
      </w:r>
      <w:proofErr w:type="spellEnd"/>
      <w:r w:rsidRPr="009901F7">
        <w:rPr>
          <w:sz w:val="14"/>
        </w:rPr>
        <w:t xml:space="preserve"> Analytics — is allowing a much clearer picture. The </w:t>
      </w:r>
      <w:r w:rsidRPr="009901F7">
        <w:rPr>
          <w:rStyle w:val="StyleBoldUnderline"/>
        </w:rPr>
        <w:t xml:space="preserve">data shows that the law has done something rather unusual in the American economy this century: It has pushed back against inequality, essentially redistributing income — in the form of health insurance or insurance subsidies — </w:t>
      </w:r>
      <w:proofErr w:type="gramStart"/>
      <w:r w:rsidRPr="009901F7">
        <w:rPr>
          <w:rStyle w:val="StyleBoldUnderline"/>
        </w:rPr>
        <w:t>to</w:t>
      </w:r>
      <w:proofErr w:type="gramEnd"/>
      <w:r w:rsidRPr="009901F7">
        <w:rPr>
          <w:rStyle w:val="StyleBoldUnderline"/>
        </w:rPr>
        <w:t xml:space="preserve"> many of the groups that have fared poorly over the last few decades. </w:t>
      </w:r>
      <w:r w:rsidRPr="009901F7">
        <w:rPr>
          <w:sz w:val="14"/>
        </w:rPr>
        <w:t xml:space="preserve">The </w:t>
      </w:r>
      <w:r w:rsidRPr="009901F7">
        <w:rPr>
          <w:rStyle w:val="StyleBoldUnderline"/>
        </w:rPr>
        <w:t>biggest winners from the law include people between the ages of 18 and 34; blacks; Hispanics; and people who live in rural areas</w:t>
      </w:r>
      <w:r w:rsidRPr="009901F7">
        <w:rPr>
          <w:sz w:val="14"/>
        </w:rPr>
        <w:t>. The areas with the largest increases in the health insurance rate, for example, include rural Arkansas and Nevada; southern Texas; large swaths of New Mexico, Kentucky and West Virginia; and much of inland California and Oregon.</w:t>
      </w:r>
    </w:p>
    <w:p w:rsidR="001976DB" w:rsidRPr="009901F7" w:rsidRDefault="001976DB" w:rsidP="001976DB"/>
    <w:p w:rsidR="005D3EFA" w:rsidRPr="009901F7" w:rsidRDefault="005D3EFA" w:rsidP="005D3EFA">
      <w:pPr>
        <w:pStyle w:val="Heading4"/>
        <w:rPr>
          <w:rFonts w:cs="Arial"/>
        </w:rPr>
      </w:pPr>
      <w:r w:rsidRPr="009901F7">
        <w:rPr>
          <w:rFonts w:cs="Arial"/>
        </w:rPr>
        <w:t>Healthcare isn’t given to the people that need it the most</w:t>
      </w:r>
    </w:p>
    <w:p w:rsidR="005D3EFA" w:rsidRPr="009901F7" w:rsidRDefault="005D3EFA" w:rsidP="005D3EFA"/>
    <w:p w:rsidR="005D3EFA" w:rsidRPr="009901F7" w:rsidRDefault="005D3EFA" w:rsidP="005D3EFA">
      <w:r w:rsidRPr="009901F7">
        <w:rPr>
          <w:b/>
          <w:sz w:val="26"/>
          <w:szCs w:val="26"/>
        </w:rPr>
        <w:t>Pearl 15</w:t>
      </w:r>
      <w:r w:rsidRPr="009901F7">
        <w:t>- contributor</w:t>
      </w:r>
    </w:p>
    <w:p w:rsidR="005D3EFA" w:rsidRPr="009901F7" w:rsidRDefault="005D3EFA" w:rsidP="005D3EFA">
      <w:r w:rsidRPr="009901F7">
        <w:t xml:space="preserve">(Robert, Why Health Care Is Different If You're Black, Latino </w:t>
      </w:r>
      <w:proofErr w:type="gramStart"/>
      <w:r w:rsidRPr="009901F7">
        <w:t>Or</w:t>
      </w:r>
      <w:proofErr w:type="gramEnd"/>
      <w:r w:rsidRPr="009901F7">
        <w:t xml:space="preserve"> Poor, Forbes, </w:t>
      </w:r>
      <w:hyperlink r:id="rId52" w:history="1">
        <w:r w:rsidRPr="009901F7">
          <w:rPr>
            <w:rStyle w:val="Hyperlink"/>
          </w:rPr>
          <w:t>http://www.forbes.com/sites/robertpearl/2015/03/05/healthcare-black-latino-poor/</w:t>
        </w:r>
      </w:hyperlink>
      <w:r w:rsidRPr="009901F7">
        <w:t>) JB</w:t>
      </w:r>
    </w:p>
    <w:p w:rsidR="005D3EFA" w:rsidRPr="009901F7" w:rsidRDefault="005D3EFA" w:rsidP="005D3EFA">
      <w:pPr>
        <w:rPr>
          <w:sz w:val="16"/>
        </w:rPr>
      </w:pPr>
      <w:r w:rsidRPr="009901F7">
        <w:rPr>
          <w:sz w:val="16"/>
        </w:rPr>
        <w:t xml:space="preserve">The </w:t>
      </w:r>
      <w:r w:rsidRPr="009901F7">
        <w:rPr>
          <w:rStyle w:val="StyleBoldUnderline"/>
        </w:rPr>
        <w:t>country is in a state of health care denial. Politicians, pundits and executives proudly declare America’s medical care is the best in the world. But it isn’t. The U.S. lags behind other industrialized nations in many important health measures – partly because citizens of certain races, ethnicities and incomes experience poorer versions of U.S. health care than others. The disparities are glaring</w:t>
      </w:r>
      <w:r w:rsidRPr="009901F7">
        <w:rPr>
          <w:sz w:val="16"/>
        </w:rPr>
        <w:t xml:space="preserve">. The solutions aren’t nearly as obvious – but we’ll explore some of the best ones in this article. First: U.S. Results Shoddy Compared </w:t>
      </w:r>
      <w:proofErr w:type="gramStart"/>
      <w:r w:rsidRPr="009901F7">
        <w:rPr>
          <w:sz w:val="16"/>
        </w:rPr>
        <w:t xml:space="preserve">To Global Counterparts </w:t>
      </w:r>
      <w:hyperlink r:id="rId53" w:tgtFrame="_blank" w:history="1">
        <w:r w:rsidRPr="009901F7">
          <w:rPr>
            <w:rStyle w:val="Hyperlink"/>
            <w:sz w:val="16"/>
          </w:rPr>
          <w:t>The</w:t>
        </w:r>
        <w:proofErr w:type="gramEnd"/>
        <w:r w:rsidRPr="009901F7">
          <w:rPr>
            <w:rStyle w:val="Hyperlink"/>
            <w:sz w:val="16"/>
          </w:rPr>
          <w:t xml:space="preserve"> U.S. ranks dead last in life expectancy</w:t>
        </w:r>
      </w:hyperlink>
      <w:r w:rsidRPr="009901F7">
        <w:rPr>
          <w:sz w:val="16"/>
        </w:rPr>
        <w:t xml:space="preserve"> for men and second to last for women among the 17 wealthiest nations. Infant mortality in the U.S. ranks last among the most advanced countries in the world. And worse, among the 34 most developed </w:t>
      </w:r>
      <w:proofErr w:type="spellStart"/>
      <w:r w:rsidRPr="009901F7">
        <w:rPr>
          <w:sz w:val="16"/>
        </w:rPr>
        <w:t>countries</w:t>
      </w:r>
      <w:proofErr w:type="gramStart"/>
      <w:r w:rsidRPr="009901F7">
        <w:rPr>
          <w:sz w:val="16"/>
        </w:rPr>
        <w:t>,</w:t>
      </w:r>
      <w:proofErr w:type="gramEnd"/>
      <w:r w:rsidRPr="009901F7">
        <w:fldChar w:fldCharType="begin"/>
      </w:r>
      <w:r w:rsidRPr="009901F7">
        <w:instrText xml:space="preserve"> HYPERLINK "http://www.newyorker.com/tech/elements/why-america-is-losing-the-health-race" \t "_blank" </w:instrText>
      </w:r>
      <w:r w:rsidRPr="009901F7">
        <w:fldChar w:fldCharType="separate"/>
      </w:r>
      <w:r w:rsidRPr="009901F7">
        <w:rPr>
          <w:rStyle w:val="Hyperlink"/>
          <w:sz w:val="16"/>
        </w:rPr>
        <w:t>U.S</w:t>
      </w:r>
      <w:proofErr w:type="spellEnd"/>
      <w:r w:rsidRPr="009901F7">
        <w:rPr>
          <w:rStyle w:val="Hyperlink"/>
          <w:sz w:val="16"/>
        </w:rPr>
        <w:t>. health care outcomes fell from 20th to 27th</w:t>
      </w:r>
      <w:r w:rsidRPr="009901F7">
        <w:rPr>
          <w:rStyle w:val="Hyperlink"/>
          <w:sz w:val="16"/>
        </w:rPr>
        <w:fldChar w:fldCharType="end"/>
      </w:r>
      <w:r w:rsidRPr="009901F7">
        <w:rPr>
          <w:sz w:val="16"/>
        </w:rPr>
        <w:t xml:space="preserve"> from 1990 to 2010. The world’s richest economy scores dismally no matter which health care measures we examine. Why So Bad? One reason the U.S. ranks so poorly globally is that </w:t>
      </w:r>
      <w:r w:rsidRPr="009901F7">
        <w:rPr>
          <w:rStyle w:val="StyleBoldUnderline"/>
        </w:rPr>
        <w:t>health outcomes for certain racial, ethnic and socioeconomic groups fare</w:t>
      </w:r>
      <w:r w:rsidRPr="009901F7">
        <w:rPr>
          <w:sz w:val="16"/>
        </w:rPr>
        <w:t xml:space="preserve"> so </w:t>
      </w:r>
      <w:r w:rsidRPr="009901F7">
        <w:rPr>
          <w:rStyle w:val="StyleBoldUnderline"/>
        </w:rPr>
        <w:t>poorly domestically. African-Americans, Latinos and the economically disadvantaged experience poorer health care access and lower quality of care than white Americans. And in most measures, that gap is growing. “Your health care depends on who you are,”</w:t>
      </w:r>
      <w:r w:rsidRPr="009901F7">
        <w:rPr>
          <w:sz w:val="16"/>
        </w:rPr>
        <w:t xml:space="preserve"> according to a 2014 report from the </w:t>
      </w:r>
      <w:hyperlink r:id="rId54" w:tgtFrame="_blank" w:history="1">
        <w:r w:rsidRPr="009901F7">
          <w:rPr>
            <w:rStyle w:val="Hyperlink"/>
            <w:sz w:val="16"/>
          </w:rPr>
          <w:t>Robert Wood Johnson Foundation</w:t>
        </w:r>
      </w:hyperlink>
      <w:r w:rsidRPr="009901F7">
        <w:rPr>
          <w:sz w:val="16"/>
        </w:rPr>
        <w:t>, the nation’s largest philanthropy dedicated to health. “Race and ethnicity continue to influence a patient’s chances of receiving many specific health care interventions and treatments.”</w:t>
      </w:r>
    </w:p>
    <w:p w:rsidR="005D3EFA" w:rsidRPr="009901F7" w:rsidRDefault="005D3EFA" w:rsidP="005D3EFA"/>
    <w:p w:rsidR="005D3EFA" w:rsidRPr="009901F7" w:rsidRDefault="005D3EFA" w:rsidP="005D3EFA">
      <w:pPr>
        <w:pStyle w:val="Heading4"/>
        <w:rPr>
          <w:rFonts w:cs="Arial"/>
        </w:rPr>
      </w:pPr>
      <w:r w:rsidRPr="009901F7">
        <w:rPr>
          <w:rFonts w:cs="Arial"/>
        </w:rPr>
        <w:t>FDA is key to implement the ACA- biosimilar drugs prove</w:t>
      </w:r>
    </w:p>
    <w:p w:rsidR="005D3EFA" w:rsidRPr="009901F7" w:rsidRDefault="005D3EFA" w:rsidP="005D3EFA"/>
    <w:p w:rsidR="005D3EFA" w:rsidRPr="009901F7" w:rsidRDefault="005D3EFA" w:rsidP="005D3EFA">
      <w:proofErr w:type="spellStart"/>
      <w:r w:rsidRPr="009901F7">
        <w:rPr>
          <w:b/>
          <w:sz w:val="26"/>
          <w:szCs w:val="26"/>
        </w:rPr>
        <w:t>Dellums</w:t>
      </w:r>
      <w:proofErr w:type="spellEnd"/>
      <w:r w:rsidRPr="009901F7">
        <w:rPr>
          <w:b/>
          <w:sz w:val="26"/>
          <w:szCs w:val="26"/>
        </w:rPr>
        <w:t xml:space="preserve"> 14</w:t>
      </w:r>
      <w:r w:rsidRPr="009901F7">
        <w:t>- former congressman</w:t>
      </w:r>
    </w:p>
    <w:p w:rsidR="005D3EFA" w:rsidRPr="009901F7" w:rsidRDefault="005D3EFA" w:rsidP="005D3EFA">
      <w:r w:rsidRPr="009901F7">
        <w:t xml:space="preserve">(Ron, Congress Must Ensure FDA Does Not Undermine the Affordable Care Act, roll call, </w:t>
      </w:r>
      <w:hyperlink r:id="rId55" w:history="1">
        <w:r w:rsidRPr="009901F7">
          <w:rPr>
            <w:rStyle w:val="Hyperlink"/>
          </w:rPr>
          <w:t>http://www.rollcall.com/news/congress_must_ensure_fda_does_not_undermine_the_affordable_care_act-236514-1.html</w:t>
        </w:r>
      </w:hyperlink>
      <w:r w:rsidRPr="009901F7">
        <w:t>) JB</w:t>
      </w:r>
    </w:p>
    <w:p w:rsidR="005D3EFA" w:rsidRPr="009901F7" w:rsidRDefault="005D3EFA" w:rsidP="005D3EFA">
      <w:pPr>
        <w:rPr>
          <w:rStyle w:val="StyleBoldUnderline"/>
        </w:rPr>
      </w:pPr>
      <w:r w:rsidRPr="009901F7">
        <w:rPr>
          <w:rStyle w:val="StyleBoldUnderline"/>
        </w:rPr>
        <w:t>Thirty years ago, Congress passed the Hatch-Waxman Act with bipartisan support. This legislation greatly expanded access to prescription drugs</w:t>
      </w:r>
      <w:r w:rsidRPr="009901F7">
        <w:rPr>
          <w:sz w:val="12"/>
        </w:rPr>
        <w:t xml:space="preserve"> in America by accelerating the review process for generic drugs, thereby significantly lowering the cost to consumers, many of whom who are seniors and low- to moderate-income families. </w:t>
      </w:r>
      <w:r w:rsidRPr="009901F7">
        <w:rPr>
          <w:rStyle w:val="StyleBoldUnderline"/>
        </w:rPr>
        <w:t>Since its passage, generic drugs now constitute approximately 84 percent of prescriptions in the United States. The increasing cost of health care has most recently been addressed through the Affordable Care Act.</w:t>
      </w:r>
      <w:r w:rsidRPr="009901F7">
        <w:rPr>
          <w:sz w:val="12"/>
        </w:rPr>
        <w:t xml:space="preserve"> It ensures access to biologic drugs, which treat some of the most debilitating of diseases from multiple sclerosis to cancer. </w:t>
      </w:r>
      <w:proofErr w:type="spellStart"/>
      <w:r w:rsidRPr="009901F7">
        <w:rPr>
          <w:sz w:val="12"/>
        </w:rPr>
        <w:t>Biosimilars</w:t>
      </w:r>
      <w:proofErr w:type="spellEnd"/>
      <w:r w:rsidRPr="009901F7">
        <w:rPr>
          <w:sz w:val="12"/>
        </w:rPr>
        <w:t xml:space="preserve"> are essentially generics of these complex drugs made from living cells. Prior to the passage of the ACA, there was no law that allowed these drugs to be available to the U.S. public. The Food and Drug Administration is currently developing protocols to permit the marketing of </w:t>
      </w:r>
      <w:proofErr w:type="spellStart"/>
      <w:r w:rsidRPr="009901F7">
        <w:rPr>
          <w:sz w:val="12"/>
        </w:rPr>
        <w:t>biosimilars</w:t>
      </w:r>
      <w:proofErr w:type="spellEnd"/>
      <w:r w:rsidRPr="009901F7">
        <w:rPr>
          <w:sz w:val="12"/>
        </w:rPr>
        <w:t xml:space="preserve"> to patients in the United States. Toward this end, the </w:t>
      </w:r>
      <w:r w:rsidRPr="009901F7">
        <w:rPr>
          <w:rStyle w:val="StyleBoldUnderline"/>
        </w:rPr>
        <w:t>role of the FDA should be to further expand quality health care at lower costs. The cost of biologic drugs is currently 22 times more expensive than traditional drugs.</w:t>
      </w:r>
      <w:r w:rsidRPr="009901F7">
        <w:rPr>
          <w:sz w:val="12"/>
        </w:rPr>
        <w:t xml:space="preserve"> This could range from $25,000 to $200,000 per patient, per year. It is projected that by 2020, biologic drugs could account for 75 percent of all U.S. drug spending. The increased reliance by patients on biologic drugs could clearly result in staggering co-pays and co-insurance costs. The good news is the Congressional Budget Office has estimated that </w:t>
      </w:r>
      <w:proofErr w:type="spellStart"/>
      <w:r w:rsidRPr="009901F7">
        <w:rPr>
          <w:rStyle w:val="StyleBoldUnderline"/>
        </w:rPr>
        <w:t>biosimilars</w:t>
      </w:r>
      <w:proofErr w:type="spellEnd"/>
      <w:r w:rsidRPr="009901F7">
        <w:rPr>
          <w:rStyle w:val="StyleBoldUnderline"/>
        </w:rPr>
        <w:t xml:space="preserve"> could mean a 40 percent savings from brand-name counterparts. And </w:t>
      </w:r>
      <w:proofErr w:type="spellStart"/>
      <w:r w:rsidRPr="009901F7">
        <w:rPr>
          <w:rStyle w:val="StyleBoldUnderline"/>
        </w:rPr>
        <w:t>biosimilars</w:t>
      </w:r>
      <w:proofErr w:type="spellEnd"/>
      <w:r w:rsidRPr="009901F7">
        <w:rPr>
          <w:rStyle w:val="StyleBoldUnderline"/>
        </w:rPr>
        <w:t xml:space="preserve"> competition is not an untested concept</w:t>
      </w:r>
      <w:r w:rsidRPr="009901F7">
        <w:rPr>
          <w:sz w:val="12"/>
        </w:rPr>
        <w:t xml:space="preserve">. Europe has been benefitting from it since 2006. It is estimated that the influx of </w:t>
      </w:r>
      <w:proofErr w:type="spellStart"/>
      <w:r w:rsidRPr="009901F7">
        <w:rPr>
          <w:sz w:val="12"/>
        </w:rPr>
        <w:t>biosimilars</w:t>
      </w:r>
      <w:proofErr w:type="spellEnd"/>
      <w:r w:rsidRPr="009901F7">
        <w:rPr>
          <w:sz w:val="12"/>
        </w:rPr>
        <w:t xml:space="preserve"> on the European market has lowered costs there by as much as 40 percent. Some of the producers of biologic drugs have advocated procedures that would weaken competition, thereby increasing profits at the expense of consumer savings. Despite the success of </w:t>
      </w:r>
      <w:proofErr w:type="spellStart"/>
      <w:r w:rsidRPr="009901F7">
        <w:rPr>
          <w:sz w:val="12"/>
        </w:rPr>
        <w:t>biosimilars</w:t>
      </w:r>
      <w:proofErr w:type="spellEnd"/>
      <w:r w:rsidRPr="009901F7">
        <w:rPr>
          <w:sz w:val="12"/>
        </w:rPr>
        <w:t xml:space="preserve"> in Europe and elsewhere, the makers of biologic drugs have advocated to the FDA to make it harder for </w:t>
      </w:r>
      <w:proofErr w:type="spellStart"/>
      <w:r w:rsidRPr="009901F7">
        <w:rPr>
          <w:sz w:val="12"/>
        </w:rPr>
        <w:t>biosimilars</w:t>
      </w:r>
      <w:proofErr w:type="spellEnd"/>
      <w:r w:rsidRPr="009901F7">
        <w:rPr>
          <w:sz w:val="12"/>
        </w:rPr>
        <w:t xml:space="preserve"> competition to flourish. </w:t>
      </w:r>
      <w:r w:rsidRPr="009901F7">
        <w:rPr>
          <w:rStyle w:val="StyleBoldUnderline"/>
        </w:rPr>
        <w:t xml:space="preserve">The ACA provides 12 years of market exclusivity before </w:t>
      </w:r>
      <w:proofErr w:type="spellStart"/>
      <w:r w:rsidRPr="009901F7">
        <w:rPr>
          <w:rStyle w:val="StyleBoldUnderline"/>
        </w:rPr>
        <w:t>biosimilars</w:t>
      </w:r>
      <w:proofErr w:type="spellEnd"/>
      <w:r w:rsidRPr="009901F7">
        <w:rPr>
          <w:rStyle w:val="StyleBoldUnderline"/>
        </w:rPr>
        <w:t xml:space="preserve"> are allowed to compete</w:t>
      </w:r>
      <w:r w:rsidRPr="009901F7">
        <w:rPr>
          <w:sz w:val="12"/>
        </w:rPr>
        <w:t xml:space="preserve">. The argument offered to FDA by some producers is based on the assumption that additional layers of bureaucracy are necessary in order to appropriately name </w:t>
      </w:r>
      <w:proofErr w:type="spellStart"/>
      <w:r w:rsidRPr="009901F7">
        <w:rPr>
          <w:sz w:val="12"/>
        </w:rPr>
        <w:t>biosimiliars</w:t>
      </w:r>
      <w:proofErr w:type="spellEnd"/>
      <w:r w:rsidRPr="009901F7">
        <w:rPr>
          <w:sz w:val="12"/>
        </w:rPr>
        <w:t xml:space="preserve">. Consumer advocates, pharmacists, labor and insurance organizations strongly counter that unique naming of </w:t>
      </w:r>
      <w:proofErr w:type="spellStart"/>
      <w:r w:rsidRPr="009901F7">
        <w:rPr>
          <w:sz w:val="12"/>
        </w:rPr>
        <w:t>biosimilars</w:t>
      </w:r>
      <w:proofErr w:type="spellEnd"/>
      <w:r w:rsidRPr="009901F7">
        <w:rPr>
          <w:sz w:val="12"/>
        </w:rPr>
        <w:t xml:space="preserve"> would actually result in confusion and medication errors. It is important to note that the Europeans have already rejected this approach. I </w:t>
      </w:r>
      <w:r w:rsidRPr="009901F7">
        <w:rPr>
          <w:rStyle w:val="StyleBoldUnderline"/>
        </w:rPr>
        <w:t>encourage the FDA to carefully consider this issue and its impact on America’s underserved population</w:t>
      </w:r>
      <w:r w:rsidRPr="009901F7">
        <w:rPr>
          <w:sz w:val="12"/>
        </w:rPr>
        <w:t xml:space="preserve">, as well as the new layers of bureaucracy which Congress opposed in the ACA. The agency could inadvertently derail competition from </w:t>
      </w:r>
      <w:proofErr w:type="spellStart"/>
      <w:r w:rsidRPr="009901F7">
        <w:rPr>
          <w:sz w:val="12"/>
        </w:rPr>
        <w:t>biosimilars</w:t>
      </w:r>
      <w:proofErr w:type="spellEnd"/>
      <w:r w:rsidRPr="009901F7">
        <w:rPr>
          <w:sz w:val="12"/>
        </w:rPr>
        <w:t xml:space="preserve">, undermining a critical cost-saving tenant of the law. Competition in the marketplace has consistently been a measure of how the public can access options by evaluating costs as well the quality of a product. It is clearly no less important when accessing our health care options, particularly when cost may be prohibitive. It is rare that we have a chance to drastically improve access to lifesaving drugs. We brought better care and lowered costs back in 1984 with Hatch-Waxman. In 2014, the </w:t>
      </w:r>
      <w:r w:rsidRPr="009901F7">
        <w:rPr>
          <w:rStyle w:val="StyleBoldUnderline"/>
        </w:rPr>
        <w:t>FDA has the chance to make President Barack Obama and Congress’ goal of saving patients and the government billions of dollars a reality.</w:t>
      </w:r>
    </w:p>
    <w:p w:rsidR="005D3EFA" w:rsidRPr="009901F7" w:rsidRDefault="005D3EFA" w:rsidP="005D3EFA">
      <w:pPr>
        <w:rPr>
          <w:rStyle w:val="StyleBoldUnderline"/>
        </w:rPr>
      </w:pPr>
    </w:p>
    <w:p w:rsidR="005D3EFA" w:rsidRPr="009901F7" w:rsidRDefault="005D3EFA" w:rsidP="005D3EFA">
      <w:pPr>
        <w:pStyle w:val="Heading4"/>
        <w:rPr>
          <w:rFonts w:cs="Arial"/>
        </w:rPr>
      </w:pPr>
      <w:r w:rsidRPr="009901F7">
        <w:rPr>
          <w:rFonts w:cs="Arial"/>
        </w:rPr>
        <w:t>FDA working on healthcare bad- distracts the FDA from its main responsibility</w:t>
      </w:r>
    </w:p>
    <w:p w:rsidR="005D3EFA" w:rsidRPr="009901F7" w:rsidRDefault="005D3EFA" w:rsidP="005D3EFA"/>
    <w:p w:rsidR="005D3EFA" w:rsidRPr="009901F7" w:rsidRDefault="005D3EFA" w:rsidP="005D3EFA">
      <w:proofErr w:type="spellStart"/>
      <w:r w:rsidRPr="009901F7">
        <w:rPr>
          <w:b/>
          <w:sz w:val="26"/>
          <w:szCs w:val="26"/>
        </w:rPr>
        <w:t>Viebeck</w:t>
      </w:r>
      <w:proofErr w:type="spellEnd"/>
      <w:r w:rsidRPr="009901F7">
        <w:rPr>
          <w:b/>
          <w:sz w:val="26"/>
          <w:szCs w:val="26"/>
        </w:rPr>
        <w:t xml:space="preserve"> 13</w:t>
      </w:r>
      <w:r w:rsidRPr="009901F7">
        <w:t>- reporter</w:t>
      </w:r>
    </w:p>
    <w:p w:rsidR="005D3EFA" w:rsidRPr="009901F7" w:rsidRDefault="005D3EFA" w:rsidP="005D3EFA">
      <w:r w:rsidRPr="009901F7">
        <w:t xml:space="preserve">(Elise, GOP blasts FDA for promoting </w:t>
      </w:r>
      <w:proofErr w:type="spellStart"/>
      <w:r w:rsidRPr="009901F7">
        <w:t>ObamaCare</w:t>
      </w:r>
      <w:proofErr w:type="spellEnd"/>
      <w:r w:rsidRPr="009901F7">
        <w:t xml:space="preserve">, The Hill, </w:t>
      </w:r>
      <w:proofErr w:type="gramStart"/>
      <w:r w:rsidRPr="009901F7">
        <w:t>http</w:t>
      </w:r>
      <w:proofErr w:type="gramEnd"/>
      <w:r w:rsidRPr="009901F7">
        <w:t>://thehill.com/policy/healthcare/306779-gop-blasts-fda-for-promoting-obamacare) JB</w:t>
      </w:r>
    </w:p>
    <w:p w:rsidR="005D3EFA" w:rsidRPr="009901F7" w:rsidRDefault="005D3EFA" w:rsidP="005D3EFA">
      <w:pPr>
        <w:rPr>
          <w:sz w:val="16"/>
        </w:rPr>
      </w:pPr>
      <w:r w:rsidRPr="009901F7">
        <w:rPr>
          <w:sz w:val="16"/>
        </w:rPr>
        <w:t>GOP lawmakers</w:t>
      </w:r>
      <w:r w:rsidRPr="009901F7">
        <w:rPr>
          <w:rStyle w:val="StyleBoldUnderline"/>
        </w:rPr>
        <w:t xml:space="preserve"> </w:t>
      </w:r>
      <w:r w:rsidRPr="009901F7">
        <w:rPr>
          <w:sz w:val="16"/>
        </w:rPr>
        <w:t xml:space="preserve">framed the public emails as a step outside the FDA's jurisdiction. </w:t>
      </w:r>
      <w:r w:rsidRPr="009901F7">
        <w:rPr>
          <w:rStyle w:val="StyleBoldUnderline"/>
        </w:rPr>
        <w:t>"While our nation suffers from numerous drug shortages and patients are waiting for drugs and medical device approvals, the FDA should not be using resources designated for these purposes to fund an effort unrelated to</w:t>
      </w:r>
      <w:r w:rsidRPr="009901F7">
        <w:rPr>
          <w:sz w:val="16"/>
        </w:rPr>
        <w:t xml:space="preserve"> your </w:t>
      </w:r>
      <w:r w:rsidRPr="009901F7">
        <w:rPr>
          <w:rStyle w:val="StyleBoldUnderline"/>
        </w:rPr>
        <w:t>agency’s mission</w:t>
      </w:r>
      <w:r w:rsidRPr="009901F7">
        <w:rPr>
          <w:sz w:val="16"/>
        </w:rPr>
        <w:t xml:space="preserve">," the members wrote to Hamburg. Republicans also asked </w:t>
      </w:r>
      <w:r w:rsidRPr="009901F7">
        <w:rPr>
          <w:rStyle w:val="StyleBoldUnderline"/>
        </w:rPr>
        <w:t>how much the FDA has spent in supporting implementation of the healthcare law</w:t>
      </w:r>
      <w:r w:rsidRPr="009901F7">
        <w:rPr>
          <w:sz w:val="16"/>
        </w:rPr>
        <w:t xml:space="preserve">, and out of what account it pays those expenses. </w:t>
      </w:r>
    </w:p>
    <w:p w:rsidR="005D3EFA" w:rsidRPr="009901F7" w:rsidRDefault="005D3EFA" w:rsidP="001976DB"/>
    <w:p w:rsidR="00361F7A" w:rsidRPr="009901F7" w:rsidRDefault="00361F7A" w:rsidP="00361F7A">
      <w:pPr>
        <w:pStyle w:val="Heading4"/>
        <w:rPr>
          <w:rFonts w:cs="Arial"/>
        </w:rPr>
      </w:pPr>
      <w:r w:rsidRPr="009901F7">
        <w:rPr>
          <w:rFonts w:cs="Arial"/>
        </w:rPr>
        <w:t>FDA is key to effectively implement the ACA’s biosimilar drugs provision</w:t>
      </w:r>
    </w:p>
    <w:p w:rsidR="00361F7A" w:rsidRPr="009901F7" w:rsidRDefault="00361F7A" w:rsidP="00361F7A"/>
    <w:p w:rsidR="00361F7A" w:rsidRPr="009901F7" w:rsidRDefault="00361F7A" w:rsidP="00361F7A">
      <w:r w:rsidRPr="009901F7">
        <w:rPr>
          <w:b/>
          <w:sz w:val="26"/>
          <w:szCs w:val="26"/>
        </w:rPr>
        <w:t>Richardson 13</w:t>
      </w:r>
      <w:r w:rsidRPr="009901F7">
        <w:t xml:space="preserve">- Research Associate </w:t>
      </w:r>
      <w:proofErr w:type="spellStart"/>
      <w:r w:rsidRPr="009901F7">
        <w:t>Engelberg</w:t>
      </w:r>
      <w:proofErr w:type="spellEnd"/>
      <w:r w:rsidRPr="009901F7">
        <w:t xml:space="preserve"> Center for Health Care Reform Brookings Institution</w:t>
      </w:r>
    </w:p>
    <w:p w:rsidR="00361F7A" w:rsidRPr="009901F7" w:rsidRDefault="00361F7A" w:rsidP="00361F7A">
      <w:r w:rsidRPr="009901F7">
        <w:t>(Elizabeth, Health Policy Brief, Health Affairs, http://healthaffairs.org/healthpolicybriefs/brief_pdfs/healthpolicybrief_100.pdf) JB</w:t>
      </w:r>
    </w:p>
    <w:p w:rsidR="00361F7A" w:rsidRPr="009901F7" w:rsidRDefault="00361F7A" w:rsidP="00361F7A">
      <w:pPr>
        <w:rPr>
          <w:sz w:val="16"/>
        </w:rPr>
      </w:pPr>
      <w:r w:rsidRPr="009901F7">
        <w:rPr>
          <w:sz w:val="16"/>
        </w:rPr>
        <w:t xml:space="preserve">The </w:t>
      </w:r>
      <w:r w:rsidRPr="009901F7">
        <w:rPr>
          <w:rStyle w:val="StyleBoldUnderline"/>
        </w:rPr>
        <w:t>Affordable Care Act includes several provisions—collectively referred to as the</w:t>
      </w:r>
      <w:r w:rsidRPr="009901F7">
        <w:rPr>
          <w:sz w:val="16"/>
        </w:rPr>
        <w:t xml:space="preserve"> Biologics Price Competition and Innovation Act (</w:t>
      </w:r>
      <w:r w:rsidRPr="009901F7">
        <w:rPr>
          <w:rStyle w:val="StyleBoldUnderline"/>
        </w:rPr>
        <w:t>BPCIA</w:t>
      </w:r>
      <w:r w:rsidRPr="009901F7">
        <w:rPr>
          <w:sz w:val="16"/>
        </w:rPr>
        <w:t>)—</w:t>
      </w:r>
      <w:r w:rsidRPr="009901F7">
        <w:rPr>
          <w:rStyle w:val="StyleBoldUnderline"/>
        </w:rPr>
        <w:t>which are designed to encourage competition in the market for biologic drugs.</w:t>
      </w:r>
      <w:r w:rsidRPr="009901F7">
        <w:rPr>
          <w:sz w:val="16"/>
        </w:rPr>
        <w:t xml:space="preserve"> The term biologic refers to any therapeutic product derived from a biological source, including vaccines, antitoxins, blood products, proteins, and monoclonal antibodies. </w:t>
      </w:r>
      <w:r w:rsidRPr="009901F7">
        <w:rPr>
          <w:rStyle w:val="StyleBoldUnderline"/>
        </w:rPr>
        <w:t>These drugs account for a substantial and an increasing share of the pharmaceutical market and a growing share of health systems costs. A key provision of the BPCIA authorizes the</w:t>
      </w:r>
      <w:r w:rsidRPr="009901F7">
        <w:rPr>
          <w:sz w:val="16"/>
        </w:rPr>
        <w:t xml:space="preserve"> Food and Drug Administration (</w:t>
      </w:r>
      <w:r w:rsidRPr="009901F7">
        <w:rPr>
          <w:rStyle w:val="StyleBoldUnderline"/>
        </w:rPr>
        <w:t>FDA</w:t>
      </w:r>
      <w:r w:rsidRPr="009901F7">
        <w:rPr>
          <w:sz w:val="16"/>
        </w:rPr>
        <w:t xml:space="preserve">) </w:t>
      </w:r>
      <w:r w:rsidRPr="009901F7">
        <w:rPr>
          <w:rStyle w:val="StyleBoldUnderline"/>
        </w:rPr>
        <w:t>to develop an accelerated approval pathway for what are known as “biosimilar” products</w:t>
      </w:r>
      <w:r w:rsidRPr="009901F7">
        <w:rPr>
          <w:sz w:val="16"/>
        </w:rPr>
        <w:t xml:space="preserve">. </w:t>
      </w:r>
      <w:proofErr w:type="spellStart"/>
      <w:r w:rsidRPr="009901F7">
        <w:rPr>
          <w:sz w:val="16"/>
        </w:rPr>
        <w:t>Biosimilars</w:t>
      </w:r>
      <w:proofErr w:type="spellEnd"/>
      <w:r w:rsidRPr="009901F7">
        <w:rPr>
          <w:sz w:val="16"/>
        </w:rPr>
        <w:t xml:space="preserve"> are subsequent versions of an original biologic product that have the same mechanism of action in the body and are used for the same clinical indication but are not identical to the original product (variously referred to as the reference, pioneer, or innovator product). Because of the high cost of biologics, interest in developing an accelerated biosimilar approval process is high for patients, third-party payers, and some in the biopharmaceutical industry looking to contain costs. In February 2012 the </w:t>
      </w:r>
      <w:r w:rsidRPr="009901F7">
        <w:rPr>
          <w:rStyle w:val="StyleBoldUnderline"/>
        </w:rPr>
        <w:t>FDA released draft guidance on this accelerated approval process</w:t>
      </w:r>
      <w:r w:rsidRPr="009901F7">
        <w:rPr>
          <w:sz w:val="16"/>
        </w:rPr>
        <w:t xml:space="preserve">, but to, date no biosimilar products have been reviewed or licensed in the United States. Numerous scientific, legal, and regulatory issues remain unresolved, and it is not yet </w:t>
      </w:r>
      <w:proofErr w:type="gramStart"/>
      <w:r w:rsidRPr="009901F7">
        <w:rPr>
          <w:sz w:val="16"/>
        </w:rPr>
        <w:t>clear</w:t>
      </w:r>
      <w:proofErr w:type="gramEnd"/>
      <w:r w:rsidRPr="009901F7">
        <w:rPr>
          <w:sz w:val="16"/>
        </w:rPr>
        <w:t xml:space="preserve"> how the biosimilar market will develop, nor if it will lead to substantially lower drug prices or better access to biologic drugs.</w:t>
      </w:r>
    </w:p>
    <w:p w:rsidR="00361F7A" w:rsidRPr="009901F7" w:rsidRDefault="00361F7A" w:rsidP="00361F7A">
      <w:pPr>
        <w:pStyle w:val="Heading4"/>
        <w:rPr>
          <w:rFonts w:cs="Arial"/>
        </w:rPr>
      </w:pPr>
      <w:r w:rsidRPr="009901F7">
        <w:rPr>
          <w:rFonts w:cs="Arial"/>
        </w:rPr>
        <w:t>Obamacare helps struggling demographic groups</w:t>
      </w:r>
    </w:p>
    <w:p w:rsidR="00361F7A" w:rsidRPr="009901F7" w:rsidRDefault="00361F7A" w:rsidP="00361F7A"/>
    <w:p w:rsidR="00361F7A" w:rsidRPr="009901F7" w:rsidRDefault="00361F7A" w:rsidP="00361F7A">
      <w:proofErr w:type="spellStart"/>
      <w:r w:rsidRPr="009901F7">
        <w:rPr>
          <w:b/>
          <w:sz w:val="26"/>
          <w:szCs w:val="26"/>
        </w:rPr>
        <w:t>Ressler</w:t>
      </w:r>
      <w:proofErr w:type="spellEnd"/>
      <w:r w:rsidRPr="009901F7">
        <w:rPr>
          <w:b/>
          <w:sz w:val="26"/>
          <w:szCs w:val="26"/>
        </w:rPr>
        <w:t xml:space="preserve"> 6/15</w:t>
      </w:r>
      <w:r w:rsidRPr="009901F7">
        <w:t>- senior editor</w:t>
      </w:r>
    </w:p>
    <w:p w:rsidR="00361F7A" w:rsidRPr="009901F7" w:rsidRDefault="00361F7A" w:rsidP="00361F7A">
      <w:r w:rsidRPr="009901F7">
        <w:t xml:space="preserve">(Tara, Thanks To Obamacare, The Number </w:t>
      </w:r>
      <w:proofErr w:type="gramStart"/>
      <w:r w:rsidRPr="009901F7">
        <w:t>Of Poor People Without</w:t>
      </w:r>
      <w:proofErr w:type="gramEnd"/>
      <w:r w:rsidRPr="009901F7">
        <w:t xml:space="preserve"> Insurance Has Plummeted, Think Progress, </w:t>
      </w:r>
      <w:hyperlink r:id="rId56" w:history="1">
        <w:r w:rsidRPr="009901F7">
          <w:rPr>
            <w:rStyle w:val="Hyperlink"/>
          </w:rPr>
          <w:t>http://thinkprogress.org/health/2015/06/23/3672845/obamacare-uninsurance-low-income/</w:t>
        </w:r>
      </w:hyperlink>
      <w:r w:rsidRPr="009901F7">
        <w:t>) JB</w:t>
      </w:r>
    </w:p>
    <w:p w:rsidR="00361F7A" w:rsidRPr="009901F7" w:rsidRDefault="00361F7A" w:rsidP="00361F7A">
      <w:pPr>
        <w:rPr>
          <w:rStyle w:val="StyleBoldUnderline"/>
        </w:rPr>
      </w:pPr>
      <w:r w:rsidRPr="009901F7">
        <w:rPr>
          <w:sz w:val="16"/>
        </w:rPr>
        <w:t xml:space="preserve">The </w:t>
      </w:r>
      <w:r w:rsidRPr="009901F7">
        <w:rPr>
          <w:rStyle w:val="StyleBoldUnderline"/>
        </w:rPr>
        <w:t>Affordable Care Act has significantly reduced the number of low-income Americans going without health insurance</w:t>
      </w:r>
      <w:r w:rsidRPr="009901F7">
        <w:rPr>
          <w:sz w:val="16"/>
        </w:rPr>
        <w:t xml:space="preserve">, according to new federal data examining the first full year that </w:t>
      </w:r>
      <w:r w:rsidRPr="009901F7">
        <w:rPr>
          <w:rStyle w:val="StyleBoldUnderline"/>
        </w:rPr>
        <w:t>the health law extended coverage to millions of people.</w:t>
      </w:r>
      <w:r w:rsidRPr="009901F7">
        <w:rPr>
          <w:sz w:val="16"/>
        </w:rPr>
        <w:t xml:space="preserve"> Previous studies have suggested that, </w:t>
      </w:r>
      <w:r w:rsidRPr="009901F7">
        <w:rPr>
          <w:rStyle w:val="StyleBoldUnderline"/>
        </w:rPr>
        <w:t xml:space="preserve">thanks to Obamacare, the national </w:t>
      </w:r>
      <w:proofErr w:type="spellStart"/>
      <w:r w:rsidRPr="009901F7">
        <w:rPr>
          <w:rStyle w:val="StyleBoldUnderline"/>
        </w:rPr>
        <w:t>uninsurance</w:t>
      </w:r>
      <w:proofErr w:type="spellEnd"/>
      <w:r w:rsidRPr="009901F7">
        <w:rPr>
          <w:rStyle w:val="StyleBoldUnderline"/>
        </w:rPr>
        <w:t xml:space="preserve"> rate has dropped to record lows.</w:t>
      </w:r>
      <w:r w:rsidRPr="009901F7">
        <w:rPr>
          <w:sz w:val="16"/>
        </w:rPr>
        <w:t xml:space="preserve"> But </w:t>
      </w:r>
      <w:r w:rsidRPr="009901F7">
        <w:rPr>
          <w:rStyle w:val="StyleBoldUnderline"/>
        </w:rPr>
        <w:t>the National Health Interview Survey</w:t>
      </w:r>
      <w:r w:rsidRPr="009901F7">
        <w:rPr>
          <w:sz w:val="16"/>
        </w:rPr>
        <w:t xml:space="preserve">, which is conducted by researchers at the Centers for Disease Control and Prevention, delivers perhaps the most trusted data on the country’s recent health policy changes. This particular survey has been administered for more than five decades and is held up as a gold standard among researchers in the field. The National Health Interview Survey </w:t>
      </w:r>
      <w:r w:rsidRPr="009901F7">
        <w:rPr>
          <w:rStyle w:val="StyleBoldUnderline"/>
        </w:rPr>
        <w:t>concluded that, among U.S. adults between the ages of 18 and 64, “for every poverty status group, a significant decrease was seen in the percentage who were uninsured</w:t>
      </w:r>
      <w:r w:rsidRPr="009901F7">
        <w:rPr>
          <w:sz w:val="16"/>
        </w:rPr>
        <w:t xml:space="preserve"> between 2013 and 2014.” During that time period, which marked the beginning of Obamacare’s major coverage expansion, the </w:t>
      </w:r>
      <w:proofErr w:type="spellStart"/>
      <w:r w:rsidRPr="009901F7">
        <w:rPr>
          <w:rStyle w:val="StyleBoldUnderline"/>
        </w:rPr>
        <w:t>uninsurance</w:t>
      </w:r>
      <w:proofErr w:type="spellEnd"/>
      <w:r w:rsidRPr="009901F7">
        <w:rPr>
          <w:rStyle w:val="StyleBoldUnderline"/>
        </w:rPr>
        <w:t xml:space="preserve"> rate for Americans defined as “poor” and “near-poor” both saw sharp drops of at least seven percentage points</w:t>
      </w:r>
      <w:r w:rsidRPr="009901F7">
        <w:rPr>
          <w:sz w:val="16"/>
        </w:rPr>
        <w:t xml:space="preserve">: Americans who are not considered poor — in other words, families of four living on an income greater than $47,700 — saw a much smaller gain. Among that group, the </w:t>
      </w:r>
      <w:proofErr w:type="spellStart"/>
      <w:r w:rsidRPr="009901F7">
        <w:rPr>
          <w:sz w:val="16"/>
        </w:rPr>
        <w:t>unsinurance</w:t>
      </w:r>
      <w:proofErr w:type="spellEnd"/>
      <w:r w:rsidRPr="009901F7">
        <w:rPr>
          <w:sz w:val="16"/>
        </w:rPr>
        <w:t xml:space="preserve"> rate declined about 2.5 percentage points. The divide in the data reflects the fact that the Affordable Care Act was specifically designed to extend coverage to struggling people who were previously locked out of the insurance market. Previous enrollment data has suggested the </w:t>
      </w:r>
      <w:r w:rsidRPr="009901F7">
        <w:rPr>
          <w:rStyle w:val="StyleBoldUnderline"/>
        </w:rPr>
        <w:t>law is successfully narrowing the gaps among the demographic groups that have historically struggled to access health care, like African Americans, low-income people, and women.</w:t>
      </w:r>
    </w:p>
    <w:p w:rsidR="00361F7A" w:rsidRPr="009901F7" w:rsidRDefault="00361F7A" w:rsidP="00361F7A"/>
    <w:p w:rsidR="00361F7A" w:rsidRPr="009901F7" w:rsidRDefault="00361F7A" w:rsidP="00361F7A">
      <w:pPr>
        <w:pStyle w:val="Heading4"/>
        <w:rPr>
          <w:rFonts w:cs="Arial"/>
        </w:rPr>
      </w:pPr>
      <w:r w:rsidRPr="009901F7">
        <w:rPr>
          <w:rFonts w:cs="Arial"/>
        </w:rPr>
        <w:t xml:space="preserve">ACA helps the economy- gives more money to families, boosts demand, and brings down unemployment </w:t>
      </w:r>
    </w:p>
    <w:p w:rsidR="00361F7A" w:rsidRPr="009901F7" w:rsidRDefault="00361F7A" w:rsidP="00361F7A"/>
    <w:p w:rsidR="00361F7A" w:rsidRPr="009901F7" w:rsidRDefault="00361F7A" w:rsidP="00361F7A">
      <w:r w:rsidRPr="009901F7">
        <w:rPr>
          <w:b/>
          <w:sz w:val="26"/>
          <w:szCs w:val="26"/>
        </w:rPr>
        <w:t>Furman 14</w:t>
      </w:r>
      <w:r w:rsidRPr="009901F7">
        <w:t>- Chairman of the Council of Economic Advisers</w:t>
      </w:r>
    </w:p>
    <w:p w:rsidR="00361F7A" w:rsidRPr="009901F7" w:rsidRDefault="00361F7A" w:rsidP="00361F7A">
      <w:r w:rsidRPr="009901F7">
        <w:t xml:space="preserve">(Jason, Six Economic Benefits of the Affordable Care Act, Council of Economic Advisers, </w:t>
      </w:r>
      <w:hyperlink r:id="rId57" w:history="1">
        <w:r w:rsidRPr="009901F7">
          <w:rPr>
            <w:rStyle w:val="Hyperlink"/>
          </w:rPr>
          <w:t>https://www.whitehouse.gov/blog/2014/02/06/six-economic-benefits-affordable-care-act</w:t>
        </w:r>
      </w:hyperlink>
      <w:r w:rsidRPr="009901F7">
        <w:t>) JB</w:t>
      </w:r>
    </w:p>
    <w:p w:rsidR="00361F7A" w:rsidRPr="009901F7" w:rsidRDefault="00361F7A" w:rsidP="00361F7A">
      <w:pPr>
        <w:rPr>
          <w:rStyle w:val="StyleBoldUnderline"/>
        </w:rPr>
      </w:pPr>
      <w:proofErr w:type="gramStart"/>
      <w:r w:rsidRPr="009901F7">
        <w:rPr>
          <w:rStyle w:val="StyleBoldUnderline"/>
        </w:rPr>
        <w:t>Putting more money in families’ pockets, boosting demand, and bringing down unemployment today.</w:t>
      </w:r>
      <w:proofErr w:type="gramEnd"/>
      <w:r w:rsidRPr="009901F7">
        <w:rPr>
          <w:rStyle w:val="StyleBoldUnderline"/>
        </w:rPr>
        <w:t xml:space="preserve"> As of January 1, more than 2 million people had selected a plan in the health insurance marketplace, and nearly 80 percent of those people will</w:t>
      </w:r>
      <w:r w:rsidRPr="009901F7">
        <w:rPr>
          <w:sz w:val="14"/>
        </w:rPr>
        <w:t xml:space="preserve"> – thanks to the ACA – be</w:t>
      </w:r>
      <w:r w:rsidRPr="009901F7">
        <w:rPr>
          <w:rStyle w:val="StyleBoldUnderline"/>
        </w:rPr>
        <w:t>nefit from tax credits to help pay their premiums.</w:t>
      </w:r>
      <w:r w:rsidRPr="009901F7">
        <w:rPr>
          <w:sz w:val="14"/>
        </w:rPr>
        <w:t xml:space="preserve"> All told, the Congressional Budget Office estimates that over the entirety of 2014, 5 million people will benefit from premium tax credits and help with cost-sharing averaging $4,700 per person. In 2015, 11 million people are estimated to benefit, rising to 19 million in 2016. Many millions more will gain affordable health insurance coverage through Medicaid. These provisions of the ACA make it easier for families to access health care services and to meet other pressing needs, which </w:t>
      </w:r>
      <w:r w:rsidRPr="009901F7">
        <w:rPr>
          <w:rStyle w:val="StyleBoldUnderline"/>
        </w:rPr>
        <w:t>will increase the demand for goods and services throughout the economy at a time when the unemployment rate is still elevated</w:t>
      </w:r>
      <w:r w:rsidRPr="009901F7">
        <w:rPr>
          <w:sz w:val="14"/>
        </w:rPr>
        <w:t xml:space="preserve">. For this reason, as CBO Director Doug Elmendorf testified, the ACA “spurs employment and would reduce unemployment over the next few years.” </w:t>
      </w:r>
      <w:r w:rsidRPr="009901F7">
        <w:rPr>
          <w:rStyle w:val="StyleBoldUnderline"/>
        </w:rPr>
        <w:t>The ACA is</w:t>
      </w:r>
      <w:r w:rsidRPr="009901F7">
        <w:rPr>
          <w:sz w:val="14"/>
        </w:rPr>
        <w:t xml:space="preserve"> thus – today – </w:t>
      </w:r>
      <w:r w:rsidRPr="009901F7">
        <w:rPr>
          <w:rStyle w:val="StyleBoldUnderline"/>
        </w:rPr>
        <w:t>helping ensure that every American who wants a job can find one.</w:t>
      </w:r>
    </w:p>
    <w:p w:rsidR="00361F7A" w:rsidRPr="009901F7" w:rsidRDefault="00361F7A" w:rsidP="00361F7A">
      <w:pPr>
        <w:pStyle w:val="Heading4"/>
        <w:rPr>
          <w:rFonts w:cs="Arial"/>
        </w:rPr>
      </w:pPr>
      <w:r w:rsidRPr="009901F7">
        <w:rPr>
          <w:rFonts w:cs="Arial"/>
        </w:rPr>
        <w:t>ACA helps the economy- reduces the deficit</w:t>
      </w:r>
    </w:p>
    <w:p w:rsidR="00361F7A" w:rsidRPr="009901F7" w:rsidRDefault="00361F7A" w:rsidP="00361F7A"/>
    <w:p w:rsidR="00361F7A" w:rsidRPr="009901F7" w:rsidRDefault="00361F7A" w:rsidP="00361F7A">
      <w:r w:rsidRPr="009901F7">
        <w:rPr>
          <w:b/>
          <w:sz w:val="26"/>
          <w:szCs w:val="26"/>
        </w:rPr>
        <w:t>Furman 14</w:t>
      </w:r>
      <w:r w:rsidRPr="009901F7">
        <w:t>- Chairman of the Council of Economic Advisers</w:t>
      </w:r>
    </w:p>
    <w:p w:rsidR="00361F7A" w:rsidRPr="009901F7" w:rsidRDefault="00361F7A" w:rsidP="00361F7A">
      <w:r w:rsidRPr="009901F7">
        <w:t xml:space="preserve">(Jason, Six Economic Benefits of the Affordable Care Act, Council of Economic Advisers, </w:t>
      </w:r>
      <w:hyperlink r:id="rId58" w:history="1">
        <w:r w:rsidRPr="009901F7">
          <w:rPr>
            <w:rStyle w:val="Hyperlink"/>
          </w:rPr>
          <w:t>https://www.whitehouse.gov/blog/2014/02/06/six-economic-benefits-affordable-care-act</w:t>
        </w:r>
      </w:hyperlink>
      <w:r w:rsidRPr="009901F7">
        <w:t>) JB</w:t>
      </w:r>
    </w:p>
    <w:p w:rsidR="00361F7A" w:rsidRPr="009901F7" w:rsidRDefault="00361F7A" w:rsidP="00361F7A">
      <w:pPr>
        <w:rPr>
          <w:rStyle w:val="StyleBoldUnderline"/>
        </w:rPr>
      </w:pPr>
      <w:r w:rsidRPr="009901F7">
        <w:rPr>
          <w:rStyle w:val="StyleBoldUnderline"/>
        </w:rPr>
        <w:t>Reduc</w:t>
      </w:r>
      <w:r w:rsidRPr="009901F7">
        <w:rPr>
          <w:sz w:val="16"/>
        </w:rPr>
        <w:t xml:space="preserve">ing </w:t>
      </w:r>
      <w:r w:rsidRPr="009901F7">
        <w:rPr>
          <w:rStyle w:val="StyleBoldUnderline"/>
        </w:rPr>
        <w:t>our long-term deficit and lay</w:t>
      </w:r>
      <w:r w:rsidRPr="009901F7">
        <w:rPr>
          <w:sz w:val="16"/>
        </w:rPr>
        <w:t xml:space="preserve">ing </w:t>
      </w:r>
      <w:r w:rsidRPr="009901F7">
        <w:rPr>
          <w:rStyle w:val="StyleBoldUnderline"/>
        </w:rPr>
        <w:t>the foundation for future growth</w:t>
      </w:r>
      <w:r w:rsidRPr="009901F7">
        <w:rPr>
          <w:sz w:val="16"/>
        </w:rPr>
        <w:t>. The Congressional Budget Office (CBO) has </w:t>
      </w:r>
      <w:hyperlink r:id="rId59" w:history="1">
        <w:r w:rsidRPr="009901F7">
          <w:rPr>
            <w:rStyle w:val="Hyperlink"/>
            <w:sz w:val="16"/>
          </w:rPr>
          <w:t>estimated</w:t>
        </w:r>
      </w:hyperlink>
      <w:r w:rsidRPr="009901F7">
        <w:rPr>
          <w:sz w:val="16"/>
        </w:rPr>
        <w:t xml:space="preserve"> that over fiscal years 2013 through 2022, the </w:t>
      </w:r>
      <w:r w:rsidRPr="009901F7">
        <w:rPr>
          <w:rStyle w:val="StyleBoldUnderline"/>
        </w:rPr>
        <w:t>ACA will reduce the deficit by $109 billion. The ACA’s deficit-reducing effects will grow over time.</w:t>
      </w:r>
      <w:r w:rsidRPr="009901F7">
        <w:rPr>
          <w:sz w:val="16"/>
        </w:rPr>
        <w:t xml:space="preserve"> CBO estimates that over the decade from 2023 through 2032, the </w:t>
      </w:r>
      <w:r w:rsidRPr="009901F7">
        <w:rPr>
          <w:rStyle w:val="StyleBoldUnderline"/>
        </w:rPr>
        <w:t>ACA will reduce the deficit by an average of 0.5 percent of GDP each year, corresponding to total deficit reduction of nearly $1.6 trillion over</w:t>
      </w:r>
      <w:r w:rsidRPr="009901F7">
        <w:rPr>
          <w:sz w:val="16"/>
        </w:rPr>
        <w:t xml:space="preserve"> that </w:t>
      </w:r>
      <w:r w:rsidRPr="009901F7">
        <w:rPr>
          <w:rStyle w:val="StyleBoldUnderline"/>
        </w:rPr>
        <w:t>ten-year period</w:t>
      </w:r>
      <w:r w:rsidRPr="009901F7">
        <w:rPr>
          <w:sz w:val="16"/>
        </w:rPr>
        <w:t xml:space="preserve">. Lower long-term deficits due to the </w:t>
      </w:r>
      <w:r w:rsidRPr="009901F7">
        <w:rPr>
          <w:rStyle w:val="StyleBoldUnderline"/>
        </w:rPr>
        <w:t>ACA will mean higher national saving, which will increase capital accumulation and reduce foreign borrowing, thereby making workers more productive and increasing national income and living standards over time.</w:t>
      </w:r>
    </w:p>
    <w:p w:rsidR="00361F7A" w:rsidRPr="009901F7" w:rsidRDefault="00361F7A" w:rsidP="00361F7A">
      <w:pPr>
        <w:rPr>
          <w:rStyle w:val="StyleBoldUnderline"/>
        </w:rPr>
      </w:pPr>
    </w:p>
    <w:p w:rsidR="00361F7A" w:rsidRPr="009901F7" w:rsidRDefault="00361F7A" w:rsidP="00361F7A">
      <w:pPr>
        <w:pStyle w:val="Heading4"/>
        <w:rPr>
          <w:rFonts w:cs="Arial"/>
        </w:rPr>
      </w:pPr>
      <w:r w:rsidRPr="009901F7">
        <w:rPr>
          <w:rFonts w:cs="Arial"/>
        </w:rPr>
        <w:t>ACA helps the economy- stops the job lock</w:t>
      </w:r>
    </w:p>
    <w:p w:rsidR="00361F7A" w:rsidRPr="009901F7" w:rsidRDefault="00361F7A" w:rsidP="00361F7A"/>
    <w:p w:rsidR="00361F7A" w:rsidRPr="009901F7" w:rsidRDefault="00361F7A" w:rsidP="00361F7A">
      <w:r w:rsidRPr="009901F7">
        <w:rPr>
          <w:b/>
          <w:sz w:val="26"/>
          <w:szCs w:val="26"/>
        </w:rPr>
        <w:t>Furman 14</w:t>
      </w:r>
      <w:r w:rsidRPr="009901F7">
        <w:t>- Chairman of the Council of Economic Advisers</w:t>
      </w:r>
    </w:p>
    <w:p w:rsidR="00361F7A" w:rsidRPr="009901F7" w:rsidRDefault="00361F7A" w:rsidP="00361F7A">
      <w:r w:rsidRPr="009901F7">
        <w:t xml:space="preserve">(Jason, Six Economic Benefits of the Affordable Care Act, Council of Economic Advisers, </w:t>
      </w:r>
      <w:hyperlink r:id="rId60" w:history="1">
        <w:r w:rsidRPr="009901F7">
          <w:rPr>
            <w:rStyle w:val="Hyperlink"/>
          </w:rPr>
          <w:t>https://www.whitehouse.gov/blog/2014/02/06/six-economic-benefits-affordable-care-act</w:t>
        </w:r>
      </w:hyperlink>
      <w:r w:rsidRPr="009901F7">
        <w:t>) JB</w:t>
      </w:r>
    </w:p>
    <w:p w:rsidR="00361F7A" w:rsidRPr="009901F7" w:rsidRDefault="00361F7A" w:rsidP="00361F7A">
      <w:pPr>
        <w:rPr>
          <w:sz w:val="12"/>
        </w:rPr>
      </w:pPr>
      <w:proofErr w:type="gramStart"/>
      <w:r w:rsidRPr="009901F7">
        <w:rPr>
          <w:rStyle w:val="StyleBoldUnderline"/>
        </w:rPr>
        <w:t>Reducing “job lock” and encouraging job mobility and entrepreneurship.</w:t>
      </w:r>
      <w:proofErr w:type="gramEnd"/>
      <w:r w:rsidRPr="009901F7">
        <w:rPr>
          <w:rStyle w:val="StyleBoldUnderline"/>
        </w:rPr>
        <w:t xml:space="preserve"> Before the ACA, many Americans’ only source of secure health insurance coverage was through their jobs. For people with pre-existing medical conditions, purchasing coverage on their own was often unaffordable or even impossible</w:t>
      </w:r>
      <w:r w:rsidRPr="009901F7">
        <w:rPr>
          <w:sz w:val="12"/>
        </w:rPr>
        <w:t xml:space="preserve"> since insurance companies could simply refuse to provide coverage. For others, buying coverage on their own meant living with the fear that their insurer would raise their premiums without warning or even cancel their policy altogether</w:t>
      </w:r>
      <w:r w:rsidRPr="009901F7">
        <w:rPr>
          <w:rStyle w:val="StyleBoldUnderline"/>
        </w:rPr>
        <w:t>. This could have the effect of locking workers into jobs</w:t>
      </w:r>
      <w:r w:rsidRPr="009901F7">
        <w:rPr>
          <w:sz w:val="12"/>
        </w:rPr>
        <w:t xml:space="preserve">. As economists at the Heritage Foundation wrote before passage of the ACA: </w:t>
      </w:r>
      <w:r w:rsidRPr="009901F7">
        <w:rPr>
          <w:rStyle w:val="StyleBoldUnderline"/>
        </w:rPr>
        <w:t>“Individuals who wish to take a better job, change careers, or leave the workforce to raise a family or to retire early take substantial risks</w:t>
      </w:r>
      <w:r w:rsidRPr="009901F7">
        <w:rPr>
          <w:sz w:val="12"/>
        </w:rPr>
        <w:t xml:space="preserve">…This health insurance obstacle to labor mobility is sometimes called ‘job lock.’” Because of the ACA’s ban on discrimination against people with pre-existing conditions and its other strong consumer protections, </w:t>
      </w:r>
      <w:r w:rsidRPr="009901F7">
        <w:rPr>
          <w:rStyle w:val="StyleBoldUnderline"/>
        </w:rPr>
        <w:t>all Americans now have secure access to health insurance, whether or not they can get coverage through their workplaces. This guarantee of access to health insurance has a variety of economic benefits.</w:t>
      </w:r>
      <w:r w:rsidRPr="009901F7">
        <w:rPr>
          <w:sz w:val="12"/>
        </w:rPr>
        <w:t xml:space="preserve"> Access to health insurance outside the workplace allows people to structure their careers in ways that make sense for them, like by taking time off to raise a family or by retiring when they want to. It also </w:t>
      </w:r>
      <w:r w:rsidRPr="009901F7">
        <w:rPr>
          <w:rStyle w:val="StyleBoldUnderline"/>
        </w:rPr>
        <w:t>allows people to take risks that further their careers and benefit the economy as a whole</w:t>
      </w:r>
      <w:r w:rsidRPr="009901F7">
        <w:rPr>
          <w:sz w:val="12"/>
        </w:rPr>
        <w:t xml:space="preserve">, like going part-time in order to go back to school, leaving a job in order to start a business, or moving to a better job, perhaps at an employer that does not offer coverage. While the empirical evidence on the magnitude of these types of responses is incomplete (and in some cases mixed), </w:t>
      </w:r>
      <w:r w:rsidRPr="009901F7">
        <w:rPr>
          <w:rStyle w:val="StyleBoldUnderline"/>
        </w:rPr>
        <w:t>there is no doubt that job lock presents an economic challenge. By increasing workers’ mobility across jobs, secure access to health insurance helps them to find the job that is best for them—and thus increases overall wages and productivity</w:t>
      </w:r>
      <w:r w:rsidRPr="009901F7">
        <w:rPr>
          <w:sz w:val="12"/>
        </w:rPr>
        <w:t>. Moreover, reducing job lock encourages entrepreneurship, a critical ingredient for growth and job creation.</w:t>
      </w:r>
    </w:p>
    <w:p w:rsidR="00361F7A" w:rsidRPr="009901F7" w:rsidRDefault="00361F7A" w:rsidP="001976DB"/>
    <w:p w:rsidR="00361F7A" w:rsidRPr="009901F7" w:rsidRDefault="00522DBF" w:rsidP="00522DBF">
      <w:pPr>
        <w:pStyle w:val="Heading1"/>
        <w:rPr>
          <w:rFonts w:cs="Arial"/>
        </w:rPr>
      </w:pPr>
      <w:r w:rsidRPr="009901F7">
        <w:rPr>
          <w:rFonts w:cs="Arial"/>
        </w:rPr>
        <w:t>AT: K’s</w:t>
      </w:r>
    </w:p>
    <w:p w:rsidR="00522DBF" w:rsidRPr="009901F7" w:rsidRDefault="00522DBF" w:rsidP="00522DBF"/>
    <w:p w:rsidR="00522DBF" w:rsidRPr="009901F7" w:rsidRDefault="00522DBF" w:rsidP="00522DBF">
      <w:pPr>
        <w:pStyle w:val="Heading3"/>
        <w:rPr>
          <w:rFonts w:cs="Arial"/>
        </w:rPr>
      </w:pPr>
      <w:proofErr w:type="spellStart"/>
      <w:r w:rsidRPr="009901F7">
        <w:rPr>
          <w:rFonts w:cs="Arial"/>
        </w:rPr>
        <w:t>Parrhesia</w:t>
      </w:r>
      <w:proofErr w:type="spellEnd"/>
      <w:r w:rsidRPr="009901F7">
        <w:rPr>
          <w:rFonts w:cs="Arial"/>
        </w:rPr>
        <w:t>/AT: Foucault</w:t>
      </w:r>
    </w:p>
    <w:p w:rsidR="00522DBF" w:rsidRPr="009901F7" w:rsidRDefault="00522DBF" w:rsidP="00522DBF"/>
    <w:p w:rsidR="00522DBF" w:rsidRPr="009901F7" w:rsidRDefault="00522DBF" w:rsidP="00522DBF">
      <w:pPr>
        <w:pStyle w:val="Heading4"/>
        <w:rPr>
          <w:rFonts w:cs="Arial"/>
        </w:rPr>
      </w:pPr>
      <w:r w:rsidRPr="009901F7">
        <w:rPr>
          <w:rFonts w:cs="Arial"/>
        </w:rPr>
        <w:t xml:space="preserve">The whistleblower constitutes the modern day </w:t>
      </w:r>
      <w:proofErr w:type="spellStart"/>
      <w:r w:rsidRPr="009901F7">
        <w:rPr>
          <w:rFonts w:cs="Arial"/>
        </w:rPr>
        <w:t>parrhesist</w:t>
      </w:r>
      <w:proofErr w:type="spellEnd"/>
      <w:r w:rsidRPr="009901F7">
        <w:rPr>
          <w:rFonts w:cs="Arial"/>
        </w:rPr>
        <w:t xml:space="preserve"> - a truth-teller who aims to change the way politics is preform</w:t>
      </w:r>
      <w:r w:rsidR="00752EE2">
        <w:rPr>
          <w:rFonts w:cs="Arial"/>
        </w:rPr>
        <w:t>ed</w:t>
      </w:r>
      <w:r w:rsidRPr="009901F7">
        <w:rPr>
          <w:rFonts w:cs="Arial"/>
        </w:rPr>
        <w:t xml:space="preserve"> no matter the cost</w:t>
      </w:r>
    </w:p>
    <w:p w:rsidR="00752EE2" w:rsidRPr="00E45AF4" w:rsidRDefault="00752EE2" w:rsidP="00752EE2"/>
    <w:p w:rsidR="00752EE2" w:rsidRPr="00131F90" w:rsidRDefault="00752EE2" w:rsidP="00752EE2">
      <w:pPr>
        <w:rPr>
          <w:rStyle w:val="StyleStyleBold12pt"/>
        </w:rPr>
      </w:pPr>
      <w:proofErr w:type="spellStart"/>
      <w:r w:rsidRPr="00131F90">
        <w:rPr>
          <w:rStyle w:val="StyleStyleBold12pt"/>
        </w:rPr>
        <w:t>Mansbach</w:t>
      </w:r>
      <w:proofErr w:type="spellEnd"/>
      <w:r>
        <w:rPr>
          <w:rStyle w:val="StyleStyleBold12pt"/>
        </w:rPr>
        <w:t xml:space="preserve"> 11</w:t>
      </w:r>
    </w:p>
    <w:p w:rsidR="00752EE2" w:rsidRPr="00131F90" w:rsidRDefault="00752EE2" w:rsidP="00752EE2">
      <w:r>
        <w:t xml:space="preserve">(Abraham </w:t>
      </w:r>
      <w:proofErr w:type="spellStart"/>
      <w:r>
        <w:t>Mansbach</w:t>
      </w:r>
      <w:proofErr w:type="spellEnd"/>
      <w:r>
        <w:t xml:space="preserve"> [Senior Lecturer at the Department of Philosophy, Ben-Gurion University of the Negev, in Beer-</w:t>
      </w:r>
      <w:proofErr w:type="spellStart"/>
      <w:r>
        <w:t>Sheva</w:t>
      </w:r>
      <w:proofErr w:type="spellEnd"/>
      <w:r>
        <w:t xml:space="preserve">, Israel.], 2011 “Whistleblowing and Democratic Values,” edited by David Lewis </w:t>
      </w:r>
      <w:proofErr w:type="spellStart"/>
      <w:r>
        <w:t>Wim</w:t>
      </w:r>
      <w:proofErr w:type="spellEnd"/>
      <w:r>
        <w:t xml:space="preserve"> </w:t>
      </w:r>
      <w:proofErr w:type="spellStart"/>
      <w:r>
        <w:t>Vandekerckhove</w:t>
      </w:r>
      <w:proofErr w:type="spellEnd"/>
      <w:r>
        <w:t xml:space="preserve">, “Whistleblowing as Fearless Speech: The Radical Democratic Effects of Late Modern </w:t>
      </w:r>
      <w:proofErr w:type="spellStart"/>
      <w:r>
        <w:t>Parrhesia</w:t>
      </w:r>
      <w:proofErr w:type="spellEnd"/>
      <w:r>
        <w:t>” The International Whistleblowing Research Network, ISBN 978-0-9571384-0-7, Pages 13-15, MX)</w:t>
      </w:r>
    </w:p>
    <w:p w:rsidR="00752EE2" w:rsidRDefault="00752EE2" w:rsidP="00752EE2">
      <w:pPr>
        <w:rPr>
          <w:rStyle w:val="StyleBoldUnderline"/>
        </w:rPr>
      </w:pPr>
      <w:r w:rsidRPr="00E45AF4">
        <w:rPr>
          <w:sz w:val="12"/>
        </w:rPr>
        <w:t xml:space="preserve">Modern </w:t>
      </w:r>
      <w:r w:rsidRPr="00131F90">
        <w:rPr>
          <w:rStyle w:val="StyleBoldUnderline"/>
        </w:rPr>
        <w:t>democracies have</w:t>
      </w:r>
      <w:r w:rsidRPr="00E45AF4">
        <w:rPr>
          <w:sz w:val="12"/>
        </w:rPr>
        <w:t xml:space="preserve"> several </w:t>
      </w:r>
      <w:r w:rsidRPr="00131F90">
        <w:rPr>
          <w:rStyle w:val="StyleBoldUnderline"/>
        </w:rPr>
        <w:t>mechanisms for exposing illegal or immoral acts and practices that damage the public</w:t>
      </w:r>
      <w:r w:rsidRPr="00E45AF4">
        <w:rPr>
          <w:sz w:val="12"/>
        </w:rPr>
        <w:t xml:space="preserve">. These include the police, income-tax agencies such as the Internal Revenue Service (IRS) in the US, the HM Revenue and Customs (HMRC) in the UK, the Australian Taxation Office (ATO), as well as organizations of social accountability. In addition to institutional means, </w:t>
      </w:r>
      <w:r w:rsidRPr="00131F90">
        <w:rPr>
          <w:rStyle w:val="StyleBoldUnderline"/>
        </w:rPr>
        <w:t>there are individuals who, acting on their own account, choose to disclose such acts. We call them ‘whistleblowers.’</w:t>
      </w:r>
      <w:r w:rsidRPr="00E45AF4">
        <w:rPr>
          <w:sz w:val="12"/>
        </w:rPr>
        <w:t xml:space="preserve"> The term refers to several forms of disclosure. In some acts of whistleblowing, the whistleblower’s objective is to receive an economic benefit or some other type of reward. He or she might turn state’s witness in order to avoid prosecution, for example. The concept also covers simple complaints to relevant authorities about, say, a neighbor littering on public property. But the present analysis will be confined to a third category, to those acts of whistleblowing where individuals, by exposing illegal practices, challenge the existing powers that be and put themselves at risk. </w:t>
      </w:r>
      <w:r w:rsidRPr="00131F90">
        <w:rPr>
          <w:rStyle w:val="StyleBoldUnderline"/>
        </w:rPr>
        <w:t>The main reasons for the disclosure are to stop the harmful behavior and to prevent such conduct in the future</w:t>
      </w:r>
      <w:r w:rsidRPr="00E45AF4">
        <w:rPr>
          <w:sz w:val="12"/>
        </w:rPr>
        <w:t xml:space="preserve">. Included in the category are individuals who report on their own employers, as well as those who may not be employees of the organization guilty of wrongdoing, but are nevertheless challenging a significant, often political </w:t>
      </w:r>
      <w:proofErr w:type="gramStart"/>
      <w:r w:rsidRPr="00E45AF4">
        <w:rPr>
          <w:sz w:val="12"/>
        </w:rPr>
        <w:t>power.</w:t>
      </w:r>
      <w:proofErr w:type="gramEnd"/>
      <w:r w:rsidRPr="00E45AF4">
        <w:rPr>
          <w:sz w:val="12"/>
        </w:rPr>
        <w:t xml:space="preserve"> A common characteristic is that the individuals and/or organizations being confronted are in a position to do harm to the whistleblower. </w:t>
      </w:r>
      <w:r w:rsidRPr="00131F90">
        <w:rPr>
          <w:rStyle w:val="StyleBoldUnderline"/>
        </w:rPr>
        <w:t>By disclosing wrongdoing that results in public harm, all the forms of whistleblowing protect the community, promote</w:t>
      </w:r>
      <w:r w:rsidRPr="00E45AF4">
        <w:rPr>
          <w:sz w:val="12"/>
        </w:rPr>
        <w:t xml:space="preserve"> the</w:t>
      </w:r>
      <w:r w:rsidRPr="00131F90">
        <w:rPr>
          <w:rStyle w:val="StyleBoldUnderline"/>
        </w:rPr>
        <w:t xml:space="preserve"> public good, and </w:t>
      </w:r>
      <w:r w:rsidRPr="00E45AF4">
        <w:rPr>
          <w:sz w:val="12"/>
        </w:rPr>
        <w:t>extend the</w:t>
      </w:r>
      <w:r w:rsidRPr="00131F90">
        <w:rPr>
          <w:rStyle w:val="StyleBoldUnderline"/>
        </w:rPr>
        <w:t xml:space="preserve"> rule of law. Whistleblowing as fearless speech has additional characteristics that differentiate it from the others,</w:t>
      </w:r>
      <w:r w:rsidRPr="00E45AF4">
        <w:rPr>
          <w:sz w:val="12"/>
        </w:rPr>
        <w:t xml:space="preserve"> however, which will be outlined below. Indeed, </w:t>
      </w:r>
      <w:r w:rsidRPr="00131F90">
        <w:rPr>
          <w:rStyle w:val="StyleBoldUnderline"/>
        </w:rPr>
        <w:t xml:space="preserve">this practice is akin to </w:t>
      </w:r>
      <w:proofErr w:type="spellStart"/>
      <w:r w:rsidRPr="00131F90">
        <w:rPr>
          <w:rStyle w:val="StyleBoldUnderline"/>
        </w:rPr>
        <w:t>parrhesia</w:t>
      </w:r>
      <w:proofErr w:type="spellEnd"/>
      <w:r w:rsidRPr="00131F90">
        <w:rPr>
          <w:rStyle w:val="StyleBoldUnderline"/>
        </w:rPr>
        <w:t xml:space="preserve">, </w:t>
      </w:r>
      <w:r w:rsidRPr="00E45AF4">
        <w:rPr>
          <w:sz w:val="12"/>
        </w:rPr>
        <w:t>a form of</w:t>
      </w:r>
      <w:r w:rsidRPr="00131F90">
        <w:rPr>
          <w:rStyle w:val="StyleBoldUnderline"/>
        </w:rPr>
        <w:t xml:space="preserve"> truth-telling </w:t>
      </w:r>
      <w:r w:rsidRPr="00E45AF4">
        <w:rPr>
          <w:sz w:val="12"/>
        </w:rPr>
        <w:t>that was</w:t>
      </w:r>
      <w:r w:rsidRPr="00131F90">
        <w:rPr>
          <w:rStyle w:val="StyleBoldUnderline"/>
        </w:rPr>
        <w:t xml:space="preserve"> practiced in ancient Greece and Rome. Consequently, we should see the whistleblower as a late-modern </w:t>
      </w:r>
      <w:proofErr w:type="spellStart"/>
      <w:r w:rsidRPr="00131F90">
        <w:rPr>
          <w:rStyle w:val="StyleBoldUnderline"/>
        </w:rPr>
        <w:t>parrhesiast</w:t>
      </w:r>
      <w:proofErr w:type="spellEnd"/>
      <w:r w:rsidRPr="00131F90">
        <w:rPr>
          <w:rStyle w:val="StyleBoldUnderline"/>
        </w:rPr>
        <w:t>.</w:t>
      </w:r>
      <w:r w:rsidRPr="00E45AF4">
        <w:rPr>
          <w:sz w:val="12"/>
        </w:rPr>
        <w:t xml:space="preserve"> Usually translated as ‘free speech’ or ‘frank speech,’ </w:t>
      </w:r>
      <w:proofErr w:type="spellStart"/>
      <w:r w:rsidRPr="00131F90">
        <w:rPr>
          <w:rStyle w:val="StyleBoldUnderline"/>
        </w:rPr>
        <w:t>parrhesia</w:t>
      </w:r>
      <w:proofErr w:type="spellEnd"/>
      <w:r w:rsidRPr="00131F90">
        <w:rPr>
          <w:rStyle w:val="StyleBoldUnderline"/>
        </w:rPr>
        <w:t xml:space="preserve"> has been described by </w:t>
      </w:r>
      <w:r w:rsidRPr="00E45AF4">
        <w:rPr>
          <w:sz w:val="12"/>
        </w:rPr>
        <w:t xml:space="preserve">Michel </w:t>
      </w:r>
      <w:r w:rsidRPr="00131F90">
        <w:rPr>
          <w:rStyle w:val="StyleBoldUnderline"/>
        </w:rPr>
        <w:t xml:space="preserve">Foucault as: </w:t>
      </w:r>
      <w:r w:rsidRPr="00E45AF4">
        <w:rPr>
          <w:sz w:val="12"/>
        </w:rPr>
        <w:t>‘…a kind of</w:t>
      </w:r>
      <w:r w:rsidRPr="00131F90">
        <w:rPr>
          <w:rStyle w:val="StyleBoldUnderline"/>
        </w:rPr>
        <w:t xml:space="preserve"> verbal activity where the speaker has a </w:t>
      </w:r>
      <w:r w:rsidRPr="00E45AF4">
        <w:rPr>
          <w:rStyle w:val="Emphasis"/>
        </w:rPr>
        <w:t xml:space="preserve">specific relation to truth through frankness, </w:t>
      </w:r>
      <w:r w:rsidRPr="00131F90">
        <w:rPr>
          <w:rStyle w:val="StyleBoldUnderline"/>
        </w:rPr>
        <w:t xml:space="preserve">a certain relationship to </w:t>
      </w:r>
      <w:r w:rsidRPr="00E45AF4">
        <w:rPr>
          <w:sz w:val="12"/>
        </w:rPr>
        <w:t>his own</w:t>
      </w:r>
      <w:r w:rsidRPr="00131F90">
        <w:rPr>
          <w:rStyle w:val="StyleBoldUnderline"/>
        </w:rPr>
        <w:t xml:space="preserve"> life through danger, a certain type of relation to </w:t>
      </w:r>
      <w:r w:rsidRPr="00E45AF4">
        <w:rPr>
          <w:sz w:val="12"/>
        </w:rPr>
        <w:t>him</w:t>
      </w:r>
      <w:r w:rsidRPr="00131F90">
        <w:rPr>
          <w:rStyle w:val="StyleBoldUnderline"/>
        </w:rPr>
        <w:t xml:space="preserve">self or other people through criticism (self-criticism or criticism of other people), and a specific relation to moral law </w:t>
      </w:r>
      <w:r w:rsidRPr="00E45AF4">
        <w:rPr>
          <w:rStyle w:val="Emphasis"/>
        </w:rPr>
        <w:t>through freedom and duty</w:t>
      </w:r>
      <w:r w:rsidRPr="00E45AF4">
        <w:rPr>
          <w:sz w:val="12"/>
        </w:rPr>
        <w:t xml:space="preserve">. More precisely, </w:t>
      </w:r>
      <w:proofErr w:type="spellStart"/>
      <w:r w:rsidRPr="00131F90">
        <w:rPr>
          <w:rStyle w:val="StyleBoldUnderline"/>
        </w:rPr>
        <w:t>parrhesia</w:t>
      </w:r>
      <w:proofErr w:type="spellEnd"/>
      <w:r w:rsidRPr="00131F90">
        <w:rPr>
          <w:rStyle w:val="StyleBoldUnderline"/>
        </w:rPr>
        <w:t xml:space="preserve"> is a verbal activity in which a speaker expresses his personal relationship to truth, and risks his life because he recognizes truth-telling as a duty to </w:t>
      </w:r>
      <w:r w:rsidRPr="00E45AF4">
        <w:rPr>
          <w:sz w:val="12"/>
        </w:rPr>
        <w:t xml:space="preserve">improve or </w:t>
      </w:r>
      <w:r w:rsidRPr="00131F90">
        <w:rPr>
          <w:rStyle w:val="StyleBoldUnderline"/>
        </w:rPr>
        <w:t xml:space="preserve">help other people </w:t>
      </w:r>
      <w:r w:rsidRPr="00E45AF4">
        <w:rPr>
          <w:sz w:val="12"/>
        </w:rPr>
        <w:t xml:space="preserve">(as well as himself).’ (2001, p.19) The messenger who brings the news of a lost battle at the risk of his (or her) own life is a classic example of a </w:t>
      </w:r>
      <w:proofErr w:type="spellStart"/>
      <w:r w:rsidRPr="00E45AF4">
        <w:rPr>
          <w:sz w:val="12"/>
        </w:rPr>
        <w:t>parrhesiast</w:t>
      </w:r>
      <w:proofErr w:type="spellEnd"/>
      <w:r w:rsidRPr="00E45AF4">
        <w:rPr>
          <w:sz w:val="12"/>
        </w:rPr>
        <w:t xml:space="preserve">. Other examples - where life is not lost, but where the </w:t>
      </w:r>
      <w:proofErr w:type="spellStart"/>
      <w:r w:rsidRPr="00E45AF4">
        <w:rPr>
          <w:sz w:val="12"/>
        </w:rPr>
        <w:t>parrhesiast</w:t>
      </w:r>
      <w:proofErr w:type="spellEnd"/>
      <w:r w:rsidRPr="00E45AF4">
        <w:rPr>
          <w:sz w:val="12"/>
        </w:rPr>
        <w:t xml:space="preserve"> stands to lose something extremely valuable - include a politician who voices an unpopular truth, jeopardizing the support of his or her constituency, and a person who risks losing a close friend by criticizing his or her behavior. Like </w:t>
      </w:r>
      <w:proofErr w:type="spellStart"/>
      <w:r w:rsidRPr="00E45AF4">
        <w:rPr>
          <w:sz w:val="12"/>
        </w:rPr>
        <w:t>parrhesia</w:t>
      </w:r>
      <w:proofErr w:type="spellEnd"/>
      <w:r w:rsidRPr="00E45AF4">
        <w:rPr>
          <w:sz w:val="12"/>
        </w:rPr>
        <w:t xml:space="preserve">, whistleblowing as fearless speech operates from a position of weakness. When employees expose illegal acts or omissions by their employers, their position is vulnerable as they may be demoted or even be fired. Indeed, researchers generally report that acts of reprisal are common practice against whistleblowers (Glazer &amp; Glazer 1989; </w:t>
      </w:r>
      <w:proofErr w:type="spellStart"/>
      <w:r w:rsidRPr="00E45AF4">
        <w:rPr>
          <w:sz w:val="12"/>
        </w:rPr>
        <w:t>Neary</w:t>
      </w:r>
      <w:proofErr w:type="spellEnd"/>
      <w:r w:rsidRPr="00E45AF4">
        <w:rPr>
          <w:sz w:val="12"/>
        </w:rPr>
        <w:t xml:space="preserve"> 1992; Rothschild &amp; </w:t>
      </w:r>
      <w:proofErr w:type="spellStart"/>
      <w:r w:rsidRPr="00E45AF4">
        <w:rPr>
          <w:sz w:val="12"/>
        </w:rPr>
        <w:t>Miethe</w:t>
      </w:r>
      <w:proofErr w:type="spellEnd"/>
      <w:r w:rsidRPr="00E45AF4">
        <w:rPr>
          <w:sz w:val="12"/>
        </w:rPr>
        <w:t xml:space="preserve"> 1994). Research on this topic shows that in the civil service such individuals are frequently transferred to inferior positions or dead-end jobs and are denied promotions (Near &amp; </w:t>
      </w:r>
      <w:proofErr w:type="spellStart"/>
      <w:r w:rsidRPr="00E45AF4">
        <w:rPr>
          <w:sz w:val="12"/>
        </w:rPr>
        <w:t>Micel</w:t>
      </w:r>
      <w:proofErr w:type="spellEnd"/>
      <w:r w:rsidRPr="00E45AF4">
        <w:rPr>
          <w:sz w:val="12"/>
        </w:rPr>
        <w:t xml:space="preserve"> 1986; Martin &amp; Rifkin, 2004; Mesmer-Magnus &amp; </w:t>
      </w:r>
      <w:proofErr w:type="spellStart"/>
      <w:r w:rsidRPr="00E45AF4">
        <w:rPr>
          <w:sz w:val="12"/>
        </w:rPr>
        <w:t>Viswesvaran</w:t>
      </w:r>
      <w:proofErr w:type="spellEnd"/>
      <w:r w:rsidRPr="00E45AF4">
        <w:rPr>
          <w:sz w:val="12"/>
        </w:rPr>
        <w:t xml:space="preserve"> 2005). Meanwhile, in the private sector, whistleblowers often end up unemployed, having either been fired or having left because their work environment became unbearable (Alford 2002; Johnson 2003). There to can be exceptions, of course, when labor relations foster communication and the free exchange of opinions, </w:t>
      </w:r>
      <w:proofErr w:type="gramStart"/>
      <w:r w:rsidRPr="00E45AF4">
        <w:rPr>
          <w:sz w:val="12"/>
        </w:rPr>
        <w:t>which in turn may create a favorable environment for whistleblowing (</w:t>
      </w:r>
      <w:proofErr w:type="spellStart"/>
      <w:r w:rsidRPr="00E45AF4">
        <w:rPr>
          <w:sz w:val="12"/>
        </w:rPr>
        <w:t>Skivenes</w:t>
      </w:r>
      <w:proofErr w:type="spellEnd"/>
      <w:r w:rsidRPr="00E45AF4">
        <w:rPr>
          <w:sz w:val="12"/>
        </w:rPr>
        <w:t xml:space="preserve"> &amp; </w:t>
      </w:r>
      <w:proofErr w:type="spellStart"/>
      <w:r w:rsidRPr="00E45AF4">
        <w:rPr>
          <w:sz w:val="12"/>
        </w:rPr>
        <w:t>Trygstad</w:t>
      </w:r>
      <w:proofErr w:type="spellEnd"/>
      <w:r w:rsidRPr="00E45AF4">
        <w:rPr>
          <w:sz w:val="12"/>
        </w:rPr>
        <w:t xml:space="preserve"> 2010).</w:t>
      </w:r>
      <w:proofErr w:type="gramEnd"/>
      <w:r w:rsidRPr="00E45AF4">
        <w:rPr>
          <w:sz w:val="12"/>
        </w:rPr>
        <w:t xml:space="preserve"> But typically, whether in the public or the private sector,</w:t>
      </w:r>
      <w:r w:rsidRPr="00131F90">
        <w:rPr>
          <w:rStyle w:val="StyleBoldUnderline"/>
        </w:rPr>
        <w:t xml:space="preserve"> whistleblowers in </w:t>
      </w:r>
      <w:r w:rsidRPr="00E45AF4">
        <w:rPr>
          <w:sz w:val="12"/>
        </w:rPr>
        <w:t xml:space="preserve">most </w:t>
      </w:r>
      <w:r w:rsidRPr="00131F90">
        <w:rPr>
          <w:rStyle w:val="StyleBoldUnderline"/>
        </w:rPr>
        <w:t>democratic societies rarely receive the recognition and tribute that their actions merit</w:t>
      </w:r>
      <w:r w:rsidRPr="00E45AF4">
        <w:rPr>
          <w:sz w:val="12"/>
        </w:rPr>
        <w:t xml:space="preserve">.3 Individuals who disclose the illegal or immoral practices of powerful actors such as politicians, armies, or governments, without being their direct employees, are also in danger. Consider Mark Felt, Watergate’s famous ‘Deep Throat’ who exposed the illegal activities undertaken by members of U.S. President Richard Nixon’s re-election team, who did not reveal his identity – likely out of fear – for more than 30 years (Felt &amp; O’Connor 2006). David Christopher Kelly, the biological warfare expert in the British Ministry of </w:t>
      </w:r>
      <w:proofErr w:type="spellStart"/>
      <w:r w:rsidRPr="00E45AF4">
        <w:rPr>
          <w:sz w:val="12"/>
        </w:rPr>
        <w:t>Defence</w:t>
      </w:r>
      <w:proofErr w:type="spellEnd"/>
      <w:r w:rsidRPr="00E45AF4">
        <w:rPr>
          <w:sz w:val="12"/>
        </w:rPr>
        <w:t xml:space="preserve"> and former weapons inspector in Iraq, revealed material from the British government’s dossier on weapons of mass destruction in Iraq (Hutton 2004). He subsequently committed suicide in the wake of the interrogations and intense pressure that followed the disclosure. Suspected of leaking over 250,000 U.S. diplomatic cables as well as footage of gunfight involving an Apache helicopter to the website WikiLeaks, </w:t>
      </w:r>
      <w:proofErr w:type="gramStart"/>
      <w:r w:rsidRPr="00E45AF4">
        <w:rPr>
          <w:sz w:val="12"/>
        </w:rPr>
        <w:t>private</w:t>
      </w:r>
      <w:proofErr w:type="gramEnd"/>
      <w:r w:rsidRPr="00E45AF4">
        <w:rPr>
          <w:sz w:val="12"/>
        </w:rPr>
        <w:t xml:space="preserve"> Bradley Manning is awaiting trial on 22 charges including the capital offense of aiding and abetting the enemy (The Hague Justice Portal). And in Israel a young female soldier, </w:t>
      </w:r>
      <w:proofErr w:type="spellStart"/>
      <w:r w:rsidRPr="00E45AF4">
        <w:rPr>
          <w:sz w:val="12"/>
        </w:rPr>
        <w:t>Anat</w:t>
      </w:r>
      <w:proofErr w:type="spellEnd"/>
      <w:r w:rsidRPr="00E45AF4">
        <w:rPr>
          <w:sz w:val="12"/>
        </w:rPr>
        <w:t xml:space="preserve"> </w:t>
      </w:r>
      <w:proofErr w:type="spellStart"/>
      <w:r w:rsidRPr="00E45AF4">
        <w:rPr>
          <w:sz w:val="12"/>
        </w:rPr>
        <w:t>Kam</w:t>
      </w:r>
      <w:proofErr w:type="spellEnd"/>
      <w:r w:rsidRPr="00E45AF4">
        <w:rPr>
          <w:sz w:val="12"/>
        </w:rPr>
        <w:t xml:space="preserve">, was charged with having copied and 3 later leaked classified military documents to a journalist – documents that suggest the Israeli military breached a court order regarding targeted killings in the occupied West Bank. </w:t>
      </w:r>
      <w:proofErr w:type="spellStart"/>
      <w:r w:rsidRPr="00E45AF4">
        <w:rPr>
          <w:sz w:val="12"/>
        </w:rPr>
        <w:t>Kam</w:t>
      </w:r>
      <w:proofErr w:type="spellEnd"/>
      <w:r w:rsidRPr="00E45AF4">
        <w:rPr>
          <w:sz w:val="12"/>
        </w:rPr>
        <w:t xml:space="preserve"> is awaiting sentence after agreeing to plead guilty to unauthorized retention of government property and documents, in return for the government’s treason charges being dropped (Hider 2011). </w:t>
      </w:r>
      <w:r w:rsidRPr="00131F90">
        <w:rPr>
          <w:rStyle w:val="StyleBoldUnderline"/>
        </w:rPr>
        <w:t>The whistleblower’s position of weakness is counterbalanced by the factual truth he or she possesses and by his or her personal bravery.</w:t>
      </w:r>
      <w:r w:rsidRPr="00E45AF4">
        <w:rPr>
          <w:sz w:val="12"/>
        </w:rPr>
        <w:t xml:space="preserve"> Either in spite or in response to the threats and harassment they often suffer as a result of their actions, they refuse to back down or to withdraw their allegations. Research has shown that there are different reasons for such persistence. Some have argued that personality traits such as extraversion and high domineering may account for this tenacity (</w:t>
      </w:r>
      <w:proofErr w:type="spellStart"/>
      <w:r w:rsidRPr="00E45AF4">
        <w:rPr>
          <w:sz w:val="12"/>
        </w:rPr>
        <w:t>Miceli</w:t>
      </w:r>
      <w:proofErr w:type="spellEnd"/>
      <w:r w:rsidRPr="00E45AF4">
        <w:rPr>
          <w:sz w:val="12"/>
        </w:rPr>
        <w:t xml:space="preserve"> 2004; </w:t>
      </w:r>
      <w:proofErr w:type="spellStart"/>
      <w:r w:rsidRPr="00E45AF4">
        <w:rPr>
          <w:sz w:val="12"/>
        </w:rPr>
        <w:t>Bjørkelo</w:t>
      </w:r>
      <w:proofErr w:type="spellEnd"/>
      <w:r w:rsidRPr="00E45AF4">
        <w:rPr>
          <w:sz w:val="12"/>
        </w:rPr>
        <w:t xml:space="preserve"> et. al. 2010). Brown and Olsen (2008 p. 148) assert that the ‘need for achieving substantive vindication’ and to emerge as a ‘winner’ rather than a ‘loser’ might explain such resilient conduct. It may also be suggested, following </w:t>
      </w:r>
      <w:proofErr w:type="spellStart"/>
      <w:r w:rsidRPr="00E45AF4">
        <w:rPr>
          <w:sz w:val="12"/>
        </w:rPr>
        <w:t>Vandekerckhove</w:t>
      </w:r>
      <w:proofErr w:type="spellEnd"/>
      <w:r w:rsidRPr="00E45AF4">
        <w:rPr>
          <w:sz w:val="12"/>
        </w:rPr>
        <w:t xml:space="preserve"> and </w:t>
      </w:r>
      <w:proofErr w:type="spellStart"/>
      <w:r w:rsidRPr="00E45AF4">
        <w:rPr>
          <w:sz w:val="12"/>
        </w:rPr>
        <w:t>Commers</w:t>
      </w:r>
      <w:proofErr w:type="spellEnd"/>
      <w:r w:rsidRPr="00E45AF4">
        <w:rPr>
          <w:sz w:val="12"/>
        </w:rPr>
        <w:t xml:space="preserve"> (2008</w:t>
      </w:r>
      <w:proofErr w:type="gramStart"/>
      <w:r w:rsidRPr="00E45AF4">
        <w:rPr>
          <w:sz w:val="12"/>
        </w:rPr>
        <w:t>), that</w:t>
      </w:r>
      <w:proofErr w:type="gramEnd"/>
      <w:r w:rsidRPr="00E45AF4">
        <w:rPr>
          <w:sz w:val="12"/>
        </w:rPr>
        <w:t xml:space="preserve"> whistleblowers’ perseverance comes out of a commitment and loyalty to family, professional values, and consumers. From the political-personal perspective of this analysis, however, and in addition to these psychological, organizational, or ethical motives of persistence</w:t>
      </w:r>
      <w:r w:rsidRPr="00131F90">
        <w:rPr>
          <w:rStyle w:val="StyleBoldUnderline"/>
        </w:rPr>
        <w:t xml:space="preserve">, I wish to consider the </w:t>
      </w:r>
      <w:proofErr w:type="spellStart"/>
      <w:r w:rsidRPr="00131F90">
        <w:rPr>
          <w:rStyle w:val="StyleBoldUnderline"/>
        </w:rPr>
        <w:t>parrhestiastic</w:t>
      </w:r>
      <w:proofErr w:type="spellEnd"/>
      <w:r w:rsidRPr="00131F90">
        <w:rPr>
          <w:rStyle w:val="StyleBoldUnderline"/>
        </w:rPr>
        <w:t xml:space="preserve"> blend of truth and courage as crucial to the act of the whistleblower as well as to his or her tenacity</w:t>
      </w:r>
      <w:r w:rsidRPr="00E45AF4">
        <w:rPr>
          <w:sz w:val="12"/>
        </w:rPr>
        <w:t xml:space="preserve">. In ancient times, the meaning of </w:t>
      </w:r>
      <w:proofErr w:type="spellStart"/>
      <w:r w:rsidRPr="00E45AF4">
        <w:rPr>
          <w:sz w:val="12"/>
        </w:rPr>
        <w:t>parrhesia</w:t>
      </w:r>
      <w:proofErr w:type="spellEnd"/>
      <w:r w:rsidRPr="00E45AF4">
        <w:rPr>
          <w:sz w:val="12"/>
        </w:rPr>
        <w:t xml:space="preserve"> changed throughout the years; under the Hellenic monarchs, for example, the king's advisor was required to use it to help the king make decisions and as a means of tempering his power (Foucault 2011). </w:t>
      </w:r>
      <w:r w:rsidRPr="00131F90">
        <w:rPr>
          <w:rStyle w:val="StyleBoldUnderline"/>
        </w:rPr>
        <w:t xml:space="preserve">Whistleblowing as fearless speech is similar to </w:t>
      </w:r>
      <w:proofErr w:type="spellStart"/>
      <w:r w:rsidRPr="00131F90">
        <w:rPr>
          <w:rStyle w:val="StyleBoldUnderline"/>
        </w:rPr>
        <w:t>parrhesia</w:t>
      </w:r>
      <w:proofErr w:type="spellEnd"/>
      <w:r w:rsidRPr="00131F90">
        <w:rPr>
          <w:rStyle w:val="StyleBoldUnderline"/>
        </w:rPr>
        <w:t xml:space="preserve"> in that it also is an act </w:t>
      </w:r>
      <w:r w:rsidRPr="00E45AF4">
        <w:rPr>
          <w:rStyle w:val="Emphasis"/>
        </w:rPr>
        <w:t>intended to change the decisions made by more powerful actors.</w:t>
      </w:r>
      <w:r w:rsidRPr="00E45AF4">
        <w:rPr>
          <w:sz w:val="12"/>
        </w:rPr>
        <w:t xml:space="preserve"> In the corporate and organizational world, </w:t>
      </w:r>
      <w:r w:rsidRPr="00131F90">
        <w:rPr>
          <w:rStyle w:val="StyleBoldUnderline"/>
        </w:rPr>
        <w:t>the disclosures target management and superiors, and are usually directed towards the way in which work is carried out</w:t>
      </w:r>
      <w:r w:rsidRPr="00E45AF4">
        <w:rPr>
          <w:sz w:val="12"/>
        </w:rPr>
        <w:t xml:space="preserve"> (Rothschild &amp; </w:t>
      </w:r>
      <w:proofErr w:type="spellStart"/>
      <w:r w:rsidRPr="00E45AF4">
        <w:rPr>
          <w:sz w:val="12"/>
        </w:rPr>
        <w:t>Miethe</w:t>
      </w:r>
      <w:proofErr w:type="spellEnd"/>
      <w:r w:rsidRPr="00E45AF4">
        <w:rPr>
          <w:sz w:val="12"/>
        </w:rPr>
        <w:t xml:space="preserve"> 1999). The disclosures can also affect earnings or management’s control over employees. In the public and political sphere, </w:t>
      </w:r>
      <w:r w:rsidRPr="00131F90">
        <w:rPr>
          <w:rStyle w:val="StyleBoldUnderline"/>
        </w:rPr>
        <w:t xml:space="preserve">the revelations of </w:t>
      </w:r>
      <w:r w:rsidRPr="00E45AF4">
        <w:rPr>
          <w:sz w:val="12"/>
        </w:rPr>
        <w:t>practices by individuals running for or holding high</w:t>
      </w:r>
      <w:r w:rsidRPr="00131F90">
        <w:rPr>
          <w:rStyle w:val="StyleBoldUnderline"/>
        </w:rPr>
        <w:t xml:space="preserve"> governmental </w:t>
      </w:r>
      <w:proofErr w:type="gramStart"/>
      <w:r w:rsidRPr="00E45AF4">
        <w:rPr>
          <w:sz w:val="12"/>
        </w:rPr>
        <w:t>positions,</w:t>
      </w:r>
      <w:proofErr w:type="gramEnd"/>
      <w:r w:rsidRPr="00E45AF4">
        <w:rPr>
          <w:sz w:val="12"/>
        </w:rPr>
        <w:t xml:space="preserve"> </w:t>
      </w:r>
      <w:r w:rsidRPr="00131F90">
        <w:rPr>
          <w:rStyle w:val="StyleBoldUnderline"/>
        </w:rPr>
        <w:t>are aimed at changing the way politics is performed.</w:t>
      </w:r>
    </w:p>
    <w:p w:rsidR="00522DBF" w:rsidRPr="009901F7" w:rsidRDefault="00522DBF" w:rsidP="00522DBF">
      <w:pPr>
        <w:rPr>
          <w:rStyle w:val="StyleBoldUnderline"/>
        </w:rPr>
      </w:pPr>
    </w:p>
    <w:p w:rsidR="00522DBF" w:rsidRDefault="00522DBF" w:rsidP="00522DBF">
      <w:pPr>
        <w:pStyle w:val="Heading4"/>
        <w:rPr>
          <w:rFonts w:cs="Arial"/>
        </w:rPr>
      </w:pPr>
      <w:r w:rsidRPr="009901F7">
        <w:rPr>
          <w:rFonts w:cs="Arial"/>
        </w:rPr>
        <w:t xml:space="preserve">These </w:t>
      </w:r>
      <w:proofErr w:type="spellStart"/>
      <w:r w:rsidRPr="009901F7">
        <w:rPr>
          <w:rFonts w:cs="Arial"/>
        </w:rPr>
        <w:t>mircopolitical</w:t>
      </w:r>
      <w:proofErr w:type="spellEnd"/>
      <w:r w:rsidRPr="009901F7">
        <w:rPr>
          <w:rFonts w:cs="Arial"/>
        </w:rPr>
        <w:t xml:space="preserve"> acts of </w:t>
      </w:r>
      <w:proofErr w:type="spellStart"/>
      <w:r w:rsidRPr="009901F7">
        <w:rPr>
          <w:rFonts w:cs="Arial"/>
        </w:rPr>
        <w:t>parrhesia</w:t>
      </w:r>
      <w:proofErr w:type="spellEnd"/>
      <w:r w:rsidRPr="009901F7">
        <w:rPr>
          <w:rFonts w:cs="Arial"/>
        </w:rPr>
        <w:t xml:space="preserve"> have the potential to </w:t>
      </w:r>
      <w:r w:rsidRPr="00752EE2">
        <w:rPr>
          <w:rFonts w:cs="Arial"/>
          <w:i/>
          <w:u w:val="single"/>
        </w:rPr>
        <w:t>revitalize radical democracy</w:t>
      </w:r>
    </w:p>
    <w:p w:rsidR="00752EE2" w:rsidRPr="00752EE2" w:rsidRDefault="00752EE2" w:rsidP="00752EE2"/>
    <w:p w:rsidR="00522DBF" w:rsidRPr="009901F7" w:rsidRDefault="00522DBF" w:rsidP="00522DBF">
      <w:pPr>
        <w:rPr>
          <w:rStyle w:val="StyleStyleBold12pt"/>
        </w:rPr>
      </w:pPr>
      <w:proofErr w:type="spellStart"/>
      <w:r w:rsidRPr="009901F7">
        <w:rPr>
          <w:rStyle w:val="StyleStyleBold12pt"/>
        </w:rPr>
        <w:t>Mansbach</w:t>
      </w:r>
      <w:proofErr w:type="spellEnd"/>
      <w:r w:rsidRPr="009901F7">
        <w:rPr>
          <w:rStyle w:val="StyleStyleBold12pt"/>
        </w:rPr>
        <w:t xml:space="preserve"> 11</w:t>
      </w:r>
    </w:p>
    <w:p w:rsidR="00522DBF" w:rsidRPr="009901F7" w:rsidRDefault="00522DBF" w:rsidP="00522DBF">
      <w:r w:rsidRPr="009901F7">
        <w:t xml:space="preserve">(Abraham </w:t>
      </w:r>
      <w:proofErr w:type="spellStart"/>
      <w:r w:rsidRPr="009901F7">
        <w:t>Mansbach</w:t>
      </w:r>
      <w:proofErr w:type="spellEnd"/>
      <w:r w:rsidRPr="009901F7">
        <w:t xml:space="preserve"> [Senior Lecturer at the Department of Philosophy, Ben-Gurion University of the Negev, in Beer-</w:t>
      </w:r>
      <w:proofErr w:type="spellStart"/>
      <w:r w:rsidRPr="009901F7">
        <w:t>Sheva</w:t>
      </w:r>
      <w:proofErr w:type="spellEnd"/>
      <w:r w:rsidRPr="009901F7">
        <w:t xml:space="preserve">, Israel.], 2011 “Whistleblowing and Democratic Values,” edited by David Lewis </w:t>
      </w:r>
      <w:proofErr w:type="spellStart"/>
      <w:r w:rsidRPr="009901F7">
        <w:t>Wim</w:t>
      </w:r>
      <w:proofErr w:type="spellEnd"/>
      <w:r w:rsidRPr="009901F7">
        <w:t xml:space="preserve"> </w:t>
      </w:r>
      <w:proofErr w:type="spellStart"/>
      <w:r w:rsidRPr="009901F7">
        <w:t>Vandekerckhove</w:t>
      </w:r>
      <w:proofErr w:type="spellEnd"/>
      <w:r w:rsidRPr="009901F7">
        <w:t xml:space="preserve">, “Whistleblowing as Fearless Speech: The Radical Democratic Effects of Late Modern </w:t>
      </w:r>
      <w:proofErr w:type="spellStart"/>
      <w:r w:rsidRPr="009901F7">
        <w:t>Parrhesia</w:t>
      </w:r>
      <w:proofErr w:type="spellEnd"/>
      <w:r w:rsidRPr="009901F7">
        <w:t>” The International Whistleblowing Research Network, ISBN 978-0-9571384-0-7, Pages 21-22, MX)</w:t>
      </w:r>
    </w:p>
    <w:p w:rsidR="00522DBF" w:rsidRPr="009901F7" w:rsidRDefault="00522DBF" w:rsidP="00522DBF">
      <w:pPr>
        <w:rPr>
          <w:rStyle w:val="StyleBoldUnderline"/>
        </w:rPr>
      </w:pPr>
      <w:r w:rsidRPr="009901F7">
        <w:rPr>
          <w:rStyle w:val="StyleBoldUnderline"/>
        </w:rPr>
        <w:t xml:space="preserve">Power in contemporary society is not only evident in the relations between the government and groups or </w:t>
      </w:r>
      <w:proofErr w:type="gramStart"/>
      <w:r w:rsidRPr="009901F7">
        <w:rPr>
          <w:rStyle w:val="StyleBoldUnderline"/>
        </w:rPr>
        <w:t>individuals,</w:t>
      </w:r>
      <w:proofErr w:type="gramEnd"/>
      <w:r w:rsidRPr="009901F7">
        <w:rPr>
          <w:rStyle w:val="StyleBoldUnderline"/>
        </w:rPr>
        <w:t xml:space="preserve"> it is also relayed in the seemingly trivial incidents and transactions of everyday life</w:t>
      </w:r>
      <w:r w:rsidRPr="009901F7">
        <w:rPr>
          <w:sz w:val="8"/>
        </w:rPr>
        <w:t xml:space="preserve"> (</w:t>
      </w:r>
      <w:proofErr w:type="spellStart"/>
      <w:r w:rsidRPr="009901F7">
        <w:rPr>
          <w:sz w:val="8"/>
        </w:rPr>
        <w:t>Certeau</w:t>
      </w:r>
      <w:proofErr w:type="spellEnd"/>
      <w:r w:rsidRPr="009901F7">
        <w:rPr>
          <w:sz w:val="8"/>
        </w:rPr>
        <w:t xml:space="preserve"> 1984; Connolly 1999; Foucault 2003). In addition to friendship, closeness, and familiarity, everyday social relations also contain subterranean conflicts, competition, and rivalry. </w:t>
      </w:r>
      <w:r w:rsidRPr="009901F7">
        <w:rPr>
          <w:rStyle w:val="StyleBoldUnderline"/>
        </w:rPr>
        <w:t xml:space="preserve">The everyday practices inherent in these relations are </w:t>
      </w:r>
      <w:proofErr w:type="spellStart"/>
      <w:r w:rsidRPr="009901F7">
        <w:rPr>
          <w:rStyle w:val="StyleBoldUnderline"/>
        </w:rPr>
        <w:t>micropolitical</w:t>
      </w:r>
      <w:proofErr w:type="spellEnd"/>
      <w:r w:rsidRPr="009901F7">
        <w:rPr>
          <w:rStyle w:val="StyleBoldUnderline"/>
        </w:rPr>
        <w:t xml:space="preserve"> since they posit and re-posit the individual in society</w:t>
      </w:r>
      <w:r w:rsidRPr="009901F7">
        <w:rPr>
          <w:sz w:val="8"/>
        </w:rPr>
        <w:t xml:space="preserve">. Furthermore, they (re)define </w:t>
      </w:r>
      <w:proofErr w:type="spellStart"/>
      <w:r w:rsidRPr="009901F7">
        <w:rPr>
          <w:sz w:val="8"/>
        </w:rPr>
        <w:t>personalpolitical</w:t>
      </w:r>
      <w:proofErr w:type="spellEnd"/>
      <w:r w:rsidRPr="009901F7">
        <w:rPr>
          <w:sz w:val="8"/>
        </w:rPr>
        <w:t xml:space="preserve"> identity, – the ‘I,’ as well as collective identity – the ‘we.’ With regards to social and political dynamics, this means that </w:t>
      </w:r>
      <w:r w:rsidRPr="009901F7">
        <w:rPr>
          <w:rStyle w:val="StyleBoldUnderline"/>
        </w:rPr>
        <w:t>intervention in liberal democratic societies does not reside solely in collective action, such as voting, signing petitions, demonstrating, or going on strike. There are non-collective practices of political intervention as well, and fearless speech is among them</w:t>
      </w:r>
      <w:r w:rsidRPr="009901F7">
        <w:rPr>
          <w:sz w:val="8"/>
        </w:rPr>
        <w:t xml:space="preserve">. Moreover, it has the potential to radicalize democracy. </w:t>
      </w:r>
      <w:r w:rsidRPr="009901F7">
        <w:rPr>
          <w:rStyle w:val="StyleBoldUnderline"/>
        </w:rPr>
        <w:t>Indeed, this form of whistleblowing cannot be collectivized on a mass scale and maintain its liberal-democratic nature</w:t>
      </w:r>
      <w:r w:rsidRPr="009901F7">
        <w:rPr>
          <w:sz w:val="8"/>
        </w:rPr>
        <w:t xml:space="preserve">. In my view, a </w:t>
      </w:r>
      <w:r w:rsidRPr="009901F7">
        <w:rPr>
          <w:rStyle w:val="StyleBoldUnderline"/>
        </w:rPr>
        <w:t>liberal democratic social space ipso facto does not have need of a mass movement of whistleblowers. Such a case would imply that wrongdoing is so widespread that the spirit and practices of liberal democracy have deteriorated to the point of being all but non-existent.</w:t>
      </w:r>
      <w:r w:rsidRPr="009901F7">
        <w:rPr>
          <w:sz w:val="8"/>
        </w:rPr>
        <w:t xml:space="preserve"> It would also mean that the institutions that democracies have for exposing immoral and illegal acts that damage the public – the police, the tax agencies, etc. – are ineffective. In such a case </w:t>
      </w:r>
      <w:r w:rsidRPr="009901F7">
        <w:rPr>
          <w:rStyle w:val="StyleBoldUnderline"/>
        </w:rPr>
        <w:t xml:space="preserve">we cannot expect that </w:t>
      </w:r>
      <w:proofErr w:type="gramStart"/>
      <w:r w:rsidRPr="009901F7">
        <w:rPr>
          <w:rStyle w:val="StyleBoldUnderline"/>
        </w:rPr>
        <w:t>individuals,</w:t>
      </w:r>
      <w:proofErr w:type="gramEnd"/>
      <w:r w:rsidRPr="009901F7">
        <w:rPr>
          <w:rStyle w:val="StyleBoldUnderline"/>
        </w:rPr>
        <w:t xml:space="preserve"> or groups of individuals, acting of their own accord will solve the problems faced by society.</w:t>
      </w:r>
      <w:r w:rsidRPr="009901F7">
        <w:rPr>
          <w:sz w:val="8"/>
        </w:rPr>
        <w:t xml:space="preserve"> Nonetheless, </w:t>
      </w:r>
      <w:r w:rsidRPr="009901F7">
        <w:rPr>
          <w:rStyle w:val="StyleBoldUnderline"/>
        </w:rPr>
        <w:t xml:space="preserve">the personal and collective political value of whistleblowing should not be underestimated. It is a </w:t>
      </w:r>
      <w:proofErr w:type="spellStart"/>
      <w:r w:rsidRPr="009901F7">
        <w:rPr>
          <w:rStyle w:val="StyleBoldUnderline"/>
        </w:rPr>
        <w:t>micropolitical</w:t>
      </w:r>
      <w:proofErr w:type="spellEnd"/>
      <w:r w:rsidRPr="009901F7">
        <w:rPr>
          <w:rStyle w:val="StyleBoldUnderline"/>
        </w:rPr>
        <w:t xml:space="preserve"> practice that holds liberal democratic societies accountable for their ideas, and influences how subjectivities are produced.</w:t>
      </w:r>
      <w:r w:rsidRPr="009901F7">
        <w:rPr>
          <w:sz w:val="8"/>
        </w:rPr>
        <w:t xml:space="preserve"> If corrective actions are not taken, the message transmitted to the public will be that such wrongdoing is acceptable and the damage to the public will increase</w:t>
      </w:r>
      <w:r w:rsidRPr="009901F7">
        <w:rPr>
          <w:rStyle w:val="StyleBoldUnderline"/>
        </w:rPr>
        <w:t>. If, however, corrective actions follows from whistleblowing</w:t>
      </w:r>
      <w:r w:rsidRPr="009901F7">
        <w:rPr>
          <w:sz w:val="8"/>
        </w:rPr>
        <w:t xml:space="preserve"> – whether in the workplace or in the public sphere – </w:t>
      </w:r>
      <w:r w:rsidRPr="009901F7">
        <w:rPr>
          <w:rStyle w:val="StyleBoldUnderline"/>
        </w:rPr>
        <w:t>the public will benefit. In such case whistleblowing as fearless speech will keep liberal democracies vibrant, and might produce radical democratic subjects and politics.</w:t>
      </w:r>
    </w:p>
    <w:p w:rsidR="00522DBF" w:rsidRPr="009901F7" w:rsidRDefault="00522DBF" w:rsidP="00522DBF">
      <w:pPr>
        <w:pStyle w:val="Heading3"/>
        <w:rPr>
          <w:rFonts w:cs="Arial"/>
        </w:rPr>
      </w:pPr>
      <w:r w:rsidRPr="009901F7">
        <w:rPr>
          <w:rFonts w:cs="Arial"/>
        </w:rPr>
        <w:t>AT: Identity K’s</w:t>
      </w:r>
    </w:p>
    <w:p w:rsidR="00522DBF" w:rsidRPr="009901F7" w:rsidRDefault="00522DBF" w:rsidP="00522DBF"/>
    <w:p w:rsidR="00522DBF" w:rsidRPr="009901F7" w:rsidRDefault="00522DBF" w:rsidP="00522DBF">
      <w:pPr>
        <w:pStyle w:val="Heading4"/>
        <w:rPr>
          <w:rFonts w:cs="Arial"/>
        </w:rPr>
      </w:pPr>
      <w:r w:rsidRPr="009901F7">
        <w:rPr>
          <w:rFonts w:cs="Arial"/>
        </w:rPr>
        <w:t>The affirms acts of “fearless speech” that allow whistleblowers to resist the misidentifications that cause your impacts</w:t>
      </w:r>
    </w:p>
    <w:p w:rsidR="00522DBF" w:rsidRPr="009901F7" w:rsidRDefault="00522DBF" w:rsidP="00522DBF"/>
    <w:p w:rsidR="00522DBF" w:rsidRPr="009901F7" w:rsidRDefault="00522DBF" w:rsidP="00522DBF">
      <w:pPr>
        <w:rPr>
          <w:rStyle w:val="StyleStyleBold12pt"/>
        </w:rPr>
      </w:pPr>
      <w:proofErr w:type="spellStart"/>
      <w:r w:rsidRPr="009901F7">
        <w:rPr>
          <w:rStyle w:val="StyleStyleBold12pt"/>
        </w:rPr>
        <w:t>Mansbach</w:t>
      </w:r>
      <w:proofErr w:type="spellEnd"/>
      <w:r w:rsidRPr="009901F7">
        <w:rPr>
          <w:rStyle w:val="StyleStyleBold12pt"/>
        </w:rPr>
        <w:t xml:space="preserve"> 11</w:t>
      </w:r>
    </w:p>
    <w:p w:rsidR="00522DBF" w:rsidRPr="009901F7" w:rsidRDefault="00522DBF" w:rsidP="00522DBF">
      <w:r w:rsidRPr="009901F7">
        <w:t xml:space="preserve">(Abraham </w:t>
      </w:r>
      <w:proofErr w:type="spellStart"/>
      <w:r w:rsidRPr="009901F7">
        <w:t>Mansbach</w:t>
      </w:r>
      <w:proofErr w:type="spellEnd"/>
      <w:r w:rsidRPr="009901F7">
        <w:t xml:space="preserve"> [Senior Lecturer at the Department of Philosophy, Ben-Gurion University of the Negev, in Beer-</w:t>
      </w:r>
      <w:proofErr w:type="spellStart"/>
      <w:r w:rsidRPr="009901F7">
        <w:t>Sheva</w:t>
      </w:r>
      <w:proofErr w:type="spellEnd"/>
      <w:r w:rsidRPr="009901F7">
        <w:t xml:space="preserve">, Israel.], 2011 “Whistleblowing and Democratic Values,” edited by David Lewis </w:t>
      </w:r>
      <w:proofErr w:type="spellStart"/>
      <w:r w:rsidRPr="009901F7">
        <w:t>Wim</w:t>
      </w:r>
      <w:proofErr w:type="spellEnd"/>
      <w:r w:rsidRPr="009901F7">
        <w:t xml:space="preserve"> </w:t>
      </w:r>
      <w:proofErr w:type="spellStart"/>
      <w:r w:rsidRPr="009901F7">
        <w:t>Vandekerckhove</w:t>
      </w:r>
      <w:proofErr w:type="spellEnd"/>
      <w:r w:rsidRPr="009901F7">
        <w:t xml:space="preserve">, “Whistleblowing as Fearless Speech: The Radical Democratic Effects of Late Modern </w:t>
      </w:r>
      <w:proofErr w:type="spellStart"/>
      <w:r w:rsidRPr="009901F7">
        <w:t>Parrhesia</w:t>
      </w:r>
      <w:proofErr w:type="spellEnd"/>
      <w:r w:rsidRPr="009901F7">
        <w:t>” The International Whistleblowing Research Network, ISBN 978-0-9571384-0-7, Pages 18-20, MX)</w:t>
      </w:r>
    </w:p>
    <w:p w:rsidR="00522DBF" w:rsidRPr="009901F7" w:rsidRDefault="00522DBF" w:rsidP="00522DBF">
      <w:pPr>
        <w:rPr>
          <w:sz w:val="10"/>
        </w:rPr>
      </w:pPr>
      <w:r w:rsidRPr="009901F7">
        <w:rPr>
          <w:sz w:val="10"/>
        </w:rPr>
        <w:t>While there are exceptions, such as workers co-operatives and voluntary communitarian arrangements like the Israeli Kibbutz, the workplace is typically a hierarchical organization where ideological and material elements are combined with a variety of tactics designed, among other things, to obtain workers’ compliance (</w:t>
      </w:r>
      <w:proofErr w:type="spellStart"/>
      <w:r w:rsidRPr="009901F7">
        <w:rPr>
          <w:sz w:val="10"/>
        </w:rPr>
        <w:t>Korczynski</w:t>
      </w:r>
      <w:proofErr w:type="spellEnd"/>
      <w:r w:rsidRPr="009901F7">
        <w:rPr>
          <w:sz w:val="10"/>
        </w:rPr>
        <w:t xml:space="preserve"> et al. 2006). Nevertheless, and in spite of the apparent insularity of this system, studies of the ‘logic’ of labor and organizational processes have identified different forms of resistance that appear in its crevices (</w:t>
      </w:r>
      <w:proofErr w:type="spellStart"/>
      <w:r w:rsidRPr="009901F7">
        <w:rPr>
          <w:sz w:val="10"/>
        </w:rPr>
        <w:t>Perrucci</w:t>
      </w:r>
      <w:proofErr w:type="spellEnd"/>
      <w:r w:rsidRPr="009901F7">
        <w:rPr>
          <w:sz w:val="10"/>
        </w:rPr>
        <w:t xml:space="preserve"> et al. 1980). Resistance in the workplace can take many forms, such as outright sabotage, foot-dragging, and other work-avoidance strategies, such as when employees spend time on personal activities while at work (</w:t>
      </w:r>
      <w:proofErr w:type="spellStart"/>
      <w:r w:rsidRPr="009901F7">
        <w:rPr>
          <w:sz w:val="10"/>
        </w:rPr>
        <w:t>Certeau</w:t>
      </w:r>
      <w:proofErr w:type="spellEnd"/>
      <w:r w:rsidRPr="009901F7">
        <w:rPr>
          <w:sz w:val="10"/>
        </w:rPr>
        <w:t xml:space="preserve"> 1984; Scott 1985; </w:t>
      </w:r>
      <w:proofErr w:type="spellStart"/>
      <w:r w:rsidRPr="009901F7">
        <w:rPr>
          <w:sz w:val="10"/>
        </w:rPr>
        <w:t>Jermier</w:t>
      </w:r>
      <w:proofErr w:type="spellEnd"/>
      <w:r w:rsidRPr="009901F7">
        <w:rPr>
          <w:sz w:val="10"/>
        </w:rPr>
        <w:t xml:space="preserve"> 1988). </w:t>
      </w:r>
      <w:r w:rsidRPr="009901F7">
        <w:rPr>
          <w:rStyle w:val="StyleBoldUnderline"/>
        </w:rPr>
        <w:t>Whistleblowing in the workplace has also been identified as one of these forms of resistance, and whistleblowers have been called, appropriately, ‘ethical dissenter</w:t>
      </w:r>
      <w:r w:rsidRPr="009901F7">
        <w:rPr>
          <w:sz w:val="10"/>
        </w:rPr>
        <w:t xml:space="preserve">s’ (Elliston 1982). But this form of resistance is unique in contrast with other types: the personal-organizational position of the whistleblower is special. Some believe these individuals naïve for assuming that organizations adhere to their stated missions and will consequently want to know about and rectify illegal activities. In reality, </w:t>
      </w:r>
      <w:r w:rsidRPr="009901F7">
        <w:rPr>
          <w:rStyle w:val="StyleBoldUnderline"/>
        </w:rPr>
        <w:t xml:space="preserve">whistleblowers are usually highly competent and respected and have stronger than normal allegiance to organizational as well as </w:t>
      </w:r>
      <w:proofErr w:type="spellStart"/>
      <w:r w:rsidRPr="009901F7">
        <w:rPr>
          <w:rStyle w:val="StyleBoldUnderline"/>
        </w:rPr>
        <w:t>extraorganizational</w:t>
      </w:r>
      <w:proofErr w:type="spellEnd"/>
      <w:r w:rsidRPr="009901F7">
        <w:rPr>
          <w:rStyle w:val="StyleBoldUnderline"/>
        </w:rPr>
        <w:t xml:space="preserve"> principles and norms</w:t>
      </w:r>
      <w:r w:rsidRPr="009901F7">
        <w:rPr>
          <w:sz w:val="10"/>
        </w:rPr>
        <w:t xml:space="preserve"> (De Maria 1996; Brown 2008; </w:t>
      </w:r>
      <w:proofErr w:type="spellStart"/>
      <w:r w:rsidRPr="009901F7">
        <w:rPr>
          <w:sz w:val="10"/>
        </w:rPr>
        <w:t>Miceli</w:t>
      </w:r>
      <w:proofErr w:type="spellEnd"/>
      <w:r w:rsidRPr="009901F7">
        <w:rPr>
          <w:sz w:val="10"/>
        </w:rPr>
        <w:t xml:space="preserve"> et al. 2008). </w:t>
      </w:r>
      <w:r w:rsidRPr="009901F7">
        <w:rPr>
          <w:rStyle w:val="StyleBoldUnderline"/>
        </w:rPr>
        <w:t>Whistleblowers stop being obedient to the organization at that moment when companies demand that they collaborate directly or indirectly in illegal activities</w:t>
      </w:r>
      <w:r w:rsidRPr="009901F7">
        <w:rPr>
          <w:sz w:val="10"/>
        </w:rPr>
        <w:t xml:space="preserve"> and/or reprehensible, antisocial workplace norms or behavior. </w:t>
      </w:r>
      <w:r w:rsidRPr="009901F7">
        <w:rPr>
          <w:rStyle w:val="StyleBoldUnderline"/>
        </w:rPr>
        <w:t>Such dissent</w:t>
      </w:r>
      <w:r w:rsidRPr="009901F7">
        <w:rPr>
          <w:sz w:val="10"/>
        </w:rPr>
        <w:t xml:space="preserve">, I want to argue, </w:t>
      </w:r>
      <w:r w:rsidRPr="009901F7">
        <w:rPr>
          <w:rStyle w:val="StyleBoldUnderline"/>
        </w:rPr>
        <w:t xml:space="preserve">is related to the question of identity and identification. That is, to the way in which the whistleblower perceives his or her self - the </w:t>
      </w:r>
      <w:proofErr w:type="spellStart"/>
      <w:r w:rsidRPr="009901F7">
        <w:rPr>
          <w:rStyle w:val="StyleBoldUnderline"/>
        </w:rPr>
        <w:t>self image</w:t>
      </w:r>
      <w:proofErr w:type="spellEnd"/>
      <w:r w:rsidRPr="009901F7">
        <w:rPr>
          <w:rStyle w:val="StyleBoldUnderline"/>
        </w:rPr>
        <w:t xml:space="preserve"> - and to the way in which he or she is identified by others. </w:t>
      </w:r>
      <w:r w:rsidRPr="009901F7">
        <w:rPr>
          <w:sz w:val="10"/>
        </w:rPr>
        <w:t xml:space="preserve">There are different ways in which identity and identification intertwine with fearless speech. In one, which I will lay out briefly, identity, compliance and oppression converge. </w:t>
      </w:r>
      <w:r w:rsidRPr="009901F7">
        <w:rPr>
          <w:rStyle w:val="StyleBoldUnderline"/>
        </w:rPr>
        <w:t>The nexus between work and identity is a well-known social fact. While there is a debate about the extent to which the social and economic realities of late capitalism have transformed this relationship, the workplace continues to be a powerful source of identity and identification</w:t>
      </w:r>
      <w:r w:rsidRPr="009901F7">
        <w:rPr>
          <w:sz w:val="10"/>
        </w:rPr>
        <w:t xml:space="preserve"> (</w:t>
      </w:r>
      <w:proofErr w:type="spellStart"/>
      <w:r w:rsidRPr="009901F7">
        <w:rPr>
          <w:sz w:val="10"/>
        </w:rPr>
        <w:t>Leidner</w:t>
      </w:r>
      <w:proofErr w:type="spellEnd"/>
      <w:r w:rsidRPr="009901F7">
        <w:rPr>
          <w:sz w:val="10"/>
        </w:rPr>
        <w:t xml:space="preserve"> 2006). In the case of workplace whistleblowers, </w:t>
      </w:r>
      <w:r w:rsidRPr="009901F7">
        <w:rPr>
          <w:rStyle w:val="StyleBoldUnderline"/>
        </w:rPr>
        <w:t>this sense of identification is revealed in the acceptance of the way in which work is organized. Its hierarchical structure and attendant system of control are seen as beneficial to the company’s efficiency, and whistleblowers demonstrate their identification with the company by complying with them</w:t>
      </w:r>
      <w:r w:rsidRPr="009901F7">
        <w:rPr>
          <w:sz w:val="10"/>
        </w:rPr>
        <w:t xml:space="preserve"> (Collinson 2006). We could say that </w:t>
      </w:r>
      <w:r w:rsidRPr="009901F7">
        <w:rPr>
          <w:rStyle w:val="StyleBoldUnderline"/>
        </w:rPr>
        <w:t>the position whistleblowers occupy in the organization is one of ‘voluntary subordination</w:t>
      </w:r>
      <w:r w:rsidRPr="009901F7">
        <w:rPr>
          <w:sz w:val="10"/>
        </w:rPr>
        <w:t xml:space="preserve">.’ As </w:t>
      </w:r>
      <w:proofErr w:type="spellStart"/>
      <w:r w:rsidRPr="009901F7">
        <w:rPr>
          <w:sz w:val="10"/>
        </w:rPr>
        <w:t>Laclau</w:t>
      </w:r>
      <w:proofErr w:type="spellEnd"/>
      <w:r w:rsidRPr="009901F7">
        <w:rPr>
          <w:sz w:val="10"/>
        </w:rPr>
        <w:t xml:space="preserve"> and </w:t>
      </w:r>
      <w:proofErr w:type="spellStart"/>
      <w:r w:rsidRPr="009901F7">
        <w:rPr>
          <w:sz w:val="10"/>
        </w:rPr>
        <w:t>Mouffe</w:t>
      </w:r>
      <w:proofErr w:type="spellEnd"/>
      <w:r w:rsidRPr="009901F7">
        <w:rPr>
          <w:sz w:val="10"/>
        </w:rPr>
        <w:t xml:space="preserve"> suggest, </w:t>
      </w:r>
      <w:r w:rsidRPr="009901F7">
        <w:rPr>
          <w:rStyle w:val="StyleBoldUnderline"/>
        </w:rPr>
        <w:t>the meaning of subordination</w:t>
      </w:r>
      <w:r w:rsidRPr="009901F7">
        <w:rPr>
          <w:sz w:val="10"/>
        </w:rPr>
        <w:t xml:space="preserve"> here does not entail antagonism; rather, it </w:t>
      </w:r>
      <w:r w:rsidRPr="009901F7">
        <w:rPr>
          <w:rStyle w:val="StyleBoldUnderline"/>
        </w:rPr>
        <w:t xml:space="preserve">reflects ‘a set of differential positions between social agents … which constructs each social identity as positivity </w:t>
      </w:r>
      <w:r w:rsidRPr="009901F7">
        <w:rPr>
          <w:sz w:val="10"/>
        </w:rPr>
        <w:t xml:space="preserve">…’ (1985 p. 154). </w:t>
      </w:r>
      <w:r w:rsidRPr="009901F7">
        <w:rPr>
          <w:rStyle w:val="StyleBoldUnderline"/>
        </w:rPr>
        <w:t xml:space="preserve">Fearless speech is a case of resistance to the process of </w:t>
      </w:r>
      <w:proofErr w:type="spellStart"/>
      <w:r w:rsidRPr="009901F7">
        <w:rPr>
          <w:rStyle w:val="StyleBoldUnderline"/>
        </w:rPr>
        <w:t>subjectivation</w:t>
      </w:r>
      <w:proofErr w:type="spellEnd"/>
      <w:r w:rsidRPr="009901F7">
        <w:rPr>
          <w:sz w:val="10"/>
        </w:rPr>
        <w:t xml:space="preserve"> (Foucault 1983). As a witness to an illegal or immoral act in the workplace, </w:t>
      </w:r>
      <w:r w:rsidRPr="009901F7">
        <w:rPr>
          <w:rStyle w:val="StyleBoldUnderline"/>
        </w:rPr>
        <w:t>the whistleblower resists in order to preserve the integrity of the organization</w:t>
      </w:r>
      <w:r w:rsidRPr="009901F7">
        <w:rPr>
          <w:sz w:val="10"/>
        </w:rPr>
        <w:t xml:space="preserve">. This struggle is motivated not only by the damage that the act might cause to a third party, but also, and perhaps more importantly - by the powerful source of identification that the workplace represents for its employees. In this sense, </w:t>
      </w:r>
      <w:r w:rsidRPr="009901F7">
        <w:rPr>
          <w:rStyle w:val="StyleBoldUnderline"/>
        </w:rPr>
        <w:t>fearless speech occurs at the point where compliance or voluntary subordination turns into involuntary servitude or even oppression</w:t>
      </w:r>
      <w:r w:rsidRPr="009901F7">
        <w:rPr>
          <w:sz w:val="10"/>
        </w:rPr>
        <w:t>. In both compliance and oppression, a social agent is subjected to the will of another, but it is only during oppression that this subjection becomes a ‘site of antagonism’ (</w:t>
      </w:r>
      <w:proofErr w:type="spellStart"/>
      <w:r w:rsidRPr="009901F7">
        <w:rPr>
          <w:sz w:val="10"/>
        </w:rPr>
        <w:t>Laclau</w:t>
      </w:r>
      <w:proofErr w:type="spellEnd"/>
      <w:r w:rsidRPr="009901F7">
        <w:rPr>
          <w:sz w:val="10"/>
        </w:rPr>
        <w:t xml:space="preserve"> &amp; </w:t>
      </w:r>
      <w:proofErr w:type="spellStart"/>
      <w:r w:rsidRPr="009901F7">
        <w:rPr>
          <w:sz w:val="10"/>
        </w:rPr>
        <w:t>Mouffe</w:t>
      </w:r>
      <w:proofErr w:type="spellEnd"/>
      <w:r w:rsidRPr="009901F7">
        <w:rPr>
          <w:sz w:val="10"/>
        </w:rPr>
        <w:t xml:space="preserve"> 1985, p. 154). For whistleblowers, </w:t>
      </w:r>
      <w:r w:rsidRPr="009901F7">
        <w:rPr>
          <w:rStyle w:val="StyleBoldUnderline"/>
        </w:rPr>
        <w:t>it is misidentification in or through the workplace that transforms compliance, or voluntary subordination, into a form of oppression and the workplace into a site of antagonism. The importance of identity to the act of whistleblowing may be further appreciated in cases where whistleblowers have a staunch identity outside of their occupational lives</w:t>
      </w:r>
      <w:r w:rsidRPr="009901F7">
        <w:rPr>
          <w:sz w:val="10"/>
        </w:rPr>
        <w:t xml:space="preserve">, one that serves as a source of courage on which they must draw in order to disclose the damaging practices of powerful actors. This was evident during the latest economic crisis in the United States, when efforts of the Federal Bureau of Investigation (FBI) and the Securities and Exchange Commission (SEC) to uncover fraud, Ponzi schemes, bribery, money laundering, and other financial crimes shifted into high gear. The role of whistleblowers in the financial sector was all over the media, and they were seen as a social and economic value. In a series of articles for the business website, CNBC, an investigative journalist reported significant similarities among individuals who became whistleblowers: </w:t>
      </w:r>
      <w:r w:rsidRPr="009901F7">
        <w:rPr>
          <w:rStyle w:val="StyleBoldUnderline"/>
        </w:rPr>
        <w:t>all possessed solid sources of identity outside of their corporate lives and all perceived those external sources as crucial to their decision to blow the whistle</w:t>
      </w:r>
      <w:r w:rsidRPr="009901F7">
        <w:rPr>
          <w:sz w:val="10"/>
        </w:rPr>
        <w:t>. One was a former soldier and claimed that the army supplied him with the sense of integrity that lay beneath his actions. Many were religious, which, by their own accounts, was their primary identity and gave them the courage to act (</w:t>
      </w:r>
      <w:proofErr w:type="spellStart"/>
      <w:r w:rsidRPr="009901F7">
        <w:rPr>
          <w:sz w:val="10"/>
        </w:rPr>
        <w:t>Javers</w:t>
      </w:r>
      <w:proofErr w:type="spellEnd"/>
      <w:r w:rsidRPr="009901F7">
        <w:rPr>
          <w:sz w:val="10"/>
        </w:rPr>
        <w:t xml:space="preserve"> 2011). </w:t>
      </w:r>
      <w:r w:rsidRPr="009901F7">
        <w:rPr>
          <w:rStyle w:val="StyleBoldUnderline"/>
        </w:rPr>
        <w:t>Given that the question of identity is at the core of fearless speech, we should not be surprised that it is often the identity of the whistleblower that becomes the target at which powerful actors aim their reprisals. Damaging the reputation of whistleblowers and personally discrediting them are common practices powerful actors use to invalidate what has been revealed. There are cases in which hostile employers have portrayed whistleblowers as mentally unstable</w:t>
      </w:r>
      <w:r w:rsidRPr="009901F7">
        <w:rPr>
          <w:sz w:val="10"/>
        </w:rPr>
        <w:t xml:space="preserve"> (Draper 1994; </w:t>
      </w:r>
      <w:proofErr w:type="spellStart"/>
      <w:r w:rsidRPr="009901F7">
        <w:rPr>
          <w:sz w:val="10"/>
        </w:rPr>
        <w:t>Mansbach</w:t>
      </w:r>
      <w:proofErr w:type="spellEnd"/>
      <w:r w:rsidRPr="009901F7">
        <w:rPr>
          <w:sz w:val="10"/>
        </w:rPr>
        <w:t xml:space="preserve"> 2009), and physicians employed by corporations have reported incidents of managers accusing dissident employees of ‘unbalanced behavior’ (Rothschild &amp; </w:t>
      </w:r>
      <w:proofErr w:type="spellStart"/>
      <w:r w:rsidRPr="009901F7">
        <w:rPr>
          <w:sz w:val="10"/>
        </w:rPr>
        <w:t>Miethe</w:t>
      </w:r>
      <w:proofErr w:type="spellEnd"/>
      <w:r w:rsidRPr="009901F7">
        <w:rPr>
          <w:sz w:val="10"/>
        </w:rPr>
        <w:t xml:space="preserve"> 1994).</w:t>
      </w:r>
    </w:p>
    <w:p w:rsidR="00522DBF" w:rsidRPr="009901F7" w:rsidRDefault="00522DBF" w:rsidP="00522DBF">
      <w:pPr>
        <w:rPr>
          <w:sz w:val="12"/>
        </w:rPr>
      </w:pPr>
    </w:p>
    <w:p w:rsidR="00522DBF" w:rsidRPr="009901F7" w:rsidRDefault="00522DBF" w:rsidP="00522DBF">
      <w:pPr>
        <w:pStyle w:val="Heading4"/>
        <w:rPr>
          <w:rFonts w:cs="Arial"/>
        </w:rPr>
      </w:pPr>
      <w:r w:rsidRPr="009901F7">
        <w:rPr>
          <w:rFonts w:cs="Arial"/>
        </w:rPr>
        <w:t>The fearless speech of whistleblowers revitalizes radical democracy - such a system embraces the fluidity of social and political identity and seeks to rebuild them on the principles of liberty of equality</w:t>
      </w:r>
    </w:p>
    <w:p w:rsidR="00522DBF" w:rsidRPr="009901F7" w:rsidRDefault="00522DBF" w:rsidP="00522DBF"/>
    <w:p w:rsidR="00522DBF" w:rsidRPr="009901F7" w:rsidRDefault="00522DBF" w:rsidP="00522DBF">
      <w:pPr>
        <w:rPr>
          <w:rStyle w:val="StyleStyleBold12pt"/>
        </w:rPr>
      </w:pPr>
      <w:proofErr w:type="spellStart"/>
      <w:r w:rsidRPr="009901F7">
        <w:rPr>
          <w:rStyle w:val="StyleStyleBold12pt"/>
        </w:rPr>
        <w:t>Mansbach</w:t>
      </w:r>
      <w:proofErr w:type="spellEnd"/>
      <w:r w:rsidRPr="009901F7">
        <w:rPr>
          <w:rStyle w:val="StyleStyleBold12pt"/>
        </w:rPr>
        <w:t xml:space="preserve"> 11</w:t>
      </w:r>
    </w:p>
    <w:p w:rsidR="00522DBF" w:rsidRPr="009901F7" w:rsidRDefault="00522DBF" w:rsidP="00522DBF">
      <w:r w:rsidRPr="009901F7">
        <w:t xml:space="preserve">(Abraham </w:t>
      </w:r>
      <w:proofErr w:type="spellStart"/>
      <w:r w:rsidRPr="009901F7">
        <w:t>Mansbach</w:t>
      </w:r>
      <w:proofErr w:type="spellEnd"/>
      <w:r w:rsidRPr="009901F7">
        <w:t xml:space="preserve"> [Senior Lecturer at the Department of Philosophy, Ben-Gurion University of the Negev, in Beer-</w:t>
      </w:r>
      <w:proofErr w:type="spellStart"/>
      <w:r w:rsidRPr="009901F7">
        <w:t>Sheva</w:t>
      </w:r>
      <w:proofErr w:type="spellEnd"/>
      <w:r w:rsidRPr="009901F7">
        <w:t xml:space="preserve">, Israel.], 2011 “Whistleblowing and Democratic Values,” edited by David Lewis </w:t>
      </w:r>
      <w:proofErr w:type="spellStart"/>
      <w:r w:rsidRPr="009901F7">
        <w:t>Wim</w:t>
      </w:r>
      <w:proofErr w:type="spellEnd"/>
      <w:r w:rsidRPr="009901F7">
        <w:t xml:space="preserve"> </w:t>
      </w:r>
      <w:proofErr w:type="spellStart"/>
      <w:r w:rsidRPr="009901F7">
        <w:t>Vandekerckhove</w:t>
      </w:r>
      <w:proofErr w:type="spellEnd"/>
      <w:r w:rsidRPr="009901F7">
        <w:t xml:space="preserve">, “Whistleblowing as Fearless Speech: The Radical Democratic Effects of Late Modern </w:t>
      </w:r>
      <w:proofErr w:type="spellStart"/>
      <w:r w:rsidRPr="009901F7">
        <w:t>Parrhesia</w:t>
      </w:r>
      <w:proofErr w:type="spellEnd"/>
      <w:r w:rsidRPr="009901F7">
        <w:t>” The International Whistleblowing Research Network, ISBN 978-0-9571384-0-7, Pages 17-18, MX)</w:t>
      </w:r>
    </w:p>
    <w:p w:rsidR="00522DBF" w:rsidRPr="009901F7" w:rsidRDefault="00522DBF" w:rsidP="00522DBF">
      <w:pPr>
        <w:rPr>
          <w:sz w:val="8"/>
        </w:rPr>
      </w:pPr>
      <w:r w:rsidRPr="009901F7">
        <w:rPr>
          <w:rStyle w:val="StyleBoldUnderline"/>
        </w:rPr>
        <w:t>Fearless speech not only preserves the value structures of modern democracies, it extends them. Indeed, its ‘logic’ coincides with the radical democratic project elaborated</w:t>
      </w:r>
      <w:r w:rsidRPr="009901F7">
        <w:rPr>
          <w:sz w:val="8"/>
        </w:rPr>
        <w:t xml:space="preserve"> by scholars such as Ernesto </w:t>
      </w:r>
      <w:proofErr w:type="spellStart"/>
      <w:r w:rsidRPr="009901F7">
        <w:rPr>
          <w:sz w:val="8"/>
        </w:rPr>
        <w:t>Laclau</w:t>
      </w:r>
      <w:proofErr w:type="spellEnd"/>
      <w:r w:rsidRPr="009901F7">
        <w:rPr>
          <w:sz w:val="8"/>
        </w:rPr>
        <w:t xml:space="preserve"> and Chantal </w:t>
      </w:r>
      <w:proofErr w:type="spellStart"/>
      <w:r w:rsidRPr="009901F7">
        <w:rPr>
          <w:sz w:val="8"/>
        </w:rPr>
        <w:t>Mouffe</w:t>
      </w:r>
      <w:proofErr w:type="spellEnd"/>
      <w:r w:rsidRPr="009901F7">
        <w:rPr>
          <w:sz w:val="8"/>
        </w:rPr>
        <w:t xml:space="preserve"> (1985). </w:t>
      </w:r>
      <w:r w:rsidRPr="009901F7">
        <w:rPr>
          <w:rStyle w:val="StyleBoldUnderline"/>
        </w:rPr>
        <w:t>Radical democracy presents a vision and political program that highlight the moral worth of human beings and combine the liberal values of autonomy, freedom, and pluralism with fundamental social premises like equality and social justice.</w:t>
      </w:r>
      <w:r w:rsidRPr="009901F7">
        <w:rPr>
          <w:sz w:val="8"/>
        </w:rPr>
        <w:t xml:space="preserve"> A central feature of the project is that it does not invoke a final state or closure; it is an open-ended endeavor. The basic premise is that the principles of liberty and equality, which are at the core of this project, exist in irreconcilable tension and that any equilibrium or balance between them is virtually impossible. The radicalization of liberal democracy does not mean its replacement by other forms of social arrangement, but rather it consists of trying to extend equality and liberty to an increasing number of social relations. The ultimate objective is to maintain a living, vibrant democracy. One of the ways to keep democracy vibrant is to continually critique these principles and values - politically, publicly, through the organs of civil society, and through internal regulatory or supervisory bodies. This undertaking ensures that the values are implemented in material life, on the one hand, and that they do not become mere elements of ideological manipulation, on the other. </w:t>
      </w:r>
      <w:r w:rsidRPr="009901F7">
        <w:rPr>
          <w:rStyle w:val="StyleBoldUnderline"/>
        </w:rPr>
        <w:t xml:space="preserve">Radical democracy is committed to the principle that liberal democratic societies must be held accountable for professed ideals. The practice of fearless speech takes up the challenge. But fearless speech extends the democratic principles and practices in another critical respect related to identity and identification. Radical democracy conceives of social space as constructed by ongoing social conflict. It also conceives of social and political identities as being constantly transformed by the actions, practices, roles, and functions of individuals in the different components of society, such as family and work. For radical democracy to be realized, a new identity informed by the principles of liberty and equality must be created or constituted. Radical democracy demands a change in identification and of identity. The change is </w:t>
      </w:r>
      <w:proofErr w:type="spellStart"/>
      <w:r w:rsidRPr="009901F7">
        <w:rPr>
          <w:rStyle w:val="StyleBoldUnderline"/>
        </w:rPr>
        <w:t>twopronged</w:t>
      </w:r>
      <w:proofErr w:type="spellEnd"/>
      <w:r w:rsidRPr="009901F7">
        <w:rPr>
          <w:rStyle w:val="StyleBoldUnderline"/>
        </w:rPr>
        <w:t>, occurring at both the collective and individual levels. The first constitutes a radical, democratic we, and the other a radical, democratic I</w:t>
      </w:r>
      <w:r w:rsidRPr="009901F7">
        <w:rPr>
          <w:sz w:val="8"/>
        </w:rPr>
        <w:t>. While there is a distinction between collective vis-à-vis individual autonomy – i.e., between the public sphere (</w:t>
      </w:r>
      <w:proofErr w:type="spellStart"/>
      <w:r w:rsidRPr="009901F7">
        <w:rPr>
          <w:sz w:val="8"/>
        </w:rPr>
        <w:t>respublica</w:t>
      </w:r>
      <w:proofErr w:type="spellEnd"/>
      <w:r w:rsidRPr="009901F7">
        <w:rPr>
          <w:sz w:val="8"/>
        </w:rPr>
        <w:t xml:space="preserve">) and the private one – it is important to remember that the distinction is analytical. The two spheres intersect and, in this respect, co-exist in tension: </w:t>
      </w:r>
      <w:r w:rsidRPr="009901F7">
        <w:rPr>
          <w:rStyle w:val="StyleBoldUnderline"/>
        </w:rPr>
        <w:t>The distinction and tension between these two spheres and identities, essential to the project of radical democracy</w:t>
      </w:r>
      <w:r w:rsidRPr="009901F7">
        <w:rPr>
          <w:sz w:val="8"/>
        </w:rPr>
        <w:t xml:space="preserve">, is the flip side, so to speak, of the distinction and tension between liberty and equality. </w:t>
      </w:r>
      <w:r w:rsidRPr="009901F7">
        <w:rPr>
          <w:rStyle w:val="StyleBoldUnderline"/>
        </w:rPr>
        <w:t>'This tension is the very life of modern democracies, and what makes them vibrant</w:t>
      </w:r>
      <w:r w:rsidRPr="009901F7">
        <w:rPr>
          <w:sz w:val="8"/>
        </w:rPr>
        <w:t>.’ (</w:t>
      </w:r>
      <w:proofErr w:type="spellStart"/>
      <w:r w:rsidRPr="009901F7">
        <w:rPr>
          <w:sz w:val="8"/>
        </w:rPr>
        <w:t>Mouffe</w:t>
      </w:r>
      <w:proofErr w:type="spellEnd"/>
      <w:r w:rsidRPr="009901F7">
        <w:rPr>
          <w:sz w:val="8"/>
        </w:rPr>
        <w:t xml:space="preserve"> 1992 p. 236) </w:t>
      </w:r>
      <w:r w:rsidRPr="009901F7">
        <w:rPr>
          <w:rStyle w:val="StyleBoldUnderline"/>
        </w:rPr>
        <w:t>The way to invigorate this tension is through an intensification of democratic action. This action is for the ‘we,’ and includes those struggles waged against inequality in the spirit of radical democracy. Collective political identities are created through a collective identification of the democratic demands of a specific social movement, be it for women, workers, the environment, or an ethnic or religious group.</w:t>
      </w:r>
      <w:r w:rsidRPr="009901F7">
        <w:rPr>
          <w:sz w:val="8"/>
        </w:rPr>
        <w:t xml:space="preserve"> In addition to the collective struggles for liberty and equality that constitute a collective identity, there are struggles that affect the individual’s identity, either by recreating it or by preserving it. These are struggles where personal liberty is envisioned and personal autonomy is exercised. </w:t>
      </w:r>
      <w:r w:rsidRPr="009901F7">
        <w:rPr>
          <w:rStyle w:val="StyleBoldUnderline"/>
        </w:rPr>
        <w:t>Fearless speech</w:t>
      </w:r>
      <w:r w:rsidRPr="009901F7">
        <w:rPr>
          <w:sz w:val="8"/>
        </w:rPr>
        <w:t xml:space="preserve">, I argue, </w:t>
      </w:r>
      <w:r w:rsidRPr="009901F7">
        <w:rPr>
          <w:rStyle w:val="StyleBoldUnderline"/>
        </w:rPr>
        <w:t>is just such an endeavor. It is a personal act that re-creates the individual’s identity, yet simultaneously, by being beneficial to the public, is not antagonistic to the ‘we.’</w:t>
      </w:r>
      <w:r w:rsidRPr="009901F7">
        <w:rPr>
          <w:sz w:val="8"/>
        </w:rPr>
        <w:t xml:space="preserve"> I will examine this in detail by focusing on fearless speech in the workplace.</w:t>
      </w:r>
    </w:p>
    <w:p w:rsidR="00522DBF" w:rsidRPr="009901F7" w:rsidRDefault="00522DBF" w:rsidP="00522DBF">
      <w:pPr>
        <w:rPr>
          <w:sz w:val="8"/>
        </w:rPr>
      </w:pPr>
    </w:p>
    <w:p w:rsidR="00522DBF" w:rsidRPr="009901F7" w:rsidRDefault="00522DBF" w:rsidP="00522DBF">
      <w:pPr>
        <w:rPr>
          <w:sz w:val="8"/>
        </w:rPr>
      </w:pPr>
    </w:p>
    <w:p w:rsidR="00522DBF" w:rsidRPr="009901F7" w:rsidRDefault="00522DBF" w:rsidP="00522DBF">
      <w:pPr>
        <w:pStyle w:val="Heading3"/>
        <w:rPr>
          <w:rFonts w:cs="Arial"/>
        </w:rPr>
      </w:pPr>
      <w:r w:rsidRPr="009901F7">
        <w:rPr>
          <w:rFonts w:cs="Arial"/>
        </w:rPr>
        <w:t>AT: Discourse Ks</w:t>
      </w:r>
    </w:p>
    <w:p w:rsidR="00876B5E" w:rsidRPr="009901F7" w:rsidRDefault="00876B5E" w:rsidP="00876B5E"/>
    <w:p w:rsidR="00522DBF" w:rsidRPr="009901F7" w:rsidRDefault="00522DBF" w:rsidP="00522DBF">
      <w:pPr>
        <w:pStyle w:val="Heading4"/>
        <w:rPr>
          <w:rFonts w:cs="Arial"/>
        </w:rPr>
      </w:pPr>
      <w:r w:rsidRPr="009901F7">
        <w:rPr>
          <w:rFonts w:cs="Arial"/>
        </w:rPr>
        <w:t xml:space="preserve">Disseminating information about whistleblowers can </w:t>
      </w:r>
      <w:r w:rsidRPr="00054604">
        <w:rPr>
          <w:rFonts w:cs="Arial"/>
          <w:i/>
          <w:u w:val="single"/>
        </w:rPr>
        <w:t>alter public perception</w:t>
      </w:r>
      <w:r w:rsidRPr="009901F7">
        <w:rPr>
          <w:rFonts w:cs="Arial"/>
        </w:rPr>
        <w:t xml:space="preserve"> and </w:t>
      </w:r>
      <w:r w:rsidRPr="00054604">
        <w:rPr>
          <w:rFonts w:cs="Arial"/>
          <w:i/>
          <w:u w:val="single"/>
        </w:rPr>
        <w:t>spillover to legal change</w:t>
      </w:r>
      <w:r w:rsidR="00054604">
        <w:rPr>
          <w:rFonts w:cs="Arial"/>
        </w:rPr>
        <w:t xml:space="preserve"> –</w:t>
      </w:r>
      <w:r w:rsidRPr="009901F7">
        <w:rPr>
          <w:rFonts w:cs="Arial"/>
        </w:rPr>
        <w:t xml:space="preserve"> Serbia and the UK prove</w:t>
      </w:r>
    </w:p>
    <w:p w:rsidR="00E815EA" w:rsidRPr="009901F7" w:rsidRDefault="00E815EA" w:rsidP="00E815EA"/>
    <w:p w:rsidR="00522DBF" w:rsidRPr="009901F7" w:rsidRDefault="00522DBF" w:rsidP="00522DBF">
      <w:pPr>
        <w:rPr>
          <w:rStyle w:val="StyleStyleBold12pt"/>
        </w:rPr>
      </w:pPr>
      <w:r w:rsidRPr="009901F7">
        <w:rPr>
          <w:rStyle w:val="StyleStyleBold12pt"/>
        </w:rPr>
        <w:t>Myers 13</w:t>
      </w:r>
    </w:p>
    <w:p w:rsidR="00522DBF" w:rsidRPr="009901F7" w:rsidRDefault="00522DBF" w:rsidP="00522DBF">
      <w:r w:rsidRPr="009901F7">
        <w:t xml:space="preserve">(Anna Myers [Expert Coordinator with the Whistleblowing International Network], 1/14/14, “Whistleblowing: Civil Society’s Challenge,” Whistleblowing Network, </w:t>
      </w:r>
      <w:hyperlink r:id="rId61" w:history="1">
        <w:r w:rsidRPr="009901F7">
          <w:rPr>
            <w:rStyle w:val="Hyperlink"/>
          </w:rPr>
          <w:t>https://whistlenetwork.files.wordpress.com/2014/01/myers-article-website-version-jan14.pdf</w:t>
        </w:r>
      </w:hyperlink>
      <w:r w:rsidRPr="009901F7">
        <w:t>, Pages 6-13, MX)</w:t>
      </w:r>
    </w:p>
    <w:p w:rsidR="00522DBF" w:rsidRPr="009901F7" w:rsidRDefault="00522DBF" w:rsidP="00522DBF">
      <w:pPr>
        <w:rPr>
          <w:rStyle w:val="StyleBoldUnderline"/>
        </w:rPr>
      </w:pPr>
      <w:r w:rsidRPr="009901F7">
        <w:rPr>
          <w:sz w:val="10"/>
        </w:rPr>
        <w:t xml:space="preserve">CASE </w:t>
      </w:r>
      <w:proofErr w:type="gramStart"/>
      <w:r w:rsidRPr="009901F7">
        <w:rPr>
          <w:sz w:val="10"/>
        </w:rPr>
        <w:t>STUDY :</w:t>
      </w:r>
      <w:proofErr w:type="gramEnd"/>
      <w:r w:rsidRPr="009901F7">
        <w:rPr>
          <w:sz w:val="10"/>
        </w:rPr>
        <w:t xml:space="preserve"> UNITED KINGDOM11 Public Concern at Work By the end of the 1980s, </w:t>
      </w:r>
      <w:r w:rsidRPr="009901F7">
        <w:rPr>
          <w:rStyle w:val="StyleBoldUnderline"/>
        </w:rPr>
        <w:t>public confidence in the ability of British institutions</w:t>
      </w:r>
      <w:r w:rsidRPr="009901F7">
        <w:rPr>
          <w:sz w:val="10"/>
        </w:rPr>
        <w:t xml:space="preserve"> - whether private or public - </w:t>
      </w:r>
      <w:r w:rsidRPr="009901F7">
        <w:rPr>
          <w:rStyle w:val="StyleBoldUnderline"/>
        </w:rPr>
        <w:t>to deliver their services safely had suffered. The British public was shocked when it was revealed that children in care had been abused over a 13-year period by those employed to protect them; that serious lapses in safety standards had been common prior to the explosion on a north sea oil rig that killed 167 men; and that a top UK insurance company could collapse leaving behind £34 million in unpaid debts. In 1990 the Public Interest Research Centre (PIRC) published the findings of a research project it had conducted into self-regulation and whistleblowing in UK companies. The report was the seed from which the first serious civil society initiative to address whistleblowing in the UK grew</w:t>
      </w:r>
      <w:r w:rsidRPr="009901F7">
        <w:rPr>
          <w:sz w:val="10"/>
        </w:rPr>
        <w:t xml:space="preserve">. One of the report’s key findings was that staff often knew of problems or risks but </w:t>
      </w:r>
      <w:r w:rsidRPr="009901F7">
        <w:rPr>
          <w:rStyle w:val="StyleBoldUnderline"/>
        </w:rPr>
        <w:t xml:space="preserve">few </w:t>
      </w:r>
      <w:proofErr w:type="spellStart"/>
      <w:r w:rsidRPr="009901F7">
        <w:rPr>
          <w:rStyle w:val="StyleBoldUnderline"/>
        </w:rPr>
        <w:t>organisations</w:t>
      </w:r>
      <w:proofErr w:type="spellEnd"/>
      <w:r w:rsidRPr="009901F7">
        <w:rPr>
          <w:rStyle w:val="StyleBoldUnderline"/>
        </w:rPr>
        <w:t xml:space="preserve"> provided adequate mechanisms for staff to raise their concerns in the workplace</w:t>
      </w:r>
      <w:r w:rsidRPr="009901F7">
        <w:rPr>
          <w:sz w:val="10"/>
        </w:rPr>
        <w:t xml:space="preserve">. Case studies showed how the absence of such mechanisms often led to misunderstandings, confrontations, </w:t>
      </w:r>
      <w:proofErr w:type="spellStart"/>
      <w:r w:rsidRPr="009901F7">
        <w:rPr>
          <w:sz w:val="10"/>
        </w:rPr>
        <w:t>victimisation</w:t>
      </w:r>
      <w:proofErr w:type="spellEnd"/>
      <w:r w:rsidRPr="009901F7">
        <w:rPr>
          <w:sz w:val="10"/>
        </w:rPr>
        <w:t xml:space="preserve"> of the employee and adverse publicity if the concern was unnecessarily aired outside the company. In the worst cases - as public inquiries into disasters and scandals demonstrated - genuine opportunities were missed to prevent damage being done. </w:t>
      </w:r>
      <w:r w:rsidRPr="009901F7">
        <w:rPr>
          <w:rStyle w:val="StyleBoldUnderline"/>
        </w:rPr>
        <w:t xml:space="preserve">PIRC and others identified the need for an independent body to address accountability in the workplace in the public interest. As originally conceived, a new </w:t>
      </w:r>
      <w:proofErr w:type="spellStart"/>
      <w:r w:rsidRPr="009901F7">
        <w:rPr>
          <w:rStyle w:val="StyleBoldUnderline"/>
        </w:rPr>
        <w:t>organisation</w:t>
      </w:r>
      <w:proofErr w:type="spellEnd"/>
      <w:r w:rsidRPr="009901F7">
        <w:rPr>
          <w:rStyle w:val="StyleBoldUnderline"/>
        </w:rPr>
        <w:t xml:space="preserve"> could advise individuals, help employers, conduct research and promote good practice.</w:t>
      </w:r>
      <w:r w:rsidRPr="009901F7">
        <w:rPr>
          <w:sz w:val="10"/>
        </w:rPr>
        <w:t xml:space="preserve"> In 1990 a steering committee was set up and it consulted widely with British business and professional </w:t>
      </w:r>
      <w:proofErr w:type="spellStart"/>
      <w:r w:rsidRPr="009901F7">
        <w:rPr>
          <w:sz w:val="10"/>
        </w:rPr>
        <w:t>organisations</w:t>
      </w:r>
      <w:proofErr w:type="spellEnd"/>
      <w:r w:rsidRPr="009901F7">
        <w:rPr>
          <w:sz w:val="10"/>
        </w:rPr>
        <w:t xml:space="preserve">, corporate executives, lawyers, individual whistleblowers and public interest groups in Britain and the United States. </w:t>
      </w:r>
      <w:r w:rsidRPr="009901F7">
        <w:rPr>
          <w:rStyle w:val="StyleBoldUnderline"/>
        </w:rPr>
        <w:t xml:space="preserve">This exercise revealed great interest in the issues of </w:t>
      </w:r>
      <w:proofErr w:type="spellStart"/>
      <w:r w:rsidRPr="009901F7">
        <w:rPr>
          <w:rStyle w:val="StyleBoldUnderline"/>
        </w:rPr>
        <w:t>organisational</w:t>
      </w:r>
      <w:proofErr w:type="spellEnd"/>
      <w:r w:rsidRPr="009901F7">
        <w:rPr>
          <w:rStyle w:val="StyleBoldUnderline"/>
        </w:rPr>
        <w:t xml:space="preserve"> accountability and whistleblowing, and support for an independent body to address it. The new body, called Public Concern at Work, was officially launched in October 1993.</w:t>
      </w:r>
      <w:r w:rsidRPr="009901F7">
        <w:rPr>
          <w:sz w:val="10"/>
        </w:rPr>
        <w:t xml:space="preserve"> It obtained charitable status12, incorporated as a limited company and sought designation from the Law Society of England and Wales and the Bar Council as a legal advice </w:t>
      </w:r>
      <w:proofErr w:type="spellStart"/>
      <w:r w:rsidRPr="009901F7">
        <w:rPr>
          <w:sz w:val="10"/>
        </w:rPr>
        <w:t>centre</w:t>
      </w:r>
      <w:proofErr w:type="spellEnd"/>
      <w:r w:rsidRPr="009901F7">
        <w:rPr>
          <w:sz w:val="10"/>
        </w:rPr>
        <w:t xml:space="preserve">. Briefly, </w:t>
      </w:r>
      <w:r w:rsidRPr="009901F7">
        <w:rPr>
          <w:rStyle w:val="StyleBoldUnderline"/>
        </w:rPr>
        <w:t>the</w:t>
      </w:r>
      <w:r w:rsidRPr="009901F7">
        <w:rPr>
          <w:sz w:val="10"/>
        </w:rPr>
        <w:t xml:space="preserve"> charitable </w:t>
      </w:r>
      <w:r w:rsidRPr="009901F7">
        <w:rPr>
          <w:rStyle w:val="StyleBoldUnderline"/>
        </w:rPr>
        <w:t>objectives</w:t>
      </w:r>
      <w:r w:rsidRPr="009901F7">
        <w:rPr>
          <w:sz w:val="10"/>
        </w:rPr>
        <w:t xml:space="preserve"> of </w:t>
      </w:r>
      <w:proofErr w:type="spellStart"/>
      <w:r w:rsidRPr="009901F7">
        <w:rPr>
          <w:sz w:val="10"/>
        </w:rPr>
        <w:t>PCaW</w:t>
      </w:r>
      <w:proofErr w:type="spellEnd"/>
      <w:r w:rsidRPr="009901F7">
        <w:rPr>
          <w:sz w:val="10"/>
        </w:rPr>
        <w:t xml:space="preserve"> were and remain: </w:t>
      </w:r>
      <w:r w:rsidRPr="009901F7">
        <w:rPr>
          <w:rStyle w:val="StyleBoldUnderline"/>
        </w:rPr>
        <w:t xml:space="preserve">To promote ethical standards of conduct and compliance with the law by … relevant </w:t>
      </w:r>
      <w:proofErr w:type="spellStart"/>
      <w:r w:rsidRPr="009901F7">
        <w:rPr>
          <w:rStyle w:val="StyleBoldUnderline"/>
        </w:rPr>
        <w:t>organisations</w:t>
      </w:r>
      <w:proofErr w:type="spellEnd"/>
      <w:r w:rsidRPr="009901F7">
        <w:rPr>
          <w:rStyle w:val="StyleBoldUnderline"/>
        </w:rPr>
        <w:t xml:space="preserve"> in their administration and management, treatment of personnel, health safety and commercial practices and protection of the natural environment</w:t>
      </w:r>
      <w:r w:rsidRPr="009901F7">
        <w:rPr>
          <w:sz w:val="10"/>
        </w:rPr>
        <w:t xml:space="preserve">. </w:t>
      </w:r>
      <w:proofErr w:type="spellStart"/>
      <w:r w:rsidRPr="009901F7">
        <w:rPr>
          <w:sz w:val="10"/>
        </w:rPr>
        <w:t>PCaW</w:t>
      </w:r>
      <w:proofErr w:type="spellEnd"/>
      <w:r w:rsidRPr="009901F7">
        <w:rPr>
          <w:sz w:val="10"/>
        </w:rPr>
        <w:t xml:space="preserve"> strives to meet these objectives through three core activities. These are: • advising individuals with whistleblowing dilemmas at work; • supporting </w:t>
      </w:r>
      <w:proofErr w:type="spellStart"/>
      <w:r w:rsidRPr="009901F7">
        <w:rPr>
          <w:sz w:val="10"/>
        </w:rPr>
        <w:t>organisations</w:t>
      </w:r>
      <w:proofErr w:type="spellEnd"/>
      <w:r w:rsidRPr="009901F7">
        <w:rPr>
          <w:sz w:val="10"/>
        </w:rPr>
        <w:t xml:space="preserve"> with their whistleblowing arrangements; • informing public policy, and seeking legislative change. In 1995, </w:t>
      </w:r>
      <w:r w:rsidRPr="009901F7">
        <w:rPr>
          <w:rStyle w:val="StyleBoldUnderline"/>
        </w:rPr>
        <w:t xml:space="preserve">less than two years after the launch of the charity, </w:t>
      </w:r>
      <w:proofErr w:type="spellStart"/>
      <w:r w:rsidRPr="009901F7">
        <w:rPr>
          <w:rStyle w:val="StyleBoldUnderline"/>
        </w:rPr>
        <w:t>Dr</w:t>
      </w:r>
      <w:proofErr w:type="spellEnd"/>
      <w:r w:rsidRPr="009901F7">
        <w:rPr>
          <w:rStyle w:val="StyleBoldUnderline"/>
        </w:rPr>
        <w:t xml:space="preserve"> Tony Wright MP asked the Campaign for Freedom of Information and </w:t>
      </w:r>
      <w:proofErr w:type="spellStart"/>
      <w:r w:rsidRPr="009901F7">
        <w:rPr>
          <w:rStyle w:val="StyleBoldUnderline"/>
        </w:rPr>
        <w:t>PCaW</w:t>
      </w:r>
      <w:proofErr w:type="spellEnd"/>
      <w:r w:rsidRPr="009901F7">
        <w:rPr>
          <w:rStyle w:val="StyleBoldUnderline"/>
        </w:rPr>
        <w:t xml:space="preserve"> to draft a Bill to protect whistleblowers as a means to highlight the issue</w:t>
      </w:r>
      <w:r w:rsidRPr="009901F7">
        <w:rPr>
          <w:sz w:val="10"/>
        </w:rPr>
        <w:t xml:space="preserve">. This first Bill was not successful - nor was second Bill drafted the following year. These legislative initiatives, along with the work </w:t>
      </w:r>
      <w:proofErr w:type="spellStart"/>
      <w:r w:rsidRPr="009901F7">
        <w:rPr>
          <w:sz w:val="10"/>
        </w:rPr>
        <w:t>PCaW</w:t>
      </w:r>
      <w:proofErr w:type="spellEnd"/>
      <w:r w:rsidRPr="009901F7">
        <w:rPr>
          <w:sz w:val="10"/>
        </w:rPr>
        <w:t xml:space="preserve"> was doing to report and highlight problems in different sectors including </w:t>
      </w:r>
      <w:proofErr w:type="spellStart"/>
      <w:r w:rsidRPr="009901F7">
        <w:rPr>
          <w:sz w:val="10"/>
        </w:rPr>
        <w:t>defence</w:t>
      </w:r>
      <w:proofErr w:type="spellEnd"/>
      <w:r w:rsidRPr="009901F7">
        <w:rPr>
          <w:sz w:val="10"/>
        </w:rPr>
        <w:t xml:space="preserve"> procurement, abuse in care, and standards in public life as well as concerns being reported on its advice line, all helped to secure widespread support for a law on whistleblowing. The Leader of the Opposition, Tony Blair, pledged that if elected his government would legislate on these terms and in 1997, the </w:t>
      </w:r>
      <w:proofErr w:type="spellStart"/>
      <w:r w:rsidRPr="009901F7">
        <w:rPr>
          <w:sz w:val="10"/>
        </w:rPr>
        <w:t>Labour</w:t>
      </w:r>
      <w:proofErr w:type="spellEnd"/>
      <w:r w:rsidRPr="009901F7">
        <w:rPr>
          <w:sz w:val="10"/>
        </w:rPr>
        <w:t xml:space="preserve"> government supported Richard Shepherd MP’s Public Interest Disclosure Bill. </w:t>
      </w:r>
      <w:proofErr w:type="spellStart"/>
      <w:r w:rsidRPr="009901F7">
        <w:rPr>
          <w:sz w:val="10"/>
        </w:rPr>
        <w:t>PCaW</w:t>
      </w:r>
      <w:proofErr w:type="spellEnd"/>
      <w:r w:rsidRPr="009901F7">
        <w:rPr>
          <w:sz w:val="10"/>
        </w:rPr>
        <w:t xml:space="preserve"> was closely involved in the detail of the Bill and was asked to consult on it. </w:t>
      </w:r>
      <w:r w:rsidRPr="009901F7">
        <w:rPr>
          <w:rStyle w:val="StyleBoldUnderline"/>
        </w:rPr>
        <w:t>The Bill built on the common law approach to public interest disclosures and provided that such whistleblowers should be protected by law against reprisals and fully compensated for their losses if dismissed</w:t>
      </w:r>
      <w:r w:rsidRPr="009901F7">
        <w:rPr>
          <w:sz w:val="10"/>
        </w:rPr>
        <w:t xml:space="preserve">. The Public Interest Disclosure Act passed in 1998 and proved a key milestone in the work of </w:t>
      </w:r>
      <w:proofErr w:type="spellStart"/>
      <w:r w:rsidRPr="009901F7">
        <w:rPr>
          <w:sz w:val="10"/>
        </w:rPr>
        <w:t>PCaW</w:t>
      </w:r>
      <w:proofErr w:type="spellEnd"/>
      <w:r w:rsidRPr="009901F7">
        <w:rPr>
          <w:sz w:val="10"/>
        </w:rPr>
        <w:t xml:space="preserve">. The law declared whistleblowing a legitimate activity and offered legal protection to those in the workplace who speak up on behalf of others. However, as it was introduced to Parliament by a private member rather than as part of the Government </w:t>
      </w:r>
      <w:proofErr w:type="spellStart"/>
      <w:r w:rsidRPr="009901F7">
        <w:rPr>
          <w:sz w:val="10"/>
        </w:rPr>
        <w:t>programme</w:t>
      </w:r>
      <w:proofErr w:type="spellEnd"/>
      <w:r w:rsidRPr="009901F7">
        <w:rPr>
          <w:sz w:val="10"/>
        </w:rPr>
        <w:t xml:space="preserve">, it passed with little government publicity. It meant as well that it fell to the charity, to monitor the law in practice which it has done over many years. Most recently </w:t>
      </w:r>
      <w:proofErr w:type="spellStart"/>
      <w:r w:rsidRPr="009901F7">
        <w:rPr>
          <w:sz w:val="10"/>
        </w:rPr>
        <w:t>PCaW</w:t>
      </w:r>
      <w:proofErr w:type="spellEnd"/>
      <w:r w:rsidRPr="009901F7">
        <w:rPr>
          <w:sz w:val="10"/>
        </w:rPr>
        <w:t xml:space="preserve"> launched an independent Whistleblowing Commission13 to review how the law is working in practice and in particular, the way in which regulatory bodies or authorities deal with whistleblowing concerns. </w:t>
      </w:r>
      <w:proofErr w:type="spellStart"/>
      <w:r w:rsidRPr="009901F7">
        <w:rPr>
          <w:rStyle w:val="StyleBoldUnderline"/>
        </w:rPr>
        <w:t>PCaW</w:t>
      </w:r>
      <w:proofErr w:type="spellEnd"/>
      <w:r w:rsidRPr="009901F7">
        <w:rPr>
          <w:rStyle w:val="StyleBoldUnderline"/>
        </w:rPr>
        <w:t xml:space="preserve"> – now twenty years old - remains a small </w:t>
      </w:r>
      <w:proofErr w:type="spellStart"/>
      <w:r w:rsidRPr="009901F7">
        <w:rPr>
          <w:rStyle w:val="StyleBoldUnderline"/>
        </w:rPr>
        <w:t>organisation</w:t>
      </w:r>
      <w:proofErr w:type="spellEnd"/>
      <w:r w:rsidRPr="009901F7">
        <w:rPr>
          <w:rStyle w:val="StyleBoldUnderline"/>
        </w:rPr>
        <w:t xml:space="preserve"> with fewer than 15 core staff and a number of volunteers, most of </w:t>
      </w:r>
      <w:proofErr w:type="gramStart"/>
      <w:r w:rsidRPr="009901F7">
        <w:rPr>
          <w:rStyle w:val="StyleBoldUnderline"/>
        </w:rPr>
        <w:t>whom</w:t>
      </w:r>
      <w:proofErr w:type="gramEnd"/>
      <w:r w:rsidRPr="009901F7">
        <w:rPr>
          <w:rStyle w:val="StyleBoldUnderline"/>
        </w:rPr>
        <w:t xml:space="preserve"> are lawyers or legally trained</w:t>
      </w:r>
      <w:r w:rsidRPr="009901F7">
        <w:rPr>
          <w:sz w:val="10"/>
        </w:rPr>
        <w:t xml:space="preserve">. </w:t>
      </w:r>
      <w:proofErr w:type="spellStart"/>
      <w:r w:rsidRPr="009901F7">
        <w:rPr>
          <w:sz w:val="10"/>
        </w:rPr>
        <w:t>PCaW</w:t>
      </w:r>
      <w:proofErr w:type="spellEnd"/>
      <w:r w:rsidRPr="009901F7">
        <w:rPr>
          <w:sz w:val="10"/>
        </w:rPr>
        <w:t xml:space="preserve"> has advised over 14,000 whistleblowers since it started in 1993 and has worked with countless employers in all sectors to help them understand why it is in their best interests to listen to their staff and to implement safe and effective whistleblowing arrangements. It has also informed policy in health and social care, safety at work, audit, education and financial services, amongst others. Providing high quality early advice to individuals though remains a priority for the </w:t>
      </w:r>
      <w:proofErr w:type="spellStart"/>
      <w:r w:rsidRPr="009901F7">
        <w:rPr>
          <w:sz w:val="10"/>
        </w:rPr>
        <w:t>organisation</w:t>
      </w:r>
      <w:proofErr w:type="spellEnd"/>
      <w:r w:rsidRPr="009901F7">
        <w:rPr>
          <w:sz w:val="10"/>
        </w:rPr>
        <w:t xml:space="preserve">. </w:t>
      </w:r>
      <w:r w:rsidRPr="009901F7">
        <w:rPr>
          <w:rStyle w:val="StyleBoldUnderline"/>
        </w:rPr>
        <w:t xml:space="preserve">By advising whistleblowers how they can best raise a concern and by focusing on how to do so responsibly - either to those in charge or, where necessary, outside the </w:t>
      </w:r>
      <w:proofErr w:type="spellStart"/>
      <w:r w:rsidRPr="009901F7">
        <w:rPr>
          <w:rStyle w:val="StyleBoldUnderline"/>
        </w:rPr>
        <w:t>organisation</w:t>
      </w:r>
      <w:proofErr w:type="spellEnd"/>
      <w:r w:rsidRPr="009901F7">
        <w:rPr>
          <w:sz w:val="10"/>
        </w:rPr>
        <w:t xml:space="preserve"> - the aim is to </w:t>
      </w:r>
      <w:proofErr w:type="spellStart"/>
      <w:r w:rsidRPr="009901F7">
        <w:rPr>
          <w:sz w:val="10"/>
        </w:rPr>
        <w:t>minimise</w:t>
      </w:r>
      <w:proofErr w:type="spellEnd"/>
      <w:r w:rsidRPr="009901F7">
        <w:rPr>
          <w:sz w:val="10"/>
        </w:rPr>
        <w:t xml:space="preserve"> the risk that the messenger will suffer and </w:t>
      </w:r>
      <w:proofErr w:type="spellStart"/>
      <w:r w:rsidRPr="009901F7">
        <w:rPr>
          <w:sz w:val="10"/>
        </w:rPr>
        <w:t>maximise</w:t>
      </w:r>
      <w:proofErr w:type="spellEnd"/>
      <w:r w:rsidRPr="009901F7">
        <w:rPr>
          <w:sz w:val="10"/>
        </w:rPr>
        <w:t xml:space="preserve"> the chance that any serious concern will be promptly addressed. The advice means that callers can make an informed decision about what they want to do with the information they have, knowing the risks and opportunities before them. The lawyer-client relationship ensures that callers can speak freely and openly about their concern and discuss the differences or conflicts between the public interest and their own, if there are any. </w:t>
      </w:r>
      <w:r w:rsidRPr="009901F7">
        <w:rPr>
          <w:sz w:val="8"/>
        </w:rPr>
        <w:t xml:space="preserve">CASE </w:t>
      </w:r>
      <w:proofErr w:type="gramStart"/>
      <w:r w:rsidRPr="009901F7">
        <w:rPr>
          <w:sz w:val="8"/>
        </w:rPr>
        <w:t>STUDY :</w:t>
      </w:r>
      <w:proofErr w:type="gramEnd"/>
      <w:r w:rsidRPr="009901F7">
        <w:rPr>
          <w:sz w:val="8"/>
        </w:rPr>
        <w:t xml:space="preserve"> SERBIA </w:t>
      </w:r>
      <w:proofErr w:type="spellStart"/>
      <w:r w:rsidRPr="009901F7">
        <w:rPr>
          <w:sz w:val="8"/>
        </w:rPr>
        <w:t>Pištaljka</w:t>
      </w:r>
      <w:proofErr w:type="spellEnd"/>
      <w:r w:rsidRPr="009901F7">
        <w:rPr>
          <w:sz w:val="8"/>
        </w:rPr>
        <w:t xml:space="preserve"> </w:t>
      </w:r>
      <w:proofErr w:type="spellStart"/>
      <w:r w:rsidRPr="009901F7">
        <w:rPr>
          <w:rStyle w:val="StyleBoldUnderline"/>
        </w:rPr>
        <w:t>Pištaljka</w:t>
      </w:r>
      <w:proofErr w:type="spellEnd"/>
      <w:r w:rsidRPr="009901F7">
        <w:rPr>
          <w:sz w:val="8"/>
        </w:rPr>
        <w:t xml:space="preserve"> (“Whistle”) </w:t>
      </w:r>
      <w:r w:rsidRPr="009901F7">
        <w:rPr>
          <w:rStyle w:val="StyleBoldUnderline"/>
        </w:rPr>
        <w:t>was set up in 2010 by a group of journalists who had been fired from their government-owned newspaper after blowing the whistle on censorship and conflicts of interest at the newspaper itself</w:t>
      </w:r>
      <w:r w:rsidRPr="009901F7">
        <w:rPr>
          <w:sz w:val="8"/>
        </w:rPr>
        <w:t xml:space="preserve">. Vladimir </w:t>
      </w:r>
      <w:proofErr w:type="spellStart"/>
      <w:r w:rsidRPr="009901F7">
        <w:rPr>
          <w:sz w:val="8"/>
        </w:rPr>
        <w:t>Radomirovic</w:t>
      </w:r>
      <w:proofErr w:type="spellEnd"/>
      <w:r w:rsidRPr="009901F7">
        <w:rPr>
          <w:sz w:val="8"/>
        </w:rPr>
        <w:t xml:space="preserve">, a founding member and the editor of </w:t>
      </w:r>
      <w:proofErr w:type="spellStart"/>
      <w:r w:rsidRPr="009901F7">
        <w:rPr>
          <w:sz w:val="8"/>
        </w:rPr>
        <w:t>Pištaljka</w:t>
      </w:r>
      <w:proofErr w:type="spellEnd"/>
      <w:r w:rsidRPr="009901F7">
        <w:rPr>
          <w:sz w:val="8"/>
        </w:rPr>
        <w:t xml:space="preserve">, describes </w:t>
      </w:r>
      <w:r w:rsidRPr="009901F7">
        <w:rPr>
          <w:rStyle w:val="StyleBoldUnderline"/>
        </w:rPr>
        <w:t xml:space="preserve">the inspiration for the </w:t>
      </w:r>
      <w:proofErr w:type="spellStart"/>
      <w:r w:rsidRPr="009901F7">
        <w:rPr>
          <w:rStyle w:val="StyleBoldUnderline"/>
        </w:rPr>
        <w:t>organisation</w:t>
      </w:r>
      <w:proofErr w:type="spellEnd"/>
      <w:r w:rsidRPr="009901F7">
        <w:rPr>
          <w:sz w:val="8"/>
        </w:rPr>
        <w:t xml:space="preserve"> as </w:t>
      </w:r>
      <w:r w:rsidRPr="009901F7">
        <w:rPr>
          <w:rStyle w:val="StyleBoldUnderline"/>
        </w:rPr>
        <w:t>com</w:t>
      </w:r>
      <w:r w:rsidRPr="009901F7">
        <w:rPr>
          <w:sz w:val="8"/>
        </w:rPr>
        <w:t xml:space="preserve">ing partly </w:t>
      </w:r>
      <w:r w:rsidRPr="009901F7">
        <w:rPr>
          <w:rStyle w:val="StyleBoldUnderline"/>
        </w:rPr>
        <w:t xml:space="preserve">from the example of </w:t>
      </w:r>
      <w:proofErr w:type="spellStart"/>
      <w:r w:rsidRPr="009901F7">
        <w:rPr>
          <w:rStyle w:val="StyleBoldUnderline"/>
        </w:rPr>
        <w:t>Wikileaks</w:t>
      </w:r>
      <w:proofErr w:type="spellEnd"/>
      <w:r w:rsidRPr="009901F7">
        <w:rPr>
          <w:rStyle w:val="StyleBoldUnderline"/>
        </w:rPr>
        <w:t xml:space="preserve"> but mostly from the situation in Serbia</w:t>
      </w:r>
      <w:r w:rsidRPr="009901F7">
        <w:rPr>
          <w:sz w:val="8"/>
        </w:rPr>
        <w:t xml:space="preserve">. When </w:t>
      </w:r>
      <w:proofErr w:type="spellStart"/>
      <w:r w:rsidRPr="009901F7">
        <w:rPr>
          <w:sz w:val="8"/>
        </w:rPr>
        <w:t>Pištaljka</w:t>
      </w:r>
      <w:proofErr w:type="spellEnd"/>
      <w:r w:rsidRPr="009901F7">
        <w:rPr>
          <w:sz w:val="8"/>
        </w:rPr>
        <w:t xml:space="preserve">, was started nearly four years ago, there were only a small number of independent media outlets in Serbia and it was increasingly clear that it was very difficult for citizens to tell their stories and even more difficult to get these published. Few media outlets were considered economically or politically free and censorship was widespread. </w:t>
      </w:r>
      <w:r w:rsidRPr="009901F7">
        <w:rPr>
          <w:rStyle w:val="StyleBoldUnderline"/>
        </w:rPr>
        <w:t xml:space="preserve">The name </w:t>
      </w:r>
      <w:proofErr w:type="spellStart"/>
      <w:r w:rsidRPr="009901F7">
        <w:rPr>
          <w:rStyle w:val="StyleBoldUnderline"/>
        </w:rPr>
        <w:t>Pištaljka</w:t>
      </w:r>
      <w:proofErr w:type="spellEnd"/>
      <w:r w:rsidRPr="009901F7">
        <w:rPr>
          <w:rStyle w:val="StyleBoldUnderline"/>
        </w:rPr>
        <w:t xml:space="preserve"> (“Whistle”) is an obvious reference to whistleblowing and it is a goal of the </w:t>
      </w:r>
      <w:proofErr w:type="spellStart"/>
      <w:r w:rsidRPr="009901F7">
        <w:rPr>
          <w:rStyle w:val="StyleBoldUnderline"/>
        </w:rPr>
        <w:t>organisation</w:t>
      </w:r>
      <w:proofErr w:type="spellEnd"/>
      <w:r w:rsidRPr="009901F7">
        <w:rPr>
          <w:rStyle w:val="StyleBoldUnderline"/>
        </w:rPr>
        <w:t xml:space="preserve"> to protect whistleblowers through a clear mandate of public interest journalism and the protection of sources</w:t>
      </w:r>
      <w:r w:rsidRPr="009901F7">
        <w:rPr>
          <w:sz w:val="8"/>
        </w:rPr>
        <w:t xml:space="preserve">. </w:t>
      </w:r>
      <w:proofErr w:type="spellStart"/>
      <w:r w:rsidRPr="009901F7">
        <w:rPr>
          <w:sz w:val="8"/>
        </w:rPr>
        <w:t>Pištaljka</w:t>
      </w:r>
      <w:proofErr w:type="spellEnd"/>
      <w:r w:rsidRPr="009901F7">
        <w:rPr>
          <w:sz w:val="8"/>
        </w:rPr>
        <w:t xml:space="preserve"> allows citizens to post anonymous, encrypted tip-offs through its website. Of the many tip-offs </w:t>
      </w:r>
      <w:proofErr w:type="spellStart"/>
      <w:r w:rsidRPr="009901F7">
        <w:rPr>
          <w:sz w:val="8"/>
        </w:rPr>
        <w:t>Pištaljka</w:t>
      </w:r>
      <w:proofErr w:type="spellEnd"/>
      <w:r w:rsidRPr="009901F7">
        <w:rPr>
          <w:sz w:val="8"/>
        </w:rPr>
        <w:t xml:space="preserve"> receives from whistleblowers, about 10% concern issues of substance and </w:t>
      </w:r>
      <w:proofErr w:type="spellStart"/>
      <w:r w:rsidRPr="009901F7">
        <w:rPr>
          <w:sz w:val="8"/>
        </w:rPr>
        <w:t>Pištaljka</w:t>
      </w:r>
      <w:proofErr w:type="spellEnd"/>
      <w:r w:rsidRPr="009901F7">
        <w:rPr>
          <w:sz w:val="8"/>
        </w:rPr>
        <w:t xml:space="preserve"> investigates at least half of these. The </w:t>
      </w:r>
      <w:proofErr w:type="spellStart"/>
      <w:r w:rsidRPr="009901F7">
        <w:rPr>
          <w:sz w:val="8"/>
        </w:rPr>
        <w:t>Pištaljka</w:t>
      </w:r>
      <w:proofErr w:type="spellEnd"/>
      <w:r w:rsidRPr="009901F7">
        <w:rPr>
          <w:sz w:val="8"/>
        </w:rPr>
        <w:t xml:space="preserve"> journalists use the Serbian Freedom of Information Law to verify the information received and conduct their own follow-up investigations using public data and other sources. The investigations can take many months to complete. Only stories based on documents obtained legally and independently are published and this provides extra protection to whistleblower sources. Only three months after its launch in July 2010, </w:t>
      </w:r>
      <w:proofErr w:type="spellStart"/>
      <w:r w:rsidRPr="009901F7">
        <w:rPr>
          <w:rStyle w:val="StyleBoldUnderline"/>
        </w:rPr>
        <w:t>Pištaljka</w:t>
      </w:r>
      <w:proofErr w:type="spellEnd"/>
      <w:r w:rsidRPr="009901F7">
        <w:rPr>
          <w:rStyle w:val="StyleBoldUnderline"/>
        </w:rPr>
        <w:t xml:space="preserve"> held the first ever round table discussion with whistleblowers in Serbia and published each and every one of their stories. The mainstream Serbian media then became interested and reprinted many of these stories. Faced with the facts in the public domain, state institutions in Serbia also reacted and a number of cases were then taken up and pursued by independent regulatory bodies and enforcements bodies such as the Information Commissioner, the Anti-Corruption Agency and the Prosecutor’s Office. </w:t>
      </w:r>
      <w:r w:rsidRPr="009901F7">
        <w:rPr>
          <w:sz w:val="8"/>
        </w:rPr>
        <w:t xml:space="preserve">Since its inception </w:t>
      </w:r>
      <w:proofErr w:type="spellStart"/>
      <w:r w:rsidRPr="009901F7">
        <w:rPr>
          <w:sz w:val="8"/>
        </w:rPr>
        <w:t>Pištaljka</w:t>
      </w:r>
      <w:proofErr w:type="spellEnd"/>
      <w:r w:rsidRPr="009901F7">
        <w:rPr>
          <w:sz w:val="8"/>
        </w:rPr>
        <w:t xml:space="preserve"> has published over 300 investigative stories. It’s first “scoop” came only two weeks after it was launched and involved corruption in state tendering which </w:t>
      </w:r>
      <w:proofErr w:type="spellStart"/>
      <w:r w:rsidRPr="009901F7">
        <w:rPr>
          <w:sz w:val="8"/>
        </w:rPr>
        <w:t>favoured</w:t>
      </w:r>
      <w:proofErr w:type="spellEnd"/>
      <w:r w:rsidRPr="009901F7">
        <w:rPr>
          <w:sz w:val="8"/>
        </w:rPr>
        <w:t xml:space="preserve"> a Russian oil company. This early work along with the careful investigations they have conducted since have helped establish </w:t>
      </w:r>
      <w:proofErr w:type="spellStart"/>
      <w:r w:rsidRPr="009901F7">
        <w:rPr>
          <w:sz w:val="8"/>
        </w:rPr>
        <w:t>Pištaljka</w:t>
      </w:r>
      <w:proofErr w:type="spellEnd"/>
      <w:r w:rsidRPr="009901F7">
        <w:rPr>
          <w:sz w:val="8"/>
        </w:rPr>
        <w:t xml:space="preserve"> not only as a credible and independent media outlet by the general population but importantly as a body that will act on citizen’s concerns. </w:t>
      </w:r>
      <w:proofErr w:type="spellStart"/>
      <w:r w:rsidRPr="009901F7">
        <w:rPr>
          <w:sz w:val="8"/>
        </w:rPr>
        <w:t>Pištaljka’s</w:t>
      </w:r>
      <w:proofErr w:type="spellEnd"/>
      <w:r w:rsidRPr="009901F7">
        <w:rPr>
          <w:sz w:val="8"/>
        </w:rPr>
        <w:t xml:space="preserve"> journalists are also respected by their peers in the main stream media and the fact that </w:t>
      </w:r>
      <w:proofErr w:type="spellStart"/>
      <w:r w:rsidRPr="009901F7">
        <w:rPr>
          <w:sz w:val="8"/>
        </w:rPr>
        <w:t>Pištaljka</w:t>
      </w:r>
      <w:proofErr w:type="spellEnd"/>
      <w:r w:rsidRPr="009901F7">
        <w:rPr>
          <w:sz w:val="8"/>
        </w:rPr>
        <w:t xml:space="preserve"> is happy for the main stream media to pick up its stories, helps ensure that the public has the greatest possible access to its work. It is worth noting that in </w:t>
      </w:r>
      <w:proofErr w:type="spellStart"/>
      <w:r w:rsidRPr="009901F7">
        <w:rPr>
          <w:sz w:val="8"/>
        </w:rPr>
        <w:t>Pištaljka’s</w:t>
      </w:r>
      <w:proofErr w:type="spellEnd"/>
      <w:r w:rsidRPr="009901F7">
        <w:rPr>
          <w:sz w:val="8"/>
        </w:rPr>
        <w:t xml:space="preserve"> four year experience, many whistleblowers are willing to be associated with their stories and do not seek to remain anonymous. While this may be due in no small part because of </w:t>
      </w:r>
      <w:proofErr w:type="spellStart"/>
      <w:r w:rsidRPr="009901F7">
        <w:rPr>
          <w:sz w:val="8"/>
        </w:rPr>
        <w:t>Pištaljka’s</w:t>
      </w:r>
      <w:proofErr w:type="spellEnd"/>
      <w:r w:rsidRPr="009901F7">
        <w:rPr>
          <w:sz w:val="8"/>
        </w:rPr>
        <w:t xml:space="preserve"> standing in the community, it may also have something to do with a fact that has been picked up by research on whistleblowing in many jurisdictions. That is that </w:t>
      </w:r>
      <w:r w:rsidRPr="009901F7">
        <w:rPr>
          <w:rStyle w:val="StyleBoldUnderline"/>
        </w:rPr>
        <w:t xml:space="preserve">the main reasons for not reporting </w:t>
      </w:r>
      <w:proofErr w:type="gramStart"/>
      <w:r w:rsidRPr="009901F7">
        <w:rPr>
          <w:rStyle w:val="StyleBoldUnderline"/>
        </w:rPr>
        <w:t>concerns is</w:t>
      </w:r>
      <w:proofErr w:type="gramEnd"/>
      <w:r w:rsidRPr="009901F7">
        <w:rPr>
          <w:rStyle w:val="StyleBoldUnderline"/>
        </w:rPr>
        <w:t xml:space="preserve"> that whistleblowers believe it will not make a difference</w:t>
      </w:r>
      <w:r w:rsidRPr="009901F7">
        <w:rPr>
          <w:sz w:val="8"/>
        </w:rPr>
        <w:t xml:space="preserve">14. Finally, </w:t>
      </w:r>
      <w:r w:rsidRPr="009901F7">
        <w:rPr>
          <w:rStyle w:val="StyleBoldUnderline"/>
        </w:rPr>
        <w:t xml:space="preserve">by focusing on public interest journalism and the importance of citizen participation in the nation’s affairs, </w:t>
      </w:r>
      <w:proofErr w:type="spellStart"/>
      <w:r w:rsidRPr="009901F7">
        <w:rPr>
          <w:rStyle w:val="StyleBoldUnderline"/>
        </w:rPr>
        <w:t>Pištaljka</w:t>
      </w:r>
      <w:proofErr w:type="spellEnd"/>
      <w:r w:rsidRPr="009901F7">
        <w:rPr>
          <w:rStyle w:val="StyleBoldUnderline"/>
        </w:rPr>
        <w:t xml:space="preserve"> is making a strong contribution to the public debate and pressure to ensure better whistleblower protection in law and in practice</w:t>
      </w:r>
      <w:r w:rsidRPr="009901F7">
        <w:rPr>
          <w:sz w:val="8"/>
        </w:rPr>
        <w:t xml:space="preserve"> in Serbia. Each of these NGOs is strongly committed to facilitating whistleblowing and protecting whistleblowers and each takes a different approach. </w:t>
      </w:r>
      <w:proofErr w:type="spellStart"/>
      <w:r w:rsidRPr="009901F7">
        <w:rPr>
          <w:sz w:val="8"/>
        </w:rPr>
        <w:t>PCaW</w:t>
      </w:r>
      <w:proofErr w:type="spellEnd"/>
      <w:r w:rsidRPr="009901F7">
        <w:rPr>
          <w:sz w:val="8"/>
        </w:rPr>
        <w:t xml:space="preserve"> is a legal advice </w:t>
      </w:r>
      <w:proofErr w:type="spellStart"/>
      <w:r w:rsidRPr="009901F7">
        <w:rPr>
          <w:sz w:val="8"/>
        </w:rPr>
        <w:t>centre</w:t>
      </w:r>
      <w:proofErr w:type="spellEnd"/>
      <w:r w:rsidRPr="009901F7">
        <w:rPr>
          <w:sz w:val="8"/>
        </w:rPr>
        <w:t xml:space="preserve"> and </w:t>
      </w:r>
      <w:proofErr w:type="spellStart"/>
      <w:r w:rsidRPr="009901F7">
        <w:rPr>
          <w:sz w:val="8"/>
        </w:rPr>
        <w:t>Pištaljka</w:t>
      </w:r>
      <w:proofErr w:type="spellEnd"/>
      <w:r w:rsidRPr="009901F7">
        <w:rPr>
          <w:sz w:val="8"/>
        </w:rPr>
        <w:t xml:space="preserve"> is a group dedicated to public interest journalism. </w:t>
      </w:r>
      <w:r w:rsidRPr="009901F7">
        <w:rPr>
          <w:rStyle w:val="StyleBoldUnderline"/>
        </w:rPr>
        <w:t>Both view whistleblowing as an essential element in ensuring the public is protected and that those in power account for their conduct.</w:t>
      </w:r>
      <w:r w:rsidRPr="009901F7">
        <w:rPr>
          <w:sz w:val="8"/>
        </w:rPr>
        <w:t xml:space="preserve"> </w:t>
      </w:r>
      <w:proofErr w:type="spellStart"/>
      <w:r w:rsidRPr="009901F7">
        <w:rPr>
          <w:sz w:val="8"/>
        </w:rPr>
        <w:t>PCaW’s</w:t>
      </w:r>
      <w:proofErr w:type="spellEnd"/>
      <w:r w:rsidRPr="009901F7">
        <w:rPr>
          <w:sz w:val="8"/>
        </w:rPr>
        <w:t xml:space="preserve"> legal approach is different from its US counterpart, the Government Accountability Project, in that it does not typically litigate. This highlights the fact that even in jurisdictions with similar traditions and legal systems, one size does not fit all. Instead, </w:t>
      </w:r>
      <w:proofErr w:type="spellStart"/>
      <w:r w:rsidRPr="009901F7">
        <w:rPr>
          <w:sz w:val="8"/>
        </w:rPr>
        <w:t>PCaW</w:t>
      </w:r>
      <w:proofErr w:type="spellEnd"/>
      <w:r w:rsidRPr="009901F7">
        <w:rPr>
          <w:sz w:val="8"/>
        </w:rPr>
        <w:t xml:space="preserve"> provides early practical help on the basis that such advice will protect individual whistleblowers and help ensure that wrongdoing or risk can be addressed early enough to prevent or limit the harm that it could cause. It is also an approach that builds on the notion of good governance and the accountability of existing democratic institutions which typically positions media disclosures as an important but last resort. </w:t>
      </w:r>
      <w:r w:rsidRPr="009901F7">
        <w:rPr>
          <w:rStyle w:val="StyleBoldUnderline"/>
        </w:rPr>
        <w:t xml:space="preserve">However, the guarantee of freedom of information and expression depends ultimately on a free media. </w:t>
      </w:r>
      <w:proofErr w:type="spellStart"/>
      <w:r w:rsidRPr="009901F7">
        <w:rPr>
          <w:rStyle w:val="StyleBoldUnderline"/>
        </w:rPr>
        <w:t>Pištaljka</w:t>
      </w:r>
      <w:proofErr w:type="spellEnd"/>
      <w:r w:rsidRPr="009901F7">
        <w:rPr>
          <w:rStyle w:val="StyleBoldUnderline"/>
        </w:rPr>
        <w:t xml:space="preserve"> focuses on the importance of citizen engagement in exposing wrongdoing and abuse and in so doing taps into the notion of whistleblowing as a catalyst for democratic reform. Citizens have a right to know and to be informed about matters which affect them and the conduct of in power; public disclosures must be available to give voice to serious concerns and to allow the public to demand action.</w:t>
      </w:r>
      <w:r w:rsidRPr="009901F7">
        <w:rPr>
          <w:sz w:val="8"/>
        </w:rPr>
        <w:t xml:space="preserve"> At the same time, </w:t>
      </w:r>
      <w:proofErr w:type="spellStart"/>
      <w:r w:rsidRPr="009901F7">
        <w:rPr>
          <w:sz w:val="8"/>
        </w:rPr>
        <w:t>Pištaljka</w:t>
      </w:r>
      <w:proofErr w:type="spellEnd"/>
      <w:r w:rsidRPr="009901F7">
        <w:rPr>
          <w:sz w:val="8"/>
        </w:rPr>
        <w:t xml:space="preserve"> does not ignore the importance of creating a strong legal framework to protect whistleblowers who report information internally or to responsible bodies as well as to the media. </w:t>
      </w:r>
      <w:proofErr w:type="spellStart"/>
      <w:r w:rsidRPr="009901F7">
        <w:rPr>
          <w:sz w:val="8"/>
        </w:rPr>
        <w:t>Pištaljka</w:t>
      </w:r>
      <w:proofErr w:type="spellEnd"/>
      <w:r w:rsidRPr="009901F7">
        <w:rPr>
          <w:sz w:val="8"/>
        </w:rPr>
        <w:t xml:space="preserve"> is actively supporting legal reform efforts in this regard as well as efforts to provide greater protection to journalists and their sources in Serbia. Civil society around the world </w:t>
      </w:r>
      <w:r w:rsidRPr="009901F7">
        <w:rPr>
          <w:rStyle w:val="StyleBoldUnderline"/>
        </w:rPr>
        <w:t>While governments can, do, and should enact whistleblowing protection laws, the need for civil society actors such as the ones detailed above show that governments are rarely the best advocates of this legislation over the long term. This is because if the law works well it can act as a check on power and constrain the activities of governments themselves. Civil society must be active in this arena, to advocate for the protection of those individuals of conscience who come forward to safeguard the public interest and to position whistleblowing properly as a vital democratic accountability mechanism.</w:t>
      </w:r>
      <w:r w:rsidRPr="009901F7">
        <w:rPr>
          <w:sz w:val="8"/>
        </w:rPr>
        <w:t xml:space="preserve"> This point was recently picked up by the UN Independent Expert, Alfred-Maurice de </w:t>
      </w:r>
      <w:proofErr w:type="spellStart"/>
      <w:r w:rsidRPr="009901F7">
        <w:rPr>
          <w:sz w:val="8"/>
        </w:rPr>
        <w:t>Zayas</w:t>
      </w:r>
      <w:proofErr w:type="spellEnd"/>
      <w:r w:rsidRPr="009901F7">
        <w:rPr>
          <w:sz w:val="8"/>
        </w:rPr>
        <w:t xml:space="preserve"> in a Report for the Human Rights Council submitted in July 201315 15 [A] culture of democracy must be home-grown and cannot be exported or imposed top-down. Crucial remains the conviction that the government should serve the people and that its powers must be circumscribed by a Constitution and the rule of law. </w:t>
      </w:r>
      <w:proofErr w:type="spellStart"/>
      <w:r w:rsidRPr="009901F7">
        <w:rPr>
          <w:sz w:val="8"/>
        </w:rPr>
        <w:t>Juvenal’s</w:t>
      </w:r>
      <w:proofErr w:type="spellEnd"/>
      <w:r w:rsidRPr="009901F7">
        <w:rPr>
          <w:sz w:val="8"/>
        </w:rPr>
        <w:t xml:space="preserve"> question </w:t>
      </w:r>
      <w:proofErr w:type="spellStart"/>
      <w:r w:rsidRPr="009901F7">
        <w:rPr>
          <w:sz w:val="8"/>
        </w:rPr>
        <w:t>quis</w:t>
      </w:r>
      <w:proofErr w:type="spellEnd"/>
      <w:r w:rsidRPr="009901F7">
        <w:rPr>
          <w:sz w:val="8"/>
        </w:rPr>
        <w:t xml:space="preserve"> </w:t>
      </w:r>
      <w:proofErr w:type="spellStart"/>
      <w:r w:rsidRPr="009901F7">
        <w:rPr>
          <w:sz w:val="8"/>
        </w:rPr>
        <w:t>custodiet</w:t>
      </w:r>
      <w:proofErr w:type="spellEnd"/>
      <w:r w:rsidRPr="009901F7">
        <w:rPr>
          <w:sz w:val="8"/>
        </w:rPr>
        <w:t xml:space="preserve"> </w:t>
      </w:r>
      <w:proofErr w:type="spellStart"/>
      <w:r w:rsidRPr="009901F7">
        <w:rPr>
          <w:sz w:val="8"/>
        </w:rPr>
        <w:t>ipsos</w:t>
      </w:r>
      <w:proofErr w:type="spellEnd"/>
      <w:r w:rsidRPr="009901F7">
        <w:rPr>
          <w:sz w:val="8"/>
        </w:rPr>
        <w:t xml:space="preserve"> </w:t>
      </w:r>
      <w:proofErr w:type="spellStart"/>
      <w:r w:rsidRPr="009901F7">
        <w:rPr>
          <w:sz w:val="8"/>
        </w:rPr>
        <w:t>custodes</w:t>
      </w:r>
      <w:proofErr w:type="spellEnd"/>
      <w:r w:rsidRPr="009901F7">
        <w:rPr>
          <w:sz w:val="8"/>
        </w:rPr>
        <w:t xml:space="preserve"> (</w:t>
      </w:r>
      <w:r w:rsidRPr="009901F7">
        <w:rPr>
          <w:rStyle w:val="StyleBoldUnderline"/>
        </w:rPr>
        <w:t xml:space="preserve">who guards the guardians?) remains a central concern of democracy, since the people must always watch over the constitutional </w:t>
      </w:r>
      <w:proofErr w:type="spellStart"/>
      <w:r w:rsidRPr="009901F7">
        <w:rPr>
          <w:rStyle w:val="StyleBoldUnderline"/>
        </w:rPr>
        <w:t>behaviour</w:t>
      </w:r>
      <w:proofErr w:type="spellEnd"/>
      <w:r w:rsidRPr="009901F7">
        <w:rPr>
          <w:rStyle w:val="StyleBoldUnderline"/>
        </w:rPr>
        <w:t xml:space="preserve"> of the leaders and impeach them if they act in contravention of their duties.</w:t>
      </w:r>
      <w:r w:rsidRPr="009901F7">
        <w:rPr>
          <w:sz w:val="8"/>
        </w:rPr>
        <w:t xml:space="preserve"> Constitutional courts must fulfil this need and civil society should show solidarity with human rights defenders and </w:t>
      </w:r>
      <w:r w:rsidRPr="009901F7">
        <w:rPr>
          <w:rStyle w:val="StyleBoldUnderline"/>
        </w:rPr>
        <w:t>whistleblowers</w:t>
      </w:r>
      <w:r w:rsidRPr="009901F7">
        <w:rPr>
          <w:sz w:val="8"/>
        </w:rPr>
        <w:t xml:space="preserve"> </w:t>
      </w:r>
      <w:proofErr w:type="gramStart"/>
      <w:r w:rsidRPr="009901F7">
        <w:rPr>
          <w:sz w:val="8"/>
        </w:rPr>
        <w:t>who</w:t>
      </w:r>
      <w:proofErr w:type="gramEnd"/>
      <w:r w:rsidRPr="009901F7">
        <w:rPr>
          <w:sz w:val="8"/>
        </w:rPr>
        <w:t xml:space="preserve">, far from being unpatriotic, </w:t>
      </w:r>
      <w:r w:rsidRPr="009901F7">
        <w:rPr>
          <w:rStyle w:val="StyleBoldUnderline"/>
        </w:rPr>
        <w:t>perform a democratic service to their countries and the world</w:t>
      </w:r>
      <w:r w:rsidRPr="009901F7">
        <w:rPr>
          <w:sz w:val="8"/>
        </w:rPr>
        <w:t>. [</w:t>
      </w:r>
      <w:proofErr w:type="gramStart"/>
      <w:r w:rsidRPr="009901F7">
        <w:rPr>
          <w:sz w:val="8"/>
        </w:rPr>
        <w:t>emphasis</w:t>
      </w:r>
      <w:proofErr w:type="gramEnd"/>
      <w:r w:rsidRPr="009901F7">
        <w:rPr>
          <w:sz w:val="8"/>
        </w:rPr>
        <w:t xml:space="preserve"> added] However, and in many ways like the whistleblowers they serve, the work of whistleblowing NGOs around the world remains largely unrecognized, under-resourced, and lacking in national support. </w:t>
      </w:r>
      <w:r w:rsidRPr="009901F7">
        <w:rPr>
          <w:rStyle w:val="StyleBoldUnderline"/>
        </w:rPr>
        <w:t>The corresponding lack of international resources has three negative consequences</w:t>
      </w:r>
      <w:r w:rsidRPr="009901F7">
        <w:rPr>
          <w:sz w:val="8"/>
        </w:rPr>
        <w:t xml:space="preserve">: </w:t>
      </w:r>
      <w:r w:rsidRPr="009901F7">
        <w:rPr>
          <w:sz w:val="8"/>
        </w:rPr>
        <w:t xml:space="preserve"> </w:t>
      </w:r>
      <w:r w:rsidRPr="009901F7">
        <w:rPr>
          <w:rStyle w:val="StyleBoldUnderline"/>
        </w:rPr>
        <w:t xml:space="preserve">public interest whistleblowers make their disclosures without protection and suffer retaliation that damages them and discourages others from coming forward; </w:t>
      </w:r>
      <w:r w:rsidRPr="009901F7">
        <w:rPr>
          <w:rStyle w:val="StyleBoldUnderline"/>
        </w:rPr>
        <w:t xml:space="preserve"> whistleblowers’ experiences in a national setting remain largely isolated there and </w:t>
      </w:r>
      <w:proofErr w:type="spellStart"/>
      <w:r w:rsidRPr="009901F7">
        <w:rPr>
          <w:rStyle w:val="StyleBoldUnderline"/>
        </w:rPr>
        <w:t>organisations</w:t>
      </w:r>
      <w:proofErr w:type="spellEnd"/>
      <w:r w:rsidRPr="009901F7">
        <w:rPr>
          <w:rStyle w:val="StyleBoldUnderline"/>
        </w:rPr>
        <w:t xml:space="preserve"> working in the field do not benefit from lessons learned elsewhere; </w:t>
      </w:r>
      <w:r w:rsidRPr="009901F7">
        <w:rPr>
          <w:rStyle w:val="StyleBoldUnderline"/>
        </w:rPr>
        <w:t> hard-won grassroots solutions to protecting the public interest through the protection of whistleblowers are not disseminated in a way that allows or encourages others to examine how it can work in their own domestic settings</w:t>
      </w:r>
      <w:r w:rsidRPr="009901F7">
        <w:rPr>
          <w:sz w:val="8"/>
        </w:rPr>
        <w:t xml:space="preserve"> A new civil society network It was in the margins of an academic conference in June 2011 (</w:t>
      </w:r>
      <w:proofErr w:type="spellStart"/>
      <w:r w:rsidRPr="009901F7">
        <w:rPr>
          <w:sz w:val="8"/>
        </w:rPr>
        <w:t>organised</w:t>
      </w:r>
      <w:proofErr w:type="spellEnd"/>
      <w:r w:rsidRPr="009901F7">
        <w:rPr>
          <w:sz w:val="8"/>
        </w:rPr>
        <w:t xml:space="preserve"> by the International Whistleblowing Research Network - IRWN) that civil society representatives gathered to discuss the need to more effectively share expertise across disciplines and first mooted the idea of an international network. Many of the 40 or so representatives who gathered had already worked together informally or knew each other’s work. In fact, the whistleblowing NGOs who had built up legislative, legal, policy and educational expertise over many years had not only supported each other in their early development but they were finding themselves increasingly asked to engage across borders. However, most of this work remained ad hoc not least because of their heavy domestic workloads and because they lacked the infrastructure and resources to operationalize a system that facilitates international cooperation on this sensitive issue. In order to help fill this gap, the group that had originally met began working more closely together, sharing information and connecting with others and in 2013 the Whistleblowing International Network (WIN) was formed.16 The founding members are experts in their domestic settings and have long worked with key partners including academics, journalists, lawyers, government officials, regulators, private business representatives, and colleagues in other NGOs locally and internationally.17 They are also receiving an increasing number of requests for technical cooperation and expertise, and from more problematic and challenging jurisdictions. WIN, therefore, is a much needed platform for whistleblowing NGOs to work together, share legal and practice expertise to supporting whistleblower protection capacity worldwide, and to lead in the development of democratic responses to whistleblower protection at domestic and international levels Whistleblowing International Network (WIN) Our mission is to share NGO expertise and solidarity across national, legal, social and cultural boundaries to promote and protect public interest whistleblowing. Further, the importance of NGOs feeding into the discussion about whistleblower protection at the international level is now more apparent than ever. Interest in whistleblowing as a tool to detect corruption is currently high on the international agenda18 and while positive, the value of whistleblowing to prevent corruption and to protect the public interest more broadly (environmental risks, health and safety dangers, human rights abuses, public waste, etc.) is less well understood or supported. In many jurisdictions, the distinction between criminal law informers and whistleblowing is not always made and more widely the differences between complainants, informers, human rights defenders and whistleblowers are not readily understood. Importantly, there are an increasing number of whistleblowing cases that have an international dimension which, by virtue of the revelations made or the type of </w:t>
      </w:r>
      <w:proofErr w:type="spellStart"/>
      <w:r w:rsidRPr="009901F7">
        <w:rPr>
          <w:sz w:val="8"/>
        </w:rPr>
        <w:t>organisation</w:t>
      </w:r>
      <w:proofErr w:type="spellEnd"/>
      <w:r w:rsidRPr="009901F7">
        <w:rPr>
          <w:sz w:val="8"/>
        </w:rPr>
        <w:t xml:space="preserve"> involved, do not fit current domestic models of protection. It is hoped that the WIN network will help build the momentum necessary to ensure such whistleblowers are adequately protected and fairly treated in practice and in law. It is also important for whistleblowing NGOs, with their specific expertise, to link to the efforts of others in related fields. For example, the recently published Global Principles on National Security and the Right to Information were drafted by 22 organizations and academic </w:t>
      </w:r>
      <w:proofErr w:type="spellStart"/>
      <w:r w:rsidRPr="009901F7">
        <w:rPr>
          <w:sz w:val="8"/>
        </w:rPr>
        <w:t>centres</w:t>
      </w:r>
      <w:proofErr w:type="spellEnd"/>
      <w:r w:rsidRPr="009901F7">
        <w:rPr>
          <w:sz w:val="8"/>
        </w:rPr>
        <w:t xml:space="preserve"> in consultation with more than 500 experts from more than 70 countries19. The principles not only make the important connection between whistleblowing and the public’s right to know but do so in the context of national security which is a field now opening up to much more and much needed public scrutiny. The public interest principles that inform the whistleblower protection provisions contained in this document need to be better promoted and understood by civil society around the world and WIN can play a role in helping that happen. It should be also remembered that whistleblowing is seen as important and interesting to many players at different times - be it business, government, the media or issue oriented NGOs. Ultimately however protecting whistleblowers is rarely their core interest and once the whistle is blown, the longer term ramifications are often overlooked. The reliance on anonymity in protecting whistleblowers and the practicalities of who controls information in a global economy means that understanding whistleblowing as democratic accountability mechanism is now more important than ever. This is the challenge facing WIN. Conclusion </w:t>
      </w:r>
      <w:r w:rsidRPr="009901F7">
        <w:rPr>
          <w:rStyle w:val="StyleBoldUnderline"/>
        </w:rPr>
        <w:t xml:space="preserve">If one asks a group of people gathered in a room in any country in the world whether they “like” the term “whistleblower” many will say they do not </w:t>
      </w:r>
      <w:r w:rsidRPr="009901F7">
        <w:rPr>
          <w:sz w:val="8"/>
        </w:rPr>
        <w:t xml:space="preserve">- particularly when they translate whistleblowing into the most readily available term in their own language. In many cultures, </w:t>
      </w:r>
      <w:r w:rsidRPr="009901F7">
        <w:rPr>
          <w:rStyle w:val="StyleBoldUnderline"/>
        </w:rPr>
        <w:t>whistleblowing is portrayed negatively and the term conjures the notion of a person who breaks rank or is a traitor to the group. Interestingly, this is no longer such a good question to ask in the United Kingdom because the word “whistleblower” is now more likely to be associated with the idea of a brave individual acting altruistically than a snitch</w:t>
      </w:r>
      <w:r w:rsidRPr="009901F7">
        <w:rPr>
          <w:sz w:val="8"/>
        </w:rPr>
        <w:t xml:space="preserve">. While this no doubt has something to do with the UK law that protects whistleblowing, </w:t>
      </w:r>
      <w:r w:rsidRPr="009901F7">
        <w:rPr>
          <w:rStyle w:val="StyleBoldUnderline"/>
        </w:rPr>
        <w:t>it is</w:t>
      </w:r>
      <w:r w:rsidRPr="009901F7">
        <w:rPr>
          <w:sz w:val="8"/>
        </w:rPr>
        <w:t xml:space="preserve"> also very much to </w:t>
      </w:r>
      <w:r w:rsidRPr="009901F7">
        <w:rPr>
          <w:rStyle w:val="StyleBoldUnderline"/>
        </w:rPr>
        <w:t xml:space="preserve">do with the hard work of civil society </w:t>
      </w:r>
      <w:proofErr w:type="spellStart"/>
      <w:r w:rsidRPr="009901F7">
        <w:rPr>
          <w:rStyle w:val="StyleBoldUnderline"/>
        </w:rPr>
        <w:t>organisations</w:t>
      </w:r>
      <w:proofErr w:type="spellEnd"/>
      <w:r w:rsidRPr="009901F7">
        <w:rPr>
          <w:rStyle w:val="StyleBoldUnderline"/>
        </w:rPr>
        <w:t xml:space="preserve"> like Public Concern at Work, who have campaigned on a consistent message for nearly 20 years, namely that whistleblowing protects our interests.</w:t>
      </w:r>
      <w:r w:rsidRPr="009901F7">
        <w:rPr>
          <w:sz w:val="8"/>
        </w:rPr>
        <w:t xml:space="preserve"> This article began with a very brief look back to the Ancient Greece and the beginnings of our modern understanding of democracy to show that whistleblowing has been with us for a long time and in the context of maintaining a balance between power and people. </w:t>
      </w:r>
      <w:r w:rsidRPr="009901F7">
        <w:rPr>
          <w:rStyle w:val="StyleBoldUnderline"/>
        </w:rPr>
        <w:t>Civil society around the world has a vital role to play in ensuring that those who speak up for the benefit of others and in the public good - even where it challenges the status quo and acts as a check on power - are not alone.</w:t>
      </w:r>
    </w:p>
    <w:p w:rsidR="00522DBF" w:rsidRPr="009901F7" w:rsidRDefault="00522DBF" w:rsidP="00522DBF"/>
    <w:p w:rsidR="00E173F3" w:rsidRPr="009901F7" w:rsidRDefault="00E173F3" w:rsidP="00E173F3">
      <w:pPr>
        <w:pStyle w:val="Heading3"/>
        <w:rPr>
          <w:rFonts w:cs="Arial"/>
        </w:rPr>
      </w:pPr>
      <w:r w:rsidRPr="009901F7">
        <w:rPr>
          <w:rFonts w:cs="Arial"/>
        </w:rPr>
        <w:t xml:space="preserve">Neoliberalism </w:t>
      </w:r>
      <w:r w:rsidR="002A3330">
        <w:rPr>
          <w:rFonts w:cs="Arial"/>
        </w:rPr>
        <w:t>Turns</w:t>
      </w:r>
    </w:p>
    <w:p w:rsidR="00E173F3" w:rsidRPr="009901F7" w:rsidRDefault="00E173F3" w:rsidP="00E173F3"/>
    <w:p w:rsidR="00E173F3" w:rsidRPr="009901F7" w:rsidRDefault="00E173F3" w:rsidP="00E173F3">
      <w:pPr>
        <w:pStyle w:val="Heading4"/>
        <w:rPr>
          <w:rFonts w:cs="Arial"/>
        </w:rPr>
      </w:pPr>
      <w:r w:rsidRPr="009901F7">
        <w:rPr>
          <w:rFonts w:cs="Arial"/>
        </w:rPr>
        <w:t>Neoliberal democracies economic elite coupled with a pliant media reinforce the notion that civic engagement is not necessary</w:t>
      </w:r>
    </w:p>
    <w:p w:rsidR="00E173F3" w:rsidRPr="009901F7" w:rsidRDefault="00E173F3" w:rsidP="00E173F3"/>
    <w:p w:rsidR="00E173F3" w:rsidRPr="009901F7" w:rsidRDefault="00E173F3" w:rsidP="00E173F3">
      <w:pPr>
        <w:rPr>
          <w:rStyle w:val="StyleStyleBold12pt"/>
        </w:rPr>
      </w:pPr>
      <w:r w:rsidRPr="009901F7">
        <w:rPr>
          <w:rStyle w:val="StyleStyleBold12pt"/>
        </w:rPr>
        <w:t>AEC 14</w:t>
      </w:r>
    </w:p>
    <w:p w:rsidR="00E173F3" w:rsidRPr="009901F7" w:rsidRDefault="00E173F3" w:rsidP="00E173F3">
      <w:proofErr w:type="gramStart"/>
      <w:r w:rsidRPr="009901F7">
        <w:t>(Austrian Economics Center [The AEC carries out a range of activities as both a public policy think-tank and academic research institute.</w:t>
      </w:r>
      <w:proofErr w:type="gramEnd"/>
      <w:r w:rsidRPr="009901F7">
        <w:t xml:space="preserve"> It considers many topical and timely questions concerning economic and social policies, and publishes analyses, working papers and other studies inspired by the ideas of the Austrian School of Economics.], 2014, “Let’s get our freedom back,” 2014 Book Project, Austrian Economics Center, Pages 11-13, MX)</w:t>
      </w:r>
    </w:p>
    <w:p w:rsidR="00E173F3" w:rsidRPr="009901F7" w:rsidRDefault="00E173F3" w:rsidP="00E173F3">
      <w:pPr>
        <w:rPr>
          <w:sz w:val="10"/>
        </w:rPr>
      </w:pPr>
      <w:r w:rsidRPr="009901F7">
        <w:rPr>
          <w:sz w:val="10"/>
        </w:rPr>
        <w:t xml:space="preserve">A recent study conducted by Princeton University concluded that </w:t>
      </w:r>
      <w:r w:rsidRPr="009901F7">
        <w:rPr>
          <w:rStyle w:val="StyleBoldUnderline"/>
        </w:rPr>
        <w:t>the US governmental policy is being governed by the economic elites of the country</w:t>
      </w:r>
      <w:r w:rsidRPr="009901F7">
        <w:rPr>
          <w:sz w:val="10"/>
        </w:rPr>
        <w:t xml:space="preserve">, while average citizen or </w:t>
      </w:r>
      <w:r w:rsidRPr="009901F7">
        <w:rPr>
          <w:rStyle w:val="StyleBoldUnderline"/>
        </w:rPr>
        <w:t>citizen-based pressure groups have little or no influence on the policy processes</w:t>
      </w:r>
      <w:r w:rsidRPr="009901F7">
        <w:rPr>
          <w:sz w:val="10"/>
        </w:rPr>
        <w:t xml:space="preserve"> (</w:t>
      </w:r>
      <w:proofErr w:type="spellStart"/>
      <w:r w:rsidRPr="009901F7">
        <w:rPr>
          <w:sz w:val="10"/>
        </w:rPr>
        <w:t>Gilens</w:t>
      </w:r>
      <w:proofErr w:type="spellEnd"/>
      <w:r w:rsidRPr="009901F7">
        <w:rPr>
          <w:sz w:val="10"/>
        </w:rPr>
        <w:t xml:space="preserve"> and Page, 2014).While the latest in this regard, it is by no means the first to criticize the functioning of modern neoliberal democracies. </w:t>
      </w:r>
      <w:r w:rsidRPr="009901F7">
        <w:rPr>
          <w:rStyle w:val="StyleBoldUnderline"/>
        </w:rPr>
        <w:t>One of the major reasons for this is the conscious effort by the governments to keep information on such policy processes out of reach of common people. This may appear to be a contradiction of sorts, as the free-market principle, which is the underlying ideology of neoliberalism, should imply a near complete freedom of information</w:t>
      </w:r>
      <w:r w:rsidRPr="009901F7">
        <w:rPr>
          <w:sz w:val="10"/>
        </w:rPr>
        <w:t xml:space="preserve">. However, </w:t>
      </w:r>
      <w:r w:rsidRPr="009901F7">
        <w:rPr>
          <w:rStyle w:val="StyleBoldUnderline"/>
        </w:rPr>
        <w:t>there is a growing tendency among governments across the globe,</w:t>
      </w:r>
      <w:r w:rsidRPr="009901F7">
        <w:rPr>
          <w:sz w:val="10"/>
        </w:rPr>
        <w:t xml:space="preserve"> and not just US, </w:t>
      </w:r>
      <w:r w:rsidRPr="009901F7">
        <w:rPr>
          <w:rStyle w:val="StyleBoldUnderline"/>
        </w:rPr>
        <w:t>to increasingly operate in secrecy rather than openness</w:t>
      </w:r>
      <w:r w:rsidRPr="009901F7">
        <w:rPr>
          <w:sz w:val="10"/>
        </w:rPr>
        <w:t>. While the</w:t>
      </w:r>
      <w:r w:rsidRPr="009901F7">
        <w:rPr>
          <w:rStyle w:val="StyleBoldUnderline"/>
        </w:rPr>
        <w:t xml:space="preserve"> NSA scandal may be the most well-known instance </w:t>
      </w:r>
      <w:r w:rsidRPr="009901F7">
        <w:rPr>
          <w:sz w:val="10"/>
        </w:rPr>
        <w:t>of such secrecy</w:t>
      </w:r>
      <w:r w:rsidRPr="009901F7">
        <w:rPr>
          <w:rStyle w:val="StyleBoldUnderline"/>
        </w:rPr>
        <w:t>, it is certainly not the only one. One of the most apt in this regard is the</w:t>
      </w:r>
      <w:r w:rsidRPr="009901F7">
        <w:rPr>
          <w:sz w:val="10"/>
        </w:rPr>
        <w:t xml:space="preserve"> Trans-Pacific Partnership (</w:t>
      </w:r>
      <w:r w:rsidRPr="009901F7">
        <w:rPr>
          <w:rStyle w:val="StyleBoldUnderline"/>
        </w:rPr>
        <w:t>TPP) agreement which involves 12 Pacific Rim nations</w:t>
      </w:r>
      <w:r w:rsidRPr="009901F7">
        <w:rPr>
          <w:sz w:val="10"/>
        </w:rPr>
        <w:t xml:space="preserve">, including the US, Australia, Japan, Malaysia, Chile etc. </w:t>
      </w:r>
      <w:r w:rsidRPr="009901F7">
        <w:rPr>
          <w:rStyle w:val="StyleBoldUnderline"/>
        </w:rPr>
        <w:t xml:space="preserve">The agreement is being conducted behind closed doors and, </w:t>
      </w:r>
      <w:r w:rsidRPr="009901F7">
        <w:rPr>
          <w:sz w:val="10"/>
        </w:rPr>
        <w:t xml:space="preserve">as a recent </w:t>
      </w:r>
      <w:proofErr w:type="spellStart"/>
      <w:r w:rsidRPr="009901F7">
        <w:rPr>
          <w:sz w:val="10"/>
        </w:rPr>
        <w:t>Wikileak</w:t>
      </w:r>
      <w:proofErr w:type="spellEnd"/>
      <w:r w:rsidRPr="009901F7">
        <w:rPr>
          <w:sz w:val="10"/>
        </w:rPr>
        <w:t xml:space="preserve"> suggests</w:t>
      </w:r>
      <w:r w:rsidRPr="009901F7">
        <w:rPr>
          <w:rStyle w:val="StyleBoldUnderline"/>
        </w:rPr>
        <w:t>, might have drastic consequences for civil liberties in these countries</w:t>
      </w:r>
      <w:r w:rsidRPr="009901F7">
        <w:rPr>
          <w:sz w:val="10"/>
        </w:rPr>
        <w:t xml:space="preserve"> (</w:t>
      </w:r>
      <w:proofErr w:type="spellStart"/>
      <w:r w:rsidRPr="009901F7">
        <w:rPr>
          <w:sz w:val="10"/>
        </w:rPr>
        <w:t>Wikileaks</w:t>
      </w:r>
      <w:proofErr w:type="spellEnd"/>
      <w:r w:rsidRPr="009901F7">
        <w:rPr>
          <w:sz w:val="10"/>
        </w:rPr>
        <w:t xml:space="preserve"> 2013</w:t>
      </w:r>
      <w:r w:rsidRPr="009901F7">
        <w:rPr>
          <w:rStyle w:val="StyleBoldUnderline"/>
        </w:rPr>
        <w:t>). A similar case is the</w:t>
      </w:r>
      <w:r w:rsidRPr="009901F7">
        <w:rPr>
          <w:sz w:val="10"/>
        </w:rPr>
        <w:t xml:space="preserve"> Transatlantic Trade and Investment Partnership (</w:t>
      </w:r>
      <w:r w:rsidRPr="009901F7">
        <w:rPr>
          <w:rStyle w:val="StyleBoldUnderline"/>
        </w:rPr>
        <w:t>TTIP) between the EU and US, which has been criticized for its secrecy and or granting provisions contrary to the principles of democracy</w:t>
      </w:r>
      <w:r w:rsidRPr="009901F7">
        <w:rPr>
          <w:sz w:val="10"/>
        </w:rPr>
        <w:t xml:space="preserve"> (Monbiot 2013). </w:t>
      </w:r>
      <w:r w:rsidRPr="009901F7">
        <w:rPr>
          <w:rStyle w:val="StyleBoldUnderline"/>
        </w:rPr>
        <w:t>These</w:t>
      </w:r>
      <w:r w:rsidRPr="009901F7">
        <w:rPr>
          <w:sz w:val="10"/>
        </w:rPr>
        <w:t xml:space="preserve"> apparent </w:t>
      </w:r>
      <w:r w:rsidRPr="009901F7">
        <w:rPr>
          <w:rStyle w:val="StyleBoldUnderline"/>
        </w:rPr>
        <w:t xml:space="preserve">violations of the free-market principles and increased governmental insistence on secrecy, </w:t>
      </w:r>
      <w:proofErr w:type="gramStart"/>
      <w:r w:rsidRPr="009901F7">
        <w:rPr>
          <w:rStyle w:val="StyleBoldUnderline"/>
        </w:rPr>
        <w:t>may</w:t>
      </w:r>
      <w:proofErr w:type="gramEnd"/>
      <w:r w:rsidRPr="009901F7">
        <w:rPr>
          <w:rStyle w:val="StyleBoldUnderline"/>
        </w:rPr>
        <w:t xml:space="preserve"> at first appear simply as aberrations to the original doctrine. </w:t>
      </w:r>
      <w:r w:rsidRPr="009901F7">
        <w:rPr>
          <w:sz w:val="10"/>
        </w:rPr>
        <w:t xml:space="preserve">However, as Chomsky (2008) and Harvey (2007) note in their respective analyses, </w:t>
      </w:r>
      <w:r w:rsidRPr="009901F7">
        <w:rPr>
          <w:rStyle w:val="StyleBoldUnderline"/>
        </w:rPr>
        <w:t>this is a corollary of the mutilation of a neoliberal system that is driven by elite interests. It is</w:t>
      </w:r>
      <w:r w:rsidRPr="009901F7">
        <w:rPr>
          <w:sz w:val="10"/>
        </w:rPr>
        <w:t xml:space="preserve">, therefore, </w:t>
      </w:r>
      <w:r w:rsidRPr="009901F7">
        <w:rPr>
          <w:rStyle w:val="StyleBoldUnderline"/>
        </w:rPr>
        <w:t>important to see how these mutilations have led us to these times of secrecy and surveillance</w:t>
      </w:r>
      <w:r w:rsidRPr="009901F7">
        <w:rPr>
          <w:sz w:val="10"/>
        </w:rPr>
        <w:t xml:space="preserve">. This is discussed briefly in the following sections and then linked to the national security paradigm that exists in the status quo. 4.1 Neoliberal Democracies: A Brief Introduction Although </w:t>
      </w:r>
      <w:r w:rsidRPr="009901F7">
        <w:rPr>
          <w:rStyle w:val="StyleBoldUnderline"/>
        </w:rPr>
        <w:t>neoliberalism emerged initially as a set of economic principles in the 1970s</w:t>
      </w:r>
      <w:r w:rsidRPr="009901F7">
        <w:rPr>
          <w:sz w:val="10"/>
        </w:rPr>
        <w:t xml:space="preserve">, advocating free market principles, </w:t>
      </w:r>
      <w:r w:rsidRPr="009901F7">
        <w:rPr>
          <w:rStyle w:val="StyleBoldUnderline"/>
        </w:rPr>
        <w:t>it soon had a direct impact on political functioning of the states</w:t>
      </w:r>
      <w:r w:rsidRPr="009901F7">
        <w:rPr>
          <w:sz w:val="10"/>
        </w:rPr>
        <w:t xml:space="preserve"> (Harvey 2007, 2-7). </w:t>
      </w:r>
      <w:r w:rsidRPr="009901F7">
        <w:rPr>
          <w:rStyle w:val="StyleBoldUnderline"/>
        </w:rPr>
        <w:t>A natural corollary of neoliberal policies was the emergence of the economic elite and an increase in socio-economic inequality</w:t>
      </w:r>
      <w:r w:rsidRPr="009901F7">
        <w:rPr>
          <w:sz w:val="10"/>
        </w:rPr>
        <w:t xml:space="preserve"> (</w:t>
      </w:r>
      <w:proofErr w:type="spellStart"/>
      <w:r w:rsidRPr="009901F7">
        <w:rPr>
          <w:sz w:val="10"/>
        </w:rPr>
        <w:t>McChesney</w:t>
      </w:r>
      <w:proofErr w:type="spellEnd"/>
      <w:r w:rsidRPr="009901F7">
        <w:rPr>
          <w:sz w:val="10"/>
        </w:rPr>
        <w:t xml:space="preserve"> 1999). This new economic elite translated itself into the political elite, with the free-market principles forbidding any real civil society activism (ibid). An obvious byproduct of this system is, thus, the depoliticized citizenry which lacks active participation in the civil society processes. Moreover, as </w:t>
      </w:r>
      <w:proofErr w:type="spellStart"/>
      <w:r w:rsidRPr="009901F7">
        <w:rPr>
          <w:sz w:val="10"/>
        </w:rPr>
        <w:t>Vegh</w:t>
      </w:r>
      <w:proofErr w:type="spellEnd"/>
      <w:r w:rsidRPr="009901F7">
        <w:rPr>
          <w:sz w:val="10"/>
        </w:rPr>
        <w:t xml:space="preserve"> (2003) notes, </w:t>
      </w:r>
      <w:r w:rsidRPr="009901F7">
        <w:rPr>
          <w:rStyle w:val="StyleBoldUnderline"/>
        </w:rPr>
        <w:t>this elite control is complimented by a mass media that skews its presentation of “counter-hegemonic” activities, by labeling them as anti-state or anti-democratic etc.</w:t>
      </w:r>
      <w:r w:rsidRPr="009901F7">
        <w:rPr>
          <w:sz w:val="10"/>
        </w:rPr>
        <w:t xml:space="preserve"> </w:t>
      </w:r>
      <w:r w:rsidRPr="009901F7">
        <w:rPr>
          <w:rStyle w:val="StyleBoldUnderline"/>
        </w:rPr>
        <w:t>Another aspect is the use of common sense ideas such as “freedom” and “national security” as veils for class-interests</w:t>
      </w:r>
      <w:r w:rsidRPr="009901F7">
        <w:rPr>
          <w:sz w:val="10"/>
        </w:rPr>
        <w:t xml:space="preserve">. Harvey (2007) discusses how </w:t>
      </w:r>
      <w:r w:rsidRPr="009901F7">
        <w:rPr>
          <w:rStyle w:val="StyleBoldUnderline"/>
        </w:rPr>
        <w:t>such concepts are “profoundly misleading, obfuscating or disguising real problems under cultural prejudices.</w:t>
      </w:r>
      <w:r w:rsidRPr="009901F7">
        <w:rPr>
          <w:sz w:val="10"/>
        </w:rPr>
        <w:t xml:space="preserve">” This, </w:t>
      </w:r>
      <w:r w:rsidRPr="009901F7">
        <w:rPr>
          <w:rStyle w:val="StyleBoldUnderline"/>
        </w:rPr>
        <w:t>combined with a depoliticized population, leads to the notion that public deliberation can be excluded from the political decision-making process</w:t>
      </w:r>
      <w:r w:rsidRPr="009901F7">
        <w:rPr>
          <w:sz w:val="10"/>
        </w:rPr>
        <w:t xml:space="preserve"> (Dekker 2012, 3-5). </w:t>
      </w:r>
      <w:r w:rsidRPr="009901F7">
        <w:rPr>
          <w:rStyle w:val="StyleBoldUnderline"/>
        </w:rPr>
        <w:t>These effects can be witnessed by looking at the low/decreasing voter-turn outs during elections in almost all the neoliberal democracies</w:t>
      </w:r>
      <w:r w:rsidRPr="009901F7">
        <w:rPr>
          <w:sz w:val="10"/>
        </w:rPr>
        <w:t xml:space="preserve"> such as US, UK and even the likes of Chile etc. It may be observed that this neoliberal democracy is similar in a lot of ways to the one highlighted by Mill (1969, 139-141), as driven by class interest</w:t>
      </w:r>
      <w:r w:rsidRPr="009901F7">
        <w:rPr>
          <w:rStyle w:val="StyleBoldUnderline"/>
        </w:rPr>
        <w:t>. It is in the interest of this government to maintain such a class division, and keep the rest at a low level of socio-political intelligence, so they can maintain the status quo without facing any major opposition.</w:t>
      </w:r>
      <w:r w:rsidRPr="009901F7">
        <w:rPr>
          <w:sz w:val="10"/>
        </w:rPr>
        <w:t xml:space="preserve"> And the most common way of achieving this is by hiding information from the public under the pretext of national security. 4.2 National Security: Who does it </w:t>
      </w:r>
      <w:proofErr w:type="gramStart"/>
      <w:r w:rsidRPr="009901F7">
        <w:rPr>
          <w:sz w:val="10"/>
        </w:rPr>
        <w:t>Protect</w:t>
      </w:r>
      <w:proofErr w:type="gramEnd"/>
      <w:r w:rsidRPr="009901F7">
        <w:rPr>
          <w:sz w:val="10"/>
        </w:rPr>
        <w:t xml:space="preserve">? “Anyone who has worked with declassified documents can see very clearly that </w:t>
      </w:r>
      <w:r w:rsidRPr="009901F7">
        <w:rPr>
          <w:rStyle w:val="StyleBoldUnderline"/>
        </w:rPr>
        <w:t>the reason for classification is very rarely to protect the state or the society from enemies; most of the times it is to protect the state</w:t>
      </w:r>
      <w:r w:rsidRPr="009901F7">
        <w:rPr>
          <w:sz w:val="10"/>
        </w:rPr>
        <w:t xml:space="preserve"> (or the government) </w:t>
      </w:r>
      <w:r w:rsidRPr="009901F7">
        <w:rPr>
          <w:rStyle w:val="StyleBoldUnderline"/>
        </w:rPr>
        <w:t>from its citizens</w:t>
      </w:r>
      <w:r w:rsidRPr="009901F7">
        <w:rPr>
          <w:sz w:val="10"/>
        </w:rPr>
        <w:t xml:space="preserve">.”(Chomsky 2013) While </w:t>
      </w:r>
      <w:r w:rsidRPr="009901F7">
        <w:rPr>
          <w:rStyle w:val="StyleBoldUnderline"/>
        </w:rPr>
        <w:t>there has been a growing recognition for protecting the whistleblowers in all other fields, national security is still deemed by almost all the countries to lie outside the scope of whistleblowing</w:t>
      </w:r>
      <w:r w:rsidRPr="009901F7">
        <w:rPr>
          <w:sz w:val="10"/>
        </w:rPr>
        <w:t xml:space="preserve">. One such example is </w:t>
      </w:r>
      <w:r w:rsidRPr="009901F7">
        <w:rPr>
          <w:rStyle w:val="StyleBoldUnderline"/>
        </w:rPr>
        <w:t>the</w:t>
      </w:r>
      <w:r w:rsidRPr="009901F7">
        <w:rPr>
          <w:sz w:val="10"/>
        </w:rPr>
        <w:t xml:space="preserve"> recent </w:t>
      </w:r>
      <w:r w:rsidRPr="009901F7">
        <w:rPr>
          <w:rStyle w:val="StyleBoldUnderline"/>
        </w:rPr>
        <w:t>Whistleblower Protection Enhancement Act</w:t>
      </w:r>
      <w:r w:rsidRPr="009901F7">
        <w:rPr>
          <w:sz w:val="10"/>
        </w:rPr>
        <w:t xml:space="preserve"> 2012 by the Obama administration, which </w:t>
      </w:r>
      <w:r w:rsidRPr="009901F7">
        <w:rPr>
          <w:rStyle w:val="StyleBoldUnderline"/>
        </w:rPr>
        <w:t>provides legal protection for all whistleblowers, except those related to national security and intelligence agencies</w:t>
      </w:r>
      <w:r w:rsidRPr="009901F7">
        <w:rPr>
          <w:sz w:val="10"/>
        </w:rPr>
        <w:t xml:space="preserve"> (Greenwald 2013). It is not a matter of surprise then, that increasingly, </w:t>
      </w:r>
      <w:r w:rsidRPr="009901F7">
        <w:rPr>
          <w:rStyle w:val="StyleBoldUnderline"/>
        </w:rPr>
        <w:t xml:space="preserve">states have become national security states, and have started to withhold information under the pretext of national security </w:t>
      </w:r>
      <w:r w:rsidRPr="009901F7">
        <w:rPr>
          <w:sz w:val="10"/>
        </w:rPr>
        <w:t xml:space="preserve">(ibid). While this will be discussed in greater detail in the subsequent sections, one such example is pertinent for discussion here. The publication of the declassified Pentagon Papers in 2011 came forty years after they were leaked by Daniel Ellsberg. The documents show that what was published in 1971, and contested vehemently by the then government, was actually true (Jones and Brown 2011). While some would say that the admittance of these facts by the then government would have affected the national morale and thus fell under matters of national security, no one would be able to deny that this was a case of a government blatantly lying to its people for achieving objectives that the government itself thought were unachievable (ibid). It was either trying to cover its own failures or, as some would say, protecting the interests of the military-industrial complex (Greenwald 2013). </w:t>
      </w:r>
      <w:r w:rsidRPr="009901F7">
        <w:rPr>
          <w:rStyle w:val="StyleBoldUnderline"/>
        </w:rPr>
        <w:t>Considering the fact that a similar claim of WMDs in Iraq by the US and the UK governments was also false, there exists sufficient ground for mistrusting the governments about what they choose to tell or not tell their people. It is no surprise then, that the number of documents classified or withheld under national security pretext have increased manifolds during the last decade</w:t>
      </w:r>
      <w:r w:rsidRPr="009901F7">
        <w:rPr>
          <w:sz w:val="10"/>
        </w:rPr>
        <w:t xml:space="preserve"> (ibid). And the situation is not just limited to the US alone, incidents in the UK and Australia, where governments have attempted to gag the employees from revealing documents related to defense deals and national security to their own </w:t>
      </w:r>
      <w:proofErr w:type="gramStart"/>
      <w:r w:rsidRPr="009901F7">
        <w:rPr>
          <w:sz w:val="10"/>
        </w:rPr>
        <w:t>MPs,</w:t>
      </w:r>
      <w:proofErr w:type="gramEnd"/>
      <w:r w:rsidRPr="009901F7">
        <w:rPr>
          <w:sz w:val="10"/>
        </w:rPr>
        <w:t xml:space="preserve"> shows that </w:t>
      </w:r>
      <w:r w:rsidRPr="009901F7">
        <w:rPr>
          <w:rStyle w:val="StyleBoldUnderline"/>
        </w:rPr>
        <w:t>the problem is much more widespread than one might think</w:t>
      </w:r>
      <w:r w:rsidRPr="009901F7">
        <w:rPr>
          <w:sz w:val="10"/>
        </w:rPr>
        <w:t xml:space="preserve"> (Dreyfus 2012).</w:t>
      </w:r>
    </w:p>
    <w:p w:rsidR="00E173F3" w:rsidRPr="009901F7" w:rsidRDefault="00E173F3" w:rsidP="00E173F3">
      <w:pPr>
        <w:pStyle w:val="Heading4"/>
        <w:rPr>
          <w:rFonts w:cs="Arial"/>
        </w:rPr>
      </w:pPr>
      <w:r w:rsidRPr="009901F7">
        <w:rPr>
          <w:rFonts w:cs="Arial"/>
        </w:rPr>
        <w:t xml:space="preserve">The silencing of whistleblowers under </w:t>
      </w:r>
      <w:r w:rsidRPr="00C873E7">
        <w:rPr>
          <w:rFonts w:cs="Arial"/>
          <w:i/>
          <w:u w:val="single"/>
        </w:rPr>
        <w:t>the guise</w:t>
      </w:r>
      <w:r w:rsidRPr="009901F7">
        <w:rPr>
          <w:rFonts w:cs="Arial"/>
        </w:rPr>
        <w:t xml:space="preserve"> of “national security” results in information asymmetry </w:t>
      </w:r>
      <w:r w:rsidR="00C873E7">
        <w:rPr>
          <w:rFonts w:cs="Arial"/>
        </w:rPr>
        <w:t>–</w:t>
      </w:r>
      <w:r w:rsidRPr="009901F7">
        <w:rPr>
          <w:rFonts w:cs="Arial"/>
        </w:rPr>
        <w:t xml:space="preserve"> preventing civic engagement and fueling a new and predatory neoliberal democracy - only the </w:t>
      </w:r>
      <w:proofErr w:type="spellStart"/>
      <w:r w:rsidRPr="009901F7">
        <w:rPr>
          <w:rFonts w:cs="Arial"/>
        </w:rPr>
        <w:t>aff’s</w:t>
      </w:r>
      <w:proofErr w:type="spellEnd"/>
      <w:r w:rsidRPr="009901F7">
        <w:rPr>
          <w:rFonts w:cs="Arial"/>
        </w:rPr>
        <w:t xml:space="preserve"> intervention allows for informed community engagement which avoids serial policy failure</w:t>
      </w:r>
    </w:p>
    <w:p w:rsidR="005F54CE" w:rsidRPr="009901F7" w:rsidRDefault="005F54CE" w:rsidP="005F54CE"/>
    <w:p w:rsidR="00E173F3" w:rsidRPr="009901F7" w:rsidRDefault="00E173F3" w:rsidP="00E173F3">
      <w:pPr>
        <w:rPr>
          <w:rStyle w:val="StyleStyleBold12pt"/>
        </w:rPr>
      </w:pPr>
      <w:r w:rsidRPr="009901F7">
        <w:rPr>
          <w:rStyle w:val="StyleStyleBold12pt"/>
        </w:rPr>
        <w:t>AEC 14</w:t>
      </w:r>
    </w:p>
    <w:p w:rsidR="00E173F3" w:rsidRPr="009901F7" w:rsidRDefault="00E173F3" w:rsidP="00E173F3">
      <w:proofErr w:type="gramStart"/>
      <w:r w:rsidRPr="009901F7">
        <w:t>(Austrian Economics Center [The AEC carries out a range of activities as both a public policy think-tank and academic research institute.</w:t>
      </w:r>
      <w:proofErr w:type="gramEnd"/>
      <w:r w:rsidRPr="009901F7">
        <w:t xml:space="preserve"> It considers many topical and timely questions concerning economic and social policies, and publishes analyses, working papers and other studies inspired by the ideas of the Austrian School of Economics.], 2014, “Let’s get our freedom back,” 2014 Book Project, Austrian Economics Center, Pages 14-15, MX)</w:t>
      </w:r>
    </w:p>
    <w:p w:rsidR="00E173F3" w:rsidRPr="009901F7" w:rsidRDefault="00E173F3" w:rsidP="00E173F3">
      <w:pPr>
        <w:rPr>
          <w:sz w:val="12"/>
        </w:rPr>
      </w:pPr>
      <w:r w:rsidRPr="009901F7">
        <w:rPr>
          <w:sz w:val="12"/>
        </w:rPr>
        <w:t xml:space="preserve">5.1 A More Equal Distribution of Information </w:t>
      </w:r>
      <w:proofErr w:type="spellStart"/>
      <w:r w:rsidRPr="009901F7">
        <w:rPr>
          <w:rStyle w:val="StyleBoldUnderline"/>
        </w:rPr>
        <w:t>Information</w:t>
      </w:r>
      <w:proofErr w:type="spellEnd"/>
      <w:r w:rsidRPr="009901F7">
        <w:rPr>
          <w:rStyle w:val="StyleBoldUnderline"/>
        </w:rPr>
        <w:t xml:space="preserve"> asymmetry is</w:t>
      </w:r>
      <w:r w:rsidRPr="009901F7">
        <w:rPr>
          <w:sz w:val="12"/>
        </w:rPr>
        <w:t xml:space="preserve"> perhaps one of </w:t>
      </w:r>
      <w:r w:rsidRPr="009901F7">
        <w:rPr>
          <w:rStyle w:val="StyleBoldUnderline"/>
        </w:rPr>
        <w:t>the most important</w:t>
      </w:r>
      <w:r w:rsidRPr="009901F7">
        <w:rPr>
          <w:sz w:val="12"/>
        </w:rPr>
        <w:t xml:space="preserve"> and, at the same time, </w:t>
      </w:r>
      <w:r w:rsidRPr="009901F7">
        <w:rPr>
          <w:rStyle w:val="StyleBoldUnderline"/>
        </w:rPr>
        <w:t>restrictive aspects of the neoliberal democracies</w:t>
      </w:r>
      <w:r w:rsidRPr="009901F7">
        <w:rPr>
          <w:sz w:val="12"/>
        </w:rPr>
        <w:t xml:space="preserve">. Access to </w:t>
      </w:r>
      <w:r w:rsidRPr="009901F7">
        <w:rPr>
          <w:rStyle w:val="StyleBoldUnderline"/>
        </w:rPr>
        <w:t>information is denied to the general public and consequently, their ability to make informed choices is considerably curtailed. While laws related to freedom of information exist in most countries, their scope does not include information that is of real significance, as it is protected under the guise of national security</w:t>
      </w:r>
      <w:r w:rsidRPr="009901F7">
        <w:rPr>
          <w:sz w:val="12"/>
        </w:rPr>
        <w:t xml:space="preserve">. As has been shown in the host of leaks that have been issued till date, most of the </w:t>
      </w:r>
      <w:r w:rsidRPr="009901F7">
        <w:rPr>
          <w:rStyle w:val="StyleBoldUnderline"/>
        </w:rPr>
        <w:t xml:space="preserve">information that is classified under national security pretext is not to protect the state but the wrongdoings or the incompetence of the government in power. The targeting of civilian population in Iraq by the US forces, torture and inhumane treatment of prisoners in Guantanamo Bay, fabrication of reports by the UK experts to support claims of WMDs in Iraq, surveillance of civilian population across the globe by the US and UK’s security agencies are examples of such instances. The restricted access to such information serves the interests of the elite i.e. the military, industrial and political nexus, as it protects their interests which may not be necessarily in consonance with the people at large. This asymmetry is what is challenged by the whistleblowers. </w:t>
      </w:r>
      <w:r w:rsidRPr="009901F7">
        <w:rPr>
          <w:sz w:val="12"/>
        </w:rPr>
        <w:t xml:space="preserve">From a utilitarian perspective, </w:t>
      </w:r>
      <w:r w:rsidRPr="009901F7">
        <w:rPr>
          <w:rStyle w:val="StyleBoldUnderline"/>
        </w:rPr>
        <w:t>unless this asymmetry is countered, an informed choice is not possible which would result in an infinite loop of choices that are in opposition to the general will and interest of the people</w:t>
      </w:r>
      <w:r w:rsidRPr="009901F7">
        <w:rPr>
          <w:sz w:val="12"/>
        </w:rPr>
        <w:t xml:space="preserve">. </w:t>
      </w:r>
      <w:r w:rsidRPr="009901F7">
        <w:rPr>
          <w:rStyle w:val="StyleBoldUnderline"/>
        </w:rPr>
        <w:t>As Daniel Ellsberg later regretted that had he leaked the Pentagon papers earlier, a costly war</w:t>
      </w:r>
      <w:r w:rsidRPr="009901F7">
        <w:rPr>
          <w:sz w:val="12"/>
        </w:rPr>
        <w:t xml:space="preserve"> (both in material terms and the number of soldiers that died) </w:t>
      </w:r>
      <w:r w:rsidRPr="009901F7">
        <w:rPr>
          <w:rStyle w:val="StyleBoldUnderline"/>
        </w:rPr>
        <w:t>could have come to an earlier end.</w:t>
      </w:r>
      <w:r w:rsidRPr="009901F7">
        <w:rPr>
          <w:sz w:val="12"/>
        </w:rPr>
        <w:t xml:space="preserve"> In the case of Iraq, perhaps an ill-fated and costly war could have been completely avoided. 5.2 A More Transparent Government Transparency in decision-making processes as well as the implementation of executive decisions is directly proportional to the confidence that the people have in their governments (Greenwald 2013). However, as is the case with many countries in the world, the </w:t>
      </w:r>
      <w:r w:rsidRPr="009901F7">
        <w:rPr>
          <w:rStyle w:val="StyleBoldUnderline"/>
        </w:rPr>
        <w:t>governments are increasingly operating in greater secrecy</w:t>
      </w:r>
      <w:r w:rsidRPr="009901F7">
        <w:rPr>
          <w:sz w:val="12"/>
        </w:rPr>
        <w:t xml:space="preserve">. In US alone, </w:t>
      </w:r>
      <w:r w:rsidRPr="009901F7">
        <w:rPr>
          <w:rStyle w:val="StyleBoldUnderline"/>
        </w:rPr>
        <w:t>the number of documents classified under national security has exceeded billions</w:t>
      </w:r>
      <w:r w:rsidRPr="009901F7">
        <w:rPr>
          <w:sz w:val="12"/>
        </w:rPr>
        <w:t xml:space="preserve"> (ibid). As Scheuer (2010) notes, </w:t>
      </w:r>
      <w:r w:rsidRPr="009901F7">
        <w:rPr>
          <w:rStyle w:val="StyleBoldUnderline"/>
        </w:rPr>
        <w:t>this sometimes allows the governments to convince their citizens that “black is white.” However, such lack of transparency leads to suspicion within the public that the governments are deceitful in their affairs and are working contrary to the public interest. The endorsement of whistleblowers in all sectors of the government, allows for the government to increase transparency within its ranks and improve confidence within the general population with regards to the policy-making processes</w:t>
      </w:r>
      <w:r w:rsidRPr="009901F7">
        <w:rPr>
          <w:sz w:val="12"/>
        </w:rPr>
        <w:t xml:space="preserve">. Another aspect of transparency is the openness within governmental departments which allows for them to keep checks on each other. </w:t>
      </w:r>
      <w:r w:rsidRPr="009901F7">
        <w:rPr>
          <w:rStyle w:val="StyleBoldUnderline"/>
        </w:rPr>
        <w:t>Secrecy thus, undermines accountability</w:t>
      </w:r>
      <w:r w:rsidRPr="009901F7">
        <w:rPr>
          <w:sz w:val="12"/>
        </w:rPr>
        <w:t xml:space="preserve"> (Moberly 2012, 114). </w:t>
      </w:r>
      <w:proofErr w:type="spellStart"/>
      <w:r w:rsidRPr="009901F7">
        <w:rPr>
          <w:sz w:val="12"/>
        </w:rPr>
        <w:t>Kitrosser</w:t>
      </w:r>
      <w:proofErr w:type="spellEnd"/>
      <w:r w:rsidRPr="009901F7">
        <w:rPr>
          <w:sz w:val="12"/>
        </w:rPr>
        <w:t xml:space="preserve"> points out that </w:t>
      </w:r>
      <w:r w:rsidRPr="009901F7">
        <w:rPr>
          <w:rStyle w:val="StyleBoldUnderline"/>
        </w:rPr>
        <w:t>secrecy needs</w:t>
      </w:r>
      <w:r w:rsidRPr="009901F7">
        <w:rPr>
          <w:sz w:val="12"/>
        </w:rPr>
        <w:t xml:space="preserve">, based on national security, </w:t>
      </w:r>
      <w:r w:rsidRPr="009901F7">
        <w:rPr>
          <w:rStyle w:val="StyleBoldUnderline"/>
        </w:rPr>
        <w:t>are dramatically over-stated and may as a result lead to poorly informed or under-vetted policies</w:t>
      </w:r>
      <w:r w:rsidRPr="009901F7">
        <w:rPr>
          <w:sz w:val="12"/>
        </w:rPr>
        <w:t xml:space="preserve"> (ibid). An interesting case in this regard is the report by the 9/11 Commission which identified the excessive secrecy in inter-departmental communications as one of the possible causes of security breach. It is no surprise, therefore, that </w:t>
      </w:r>
      <w:proofErr w:type="spellStart"/>
      <w:r w:rsidRPr="009901F7">
        <w:rPr>
          <w:sz w:val="12"/>
        </w:rPr>
        <w:t>Wikileaks</w:t>
      </w:r>
      <w:proofErr w:type="spellEnd"/>
      <w:r w:rsidRPr="009901F7">
        <w:rPr>
          <w:sz w:val="12"/>
        </w:rPr>
        <w:t xml:space="preserve"> was awarded the Media Award by the Transparency International in 2009 for their leaks related to governmental misconduct in Kenya (Jones and Brown 2011, 112) 5.3 Shifting towards Deliberative Democracies </w:t>
      </w:r>
      <w:r w:rsidRPr="009901F7">
        <w:rPr>
          <w:rStyle w:val="StyleBoldUnderline"/>
        </w:rPr>
        <w:t>The significance of the whistleblowers needs to be seen in the broader context as part of the departure from the neoliberal democratic systems. As discussed earlier, neoliberalism creates information asymmetry and, consequently, excludes the masses from the decision-making processes. The state</w:t>
      </w:r>
      <w:r w:rsidRPr="009901F7">
        <w:rPr>
          <w:sz w:val="12"/>
        </w:rPr>
        <w:t xml:space="preserve">, as a result, </w:t>
      </w:r>
      <w:r w:rsidRPr="009901F7">
        <w:rPr>
          <w:rStyle w:val="StyleBoldUnderline"/>
        </w:rPr>
        <w:t>serves the interest of the elite rather than people at large</w:t>
      </w:r>
      <w:r w:rsidRPr="009901F7">
        <w:rPr>
          <w:sz w:val="12"/>
        </w:rPr>
        <w:t xml:space="preserve">. Eisenhower, the former US President, was perhaps the first to talk about the military-industrial complex but certainly not the last one (Eisenhower 1961). In this context, </w:t>
      </w:r>
      <w:r w:rsidRPr="009901F7">
        <w:rPr>
          <w:rStyle w:val="StyleBoldUnderline"/>
        </w:rPr>
        <w:t>whistleblowers</w:t>
      </w:r>
      <w:r w:rsidRPr="009901F7">
        <w:rPr>
          <w:sz w:val="12"/>
        </w:rPr>
        <w:t xml:space="preserve"> and organizations such as </w:t>
      </w:r>
      <w:proofErr w:type="spellStart"/>
      <w:r w:rsidRPr="009901F7">
        <w:rPr>
          <w:sz w:val="12"/>
        </w:rPr>
        <w:t>Wikileaks</w:t>
      </w:r>
      <w:proofErr w:type="spellEnd"/>
      <w:r w:rsidRPr="009901F7">
        <w:rPr>
          <w:sz w:val="12"/>
        </w:rPr>
        <w:t xml:space="preserve"> </w:t>
      </w:r>
      <w:r w:rsidRPr="009901F7">
        <w:rPr>
          <w:rStyle w:val="StyleBoldUnderline"/>
        </w:rPr>
        <w:t>bring the people back in the deliberative loop</w:t>
      </w:r>
      <w:r w:rsidRPr="009901F7">
        <w:rPr>
          <w:sz w:val="12"/>
        </w:rPr>
        <w:t xml:space="preserve">. As Marlin (2011) suggests, </w:t>
      </w:r>
      <w:r w:rsidRPr="009901F7">
        <w:rPr>
          <w:rStyle w:val="StyleBoldUnderline"/>
        </w:rPr>
        <w:t>whistleblowers provide the raw material that is needed for an informed judgment. They improve public-political engagement by opening the discourse for the public</w:t>
      </w:r>
      <w:r w:rsidRPr="009901F7">
        <w:rPr>
          <w:sz w:val="12"/>
        </w:rPr>
        <w:t xml:space="preserve"> (Dekker 2012, 14). </w:t>
      </w:r>
      <w:r w:rsidRPr="009901F7">
        <w:rPr>
          <w:rStyle w:val="StyleBoldUnderline"/>
        </w:rPr>
        <w:t>A deliberative democracy requires such liberty of conscience and freedom of expression to exist,</w:t>
      </w:r>
      <w:r w:rsidRPr="009901F7">
        <w:rPr>
          <w:sz w:val="12"/>
        </w:rPr>
        <w:t xml:space="preserve"> because, as Mill argues, </w:t>
      </w:r>
      <w:r w:rsidRPr="009901F7">
        <w:rPr>
          <w:rStyle w:val="StyleBoldUnderline"/>
        </w:rPr>
        <w:t>it is only when such liberty exists, can the social and political institutions shape national character that allows for the widest participation in governmental functions</w:t>
      </w:r>
      <w:r w:rsidRPr="009901F7">
        <w:rPr>
          <w:sz w:val="12"/>
        </w:rPr>
        <w:t xml:space="preserve"> (Mill 1969, 122). In this </w:t>
      </w:r>
      <w:r w:rsidRPr="009901F7">
        <w:rPr>
          <w:rStyle w:val="StyleBoldUnderline"/>
        </w:rPr>
        <w:t>regard, the role of whistleblowers can be seen as integral to building social capital within democratic societies</w:t>
      </w:r>
      <w:r w:rsidRPr="009901F7">
        <w:rPr>
          <w:sz w:val="12"/>
        </w:rPr>
        <w:t>, ensuring that governments are not only working for their people, but also in a manner that is consistent with the established moral and legal norms.</w:t>
      </w:r>
    </w:p>
    <w:p w:rsidR="00E173F3" w:rsidRPr="009901F7" w:rsidRDefault="00E173F3" w:rsidP="00E173F3">
      <w:pPr>
        <w:pStyle w:val="Heading4"/>
        <w:rPr>
          <w:rFonts w:cs="Arial"/>
        </w:rPr>
      </w:pPr>
      <w:r w:rsidRPr="009901F7">
        <w:rPr>
          <w:rFonts w:cs="Arial"/>
        </w:rPr>
        <w:t>All the reasons why whistleblowers are bad lack merit and are wrought with faulty logic</w:t>
      </w:r>
    </w:p>
    <w:p w:rsidR="00B53871" w:rsidRPr="009901F7" w:rsidRDefault="00B53871" w:rsidP="00B53871"/>
    <w:p w:rsidR="00E173F3" w:rsidRPr="009901F7" w:rsidRDefault="00E173F3" w:rsidP="00E173F3">
      <w:pPr>
        <w:rPr>
          <w:rStyle w:val="StyleStyleBold12pt"/>
        </w:rPr>
      </w:pPr>
      <w:r w:rsidRPr="009901F7">
        <w:rPr>
          <w:rStyle w:val="StyleStyleBold12pt"/>
        </w:rPr>
        <w:t>AEC 14</w:t>
      </w:r>
    </w:p>
    <w:p w:rsidR="00E173F3" w:rsidRPr="009901F7" w:rsidRDefault="00E173F3" w:rsidP="00E173F3">
      <w:proofErr w:type="gramStart"/>
      <w:r w:rsidRPr="009901F7">
        <w:t>(Austrian Economics Center [The AEC carries out a range of activities as both a public policy think-tank and academic research institute.</w:t>
      </w:r>
      <w:proofErr w:type="gramEnd"/>
      <w:r w:rsidRPr="009901F7">
        <w:t xml:space="preserve"> It considers many topical and timely questions concerning economic and social policies, and publishes analyses, working papers and other studies inspired by the ideas of the Austrian School of Economics.], 2014, “Let’s get our freedom back,” 2014 Book Project, Austrian Economics Center, Pages 16-17, MX)</w:t>
      </w:r>
    </w:p>
    <w:p w:rsidR="00E173F3" w:rsidRPr="009901F7" w:rsidRDefault="00E173F3" w:rsidP="00E173F3">
      <w:pPr>
        <w:rPr>
          <w:sz w:val="10"/>
        </w:rPr>
      </w:pPr>
      <w:r w:rsidRPr="009901F7">
        <w:rPr>
          <w:sz w:val="10"/>
        </w:rPr>
        <w:t xml:space="preserve">While the utility that can be drawn from liberty is a justification for it to be granted, Mill himself conceded that it can be curtailed in event that exercise of such liberty causes or has a realistic potential of harming legitimate interests of others. So, </w:t>
      </w:r>
      <w:r w:rsidRPr="009901F7">
        <w:rPr>
          <w:rStyle w:val="StyleBoldUnderline"/>
        </w:rPr>
        <w:t>the defense of whistleblowers merits a discussion of the alleged “harms” that it may cause. One such allegation is endangering the lives of people who are involved in secret missions and operations.</w:t>
      </w:r>
      <w:r w:rsidRPr="009901F7">
        <w:rPr>
          <w:sz w:val="10"/>
        </w:rPr>
        <w:t xml:space="preserve"> As the New York Times’ editorial suggests in their profile of Assange, “The digital secrets that he (Assange) reveals can have a price in flesh and blood.” (O’Brien 2013, 21) </w:t>
      </w:r>
      <w:r w:rsidRPr="009901F7">
        <w:rPr>
          <w:rStyle w:val="StyleBoldUnderline"/>
        </w:rPr>
        <w:t>However</w:t>
      </w:r>
      <w:r w:rsidRPr="009901F7">
        <w:rPr>
          <w:sz w:val="10"/>
        </w:rPr>
        <w:t xml:space="preserve">, as has been noted by many scholars till date, </w:t>
      </w:r>
      <w:r w:rsidRPr="009901F7">
        <w:rPr>
          <w:rStyle w:val="StyleBoldUnderline"/>
        </w:rPr>
        <w:t>the governments in these cases have been unable to bring forward any substantive claims with regards to the fatal nature of these leaks. There are two major reasons for this. Firstly, the whistleblowers have to collaborate with the press and consequently, all the documents are carefully read and reviewed for any such instances. Secondly, even whistleblowing organizations themselves have started adopting “harm minimization” procedures, which allow for redactions in cases where an operatives life may be under threat</w:t>
      </w:r>
      <w:r w:rsidRPr="009901F7">
        <w:rPr>
          <w:sz w:val="10"/>
        </w:rPr>
        <w:t xml:space="preserve"> (Marlin 2011, 5). The other major challenge is that,</w:t>
      </w:r>
      <w:r w:rsidRPr="009901F7">
        <w:rPr>
          <w:rStyle w:val="StyleBoldUnderline"/>
        </w:rPr>
        <w:t xml:space="preserve"> in cases of national security, governments need to operate with a certain level of secrecy and such a disclosure will harm the national interests of a country by impeding its ability to do so</w:t>
      </w:r>
      <w:r w:rsidRPr="009901F7">
        <w:rPr>
          <w:sz w:val="10"/>
        </w:rPr>
        <w:t xml:space="preserve"> (Galveston 2014). </w:t>
      </w:r>
      <w:r w:rsidRPr="009901F7">
        <w:rPr>
          <w:rStyle w:val="StyleBoldUnderline"/>
        </w:rPr>
        <w:t>A related issue is the disclosure of documents that have no real public interest at hand, but are a genuine threat to national security</w:t>
      </w:r>
      <w:r w:rsidRPr="009901F7">
        <w:rPr>
          <w:sz w:val="10"/>
        </w:rPr>
        <w:t xml:space="preserve"> (ibid). In view of this line of reasoning, rogue individuals cannot be trusted to make the judgment call and the matter should be left in the hands of the governments. </w:t>
      </w:r>
      <w:r w:rsidRPr="009901F7">
        <w:rPr>
          <w:rStyle w:val="StyleBoldUnderline"/>
        </w:rPr>
        <w:t xml:space="preserve">This line of reasoning is problematic as it undermines the basic principle behind whistleblowing i.e. exposing the government’s wrongdoings. The right of the government to secrecy is accepted. However, when this right is used by the governments to hide their own failures or to carry out illegal or unconstitutional actions, the right cannot hold. </w:t>
      </w:r>
      <w:r w:rsidRPr="009901F7">
        <w:rPr>
          <w:sz w:val="10"/>
        </w:rPr>
        <w:t xml:space="preserve">As Greenwald (2013) notes, </w:t>
      </w:r>
      <w:r w:rsidRPr="009901F7">
        <w:rPr>
          <w:rStyle w:val="StyleBoldUnderline"/>
        </w:rPr>
        <w:t>the responsibility of the individual to uphold the constitution is higher than to abide by the legal requirements of confidentiality because in such instances, there is no other way for the people to know about them but for someone to blow the whistle on them</w:t>
      </w:r>
      <w:r w:rsidRPr="009901F7">
        <w:rPr>
          <w:sz w:val="10"/>
        </w:rPr>
        <w:t xml:space="preserve">. As far as the latter issue is concerned, it cannot be taken as a principle, rather needs to be looked at on a case to case basis. The government has the right to take an individual to court if they believe that the disclosure was not in public interest rather had malicious intent or harmed national security more than the benefits. However, that should not take away the right of an individual to expose governmental misconduct. </w:t>
      </w:r>
      <w:r w:rsidRPr="009901F7">
        <w:rPr>
          <w:rStyle w:val="StyleBoldUnderline"/>
        </w:rPr>
        <w:t>The harms that are enumerated as possible outcomes of such leaks, as shown in the discussion above, lack sufficient merit to be considered either legitimate or realistic. It is important to remember that harms to a particular government or a specific agency are significantly different from harms to national security and the state in general.</w:t>
      </w:r>
      <w:r w:rsidRPr="009901F7">
        <w:rPr>
          <w:sz w:val="10"/>
        </w:rPr>
        <w:t xml:space="preserve"> While the earlier one may result from acts of whistleblowing, the chances of the latter are significantly less.</w:t>
      </w:r>
    </w:p>
    <w:p w:rsidR="00E173F3" w:rsidRPr="009901F7" w:rsidRDefault="00E173F3" w:rsidP="00E173F3">
      <w:pPr>
        <w:pStyle w:val="Heading4"/>
        <w:rPr>
          <w:rFonts w:cs="Arial"/>
        </w:rPr>
      </w:pPr>
      <w:r w:rsidRPr="009901F7">
        <w:rPr>
          <w:rFonts w:cs="Arial"/>
        </w:rPr>
        <w:t xml:space="preserve">The impact is the </w:t>
      </w:r>
      <w:proofErr w:type="spellStart"/>
      <w:r w:rsidRPr="009901F7">
        <w:rPr>
          <w:rFonts w:cs="Arial"/>
        </w:rPr>
        <w:t>neoliberalization</w:t>
      </w:r>
      <w:proofErr w:type="spellEnd"/>
      <w:r w:rsidRPr="009901F7">
        <w:rPr>
          <w:rFonts w:cs="Arial"/>
        </w:rPr>
        <w:t xml:space="preserve"> of society: reducing behavior to market logic results in social dislocation, unabated resource consumption and the commodification of culture - this magnifies every other impact</w:t>
      </w:r>
    </w:p>
    <w:p w:rsidR="00E173F3" w:rsidRPr="009901F7" w:rsidRDefault="00E173F3" w:rsidP="00E173F3"/>
    <w:p w:rsidR="00E173F3" w:rsidRPr="009901F7" w:rsidRDefault="00E173F3" w:rsidP="00E173F3">
      <w:pPr>
        <w:rPr>
          <w:rStyle w:val="StyleStyleBold12pt"/>
        </w:rPr>
      </w:pPr>
      <w:r w:rsidRPr="009901F7">
        <w:rPr>
          <w:rStyle w:val="StyleStyleBold12pt"/>
        </w:rPr>
        <w:t>Harvey 5</w:t>
      </w:r>
    </w:p>
    <w:p w:rsidR="00E173F3" w:rsidRPr="009901F7" w:rsidRDefault="00E173F3" w:rsidP="00E173F3">
      <w:r w:rsidRPr="009901F7">
        <w:t xml:space="preserve">(David Harvey [Distinguished Professor of Anthropology &amp; Geography at </w:t>
      </w:r>
      <w:proofErr w:type="gramStart"/>
      <w:r w:rsidRPr="009901F7">
        <w:t>The</w:t>
      </w:r>
      <w:proofErr w:type="gramEnd"/>
      <w:r w:rsidRPr="009901F7">
        <w:t xml:space="preserve"> Graduate Center, CUNY], 2005, “A Brief History of Neoliberalism,” Oxford University Press, Pages165-172, MX)</w:t>
      </w:r>
    </w:p>
    <w:p w:rsidR="00E173F3" w:rsidRPr="009901F7" w:rsidRDefault="00E173F3" w:rsidP="00E173F3">
      <w:pPr>
        <w:rPr>
          <w:rStyle w:val="StyleBoldUnderline"/>
        </w:rPr>
      </w:pPr>
      <w:r w:rsidRPr="009901F7">
        <w:rPr>
          <w:sz w:val="10"/>
        </w:rPr>
        <w:t xml:space="preserve">The Commodification of Everything </w:t>
      </w:r>
      <w:proofErr w:type="gramStart"/>
      <w:r w:rsidRPr="009901F7">
        <w:rPr>
          <w:rStyle w:val="StyleBoldUnderline"/>
        </w:rPr>
        <w:t>To</w:t>
      </w:r>
      <w:proofErr w:type="gramEnd"/>
      <w:r w:rsidRPr="009901F7">
        <w:rPr>
          <w:rStyle w:val="StyleBoldUnderline"/>
        </w:rPr>
        <w:t xml:space="preserve"> presume that markets and market signals can best determine all allocative decisions is to presume that everything can in principle be treated as a commodity. Commodification presumes the existence of property rights over processes, things, and social relations, that a price can be put on them, and that they can be traded subject to legal contract.</w:t>
      </w:r>
      <w:r w:rsidRPr="009901F7">
        <w:rPr>
          <w:sz w:val="10"/>
        </w:rPr>
        <w:t xml:space="preserve"> The market is presumed to work as an appropriate guide––an ethic––for all human action. In practice, of course, every society sets some bounds on where commodification begins and ends. Where the boundaries lie is a matter of contention. Certain drugs are deemed illegal. The buying and selling of sexual </w:t>
      </w:r>
      <w:proofErr w:type="spellStart"/>
      <w:r w:rsidRPr="009901F7">
        <w:rPr>
          <w:sz w:val="10"/>
        </w:rPr>
        <w:t>favours</w:t>
      </w:r>
      <w:proofErr w:type="spellEnd"/>
      <w:r w:rsidRPr="009901F7">
        <w:rPr>
          <w:sz w:val="10"/>
        </w:rPr>
        <w:t xml:space="preserve"> is outlawed in most US states, though elsewhere it may be legalized, decriminalized, and even state-regulated as an industry. Pornography is broadly protected as a form of free speech under US law although here, too, there are certain forms (mainly concerning children) that are considered beyond the pale. In the US, conscience and </w:t>
      </w:r>
      <w:proofErr w:type="spellStart"/>
      <w:r w:rsidRPr="009901F7">
        <w:rPr>
          <w:sz w:val="10"/>
        </w:rPr>
        <w:t>honour</w:t>
      </w:r>
      <w:proofErr w:type="spellEnd"/>
      <w:r w:rsidRPr="009901F7">
        <w:rPr>
          <w:sz w:val="10"/>
        </w:rPr>
        <w:t xml:space="preserve"> are supposedly not for sale, and there exists a curious penchant to pursue ‘corruption’ as if it is easily distinguishable from the normal practices of influence-peddling and making money in the marketplace. </w:t>
      </w:r>
      <w:r w:rsidRPr="009901F7">
        <w:rPr>
          <w:rStyle w:val="StyleBoldUnderline"/>
        </w:rPr>
        <w:t>The commodification of sexuality, culture, history, heritage; of nature as spectacle or as rest cure; the extraction of monopoly rents from originality, authenticity, and uniqueness</w:t>
      </w:r>
      <w:r w:rsidRPr="009901F7">
        <w:rPr>
          <w:sz w:val="10"/>
        </w:rPr>
        <w:t xml:space="preserve"> (of works </w:t>
      </w:r>
      <w:proofErr w:type="spellStart"/>
      <w:r w:rsidRPr="009901F7">
        <w:rPr>
          <w:sz w:val="10"/>
        </w:rPr>
        <w:t>or</w:t>
      </w:r>
      <w:proofErr w:type="spellEnd"/>
      <w:r w:rsidRPr="009901F7">
        <w:rPr>
          <w:sz w:val="10"/>
        </w:rPr>
        <w:t xml:space="preserve"> art, for example)––</w:t>
      </w:r>
      <w:r w:rsidRPr="009901F7">
        <w:rPr>
          <w:rStyle w:val="StyleBoldUnderline"/>
        </w:rPr>
        <w:t>these all amount to putting a price on things that were never actually produced as commodities</w:t>
      </w:r>
      <w:r w:rsidRPr="009901F7">
        <w:rPr>
          <w:sz w:val="10"/>
        </w:rPr>
        <w:t xml:space="preserve">.17 There is often disagreement as to the appropriateness of commodification (of religious events and symbols, for example) or of who should exercise the property rights and derive the rents (over access to Aztec ruins or marketing of Aboriginal art, for example). </w:t>
      </w:r>
      <w:proofErr w:type="spellStart"/>
      <w:r w:rsidRPr="009901F7">
        <w:rPr>
          <w:rStyle w:val="StyleBoldUnderline"/>
        </w:rPr>
        <w:t>Neoliberalization</w:t>
      </w:r>
      <w:proofErr w:type="spellEnd"/>
      <w:r w:rsidRPr="009901F7">
        <w:rPr>
          <w:rStyle w:val="StyleBoldUnderline"/>
        </w:rPr>
        <w:t xml:space="preserve"> has unquestionably rolled back the bounds of commodification and greatly extended the reach of legal contracts. It typically celebrates</w:t>
      </w:r>
      <w:r w:rsidRPr="009901F7">
        <w:rPr>
          <w:sz w:val="10"/>
        </w:rPr>
        <w:t xml:space="preserve"> (as does much of postmodern theory) ephemerality and the short-term contract––marriage, for example, is understood as a short-term contractual arrangement rather than as a sacred and unbreakable bond. The divide between neoliberals and neoconservatives partially reflects a difference as to where the lines are drawn. The neoconservatives typically blame ‘liberals’, ‘Hollywood’, or even ‘postmodernists’ for what they see as the dissolution and immorality of the social order, rather than the corporate capitalists (like Rupert Murdoch) who actually do most of the damage by foisting all manner of sexually charged if not salacious material upon the world and who continually flaunt their pervasive preference for short-term over long-term commitments in their endless pursuit of profit. But there are far more serious issues here than merely trying to protect some treasured object, some particular ritual or a preferred corner of social life from the monetary calculus and the short-term contract. </w:t>
      </w:r>
      <w:r w:rsidRPr="009901F7">
        <w:rPr>
          <w:rStyle w:val="StyleBoldUnderline"/>
        </w:rPr>
        <w:t xml:space="preserve">For at the heart of liberal and neoliberal theory lies the necessity of constructing coherent markets for land, </w:t>
      </w:r>
      <w:proofErr w:type="spellStart"/>
      <w:r w:rsidRPr="009901F7">
        <w:rPr>
          <w:rStyle w:val="StyleBoldUnderline"/>
        </w:rPr>
        <w:t>labour</w:t>
      </w:r>
      <w:proofErr w:type="spellEnd"/>
      <w:r w:rsidRPr="009901F7">
        <w:rPr>
          <w:rStyle w:val="StyleBoldUnderline"/>
        </w:rPr>
        <w:t>, and money</w:t>
      </w:r>
      <w:r w:rsidRPr="009901F7">
        <w:rPr>
          <w:sz w:val="10"/>
        </w:rPr>
        <w:t xml:space="preserve">, and these, as Karl Polanyi pointed out, ‘are obviously not commodities . . . the commodity description of </w:t>
      </w:r>
      <w:proofErr w:type="spellStart"/>
      <w:r w:rsidRPr="009901F7">
        <w:rPr>
          <w:sz w:val="10"/>
        </w:rPr>
        <w:t>labour</w:t>
      </w:r>
      <w:proofErr w:type="spellEnd"/>
      <w:r w:rsidRPr="009901F7">
        <w:rPr>
          <w:sz w:val="10"/>
        </w:rPr>
        <w:t xml:space="preserve">, land, and money is entirely fictitious’. While </w:t>
      </w:r>
      <w:r w:rsidRPr="009901F7">
        <w:rPr>
          <w:rStyle w:val="StyleBoldUnderline"/>
        </w:rPr>
        <w:t>capitalism cannot function without such fictions, it does untold damage if it fails to acknowledge the complex realities behind them.</w:t>
      </w:r>
      <w:r w:rsidRPr="009901F7">
        <w:rPr>
          <w:sz w:val="10"/>
        </w:rPr>
        <w:t xml:space="preserve"> Polanyi, in one of his more famous passages, puts it this way: </w:t>
      </w:r>
      <w:r w:rsidRPr="009901F7">
        <w:rPr>
          <w:rStyle w:val="StyleBoldUnderline"/>
        </w:rPr>
        <w:t>To allow the market mechanism to be sole director of the fate of human beings and their natural environment, indeed, even of the amount and use of purchasing power, would result in the demolition of society.</w:t>
      </w:r>
      <w:r w:rsidRPr="009901F7">
        <w:rPr>
          <w:sz w:val="10"/>
        </w:rPr>
        <w:t xml:space="preserve"> For the alleged commodity ‘</w:t>
      </w:r>
      <w:proofErr w:type="spellStart"/>
      <w:r w:rsidRPr="009901F7">
        <w:rPr>
          <w:rStyle w:val="StyleBoldUnderline"/>
        </w:rPr>
        <w:t>labour</w:t>
      </w:r>
      <w:proofErr w:type="spellEnd"/>
      <w:r w:rsidRPr="009901F7">
        <w:rPr>
          <w:rStyle w:val="StyleBoldUnderline"/>
        </w:rPr>
        <w:t xml:space="preserve"> power’</w:t>
      </w:r>
      <w:r w:rsidRPr="009901F7">
        <w:rPr>
          <w:sz w:val="10"/>
        </w:rPr>
        <w:t xml:space="preserve"> cannot be shoved about, used indiscriminately, or even left unused, without affecting also the human individual who happens to be the bearer of this peculiar commodity. In disposing of man’s </w:t>
      </w:r>
      <w:proofErr w:type="spellStart"/>
      <w:r w:rsidRPr="009901F7">
        <w:rPr>
          <w:sz w:val="10"/>
        </w:rPr>
        <w:t>labour</w:t>
      </w:r>
      <w:proofErr w:type="spellEnd"/>
      <w:r w:rsidRPr="009901F7">
        <w:rPr>
          <w:sz w:val="10"/>
        </w:rPr>
        <w:t xml:space="preserve"> power the system would, incidentally, dispose of the physical, psychological, and moral entity ‘man’ attached to that tag. </w:t>
      </w:r>
      <w:r w:rsidRPr="009901F7">
        <w:rPr>
          <w:rStyle w:val="StyleBoldUnderline"/>
        </w:rPr>
        <w:t>Robbed of the protective covering of cultural institutions, human beings would perish from the effects of social exposure; they would die as victims of acute social dislocation through vice, perversion, crime and starvation</w:t>
      </w:r>
      <w:r w:rsidRPr="009901F7">
        <w:rPr>
          <w:sz w:val="10"/>
        </w:rPr>
        <w:t xml:space="preserve">. Nature would be reduced to its elements, neighborhoods and landscapes defiled, rivers polluted, military safety jeopardized, the power to produce food and raw materials destroyed. Finally, the market administration of purchasing power would periodically liquidate business enterprise, for shortages and surfeits of money would prove as disastrous to business as floods and droughts in primitive society.18 The damage wrought through the ‘floods and droughts’ of fictitious capitals within the global credit system, be it in Indonesia, Argentina, Mexico, or even within the US, testifies all too well to Polanyi’s final point. But his theses on </w:t>
      </w:r>
      <w:proofErr w:type="spellStart"/>
      <w:r w:rsidRPr="009901F7">
        <w:rPr>
          <w:sz w:val="10"/>
        </w:rPr>
        <w:t>labour</w:t>
      </w:r>
      <w:proofErr w:type="spellEnd"/>
      <w:r w:rsidRPr="009901F7">
        <w:rPr>
          <w:sz w:val="10"/>
        </w:rPr>
        <w:t xml:space="preserve"> and land deserve further elaboration. Individuals enter the </w:t>
      </w:r>
      <w:proofErr w:type="spellStart"/>
      <w:r w:rsidRPr="009901F7">
        <w:rPr>
          <w:sz w:val="10"/>
        </w:rPr>
        <w:t>labour</w:t>
      </w:r>
      <w:proofErr w:type="spellEnd"/>
      <w:r w:rsidRPr="009901F7">
        <w:rPr>
          <w:sz w:val="10"/>
        </w:rPr>
        <w:t xml:space="preserve"> market as persons of character, as individuals embedded in networks of social relations and socialized in various ways, as physical beings identifiable by certain characteristics (such as phenotype and gender), as individuals who have accumulated various skills (sometimes referred to as ‘human capital’) and tastes (sometime referred to as ‘cultural capital’), and as living beings endowed with dreams, desires, ambitions, hopes, doubts, and fears. For capitalists, however, such </w:t>
      </w:r>
      <w:r w:rsidRPr="009901F7">
        <w:rPr>
          <w:rStyle w:val="StyleBoldUnderline"/>
        </w:rPr>
        <w:t xml:space="preserve">individuals are a mere factor of production, though not an undifferentiated factor since employers require </w:t>
      </w:r>
      <w:proofErr w:type="spellStart"/>
      <w:r w:rsidRPr="009901F7">
        <w:rPr>
          <w:rStyle w:val="StyleBoldUnderline"/>
        </w:rPr>
        <w:t>labour</w:t>
      </w:r>
      <w:proofErr w:type="spellEnd"/>
      <w:r w:rsidRPr="009901F7">
        <w:rPr>
          <w:rStyle w:val="StyleBoldUnderline"/>
        </w:rPr>
        <w:t xml:space="preserve"> of certain qualities, such as physical strength, skills, flexibility, docility, and the like, appropriate to certain tasks.</w:t>
      </w:r>
      <w:r w:rsidRPr="009901F7">
        <w:rPr>
          <w:sz w:val="10"/>
        </w:rPr>
        <w:t xml:space="preserve"> Workers are hired on contract, and in the neoliberal scheme of things short-term contracts are preferred in order to maximize flexibility. Employers have historically used differentiations within the </w:t>
      </w:r>
      <w:proofErr w:type="spellStart"/>
      <w:r w:rsidRPr="009901F7">
        <w:rPr>
          <w:sz w:val="10"/>
        </w:rPr>
        <w:t>labour</w:t>
      </w:r>
      <w:proofErr w:type="spellEnd"/>
      <w:r w:rsidRPr="009901F7">
        <w:rPr>
          <w:sz w:val="10"/>
        </w:rPr>
        <w:t xml:space="preserve"> pool to divide and rule. Segmented </w:t>
      </w:r>
      <w:proofErr w:type="spellStart"/>
      <w:r w:rsidRPr="009901F7">
        <w:rPr>
          <w:sz w:val="10"/>
        </w:rPr>
        <w:t>labour</w:t>
      </w:r>
      <w:proofErr w:type="spellEnd"/>
      <w:r w:rsidRPr="009901F7">
        <w:rPr>
          <w:sz w:val="10"/>
        </w:rPr>
        <w:t xml:space="preserve"> markets then arise and distinctions of race, ethnicity, gender, and religion are frequently used, blatantly or covertly, in ways that redound to the employers’ advantage. Conversely, </w:t>
      </w:r>
      <w:r w:rsidRPr="009901F7">
        <w:rPr>
          <w:rStyle w:val="StyleBoldUnderline"/>
        </w:rPr>
        <w:t>workers may use the social networks in which they are embedded to gain privileged access to certain lines of employment</w:t>
      </w:r>
      <w:r w:rsidRPr="009901F7">
        <w:rPr>
          <w:sz w:val="10"/>
        </w:rPr>
        <w:t xml:space="preserve">. They typically seek to monopolize skills and, through collective action and the creation of appropriate institutions, seek to regulate the </w:t>
      </w:r>
      <w:proofErr w:type="spellStart"/>
      <w:r w:rsidRPr="009901F7">
        <w:rPr>
          <w:sz w:val="10"/>
        </w:rPr>
        <w:t>labour</w:t>
      </w:r>
      <w:proofErr w:type="spellEnd"/>
      <w:r w:rsidRPr="009901F7">
        <w:rPr>
          <w:sz w:val="10"/>
        </w:rPr>
        <w:t xml:space="preserve"> market to protect their interests. In this they are merely constructing that ‘protective covering of cultural institutions’ of which Polanyi speaks. </w:t>
      </w:r>
      <w:proofErr w:type="spellStart"/>
      <w:r w:rsidRPr="009901F7">
        <w:rPr>
          <w:sz w:val="10"/>
        </w:rPr>
        <w:t>Neoliberalization</w:t>
      </w:r>
      <w:proofErr w:type="spellEnd"/>
      <w:r w:rsidRPr="009901F7">
        <w:rPr>
          <w:sz w:val="10"/>
        </w:rPr>
        <w:t xml:space="preserve"> seeks to strip away the protective coverings that embedded liberalism allowed and occasionally nurtured. The general attack against </w:t>
      </w:r>
      <w:proofErr w:type="spellStart"/>
      <w:r w:rsidRPr="009901F7">
        <w:rPr>
          <w:sz w:val="10"/>
        </w:rPr>
        <w:t>labour</w:t>
      </w:r>
      <w:proofErr w:type="spellEnd"/>
      <w:r w:rsidRPr="009901F7">
        <w:rPr>
          <w:sz w:val="10"/>
        </w:rPr>
        <w:t xml:space="preserve"> has been two-pronged. The powers of trade unions and other working-class institutions are curbed or dismantled within a particular state (by violence if necessary). Flexible </w:t>
      </w:r>
      <w:proofErr w:type="spellStart"/>
      <w:r w:rsidRPr="009901F7">
        <w:rPr>
          <w:sz w:val="10"/>
        </w:rPr>
        <w:t>labour</w:t>
      </w:r>
      <w:proofErr w:type="spellEnd"/>
      <w:r w:rsidRPr="009901F7">
        <w:rPr>
          <w:sz w:val="10"/>
        </w:rPr>
        <w:t xml:space="preserve"> markets are established. State withdrawal from social welfare provision and technologically induced shifts in job structures that render large segments of the </w:t>
      </w:r>
      <w:proofErr w:type="spellStart"/>
      <w:r w:rsidRPr="009901F7">
        <w:rPr>
          <w:sz w:val="10"/>
        </w:rPr>
        <w:t>labour</w:t>
      </w:r>
      <w:proofErr w:type="spellEnd"/>
      <w:r w:rsidRPr="009901F7">
        <w:rPr>
          <w:sz w:val="10"/>
        </w:rPr>
        <w:t xml:space="preserve"> force redundant complete the domination of capital over </w:t>
      </w:r>
      <w:proofErr w:type="spellStart"/>
      <w:r w:rsidRPr="009901F7">
        <w:rPr>
          <w:sz w:val="10"/>
        </w:rPr>
        <w:t>labour</w:t>
      </w:r>
      <w:proofErr w:type="spellEnd"/>
      <w:r w:rsidRPr="009901F7">
        <w:rPr>
          <w:sz w:val="10"/>
        </w:rPr>
        <w:t xml:space="preserve"> in the marketplace. The individualized and relatively powerless worker then confronts a </w:t>
      </w:r>
      <w:proofErr w:type="spellStart"/>
      <w:r w:rsidRPr="009901F7">
        <w:rPr>
          <w:sz w:val="10"/>
        </w:rPr>
        <w:t>labour</w:t>
      </w:r>
      <w:proofErr w:type="spellEnd"/>
      <w:r w:rsidRPr="009901F7">
        <w:rPr>
          <w:sz w:val="10"/>
        </w:rPr>
        <w:t xml:space="preserve"> market in which only short-term contracts are offered on a customized basis. Security of tenure becomes a thing of the past (Thatcher abolished it in universities, for example). </w:t>
      </w:r>
      <w:r w:rsidRPr="009901F7">
        <w:rPr>
          <w:rStyle w:val="StyleBoldUnderline"/>
        </w:rPr>
        <w:t xml:space="preserve">A ‘personal responsibility system’ </w:t>
      </w:r>
      <w:r w:rsidRPr="009901F7">
        <w:rPr>
          <w:sz w:val="10"/>
        </w:rPr>
        <w:t xml:space="preserve">(how apt Deng’s language was!) </w:t>
      </w:r>
      <w:r w:rsidRPr="009901F7">
        <w:rPr>
          <w:rStyle w:val="StyleBoldUnderline"/>
        </w:rPr>
        <w:t>is substituted for social protections</w:t>
      </w:r>
      <w:r w:rsidRPr="009901F7">
        <w:rPr>
          <w:sz w:val="10"/>
        </w:rPr>
        <w:t xml:space="preserve"> (pensions, health care, protections against injury) that were formerly an obligation of employers and the state. </w:t>
      </w:r>
      <w:r w:rsidRPr="009901F7">
        <w:rPr>
          <w:rStyle w:val="StyleBoldUnderline"/>
        </w:rPr>
        <w:t>Individuals buy products in the markets that sell social protections instead</w:t>
      </w:r>
      <w:r w:rsidRPr="009901F7">
        <w:rPr>
          <w:sz w:val="10"/>
        </w:rPr>
        <w:t xml:space="preserve">. Individual security is therefore a matter of individual choice tied to the affordability of financial products embedded in risky financial markets. The second prong of attack entails transformations in the spatial and temporal co-ordinates of the </w:t>
      </w:r>
      <w:proofErr w:type="spellStart"/>
      <w:r w:rsidRPr="009901F7">
        <w:rPr>
          <w:sz w:val="10"/>
        </w:rPr>
        <w:t>labour</w:t>
      </w:r>
      <w:proofErr w:type="spellEnd"/>
      <w:r w:rsidRPr="009901F7">
        <w:rPr>
          <w:sz w:val="10"/>
        </w:rPr>
        <w:t xml:space="preserve"> market. While </w:t>
      </w:r>
      <w:r w:rsidRPr="009901F7">
        <w:rPr>
          <w:rStyle w:val="StyleBoldUnderline"/>
        </w:rPr>
        <w:t xml:space="preserve">too much can be made of the ‘race to the bottom’ to find the cheapest and most docile </w:t>
      </w:r>
      <w:proofErr w:type="spellStart"/>
      <w:r w:rsidRPr="009901F7">
        <w:rPr>
          <w:rStyle w:val="StyleBoldUnderline"/>
        </w:rPr>
        <w:t>labour</w:t>
      </w:r>
      <w:proofErr w:type="spellEnd"/>
      <w:r w:rsidRPr="009901F7">
        <w:rPr>
          <w:rStyle w:val="StyleBoldUnderline"/>
        </w:rPr>
        <w:t xml:space="preserve"> supplies, the geographical mobility of capital permits it to dominate a global </w:t>
      </w:r>
      <w:proofErr w:type="spellStart"/>
      <w:r w:rsidRPr="009901F7">
        <w:rPr>
          <w:rStyle w:val="StyleBoldUnderline"/>
        </w:rPr>
        <w:t>labour</w:t>
      </w:r>
      <w:proofErr w:type="spellEnd"/>
      <w:r w:rsidRPr="009901F7">
        <w:rPr>
          <w:rStyle w:val="StyleBoldUnderline"/>
        </w:rPr>
        <w:t xml:space="preserve"> force whose own geographical mobility is constrained.</w:t>
      </w:r>
      <w:r w:rsidRPr="009901F7">
        <w:rPr>
          <w:sz w:val="10"/>
        </w:rPr>
        <w:t xml:space="preserve"> Captive </w:t>
      </w:r>
      <w:proofErr w:type="spellStart"/>
      <w:r w:rsidRPr="009901F7">
        <w:rPr>
          <w:sz w:val="10"/>
        </w:rPr>
        <w:t>labour</w:t>
      </w:r>
      <w:proofErr w:type="spellEnd"/>
      <w:r w:rsidRPr="009901F7">
        <w:rPr>
          <w:sz w:val="10"/>
        </w:rPr>
        <w:t xml:space="preserve"> forces abound because immigration is restricted. These barriers can be evaded only by illegal immigration (which creates an easily exploitable </w:t>
      </w:r>
      <w:proofErr w:type="spellStart"/>
      <w:r w:rsidRPr="009901F7">
        <w:rPr>
          <w:sz w:val="10"/>
        </w:rPr>
        <w:t>labour</w:t>
      </w:r>
      <w:proofErr w:type="spellEnd"/>
      <w:r w:rsidRPr="009901F7">
        <w:rPr>
          <w:sz w:val="10"/>
        </w:rPr>
        <w:t xml:space="preserve"> force) or through short-term contracts that permit, for example, Mexican </w:t>
      </w:r>
      <w:proofErr w:type="spellStart"/>
      <w:r w:rsidRPr="009901F7">
        <w:rPr>
          <w:sz w:val="10"/>
        </w:rPr>
        <w:t>labourers</w:t>
      </w:r>
      <w:proofErr w:type="spellEnd"/>
      <w:r w:rsidRPr="009901F7">
        <w:rPr>
          <w:sz w:val="10"/>
        </w:rPr>
        <w:t xml:space="preserve"> to work in Californian agribusiness only to be shamelessly shipped back to Mexico when they get sick and even die from the pesticides to which they are exposed. </w:t>
      </w:r>
      <w:r w:rsidRPr="009901F7">
        <w:rPr>
          <w:rStyle w:val="StyleBoldUnderline"/>
        </w:rPr>
        <w:t xml:space="preserve">Under </w:t>
      </w:r>
      <w:proofErr w:type="spellStart"/>
      <w:r w:rsidRPr="009901F7">
        <w:rPr>
          <w:rStyle w:val="StyleBoldUnderline"/>
        </w:rPr>
        <w:t>neoliberalization</w:t>
      </w:r>
      <w:proofErr w:type="spellEnd"/>
      <w:r w:rsidRPr="009901F7">
        <w:rPr>
          <w:rStyle w:val="StyleBoldUnderline"/>
        </w:rPr>
        <w:t>, the figure of ‘the disposable worker’ emerges as prototypical upon the world stage</w:t>
      </w:r>
      <w:r w:rsidRPr="009901F7">
        <w:rPr>
          <w:sz w:val="10"/>
        </w:rPr>
        <w:t xml:space="preserve">.19 Accounts of the appalling conditions of </w:t>
      </w:r>
      <w:proofErr w:type="spellStart"/>
      <w:r w:rsidRPr="009901F7">
        <w:rPr>
          <w:sz w:val="10"/>
        </w:rPr>
        <w:t>labour</w:t>
      </w:r>
      <w:proofErr w:type="spellEnd"/>
      <w:r w:rsidRPr="009901F7">
        <w:rPr>
          <w:sz w:val="10"/>
        </w:rPr>
        <w:t xml:space="preserve"> and the despotic conditions under which </w:t>
      </w:r>
      <w:proofErr w:type="spellStart"/>
      <w:r w:rsidRPr="009901F7">
        <w:rPr>
          <w:sz w:val="10"/>
        </w:rPr>
        <w:t>labourers</w:t>
      </w:r>
      <w:proofErr w:type="spellEnd"/>
      <w:r w:rsidRPr="009901F7">
        <w:rPr>
          <w:sz w:val="10"/>
        </w:rPr>
        <w:t xml:space="preserve"> work in the sweatshops of the world abound. In China, the conditions under which migrant young women from rural areas work are nothing short of appalling: ‘unbearably long hours, substandard food, cramped dorms, sadistic managers who beat and sexually abuse them, and pay that arrives months late, or sometimes not at all’.20 In Indonesia, two young women recounted their experiences working for a Singapore-based Levi-Strauss subcontractor as follows: We are regularly insulted, as a matter of course. When the boss gets angry he calls the women dogs, pigs, sluts, all of which we have to endure patiently without reacting. </w:t>
      </w:r>
      <w:r w:rsidRPr="009901F7">
        <w:rPr>
          <w:rStyle w:val="StyleBoldUnderline"/>
        </w:rPr>
        <w:t>We work officially from seven in the morning until three (salary less than $2 a day), but there is often compulsory overtime,</w:t>
      </w:r>
      <w:r w:rsidRPr="009901F7">
        <w:rPr>
          <w:sz w:val="10"/>
        </w:rPr>
        <w:t xml:space="preserve"> sometimes––especially if there is an urgent order to be delivered––until nine. However tired we are, </w:t>
      </w:r>
      <w:r w:rsidRPr="009901F7">
        <w:rPr>
          <w:rStyle w:val="StyleBoldUnderline"/>
        </w:rPr>
        <w:t>we are not allowed to go home.</w:t>
      </w:r>
      <w:r w:rsidRPr="009901F7">
        <w:rPr>
          <w:sz w:val="10"/>
        </w:rPr>
        <w:t xml:space="preserve"> We may get an extra 200 rupiah (10 US cents) . . . We go on foot to the factory from where we live. Inside it is very hot. The building has a metal roof, and there is not much space for all the workers. It is very cramped. There are over 200 people working there, mostly women, but there is only one toilet for the whole factory . . . when we come home from work, we have no energy left to do anything but eat and sleep . . .21 Similar tales come from the Mexican </w:t>
      </w:r>
      <w:proofErr w:type="spellStart"/>
      <w:r w:rsidRPr="009901F7">
        <w:rPr>
          <w:sz w:val="10"/>
        </w:rPr>
        <w:t>maquila</w:t>
      </w:r>
      <w:proofErr w:type="spellEnd"/>
      <w:r w:rsidRPr="009901F7">
        <w:rPr>
          <w:sz w:val="10"/>
        </w:rPr>
        <w:t xml:space="preserve"> factories, the Taiwanese- and Korean-operated manufacturing plants in Honduras, South Africa, Malaysia, and Thailand. The health hazards, the exposure to a wide range of toxic substances, and death on the job pass by unregulated and unremarked. In Shanghai, the Taiwanese businessman who ran a textile warehouse ‘in which 61 workers, locked in the building, died in a fire’ received a ‘lenient’ two-year suspended sentence because he had ‘showed repentance’ and ‘cooperated in the aftermath of the fire’.22 Women, for the most part, and sometimes children, bear the brunt of this sort of degrading, debilitating, and dangerous toil.23 </w:t>
      </w:r>
      <w:r w:rsidRPr="009901F7">
        <w:rPr>
          <w:rStyle w:val="StyleBoldUnderline"/>
        </w:rPr>
        <w:t xml:space="preserve">The social consequences of </w:t>
      </w:r>
      <w:proofErr w:type="spellStart"/>
      <w:r w:rsidRPr="009901F7">
        <w:rPr>
          <w:rStyle w:val="StyleBoldUnderline"/>
        </w:rPr>
        <w:t>neoliberalization</w:t>
      </w:r>
      <w:proofErr w:type="spellEnd"/>
      <w:r w:rsidRPr="009901F7">
        <w:rPr>
          <w:rStyle w:val="StyleBoldUnderline"/>
        </w:rPr>
        <w:t xml:space="preserve"> are in fact extreme. Accumulation by dispossession typically undermines whatever powers women may have had within household production/ marketing systems and within traditional social structures and relocates everything in male-dominated commodity and credit markets. The paths of women’s liberation from traditional patriarchal controls in developing countries lie either through degrading factory </w:t>
      </w:r>
      <w:proofErr w:type="spellStart"/>
      <w:r w:rsidRPr="009901F7">
        <w:rPr>
          <w:rStyle w:val="StyleBoldUnderline"/>
        </w:rPr>
        <w:t>labour</w:t>
      </w:r>
      <w:proofErr w:type="spellEnd"/>
      <w:r w:rsidRPr="009901F7">
        <w:rPr>
          <w:rStyle w:val="StyleBoldUnderline"/>
        </w:rPr>
        <w:t xml:space="preserve"> or through trading on sexuality, which varies from respectable work as hostesses and waitresses to the sex trade</w:t>
      </w:r>
      <w:r w:rsidRPr="009901F7">
        <w:rPr>
          <w:sz w:val="10"/>
        </w:rPr>
        <w:t xml:space="preserve"> (one of the most lucrative of all contemporary industries in which a good deal of slavery is involved). </w:t>
      </w:r>
      <w:r w:rsidRPr="009901F7">
        <w:rPr>
          <w:rStyle w:val="StyleBoldUnderline"/>
        </w:rPr>
        <w:t>The loss of social protections in advanced capitalist countries has had particularly negative effects on lower-class women</w:t>
      </w:r>
      <w:r w:rsidRPr="009901F7">
        <w:rPr>
          <w:sz w:val="10"/>
        </w:rPr>
        <w:t xml:space="preserve">, and in many of the ex-communist countries of the Soviet bloc the </w:t>
      </w:r>
      <w:r w:rsidRPr="009901F7">
        <w:rPr>
          <w:rStyle w:val="StyleBoldUnderline"/>
        </w:rPr>
        <w:t xml:space="preserve">loss of women’s rights through </w:t>
      </w:r>
      <w:proofErr w:type="spellStart"/>
      <w:r w:rsidRPr="009901F7">
        <w:rPr>
          <w:rStyle w:val="StyleBoldUnderline"/>
        </w:rPr>
        <w:t>neoliberalization</w:t>
      </w:r>
      <w:proofErr w:type="spellEnd"/>
      <w:r w:rsidRPr="009901F7">
        <w:rPr>
          <w:rStyle w:val="StyleBoldUnderline"/>
        </w:rPr>
        <w:t xml:space="preserve"> has been nothing short of catastrophic</w:t>
      </w:r>
      <w:r w:rsidRPr="009901F7">
        <w:rPr>
          <w:sz w:val="10"/>
        </w:rPr>
        <w:t xml:space="preserve">. So how, then, do disposable workers––women in particular–– survive both socially and affectively in a world of flexible </w:t>
      </w:r>
      <w:proofErr w:type="spellStart"/>
      <w:r w:rsidRPr="009901F7">
        <w:rPr>
          <w:sz w:val="10"/>
        </w:rPr>
        <w:t>labour</w:t>
      </w:r>
      <w:proofErr w:type="spellEnd"/>
      <w:r w:rsidRPr="009901F7">
        <w:rPr>
          <w:sz w:val="10"/>
        </w:rPr>
        <w:t xml:space="preserve"> markets and short-term contracts, chronic job insecurities, lost social protections, and often debilitating </w:t>
      </w:r>
      <w:proofErr w:type="spellStart"/>
      <w:r w:rsidRPr="009901F7">
        <w:rPr>
          <w:sz w:val="10"/>
        </w:rPr>
        <w:t>labour</w:t>
      </w:r>
      <w:proofErr w:type="spellEnd"/>
      <w:r w:rsidRPr="009901F7">
        <w:rPr>
          <w:sz w:val="10"/>
        </w:rPr>
        <w:t xml:space="preserve">, amongst the wreckage of collective institutions that once gave them a modicum of dignity and support? For some the increased flexibility in </w:t>
      </w:r>
      <w:proofErr w:type="spellStart"/>
      <w:r w:rsidRPr="009901F7">
        <w:rPr>
          <w:sz w:val="10"/>
        </w:rPr>
        <w:t>labour</w:t>
      </w:r>
      <w:proofErr w:type="spellEnd"/>
      <w:r w:rsidRPr="009901F7">
        <w:rPr>
          <w:sz w:val="10"/>
        </w:rPr>
        <w:t xml:space="preserve"> markets is a boon, and even when it does not lead to material gains the simple right to change jobs relatively easily and free of the traditional social constraints of patriarchy and family has intangible benefits</w:t>
      </w:r>
      <w:r w:rsidRPr="009901F7">
        <w:rPr>
          <w:rStyle w:val="StyleBoldUnderline"/>
        </w:rPr>
        <w:t xml:space="preserve">. For those who successfully negotiate the </w:t>
      </w:r>
      <w:proofErr w:type="spellStart"/>
      <w:r w:rsidRPr="009901F7">
        <w:rPr>
          <w:rStyle w:val="StyleBoldUnderline"/>
        </w:rPr>
        <w:t>labour</w:t>
      </w:r>
      <w:proofErr w:type="spellEnd"/>
      <w:r w:rsidRPr="009901F7">
        <w:rPr>
          <w:rStyle w:val="StyleBoldUnderline"/>
        </w:rPr>
        <w:t xml:space="preserve"> market there are seemingly abundant rewards in the world of a capitalist consumer culture. Unfortunately, that culture, however spectacular, glamorous, and beguiling, perpetually plays with desires without ever conferring satisfactions beyond the limited identity of the shopping mall and the anxieties of status by way of good looks </w:t>
      </w:r>
      <w:r w:rsidRPr="009901F7">
        <w:rPr>
          <w:sz w:val="10"/>
        </w:rPr>
        <w:t>(in the case of women) or of material possessions. ‘</w:t>
      </w:r>
      <w:r w:rsidRPr="009901F7">
        <w:rPr>
          <w:rStyle w:val="StyleBoldUnderline"/>
        </w:rPr>
        <w:t>I shop therefore I am’</w:t>
      </w:r>
      <w:r w:rsidRPr="009901F7">
        <w:rPr>
          <w:sz w:val="10"/>
        </w:rPr>
        <w:t xml:space="preserve"> and possessive individualism together construct a world of pseudo-satisfactions that is superficially exciting but hollow at its core. </w:t>
      </w:r>
      <w:r w:rsidRPr="009901F7">
        <w:rPr>
          <w:rStyle w:val="StyleBoldUnderline"/>
        </w:rPr>
        <w:t>But for those who have lost their jobs or who have never managed to move out of the extensive informal economies that now provide a parlous refuge for most of the world’s disposable workers, the story is entirely different. With some 2 billion people condemned to live on less than $2 a day</w:t>
      </w:r>
      <w:r w:rsidRPr="009901F7">
        <w:rPr>
          <w:sz w:val="10"/>
        </w:rPr>
        <w:t xml:space="preserve">, the taunting world of capitalist consumer culture, the huge bonuses earned in financial services, and the self-congratulatory polemics as to the emancipatory potential of </w:t>
      </w:r>
      <w:proofErr w:type="spellStart"/>
      <w:r w:rsidRPr="009901F7">
        <w:rPr>
          <w:rStyle w:val="StyleBoldUnderline"/>
        </w:rPr>
        <w:t>neoliberalization</w:t>
      </w:r>
      <w:proofErr w:type="spellEnd"/>
      <w:r w:rsidRPr="009901F7">
        <w:rPr>
          <w:sz w:val="10"/>
        </w:rPr>
        <w:t xml:space="preserve">, privatization, and personal responsibility </w:t>
      </w:r>
      <w:r w:rsidRPr="009901F7">
        <w:rPr>
          <w:rStyle w:val="StyleBoldUnderline"/>
        </w:rPr>
        <w:t>must seem like a cruel joke</w:t>
      </w:r>
      <w:r w:rsidRPr="009901F7">
        <w:rPr>
          <w:sz w:val="10"/>
        </w:rPr>
        <w:t xml:space="preserve">. From impoverished rural China to the affluent US, the loss of health-care protections and the increasing imposition of all manner of user fees adds considerably to the financial burdens of the poor.24 </w:t>
      </w:r>
      <w:proofErr w:type="spellStart"/>
      <w:r w:rsidRPr="009901F7">
        <w:rPr>
          <w:rStyle w:val="StyleBoldUnderline"/>
        </w:rPr>
        <w:t>Neoliberalization</w:t>
      </w:r>
      <w:proofErr w:type="spellEnd"/>
      <w:r w:rsidRPr="009901F7">
        <w:rPr>
          <w:rStyle w:val="StyleBoldUnderline"/>
        </w:rPr>
        <w:t xml:space="preserve"> has transformed the positionality of </w:t>
      </w:r>
      <w:proofErr w:type="spellStart"/>
      <w:r w:rsidRPr="009901F7">
        <w:rPr>
          <w:rStyle w:val="StyleBoldUnderline"/>
        </w:rPr>
        <w:t>labour</w:t>
      </w:r>
      <w:proofErr w:type="spellEnd"/>
      <w:r w:rsidRPr="009901F7">
        <w:rPr>
          <w:rStyle w:val="StyleBoldUnderline"/>
        </w:rPr>
        <w:t xml:space="preserve">, of women, and of indigenous groups in the social order by emphasizing that </w:t>
      </w:r>
      <w:proofErr w:type="spellStart"/>
      <w:r w:rsidRPr="009901F7">
        <w:rPr>
          <w:rStyle w:val="StyleBoldUnderline"/>
        </w:rPr>
        <w:t>labour</w:t>
      </w:r>
      <w:proofErr w:type="spellEnd"/>
      <w:r w:rsidRPr="009901F7">
        <w:rPr>
          <w:rStyle w:val="StyleBoldUnderline"/>
        </w:rPr>
        <w:t xml:space="preserve"> is a commodity like any other.</w:t>
      </w:r>
      <w:r w:rsidRPr="009901F7">
        <w:rPr>
          <w:sz w:val="10"/>
        </w:rPr>
        <w:t xml:space="preserve"> Stripped of the protective cover of lively democratic institutions and threatened with all manner of social dislocations, a disposable workforce inevitably turns to other institutional forms through which to construct social solidarities and express a collective will. Everything from gangs and criminal cartels, </w:t>
      </w:r>
      <w:proofErr w:type="spellStart"/>
      <w:r w:rsidRPr="009901F7">
        <w:rPr>
          <w:sz w:val="10"/>
        </w:rPr>
        <w:t>narco</w:t>
      </w:r>
      <w:proofErr w:type="spellEnd"/>
      <w:r w:rsidRPr="009901F7">
        <w:rPr>
          <w:sz w:val="10"/>
        </w:rPr>
        <w:t xml:space="preserve">-trafficking networks, </w:t>
      </w:r>
      <w:proofErr w:type="spellStart"/>
      <w:r w:rsidRPr="009901F7">
        <w:rPr>
          <w:sz w:val="10"/>
        </w:rPr>
        <w:t>minimafias</w:t>
      </w:r>
      <w:proofErr w:type="spellEnd"/>
      <w:r w:rsidRPr="009901F7">
        <w:rPr>
          <w:sz w:val="10"/>
        </w:rPr>
        <w:t xml:space="preserve"> and favela bosses, through community, grassroots and nongovernmental organizations, to secular cults and religious sects proliferate. These are the alternative social forms that fill the void left behind as state powers, political parties, and other institutional forms are actively dismantled or simply wither away as </w:t>
      </w:r>
      <w:proofErr w:type="spellStart"/>
      <w:r w:rsidRPr="009901F7">
        <w:rPr>
          <w:sz w:val="10"/>
        </w:rPr>
        <w:t>centres</w:t>
      </w:r>
      <w:proofErr w:type="spellEnd"/>
      <w:r w:rsidRPr="009901F7">
        <w:rPr>
          <w:sz w:val="10"/>
        </w:rPr>
        <w:t xml:space="preserve"> of collective </w:t>
      </w:r>
      <w:proofErr w:type="spellStart"/>
      <w:r w:rsidRPr="009901F7">
        <w:rPr>
          <w:sz w:val="10"/>
        </w:rPr>
        <w:t>endeavour</w:t>
      </w:r>
      <w:proofErr w:type="spellEnd"/>
      <w:r w:rsidRPr="009901F7">
        <w:rPr>
          <w:sz w:val="10"/>
        </w:rPr>
        <w:t xml:space="preserve"> and of social bonding. The marked turn to religion is in this regard of interest. Accounts of the sudden appearance and proliferation of religious sects in the derelict rural regions of China, to say nothing of the emergence of </w:t>
      </w:r>
      <w:proofErr w:type="spellStart"/>
      <w:r w:rsidRPr="009901F7">
        <w:rPr>
          <w:sz w:val="10"/>
        </w:rPr>
        <w:t>Fulan</w:t>
      </w:r>
      <w:proofErr w:type="spellEnd"/>
      <w:r w:rsidRPr="009901F7">
        <w:rPr>
          <w:sz w:val="10"/>
        </w:rPr>
        <w:t xml:space="preserve"> Gong, are illustrative of this trend.25 The rapid progress of evangelical proselytizing in the chaotic informal economies that have burgeoned under </w:t>
      </w:r>
      <w:proofErr w:type="spellStart"/>
      <w:r w:rsidRPr="009901F7">
        <w:rPr>
          <w:sz w:val="10"/>
        </w:rPr>
        <w:t>neoliberalization</w:t>
      </w:r>
      <w:proofErr w:type="spellEnd"/>
      <w:r w:rsidRPr="009901F7">
        <w:rPr>
          <w:sz w:val="10"/>
        </w:rPr>
        <w:t xml:space="preserve"> in Latin America, and the revived and in some instances newly constructed religious tribalism and fundamentalism that structure politics in much of Africa and the Middle East, testify to the need to construct meaningful mechanisms of social solidarity. The progress of fundamentalist evangelical Christianity in the US has some connection with proliferating job insecurities, the loss of other forms of social solidarity, and the hollowness of capitalist consumer culture. In Thomas Frank’s account, the religious right took off in Kansas only at the end of the 1980s, after a decade or more of neoliberal restructuring and deindustrialization.26 </w:t>
      </w:r>
      <w:proofErr w:type="gramStart"/>
      <w:r w:rsidRPr="009901F7">
        <w:rPr>
          <w:rStyle w:val="StyleBoldUnderline"/>
        </w:rPr>
        <w:t>Such</w:t>
      </w:r>
      <w:proofErr w:type="gramEnd"/>
      <w:r w:rsidRPr="009901F7">
        <w:rPr>
          <w:rStyle w:val="StyleBoldUnderline"/>
        </w:rPr>
        <w:t xml:space="preserve"> connections may seem far-fetched. But if Polanyi is right and the treatment of </w:t>
      </w:r>
      <w:proofErr w:type="spellStart"/>
      <w:r w:rsidRPr="009901F7">
        <w:rPr>
          <w:rStyle w:val="StyleBoldUnderline"/>
        </w:rPr>
        <w:t>labour</w:t>
      </w:r>
      <w:proofErr w:type="spellEnd"/>
      <w:r w:rsidRPr="009901F7">
        <w:rPr>
          <w:rStyle w:val="StyleBoldUnderline"/>
        </w:rPr>
        <w:t xml:space="preserve"> as a commodity leads to social dislocation, then moves to rebuild different social networks to defend against such a threat become increasingly likely.</w:t>
      </w:r>
    </w:p>
    <w:p w:rsidR="00E173F3" w:rsidRPr="009901F7" w:rsidRDefault="00E173F3" w:rsidP="00E173F3">
      <w:pPr>
        <w:pStyle w:val="Heading4"/>
        <w:rPr>
          <w:rFonts w:cs="Arial"/>
        </w:rPr>
      </w:pPr>
      <w:r w:rsidRPr="009901F7">
        <w:rPr>
          <w:rFonts w:cs="Arial"/>
        </w:rPr>
        <w:t xml:space="preserve">The affirmative functions as a “revolutionary reform” that pushes the limits of capitalism - genuine reforms only lead to market panic and backsliding - the </w:t>
      </w:r>
      <w:proofErr w:type="spellStart"/>
      <w:r w:rsidRPr="009901F7">
        <w:rPr>
          <w:rFonts w:cs="Arial"/>
        </w:rPr>
        <w:t>aff’s</w:t>
      </w:r>
      <w:proofErr w:type="spellEnd"/>
      <w:r w:rsidRPr="009901F7">
        <w:rPr>
          <w:rFonts w:cs="Arial"/>
        </w:rPr>
        <w:t xml:space="preserve"> politically feasible strategy creates cracks and fissures within the neoliberalism</w:t>
      </w:r>
    </w:p>
    <w:p w:rsidR="00E173F3" w:rsidRPr="009901F7" w:rsidRDefault="00E173F3" w:rsidP="00E173F3"/>
    <w:p w:rsidR="00E173F3" w:rsidRPr="009901F7" w:rsidRDefault="00E173F3" w:rsidP="00E173F3">
      <w:pPr>
        <w:rPr>
          <w:rStyle w:val="StyleStyleBold12pt"/>
        </w:rPr>
      </w:pPr>
      <w:r w:rsidRPr="009901F7">
        <w:rPr>
          <w:rStyle w:val="StyleStyleBold12pt"/>
        </w:rPr>
        <w:t xml:space="preserve">Wray 14 </w:t>
      </w:r>
    </w:p>
    <w:p w:rsidR="00E173F3" w:rsidRPr="009901F7" w:rsidRDefault="00E173F3" w:rsidP="00E173F3">
      <w:r w:rsidRPr="009901F7">
        <w:t xml:space="preserve">(Ben Wray [researcher for the Reid Foundation and a member of the ISG based in </w:t>
      </w:r>
      <w:proofErr w:type="spellStart"/>
      <w:r w:rsidRPr="009901F7">
        <w:t>Govanhill</w:t>
      </w:r>
      <w:proofErr w:type="spellEnd"/>
      <w:r w:rsidRPr="009901F7">
        <w:t>], 14/4/14, "The case for revolutionary reforms," International Socialist Group, internationalsocialist.org.uk/index.php/2014/04/the-case-for-revolutionary-reforms/, MX)</w:t>
      </w:r>
    </w:p>
    <w:p w:rsidR="00E173F3" w:rsidRPr="009901F7" w:rsidRDefault="00E173F3" w:rsidP="00E173F3">
      <w:pPr>
        <w:rPr>
          <w:rStyle w:val="StyleBoldUnderline"/>
        </w:rPr>
      </w:pPr>
      <w:r w:rsidRPr="009901F7">
        <w:rPr>
          <w:rStyle w:val="StyleBoldUnderline"/>
        </w:rPr>
        <w:t>We need revolutionary change</w:t>
      </w:r>
      <w:r w:rsidRPr="009901F7">
        <w:rPr>
          <w:sz w:val="10"/>
        </w:rPr>
        <w:t xml:space="preserve">. There’s no two ways about it – </w:t>
      </w:r>
      <w:r w:rsidRPr="009901F7">
        <w:rPr>
          <w:rStyle w:val="StyleBoldUnderline"/>
        </w:rPr>
        <w:t xml:space="preserve">if the exploitation of </w:t>
      </w:r>
      <w:proofErr w:type="spellStart"/>
      <w:r w:rsidRPr="009901F7">
        <w:rPr>
          <w:rStyle w:val="StyleBoldUnderline"/>
        </w:rPr>
        <w:t>labour</w:t>
      </w:r>
      <w:proofErr w:type="spellEnd"/>
      <w:r w:rsidRPr="009901F7">
        <w:rPr>
          <w:rStyle w:val="StyleBoldUnderline"/>
        </w:rPr>
        <w:t xml:space="preserve"> by capital continues to be the central dynamic driving economic development, we are headed for human and environmental catastrophe. </w:t>
      </w:r>
      <w:r w:rsidRPr="009901F7">
        <w:rPr>
          <w:sz w:val="10"/>
        </w:rPr>
        <w:t xml:space="preserve">But as I’ve discussed in the previous five parts of this series, </w:t>
      </w:r>
      <w:r w:rsidRPr="009901F7">
        <w:rPr>
          <w:rStyle w:val="StyleBoldUnderline"/>
        </w:rPr>
        <w:t>getting from where we are to a revolutionary transformation that overthrows the dominant property relations</w:t>
      </w:r>
      <w:r w:rsidRPr="009901F7">
        <w:rPr>
          <w:sz w:val="10"/>
        </w:rPr>
        <w:t xml:space="preserve"> of the capitalist economy and replaces them with social relations based on democratic control of the world’s resources </w:t>
      </w:r>
      <w:r w:rsidRPr="009901F7">
        <w:rPr>
          <w:rStyle w:val="StyleBoldUnderline"/>
        </w:rPr>
        <w:t>is not as simple as declaring our desire for it to be so</w:t>
      </w:r>
      <w:r w:rsidRPr="009901F7">
        <w:rPr>
          <w:sz w:val="10"/>
        </w:rPr>
        <w:t xml:space="preserve">. I saw a petition on change.org the other day proposing the overthrow of capitalism. If one million people signed that petition and one million people signed a further petition to introduce full collective bargaining rights for trade-unions in the UK, which one would move us closer to the overthrow of capitalism? I wager the latter. </w:t>
      </w:r>
      <w:r w:rsidRPr="009901F7">
        <w:rPr>
          <w:rStyle w:val="StyleBoldUnderline"/>
        </w:rPr>
        <w:t>Whilst having an end goal in sight is important, most people don’t change their thinking about the world based on bold visions of what could be done at some point in the future:</w:t>
      </w:r>
      <w:r w:rsidRPr="009901F7">
        <w:rPr>
          <w:sz w:val="10"/>
        </w:rPr>
        <w:t xml:space="preserve"> they change their ideas based on evidence from their material lives which points to the inadequacy or irrationality of the status quo. In other words, </w:t>
      </w:r>
      <w:r w:rsidRPr="009901F7">
        <w:rPr>
          <w:rStyle w:val="StyleBoldUnderline"/>
        </w:rPr>
        <w:t xml:space="preserve">we need to have ideas that build upon people’s lived experience of capitalism, and since that it is within the framework of a representative democracy </w:t>
      </w:r>
      <w:proofErr w:type="gramStart"/>
      <w:r w:rsidRPr="009901F7">
        <w:rPr>
          <w:rStyle w:val="StyleBoldUnderline"/>
        </w:rPr>
        <w:t>system,</w:t>
      </w:r>
      <w:proofErr w:type="gramEnd"/>
      <w:r w:rsidRPr="009901F7">
        <w:rPr>
          <w:rStyle w:val="StyleBoldUnderline"/>
        </w:rPr>
        <w:t xml:space="preserve"> we need ideas based around proposals for reforms. At the same time those reforms have to help rather than hinder a move to more revolutionary transformation that challenges the very core of the capitalist system</w:t>
      </w:r>
      <w:r w:rsidRPr="009901F7">
        <w:rPr>
          <w:sz w:val="10"/>
        </w:rPr>
        <w:t xml:space="preserve">. The dialectic of reform and revolution </w:t>
      </w:r>
      <w:proofErr w:type="gramStart"/>
      <w:r w:rsidRPr="009901F7">
        <w:rPr>
          <w:rStyle w:val="StyleBoldUnderline"/>
        </w:rPr>
        <w:t>What</w:t>
      </w:r>
      <w:proofErr w:type="gramEnd"/>
      <w:r w:rsidRPr="009901F7">
        <w:rPr>
          <w:rStyle w:val="StyleBoldUnderline"/>
        </w:rPr>
        <w:t xml:space="preserve"> we need, therefore, is a strategy of revolutionary reforms. Such a notion would appear as a contradiction in terms to many who identify as reformists or revolutionaries and see the two as dichotomous, but there is no reason why this should be the case.</w:t>
      </w:r>
      <w:r w:rsidRPr="009901F7">
        <w:rPr>
          <w:sz w:val="10"/>
        </w:rPr>
        <w:t xml:space="preserve"> Indeed, history has shown that </w:t>
      </w:r>
      <w:r w:rsidRPr="009901F7">
        <w:rPr>
          <w:rStyle w:val="StyleBoldUnderline"/>
        </w:rPr>
        <w:t>revolutionary transformations have always happened as a dialectical interaction between rapid, revolutionary movements and more institutional, reform-based challenges.</w:t>
      </w:r>
      <w:r w:rsidRPr="009901F7">
        <w:rPr>
          <w:sz w:val="10"/>
        </w:rPr>
        <w:t xml:space="preserve"> Even the revolutionary part of that dialectic has always been motivated by the immediate needs of the participants involved – ‘</w:t>
      </w:r>
      <w:r w:rsidRPr="009901F7">
        <w:rPr>
          <w:rStyle w:val="StyleBoldUnderline"/>
        </w:rPr>
        <w:t>land, bread and peace’ being the first half of the slogan of the Russian Revolution. What does a strategy of ‘revolutionary reforms’ entail</w:t>
      </w:r>
      <w:r w:rsidRPr="009901F7">
        <w:rPr>
          <w:sz w:val="10"/>
        </w:rPr>
        <w:t xml:space="preserve">? Ed </w:t>
      </w:r>
      <w:proofErr w:type="spellStart"/>
      <w:r w:rsidRPr="009901F7">
        <w:rPr>
          <w:sz w:val="10"/>
        </w:rPr>
        <w:t>Rooksby</w:t>
      </w:r>
      <w:proofErr w:type="spellEnd"/>
      <w:r w:rsidRPr="009901F7">
        <w:rPr>
          <w:sz w:val="10"/>
        </w:rPr>
        <w:t xml:space="preserve"> explains that it is </w:t>
      </w:r>
      <w:r w:rsidRPr="009901F7">
        <w:rPr>
          <w:rStyle w:val="StyleBoldUnderline"/>
        </w:rPr>
        <w:t xml:space="preserve">a political strategy that builds towards revolutionary change by using reforms to ‘push up against the limits’ of the ‘logic of capitalism’ in practice: </w:t>
      </w:r>
      <w:r w:rsidRPr="009901F7">
        <w:rPr>
          <w:sz w:val="10"/>
        </w:rPr>
        <w:t xml:space="preserve">“At first </w:t>
      </w:r>
      <w:r w:rsidRPr="009901F7">
        <w:rPr>
          <w:rStyle w:val="StyleBoldUnderline"/>
        </w:rPr>
        <w:t>these “feasible objectives” will be limited to reforms within capitalism</w:t>
      </w:r>
      <w:r w:rsidRPr="009901F7">
        <w:rPr>
          <w:sz w:val="10"/>
        </w:rPr>
        <w:t xml:space="preserve">—or at least to measures </w:t>
      </w:r>
      <w:r w:rsidRPr="009901F7">
        <w:rPr>
          <w:rStyle w:val="StyleBoldUnderline"/>
        </w:rPr>
        <w:t>which</w:t>
      </w:r>
      <w:r w:rsidRPr="009901F7">
        <w:rPr>
          <w:sz w:val="10"/>
        </w:rPr>
        <w:t xml:space="preserve">, from the standpoint of a more or less reformist working class consciousness, </w:t>
      </w:r>
      <w:r w:rsidRPr="009901F7">
        <w:rPr>
          <w:rStyle w:val="StyleBoldUnderline"/>
        </w:rPr>
        <w:t>appear to be legitimate and achievable within the system, but which may actually run counter to the logic of capitalism and start to push up against its limits</w:t>
      </w:r>
      <w:r w:rsidRPr="009901F7">
        <w:rPr>
          <w:sz w:val="10"/>
        </w:rPr>
        <w:t xml:space="preserve">. As the working class engages in struggle, however, </w:t>
      </w:r>
      <w:r w:rsidRPr="009901F7">
        <w:rPr>
          <w:rStyle w:val="StyleBoldUnderline"/>
        </w:rPr>
        <w:t>the anti-capitalist implications of its needs and aspirations are gradually revealed.</w:t>
      </w:r>
      <w:r w:rsidRPr="009901F7">
        <w:rPr>
          <w:sz w:val="10"/>
        </w:rPr>
        <w:t xml:space="preserve"> At the same time, through its experience of struggle for reform, the working class learns about its capacity for “self-management, initiative and collective decision” and can have a “foretaste of what emancipation means”. In </w:t>
      </w:r>
      <w:r w:rsidRPr="009901F7">
        <w:rPr>
          <w:rStyle w:val="StyleBoldUnderline"/>
        </w:rPr>
        <w:t xml:space="preserve">this way struggle for reform helps prepare the class psychologically, ideologically and materially for revolution.” </w:t>
      </w:r>
      <w:r w:rsidRPr="009901F7">
        <w:rPr>
          <w:sz w:val="10"/>
        </w:rPr>
        <w:t xml:space="preserve">The late Daniel </w:t>
      </w:r>
      <w:proofErr w:type="spellStart"/>
      <w:r w:rsidRPr="009901F7">
        <w:rPr>
          <w:sz w:val="10"/>
        </w:rPr>
        <w:t>Bensaid</w:t>
      </w:r>
      <w:proofErr w:type="spellEnd"/>
      <w:r w:rsidRPr="009901F7">
        <w:rPr>
          <w:sz w:val="10"/>
        </w:rPr>
        <w:t xml:space="preserve"> expressed this argument through the lens of the history of the socialist movement: “In reality all sides in the controversy agree on the fundamental points inspired by The Coming Catastrophe (Lenin’s pamphlet of the summer of 1917) and the Transitional </w:t>
      </w:r>
      <w:proofErr w:type="spellStart"/>
      <w:r w:rsidRPr="009901F7">
        <w:rPr>
          <w:sz w:val="10"/>
        </w:rPr>
        <w:t>Programme</w:t>
      </w:r>
      <w:proofErr w:type="spellEnd"/>
      <w:r w:rsidRPr="009901F7">
        <w:rPr>
          <w:sz w:val="10"/>
        </w:rPr>
        <w:t xml:space="preserve"> of the Fourth International (inspired by Trotsky in 1937): the need for transitional demands, the politics of alliances (the united front), the logic of hegemony and on the dialectic (not antinomy) between reform and revolution. We are therefore against the idea of separating an (‘anti-neoliberal’) minimum </w:t>
      </w:r>
      <w:proofErr w:type="spellStart"/>
      <w:r w:rsidRPr="009901F7">
        <w:rPr>
          <w:sz w:val="10"/>
        </w:rPr>
        <w:t>programme</w:t>
      </w:r>
      <w:proofErr w:type="spellEnd"/>
      <w:r w:rsidRPr="009901F7">
        <w:rPr>
          <w:sz w:val="10"/>
        </w:rPr>
        <w:t xml:space="preserve"> and an (anti-capitalist) ‘maximum’ </w:t>
      </w:r>
      <w:proofErr w:type="spellStart"/>
      <w:r w:rsidRPr="009901F7">
        <w:rPr>
          <w:sz w:val="10"/>
        </w:rPr>
        <w:t>programme</w:t>
      </w:r>
      <w:proofErr w:type="spellEnd"/>
      <w:r w:rsidRPr="009901F7">
        <w:rPr>
          <w:sz w:val="10"/>
        </w:rPr>
        <w:t xml:space="preserve">. We remain convinced that a consistent anti-neoliberalism leads to anti-capitalism and that the two are interlinked by the dynamic of struggle.” </w:t>
      </w:r>
      <w:proofErr w:type="gramStart"/>
      <w:r w:rsidRPr="009901F7">
        <w:rPr>
          <w:sz w:val="10"/>
        </w:rPr>
        <w:t xml:space="preserve">So </w:t>
      </w:r>
      <w:r w:rsidRPr="009901F7">
        <w:rPr>
          <w:rStyle w:val="StyleBoldUnderline"/>
        </w:rPr>
        <w:t>revolutionary reforms means a policy agenda that</w:t>
      </w:r>
      <w:r w:rsidRPr="009901F7">
        <w:rPr>
          <w:sz w:val="10"/>
        </w:rPr>
        <w:t xml:space="preserve">, as Alberto </w:t>
      </w:r>
      <w:proofErr w:type="spellStart"/>
      <w:r w:rsidRPr="009901F7">
        <w:rPr>
          <w:sz w:val="10"/>
        </w:rPr>
        <w:t>Toscano</w:t>
      </w:r>
      <w:proofErr w:type="spellEnd"/>
      <w:r w:rsidRPr="009901F7">
        <w:rPr>
          <w:sz w:val="10"/>
        </w:rPr>
        <w:t xml:space="preserve"> has put it, “</w:t>
      </w:r>
      <w:r w:rsidRPr="009901F7">
        <w:rPr>
          <w:rStyle w:val="StyleBoldUnderline"/>
        </w:rPr>
        <w:t>at one and the same time make concrete gains within capitalism which permits further movement against capitalism</w:t>
      </w:r>
      <w:r w:rsidRPr="009901F7">
        <w:rPr>
          <w:sz w:val="10"/>
        </w:rPr>
        <w:t>”.</w:t>
      </w:r>
      <w:proofErr w:type="gramEnd"/>
      <w:r w:rsidRPr="009901F7">
        <w:rPr>
          <w:sz w:val="10"/>
        </w:rPr>
        <w:t xml:space="preserve"> The Italian </w:t>
      </w:r>
      <w:proofErr w:type="spellStart"/>
      <w:proofErr w:type="gramStart"/>
      <w:r w:rsidRPr="009901F7">
        <w:rPr>
          <w:sz w:val="10"/>
        </w:rPr>
        <w:t>marxist</w:t>
      </w:r>
      <w:proofErr w:type="spellEnd"/>
      <w:proofErr w:type="gramEnd"/>
      <w:r w:rsidRPr="009901F7">
        <w:rPr>
          <w:sz w:val="10"/>
        </w:rPr>
        <w:t xml:space="preserve"> Antonio Gramsci described this approach as a ‘war of positon’. The neoliberal context To understand what all of this means in practical terms for a left party in Scotland today we need to understand the economic and political context we live in. </w:t>
      </w:r>
      <w:r w:rsidRPr="009901F7">
        <w:rPr>
          <w:rStyle w:val="StyleBoldUnderline"/>
        </w:rPr>
        <w:t>The last forty years of neoliberal capitalism has seen a rolling back of the gains of the post-war era, as the rate of exploitation has increased enormously, the strength of trade-unions has decreased significantly, and major chunks of the welfare state and public-sector have been shrunk or sold-off. T</w:t>
      </w:r>
      <w:r w:rsidRPr="009901F7">
        <w:rPr>
          <w:sz w:val="10"/>
        </w:rPr>
        <w:t xml:space="preserve">he outcome is a massive redistribution of wealth and power </w:t>
      </w:r>
      <w:proofErr w:type="gramStart"/>
      <w:r w:rsidRPr="009901F7">
        <w:rPr>
          <w:sz w:val="10"/>
        </w:rPr>
        <w:t>to a</w:t>
      </w:r>
      <w:proofErr w:type="gramEnd"/>
      <w:r w:rsidRPr="009901F7">
        <w:rPr>
          <w:sz w:val="10"/>
        </w:rPr>
        <w:t xml:space="preserve"> narrowing capitalist elite, who increasingly use money to make money through </w:t>
      </w:r>
      <w:proofErr w:type="spellStart"/>
      <w:r w:rsidRPr="009901F7">
        <w:rPr>
          <w:sz w:val="10"/>
        </w:rPr>
        <w:t>financialisation</w:t>
      </w:r>
      <w:proofErr w:type="spellEnd"/>
      <w:r w:rsidRPr="009901F7">
        <w:rPr>
          <w:sz w:val="10"/>
        </w:rPr>
        <w:t xml:space="preserve">, bypassing the productive aspects of the capitalist economy entirely. Britain is part of the vanguard of this neoliberal offensive. </w:t>
      </w:r>
      <w:r w:rsidRPr="009901F7">
        <w:rPr>
          <w:rStyle w:val="StyleBoldUnderline"/>
        </w:rPr>
        <w:t xml:space="preserve">The political consequence of this is that mainstream parties, </w:t>
      </w:r>
      <w:r w:rsidRPr="009901F7">
        <w:rPr>
          <w:sz w:val="10"/>
        </w:rPr>
        <w:t xml:space="preserve">whether they be </w:t>
      </w:r>
      <w:proofErr w:type="spellStart"/>
      <w:r w:rsidRPr="009901F7">
        <w:rPr>
          <w:sz w:val="10"/>
        </w:rPr>
        <w:t>centre</w:t>
      </w:r>
      <w:proofErr w:type="spellEnd"/>
      <w:r w:rsidRPr="009901F7">
        <w:rPr>
          <w:sz w:val="10"/>
        </w:rPr>
        <w:t xml:space="preserve">-left or </w:t>
      </w:r>
      <w:proofErr w:type="spellStart"/>
      <w:r w:rsidRPr="009901F7">
        <w:rPr>
          <w:sz w:val="10"/>
        </w:rPr>
        <w:t>centre</w:t>
      </w:r>
      <w:proofErr w:type="spellEnd"/>
      <w:r w:rsidRPr="009901F7">
        <w:rPr>
          <w:sz w:val="10"/>
        </w:rPr>
        <w:t xml:space="preserve">-right, </w:t>
      </w:r>
      <w:r w:rsidRPr="009901F7">
        <w:rPr>
          <w:rStyle w:val="StyleBoldUnderline"/>
        </w:rPr>
        <w:t>are unwilling to challenge the supremacy of neoliberalism</w:t>
      </w:r>
      <w:r w:rsidRPr="009901F7">
        <w:rPr>
          <w:sz w:val="10"/>
        </w:rPr>
        <w:t xml:space="preserve"> in the British economy. </w:t>
      </w:r>
      <w:r w:rsidRPr="009901F7">
        <w:rPr>
          <w:rStyle w:val="StyleBoldUnderline"/>
        </w:rPr>
        <w:t xml:space="preserve">The economic crisis if anything has seen a further </w:t>
      </w:r>
      <w:proofErr w:type="spellStart"/>
      <w:r w:rsidRPr="009901F7">
        <w:rPr>
          <w:rStyle w:val="StyleBoldUnderline"/>
        </w:rPr>
        <w:t>radicalisation</w:t>
      </w:r>
      <w:proofErr w:type="spellEnd"/>
      <w:r w:rsidRPr="009901F7">
        <w:rPr>
          <w:rStyle w:val="StyleBoldUnderline"/>
        </w:rPr>
        <w:t xml:space="preserve"> of neoliberalism. Therefore a left party that challenges neoliberalism is also challenging capitalism.</w:t>
      </w:r>
      <w:r w:rsidRPr="009901F7">
        <w:rPr>
          <w:sz w:val="10"/>
        </w:rPr>
        <w:t xml:space="preserve"> What may have been a reform the capitalist system could easily have absorbed or even desired forty years ago is now a fatal threat to its order. Indeed, </w:t>
      </w:r>
      <w:r w:rsidRPr="009901F7">
        <w:rPr>
          <w:rStyle w:val="StyleBoldUnderline"/>
        </w:rPr>
        <w:t>the word ‘reforms’ today is used to justify all manner of counter-reforms which further dismantle the safety-net of public services and the welfare state.</w:t>
      </w:r>
      <w:r w:rsidRPr="009901F7">
        <w:rPr>
          <w:sz w:val="10"/>
        </w:rPr>
        <w:t xml:space="preserve"> Global capital is trying to go further than ever in stripping away the rights of states and judicial systems that don’t work in their </w:t>
      </w:r>
      <w:proofErr w:type="spellStart"/>
      <w:r w:rsidRPr="009901F7">
        <w:rPr>
          <w:sz w:val="10"/>
        </w:rPr>
        <w:t>favour</w:t>
      </w:r>
      <w:proofErr w:type="spellEnd"/>
      <w:r w:rsidRPr="009901F7">
        <w:rPr>
          <w:sz w:val="10"/>
        </w:rPr>
        <w:t xml:space="preserve">. </w:t>
      </w:r>
      <w:r w:rsidRPr="009901F7">
        <w:rPr>
          <w:rStyle w:val="StyleBoldUnderline"/>
        </w:rPr>
        <w:t>One particularly terrifying example of this is the Trans-Atlantic Trade and Investment Partnership which is a single-market agreement between the EU and the US</w:t>
      </w:r>
      <w:r w:rsidRPr="009901F7">
        <w:rPr>
          <w:sz w:val="10"/>
        </w:rPr>
        <w:t xml:space="preserve">. What is in the fine print is an “investor-state dispute settlement” mechanism whereby in the situation that a particular nation-state doesn’t want companies to, say, mine in particular areas or sell goods produced unethically, the decision can be overturned by a secret arbitration panel of corporate lawyers which has the power to bypass domestic courts and ignore the will of parliaments. </w:t>
      </w:r>
      <w:r w:rsidRPr="009901F7">
        <w:rPr>
          <w:rStyle w:val="StyleBoldUnderline"/>
        </w:rPr>
        <w:t>Given this context of hyper-capitalist authoritarianism, the reform-revolution dialectic is intensified today</w:t>
      </w:r>
      <w:r w:rsidRPr="009901F7">
        <w:rPr>
          <w:sz w:val="10"/>
        </w:rPr>
        <w:t xml:space="preserve"> compared to forty years ago. As the </w:t>
      </w:r>
      <w:proofErr w:type="spellStart"/>
      <w:r w:rsidRPr="009901F7">
        <w:rPr>
          <w:sz w:val="10"/>
        </w:rPr>
        <w:t>Candian</w:t>
      </w:r>
      <w:proofErr w:type="spellEnd"/>
      <w:r w:rsidRPr="009901F7">
        <w:rPr>
          <w:sz w:val="10"/>
        </w:rPr>
        <w:t xml:space="preserve"> Marxist Leo </w:t>
      </w:r>
      <w:proofErr w:type="spellStart"/>
      <w:r w:rsidRPr="009901F7">
        <w:rPr>
          <w:sz w:val="10"/>
        </w:rPr>
        <w:t>Panitch</w:t>
      </w:r>
      <w:proofErr w:type="spellEnd"/>
      <w:r w:rsidRPr="009901F7">
        <w:rPr>
          <w:sz w:val="10"/>
        </w:rPr>
        <w:t xml:space="preserve"> puts it: “</w:t>
      </w:r>
      <w:r w:rsidRPr="009901F7">
        <w:rPr>
          <w:rStyle w:val="StyleBoldUnderline"/>
        </w:rPr>
        <w:t>Perhaps the greatest illusion of 20th-century social democrats was their belief that once reforms were won they would be won for good</w:t>
      </w:r>
      <w:r w:rsidRPr="009901F7">
        <w:rPr>
          <w:sz w:val="10"/>
        </w:rPr>
        <w:t xml:space="preserve">. In fact, </w:t>
      </w:r>
      <w:r w:rsidRPr="009901F7">
        <w:rPr>
          <w:rStyle w:val="StyleBoldUnderline"/>
        </w:rPr>
        <w:t>we can now see how far the old reforms were subject to erosion by expanding capitalist competition on a global scale</w:t>
      </w:r>
      <w:r w:rsidRPr="009901F7">
        <w:rPr>
          <w:sz w:val="10"/>
        </w:rPr>
        <w:t xml:space="preserve">. They have been so undermined by the logic of competitiveness that it now seems very difficult to see how state protections against markets could be secured in our time without additional measures that would be seen as revolutionary.” </w:t>
      </w:r>
      <w:r w:rsidRPr="009901F7">
        <w:rPr>
          <w:rStyle w:val="StyleBoldUnderline"/>
        </w:rPr>
        <w:t>Genuine reforms</w:t>
      </w:r>
      <w:r w:rsidRPr="009901F7">
        <w:rPr>
          <w:sz w:val="10"/>
        </w:rPr>
        <w:t xml:space="preserve">, such as democratic public control of the money supply, </w:t>
      </w:r>
      <w:r w:rsidRPr="009901F7">
        <w:rPr>
          <w:rStyle w:val="StyleBoldUnderline"/>
        </w:rPr>
        <w:t>would cause panic amongst credit agencies and the ‘markets’, potentially leading to a run on the banks of the nation-state in which such a proposal was made</w:t>
      </w:r>
      <w:r w:rsidRPr="009901F7">
        <w:rPr>
          <w:sz w:val="10"/>
        </w:rPr>
        <w:t xml:space="preserve">. This is global capitalism’s way of threatening the state to </w:t>
      </w:r>
      <w:proofErr w:type="spellStart"/>
      <w:r w:rsidRPr="009901F7">
        <w:rPr>
          <w:sz w:val="10"/>
        </w:rPr>
        <w:t>tow</w:t>
      </w:r>
      <w:proofErr w:type="spellEnd"/>
      <w:r w:rsidRPr="009901F7">
        <w:rPr>
          <w:sz w:val="10"/>
        </w:rPr>
        <w:t xml:space="preserve"> the line, and </w:t>
      </w:r>
      <w:r w:rsidRPr="009901F7">
        <w:rPr>
          <w:rStyle w:val="StyleBoldUnderline"/>
        </w:rPr>
        <w:t>usually states and their political parties are responsive to its needs.</w:t>
      </w:r>
    </w:p>
    <w:p w:rsidR="00E173F3" w:rsidRPr="009901F7" w:rsidRDefault="00E173F3" w:rsidP="00E173F3">
      <w:pPr>
        <w:pStyle w:val="Heading4"/>
        <w:rPr>
          <w:rFonts w:cs="Arial"/>
        </w:rPr>
      </w:pPr>
      <w:r w:rsidRPr="009901F7">
        <w:rPr>
          <w:rFonts w:cs="Arial"/>
        </w:rPr>
        <w:t>We control uniqueness - progress is a double-edged sword and the frequency of conflict has risen - Neoliberalism uses short term statistical analysis to mask its dark underside</w:t>
      </w:r>
    </w:p>
    <w:p w:rsidR="00E173F3" w:rsidRPr="009901F7" w:rsidRDefault="00E173F3" w:rsidP="00E173F3"/>
    <w:p w:rsidR="00E173F3" w:rsidRPr="009901F7" w:rsidRDefault="00E173F3" w:rsidP="00E173F3">
      <w:pPr>
        <w:rPr>
          <w:rStyle w:val="StyleStyleBold12pt"/>
        </w:rPr>
      </w:pPr>
      <w:r w:rsidRPr="009901F7">
        <w:rPr>
          <w:rStyle w:val="StyleStyleBold12pt"/>
        </w:rPr>
        <w:t>Harrison et al. 14</w:t>
      </w:r>
    </w:p>
    <w:p w:rsidR="00E173F3" w:rsidRPr="009901F7" w:rsidRDefault="00E173F3" w:rsidP="00E173F3">
      <w:r w:rsidRPr="009901F7">
        <w:t xml:space="preserve">(Mark Harrison [Professor of Economics at the University of Warwick; research fellow of Warwick’s Centre on Competitive Advantage in the Global Economy, the Centre for Russian and East European Studies at the University of Birmingham, and the Hoover Institution on War, Revolution, and Peace at Stanford University], </w:t>
      </w:r>
      <w:proofErr w:type="spellStart"/>
      <w:r w:rsidRPr="009901F7">
        <w:t>Nikolaus</w:t>
      </w:r>
      <w:proofErr w:type="spellEnd"/>
      <w:r w:rsidRPr="009901F7">
        <w:t xml:space="preserve"> Wolf [Professor of Economics at Humboldt-University of Berlin], 2014“The frequency of wars: reply to </w:t>
      </w:r>
      <w:proofErr w:type="spellStart"/>
      <w:r w:rsidRPr="009901F7">
        <w:t>Gleditsch</w:t>
      </w:r>
      <w:proofErr w:type="spellEnd"/>
      <w:r w:rsidRPr="009901F7">
        <w:t xml:space="preserve"> and Pickering,” The Economic History Review, 67, 1, Pages 231-239, MX)</w:t>
      </w:r>
    </w:p>
    <w:p w:rsidR="00E173F3" w:rsidRPr="009901F7" w:rsidRDefault="00E173F3" w:rsidP="00E173F3">
      <w:pPr>
        <w:rPr>
          <w:rStyle w:val="StyleBoldUnderline"/>
          <w:sz w:val="8"/>
          <w:u w:val="none"/>
        </w:rPr>
      </w:pPr>
      <w:r w:rsidRPr="009901F7">
        <w:rPr>
          <w:sz w:val="8"/>
        </w:rPr>
        <w:t xml:space="preserve">We show that </w:t>
      </w:r>
      <w:r w:rsidRPr="009901F7">
        <w:rPr>
          <w:rStyle w:val="StyleBoldUnderline"/>
        </w:rPr>
        <w:t>the frequency of bilateral militarized conflicts between independent states has indeed been rising steadily over the last century</w:t>
      </w:r>
      <w:r w:rsidRPr="009901F7">
        <w:rPr>
          <w:sz w:val="8"/>
        </w:rPr>
        <w:t xml:space="preserve">. We show that </w:t>
      </w:r>
      <w:r w:rsidRPr="009901F7">
        <w:rPr>
          <w:rStyle w:val="StyleBoldUnderline"/>
        </w:rPr>
        <w:t>this finding is not driven by any selection bias in our data but a fact that needs to be explained</w:t>
      </w:r>
      <w:r w:rsidRPr="009901F7">
        <w:rPr>
          <w:sz w:val="8"/>
        </w:rPr>
        <w:t xml:space="preserve">. Finally we highlight our main contribution, namely that </w:t>
      </w:r>
      <w:r w:rsidRPr="009901F7">
        <w:rPr>
          <w:rStyle w:val="StyleBoldUnderline"/>
        </w:rPr>
        <w:t>state formation and the capacity to fight are at the heart of the observed upward trend in conflicts</w:t>
      </w:r>
      <w:r w:rsidRPr="009901F7">
        <w:rPr>
          <w:sz w:val="8"/>
        </w:rPr>
        <w:t xml:space="preserve">. I </w:t>
      </w:r>
      <w:r w:rsidRPr="009901F7">
        <w:rPr>
          <w:rStyle w:val="StyleBoldUnderline"/>
        </w:rPr>
        <w:t>conflicts among independent states has risen steadily over 131 years</w:t>
      </w:r>
      <w:r w:rsidRPr="009901F7">
        <w:rPr>
          <w:sz w:val="8"/>
        </w:rPr>
        <w:t xml:space="preserve">’. n ‘The frequency of wars’, we maintained: ‘The frequency of bilateral militarized 1 </w:t>
      </w:r>
      <w:proofErr w:type="spellStart"/>
      <w:r w:rsidRPr="009901F7">
        <w:rPr>
          <w:sz w:val="8"/>
        </w:rPr>
        <w:t>Gleditsch</w:t>
      </w:r>
      <w:proofErr w:type="spellEnd"/>
      <w:r w:rsidRPr="009901F7">
        <w:rPr>
          <w:sz w:val="8"/>
        </w:rPr>
        <w:t xml:space="preserve"> and Pickering argue: ‘Harrison and Wolf’s claim is incorrect . . . their findings primarily arise as a likely artefact of their uncritical use of the Militarized Interstate Disputes (MIDs) data’.2 Based on their conclusion that our premise is faulty, </w:t>
      </w:r>
      <w:proofErr w:type="spellStart"/>
      <w:r w:rsidRPr="009901F7">
        <w:rPr>
          <w:sz w:val="8"/>
        </w:rPr>
        <w:t>Gleditsch</w:t>
      </w:r>
      <w:proofErr w:type="spellEnd"/>
      <w:r w:rsidRPr="009901F7">
        <w:rPr>
          <w:sz w:val="8"/>
        </w:rPr>
        <w:t xml:space="preserve"> and Pickering also take issue with the implications we draw for the economic history of conflict among states. We welcome the effort to explain our findings away, which sets a necessary test of robustness. We accept some criticisms. We chose to use the Militarized Interstate Disputes (MIDs) dataset provided by the Correlates of War project.3 </w:t>
      </w:r>
      <w:proofErr w:type="gramStart"/>
      <w:r w:rsidRPr="009901F7">
        <w:rPr>
          <w:sz w:val="8"/>
        </w:rPr>
        <w:t>We</w:t>
      </w:r>
      <w:proofErr w:type="gramEnd"/>
      <w:r w:rsidRPr="009901F7">
        <w:rPr>
          <w:sz w:val="8"/>
        </w:rPr>
        <w:t xml:space="preserve"> should have given more consideration to the merits and demerits of alternative datasets, and to what we mean by war and the demarcation between wars and militarized interstate disputes of various levels. At the same time we stand by the spirit in which we conceptualized violence among states, and we will show that this spirit is well represented in our data, which our critics have wrongly caricatured. We will show that our findings survive the tests that our critics have posed</w:t>
      </w:r>
      <w:r w:rsidRPr="009901F7">
        <w:rPr>
          <w:rStyle w:val="StyleBoldUnderline"/>
        </w:rPr>
        <w:t>. It is fast becoming an orthodoxy among political scientists that the global appetite for organized violence is in long-term decline</w:t>
      </w:r>
      <w:r w:rsidRPr="009901F7">
        <w:rPr>
          <w:sz w:val="8"/>
        </w:rPr>
        <w:t xml:space="preserve">.4 </w:t>
      </w:r>
      <w:proofErr w:type="gramStart"/>
      <w:r w:rsidRPr="009901F7">
        <w:rPr>
          <w:sz w:val="8"/>
        </w:rPr>
        <w:t>As</w:t>
      </w:r>
      <w:proofErr w:type="gramEnd"/>
      <w:r w:rsidRPr="009901F7">
        <w:rPr>
          <w:sz w:val="8"/>
        </w:rPr>
        <w:t xml:space="preserve"> we emphasized in our original contribution, there is much in this from which we do not dissent. </w:t>
      </w:r>
      <w:r w:rsidRPr="009901F7">
        <w:rPr>
          <w:rStyle w:val="StyleBoldUnderline"/>
        </w:rPr>
        <w:t>We acknowledged that ‘Many indicators of interstate conflict have been flat or declining for decades or longer.</w:t>
      </w:r>
      <w:r w:rsidRPr="009901F7">
        <w:rPr>
          <w:sz w:val="8"/>
        </w:rPr>
        <w:t xml:space="preserve"> This includes the number of wars in each year since 1816, the number of military fatalities in each year since 1946, and the annual probability of bilateral interstate conflict since 1950. In the most recent years . . . the downward trends have continued’.5 </w:t>
      </w:r>
      <w:proofErr w:type="gramStart"/>
      <w:r w:rsidRPr="009901F7">
        <w:rPr>
          <w:sz w:val="8"/>
        </w:rPr>
        <w:t>We</w:t>
      </w:r>
      <w:proofErr w:type="gramEnd"/>
      <w:r w:rsidRPr="009901F7">
        <w:rPr>
          <w:sz w:val="8"/>
        </w:rPr>
        <w:t xml:space="preserve"> also noted a decline in the bilateral probability of conflict since 1945. But this was the beginning rather than the end of our story. </w:t>
      </w:r>
      <w:r w:rsidRPr="009901F7">
        <w:rPr>
          <w:rStyle w:val="StyleBoldUnderline"/>
        </w:rPr>
        <w:t xml:space="preserve">Our argument reflects a complex </w:t>
      </w:r>
      <w:proofErr w:type="spellStart"/>
      <w:r w:rsidRPr="009901F7">
        <w:rPr>
          <w:rStyle w:val="StyleBoldUnderline"/>
        </w:rPr>
        <w:t>world.There</w:t>
      </w:r>
      <w:proofErr w:type="spellEnd"/>
      <w:r w:rsidRPr="009901F7">
        <w:rPr>
          <w:rStyle w:val="StyleBoldUnderline"/>
        </w:rPr>
        <w:t xml:space="preserve"> is progress in international affairs, but progress is double-edged. Each advance has its price. There are good reasons to associate democratization and liberalization with a more peaceful globe, but national </w:t>
      </w:r>
      <w:proofErr w:type="spellStart"/>
      <w:r w:rsidRPr="009901F7">
        <w:rPr>
          <w:rStyle w:val="StyleBoldUnderline"/>
        </w:rPr>
        <w:t>self determination</w:t>
      </w:r>
      <w:proofErr w:type="spellEnd"/>
      <w:r w:rsidRPr="009901F7">
        <w:rPr>
          <w:rStyle w:val="StyleBoldUnderline"/>
        </w:rPr>
        <w:t xml:space="preserve"> and long-distance trade appear to have multiple effects, heightening some war risks while others have fallen. The pairwise probability of conflict has fallen; the number of country pairs has risen by more than enough to offset this. Models of the world that treat state formation as exogenous and ignore its role in spreading conflict are oversimplified</w:t>
      </w:r>
      <w:r w:rsidRPr="009901F7">
        <w:rPr>
          <w:sz w:val="8"/>
        </w:rPr>
        <w:t xml:space="preserve">. We argue that they fail to predict an </w:t>
      </w:r>
      <w:proofErr w:type="spellStart"/>
      <w:r w:rsidRPr="009901F7">
        <w:rPr>
          <w:sz w:val="8"/>
        </w:rPr>
        <w:t>impor</w:t>
      </w:r>
      <w:proofErr w:type="spellEnd"/>
      <w:r w:rsidRPr="009901F7">
        <w:rPr>
          <w:sz w:val="8"/>
        </w:rPr>
        <w:t xml:space="preserve"> </w:t>
      </w:r>
      <w:proofErr w:type="spellStart"/>
      <w:r w:rsidRPr="009901F7">
        <w:rPr>
          <w:sz w:val="8"/>
        </w:rPr>
        <w:t>tant</w:t>
      </w:r>
      <w:proofErr w:type="spellEnd"/>
      <w:r w:rsidRPr="009901F7">
        <w:rPr>
          <w:sz w:val="8"/>
        </w:rPr>
        <w:t xml:space="preserve"> fact: ‘</w:t>
      </w:r>
      <w:r w:rsidRPr="009901F7">
        <w:rPr>
          <w:rStyle w:val="StyleBoldUnderline"/>
        </w:rPr>
        <w:t>One indicator has moved persistently in the wrong direction’; ‘the frequency of bilateral militarized conflicts among independent states has risen steadily over 131 years’</w:t>
      </w:r>
      <w:r w:rsidRPr="009901F7">
        <w:rPr>
          <w:sz w:val="8"/>
        </w:rPr>
        <w:t xml:space="preserve">.6 Approaches that neglect this are analytically incomplete, because they omit important supply-side factors in interstate violence. I </w:t>
      </w:r>
      <w:proofErr w:type="spellStart"/>
      <w:r w:rsidRPr="009901F7">
        <w:rPr>
          <w:sz w:val="8"/>
        </w:rPr>
        <w:t>Gleditsch</w:t>
      </w:r>
      <w:proofErr w:type="spellEnd"/>
      <w:r w:rsidRPr="009901F7">
        <w:rPr>
          <w:sz w:val="8"/>
        </w:rPr>
        <w:t xml:space="preserve"> and Pickering start from ‘a common underlying definition of interstate war as armed conflict between two states involving at least 1,000 battle-deaths’.7 They argue that most events in our data fall short of war, could never lead to war, and in many cases are trivial: they do not amount to interstate conflict in any meaningful sense. Here we make two points. First, </w:t>
      </w:r>
      <w:r w:rsidRPr="009901F7">
        <w:rPr>
          <w:rStyle w:val="StyleBoldUnderline"/>
        </w:rPr>
        <w:t>war is conflict; even if not all conflicts are wars, observations of low-intensity conflicts are valuable and should contribute to our understanding of war</w:t>
      </w:r>
      <w:r w:rsidRPr="009901F7">
        <w:rPr>
          <w:sz w:val="8"/>
        </w:rPr>
        <w:t>. Second, ‘</w:t>
      </w:r>
      <w:r w:rsidRPr="009901F7">
        <w:rPr>
          <w:rStyle w:val="StyleBoldUnderline"/>
        </w:rPr>
        <w:t>low-intensity’ does not mean trivial</w:t>
      </w:r>
      <w:r w:rsidRPr="009901F7">
        <w:rPr>
          <w:sz w:val="8"/>
        </w:rPr>
        <w:t xml:space="preserve">. In the MID3 data events are coded by their intensity from level 1 (no action) through 2 (threat of force), 3 (display of force), and 4 (use of force), to 5 (war).We drew the line to include events of level 3 and above; level 3 is defined by ‘show of force’, ‘alert’, ‘nuclear alert’, ‘mobilization’, ‘fortify border’, or ‘border violation’.8 We accept that every field has its technical terms and we see that we violated a norm in using the term ‘war’ when ‘conflict’ or ‘dispute’ would have been more precise. At the same time we see a future in which we will learn to measure and </w:t>
      </w:r>
      <w:proofErr w:type="spellStart"/>
      <w:r w:rsidRPr="009901F7">
        <w:rPr>
          <w:sz w:val="8"/>
        </w:rPr>
        <w:t>analyse</w:t>
      </w:r>
      <w:proofErr w:type="spellEnd"/>
      <w:r w:rsidRPr="009901F7">
        <w:rPr>
          <w:sz w:val="8"/>
        </w:rPr>
        <w:t xml:space="preserve"> ‘a continuum of violence from organized crime through civil conflict to interstate warfare’.9 Just as violent </w:t>
      </w:r>
      <w:proofErr w:type="spellStart"/>
      <w:r w:rsidRPr="009901F7">
        <w:rPr>
          <w:sz w:val="8"/>
        </w:rPr>
        <w:t>behaviour</w:t>
      </w:r>
      <w:proofErr w:type="spellEnd"/>
      <w:r w:rsidRPr="009901F7">
        <w:rPr>
          <w:sz w:val="8"/>
        </w:rPr>
        <w:t xml:space="preserve"> evolves across a continuum of con </w:t>
      </w:r>
      <w:proofErr w:type="spellStart"/>
      <w:r w:rsidRPr="009901F7">
        <w:rPr>
          <w:sz w:val="8"/>
        </w:rPr>
        <w:t>flict</w:t>
      </w:r>
      <w:proofErr w:type="spellEnd"/>
      <w:r w:rsidRPr="009901F7">
        <w:rPr>
          <w:sz w:val="8"/>
        </w:rPr>
        <w:t xml:space="preserve"> types, it also evolves up and down a continuum of conflict intensities. As economists we are interested in the commonality of conflictual </w:t>
      </w:r>
      <w:proofErr w:type="spellStart"/>
      <w:r w:rsidRPr="009901F7">
        <w:rPr>
          <w:sz w:val="8"/>
        </w:rPr>
        <w:t>behaviour</w:t>
      </w:r>
      <w:proofErr w:type="spellEnd"/>
      <w:r w:rsidRPr="009901F7">
        <w:rPr>
          <w:sz w:val="8"/>
        </w:rPr>
        <w:t xml:space="preserve"> among states more than in the typology of differences. </w:t>
      </w:r>
      <w:proofErr w:type="spellStart"/>
      <w:r w:rsidRPr="009901F7">
        <w:rPr>
          <w:sz w:val="8"/>
        </w:rPr>
        <w:t>Gleditsch</w:t>
      </w:r>
      <w:proofErr w:type="spellEnd"/>
      <w:r w:rsidRPr="009901F7">
        <w:rPr>
          <w:sz w:val="8"/>
        </w:rPr>
        <w:t xml:space="preserve"> and Pickering maintain that the events in our data that fall short of war are trivial; they are not on the same continuum as real war. ‘In particular’, our critics argue: the ‘use of force’ category in the MID data (that is, level 4) includes events such as fishing disputes where one country’s coastguard seizes a vessel from another state. Only 313, or about 20 per cent, of the 1,553 MIDs that involved ‘use of force’ entail any recorded fatalities. Therefore, MIDs considered to include ‘use of force’ hardly </w:t>
      </w:r>
      <w:proofErr w:type="spellStart"/>
      <w:r w:rsidRPr="009901F7">
        <w:rPr>
          <w:sz w:val="8"/>
        </w:rPr>
        <w:t>corre</w:t>
      </w:r>
      <w:proofErr w:type="spellEnd"/>
      <w:r w:rsidRPr="009901F7">
        <w:rPr>
          <w:sz w:val="8"/>
        </w:rPr>
        <w:t xml:space="preserve"> </w:t>
      </w:r>
      <w:proofErr w:type="spellStart"/>
      <w:r w:rsidRPr="009901F7">
        <w:rPr>
          <w:sz w:val="8"/>
        </w:rPr>
        <w:t>spond</w:t>
      </w:r>
      <w:proofErr w:type="spellEnd"/>
      <w:r w:rsidRPr="009901F7">
        <w:rPr>
          <w:sz w:val="8"/>
        </w:rPr>
        <w:t xml:space="preserve"> to what most people have in mind when they talk about interstate wars.10 </w:t>
      </w:r>
      <w:proofErr w:type="gramStart"/>
      <w:r w:rsidRPr="009901F7">
        <w:rPr>
          <w:sz w:val="8"/>
        </w:rPr>
        <w:t>We</w:t>
      </w:r>
      <w:proofErr w:type="gramEnd"/>
      <w:r w:rsidRPr="009901F7">
        <w:rPr>
          <w:sz w:val="8"/>
        </w:rPr>
        <w:t xml:space="preserve"> refute this as follows. While some fishing disputes are included at level 4 (‘use of force’), coastguard or policing actions are not typical, and </w:t>
      </w:r>
      <w:r w:rsidRPr="009901F7">
        <w:rPr>
          <w:rStyle w:val="StyleBoldUnderline"/>
        </w:rPr>
        <w:t>it is wrong to conclude that most disputes</w:t>
      </w:r>
      <w:r w:rsidRPr="009901F7">
        <w:rPr>
          <w:sz w:val="8"/>
        </w:rPr>
        <w:t xml:space="preserve"> at this level </w:t>
      </w:r>
      <w:r w:rsidRPr="009901F7">
        <w:rPr>
          <w:rStyle w:val="StyleBoldUnderline"/>
        </w:rPr>
        <w:t>are one-sided or bloodless</w:t>
      </w:r>
      <w:r w:rsidRPr="009901F7">
        <w:rPr>
          <w:sz w:val="8"/>
        </w:rPr>
        <w:t xml:space="preserve">. Of 1,553 level 4 disputes, 844 (or more than half) are recorded as involving reciprocal action; action by one state is followed by counteraction on the part of another. Moreover, the level 4 disputes that lack recorded casualties or reciprocal action include a number of events that most historians would classify as acts of war without question: for example, the German occupation of Czechoslovakia and the Soviet occupations of the Baltic </w:t>
      </w:r>
      <w:proofErr w:type="gramStart"/>
      <w:r w:rsidRPr="009901F7">
        <w:rPr>
          <w:sz w:val="8"/>
        </w:rPr>
        <w:t>states</w:t>
      </w:r>
      <w:proofErr w:type="gramEnd"/>
      <w:r w:rsidRPr="009901F7">
        <w:rPr>
          <w:sz w:val="8"/>
        </w:rPr>
        <w:t xml:space="preserve"> are recorded as level 4 events with no casualties (or none recorded) and no reciprocal action. </w:t>
      </w:r>
      <w:r w:rsidRPr="009901F7">
        <w:rPr>
          <w:rStyle w:val="StyleBoldUnderline"/>
        </w:rPr>
        <w:t>As for fatalities, in these cases (and many others), a lack of recorded casualties is just a lack of records.</w:t>
      </w:r>
      <w:r w:rsidRPr="009901F7">
        <w:rPr>
          <w:sz w:val="8"/>
        </w:rPr>
        <w:t xml:space="preserve"> Moving closer to the present, we can </w:t>
      </w:r>
      <w:proofErr w:type="spellStart"/>
      <w:r w:rsidRPr="009901F7">
        <w:rPr>
          <w:sz w:val="8"/>
        </w:rPr>
        <w:t>analyse</w:t>
      </w:r>
      <w:proofErr w:type="spellEnd"/>
      <w:r w:rsidRPr="009901F7">
        <w:rPr>
          <w:sz w:val="8"/>
        </w:rPr>
        <w:t xml:space="preserve"> the more detailed narratives of level 4 disputes that transpired between 1992 and 2001. Of the 164 disputes described in this category, we can find the word ‘fish’ or ‘boat’ in 49 entries (or 30 per cent) but the word ‘border’ appears in 74 entries (nearly half); we can find the words ‘troop’, ‘soldier’, ‘forces’, ‘attack’, ‘bomb’, ‘shot’, or ‘kill’ in 109 entries (or two thirds). Thus the general tenor of these events is darker and more ominous than </w:t>
      </w:r>
      <w:proofErr w:type="spellStart"/>
      <w:r w:rsidRPr="009901F7">
        <w:rPr>
          <w:sz w:val="8"/>
        </w:rPr>
        <w:t>Gleditsch</w:t>
      </w:r>
      <w:proofErr w:type="spellEnd"/>
      <w:r w:rsidRPr="009901F7">
        <w:rPr>
          <w:sz w:val="8"/>
        </w:rPr>
        <w:t xml:space="preserve"> and Pickering imply. It would also be wrong to conclude that all level 3 conflicts (‘display of force’) are trivial. Of the 119 disputes recorded in this category between 1992 and 2001, only nine involved ‘fish’ or ‘boat’; the word ‘border’ appears in 58 entries (again, nearly half); we can find the words ‘troop’, ‘soldier’, ‘forces’, ‘attack’, ‘bomb’, ‘shot’, or ‘kill’ in 67 entries (more than half). Some of these developed into very violent conflict (ID 4083, for example, at the Kenyan-Ugandan border), or had grave potential to do so (ID 4281, China versus Taiwan). </w:t>
      </w:r>
      <w:r w:rsidRPr="009901F7">
        <w:rPr>
          <w:rStyle w:val="StyleBoldUnderline"/>
        </w:rPr>
        <w:t>Conflict is negative-sum interaction, even if it is not a war. Dramatic events can be hard to explain because they are rare. Precisely because low-intensity events occur more frequently</w:t>
      </w:r>
      <w:r w:rsidRPr="009901F7">
        <w:rPr>
          <w:sz w:val="8"/>
        </w:rPr>
        <w:t xml:space="preserve">, we can hope to find regularities among them that are not apparent from the more salient events. Costly exercises of military force, even those that are mainly symbolic, </w:t>
      </w:r>
      <w:proofErr w:type="gramStart"/>
      <w:r w:rsidRPr="009901F7">
        <w:rPr>
          <w:sz w:val="8"/>
        </w:rPr>
        <w:t>that are</w:t>
      </w:r>
      <w:proofErr w:type="gramEnd"/>
      <w:r w:rsidRPr="009901F7">
        <w:rPr>
          <w:sz w:val="8"/>
        </w:rPr>
        <w:t xml:space="preserve"> designed to inform international relations by intimidating the adversary, and so to shift the balance of bargaining power, are relatively frequent and should be of interest. From the point of view of trade versus war, even low-intensity disputes signal a state’s willingness to risk the two-sided gains from cooperation and impose a deadweight loss in order to extract a possible one-sided gain from conflict. II </w:t>
      </w:r>
      <w:proofErr w:type="spellStart"/>
      <w:r w:rsidRPr="009901F7">
        <w:rPr>
          <w:sz w:val="8"/>
        </w:rPr>
        <w:t>Gleditsch</w:t>
      </w:r>
      <w:proofErr w:type="spellEnd"/>
      <w:r w:rsidRPr="009901F7">
        <w:rPr>
          <w:sz w:val="8"/>
        </w:rPr>
        <w:t xml:space="preserve"> and Pickering are right, and we acknowledge, that most events in our data fall short of ‘war’. Compared with 107 events that reach level 5, we have 1,553 events of level 4 and 569 of level 3 (another 103 are excluded at level 2). As we have explained, the reader should be comfortable with this degree of inclusivity. At the same time it is useful to know how our findings are affected by the variation in intensity. We show this in two ways. Figure 1 reproduces our original time plot of pairwise conflicts; the area shaded grey is the contribution of level 3 disputes, so the profile of the white area below it represents disputes at levels 4 and 5. In figure 1 the considerable annual volatility tends to obscure the implications of changing composition by intensity. Figure 2 shows decadal averages normalized for the total number of disputes in the dataset (including those of level 2 that we did not use) in each period. It shows that disputes of lower intensity were more prevalent in the late nineteenth century, the 1920s, and the last decade of the twentieth century. This is certainly of interest. It confirms that full-scale wars declined as a proportion of all inter-state disputes over the twentieth century. It also shows that even in the last decade of the twentieth century the proportion of disputes of lower intensity (levels 2 and 3) remained below that of the late nineteenth century. As we have argued, none of this detracts from our findings. III </w:t>
      </w:r>
      <w:proofErr w:type="spellStart"/>
      <w:r w:rsidRPr="009901F7">
        <w:rPr>
          <w:sz w:val="8"/>
        </w:rPr>
        <w:t>Gleditsch</w:t>
      </w:r>
      <w:proofErr w:type="spellEnd"/>
      <w:r w:rsidRPr="009901F7">
        <w:rPr>
          <w:sz w:val="8"/>
        </w:rPr>
        <w:t xml:space="preserve"> and Pickering suggest that there are three selection biases in our data. The first arises from the way the Militarized Interstates Disputes dataset codes conflicts of different intensity; as result, they maintain, trivial events will have been overrepresented: One implication of the MID coding rules is that more severe events are likely to give rise to fewer ‘disputes’. Hence, they will be given systematically less weight in Harrison and Wolf’s count of disputes. In particular, large scale wars such as the First World War and </w:t>
      </w:r>
      <w:proofErr w:type="spellStart"/>
      <w:r w:rsidRPr="009901F7">
        <w:rPr>
          <w:sz w:val="8"/>
        </w:rPr>
        <w:t>SecondWorldWar</w:t>
      </w:r>
      <w:proofErr w:type="spellEnd"/>
      <w:r w:rsidRPr="009901F7">
        <w:rPr>
          <w:sz w:val="8"/>
        </w:rPr>
        <w:t xml:space="preserve"> constitute a single event in the COW MID dataset (IDs 257 and 258 respectively). By contrast, less serious militarized disputes such as those over the Spratly Islands, an archipelago in the South China Sea constituting approximately five square </w:t>
      </w:r>
      <w:proofErr w:type="spellStart"/>
      <w:r w:rsidRPr="009901F7">
        <w:rPr>
          <w:sz w:val="8"/>
        </w:rPr>
        <w:t>kilometres</w:t>
      </w:r>
      <w:proofErr w:type="spellEnd"/>
      <w:r w:rsidRPr="009901F7">
        <w:rPr>
          <w:sz w:val="8"/>
        </w:rPr>
        <w:t xml:space="preserve"> of land . . . are held to constitute 12 separate events.11 </w:t>
      </w:r>
      <w:proofErr w:type="gramStart"/>
      <w:r w:rsidRPr="009901F7">
        <w:rPr>
          <w:sz w:val="8"/>
        </w:rPr>
        <w:t>We</w:t>
      </w:r>
      <w:proofErr w:type="gramEnd"/>
      <w:r w:rsidRPr="009901F7">
        <w:rPr>
          <w:sz w:val="8"/>
        </w:rPr>
        <w:t xml:space="preserve"> refute this as follows. If it were the case, our original time plot (figure 1) would show a reduction in the number of conflict events around the times of the two world wars. Instead, it shows what anyone would expect to see: two spikes of violence. One reason for this is the presence in the data of many level 4 and 5 events that are associated with each world war. The Second World War, for example, is represented by both ID 258 and at least 30 related conflicts starting from the outbreak of the Second World War in Asia with the Marco Polo Bridge incident of 1937 and ending with Mongolia’s entry into the war. The 30 conflicts include the Soviet annexations in Poland and the Baltic in 1939/40; the number would rise to 36 if we included the various foreign interventions in the Spanish Civil War in 1937 and the Soviet border wars with Japan (in north China) and Finland in 1939 and 1940. All of these events are rightly in our data. As previously noted, some of them are graded level 4 rather than 5 although any historian would surely count them as acts of war. The other reason why our data show a spike is because ID 258, although a single event, involved many countries and therefore rates highly when counting pairwise conflicts. We count pairwise because we are interested in state formation; when each new state is formed, a new potential is created for conflict with the existing set of country pairs. Of course most of those potential conflicts are never realized, but some are; of those, most remain at a low level, but some do not. That is why we count pairwise. It may be true, as </w:t>
      </w:r>
      <w:proofErr w:type="spellStart"/>
      <w:r w:rsidRPr="009901F7">
        <w:rPr>
          <w:sz w:val="8"/>
        </w:rPr>
        <w:t>Gleditsch</w:t>
      </w:r>
      <w:proofErr w:type="spellEnd"/>
      <w:r w:rsidRPr="009901F7">
        <w:rPr>
          <w:sz w:val="8"/>
        </w:rPr>
        <w:t xml:space="preserve"> and Pickering point out, that ‘the distribution of the number of wars is not particularly skewed’, but the number of country pairs does have a skew and we use logs in charting them for this reason.12 The aggregate number of pairs in the Second World War can be counted up as follows. On a first pass, seven Axis countries fought 18 countries that were either Allies or victims of Axis aggression, making 126 pairs; 17 more pairs are added when France changed to the side of the Axis; plus 12 more pairs when Italy, Bulgaria, and Romania changed sides the other way, making a total of 155 pairwise conflicts. Of course these conflicts were not all contemporaneous and every country did not actually fight every other country (but alliance resources were actually or potentially fungible). For these reasons we see no particular risk that our data underrepresent more serious disputes. The Spratly Islands lie at the other extreme. As </w:t>
      </w:r>
      <w:proofErr w:type="spellStart"/>
      <w:r w:rsidRPr="009901F7">
        <w:rPr>
          <w:sz w:val="8"/>
        </w:rPr>
        <w:t>Gleditsch</w:t>
      </w:r>
      <w:proofErr w:type="spellEnd"/>
      <w:r w:rsidRPr="009901F7">
        <w:rPr>
          <w:sz w:val="8"/>
        </w:rPr>
        <w:t xml:space="preserve"> and Pickering point out, disputes over the </w:t>
      </w:r>
      <w:proofErr w:type="spellStart"/>
      <w:r w:rsidRPr="009901F7">
        <w:rPr>
          <w:sz w:val="8"/>
        </w:rPr>
        <w:t>Spratlys</w:t>
      </w:r>
      <w:proofErr w:type="spellEnd"/>
      <w:r w:rsidRPr="009901F7">
        <w:rPr>
          <w:sz w:val="8"/>
        </w:rPr>
        <w:t xml:space="preserve"> contribute 12 events to our data, five of them rated at level 4. Twelve would be too many compared with two world wars, but, as we have shown, the world wars contribute many times that number of events. Besides, although only ‘an archipelago in the South China Sea constituting approximately five square </w:t>
      </w:r>
      <w:proofErr w:type="spellStart"/>
      <w:r w:rsidRPr="009901F7">
        <w:rPr>
          <w:sz w:val="8"/>
        </w:rPr>
        <w:t>kilometres</w:t>
      </w:r>
      <w:proofErr w:type="spellEnd"/>
      <w:r w:rsidRPr="009901F7">
        <w:rPr>
          <w:sz w:val="8"/>
        </w:rPr>
        <w:t xml:space="preserve"> of land’, the </w:t>
      </w:r>
      <w:proofErr w:type="spellStart"/>
      <w:r w:rsidRPr="009901F7">
        <w:rPr>
          <w:sz w:val="8"/>
        </w:rPr>
        <w:t>Spratlys</w:t>
      </w:r>
      <w:proofErr w:type="spellEnd"/>
      <w:r w:rsidRPr="009901F7">
        <w:rPr>
          <w:sz w:val="8"/>
        </w:rPr>
        <w:t xml:space="preserve"> are a far from trivial issue. ‘Long a zone of contention among a number of littoral states’, The Economist wrote recently, ‘the South China Sea is fast becoming the focus of one of the most serious bilateral disputes between America and China’.13 </w:t>
      </w:r>
      <w:proofErr w:type="spellStart"/>
      <w:r w:rsidRPr="009901F7">
        <w:rPr>
          <w:sz w:val="8"/>
        </w:rPr>
        <w:t>Gleditsch</w:t>
      </w:r>
      <w:proofErr w:type="spellEnd"/>
      <w:r w:rsidRPr="009901F7">
        <w:rPr>
          <w:sz w:val="8"/>
        </w:rPr>
        <w:t xml:space="preserve"> and Pickering argue that the MID3 dataset is affected by two other biases. Both, they maintain, lead to underrepresentation of disputes in the early period, and these bias upward our estimate of the rising trend in the data. One source is the concept of a world system of states that had diplomatic relations with the European powers, on which the MID3 data are based. This system did not become truly global until the 1920s, so that some ‘</w:t>
      </w:r>
      <w:proofErr w:type="spellStart"/>
      <w:r w:rsidRPr="009901F7">
        <w:rPr>
          <w:sz w:val="8"/>
        </w:rPr>
        <w:t>extrasystemic</w:t>
      </w:r>
      <w:proofErr w:type="spellEnd"/>
      <w:r w:rsidRPr="009901F7">
        <w:rPr>
          <w:sz w:val="8"/>
        </w:rPr>
        <w:t xml:space="preserve"> conflicts’ before this period are omitted.14 </w:t>
      </w:r>
      <w:proofErr w:type="gramStart"/>
      <w:r w:rsidRPr="009901F7">
        <w:rPr>
          <w:sz w:val="8"/>
        </w:rPr>
        <w:t>We</w:t>
      </w:r>
      <w:proofErr w:type="gramEnd"/>
      <w:r w:rsidRPr="009901F7">
        <w:rPr>
          <w:sz w:val="8"/>
        </w:rPr>
        <w:t xml:space="preserve"> acknowledge this. We note that this source of under representation was diminishing by the 1870s when our story starts. We also note that we can drop data from the period 1870 to 1914 altogether and still find the upward trend in level 4 and 5 events. The last remaining bias that our critics suggest is at work is that ‘lower-level militarized disputes tend to be severely undercounted the further back we go in time, due to systematic differences in the availability of sources’.15 This is plausible—yet it is directly contradicted by the evidence of figure 2 which shows that lower level disputes are more, rather than less, prevalent in the data as we go back into the nineteenth century. IV We </w:t>
      </w:r>
      <w:proofErr w:type="gramStart"/>
      <w:r w:rsidRPr="009901F7">
        <w:rPr>
          <w:sz w:val="8"/>
        </w:rPr>
        <w:t>have</w:t>
      </w:r>
      <w:proofErr w:type="gramEnd"/>
      <w:r w:rsidRPr="009901F7">
        <w:rPr>
          <w:sz w:val="8"/>
        </w:rPr>
        <w:t xml:space="preserve"> defended our findings; what do they imply? Our critics do not seriously address our main </w:t>
      </w:r>
      <w:proofErr w:type="spellStart"/>
      <w:r w:rsidRPr="009901F7">
        <w:rPr>
          <w:sz w:val="8"/>
        </w:rPr>
        <w:t>contribution.This</w:t>
      </w:r>
      <w:proofErr w:type="spellEnd"/>
      <w:r w:rsidRPr="009901F7">
        <w:rPr>
          <w:sz w:val="8"/>
        </w:rPr>
        <w:t xml:space="preserve"> is that state formation is at the heart of many conflicts yet remains neglected in many empirical studies of conflict and war. Moreover, when new states are formed they acquire sovereignty, which is the capacity to decide between peace and war with their </w:t>
      </w:r>
      <w:proofErr w:type="spellStart"/>
      <w:r w:rsidRPr="009901F7">
        <w:rPr>
          <w:sz w:val="8"/>
        </w:rPr>
        <w:t>neighbours</w:t>
      </w:r>
      <w:proofErr w:type="spellEnd"/>
      <w:r w:rsidRPr="009901F7">
        <w:rPr>
          <w:sz w:val="8"/>
        </w:rPr>
        <w:t xml:space="preserve">. A historical perspective that goes beyond the temporal and conceptual limits of the available quantitative datasets to include the early modern period of European history strongly suggests that state formation, democratization, commercialization, and industrialization have interacted with conflict and have had multiple effects on the frequency of conflict, some of which were positive. </w:t>
      </w:r>
      <w:r w:rsidRPr="009901F7">
        <w:rPr>
          <w:rStyle w:val="StyleBoldUnderline"/>
        </w:rPr>
        <w:t xml:space="preserve">In the Kantian literature, democracy and free trade change values and incentives in such a way that peace is more likely to be preferred to war. We do not deny the Kantian channels. But evidence also supports the existence of other channels that flow oppositely. Historically, state formation has been tied to national </w:t>
      </w:r>
      <w:proofErr w:type="spellStart"/>
      <w:r w:rsidRPr="009901F7">
        <w:rPr>
          <w:rStyle w:val="StyleBoldUnderline"/>
        </w:rPr>
        <w:t>self determination</w:t>
      </w:r>
      <w:proofErr w:type="spellEnd"/>
      <w:r w:rsidRPr="009901F7">
        <w:rPr>
          <w:rStyle w:val="StyleBoldUnderline"/>
        </w:rPr>
        <w:t xml:space="preserve"> and so to nation-building, promoted through nationalist </w:t>
      </w:r>
      <w:proofErr w:type="spellStart"/>
      <w:r w:rsidRPr="009901F7">
        <w:rPr>
          <w:rStyle w:val="StyleBoldUnderline"/>
        </w:rPr>
        <w:t>adven</w:t>
      </w:r>
      <w:proofErr w:type="spellEnd"/>
      <w:r w:rsidRPr="009901F7">
        <w:rPr>
          <w:rStyle w:val="StyleBoldUnderline"/>
        </w:rPr>
        <w:t xml:space="preserve"> =</w:t>
      </w:r>
      <w:proofErr w:type="spellStart"/>
      <w:r w:rsidRPr="009901F7">
        <w:rPr>
          <w:rStyle w:val="StyleBoldUnderline"/>
        </w:rPr>
        <w:t>tures</w:t>
      </w:r>
      <w:proofErr w:type="spellEnd"/>
      <w:r w:rsidRPr="009901F7">
        <w:rPr>
          <w:sz w:val="8"/>
        </w:rPr>
        <w:t xml:space="preserve">. State formation has also been tied to the growth of state capacity, including fiscal capacity to mobilize resources for military purposes. </w:t>
      </w:r>
      <w:r w:rsidRPr="009901F7">
        <w:rPr>
          <w:rStyle w:val="StyleBoldUnderline"/>
        </w:rPr>
        <w:t xml:space="preserve">Falling trade costs have disproportionately promoted long distance trade; in turn, this has reduced the cost of disrupting cross-border trade with close </w:t>
      </w:r>
      <w:proofErr w:type="spellStart"/>
      <w:r w:rsidRPr="009901F7">
        <w:rPr>
          <w:rStyle w:val="StyleBoldUnderline"/>
        </w:rPr>
        <w:t>neighbours</w:t>
      </w:r>
      <w:proofErr w:type="spellEnd"/>
      <w:r w:rsidRPr="009901F7">
        <w:rPr>
          <w:sz w:val="8"/>
        </w:rPr>
        <w:t xml:space="preserve">. A growing economic literature on state capacity introduces the supply side factors in conflict that political science has tended to ignore.16 A convergence of these literatures would seem to offer great opportunities. </w:t>
      </w:r>
      <w:r w:rsidRPr="009901F7">
        <w:rPr>
          <w:rStyle w:val="StyleBoldUnderline"/>
        </w:rPr>
        <w:t>In our article we noted specifically a long-run decline in the relative cost of destructive power</w:t>
      </w:r>
      <w:r w:rsidRPr="009901F7">
        <w:rPr>
          <w:sz w:val="8"/>
        </w:rPr>
        <w:t xml:space="preserve">. In response, </w:t>
      </w:r>
      <w:proofErr w:type="spellStart"/>
      <w:r w:rsidRPr="009901F7">
        <w:rPr>
          <w:sz w:val="8"/>
        </w:rPr>
        <w:t>Gleditsch</w:t>
      </w:r>
      <w:proofErr w:type="spellEnd"/>
      <w:r w:rsidRPr="009901F7">
        <w:rPr>
          <w:sz w:val="8"/>
        </w:rPr>
        <w:t xml:space="preserve"> and Pickering note that ‘most researchers dispute that there is any simple direct relationship between the costs of armaments and the risk of conflict’.17 </w:t>
      </w:r>
      <w:proofErr w:type="gramStart"/>
      <w:r w:rsidRPr="009901F7">
        <w:rPr>
          <w:sz w:val="8"/>
        </w:rPr>
        <w:t>So</w:t>
      </w:r>
      <w:proofErr w:type="gramEnd"/>
      <w:r w:rsidRPr="009901F7">
        <w:rPr>
          <w:sz w:val="8"/>
        </w:rPr>
        <w:t xml:space="preserve"> would we; it is not what we argue. As economists, we might think of trade between two countries (a positive sum game) and conflict (a negative sum game) as alternatives. If that is the choice, then one factor among others is the time trend in cost of the war technology relative to the trade technology. Even if war technology costs are changing at the same rate for all countries, moreover, countries A and B could respond differently to a common change in conflict costs if they faced different marginal trade costs. Our critics go further when they accuse us of neglecting the full costs of war, including ‘the destruction caused by war and the opportunity costs of violent conflict’, adding ‘Any serious analysis of conflict must consider how the full costs of war shape the incentive of actors, and their incentives to reach alternative solutions to contentious issues without the use of violence’.18 In other words, they maintain, because we left out the dimension of increasing destructive power, we omitted an important factor biasing national choices in </w:t>
      </w:r>
      <w:proofErr w:type="spellStart"/>
      <w:r w:rsidRPr="009901F7">
        <w:rPr>
          <w:sz w:val="8"/>
        </w:rPr>
        <w:t>favour</w:t>
      </w:r>
      <w:proofErr w:type="spellEnd"/>
      <w:r w:rsidRPr="009901F7">
        <w:rPr>
          <w:sz w:val="8"/>
        </w:rPr>
        <w:t xml:space="preserve"> of peace. But we did not leave it out; the basis of our argument was exactly that ‘</w:t>
      </w:r>
      <w:r w:rsidRPr="009901F7">
        <w:rPr>
          <w:rStyle w:val="StyleBoldUnderline"/>
        </w:rPr>
        <w:t>destructive power . . . has risen even faster than unit costs’</w:t>
      </w:r>
      <w:r w:rsidRPr="009901F7">
        <w:rPr>
          <w:sz w:val="8"/>
        </w:rPr>
        <w:t xml:space="preserve">.19 We had in mind (but did not articulate) that, </w:t>
      </w:r>
      <w:r w:rsidRPr="009901F7">
        <w:rPr>
          <w:rStyle w:val="StyleBoldUnderline"/>
        </w:rPr>
        <w:t>as destructive power increases, it raises issues that have been well known since the time of</w:t>
      </w:r>
      <w:r w:rsidRPr="009901F7">
        <w:rPr>
          <w:sz w:val="8"/>
        </w:rPr>
        <w:t xml:space="preserve"> Kahn and Schelling: </w:t>
      </w:r>
      <w:r w:rsidRPr="009901F7">
        <w:rPr>
          <w:rStyle w:val="StyleBoldUnderline"/>
        </w:rPr>
        <w:t>the advantage of moving first can increase, deterrence and punishment of aggression can lose credibility, and the strategic balance that frames peaceful negotiation can be destabilized</w:t>
      </w:r>
      <w:r w:rsidRPr="009901F7">
        <w:rPr>
          <w:sz w:val="8"/>
        </w:rPr>
        <w:t>.20</w:t>
      </w:r>
    </w:p>
    <w:p w:rsidR="00E173F3" w:rsidRPr="009901F7" w:rsidRDefault="00E173F3" w:rsidP="00E173F3">
      <w:pPr>
        <w:pStyle w:val="Heading3"/>
        <w:rPr>
          <w:rFonts w:cs="Arial"/>
        </w:rPr>
      </w:pPr>
      <w:r w:rsidRPr="009901F7">
        <w:rPr>
          <w:rFonts w:cs="Arial"/>
        </w:rPr>
        <w:t>Radical Democracy</w:t>
      </w:r>
    </w:p>
    <w:p w:rsidR="00E173F3" w:rsidRPr="009901F7" w:rsidRDefault="00E173F3" w:rsidP="00E173F3"/>
    <w:p w:rsidR="00E173F3" w:rsidRPr="009901F7" w:rsidRDefault="00E173F3" w:rsidP="00E173F3">
      <w:pPr>
        <w:pStyle w:val="Heading4"/>
        <w:rPr>
          <w:rFonts w:cs="Arial"/>
        </w:rPr>
      </w:pPr>
      <w:r w:rsidRPr="009901F7">
        <w:rPr>
          <w:rFonts w:cs="Arial"/>
        </w:rPr>
        <w:t xml:space="preserve">The impact is radical democracy - it’s fluid notions of liberty and equality create the </w:t>
      </w:r>
      <w:r w:rsidRPr="00E93D2C">
        <w:rPr>
          <w:rFonts w:cs="Arial"/>
          <w:i/>
          <w:u w:val="single"/>
        </w:rPr>
        <w:t>discursive conditions</w:t>
      </w:r>
      <w:r w:rsidRPr="009901F7">
        <w:rPr>
          <w:rFonts w:cs="Arial"/>
        </w:rPr>
        <w:t xml:space="preserve"> that interrupt even the most normalized forms of oppression and subordination, allowing for new forms of resistance and collective struggle against dominant power relations</w:t>
      </w:r>
    </w:p>
    <w:p w:rsidR="00E173F3" w:rsidRPr="009901F7" w:rsidRDefault="00E173F3" w:rsidP="00E173F3"/>
    <w:p w:rsidR="00E173F3" w:rsidRPr="009901F7" w:rsidRDefault="00E173F3" w:rsidP="00E173F3">
      <w:pPr>
        <w:rPr>
          <w:rStyle w:val="StyleStyleBold12pt"/>
        </w:rPr>
      </w:pPr>
      <w:r w:rsidRPr="009901F7">
        <w:rPr>
          <w:rStyle w:val="StyleStyleBold12pt"/>
        </w:rPr>
        <w:t>Smith 98</w:t>
      </w:r>
    </w:p>
    <w:p w:rsidR="00E173F3" w:rsidRPr="009901F7" w:rsidRDefault="00E173F3" w:rsidP="00E173F3">
      <w:r w:rsidRPr="009901F7">
        <w:t>(Anna Marie Smith [Assistant Professor of Government at Cornell University], 1998, “</w:t>
      </w:r>
      <w:proofErr w:type="spellStart"/>
      <w:r w:rsidRPr="009901F7">
        <w:t>Laclau</w:t>
      </w:r>
      <w:proofErr w:type="spellEnd"/>
      <w:r w:rsidRPr="009901F7">
        <w:t xml:space="preserve"> and </w:t>
      </w:r>
      <w:proofErr w:type="spellStart"/>
      <w:r w:rsidRPr="009901F7">
        <w:t>Mouffe</w:t>
      </w:r>
      <w:proofErr w:type="spellEnd"/>
      <w:r w:rsidRPr="009901F7">
        <w:t>: the radical democratic imaginary,” Routledge, Pages 6-10, MX)</w:t>
      </w:r>
    </w:p>
    <w:p w:rsidR="00E173F3" w:rsidRPr="009901F7" w:rsidRDefault="00E173F3" w:rsidP="00E173F3">
      <w:pPr>
        <w:rPr>
          <w:sz w:val="12"/>
        </w:rPr>
      </w:pPr>
      <w:proofErr w:type="spellStart"/>
      <w:r w:rsidRPr="009901F7">
        <w:rPr>
          <w:sz w:val="12"/>
        </w:rPr>
        <w:t>Laclau</w:t>
      </w:r>
      <w:proofErr w:type="spellEnd"/>
      <w:r w:rsidRPr="009901F7">
        <w:rPr>
          <w:sz w:val="12"/>
        </w:rPr>
        <w:t xml:space="preserve"> and </w:t>
      </w:r>
      <w:proofErr w:type="spellStart"/>
      <w:r w:rsidRPr="009901F7">
        <w:rPr>
          <w:sz w:val="12"/>
        </w:rPr>
        <w:t>Mouffe</w:t>
      </w:r>
      <w:proofErr w:type="spellEnd"/>
      <w:r w:rsidRPr="009901F7">
        <w:rPr>
          <w:sz w:val="12"/>
        </w:rPr>
        <w:t xml:space="preserve"> contend that </w:t>
      </w:r>
      <w:r w:rsidRPr="009901F7">
        <w:rPr>
          <w:rStyle w:val="StyleBoldUnderline"/>
        </w:rPr>
        <w:t>radical democracy is the best route towards progressive social change for the Left today</w:t>
      </w:r>
      <w:r w:rsidRPr="009901F7">
        <w:rPr>
          <w:sz w:val="12"/>
        </w:rPr>
        <w:t xml:space="preserve">. As we will see, radical democracy embraces many aspects of the socialist tradition. </w:t>
      </w:r>
      <w:r w:rsidRPr="009901F7">
        <w:rPr>
          <w:rStyle w:val="StyleBoldUnderline"/>
        </w:rPr>
        <w:t>Radical democracy also appropriates the most progressive moments of the liberal democratic, anti-racist, anti-sexist, anti-homophobic and environmentalist traditions as well</w:t>
      </w:r>
      <w:r w:rsidRPr="009901F7">
        <w:rPr>
          <w:sz w:val="12"/>
        </w:rPr>
        <w:t xml:space="preserve">. As </w:t>
      </w:r>
      <w:proofErr w:type="spellStart"/>
      <w:r w:rsidRPr="009901F7">
        <w:rPr>
          <w:sz w:val="12"/>
        </w:rPr>
        <w:t>Mouffe</w:t>
      </w:r>
      <w:proofErr w:type="spellEnd"/>
      <w:r w:rsidRPr="009901F7">
        <w:rPr>
          <w:sz w:val="12"/>
        </w:rPr>
        <w:t xml:space="preserve"> argues, “</w:t>
      </w:r>
      <w:r w:rsidRPr="009901F7">
        <w:rPr>
          <w:rStyle w:val="StyleBoldUnderline"/>
        </w:rPr>
        <w:t>The objective of the Left should be the extension and deepening of the democratic revolution initiated two hundred years ago</w:t>
      </w:r>
      <w:r w:rsidRPr="009901F7">
        <w:rPr>
          <w:sz w:val="12"/>
        </w:rPr>
        <w:t xml:space="preserve">” (1992a:1). These appropriations are complex and </w:t>
      </w:r>
      <w:proofErr w:type="spellStart"/>
      <w:r w:rsidRPr="009901F7">
        <w:rPr>
          <w:sz w:val="12"/>
        </w:rPr>
        <w:t>reconstitutive</w:t>
      </w:r>
      <w:proofErr w:type="spellEnd"/>
      <w:r w:rsidRPr="009901F7">
        <w:rPr>
          <w:sz w:val="12"/>
        </w:rPr>
        <w:t xml:space="preserve"> in nature. </w:t>
      </w:r>
      <w:r w:rsidRPr="009901F7">
        <w:rPr>
          <w:rStyle w:val="StyleBoldUnderline"/>
        </w:rPr>
        <w:t>Radical democratic</w:t>
      </w:r>
      <w:r w:rsidRPr="009901F7">
        <w:rPr>
          <w:sz w:val="12"/>
        </w:rPr>
        <w:t xml:space="preserve"> pluralism does not recognize a theoretical division of labor between these traditions: it does not simply add socialism’s economic agenda to liberal democracy’s political principles. It </w:t>
      </w:r>
      <w:r w:rsidRPr="009901F7">
        <w:rPr>
          <w:rStyle w:val="StyleBoldUnderline"/>
        </w:rPr>
        <w:t>values</w:t>
      </w:r>
      <w:r w:rsidRPr="009901F7">
        <w:rPr>
          <w:sz w:val="12"/>
        </w:rPr>
        <w:t xml:space="preserve">, for example, </w:t>
      </w:r>
      <w:r w:rsidRPr="009901F7">
        <w:rPr>
          <w:rStyle w:val="StyleBoldUnderline"/>
        </w:rPr>
        <w:t>the Marxist critique of liberal politics</w:t>
      </w:r>
      <w:r w:rsidRPr="009901F7">
        <w:rPr>
          <w:sz w:val="12"/>
        </w:rPr>
        <w:t xml:space="preserve"> (Brown 1995:14) </w:t>
      </w:r>
      <w:r w:rsidRPr="009901F7">
        <w:rPr>
          <w:rStyle w:val="StyleBoldUnderline"/>
        </w:rPr>
        <w:t xml:space="preserve">and seeks to respond to pluralist concerns about the effects of central planning. </w:t>
      </w:r>
      <w:r w:rsidRPr="009901F7">
        <w:rPr>
          <w:sz w:val="12"/>
        </w:rPr>
        <w:t>From the authors’ perspective, th</w:t>
      </w:r>
      <w:r w:rsidRPr="009901F7">
        <w:rPr>
          <w:rStyle w:val="StyleBoldUnderline"/>
        </w:rPr>
        <w:t>e “democratic revolution” is much more than a series of historical events.</w:t>
      </w:r>
      <w:r w:rsidRPr="009901F7">
        <w:rPr>
          <w:sz w:val="12"/>
        </w:rPr>
        <w:t xml:space="preserve"> </w:t>
      </w:r>
      <w:proofErr w:type="spellStart"/>
      <w:r w:rsidRPr="009901F7">
        <w:rPr>
          <w:sz w:val="12"/>
        </w:rPr>
        <w:t>Laclau</w:t>
      </w:r>
      <w:proofErr w:type="spellEnd"/>
      <w:r w:rsidRPr="009901F7">
        <w:rPr>
          <w:sz w:val="12"/>
        </w:rPr>
        <w:t xml:space="preserve"> and </w:t>
      </w:r>
      <w:proofErr w:type="spellStart"/>
      <w:r w:rsidRPr="009901F7">
        <w:rPr>
          <w:sz w:val="12"/>
        </w:rPr>
        <w:t>Mouffe</w:t>
      </w:r>
      <w:proofErr w:type="spellEnd"/>
      <w:r w:rsidRPr="009901F7">
        <w:rPr>
          <w:sz w:val="12"/>
        </w:rPr>
        <w:t xml:space="preserve"> consider </w:t>
      </w:r>
      <w:r w:rsidRPr="009901F7">
        <w:rPr>
          <w:rStyle w:val="StyleBoldUnderline"/>
        </w:rPr>
        <w:t>it i</w:t>
      </w:r>
      <w:r w:rsidRPr="009901F7">
        <w:rPr>
          <w:sz w:val="12"/>
        </w:rPr>
        <w:t>nstead a</w:t>
      </w:r>
      <w:r w:rsidRPr="009901F7">
        <w:rPr>
          <w:rStyle w:val="StyleBoldUnderline"/>
        </w:rPr>
        <w:t>s the very condition of possibility for the radicalization of social resistance</w:t>
      </w:r>
      <w:r w:rsidRPr="009901F7">
        <w:rPr>
          <w:sz w:val="12"/>
        </w:rPr>
        <w:t xml:space="preserve">. Citing Foucault, they recognize that </w:t>
      </w:r>
      <w:r w:rsidRPr="009901F7">
        <w:rPr>
          <w:rStyle w:val="StyleBoldUnderline"/>
        </w:rPr>
        <w:t>wherever there is power, there is resistance, but they also recognize that resistance can take many different form</w:t>
      </w:r>
      <w:r w:rsidRPr="009901F7">
        <w:rPr>
          <w:sz w:val="12"/>
        </w:rPr>
        <w:t>s. They argue that it is only in specific historical contexts that resistance becomes political in the sense that it begins to aim not only to oppose a specific instance of domination but to put an end to the entire structure of subordination itself (</w:t>
      </w:r>
      <w:proofErr w:type="spellStart"/>
      <w:r w:rsidRPr="009901F7">
        <w:rPr>
          <w:sz w:val="12"/>
        </w:rPr>
        <w:t>Laclau</w:t>
      </w:r>
      <w:proofErr w:type="spellEnd"/>
      <w:r w:rsidRPr="009901F7">
        <w:rPr>
          <w:sz w:val="12"/>
        </w:rPr>
        <w:t xml:space="preserve"> and </w:t>
      </w:r>
      <w:proofErr w:type="spellStart"/>
      <w:r w:rsidRPr="009901F7">
        <w:rPr>
          <w:sz w:val="12"/>
        </w:rPr>
        <w:t>Mouffe</w:t>
      </w:r>
      <w:proofErr w:type="spellEnd"/>
      <w:r w:rsidRPr="009901F7">
        <w:rPr>
          <w:sz w:val="12"/>
        </w:rPr>
        <w:t xml:space="preserve"> 1985:152– 3). Referring to the politics of contemporary social struggles, </w:t>
      </w:r>
      <w:proofErr w:type="spellStart"/>
      <w:r w:rsidRPr="009901F7">
        <w:rPr>
          <w:sz w:val="12"/>
        </w:rPr>
        <w:t>Laclau</w:t>
      </w:r>
      <w:proofErr w:type="spellEnd"/>
      <w:r w:rsidRPr="009901F7">
        <w:rPr>
          <w:sz w:val="12"/>
        </w:rPr>
        <w:t xml:space="preserve"> and </w:t>
      </w:r>
      <w:proofErr w:type="spellStart"/>
      <w:r w:rsidRPr="009901F7">
        <w:rPr>
          <w:sz w:val="12"/>
        </w:rPr>
        <w:t>Mouffe</w:t>
      </w:r>
      <w:proofErr w:type="spellEnd"/>
      <w:r w:rsidRPr="009901F7">
        <w:rPr>
          <w:sz w:val="12"/>
        </w:rPr>
        <w:t xml:space="preserve"> write, </w:t>
      </w:r>
      <w:r w:rsidRPr="009901F7">
        <w:rPr>
          <w:rStyle w:val="StyleBoldUnderline"/>
        </w:rPr>
        <w:t>There is therefore nothing inevitable or natural in the different struggles against power, and it is necessary to explain in each case the reasons for their emergence and different modulations that they adopt. The struggle against subordination cannot be the result of the situation of subordination itself.</w:t>
      </w:r>
      <w:r w:rsidRPr="009901F7">
        <w:rPr>
          <w:sz w:val="12"/>
        </w:rPr>
        <w:t xml:space="preserve"> (1985:152) </w:t>
      </w:r>
      <w:r w:rsidRPr="009901F7">
        <w:rPr>
          <w:rStyle w:val="StyleBoldUnderline"/>
        </w:rPr>
        <w:t>Politicized resistance, then, is discursively constructed; subversive practices never automatically follow from the simple fact of exploitation and oppression.</w:t>
      </w:r>
      <w:r w:rsidRPr="009901F7">
        <w:rPr>
          <w:sz w:val="12"/>
        </w:rPr>
        <w:t xml:space="preserve"> The authors’ central argument is that a </w:t>
      </w:r>
      <w:r w:rsidRPr="009901F7">
        <w:rPr>
          <w:rStyle w:val="StyleBoldUnderline"/>
        </w:rPr>
        <w:t xml:space="preserve">resistance discourse only becomes politicized insofar as the democratic revolution is </w:t>
      </w:r>
      <w:proofErr w:type="spellStart"/>
      <w:r w:rsidRPr="009901F7">
        <w:rPr>
          <w:rStyle w:val="StyleBoldUnderline"/>
        </w:rPr>
        <w:t>reappropriated</w:t>
      </w:r>
      <w:proofErr w:type="spellEnd"/>
      <w:r w:rsidRPr="009901F7">
        <w:rPr>
          <w:rStyle w:val="StyleBoldUnderline"/>
        </w:rPr>
        <w:t xml:space="preserve"> and redefined in specific historical conditions and transferred to the social site in question</w:t>
      </w:r>
      <w:r w:rsidRPr="009901F7">
        <w:rPr>
          <w:sz w:val="12"/>
        </w:rPr>
        <w:t xml:space="preserve">. Each of these recitations (in the </w:t>
      </w:r>
      <w:proofErr w:type="spellStart"/>
      <w:r w:rsidRPr="009901F7">
        <w:rPr>
          <w:sz w:val="12"/>
        </w:rPr>
        <w:t>Derridean</w:t>
      </w:r>
      <w:proofErr w:type="spellEnd"/>
      <w:r w:rsidRPr="009901F7">
        <w:rPr>
          <w:sz w:val="12"/>
        </w:rPr>
        <w:t xml:space="preserve"> sense (Derrida 1988)) introduce innovative and contextually specific new meanings into the democratic tradition and yet simultaneously preserves a non-essentialist trace of previous articulations such that every moment of democratic struggle to some extent stands on historically prepared ground. </w:t>
      </w:r>
      <w:r w:rsidRPr="009901F7">
        <w:rPr>
          <w:rStyle w:val="StyleBoldUnderline"/>
        </w:rPr>
        <w:t>The ability of the oppressed to imagine the complete overthrow of their oppressors depends upon the circulation, radicalization and institutionalization of democratic discourse</w:t>
      </w:r>
      <w:r w:rsidRPr="009901F7">
        <w:rPr>
          <w:sz w:val="12"/>
        </w:rPr>
        <w:t>. Our thesis is that egalitarian discourses and discourses on rights play a fundamental role in the reconstruction of collective identities. At the beginning of this process in the French Revolution, the public space of citizenship was the exclusive domain of equality, while in the private sphere no questioning took place of existing social inequalities. However, as de Tocqueville clearly understood, once human beings accept the legitimacy of the principle of equality in one sphere they will attempt to extend it to every other sphere of life. (</w:t>
      </w:r>
      <w:proofErr w:type="spellStart"/>
      <w:r w:rsidRPr="009901F7">
        <w:rPr>
          <w:sz w:val="12"/>
        </w:rPr>
        <w:t>Laclau</w:t>
      </w:r>
      <w:proofErr w:type="spellEnd"/>
      <w:r w:rsidRPr="009901F7">
        <w:rPr>
          <w:sz w:val="12"/>
        </w:rPr>
        <w:t xml:space="preserve"> and </w:t>
      </w:r>
      <w:proofErr w:type="spellStart"/>
      <w:r w:rsidRPr="009901F7">
        <w:rPr>
          <w:sz w:val="12"/>
        </w:rPr>
        <w:t>Mouffe</w:t>
      </w:r>
      <w:proofErr w:type="spellEnd"/>
      <w:r w:rsidRPr="009901F7">
        <w:rPr>
          <w:sz w:val="12"/>
        </w:rPr>
        <w:t xml:space="preserve"> 1990:128) </w:t>
      </w:r>
      <w:proofErr w:type="spellStart"/>
      <w:r w:rsidRPr="009901F7">
        <w:rPr>
          <w:sz w:val="12"/>
        </w:rPr>
        <w:t>Lefort</w:t>
      </w:r>
      <w:proofErr w:type="spellEnd"/>
      <w:r w:rsidRPr="009901F7">
        <w:rPr>
          <w:sz w:val="12"/>
        </w:rPr>
        <w:t xml:space="preserve"> has similarly argued that democratic discourse on human rights can incite remarkably different forms of emancipatory struggles. Writing in the late 1970s, </w:t>
      </w:r>
      <w:proofErr w:type="spellStart"/>
      <w:r w:rsidRPr="009901F7">
        <w:rPr>
          <w:sz w:val="12"/>
        </w:rPr>
        <w:t>Lefort</w:t>
      </w:r>
      <w:proofErr w:type="spellEnd"/>
      <w:r w:rsidRPr="009901F7">
        <w:rPr>
          <w:sz w:val="12"/>
        </w:rPr>
        <w:t xml:space="preserve"> was inspired by both the 1968 popular protests in France and the struggles of Chinese and Soviet dissidents. He rejected the view that was, at that time, predominant among the leaders of the French Left. The latter assumed that the subject of rights is by definition the possessive and atomistic individual of capitalist society; they therefore concluded that demands for human rights are ultimately bourgeois and reformist in character (</w:t>
      </w:r>
      <w:proofErr w:type="spellStart"/>
      <w:r w:rsidRPr="009901F7">
        <w:rPr>
          <w:sz w:val="12"/>
        </w:rPr>
        <w:t>Lefort</w:t>
      </w:r>
      <w:proofErr w:type="spellEnd"/>
      <w:r w:rsidRPr="009901F7">
        <w:rPr>
          <w:sz w:val="12"/>
        </w:rPr>
        <w:t xml:space="preserve"> 1986:242–3). </w:t>
      </w:r>
      <w:proofErr w:type="spellStart"/>
      <w:r w:rsidRPr="009901F7">
        <w:rPr>
          <w:sz w:val="12"/>
        </w:rPr>
        <w:t>Lefort</w:t>
      </w:r>
      <w:proofErr w:type="spellEnd"/>
      <w:r w:rsidRPr="009901F7">
        <w:rPr>
          <w:sz w:val="12"/>
        </w:rPr>
        <w:t xml:space="preserve"> insisted instead that </w:t>
      </w:r>
      <w:r w:rsidRPr="009901F7">
        <w:rPr>
          <w:rStyle w:val="StyleBoldUnderline"/>
        </w:rPr>
        <w:t>rights should not be regarded as if they were already fully established institutions with fixed meanings</w:t>
      </w:r>
      <w:r w:rsidRPr="009901F7">
        <w:rPr>
          <w:sz w:val="12"/>
        </w:rPr>
        <w:t xml:space="preserve">, and that notwithstanding its origins in bourgeois liberal discourse, the concept of human rights can be enormously expanded. </w:t>
      </w:r>
      <w:r w:rsidRPr="009901F7">
        <w:rPr>
          <w:rStyle w:val="StyleBoldUnderline"/>
        </w:rPr>
        <w:t>The struggles for human rights have always been open-ended:</w:t>
      </w:r>
      <w:r w:rsidRPr="009901F7">
        <w:rPr>
          <w:sz w:val="12"/>
        </w:rPr>
        <w:t xml:space="preserve"> in the nineteenth and twentieth </w:t>
      </w:r>
      <w:proofErr w:type="gramStart"/>
      <w:r w:rsidRPr="009901F7">
        <w:rPr>
          <w:sz w:val="12"/>
        </w:rPr>
        <w:t>centuries</w:t>
      </w:r>
      <w:proofErr w:type="gramEnd"/>
      <w:r w:rsidRPr="009901F7">
        <w:rPr>
          <w:sz w:val="12"/>
        </w:rPr>
        <w:t xml:space="preserve">, subjects with a long history of struggle such as workers, peasants, slaves and the colonized took on new identities—as trade union members, citizens, anti-colonial nationalists, anti-imperialist internationalists, and so on— as they demanded rights in innovative ways. </w:t>
      </w:r>
      <w:r w:rsidRPr="009901F7">
        <w:rPr>
          <w:rStyle w:val="StyleBoldUnderline"/>
        </w:rPr>
        <w:t xml:space="preserve">New subjects </w:t>
      </w:r>
      <w:r w:rsidRPr="009901F7">
        <w:rPr>
          <w:sz w:val="12"/>
        </w:rPr>
        <w:t xml:space="preserve">also </w:t>
      </w:r>
      <w:r w:rsidRPr="009901F7">
        <w:rPr>
          <w:rStyle w:val="StyleBoldUnderline"/>
        </w:rPr>
        <w:t>emerged</w:t>
      </w:r>
      <w:r w:rsidRPr="009901F7">
        <w:rPr>
          <w:sz w:val="12"/>
        </w:rPr>
        <w:t xml:space="preserve">—women, racial/ethnic minorities within nation-states, peace activists, environmentalists, lesbians and gays—and framed their rights-based claims in language borrowed from previous struggles. By its very nature, the whole project of securing official recognition for human rights remains contested and incomplete. This is even more true today as </w:t>
      </w:r>
      <w:r w:rsidRPr="009901F7">
        <w:rPr>
          <w:rStyle w:val="StyleBoldUnderline"/>
        </w:rPr>
        <w:t>reactionary forces continue to gain strength in many contemporary political formations and threaten to empty the emancipatory content out of the “rights” that they claim to uphold.</w:t>
      </w:r>
      <w:r w:rsidRPr="009901F7">
        <w:rPr>
          <w:sz w:val="12"/>
        </w:rPr>
        <w:t xml:space="preserve"> </w:t>
      </w:r>
      <w:proofErr w:type="spellStart"/>
      <w:r w:rsidRPr="009901F7">
        <w:rPr>
          <w:rStyle w:val="StyleBoldUnderline"/>
        </w:rPr>
        <w:t>Lefort</w:t>
      </w:r>
      <w:proofErr w:type="spellEnd"/>
      <w:r w:rsidRPr="009901F7">
        <w:rPr>
          <w:rStyle w:val="StyleBoldUnderline"/>
        </w:rPr>
        <w:t xml:space="preserve"> calls human rights the “generative principles of democracy” for it is through the promotion of an “awareness of rights”—the dissemination of democratic discourse to new areas of the social, the radicalization of the concept of human rights, and the institutionalization of democratic principles—that disempowered political subjects can win their struggles for recognition</w:t>
      </w:r>
      <w:r w:rsidRPr="009901F7">
        <w:rPr>
          <w:sz w:val="12"/>
        </w:rPr>
        <w:t xml:space="preserve"> (</w:t>
      </w:r>
      <w:proofErr w:type="spellStart"/>
      <w:r w:rsidRPr="009901F7">
        <w:rPr>
          <w:sz w:val="12"/>
        </w:rPr>
        <w:t>Lefort</w:t>
      </w:r>
      <w:proofErr w:type="spellEnd"/>
      <w:r w:rsidRPr="009901F7">
        <w:rPr>
          <w:sz w:val="12"/>
        </w:rPr>
        <w:t xml:space="preserve"> 1986:260). </w:t>
      </w:r>
      <w:proofErr w:type="spellStart"/>
      <w:r w:rsidRPr="009901F7">
        <w:rPr>
          <w:sz w:val="12"/>
        </w:rPr>
        <w:t>Laclau</w:t>
      </w:r>
      <w:proofErr w:type="spellEnd"/>
      <w:r w:rsidRPr="009901F7">
        <w:rPr>
          <w:sz w:val="12"/>
        </w:rPr>
        <w:t xml:space="preserve"> and </w:t>
      </w:r>
      <w:proofErr w:type="spellStart"/>
      <w:r w:rsidRPr="009901F7">
        <w:rPr>
          <w:sz w:val="12"/>
        </w:rPr>
        <w:t>Mouffe’s</w:t>
      </w:r>
      <w:proofErr w:type="spellEnd"/>
      <w:r w:rsidRPr="009901F7">
        <w:rPr>
          <w:sz w:val="12"/>
        </w:rPr>
        <w:t xml:space="preserve"> position vis-à-vis the subversive effect of the democratic revolution can be clarified by examining their distinction between relations of subordination and relations of oppression. In the former, a social agent is subjected to the will of another, but does not see the subordinating agent as someone who blocks her from fully realizing her identity. In the latter case, the social agent is also subjected to the will of another, but she recognizes that that relation of subordination is indeed an antagonistic one, for she believes that that relation is stopping her from developing her identity. To achieve this profound shift in her perspective, she must have access to the tools that allow her, first, to envision a world that lies beyond subordination and to imagine what she could become in that alternative space, second, to analyze the ways in which she has become caught up in and thwarted by the relation of subordination, and third, to grasp the possibilities for collective struggle to overthrow the entire subordinating structure. As an example of this difference, </w:t>
      </w:r>
      <w:proofErr w:type="spellStart"/>
      <w:r w:rsidRPr="009901F7">
        <w:rPr>
          <w:sz w:val="12"/>
        </w:rPr>
        <w:t>Laclau</w:t>
      </w:r>
      <w:proofErr w:type="spellEnd"/>
      <w:r w:rsidRPr="009901F7">
        <w:rPr>
          <w:sz w:val="12"/>
        </w:rPr>
        <w:t xml:space="preserve"> and </w:t>
      </w:r>
      <w:proofErr w:type="spellStart"/>
      <w:r w:rsidRPr="009901F7">
        <w:rPr>
          <w:sz w:val="12"/>
        </w:rPr>
        <w:t>Mouffe</w:t>
      </w:r>
      <w:proofErr w:type="spellEnd"/>
      <w:r w:rsidRPr="009901F7">
        <w:rPr>
          <w:sz w:val="12"/>
        </w:rPr>
        <w:t xml:space="preserve"> point to the fact that women have been subjected to male authority for centuries, and have engaged in many forms of resistance against that authority, but that that relation of subordination was transformed into a relation of oppression only when a feminist movement based on the liberal democratic demand for equality began to emerge (1985:153–4). In another illustration, they consider the differences between the workers’ struggles that have sought limited reforms as opposed to those that have challenged the entire capitalist system (1985:156–8, 167–8). Their point is that in itself, the experience of subordination does not guarantee that the subordinated social agent will develop a radical perspective vis-à-vis her subjection. The subordinated agent only becomes radicalized when she finds a compelling political discourse that gives an effective account for her condition, provides her with the critical tools that she needs to join with others in constructing an alternative world, and shows her how the entire subordinating structure might be overthrown through collective struggle. </w:t>
      </w:r>
      <w:r w:rsidRPr="009901F7">
        <w:rPr>
          <w:rStyle w:val="StyleBoldUnderline"/>
        </w:rPr>
        <w:t xml:space="preserve">It is </w:t>
      </w:r>
      <w:r w:rsidRPr="009901F7">
        <w:rPr>
          <w:sz w:val="12"/>
        </w:rPr>
        <w:t>precisely</w:t>
      </w:r>
      <w:r w:rsidRPr="009901F7">
        <w:rPr>
          <w:rStyle w:val="StyleBoldUnderline"/>
        </w:rPr>
        <w:t xml:space="preserve"> a radicalized interpretation of the principles of liberty and equality that can interrupt relations of subordination </w:t>
      </w:r>
      <w:r w:rsidRPr="009901F7">
        <w:rPr>
          <w:sz w:val="12"/>
        </w:rPr>
        <w:t>in this manner</w:t>
      </w:r>
      <w:r w:rsidRPr="009901F7">
        <w:rPr>
          <w:rStyle w:val="StyleBoldUnderline"/>
        </w:rPr>
        <w:t xml:space="preserve">. Radical democratic discourse </w:t>
      </w:r>
      <w:r w:rsidRPr="009901F7">
        <w:rPr>
          <w:sz w:val="12"/>
        </w:rPr>
        <w:t>thereby</w:t>
      </w:r>
      <w:r w:rsidRPr="009901F7">
        <w:rPr>
          <w:rStyle w:val="StyleBoldUnderline"/>
        </w:rPr>
        <w:t xml:space="preserve"> creates the discursive conditions in which even the most normalized forms of subjection can be viewed as illegitimate and the elimination of subordination can be imagined. </w:t>
      </w:r>
      <w:r w:rsidRPr="009901F7">
        <w:rPr>
          <w:sz w:val="12"/>
        </w:rPr>
        <w:t xml:space="preserve">As we will see in Chapter 4, democratic discourse is also marked by an irresolvable tension, for there will always be some degree of incompatibility between liberty claims </w:t>
      </w:r>
      <w:proofErr w:type="spellStart"/>
      <w:r w:rsidRPr="009901F7">
        <w:rPr>
          <w:sz w:val="12"/>
        </w:rPr>
        <w:t>andequality</w:t>
      </w:r>
      <w:proofErr w:type="spellEnd"/>
      <w:r w:rsidRPr="009901F7">
        <w:rPr>
          <w:sz w:val="12"/>
        </w:rPr>
        <w:t xml:space="preserve"> claims. For </w:t>
      </w:r>
      <w:proofErr w:type="spellStart"/>
      <w:r w:rsidRPr="009901F7">
        <w:rPr>
          <w:sz w:val="12"/>
        </w:rPr>
        <w:t>Laclau</w:t>
      </w:r>
      <w:proofErr w:type="spellEnd"/>
      <w:r w:rsidRPr="009901F7">
        <w:rPr>
          <w:sz w:val="12"/>
        </w:rPr>
        <w:t xml:space="preserve"> and </w:t>
      </w:r>
      <w:proofErr w:type="spellStart"/>
      <w:r w:rsidRPr="009901F7">
        <w:rPr>
          <w:sz w:val="12"/>
        </w:rPr>
        <w:t>Mouffe</w:t>
      </w:r>
      <w:proofErr w:type="spellEnd"/>
      <w:r w:rsidRPr="009901F7">
        <w:rPr>
          <w:sz w:val="12"/>
        </w:rPr>
        <w:t xml:space="preserve">, however, this tension is not a fatality but a vital resource for radical democracy. As mere ideas, “liberty” and “equality” do not change anything. Democratic discourse cannot exert this interruption effect upon relations of subordination until the democratic imaginary becomes embodied in norms and institutions.1 The extension of democratic principles into new spheres of the social2 did not take place until actual democratic struggles won some concrete strategic ground through political struggle. </w:t>
      </w:r>
      <w:r w:rsidRPr="009901F7">
        <w:rPr>
          <w:rStyle w:val="StyleBoldUnderline"/>
        </w:rPr>
        <w:t>Political struggle does nevertheless depend in part on the ability to imagine alternative worlds.</w:t>
      </w:r>
      <w:r w:rsidRPr="009901F7">
        <w:rPr>
          <w:sz w:val="12"/>
        </w:rPr>
        <w:t xml:space="preserve"> </w:t>
      </w:r>
      <w:proofErr w:type="spellStart"/>
      <w:r w:rsidRPr="009901F7">
        <w:rPr>
          <w:sz w:val="12"/>
        </w:rPr>
        <w:t>Laclau</w:t>
      </w:r>
      <w:proofErr w:type="spellEnd"/>
      <w:r w:rsidRPr="009901F7">
        <w:rPr>
          <w:sz w:val="12"/>
        </w:rPr>
        <w:t xml:space="preserve"> and </w:t>
      </w:r>
      <w:proofErr w:type="spellStart"/>
      <w:r w:rsidRPr="009901F7">
        <w:rPr>
          <w:sz w:val="12"/>
        </w:rPr>
        <w:t>Mouffe</w:t>
      </w:r>
      <w:proofErr w:type="spellEnd"/>
      <w:r w:rsidRPr="009901F7">
        <w:rPr>
          <w:sz w:val="12"/>
        </w:rPr>
        <w:t xml:space="preserve"> locate the first significant advance of liberal democracy in the French Revolution, for it was in this moment that the </w:t>
      </w:r>
      <w:proofErr w:type="spellStart"/>
      <w:r w:rsidRPr="009901F7">
        <w:rPr>
          <w:sz w:val="12"/>
        </w:rPr>
        <w:t>ancien</w:t>
      </w:r>
      <w:proofErr w:type="spellEnd"/>
      <w:r w:rsidRPr="009901F7">
        <w:rPr>
          <w:sz w:val="12"/>
        </w:rPr>
        <w:t xml:space="preserve"> régime was displaced by a new order whose political legitimacy was based on nothing other than the “rule of the people” (1985:155). As the ideas of liberty and equality were given a material life by becoming embodied in more and more political practices and institutions, it became possible for increasing numbers of people to take up a democratic imaginary that allowed them to envision their worlds differently. This break with the </w:t>
      </w:r>
      <w:proofErr w:type="spellStart"/>
      <w:r w:rsidRPr="009901F7">
        <w:rPr>
          <w:sz w:val="12"/>
        </w:rPr>
        <w:t>ancien</w:t>
      </w:r>
      <w:proofErr w:type="spellEnd"/>
      <w:r w:rsidRPr="009901F7">
        <w:rPr>
          <w:sz w:val="12"/>
        </w:rPr>
        <w:t xml:space="preserve"> regime, symbolized by the Declaration of the Rights of Man, would provide the discursive conditions which made it possible to propose different forms of inequality as illegitimate and </w:t>
      </w:r>
      <w:proofErr w:type="spellStart"/>
      <w:r w:rsidRPr="009901F7">
        <w:rPr>
          <w:sz w:val="12"/>
        </w:rPr>
        <w:t>antinatural</w:t>
      </w:r>
      <w:proofErr w:type="spellEnd"/>
      <w:r w:rsidRPr="009901F7">
        <w:rPr>
          <w:sz w:val="12"/>
        </w:rPr>
        <w:t>, and thus make them equivalent as forms of oppression. (</w:t>
      </w:r>
      <w:proofErr w:type="spellStart"/>
      <w:r w:rsidRPr="009901F7">
        <w:rPr>
          <w:sz w:val="12"/>
        </w:rPr>
        <w:t>Laclau</w:t>
      </w:r>
      <w:proofErr w:type="spellEnd"/>
      <w:r w:rsidRPr="009901F7">
        <w:rPr>
          <w:sz w:val="12"/>
        </w:rPr>
        <w:t xml:space="preserve"> and </w:t>
      </w:r>
      <w:proofErr w:type="spellStart"/>
      <w:r w:rsidRPr="009901F7">
        <w:rPr>
          <w:sz w:val="12"/>
        </w:rPr>
        <w:t>Mouffe</w:t>
      </w:r>
      <w:proofErr w:type="spellEnd"/>
      <w:r w:rsidRPr="009901F7">
        <w:rPr>
          <w:sz w:val="12"/>
        </w:rPr>
        <w:t xml:space="preserve"> 1985:155) The authors depict the democratic principles of liberty and equality as a “fermenting agent.” Once they were institutionalized in one context, these principles were spread to other sites with an accelerating chain-reaction effect (1985:155). Referring again to Tocqueville, </w:t>
      </w:r>
      <w:proofErr w:type="spellStart"/>
      <w:r w:rsidRPr="009901F7">
        <w:rPr>
          <w:sz w:val="12"/>
        </w:rPr>
        <w:t>Laclau</w:t>
      </w:r>
      <w:proofErr w:type="spellEnd"/>
      <w:r w:rsidRPr="009901F7">
        <w:rPr>
          <w:sz w:val="12"/>
        </w:rPr>
        <w:t xml:space="preserve"> and </w:t>
      </w:r>
      <w:proofErr w:type="spellStart"/>
      <w:r w:rsidRPr="009901F7">
        <w:rPr>
          <w:sz w:val="12"/>
        </w:rPr>
        <w:t>Mouffe</w:t>
      </w:r>
      <w:proofErr w:type="spellEnd"/>
      <w:r w:rsidRPr="009901F7">
        <w:rPr>
          <w:sz w:val="12"/>
        </w:rPr>
        <w:t xml:space="preserve"> state that “It is not possible to conceive of men as eternally unequal among themselves on one point, and equal on others; at a certain moment, they will come to be equal on all points” (1985:156).3 Hence the multiple appropriations of democratic discourse: nineteenth-century English workers drew inspiration from the French Revolution, abolitionists cited the American Constitution, and suffragettes combined the myth of a morally pure feminine nature with Enlightenment ideals. American civil rights leaders of the 1960s borrowed from various sources: the Anglo-American liberal democratic tradition, radical religious discourse, anti-racist and anti-imperialist resistance, and socialist discourse. Contemporary feminists, progressive lesbians and gays, environmentalist activists and radical trade union leaders in the United States now fashion much of their political discourse out of elements borrowed from the civil rights movement. The success of these circulations, appropriations and radicalizations of the democratic imaginary depends largely on historical conditions. The new social movements, for example, have brought a whole new field of demands onto the political agenda in the 1960s and 1970s. They owed much of their effectiveness to the ambiguous effects of the commodification of social life, the rise of the interventionist state, and the expansion of mass communication (</w:t>
      </w:r>
      <w:proofErr w:type="spellStart"/>
      <w:r w:rsidRPr="009901F7">
        <w:rPr>
          <w:sz w:val="12"/>
        </w:rPr>
        <w:t>Laclau</w:t>
      </w:r>
      <w:proofErr w:type="spellEnd"/>
      <w:r w:rsidRPr="009901F7">
        <w:rPr>
          <w:sz w:val="12"/>
        </w:rPr>
        <w:t xml:space="preserve"> and </w:t>
      </w:r>
      <w:proofErr w:type="spellStart"/>
      <w:r w:rsidRPr="009901F7">
        <w:rPr>
          <w:sz w:val="12"/>
        </w:rPr>
        <w:t>Mouffe</w:t>
      </w:r>
      <w:proofErr w:type="spellEnd"/>
      <w:r w:rsidRPr="009901F7">
        <w:rPr>
          <w:sz w:val="12"/>
        </w:rPr>
        <w:t xml:space="preserve"> 1985:159–71). Because the extension of the democratic revolution depends in part on the contingencies of historical conditions, its extension into new areas of the social is not guaranteed (</w:t>
      </w:r>
      <w:proofErr w:type="spellStart"/>
      <w:r w:rsidRPr="009901F7">
        <w:rPr>
          <w:sz w:val="12"/>
        </w:rPr>
        <w:t>Laclau</w:t>
      </w:r>
      <w:proofErr w:type="spellEnd"/>
      <w:r w:rsidRPr="009901F7">
        <w:rPr>
          <w:sz w:val="12"/>
        </w:rPr>
        <w:t xml:space="preserve"> and </w:t>
      </w:r>
      <w:proofErr w:type="spellStart"/>
      <w:r w:rsidRPr="009901F7">
        <w:rPr>
          <w:sz w:val="12"/>
        </w:rPr>
        <w:t>Mouffe</w:t>
      </w:r>
      <w:proofErr w:type="spellEnd"/>
      <w:r w:rsidRPr="009901F7">
        <w:rPr>
          <w:sz w:val="12"/>
        </w:rPr>
        <w:t xml:space="preserve"> 1985:158, 168). Instead of proceeding in definite stages or unfolding according to a single logic, democratic struggles are shaped by local conditions, historical peculiarities and the uncertainties of political contestation. </w:t>
      </w:r>
      <w:r w:rsidRPr="009901F7">
        <w:rPr>
          <w:rStyle w:val="StyleBoldUnderline"/>
        </w:rPr>
        <w:t xml:space="preserve">As we now witness the rise of the new right, the neo-conservatives, and the religious right, along with the resurgence of many types of sexism and racism, we also have to consider the possibility that much of the </w:t>
      </w:r>
      <w:proofErr w:type="spellStart"/>
      <w:r w:rsidRPr="009901F7">
        <w:rPr>
          <w:rStyle w:val="StyleBoldUnderline"/>
        </w:rPr>
        <w:t>liberatory</w:t>
      </w:r>
      <w:proofErr w:type="spellEnd"/>
      <w:r w:rsidRPr="009901F7">
        <w:rPr>
          <w:rStyle w:val="StyleBoldUnderline"/>
        </w:rPr>
        <w:t xml:space="preserve"> and egalitarian potential of the democratic revolution may be eviscerated as these forces attempt to impose their own reactionary definitions of “liberty” and “equality.” </w:t>
      </w:r>
      <w:proofErr w:type="spellStart"/>
      <w:r w:rsidRPr="009901F7">
        <w:rPr>
          <w:rStyle w:val="StyleBoldUnderline"/>
        </w:rPr>
        <w:t>Laclau</w:t>
      </w:r>
      <w:proofErr w:type="spellEnd"/>
      <w:r w:rsidRPr="009901F7">
        <w:rPr>
          <w:rStyle w:val="StyleBoldUnderline"/>
        </w:rPr>
        <w:t xml:space="preserve"> and </w:t>
      </w:r>
      <w:proofErr w:type="spellStart"/>
      <w:r w:rsidRPr="009901F7">
        <w:rPr>
          <w:rStyle w:val="StyleBoldUnderline"/>
        </w:rPr>
        <w:t>Mouffe’s</w:t>
      </w:r>
      <w:proofErr w:type="spellEnd"/>
      <w:r w:rsidRPr="009901F7">
        <w:rPr>
          <w:rStyle w:val="StyleBoldUnderline"/>
        </w:rPr>
        <w:t xml:space="preserve"> conception of radical democratic pluralism can be further clarified through an exploration of the work of leftist theorists who have attempted to construct a new hybrid democratic theory through the “retrieval” of the most progressive aspects of the liberal democratic and socialist traditions.</w:t>
      </w:r>
      <w:r w:rsidRPr="009901F7">
        <w:rPr>
          <w:sz w:val="12"/>
        </w:rPr>
        <w:t xml:space="preserve"> Like the “retrieval” theorists, </w:t>
      </w:r>
      <w:proofErr w:type="spellStart"/>
      <w:r w:rsidRPr="009901F7">
        <w:rPr>
          <w:sz w:val="12"/>
        </w:rPr>
        <w:t>Laclau</w:t>
      </w:r>
      <w:proofErr w:type="spellEnd"/>
      <w:r w:rsidRPr="009901F7">
        <w:rPr>
          <w:sz w:val="12"/>
        </w:rPr>
        <w:t xml:space="preserve"> and </w:t>
      </w:r>
      <w:proofErr w:type="spellStart"/>
      <w:r w:rsidRPr="009901F7">
        <w:rPr>
          <w:sz w:val="12"/>
        </w:rPr>
        <w:t>Mouffe</w:t>
      </w:r>
      <w:proofErr w:type="spellEnd"/>
      <w:r w:rsidRPr="009901F7">
        <w:rPr>
          <w:sz w:val="12"/>
        </w:rPr>
        <w:t xml:space="preserve"> argue that </w:t>
      </w:r>
      <w:r w:rsidRPr="009901F7">
        <w:rPr>
          <w:rStyle w:val="StyleBoldUnderline"/>
        </w:rPr>
        <w:t>the liberal-democratic definition of human rights is open to contestation</w:t>
      </w:r>
      <w:r w:rsidRPr="009901F7">
        <w:rPr>
          <w:sz w:val="12"/>
        </w:rPr>
        <w:t xml:space="preserve">: just as the unfixity of this definition is now permitting various right-wing redefinitions, that same unfixity also allows for radical democratic appropriations (1985:176). </w:t>
      </w:r>
      <w:proofErr w:type="spellStart"/>
      <w:r w:rsidRPr="009901F7">
        <w:rPr>
          <w:sz w:val="12"/>
        </w:rPr>
        <w:t>Mouffe</w:t>
      </w:r>
      <w:proofErr w:type="spellEnd"/>
      <w:r w:rsidRPr="009901F7">
        <w:rPr>
          <w:sz w:val="12"/>
        </w:rPr>
        <w:t xml:space="preserve"> asserts that Macpherson became a key figure in contemporary political theory precisely through his work on the radical potential of liberal democracy (1993b: 102). In the following section, Macpherson’s political theory and the “retrieval” tradition will be discussed. The hybrid and complex character of both the liberal democratic and socialist traditions, as well as the illegitimacy of the neo-conservative alternative, will then be considered. An initial sketch of radical democratic pluralist strategy and the processes through which imperfect democratic societies can be radically democratized will be offered. Finally, it will be argued that the mere addition of extra elements to an otherwise unchanged Marxist theory would be insufficient for radical democratic pluralist thought.</w:t>
      </w:r>
    </w:p>
    <w:p w:rsidR="00E173F3" w:rsidRPr="009901F7" w:rsidRDefault="00E173F3" w:rsidP="00E173F3">
      <w:pPr>
        <w:rPr>
          <w:sz w:val="12"/>
        </w:rPr>
      </w:pPr>
    </w:p>
    <w:p w:rsidR="00E173F3" w:rsidRPr="009901F7" w:rsidRDefault="00E173F3" w:rsidP="00E173F3">
      <w:pPr>
        <w:pStyle w:val="Heading4"/>
        <w:rPr>
          <w:rFonts w:cs="Arial"/>
        </w:rPr>
      </w:pPr>
      <w:r w:rsidRPr="009901F7">
        <w:rPr>
          <w:rFonts w:cs="Arial"/>
        </w:rPr>
        <w:t xml:space="preserve">The project of radical democracy is a never ending process of the identity construction aimed at creating a political we - it won’t be a smooth battle for inclusion and our pluralism recognizes the impossibility of perfection but vote </w:t>
      </w:r>
      <w:proofErr w:type="spellStart"/>
      <w:r w:rsidRPr="009901F7">
        <w:rPr>
          <w:rFonts w:cs="Arial"/>
        </w:rPr>
        <w:t>aff</w:t>
      </w:r>
      <w:proofErr w:type="spellEnd"/>
      <w:r w:rsidRPr="009901F7">
        <w:rPr>
          <w:rFonts w:cs="Arial"/>
        </w:rPr>
        <w:t xml:space="preserve"> to join us in the never-ending project for equality</w:t>
      </w:r>
    </w:p>
    <w:p w:rsidR="00E173F3" w:rsidRPr="009901F7" w:rsidRDefault="00E173F3" w:rsidP="00E173F3"/>
    <w:p w:rsidR="00E173F3" w:rsidRPr="009901F7" w:rsidRDefault="00E173F3" w:rsidP="00E173F3">
      <w:pPr>
        <w:rPr>
          <w:rStyle w:val="StyleStyleBold12pt"/>
        </w:rPr>
      </w:pPr>
      <w:proofErr w:type="spellStart"/>
      <w:r w:rsidRPr="009901F7">
        <w:rPr>
          <w:rStyle w:val="StyleStyleBold12pt"/>
        </w:rPr>
        <w:t>Mouffe</w:t>
      </w:r>
      <w:proofErr w:type="spellEnd"/>
      <w:r w:rsidRPr="009901F7">
        <w:rPr>
          <w:rStyle w:val="StyleStyleBold12pt"/>
        </w:rPr>
        <w:t xml:space="preserve"> 92</w:t>
      </w:r>
    </w:p>
    <w:p w:rsidR="00E173F3" w:rsidRPr="009901F7" w:rsidRDefault="00E173F3" w:rsidP="00E173F3">
      <w:r w:rsidRPr="009901F7">
        <w:t xml:space="preserve">(Chantal </w:t>
      </w:r>
      <w:proofErr w:type="spellStart"/>
      <w:r w:rsidRPr="009901F7">
        <w:t>Mouffe</w:t>
      </w:r>
      <w:proofErr w:type="spellEnd"/>
      <w:r w:rsidRPr="009901F7">
        <w:t xml:space="preserve"> [Professor of Political Theory at the University of Westminster], 1992, “Democratic Citizenship and the Political Community,” Miami Theory Collective, </w:t>
      </w:r>
      <w:hyperlink r:id="rId62" w:history="1">
        <w:r w:rsidRPr="009901F7">
          <w:rPr>
            <w:rStyle w:val="Hyperlink"/>
          </w:rPr>
          <w:t>http://uciteljneznalica.org/upload/ebook/110_Democratic%20Citizenship%20and%20the%20Political%20Community%20-%20Chantal%20Mouffe.pdf</w:t>
        </w:r>
      </w:hyperlink>
      <w:r w:rsidRPr="009901F7">
        <w:t>, Pages 79-82, MX)</w:t>
      </w:r>
    </w:p>
    <w:p w:rsidR="00E173F3" w:rsidRPr="009901F7" w:rsidRDefault="00E173F3" w:rsidP="00E173F3">
      <w:pPr>
        <w:rPr>
          <w:rStyle w:val="StyleBoldUnderline"/>
        </w:rPr>
      </w:pPr>
      <w:r w:rsidRPr="009901F7">
        <w:rPr>
          <w:sz w:val="8"/>
        </w:rPr>
        <w:t xml:space="preserve">What becomes of the idea of citizenship in such a perspective? </w:t>
      </w:r>
      <w:r w:rsidRPr="009901F7">
        <w:rPr>
          <w:rStyle w:val="StyleBoldUnderline"/>
        </w:rPr>
        <w:t>If we understand citizenship as the political identity that is created</w:t>
      </w:r>
      <w:r w:rsidRPr="009901F7">
        <w:rPr>
          <w:sz w:val="8"/>
        </w:rPr>
        <w:t xml:space="preserve"> through identification with the </w:t>
      </w:r>
      <w:proofErr w:type="spellStart"/>
      <w:r w:rsidRPr="009901F7">
        <w:rPr>
          <w:sz w:val="8"/>
        </w:rPr>
        <w:t>respublica</w:t>
      </w:r>
      <w:proofErr w:type="spellEnd"/>
      <w:r w:rsidRPr="009901F7">
        <w:rPr>
          <w:sz w:val="8"/>
        </w:rPr>
        <w:t xml:space="preserve">, </w:t>
      </w:r>
      <w:r w:rsidRPr="009901F7">
        <w:rPr>
          <w:rStyle w:val="StyleBoldUnderline"/>
        </w:rPr>
        <w:t>a new conception of the citizen becomes possible</w:t>
      </w:r>
      <w:r w:rsidRPr="009901F7">
        <w:rPr>
          <w:sz w:val="8"/>
        </w:rPr>
        <w:t xml:space="preserve">. First, </w:t>
      </w:r>
      <w:r w:rsidRPr="009901F7">
        <w:rPr>
          <w:rStyle w:val="StyleBoldUnderline"/>
        </w:rPr>
        <w:t>we are now dealing with a type of political identity, a form of identification, and no longer simply with a legal status. The citizen is not</w:t>
      </w:r>
      <w:r w:rsidRPr="009901F7">
        <w:rPr>
          <w:sz w:val="8"/>
        </w:rPr>
        <w:t xml:space="preserve">, as in liberalism, </w:t>
      </w:r>
      <w:r w:rsidRPr="009901F7">
        <w:rPr>
          <w:rStyle w:val="StyleBoldUnderline"/>
        </w:rPr>
        <w:t>someone who is the passive recipient of specific rights and who enjoys the protection of the law</w:t>
      </w:r>
      <w:r w:rsidRPr="009901F7">
        <w:rPr>
          <w:sz w:val="8"/>
        </w:rPr>
        <w:t xml:space="preserve">. It is not that those elements become irrelevant, but the definition of the citizen shifts because the emphasis is put on the identification with the </w:t>
      </w:r>
      <w:proofErr w:type="spellStart"/>
      <w:r w:rsidRPr="009901F7">
        <w:rPr>
          <w:sz w:val="8"/>
        </w:rPr>
        <w:t>respublica</w:t>
      </w:r>
      <w:proofErr w:type="spellEnd"/>
      <w:r w:rsidRPr="009901F7">
        <w:rPr>
          <w:sz w:val="8"/>
        </w:rPr>
        <w:t xml:space="preserve">. </w:t>
      </w:r>
      <w:r w:rsidRPr="009901F7">
        <w:rPr>
          <w:rStyle w:val="StyleBoldUnderline"/>
        </w:rPr>
        <w:t xml:space="preserve">It is a common political identity of persons who might be engaged in many different purposive enterprises and with differing conceptions of the good, but who accept submission to the rules prescribed by the </w:t>
      </w:r>
      <w:proofErr w:type="spellStart"/>
      <w:r w:rsidRPr="009901F7">
        <w:rPr>
          <w:rStyle w:val="StyleBoldUnderline"/>
        </w:rPr>
        <w:t>respublica</w:t>
      </w:r>
      <w:proofErr w:type="spellEnd"/>
      <w:r w:rsidRPr="009901F7">
        <w:rPr>
          <w:rStyle w:val="StyleBoldUnderline"/>
        </w:rPr>
        <w:t xml:space="preserve"> in seeking their satisfactions and in performing their actions.</w:t>
      </w:r>
      <w:r w:rsidRPr="009901F7">
        <w:rPr>
          <w:sz w:val="8"/>
        </w:rPr>
        <w:t xml:space="preserve"> What binds them together is their common recognition of a set of </w:t>
      </w:r>
      <w:proofErr w:type="spellStart"/>
      <w:r w:rsidRPr="009901F7">
        <w:rPr>
          <w:sz w:val="8"/>
        </w:rPr>
        <w:t>ethico</w:t>
      </w:r>
      <w:proofErr w:type="spellEnd"/>
      <w:r w:rsidRPr="009901F7">
        <w:rPr>
          <w:sz w:val="8"/>
        </w:rPr>
        <w:t xml:space="preserve">-political values. In this case, </w:t>
      </w:r>
      <w:r w:rsidRPr="009901F7">
        <w:rPr>
          <w:rStyle w:val="StyleBoldUnderline"/>
        </w:rPr>
        <w:t>citizenship is not just one identity among others</w:t>
      </w:r>
      <w:r w:rsidRPr="009901F7">
        <w:rPr>
          <w:sz w:val="8"/>
        </w:rPr>
        <w:t xml:space="preserve"> —as in liberalism—or the dominant identity that overrides all others—as in civic republicanism. </w:t>
      </w:r>
      <w:r w:rsidRPr="009901F7">
        <w:rPr>
          <w:rStyle w:val="StyleBoldUnderline"/>
        </w:rPr>
        <w:t>It is an articulating principle that affects the different subject positions of the social agent</w:t>
      </w:r>
      <w:r w:rsidRPr="009901F7">
        <w:rPr>
          <w:sz w:val="8"/>
        </w:rPr>
        <w:t xml:space="preserve"> (as I will show when I discuss the distinction public/private) while allowing for a plurality of specific allegiances and for the respect of individual liberty. Since we are dealing with politics, however, there will be competing forms of identification linked to different interpretations of the </w:t>
      </w:r>
      <w:proofErr w:type="spellStart"/>
      <w:r w:rsidRPr="009901F7">
        <w:rPr>
          <w:sz w:val="8"/>
        </w:rPr>
        <w:t>respublica</w:t>
      </w:r>
      <w:proofErr w:type="spellEnd"/>
      <w:r w:rsidRPr="009901F7">
        <w:rPr>
          <w:sz w:val="8"/>
        </w:rPr>
        <w:t xml:space="preserve">. In a liberal democratic regime, we can conceive of the </w:t>
      </w:r>
      <w:proofErr w:type="spellStart"/>
      <w:r w:rsidRPr="009901F7">
        <w:rPr>
          <w:sz w:val="8"/>
        </w:rPr>
        <w:t>respublica</w:t>
      </w:r>
      <w:proofErr w:type="spellEnd"/>
      <w:r w:rsidRPr="009901F7">
        <w:rPr>
          <w:sz w:val="8"/>
        </w:rPr>
        <w:t xml:space="preserve"> as constituted by the political principles of such a regime: equality and liberty for all. If we put such a content into </w:t>
      </w:r>
      <w:proofErr w:type="spellStart"/>
      <w:r w:rsidRPr="009901F7">
        <w:rPr>
          <w:sz w:val="8"/>
        </w:rPr>
        <w:t>Oakeshott's</w:t>
      </w:r>
      <w:proofErr w:type="spellEnd"/>
      <w:r w:rsidRPr="009901F7">
        <w:rPr>
          <w:sz w:val="8"/>
        </w:rPr>
        <w:t xml:space="preserve"> notion of </w:t>
      </w:r>
      <w:proofErr w:type="spellStart"/>
      <w:r w:rsidRPr="009901F7">
        <w:rPr>
          <w:sz w:val="8"/>
        </w:rPr>
        <w:t>respublica</w:t>
      </w:r>
      <w:proofErr w:type="spellEnd"/>
      <w:r w:rsidRPr="009901F7">
        <w:rPr>
          <w:sz w:val="8"/>
        </w:rPr>
        <w:t xml:space="preserve"> we can affirm that the conditions to be subscribed to and taken into account in acting are to be understood as the exigency of treating the others as free and equal persons. This is clearly open to potentially very radical interpretations. For instance, </w:t>
      </w:r>
      <w:r w:rsidRPr="009901F7">
        <w:rPr>
          <w:rStyle w:val="StyleBoldUnderline"/>
        </w:rPr>
        <w:t xml:space="preserve">a radical democratic interpretation will emphasize the numerous social relations where relations of domination exist and must be challenged if the principles of liberty and equality are to apply. It should lead to a common recognition among different groups struggling for an extension and radicalization of democracy that they have a common concern and that in choosing their actions they should subscribe to certain rules of conduct; in other words, it should construct a common political identity as radical democratic citizens. The creation of political identities as </w:t>
      </w:r>
      <w:proofErr w:type="gramStart"/>
      <w:r w:rsidRPr="009901F7">
        <w:rPr>
          <w:rStyle w:val="StyleBoldUnderline"/>
        </w:rPr>
        <w:t>radical democratic citizens depends</w:t>
      </w:r>
      <w:proofErr w:type="gramEnd"/>
      <w:r w:rsidRPr="009901F7">
        <w:rPr>
          <w:rStyle w:val="StyleBoldUnderline"/>
        </w:rPr>
        <w:t>, therefore, on a collective form of identification among the democratic demands found in a variety of movements: women, workers, black, gay, ecological, as well as in several other "new social movements."</w:t>
      </w:r>
      <w:r w:rsidRPr="009901F7">
        <w:rPr>
          <w:sz w:val="8"/>
        </w:rPr>
        <w:t xml:space="preserve"> This is a conception of citizenship that through a common identification with </w:t>
      </w:r>
      <w:r w:rsidRPr="009901F7">
        <w:rPr>
          <w:rStyle w:val="StyleBoldUnderline"/>
        </w:rPr>
        <w:t>a radical democratic interpretation of the principles of liberty and equality aims at constructing a "we," a chain of equivalence among their demands so as to articulate them through the principle of democratic equivalence</w:t>
      </w:r>
      <w:r w:rsidRPr="009901F7">
        <w:rPr>
          <w:sz w:val="8"/>
        </w:rPr>
        <w:t xml:space="preserve">. For </w:t>
      </w:r>
      <w:r w:rsidRPr="009901F7">
        <w:rPr>
          <w:rStyle w:val="StyleBoldUnderline"/>
        </w:rPr>
        <w:t xml:space="preserve">it is a matter not of establishing </w:t>
      </w:r>
      <w:proofErr w:type="gramStart"/>
      <w:r w:rsidRPr="009901F7">
        <w:rPr>
          <w:rStyle w:val="StyleBoldUnderline"/>
        </w:rPr>
        <w:t>a mere alliance between given interests</w:t>
      </w:r>
      <w:proofErr w:type="gramEnd"/>
      <w:r w:rsidRPr="009901F7">
        <w:rPr>
          <w:rStyle w:val="StyleBoldUnderline"/>
        </w:rPr>
        <w:t xml:space="preserve"> but of actually modifying the very identity of these forces. This is something many </w:t>
      </w:r>
      <w:r w:rsidRPr="009901F7">
        <w:rPr>
          <w:sz w:val="8"/>
        </w:rPr>
        <w:t xml:space="preserve">pluralist </w:t>
      </w:r>
      <w:r w:rsidRPr="009901F7">
        <w:rPr>
          <w:rStyle w:val="StyleBoldUnderline"/>
        </w:rPr>
        <w:t>liberals do not understand because they are blind to relations of power. They agree on the need to extend the sphere of rights in order to include groups hitherto excluded, but they see that process as a smooth one of progressive inclusion into citizenship.</w:t>
      </w:r>
      <w:r w:rsidRPr="009901F7">
        <w:rPr>
          <w:sz w:val="8"/>
        </w:rPr>
        <w:t xml:space="preserve"> This is the typical story as told by T. H. Marshall in his celebrated article "Citizenship and Social Class." The problem with such an approach is that it ignores the limits imposed on the extension of pluralism by the fact that some existing rights have been constituted on the very exclusion or subordination of the rights of other categories. Those identities must first be deconstructed if several new rights are to be recognized. To make possible </w:t>
      </w:r>
      <w:proofErr w:type="gramStart"/>
      <w:r w:rsidRPr="009901F7">
        <w:rPr>
          <w:sz w:val="8"/>
        </w:rPr>
        <w:t>a hegemony</w:t>
      </w:r>
      <w:proofErr w:type="gramEnd"/>
      <w:r w:rsidRPr="009901F7">
        <w:rPr>
          <w:sz w:val="8"/>
        </w:rPr>
        <w:t xml:space="preserve"> of the democratic forces, new identities are therefore required and I am arguing here in favor of a common political identity as radical democratic citizens. By that </w:t>
      </w:r>
      <w:r w:rsidRPr="009901F7">
        <w:rPr>
          <w:rStyle w:val="StyleBoldUnderline"/>
        </w:rPr>
        <w:t>I understand a collective identification with a radical democratic interpretation of the principles of the liberal-democratic regime: liberty and equality</w:t>
      </w:r>
      <w:r w:rsidRPr="009901F7">
        <w:rPr>
          <w:sz w:val="8"/>
        </w:rPr>
        <w:t xml:space="preserve">. Such an interpretation presupposes that those principles are understood in a way that takes account of the different social relations and subject positions in which they are relevant: gender, class, race, ethnicity, sexual orientation, and so on. Such an approach can only be adequately formulated within a problematic that conceives of the social agent not as a unitary subject but as the articulation of an ensemble of subject positions, constructed within specific discourses and always precariously and temporarily sutured at the intersection of those subject positions. Only with a non-essentialist conception of the subject which incorporates the psychoanalytic insight that all identities are forms of identification can we pose the question of political identity in a fruitful way. </w:t>
      </w:r>
      <w:r w:rsidRPr="009901F7">
        <w:rPr>
          <w:rStyle w:val="StyleBoldUnderline"/>
        </w:rPr>
        <w:t xml:space="preserve">A non-essentialist perspective is also needed concerning the notions of </w:t>
      </w:r>
      <w:proofErr w:type="spellStart"/>
      <w:r w:rsidRPr="009901F7">
        <w:rPr>
          <w:sz w:val="8"/>
        </w:rPr>
        <w:t>respublica</w:t>
      </w:r>
      <w:proofErr w:type="spellEnd"/>
      <w:r w:rsidRPr="009901F7">
        <w:rPr>
          <w:sz w:val="8"/>
        </w:rPr>
        <w:t xml:space="preserve">, </w:t>
      </w:r>
      <w:proofErr w:type="spellStart"/>
      <w:r w:rsidRPr="009901F7">
        <w:rPr>
          <w:sz w:val="8"/>
        </w:rPr>
        <w:t>societas</w:t>
      </w:r>
      <w:proofErr w:type="spellEnd"/>
      <w:r w:rsidRPr="009901F7">
        <w:rPr>
          <w:sz w:val="8"/>
        </w:rPr>
        <w:t xml:space="preserve">, and </w:t>
      </w:r>
      <w:r w:rsidRPr="009901F7">
        <w:rPr>
          <w:rStyle w:val="StyleBoldUnderline"/>
        </w:rPr>
        <w:t>political community</w:t>
      </w:r>
      <w:r w:rsidRPr="009901F7">
        <w:rPr>
          <w:sz w:val="8"/>
        </w:rPr>
        <w:t xml:space="preserve">. For it is crucial to see them not as empirical referents but as discursive surfaces. </w:t>
      </w:r>
      <w:r w:rsidRPr="009901F7">
        <w:rPr>
          <w:rStyle w:val="StyleBoldUnderline"/>
        </w:rPr>
        <w:t>Failure to do so would make the type of politics that is posited here completely incomprehensible</w:t>
      </w:r>
      <w:r w:rsidRPr="009901F7">
        <w:rPr>
          <w:sz w:val="8"/>
        </w:rPr>
        <w:t xml:space="preserve">. This is the point where a </w:t>
      </w:r>
      <w:r w:rsidRPr="009901F7">
        <w:rPr>
          <w:rStyle w:val="StyleBoldUnderline"/>
        </w:rPr>
        <w:t xml:space="preserve">radical democratic conception of citizenship connects with the current debates about "postmodernity" and the critique of rationalism and universalism. The view of citizenship I am proposing rejects the idea of an abstract </w:t>
      </w:r>
      <w:proofErr w:type="gramStart"/>
      <w:r w:rsidRPr="009901F7">
        <w:rPr>
          <w:rStyle w:val="StyleBoldUnderline"/>
        </w:rPr>
        <w:t>universalist</w:t>
      </w:r>
      <w:proofErr w:type="gramEnd"/>
      <w:r w:rsidRPr="009901F7">
        <w:rPr>
          <w:rStyle w:val="StyleBoldUnderline"/>
        </w:rPr>
        <w:t xml:space="preserve"> definition of the public, opposed to a domain of the private seen as the realm of particularity and difference.</w:t>
      </w:r>
      <w:r w:rsidRPr="009901F7">
        <w:rPr>
          <w:sz w:val="8"/>
        </w:rPr>
        <w:t xml:space="preserve"> It considers that, although the modern idea of the citizen was indeed crucial for the democratic revolution, it constitutes today an obstacle to its extension. As feminist theorists have argued, the public realm of modern citizenship has been constructed on the very negation of women's participation. This exclusion was seen as indispensable to postulate the generality and universality of the public sphere. The distinction public/private, central as it was for the assertion of individual liberty, also led to identifying the private with the domestic and played an important role in the subordination of women. To the idea that the exercise of citizenship consists in adopting a universal point of view, made equivalent to Reason and reserved for men, I am opposing the idea that it consists in identifying with the </w:t>
      </w:r>
      <w:proofErr w:type="spellStart"/>
      <w:r w:rsidRPr="009901F7">
        <w:rPr>
          <w:sz w:val="8"/>
        </w:rPr>
        <w:t>ethico</w:t>
      </w:r>
      <w:proofErr w:type="spellEnd"/>
      <w:r w:rsidRPr="009901F7">
        <w:rPr>
          <w:sz w:val="8"/>
        </w:rPr>
        <w:t xml:space="preserve">-political principles of modern democracy and that there can be as many forms of citizenship as there are interpretations of those principles. In this view, the public/private is not abandoned but reformulated. Here again, </w:t>
      </w:r>
      <w:proofErr w:type="spellStart"/>
      <w:r w:rsidRPr="009901F7">
        <w:rPr>
          <w:sz w:val="8"/>
        </w:rPr>
        <w:t>Oakeshott</w:t>
      </w:r>
      <w:proofErr w:type="spellEnd"/>
      <w:r w:rsidRPr="009901F7">
        <w:rPr>
          <w:sz w:val="8"/>
        </w:rPr>
        <w:t xml:space="preserve"> can help us to find an alternative to the limitations of liberalism. </w:t>
      </w:r>
      <w:proofErr w:type="spellStart"/>
      <w:r w:rsidRPr="009901F7">
        <w:rPr>
          <w:sz w:val="8"/>
        </w:rPr>
        <w:t>Societas</w:t>
      </w:r>
      <w:proofErr w:type="spellEnd"/>
      <w:r w:rsidRPr="009901F7">
        <w:rPr>
          <w:sz w:val="8"/>
        </w:rPr>
        <w:t xml:space="preserve"> is, according to him, a civil condition in which every enterprise is "private'' while never immune from the "public" conditions specified in </w:t>
      </w:r>
      <w:proofErr w:type="spellStart"/>
      <w:r w:rsidRPr="009901F7">
        <w:rPr>
          <w:sz w:val="8"/>
        </w:rPr>
        <w:t>respublica</w:t>
      </w:r>
      <w:proofErr w:type="spellEnd"/>
      <w:r w:rsidRPr="009901F7">
        <w:rPr>
          <w:sz w:val="8"/>
        </w:rPr>
        <w:t xml:space="preserve">. In a </w:t>
      </w:r>
      <w:proofErr w:type="spellStart"/>
      <w:r w:rsidRPr="009901F7">
        <w:rPr>
          <w:sz w:val="8"/>
        </w:rPr>
        <w:t>societas</w:t>
      </w:r>
      <w:proofErr w:type="spellEnd"/>
      <w:r w:rsidRPr="009901F7">
        <w:rPr>
          <w:sz w:val="8"/>
        </w:rPr>
        <w:t xml:space="preserve">, "every situation is an encounter between 'private' and 'public,' between an action or an utterance to procure an imagined and wished-for substantive satisfaction and the conditions of civility to be subscribed to in performing it; and no situation is the one to the exclusion of the other" (183). The wants, choices, and decisions are private because they are the responsibility of each individual, but the performances are public because they are required to subscribe to the conditions specified in the </w:t>
      </w:r>
      <w:proofErr w:type="spellStart"/>
      <w:r w:rsidRPr="009901F7">
        <w:rPr>
          <w:sz w:val="8"/>
        </w:rPr>
        <w:t>respublica</w:t>
      </w:r>
      <w:proofErr w:type="spellEnd"/>
      <w:r w:rsidRPr="009901F7">
        <w:rPr>
          <w:sz w:val="8"/>
        </w:rPr>
        <w:t xml:space="preserve">. Since the rules of the </w:t>
      </w:r>
      <w:proofErr w:type="spellStart"/>
      <w:r w:rsidRPr="009901F7">
        <w:rPr>
          <w:sz w:val="8"/>
        </w:rPr>
        <w:t>respublica</w:t>
      </w:r>
      <w:proofErr w:type="spellEnd"/>
      <w:r w:rsidRPr="009901F7">
        <w:rPr>
          <w:sz w:val="8"/>
        </w:rPr>
        <w:t xml:space="preserve"> do not enjoin, prohibit, or warrant substantive actions or utterances, and do not tell agents what to do, this mode of association respects individual liberty. But the individual's belonging to the political community and identification with its </w:t>
      </w:r>
      <w:proofErr w:type="spellStart"/>
      <w:r w:rsidRPr="009901F7">
        <w:rPr>
          <w:sz w:val="8"/>
        </w:rPr>
        <w:t>ethico</w:t>
      </w:r>
      <w:proofErr w:type="spellEnd"/>
      <w:r w:rsidRPr="009901F7">
        <w:rPr>
          <w:sz w:val="8"/>
        </w:rPr>
        <w:t xml:space="preserve">-political principles are manifested by his or her acceptance of the common concern expressed in the </w:t>
      </w:r>
      <w:proofErr w:type="spellStart"/>
      <w:r w:rsidRPr="009901F7">
        <w:rPr>
          <w:sz w:val="8"/>
        </w:rPr>
        <w:t>respublica</w:t>
      </w:r>
      <w:proofErr w:type="spellEnd"/>
      <w:r w:rsidRPr="009901F7">
        <w:rPr>
          <w:sz w:val="8"/>
        </w:rPr>
        <w:t>. It provides the "grammar" of the citizen's conduct. In the case of a radical democratic citizen, such an approach allows us to envision how a concern with equality and liberty should inform one's actions in all areas of social life. No sphere is immune from those concerns, and relations of domination can be challenged everywhere. Nevertheless, we are not dealing with a purposive kind of community affirming one single goal for all its members, and the freedom of the individual is preserved. The distinction between private (individual liberty) and public (</w:t>
      </w:r>
      <w:proofErr w:type="spellStart"/>
      <w:r w:rsidRPr="009901F7">
        <w:rPr>
          <w:sz w:val="8"/>
        </w:rPr>
        <w:t>respublica</w:t>
      </w:r>
      <w:proofErr w:type="spellEnd"/>
      <w:r w:rsidRPr="009901F7">
        <w:rPr>
          <w:sz w:val="8"/>
        </w:rPr>
        <w:t xml:space="preserve">) is maintained as well as the distinction individual/citizen, but they do not correspond to discrete separate spheres. We cannot say: here end my duties as a citizen and begin my freedoms as an individual. Those two identities exist in a permanent tension that can never be reconciled. But </w:t>
      </w:r>
      <w:r w:rsidRPr="009901F7">
        <w:rPr>
          <w:rStyle w:val="StyleBoldUnderline"/>
        </w:rPr>
        <w:t>this is precisely the tension between liberty and equality that characterizes modern democracy. It is the very life of such a regime, and any attempt to bring about a perfect harmony, to realize a "true" democracy, can only lead to its destruction. This is why a project of radical and plural democracy recognizes the impossibility of the complete realization of democracy and the final achievement of the political community. Its aim is to use the symbolic resources of the liberal democratic tradition to struggle for the deepening of the democratic revolution, knowing that it is a never-ending process.</w:t>
      </w:r>
      <w:r w:rsidRPr="009901F7">
        <w:rPr>
          <w:sz w:val="8"/>
        </w:rPr>
        <w:t xml:space="preserve"> My thesis here has been that the ideal of citizenship could greatly contribute to such an extension of the principles of liberty and equality. </w:t>
      </w:r>
      <w:r w:rsidRPr="009901F7">
        <w:rPr>
          <w:rStyle w:val="StyleBoldUnderline"/>
        </w:rPr>
        <w:t xml:space="preserve">By combining the ideal of rights and pluralism with the ideas of public-spiritedness and </w:t>
      </w:r>
      <w:proofErr w:type="spellStart"/>
      <w:r w:rsidRPr="009901F7">
        <w:rPr>
          <w:rStyle w:val="StyleBoldUnderline"/>
        </w:rPr>
        <w:t>ethico</w:t>
      </w:r>
      <w:proofErr w:type="spellEnd"/>
      <w:r w:rsidRPr="009901F7">
        <w:rPr>
          <w:rStyle w:val="StyleBoldUnderline"/>
        </w:rPr>
        <w:t>-political concern, a new modern democratic conception of citizenship could restore dignity to the political and provide the vehicle for the construction of a radical democratic hegemony.</w:t>
      </w:r>
    </w:p>
    <w:p w:rsidR="00522DBF" w:rsidRPr="009901F7" w:rsidRDefault="00522DBF" w:rsidP="00522DBF"/>
    <w:p w:rsidR="00522DBF" w:rsidRPr="009901F7" w:rsidRDefault="00522DBF" w:rsidP="00522DBF"/>
    <w:p w:rsidR="00522DBF" w:rsidRPr="009901F7" w:rsidRDefault="005F54CE" w:rsidP="00AF6E3F">
      <w:pPr>
        <w:pStyle w:val="Heading3"/>
        <w:rPr>
          <w:rFonts w:cs="Arial"/>
        </w:rPr>
      </w:pPr>
      <w:r w:rsidRPr="009901F7">
        <w:rPr>
          <w:rFonts w:cs="Arial"/>
        </w:rPr>
        <w:t>Other Stuff</w:t>
      </w:r>
    </w:p>
    <w:p w:rsidR="00AF6E3F" w:rsidRPr="009901F7" w:rsidRDefault="00AF6E3F" w:rsidP="00AF6E3F"/>
    <w:p w:rsidR="00AF6E3F" w:rsidRDefault="00AF6E3F" w:rsidP="00AF6E3F">
      <w:pPr>
        <w:pStyle w:val="Heading4"/>
        <w:rPr>
          <w:rFonts w:cs="Arial"/>
        </w:rPr>
      </w:pPr>
      <w:r w:rsidRPr="009901F7">
        <w:rPr>
          <w:rFonts w:cs="Arial"/>
        </w:rPr>
        <w:t>Asteroid threat discourse justifies the militarization of space</w:t>
      </w:r>
    </w:p>
    <w:p w:rsidR="00DA7CD6" w:rsidRPr="00DA7CD6" w:rsidRDefault="00DA7CD6" w:rsidP="00DA7CD6"/>
    <w:p w:rsidR="00AF6E3F" w:rsidRPr="009901F7" w:rsidRDefault="00AF6E3F" w:rsidP="00AF6E3F">
      <w:pPr>
        <w:rPr>
          <w:rStyle w:val="StyleStyleBold12pt"/>
        </w:rPr>
      </w:pPr>
      <w:r w:rsidRPr="009901F7">
        <w:rPr>
          <w:rStyle w:val="StyleStyleBold12pt"/>
        </w:rPr>
        <w:t>Mellor 7</w:t>
      </w:r>
    </w:p>
    <w:p w:rsidR="00AF6E3F" w:rsidRPr="009901F7" w:rsidRDefault="00AF6E3F" w:rsidP="00AF6E3F">
      <w:r w:rsidRPr="009901F7">
        <w:t>(Felicity Mellor [PhD in theoretical physics from Newcastle University and was a lecturer in astronomy at Sussex University before deciding to focus on critical analyses of science], 2007, “Colliding Worlds: Asteroid Research and the Legitimization of War in Space,” Social Studies of Science 37/4, Pages 520-522, MX)</w:t>
      </w:r>
    </w:p>
    <w:p w:rsidR="00AF6E3F" w:rsidRPr="009901F7" w:rsidRDefault="00AF6E3F" w:rsidP="00AF6E3F">
      <w:pPr>
        <w:rPr>
          <w:sz w:val="8"/>
        </w:rPr>
      </w:pPr>
      <w:r w:rsidRPr="009901F7">
        <w:rPr>
          <w:sz w:val="8"/>
        </w:rPr>
        <w:t xml:space="preserve">During the 1980s and 1990s, </w:t>
      </w:r>
      <w:r w:rsidRPr="009901F7">
        <w:rPr>
          <w:rStyle w:val="StyleBoldUnderline"/>
        </w:rPr>
        <w:t>a small group of planetary scientists</w:t>
      </w:r>
      <w:r w:rsidRPr="009901F7">
        <w:rPr>
          <w:sz w:val="8"/>
        </w:rPr>
        <w:t xml:space="preserve"> and astronomers </w:t>
      </w:r>
      <w:r w:rsidRPr="009901F7">
        <w:rPr>
          <w:rStyle w:val="StyleBoldUnderline"/>
        </w:rPr>
        <w:t>set about actively promoting the asteroid impact threat.</w:t>
      </w:r>
      <w:r w:rsidRPr="009901F7">
        <w:rPr>
          <w:sz w:val="8"/>
        </w:rPr>
        <w:t xml:space="preserve"> They drew on an expanded empirical base, but also on narratives of technological salvation. Despite their concerns that their warnings were greeted by a ‘giggle factor’ and that funding remained too low, they succeeded in capturing the attention of the media and of some policy-makers and in establishing the impact threat as a legitimate and serious topic for scientific study. By the eve of the new millennium, </w:t>
      </w:r>
      <w:r w:rsidRPr="009901F7">
        <w:rPr>
          <w:rStyle w:val="StyleBoldUnderline"/>
        </w:rPr>
        <w:t>the meaning of asteroids had undergone a significant transformation. Asteroids had gone from being distant relics of Solar System history to being a hidden enemy that could strike at any time with catastrophic consequences. The reconceptualization of asteroids was accompanied by a reconceptualization of both space and astronomy</w:t>
      </w:r>
      <w:r w:rsidRPr="009901F7">
        <w:rPr>
          <w:sz w:val="8"/>
        </w:rPr>
        <w:t xml:space="preserve">. In </w:t>
      </w:r>
      <w:proofErr w:type="spellStart"/>
      <w:r w:rsidRPr="009901F7">
        <w:rPr>
          <w:sz w:val="8"/>
        </w:rPr>
        <w:t>Newtonianism</w:t>
      </w:r>
      <w:proofErr w:type="spellEnd"/>
      <w:r w:rsidRPr="009901F7">
        <w:rPr>
          <w:sz w:val="8"/>
        </w:rPr>
        <w:t xml:space="preserve">, space had been conceived as an empty geometrical abstraction in which God’s handiwork was displayed to the knowing observer. Space was both predictable and distant. </w:t>
      </w:r>
      <w:r w:rsidRPr="009901F7">
        <w:rPr>
          <w:rStyle w:val="StyleBoldUnderline"/>
        </w:rPr>
        <w:t>Now</w:t>
      </w:r>
      <w:r w:rsidRPr="009901F7">
        <w:rPr>
          <w:sz w:val="8"/>
        </w:rPr>
        <w:t xml:space="preserve">, with the promotion of the impact threat, </w:t>
      </w:r>
      <w:r w:rsidRPr="009901F7">
        <w:rPr>
          <w:rStyle w:val="StyleBoldUnderline"/>
        </w:rPr>
        <w:t>space was configured as the source of an enemy against which we must defend ourselves. This threatening conception of space matched the conception of space as a theatre of w</w:t>
      </w:r>
      <w:r w:rsidRPr="009901F7">
        <w:rPr>
          <w:sz w:val="8"/>
        </w:rPr>
        <w:t xml:space="preserve">ar promoted by the supporters of SDI. </w:t>
      </w:r>
      <w:r w:rsidRPr="009901F7">
        <w:rPr>
          <w:rStyle w:val="StyleBoldUnderline"/>
        </w:rPr>
        <w:t xml:space="preserve">Space had become a place, a technologized location for human action where wars could be fought and human salvation sought. Thus astronomy was also </w:t>
      </w:r>
      <w:proofErr w:type="spellStart"/>
      <w:r w:rsidRPr="009901F7">
        <w:rPr>
          <w:rStyle w:val="StyleBoldUnderline"/>
        </w:rPr>
        <w:t>reconceptualized</w:t>
      </w:r>
      <w:proofErr w:type="spellEnd"/>
      <w:r w:rsidRPr="009901F7">
        <w:rPr>
          <w:rStyle w:val="StyleBoldUnderline"/>
        </w:rPr>
        <w:t>. Further developing the violent metaphors already appropriated by impact–extinction theory</w:t>
      </w:r>
      <w:r w:rsidRPr="009901F7">
        <w:rPr>
          <w:sz w:val="8"/>
        </w:rPr>
        <w:t xml:space="preserve"> (Davis, 2001), </w:t>
      </w:r>
      <w:r w:rsidRPr="009901F7">
        <w:rPr>
          <w:rStyle w:val="StyleBoldUnderline"/>
        </w:rPr>
        <w:t xml:space="preserve">astronomers recast their role as impassioned prophets of doom and </w:t>
      </w:r>
      <w:proofErr w:type="spellStart"/>
      <w:r w:rsidRPr="009901F7">
        <w:rPr>
          <w:rStyle w:val="StyleBoldUnderline"/>
        </w:rPr>
        <w:t>saviours</w:t>
      </w:r>
      <w:proofErr w:type="spellEnd"/>
      <w:r w:rsidRPr="009901F7">
        <w:rPr>
          <w:rStyle w:val="StyleBoldUnderline"/>
        </w:rPr>
        <w:t xml:space="preserve"> of mankind rather than as cold calculators of cosmic order</w:t>
      </w:r>
      <w:r w:rsidRPr="009901F7">
        <w:rPr>
          <w:sz w:val="8"/>
        </w:rPr>
        <w:t xml:space="preserve">. Traditionally, Solar System astronomy had dealt with the grand narratives of planetary history and the timeless certainties of celestial dynamics. The technologies of astronomy – telescopes and, later, space probes – were the tools through which new knowledge had been sought. They were not, on the whole, instruments of action. Now, however, astronomy was to be prophetic and interventionist. As comets had been in a far earlier period, both asteroids and comets were now treated as ‘monsters’ – portents of Earthly calamities. It was the purpose of planetary astronomy to watch for these portents. Equally, it was the duty of astronomers to warn the unsuspecting public and to intervene to save the world. Planetary astronomy was transformed from the passive observation of the heavens to the active surveillance of the heavens, and the instruments of astronomy were to be supplemented with the technologies of war. By the 1980s and 1990s, </w:t>
      </w:r>
      <w:r w:rsidRPr="009901F7">
        <w:rPr>
          <w:rStyle w:val="StyleBoldUnderline"/>
        </w:rPr>
        <w:t>asteroid science</w:t>
      </w:r>
      <w:r w:rsidRPr="009901F7">
        <w:rPr>
          <w:sz w:val="8"/>
        </w:rPr>
        <w:t xml:space="preserve">, </w:t>
      </w:r>
      <w:proofErr w:type="spellStart"/>
      <w:r w:rsidRPr="009901F7">
        <w:rPr>
          <w:sz w:val="8"/>
        </w:rPr>
        <w:t>defence</w:t>
      </w:r>
      <w:proofErr w:type="spellEnd"/>
      <w:r w:rsidRPr="009901F7">
        <w:rPr>
          <w:sz w:val="8"/>
        </w:rPr>
        <w:t xml:space="preserve"> science and science fiction all </w:t>
      </w:r>
      <w:r w:rsidRPr="009901F7">
        <w:rPr>
          <w:rStyle w:val="StyleBoldUnderline"/>
        </w:rPr>
        <w:t>presented space as an arena for technological intervention where an invisible enemy would be defeated for the greater good of mankind.</w:t>
      </w:r>
      <w:r w:rsidRPr="009901F7">
        <w:rPr>
          <w:sz w:val="8"/>
        </w:rPr>
        <w:t xml:space="preserve"> Science fiction provided a culturally available resource that could give concrete form to the ideas of both asteroid scientists and weapons designers. Through narrative, the timeless and universal speculations of science could be converted into a specific sequence of events. </w:t>
      </w:r>
      <w:r w:rsidRPr="009901F7">
        <w:rPr>
          <w:rStyle w:val="StyleBoldUnderline"/>
        </w:rPr>
        <w:t xml:space="preserve">By drawing on narratives of technological salvation, asteroid scientists made their case more compelling, but they also became dependent on narrative scenarios shared by the </w:t>
      </w:r>
      <w:proofErr w:type="spellStart"/>
      <w:r w:rsidRPr="009901F7">
        <w:rPr>
          <w:rStyle w:val="StyleBoldUnderline"/>
        </w:rPr>
        <w:t>defence</w:t>
      </w:r>
      <w:proofErr w:type="spellEnd"/>
      <w:r w:rsidRPr="009901F7">
        <w:rPr>
          <w:rStyle w:val="StyleBoldUnderline"/>
        </w:rPr>
        <w:t xml:space="preserve"> scientists</w:t>
      </w:r>
      <w:r w:rsidRPr="009901F7">
        <w:rPr>
          <w:sz w:val="8"/>
        </w:rPr>
        <w:t xml:space="preserve">. Even as the scientists themselves attempted to pull back from concrete proposals for weapons systems, </w:t>
      </w:r>
      <w:r w:rsidRPr="009901F7">
        <w:rPr>
          <w:rStyle w:val="StyleBoldUnderline"/>
        </w:rPr>
        <w:t>their</w:t>
      </w:r>
      <w:r w:rsidRPr="009901F7">
        <w:rPr>
          <w:sz w:val="8"/>
        </w:rPr>
        <w:t xml:space="preserve"> own </w:t>
      </w:r>
      <w:r w:rsidRPr="009901F7">
        <w:rPr>
          <w:rStyle w:val="StyleBoldUnderline"/>
        </w:rPr>
        <w:t>discourse irresistibly drew them towards the militaristic intervention demanded by the narrative imperative</w:t>
      </w:r>
      <w:r w:rsidRPr="009901F7">
        <w:rPr>
          <w:sz w:val="8"/>
        </w:rPr>
        <w:t xml:space="preserve">. </w:t>
      </w:r>
      <w:r w:rsidRPr="009901F7">
        <w:rPr>
          <w:rStyle w:val="StyleBoldUnderline"/>
        </w:rPr>
        <w:t>The identification of asteroids as a threat required a military response</w:t>
      </w:r>
      <w:r w:rsidRPr="009901F7">
        <w:rPr>
          <w:sz w:val="8"/>
        </w:rPr>
        <w:t xml:space="preserve">. Astronomer Duncan Steel (2000b), writing about the impact threat in The Guardian newspaper, put it most clearly when he stated that ‘we too need to declare war on the heavens’. Just as the overlap between science and science fiction was mutually supportive, so the overlap between impact science and </w:t>
      </w:r>
      <w:proofErr w:type="spellStart"/>
      <w:r w:rsidRPr="009901F7">
        <w:rPr>
          <w:sz w:val="8"/>
        </w:rPr>
        <w:t>defence</w:t>
      </w:r>
      <w:proofErr w:type="spellEnd"/>
      <w:r w:rsidRPr="009901F7">
        <w:rPr>
          <w:sz w:val="8"/>
        </w:rPr>
        <w:t xml:space="preserve"> helped legitimize both. The </w:t>
      </w:r>
      <w:r w:rsidRPr="009901F7">
        <w:rPr>
          <w:rStyle w:val="StyleBoldUnderline"/>
        </w:rPr>
        <w:t xml:space="preserve">civilian scientists could draw on a repertoire of metaphors and concepts already articulated by the </w:t>
      </w:r>
      <w:proofErr w:type="spellStart"/>
      <w:r w:rsidRPr="009901F7">
        <w:rPr>
          <w:rStyle w:val="StyleBoldUnderline"/>
        </w:rPr>
        <w:t>defence</w:t>
      </w:r>
      <w:proofErr w:type="spellEnd"/>
      <w:r w:rsidRPr="009901F7">
        <w:rPr>
          <w:rStyle w:val="StyleBoldUnderline"/>
        </w:rPr>
        <w:t xml:space="preserve"> scientists to help make the case for the threat from space</w:t>
      </w:r>
      <w:r w:rsidRPr="009901F7">
        <w:rPr>
          <w:sz w:val="8"/>
        </w:rPr>
        <w:t xml:space="preserve">. They would no longer be a marginalized and underfunded group of astronomers, but would take on the ultimate role of defending the world. Similarly, in the context of the impact threat, the </w:t>
      </w:r>
      <w:proofErr w:type="spellStart"/>
      <w:r w:rsidRPr="009901F7">
        <w:rPr>
          <w:sz w:val="8"/>
        </w:rPr>
        <w:t>defence</w:t>
      </w:r>
      <w:proofErr w:type="spellEnd"/>
      <w:r w:rsidRPr="009901F7">
        <w:rPr>
          <w:sz w:val="8"/>
        </w:rPr>
        <w:t xml:space="preserve"> scientists could further develop their weapons systems without being accused of threatening the delicate nuclear balance of mutually assured destruction or, in the period between the fall of the Soviet Union and the 9/11 attacks, of irresponsibly generating a climate of fear in the absence of an identifiable enemy. The civilian scientists attempted to still their consciences in their dealings with the </w:t>
      </w:r>
      <w:proofErr w:type="spellStart"/>
      <w:r w:rsidRPr="009901F7">
        <w:rPr>
          <w:sz w:val="8"/>
        </w:rPr>
        <w:t>defence</w:t>
      </w:r>
      <w:proofErr w:type="spellEnd"/>
      <w:r w:rsidRPr="009901F7">
        <w:rPr>
          <w:sz w:val="8"/>
        </w:rPr>
        <w:t xml:space="preserve"> scientists by suggesting that, with the end of the Cold War and the demise of SDI, the latter had lost their traditional role. This argument was naive at best. In fact, as we have seen, the US </w:t>
      </w:r>
      <w:proofErr w:type="spellStart"/>
      <w:r w:rsidRPr="009901F7">
        <w:rPr>
          <w:sz w:val="8"/>
        </w:rPr>
        <w:t>defence</w:t>
      </w:r>
      <w:proofErr w:type="spellEnd"/>
      <w:r w:rsidRPr="009901F7">
        <w:rPr>
          <w:sz w:val="8"/>
        </w:rPr>
        <w:t xml:space="preserve"> scientists had taken an interest in the impact threat since the early 1980s, from the time that SDI had greatest political support during the </w:t>
      </w:r>
      <w:proofErr w:type="spellStart"/>
      <w:r w:rsidRPr="009901F7">
        <w:rPr>
          <w:sz w:val="8"/>
        </w:rPr>
        <w:t>defence</w:t>
      </w:r>
      <w:proofErr w:type="spellEnd"/>
      <w:r w:rsidRPr="009901F7">
        <w:rPr>
          <w:sz w:val="8"/>
        </w:rPr>
        <w:t xml:space="preserve"> build-up of the Reagan era. Even at the time of the fractious Interception Workshop, George H.W. Bush was maintaining SDI funding at the same level as it had been during the second Reagan administration. If outwardly the Clinton administration was less supportive when it took office in 1993 and declared that SDI was over, many of those involved in the </w:t>
      </w:r>
      <w:proofErr w:type="spellStart"/>
      <w:r w:rsidRPr="009901F7">
        <w:rPr>
          <w:sz w:val="8"/>
        </w:rPr>
        <w:t>programme</w:t>
      </w:r>
      <w:proofErr w:type="spellEnd"/>
      <w:r w:rsidRPr="009901F7">
        <w:rPr>
          <w:sz w:val="8"/>
        </w:rPr>
        <w:t xml:space="preserve"> felt that it would actually go on much as before (FitzGerald, 2000: 491). SDI was renamed, and to some extent reconceived, but funding continued and was soon increased when the Republicans gained a majority in Congress.33 After George W. Bush took office in 2001, spending on missile </w:t>
      </w:r>
      <w:proofErr w:type="spellStart"/>
      <w:r w:rsidRPr="009901F7">
        <w:rPr>
          <w:sz w:val="8"/>
        </w:rPr>
        <w:t>defence</w:t>
      </w:r>
      <w:proofErr w:type="spellEnd"/>
      <w:r w:rsidRPr="009901F7">
        <w:rPr>
          <w:sz w:val="8"/>
        </w:rPr>
        <w:t xml:space="preserve"> research was greatly increased, including </w:t>
      </w:r>
      <w:proofErr w:type="spellStart"/>
      <w:r w:rsidRPr="009901F7">
        <w:rPr>
          <w:sz w:val="8"/>
        </w:rPr>
        <w:t>programmes</w:t>
      </w:r>
      <w:proofErr w:type="spellEnd"/>
      <w:r w:rsidRPr="009901F7">
        <w:rPr>
          <w:sz w:val="8"/>
        </w:rPr>
        <w:t xml:space="preserve"> to follow on from Brilliant Pebbles (Wall, 2001a; 2001b). Thus the </w:t>
      </w:r>
      <w:proofErr w:type="spellStart"/>
      <w:r w:rsidRPr="009901F7">
        <w:rPr>
          <w:sz w:val="8"/>
        </w:rPr>
        <w:t>defence</w:t>
      </w:r>
      <w:proofErr w:type="spellEnd"/>
      <w:r w:rsidRPr="009901F7">
        <w:rPr>
          <w:sz w:val="8"/>
        </w:rPr>
        <w:t xml:space="preserve"> scientists had shown an interest in the impact threat from the time of the very first meeting onwards, regardless of the state of funding for missile </w:t>
      </w:r>
      <w:proofErr w:type="spellStart"/>
      <w:r w:rsidRPr="009901F7">
        <w:rPr>
          <w:sz w:val="8"/>
        </w:rPr>
        <w:t>defence</w:t>
      </w:r>
      <w:proofErr w:type="spellEnd"/>
      <w:r w:rsidRPr="009901F7">
        <w:rPr>
          <w:sz w:val="8"/>
        </w:rPr>
        <w:t xml:space="preserve">, which in any case continued throughout the Mellor: Colliding Worlds 521 Downloaded from sss.sagepub.com by guest on July 24, 2015 period. This is not to suggest that the impact threat was not used by the </w:t>
      </w:r>
      <w:proofErr w:type="spellStart"/>
      <w:r w:rsidRPr="009901F7">
        <w:rPr>
          <w:sz w:val="8"/>
        </w:rPr>
        <w:t>defence</w:t>
      </w:r>
      <w:proofErr w:type="spellEnd"/>
      <w:r w:rsidRPr="009901F7">
        <w:rPr>
          <w:sz w:val="8"/>
        </w:rPr>
        <w:t xml:space="preserve"> scientists as a means of maintaining the weapons establishment. Indeed, the impact threat offered a possible means of circumventing or undermining arms treaties.34 </w:t>
      </w:r>
      <w:proofErr w:type="gramStart"/>
      <w:r w:rsidRPr="009901F7">
        <w:rPr>
          <w:sz w:val="8"/>
        </w:rPr>
        <w:t>But</w:t>
      </w:r>
      <w:proofErr w:type="gramEnd"/>
      <w:r w:rsidRPr="009901F7">
        <w:rPr>
          <w:sz w:val="8"/>
        </w:rPr>
        <w:t xml:space="preserve"> it does mean that the attempt to access new sources of funding, while being an important factor in the promotion of asteroids as a threat, did not fully explain either the weapons scientists’ interests or the civilian scientists’ repeated meetings with them. </w:t>
      </w:r>
      <w:r w:rsidRPr="009901F7">
        <w:rPr>
          <w:rStyle w:val="StyleBoldUnderline"/>
        </w:rPr>
        <w:t xml:space="preserve">The asteroid impact threat offered a scientifically validated enemy onto which could be projected the fears on which a militaristic culture depends. Far from providing a replacement outlet for weapons technologies, the promotion of the asteroid impact threat helped make the idea of war in space more acceptable and helped justify the continued development of </w:t>
      </w:r>
      <w:proofErr w:type="spellStart"/>
      <w:r w:rsidRPr="009901F7">
        <w:rPr>
          <w:rStyle w:val="StyleBoldUnderline"/>
        </w:rPr>
        <w:t>spacebased</w:t>
      </w:r>
      <w:proofErr w:type="spellEnd"/>
      <w:r w:rsidRPr="009901F7">
        <w:rPr>
          <w:rStyle w:val="StyleBoldUnderline"/>
        </w:rPr>
        <w:t xml:space="preserve"> weaponry.</w:t>
      </w:r>
      <w:r w:rsidRPr="009901F7">
        <w:rPr>
          <w:sz w:val="8"/>
        </w:rPr>
        <w:t xml:space="preserve"> Arguably, with the Clementine and Deep Impact missions, the asteroid impact threat even facilitated the testing of SDI-style systems. The asteroid impact threat legitimized a way of talking, and thinking, that was founded on fear of the unknown and the assumption that advanced technology could usher in a safer era. In so doing, it resonated with the politics of fear and the technologies of permanent war that are now at the </w:t>
      </w:r>
      <w:proofErr w:type="spellStart"/>
      <w:r w:rsidRPr="009901F7">
        <w:rPr>
          <w:sz w:val="8"/>
        </w:rPr>
        <w:t>centre</w:t>
      </w:r>
      <w:proofErr w:type="spellEnd"/>
      <w:r w:rsidRPr="009901F7">
        <w:rPr>
          <w:sz w:val="8"/>
        </w:rPr>
        <w:t xml:space="preserve"> of US </w:t>
      </w:r>
      <w:proofErr w:type="spellStart"/>
      <w:r w:rsidRPr="009901F7">
        <w:rPr>
          <w:sz w:val="8"/>
        </w:rPr>
        <w:t>defence</w:t>
      </w:r>
      <w:proofErr w:type="spellEnd"/>
      <w:r w:rsidRPr="009901F7">
        <w:rPr>
          <w:sz w:val="8"/>
        </w:rPr>
        <w:t xml:space="preserve"> policy. In this post-Cold War period, scholars of the relation between military and civilian science need to examine carefully claims about ‘ploughshare’ or ‘conversion’ technologies. </w:t>
      </w:r>
      <w:r w:rsidRPr="009901F7">
        <w:rPr>
          <w:rStyle w:val="StyleBoldUnderline"/>
        </w:rPr>
        <w:t>New technologies arise</w:t>
      </w:r>
      <w:r w:rsidRPr="009901F7">
        <w:rPr>
          <w:sz w:val="8"/>
        </w:rPr>
        <w:t xml:space="preserve"> not just out of funding and policy decisions, but also </w:t>
      </w:r>
      <w:r w:rsidRPr="009901F7">
        <w:rPr>
          <w:rStyle w:val="StyleBoldUnderline"/>
        </w:rPr>
        <w:t>out of the social imaginaries in which new weapons can be imagined and construed as necessary</w:t>
      </w:r>
      <w:r w:rsidRPr="009901F7">
        <w:rPr>
          <w:sz w:val="8"/>
        </w:rPr>
        <w:t xml:space="preserve">. Concepts such as ‘dual use’ or ‘cover’ also need to be assessed critically.35 One way of characterizing the Clementine missions would be as dual-use technologies whose scientific aims served as cover for the testing of SDI technologies. Yet this fails to reveal the ways in which these missions were just one concrete output of a more fundamental conceptual alliance between weapons designers and astronomers. In this paper, I have attempted to show that by also considering the narrative context in which such initiatives are located, it is possible to throw some light on the cultural web that binds civilian science to military </w:t>
      </w:r>
      <w:proofErr w:type="spellStart"/>
      <w:r w:rsidRPr="009901F7">
        <w:rPr>
          <w:sz w:val="8"/>
        </w:rPr>
        <w:t>programmes</w:t>
      </w:r>
      <w:proofErr w:type="spellEnd"/>
      <w:r w:rsidRPr="009901F7">
        <w:rPr>
          <w:sz w:val="8"/>
        </w:rPr>
        <w:t xml:space="preserve">. But the focus on narrative also begs a question: Which stories would we prefer to frame our science? Should science be driven by fear or by curiosity? Should it be aimed at creating technologies of war or cultures of compassion? These are normative questions, but they are also precisely the questions that make the military influence on science such an important issue. Narratives are inherently ideological and a refusal to see them as such does no more to enhance the scholar’s objectivity than it does the scientist’s. </w:t>
      </w:r>
      <w:r w:rsidRPr="009901F7">
        <w:rPr>
          <w:rStyle w:val="StyleBoldUnderline"/>
        </w:rPr>
        <w:t>The stories told by the asteroid scientists led them into collaborations with weapons scientists and helped fuel a discourse of fear that served a particular ideological purpose. This should be</w:t>
      </w:r>
      <w:r w:rsidRPr="009901F7">
        <w:rPr>
          <w:sz w:val="8"/>
        </w:rPr>
        <w:t xml:space="preserve"> both recognized and </w:t>
      </w:r>
      <w:r w:rsidRPr="009901F7">
        <w:rPr>
          <w:rStyle w:val="StyleBoldUnderline"/>
        </w:rPr>
        <w:t>challenged</w:t>
      </w:r>
      <w:r w:rsidRPr="009901F7">
        <w:rPr>
          <w:sz w:val="8"/>
        </w:rPr>
        <w:t>, not for the sake of regaining some impossible ideal of an undistorted science but because there are other stories, based on different ideological assumptions, that we could tell in order to guide science towards more peaceful ends.</w:t>
      </w:r>
    </w:p>
    <w:p w:rsidR="00AF6E3F" w:rsidRPr="009901F7" w:rsidRDefault="00AF6E3F" w:rsidP="00AF6E3F"/>
    <w:p w:rsidR="00AF6E3F" w:rsidRPr="009901F7" w:rsidRDefault="00AF6E3F" w:rsidP="00AF6E3F"/>
    <w:p w:rsidR="00B27CDE" w:rsidRPr="009901F7" w:rsidRDefault="00B27CDE" w:rsidP="001976DB"/>
    <w:p w:rsidR="000F05D5" w:rsidRPr="009901F7" w:rsidRDefault="00705D2D" w:rsidP="00705D2D">
      <w:pPr>
        <w:pStyle w:val="Heading1"/>
        <w:rPr>
          <w:rFonts w:cs="Arial"/>
        </w:rPr>
      </w:pPr>
      <w:r w:rsidRPr="009901F7">
        <w:rPr>
          <w:rFonts w:cs="Arial"/>
        </w:rPr>
        <w:t xml:space="preserve">ITP </w:t>
      </w:r>
      <w:proofErr w:type="spellStart"/>
      <w:r w:rsidRPr="009901F7">
        <w:rPr>
          <w:rFonts w:cs="Arial"/>
        </w:rPr>
        <w:t>Neg</w:t>
      </w:r>
      <w:proofErr w:type="spellEnd"/>
      <w:r w:rsidRPr="009901F7">
        <w:rPr>
          <w:rFonts w:cs="Arial"/>
        </w:rPr>
        <w:t xml:space="preserve"> </w:t>
      </w:r>
    </w:p>
    <w:p w:rsidR="00705D2D" w:rsidRPr="009901F7" w:rsidRDefault="00705D2D" w:rsidP="00705D2D"/>
    <w:p w:rsidR="002C0E69" w:rsidRPr="009901F7" w:rsidRDefault="002C0E69" w:rsidP="002C0E69">
      <w:pPr>
        <w:pStyle w:val="Heading2"/>
        <w:rPr>
          <w:rFonts w:cs="Arial"/>
        </w:rPr>
      </w:pPr>
      <w:r w:rsidRPr="009901F7">
        <w:rPr>
          <w:rFonts w:cs="Arial"/>
        </w:rPr>
        <w:t xml:space="preserve">Politics </w:t>
      </w:r>
    </w:p>
    <w:p w:rsidR="002C0E69" w:rsidRPr="009901F7" w:rsidRDefault="002C0E69" w:rsidP="002C0E69"/>
    <w:p w:rsidR="002C0E69" w:rsidRPr="009901F7" w:rsidRDefault="002C0E69" w:rsidP="002C0E69">
      <w:pPr>
        <w:pStyle w:val="Heading3"/>
        <w:rPr>
          <w:rFonts w:cs="Arial"/>
        </w:rPr>
      </w:pPr>
      <w:r w:rsidRPr="009901F7">
        <w:rPr>
          <w:rFonts w:cs="Arial"/>
        </w:rPr>
        <w:t>Obama Supports ITP</w:t>
      </w:r>
    </w:p>
    <w:p w:rsidR="002C0E69" w:rsidRPr="009901F7" w:rsidRDefault="002C0E69" w:rsidP="002C0E69">
      <w:pPr>
        <w:pStyle w:val="Heading4"/>
        <w:rPr>
          <w:rFonts w:cs="Arial"/>
        </w:rPr>
      </w:pPr>
    </w:p>
    <w:p w:rsidR="002C0E69" w:rsidRPr="009901F7" w:rsidRDefault="002C0E69" w:rsidP="002C0E69">
      <w:pPr>
        <w:pStyle w:val="Heading4"/>
        <w:rPr>
          <w:rFonts w:cs="Arial"/>
        </w:rPr>
      </w:pPr>
      <w:r w:rsidRPr="009901F7">
        <w:rPr>
          <w:rFonts w:cs="Arial"/>
        </w:rPr>
        <w:t xml:space="preserve">Obama </w:t>
      </w:r>
      <w:proofErr w:type="gramStart"/>
      <w:r w:rsidRPr="009901F7">
        <w:rPr>
          <w:rFonts w:cs="Arial"/>
        </w:rPr>
        <w:t>Supports</w:t>
      </w:r>
      <w:proofErr w:type="gramEnd"/>
      <w:r w:rsidRPr="009901F7">
        <w:rPr>
          <w:rFonts w:cs="Arial"/>
        </w:rPr>
        <w:t xml:space="preserve"> his ITP program – he’d fight to protect against leaks</w:t>
      </w:r>
    </w:p>
    <w:p w:rsidR="002C0E69" w:rsidRPr="009901F7" w:rsidRDefault="002C0E69" w:rsidP="002C0E69"/>
    <w:p w:rsidR="002C0E69" w:rsidRPr="009901F7" w:rsidRDefault="002C0E69" w:rsidP="002C0E69">
      <w:pPr>
        <w:rPr>
          <w:rStyle w:val="StyleStyleBold12pt"/>
        </w:rPr>
      </w:pPr>
      <w:r w:rsidRPr="009901F7">
        <w:rPr>
          <w:rStyle w:val="StyleStyleBold12pt"/>
        </w:rPr>
        <w:t xml:space="preserve">Taylor and </w:t>
      </w:r>
      <w:proofErr w:type="spellStart"/>
      <w:r w:rsidRPr="009901F7">
        <w:rPr>
          <w:rStyle w:val="StyleStyleBold12pt"/>
        </w:rPr>
        <w:t>Landay</w:t>
      </w:r>
      <w:proofErr w:type="spellEnd"/>
      <w:r w:rsidRPr="009901F7">
        <w:rPr>
          <w:rStyle w:val="StyleStyleBold12pt"/>
        </w:rPr>
        <w:t xml:space="preserve"> 13</w:t>
      </w:r>
    </w:p>
    <w:p w:rsidR="002C0E69" w:rsidRPr="00274254" w:rsidRDefault="002C0E69" w:rsidP="00274254">
      <w:r w:rsidRPr="00274254">
        <w:t>(“</w:t>
      </w:r>
      <w:proofErr w:type="spellStart"/>
      <w:r w:rsidRPr="00274254">
        <w:t>pg</w:t>
      </w:r>
      <w:proofErr w:type="spellEnd"/>
      <w:r w:rsidRPr="00274254">
        <w:t xml:space="preserve"> online @ http://www.mcclatchydc.com/news/special-reports/insider-threats/article24750244.html#storylink=cpy //um-</w:t>
      </w:r>
      <w:proofErr w:type="spellStart"/>
      <w:r w:rsidRPr="00274254">
        <w:t>ef</w:t>
      </w:r>
      <w:proofErr w:type="spellEnd"/>
      <w:r w:rsidRPr="00274254">
        <w:t>)</w:t>
      </w:r>
    </w:p>
    <w:p w:rsidR="002C0E69" w:rsidRPr="009901F7" w:rsidRDefault="002C0E69" w:rsidP="002C0E69">
      <w:pPr>
        <w:rPr>
          <w:sz w:val="12"/>
        </w:rPr>
      </w:pPr>
      <w:r w:rsidRPr="009901F7">
        <w:rPr>
          <w:sz w:val="12"/>
        </w:rPr>
        <w:t xml:space="preserve">President Barack </w:t>
      </w:r>
      <w:r w:rsidRPr="009901F7">
        <w:rPr>
          <w:rStyle w:val="StyleBoldUnderline"/>
          <w:highlight w:val="green"/>
        </w:rPr>
        <w:t>Obama’s</w:t>
      </w:r>
      <w:r w:rsidRPr="009901F7">
        <w:rPr>
          <w:rStyle w:val="StyleBoldUnderline"/>
        </w:rPr>
        <w:t xml:space="preserve"> unprecedented </w:t>
      </w:r>
      <w:r w:rsidRPr="009901F7">
        <w:rPr>
          <w:rStyle w:val="StyleBoldUnderline"/>
          <w:highlight w:val="green"/>
        </w:rPr>
        <w:t>initiative</w:t>
      </w:r>
      <w:r w:rsidRPr="009901F7">
        <w:rPr>
          <w:rStyle w:val="StyleBoldUnderline"/>
        </w:rPr>
        <w:t>,</w:t>
      </w:r>
      <w:r w:rsidRPr="009901F7">
        <w:rPr>
          <w:sz w:val="12"/>
        </w:rPr>
        <w:t xml:space="preserve"> known as </w:t>
      </w:r>
      <w:r w:rsidRPr="009901F7">
        <w:rPr>
          <w:rStyle w:val="StyleBoldUnderline"/>
        </w:rPr>
        <w:t xml:space="preserve">the </w:t>
      </w:r>
      <w:r w:rsidRPr="009901F7">
        <w:rPr>
          <w:rStyle w:val="StyleBoldUnderline"/>
          <w:highlight w:val="green"/>
        </w:rPr>
        <w:t>I</w:t>
      </w:r>
      <w:r w:rsidRPr="009901F7">
        <w:rPr>
          <w:sz w:val="12"/>
        </w:rPr>
        <w:t xml:space="preserve">nsider </w:t>
      </w:r>
      <w:r w:rsidRPr="009901F7">
        <w:rPr>
          <w:rStyle w:val="StyleBoldUnderline"/>
          <w:highlight w:val="green"/>
        </w:rPr>
        <w:t>T</w:t>
      </w:r>
      <w:r w:rsidRPr="009901F7">
        <w:rPr>
          <w:sz w:val="12"/>
        </w:rPr>
        <w:t xml:space="preserve">hreat </w:t>
      </w:r>
      <w:r w:rsidRPr="009901F7">
        <w:rPr>
          <w:rStyle w:val="StyleBoldUnderline"/>
          <w:highlight w:val="green"/>
        </w:rPr>
        <w:t>P</w:t>
      </w:r>
      <w:r w:rsidRPr="009901F7">
        <w:rPr>
          <w:sz w:val="12"/>
        </w:rPr>
        <w:t xml:space="preserve">rogram, </w:t>
      </w:r>
      <w:r w:rsidRPr="009901F7">
        <w:rPr>
          <w:rStyle w:val="StyleBoldUnderline"/>
        </w:rPr>
        <w:t xml:space="preserve">is sweeping in its reach. It has received scant public attention </w:t>
      </w:r>
      <w:r w:rsidRPr="009901F7">
        <w:rPr>
          <w:sz w:val="12"/>
        </w:rPr>
        <w:t>even though it extends beyond the U.S. national security bureaucracies to most federal departments and agencies nationwide, including the Peace Corps, the Social Security Administration and the Education and Agriculture departments</w:t>
      </w:r>
      <w:r w:rsidRPr="009901F7">
        <w:rPr>
          <w:rStyle w:val="StyleBoldUnderline"/>
        </w:rPr>
        <w:t xml:space="preserve">. It </w:t>
      </w:r>
      <w:r w:rsidRPr="009901F7">
        <w:rPr>
          <w:rStyle w:val="StyleBoldUnderline"/>
          <w:highlight w:val="green"/>
        </w:rPr>
        <w:t>emphasizes leaks of classified material,</w:t>
      </w:r>
      <w:r w:rsidRPr="009901F7">
        <w:rPr>
          <w:sz w:val="12"/>
        </w:rPr>
        <w:t xml:space="preserve"> but catchall definitions of “insider threat” give agencies latitude to pursue and penalize a range of other conduct. Government documents reviewed by McClatchy illustrate how some agencies are using that latitude to pursue unauthorized disclosures of any information, not just classified material. They also show how millions of federal employees and contractors must watch for “high-risk persons or behaviors” among co-workers and could face penalties, including criminal charges, for failing to report them. Leaks to the media are equated with espionage. “</w:t>
      </w:r>
      <w:r w:rsidRPr="009901F7">
        <w:rPr>
          <w:rStyle w:val="StyleBoldUnderline"/>
        </w:rPr>
        <w:t>Hammer this fact home . . . leaking is tantamount to aiding the enemies of the United States,”</w:t>
      </w:r>
      <w:r w:rsidRPr="009901F7">
        <w:rPr>
          <w:sz w:val="12"/>
        </w:rPr>
        <w:t xml:space="preserve"> </w:t>
      </w:r>
      <w:r w:rsidRPr="009901F7">
        <w:rPr>
          <w:rStyle w:val="StyleBoldUnderline"/>
        </w:rPr>
        <w:t>says a</w:t>
      </w:r>
      <w:r w:rsidRPr="009901F7">
        <w:rPr>
          <w:sz w:val="12"/>
        </w:rPr>
        <w:t xml:space="preserve"> June 1, 2012, </w:t>
      </w:r>
      <w:r w:rsidRPr="009901F7">
        <w:rPr>
          <w:rStyle w:val="StyleBoldUnderline"/>
        </w:rPr>
        <w:t>Defense Department strategy for the program</w:t>
      </w:r>
      <w:r w:rsidRPr="009901F7">
        <w:rPr>
          <w:sz w:val="12"/>
        </w:rPr>
        <w:t xml:space="preserve"> that was obtained by McClatchy. The </w:t>
      </w:r>
      <w:r w:rsidRPr="009901F7">
        <w:rPr>
          <w:rStyle w:val="StyleBoldUnderline"/>
          <w:highlight w:val="green"/>
        </w:rPr>
        <w:t>Obama</w:t>
      </w:r>
      <w:r w:rsidRPr="009901F7">
        <w:rPr>
          <w:rStyle w:val="StyleBoldUnderline"/>
        </w:rPr>
        <w:t xml:space="preserve"> </w:t>
      </w:r>
      <w:r w:rsidRPr="009901F7">
        <w:rPr>
          <w:sz w:val="12"/>
        </w:rPr>
        <w:t xml:space="preserve">administration </w:t>
      </w:r>
      <w:r w:rsidRPr="009901F7">
        <w:rPr>
          <w:rStyle w:val="StyleBoldUnderline"/>
          <w:highlight w:val="green"/>
        </w:rPr>
        <w:t>is expected to hasten the program’s implementation</w:t>
      </w:r>
      <w:r w:rsidRPr="009901F7">
        <w:rPr>
          <w:rStyle w:val="StyleBoldUnderline"/>
        </w:rPr>
        <w:t xml:space="preserve"> as the government grapples with the fallout from the leaks </w:t>
      </w:r>
      <w:r w:rsidRPr="009901F7">
        <w:rPr>
          <w:sz w:val="12"/>
        </w:rPr>
        <w:t xml:space="preserve">of top secret documents by Edward Snowden, the former National Security Agency contractor who revealed the agency’s secret telephone data collection program. The case is only the latest in a series of what the government condemns as betrayals by “trusted insiders” who have harmed national security. “Leaks related to national security can put people at risk,” </w:t>
      </w:r>
      <w:r w:rsidRPr="009901F7">
        <w:rPr>
          <w:rStyle w:val="StyleBoldUnderline"/>
          <w:highlight w:val="green"/>
        </w:rPr>
        <w:t>Obama said</w:t>
      </w:r>
      <w:r w:rsidRPr="009901F7">
        <w:rPr>
          <w:sz w:val="12"/>
        </w:rPr>
        <w:t xml:space="preserve"> on May 16 in defending criminal investigations into leaks. “They can put men and women in uniform that I’ve sent into the battlefield at risk. They can put some of our intelligence officers, who are in various, dangerous situations that are easily compromised, at risk. . . . So </w:t>
      </w:r>
      <w:r w:rsidRPr="009901F7">
        <w:rPr>
          <w:rStyle w:val="StyleBoldUnderline"/>
          <w:highlight w:val="green"/>
        </w:rPr>
        <w:t>I make no apologies, and I don’t think the American people would expect me as commander in chief not to be concerned about info</w:t>
      </w:r>
      <w:r w:rsidRPr="009901F7">
        <w:rPr>
          <w:rStyle w:val="StyleBoldUnderline"/>
        </w:rPr>
        <w:t xml:space="preserve">rmation </w:t>
      </w:r>
      <w:r w:rsidRPr="009901F7">
        <w:rPr>
          <w:rStyle w:val="StyleBoldUnderline"/>
          <w:highlight w:val="green"/>
        </w:rPr>
        <w:t>that might compromise</w:t>
      </w:r>
      <w:r w:rsidRPr="009901F7">
        <w:rPr>
          <w:rStyle w:val="StyleBoldUnderline"/>
        </w:rPr>
        <w:t xml:space="preserve"> their </w:t>
      </w:r>
      <w:r w:rsidRPr="009901F7">
        <w:rPr>
          <w:rStyle w:val="StyleBoldUnderline"/>
          <w:highlight w:val="green"/>
        </w:rPr>
        <w:t>missions</w:t>
      </w:r>
      <w:r w:rsidRPr="009901F7">
        <w:rPr>
          <w:sz w:val="12"/>
        </w:rPr>
        <w:t xml:space="preserve"> or might get them killed.” As part of the initiative, </w:t>
      </w:r>
      <w:r w:rsidRPr="009901F7">
        <w:rPr>
          <w:rStyle w:val="StyleBoldUnderline"/>
        </w:rPr>
        <w:t>Obama ordered greater protection for whistleblowers</w:t>
      </w:r>
      <w:r w:rsidRPr="009901F7">
        <w:rPr>
          <w:sz w:val="12"/>
        </w:rPr>
        <w:t xml:space="preserve"> who use the proper internal channels to report official waste, fraud and abuse</w:t>
      </w:r>
      <w:r w:rsidRPr="009901F7">
        <w:rPr>
          <w:rStyle w:val="StyleBoldUnderline"/>
        </w:rPr>
        <w:t>, but that’s hardly comforting to</w:t>
      </w:r>
      <w:r w:rsidRPr="009901F7">
        <w:rPr>
          <w:sz w:val="12"/>
        </w:rPr>
        <w:t xml:space="preserve"> some</w:t>
      </w:r>
      <w:r w:rsidRPr="009901F7">
        <w:rPr>
          <w:rStyle w:val="StyleBoldUnderline"/>
        </w:rPr>
        <w:t xml:space="preserve"> national security experts</w:t>
      </w:r>
      <w:r w:rsidRPr="009901F7">
        <w:rPr>
          <w:sz w:val="12"/>
        </w:rPr>
        <w:t xml:space="preserve"> and current and former U.S. officials. </w:t>
      </w:r>
      <w:r w:rsidRPr="009901F7">
        <w:rPr>
          <w:rStyle w:val="StyleBoldUnderline"/>
        </w:rPr>
        <w:t xml:space="preserve">They worry that the Insider Threat Program won’t just discourage whistleblowing but will have other grave consequences </w:t>
      </w:r>
      <w:r w:rsidRPr="009901F7">
        <w:rPr>
          <w:sz w:val="12"/>
        </w:rPr>
        <w:t>for the public’s right to know and national security.</w:t>
      </w:r>
    </w:p>
    <w:p w:rsidR="002C0E69" w:rsidRPr="009901F7" w:rsidRDefault="002C0E69" w:rsidP="002C0E69">
      <w:pPr>
        <w:pStyle w:val="Heading3"/>
        <w:rPr>
          <w:rFonts w:cs="Arial"/>
        </w:rPr>
      </w:pPr>
      <w:r w:rsidRPr="009901F7">
        <w:rPr>
          <w:rFonts w:cs="Arial"/>
        </w:rPr>
        <w:t>Obama Attacking Insiders Now</w:t>
      </w:r>
    </w:p>
    <w:p w:rsidR="002C0E69" w:rsidRPr="009901F7" w:rsidRDefault="002C0E69" w:rsidP="002C0E69"/>
    <w:p w:rsidR="002C0E69" w:rsidRPr="009901F7" w:rsidRDefault="002C0E69" w:rsidP="002C0E69">
      <w:pPr>
        <w:pStyle w:val="Heading4"/>
        <w:rPr>
          <w:rFonts w:cs="Arial"/>
        </w:rPr>
      </w:pPr>
      <w:r w:rsidRPr="009901F7">
        <w:rPr>
          <w:rFonts w:cs="Arial"/>
        </w:rPr>
        <w:t>And, Obama has amped up its attacks on insider threats – the plan would be a huge loss for him</w:t>
      </w:r>
    </w:p>
    <w:p w:rsidR="002C0E69" w:rsidRPr="009901F7" w:rsidRDefault="002C0E69" w:rsidP="002C0E69"/>
    <w:p w:rsidR="002C0E69" w:rsidRPr="009901F7" w:rsidRDefault="002C0E69" w:rsidP="002C0E69">
      <w:pPr>
        <w:rPr>
          <w:rStyle w:val="StyleStyleBold12pt"/>
        </w:rPr>
      </w:pPr>
      <w:r w:rsidRPr="009901F7">
        <w:rPr>
          <w:rStyle w:val="StyleStyleBold12pt"/>
        </w:rPr>
        <w:t>Harris 3/17/14</w:t>
      </w:r>
    </w:p>
    <w:p w:rsidR="002C0E69" w:rsidRPr="009901F7" w:rsidRDefault="002C0E69" w:rsidP="002C0E69">
      <w:r w:rsidRPr="009901F7">
        <w:t xml:space="preserve">(Chandler Harris is a freelance business and technology writer located in Silicon Valley. He has written for numerous publications including Entrepreneur, InformationWeek, San Jose Magazine, Government Technology, Public CIO, AllBusiness.com, U.S. Banker, Digital Communities Magazine, Converge Magazine, Surfer's Journal, Adventure Sports Magazine, ClearanceJobs.com, and the San Jose Business Journal. </w:t>
      </w:r>
      <w:proofErr w:type="spellStart"/>
      <w:r w:rsidRPr="009901F7">
        <w:t>pg</w:t>
      </w:r>
      <w:proofErr w:type="spellEnd"/>
      <w:r w:rsidRPr="009901F7">
        <w:t xml:space="preserve"> online @ </w:t>
      </w:r>
      <w:hyperlink r:id="rId63" w:history="1">
        <w:r w:rsidRPr="009901F7">
          <w:rPr>
            <w:rStyle w:val="Hyperlink"/>
          </w:rPr>
          <w:t>http://news.clearancejobs.com/2014/03/17/feds-intensify-policies-squash-insider-threats/</w:t>
        </w:r>
      </w:hyperlink>
      <w:r w:rsidRPr="009901F7">
        <w:t xml:space="preserve"> //um-</w:t>
      </w:r>
      <w:proofErr w:type="spellStart"/>
      <w:r w:rsidRPr="009901F7">
        <w:t>ef</w:t>
      </w:r>
      <w:proofErr w:type="spellEnd"/>
      <w:r w:rsidRPr="009901F7">
        <w:t>)</w:t>
      </w:r>
    </w:p>
    <w:p w:rsidR="002C0E69" w:rsidRPr="00922D4A" w:rsidRDefault="002C0E69" w:rsidP="002C0E69">
      <w:pPr>
        <w:rPr>
          <w:sz w:val="12"/>
        </w:rPr>
      </w:pPr>
      <w:r w:rsidRPr="009901F7">
        <w:rPr>
          <w:rStyle w:val="StyleBoldUnderline"/>
        </w:rPr>
        <w:t>The federal government is implementing</w:t>
      </w:r>
      <w:r w:rsidRPr="00922D4A">
        <w:rPr>
          <w:sz w:val="12"/>
        </w:rPr>
        <w:t xml:space="preserve"> comprehensive and far-reaching </w:t>
      </w:r>
      <w:r w:rsidRPr="009901F7">
        <w:rPr>
          <w:rStyle w:val="StyleBoldUnderline"/>
        </w:rPr>
        <w:t>internal threat security policies aimed at monitoring computer networks</w:t>
      </w:r>
      <w:r w:rsidRPr="00922D4A">
        <w:rPr>
          <w:sz w:val="12"/>
        </w:rPr>
        <w:t xml:space="preserve">, </w:t>
      </w:r>
      <w:r w:rsidRPr="009901F7">
        <w:rPr>
          <w:rStyle w:val="StyleBoldUnderline"/>
        </w:rPr>
        <w:t>as well as their employee’s behavior on them, with an unprecedented focus on preventing additional leaks</w:t>
      </w:r>
      <w:r w:rsidRPr="00922D4A">
        <w:rPr>
          <w:sz w:val="12"/>
        </w:rPr>
        <w:t xml:space="preserve">. </w:t>
      </w:r>
      <w:r w:rsidRPr="009901F7">
        <w:rPr>
          <w:rStyle w:val="StyleBoldUnderline"/>
        </w:rPr>
        <w:t>While</w:t>
      </w:r>
      <w:r w:rsidRPr="00922D4A">
        <w:rPr>
          <w:sz w:val="12"/>
        </w:rPr>
        <w:t xml:space="preserve"> the </w:t>
      </w:r>
      <w:r w:rsidRPr="009901F7">
        <w:rPr>
          <w:rStyle w:val="StyleBoldUnderline"/>
        </w:rPr>
        <w:t>Obama</w:t>
      </w:r>
      <w:r w:rsidRPr="00922D4A">
        <w:rPr>
          <w:sz w:val="12"/>
        </w:rPr>
        <w:t xml:space="preserve"> administration </w:t>
      </w:r>
      <w:r w:rsidRPr="009901F7">
        <w:rPr>
          <w:rStyle w:val="StyleBoldUnderline"/>
        </w:rPr>
        <w:t>has been conducting a crackdown of security vulnerabilities</w:t>
      </w:r>
      <w:r w:rsidRPr="00922D4A">
        <w:rPr>
          <w:sz w:val="12"/>
        </w:rPr>
        <w:t xml:space="preserve"> </w:t>
      </w:r>
      <w:r w:rsidRPr="009901F7">
        <w:rPr>
          <w:rStyle w:val="StyleBoldUnderline"/>
        </w:rPr>
        <w:t>in the federal government since 2011 with its “Insider Threat Task Force”,</w:t>
      </w:r>
      <w:r w:rsidRPr="00922D4A">
        <w:rPr>
          <w:sz w:val="12"/>
        </w:rPr>
        <w:t xml:space="preserve"> </w:t>
      </w:r>
      <w:r w:rsidRPr="009901F7">
        <w:rPr>
          <w:rStyle w:val="StyleBoldUnderline"/>
        </w:rPr>
        <w:t xml:space="preserve">the </w:t>
      </w:r>
      <w:r w:rsidRPr="00922D4A">
        <w:rPr>
          <w:sz w:val="12"/>
        </w:rPr>
        <w:t xml:space="preserve">Edward </w:t>
      </w:r>
      <w:r w:rsidRPr="009901F7">
        <w:rPr>
          <w:rStyle w:val="StyleBoldUnderline"/>
        </w:rPr>
        <w:t>Snowden leaks</w:t>
      </w:r>
      <w:r w:rsidRPr="00922D4A">
        <w:rPr>
          <w:sz w:val="12"/>
        </w:rPr>
        <w:t xml:space="preserve"> have</w:t>
      </w:r>
      <w:r w:rsidRPr="009901F7">
        <w:rPr>
          <w:rStyle w:val="StyleBoldUnderline"/>
        </w:rPr>
        <w:t xml:space="preserve"> helped push federal agencies to create a higher level of security to prevent insider leaks</w:t>
      </w:r>
      <w:r w:rsidRPr="00922D4A">
        <w:rPr>
          <w:sz w:val="12"/>
        </w:rPr>
        <w:t xml:space="preserve">. For instance, the Pentagon is writing new rules that require contractors to institute programs against insider threats, which will attempt to prevent workers of even the highest security clearance to undergo severe surveillance. The Marines officials are looking to beef-up their Insider Threat Program, launched last year after President Obama ordered increased focus on preventing insider leaks of classified military information. Plus, Navy Secretary Ray </w:t>
      </w:r>
      <w:proofErr w:type="spellStart"/>
      <w:r w:rsidRPr="00922D4A">
        <w:rPr>
          <w:sz w:val="12"/>
        </w:rPr>
        <w:t>Mabus</w:t>
      </w:r>
      <w:proofErr w:type="spellEnd"/>
      <w:r w:rsidRPr="00922D4A">
        <w:rPr>
          <w:sz w:val="12"/>
        </w:rPr>
        <w:t xml:space="preserve"> released SECNAV Instruction 5510.37 last August, which seeks to create an “integrated set of policies and procedures to deter, detect, and mitigate insider threats.” Defense contractors are scrambling to address this cultural change with new products designed to monitor and prevent insider threats. Raytheon, Lockheed Martin and numerous start-ups have developed insider-threat detection products. One is </w:t>
      </w:r>
      <w:proofErr w:type="spellStart"/>
      <w:r w:rsidRPr="00922D4A">
        <w:rPr>
          <w:sz w:val="12"/>
        </w:rPr>
        <w:t>SureView</w:t>
      </w:r>
      <w:proofErr w:type="spellEnd"/>
      <w:r w:rsidRPr="00922D4A">
        <w:rPr>
          <w:sz w:val="12"/>
        </w:rPr>
        <w:t xml:space="preserve"> from Raytheon, which “captures human behaviors such as policy violations, compliance incidents and malicious acts at the endpoint that serve as warning signs leading up to a breach,” a product brochure says.</w:t>
      </w:r>
    </w:p>
    <w:p w:rsidR="00274254" w:rsidRDefault="00274254" w:rsidP="002C0E69"/>
    <w:p w:rsidR="00274254" w:rsidRPr="009901F7" w:rsidRDefault="00274254" w:rsidP="002C0E69"/>
    <w:p w:rsidR="00705D2D" w:rsidRPr="009901F7" w:rsidRDefault="00705D2D" w:rsidP="00705D2D">
      <w:pPr>
        <w:pStyle w:val="Heading2"/>
        <w:rPr>
          <w:rFonts w:cs="Arial"/>
        </w:rPr>
      </w:pPr>
      <w:r w:rsidRPr="009901F7">
        <w:rPr>
          <w:rFonts w:cs="Arial"/>
        </w:rPr>
        <w:t>Whistleblowers CP</w:t>
      </w:r>
    </w:p>
    <w:p w:rsidR="00705D2D" w:rsidRPr="009901F7" w:rsidRDefault="00705D2D" w:rsidP="00705D2D">
      <w:pPr>
        <w:pStyle w:val="Heading3"/>
        <w:rPr>
          <w:rFonts w:cs="Arial"/>
        </w:rPr>
      </w:pPr>
      <w:r w:rsidRPr="009901F7">
        <w:rPr>
          <w:rFonts w:cs="Arial"/>
        </w:rPr>
        <w:t xml:space="preserve">CP Solvency </w:t>
      </w:r>
    </w:p>
    <w:p w:rsidR="00705D2D" w:rsidRPr="009901F7" w:rsidRDefault="00705D2D" w:rsidP="00705D2D"/>
    <w:p w:rsidR="00705D2D" w:rsidRPr="009901F7" w:rsidRDefault="00705D2D" w:rsidP="00705D2D">
      <w:pPr>
        <w:pStyle w:val="Heading4"/>
        <w:rPr>
          <w:rFonts w:cs="Arial"/>
        </w:rPr>
      </w:pPr>
      <w:r w:rsidRPr="009901F7">
        <w:rPr>
          <w:rFonts w:cs="Arial"/>
        </w:rPr>
        <w:t>And, the counterplan solves – incentives key to effective environmental whistleblowing</w:t>
      </w:r>
    </w:p>
    <w:p w:rsidR="00705D2D" w:rsidRPr="009901F7" w:rsidRDefault="00705D2D" w:rsidP="00705D2D">
      <w:pPr>
        <w:rPr>
          <w:rStyle w:val="StyleStyleBold12pt"/>
        </w:rPr>
      </w:pPr>
    </w:p>
    <w:p w:rsidR="00705D2D" w:rsidRPr="009901F7" w:rsidRDefault="00705D2D" w:rsidP="00705D2D">
      <w:pPr>
        <w:rPr>
          <w:rStyle w:val="StyleStyleBold12pt"/>
        </w:rPr>
      </w:pPr>
      <w:proofErr w:type="spellStart"/>
      <w:r w:rsidRPr="009901F7">
        <w:rPr>
          <w:rStyle w:val="StyleStyleBold12pt"/>
        </w:rPr>
        <w:t>MCeldrew</w:t>
      </w:r>
      <w:proofErr w:type="spellEnd"/>
      <w:r w:rsidRPr="009901F7">
        <w:rPr>
          <w:rStyle w:val="StyleStyleBold12pt"/>
        </w:rPr>
        <w:t xml:space="preserve"> Young 1/21</w:t>
      </w:r>
    </w:p>
    <w:p w:rsidR="00705D2D" w:rsidRPr="00E879E3" w:rsidRDefault="00705D2D" w:rsidP="00705D2D">
      <w:pPr>
        <w:rPr>
          <w:rStyle w:val="StyleStyleBold12pt"/>
          <w:b w:val="0"/>
          <w:bCs w:val="0"/>
          <w:sz w:val="22"/>
          <w:u w:val="none"/>
        </w:rPr>
      </w:pPr>
      <w:r w:rsidRPr="009901F7">
        <w:t xml:space="preserve">(“CONSIDERING REWARDS FOR ENVIRONMENTAL WHISTLEBLOWERS,” </w:t>
      </w:r>
      <w:proofErr w:type="spellStart"/>
      <w:r w:rsidRPr="009901F7">
        <w:t>pg</w:t>
      </w:r>
      <w:proofErr w:type="spellEnd"/>
      <w:r w:rsidRPr="009901F7">
        <w:t xml:space="preserve"> online @ </w:t>
      </w:r>
      <w:hyperlink r:id="rId64" w:history="1">
        <w:r w:rsidR="00E879E3" w:rsidRPr="00BD205F">
          <w:rPr>
            <w:rStyle w:val="Hyperlink"/>
          </w:rPr>
          <w:t>http://www.mceldrewyoung.com/environmental-rewards-bp-fine/</w:t>
        </w:r>
      </w:hyperlink>
      <w:r w:rsidR="00E879E3">
        <w:t xml:space="preserve"> //um-</w:t>
      </w:r>
      <w:proofErr w:type="spellStart"/>
      <w:r w:rsidR="00E879E3">
        <w:t>ef</w:t>
      </w:r>
      <w:proofErr w:type="spellEnd"/>
      <w:r w:rsidR="00E879E3">
        <w:t>)</w:t>
      </w:r>
    </w:p>
    <w:p w:rsidR="00705D2D" w:rsidRPr="00E879E3" w:rsidRDefault="00705D2D" w:rsidP="00705D2D">
      <w:pPr>
        <w:rPr>
          <w:sz w:val="12"/>
        </w:rPr>
      </w:pPr>
      <w:r w:rsidRPr="00314E57">
        <w:rPr>
          <w:rStyle w:val="StyleBoldUnderline"/>
        </w:rPr>
        <w:t>There have been suggestions that the federal government add incentives for whistleblowers</w:t>
      </w:r>
      <w:r w:rsidRPr="00E879E3">
        <w:rPr>
          <w:sz w:val="12"/>
        </w:rPr>
        <w:t xml:space="preserve"> in a number of areas </w:t>
      </w:r>
      <w:r w:rsidRPr="00314E57">
        <w:rPr>
          <w:rStyle w:val="StyleBoldUnderline"/>
        </w:rPr>
        <w:t>since the passage of Dodd-Frank</w:t>
      </w:r>
      <w:r w:rsidRPr="00E879E3">
        <w:rPr>
          <w:sz w:val="12"/>
        </w:rPr>
        <w:t xml:space="preserve">. </w:t>
      </w:r>
      <w:r w:rsidRPr="00314E57">
        <w:rPr>
          <w:rStyle w:val="StyleBoldUnderline"/>
        </w:rPr>
        <w:t>One area where I have not seen as much support as I would expect is for the payment of incentives to environmental whistleblowers</w:t>
      </w:r>
      <w:r w:rsidRPr="00E879E3">
        <w:rPr>
          <w:sz w:val="12"/>
        </w:rPr>
        <w:t>.</w:t>
      </w:r>
      <w:r w:rsidR="00274254" w:rsidRPr="00E879E3">
        <w:rPr>
          <w:sz w:val="12"/>
        </w:rPr>
        <w:t xml:space="preserve"> </w:t>
      </w:r>
      <w:r w:rsidRPr="00E879E3">
        <w:rPr>
          <w:sz w:val="12"/>
        </w:rPr>
        <w:t>We’re on the verge of the largest fine in history for the violation of the Clean Water Act.</w:t>
      </w:r>
      <w:r w:rsidR="00274254" w:rsidRPr="00E879E3">
        <w:rPr>
          <w:sz w:val="12"/>
        </w:rPr>
        <w:t xml:space="preserve"> </w:t>
      </w:r>
      <w:r w:rsidRPr="00E879E3">
        <w:rPr>
          <w:sz w:val="12"/>
        </w:rPr>
        <w:t>If there was a time to push for it, now would be the time.</w:t>
      </w:r>
      <w:r w:rsidR="00274254" w:rsidRPr="00E879E3">
        <w:rPr>
          <w:sz w:val="12"/>
        </w:rPr>
        <w:t xml:space="preserve"> </w:t>
      </w:r>
      <w:r w:rsidRPr="00E879E3">
        <w:rPr>
          <w:sz w:val="12"/>
        </w:rPr>
        <w:t>BP is facing a potential fine of up to $13.7 billion for violations of the Clean Water Act for the Gulf of Mexico oil spill in 2010.</w:t>
      </w:r>
      <w:r w:rsidR="00274254" w:rsidRPr="00E879E3">
        <w:rPr>
          <w:sz w:val="12"/>
        </w:rPr>
        <w:t xml:space="preserve"> </w:t>
      </w:r>
      <w:r w:rsidRPr="00E879E3">
        <w:rPr>
          <w:sz w:val="12"/>
        </w:rPr>
        <w:t>Transocean already paid $1.4 billion to settle civil and criminal charges related to its role in the spill.</w:t>
      </w:r>
      <w:r w:rsidR="00274254" w:rsidRPr="00E879E3">
        <w:rPr>
          <w:sz w:val="12"/>
        </w:rPr>
        <w:t xml:space="preserve"> </w:t>
      </w:r>
      <w:r w:rsidRPr="00E879E3">
        <w:rPr>
          <w:sz w:val="12"/>
        </w:rPr>
        <w:t>Calls for reform of whistleblower procedures in the securities industry gained momentum because of the unsuccessful efforts of a hedge fund manager to expose the fraud on investors perpetuated by Bernie Madoff.</w:t>
      </w:r>
      <w:r w:rsidR="00274254" w:rsidRPr="00E879E3">
        <w:rPr>
          <w:sz w:val="12"/>
        </w:rPr>
        <w:t xml:space="preserve"> </w:t>
      </w:r>
      <w:r w:rsidRPr="00E879E3">
        <w:rPr>
          <w:sz w:val="12"/>
        </w:rPr>
        <w:t>The BP disaster, similarly, might have been prevented if complaints about the testing of blowout preventers at BP had been encouraged and heeded.</w:t>
      </w:r>
      <w:r w:rsidR="00274254" w:rsidRPr="00E879E3">
        <w:rPr>
          <w:sz w:val="12"/>
        </w:rPr>
        <w:t xml:space="preserve"> </w:t>
      </w:r>
      <w:r w:rsidRPr="00E879E3">
        <w:rPr>
          <w:sz w:val="12"/>
        </w:rPr>
        <w:t>The Potential BP Whistleblower</w:t>
      </w:r>
      <w:r w:rsidR="00274254" w:rsidRPr="00E879E3">
        <w:rPr>
          <w:sz w:val="12"/>
        </w:rPr>
        <w:t xml:space="preserve"> </w:t>
      </w:r>
      <w:r w:rsidRPr="00E879E3">
        <w:rPr>
          <w:sz w:val="12"/>
        </w:rPr>
        <w:t>An industry veteran accused BP of falsifying reports of blowout preventers passing state performance tests in Alaska. The accusations led to his testimony in a 2003 lawsuit. Alaska investigated but did not take action against the company. It only prosecuted one individual, a low level employee.</w:t>
      </w:r>
      <w:r w:rsidR="00274254" w:rsidRPr="00E879E3">
        <w:rPr>
          <w:sz w:val="12"/>
        </w:rPr>
        <w:t xml:space="preserve"> </w:t>
      </w:r>
      <w:r w:rsidRPr="00E879E3">
        <w:rPr>
          <w:sz w:val="12"/>
        </w:rPr>
        <w:t>The BP spill has been blamed in part on problems with the blowout preventer at the Gulf of Mexico rig.</w:t>
      </w:r>
      <w:r w:rsidR="00274254" w:rsidRPr="00E879E3">
        <w:rPr>
          <w:sz w:val="12"/>
        </w:rPr>
        <w:t xml:space="preserve"> </w:t>
      </w:r>
      <w:r w:rsidRPr="00E879E3">
        <w:rPr>
          <w:sz w:val="12"/>
        </w:rPr>
        <w:t>Would additional government scrutiny have led to changes company-wide at BP?</w:t>
      </w:r>
      <w:r w:rsidR="00274254" w:rsidRPr="00E879E3">
        <w:rPr>
          <w:sz w:val="12"/>
        </w:rPr>
        <w:t xml:space="preserve"> </w:t>
      </w:r>
      <w:r w:rsidRPr="00E879E3">
        <w:rPr>
          <w:sz w:val="12"/>
        </w:rPr>
        <w:t>Would the government inspection of this aspect of the oil rig been more stringent after receiving a whistleblower report?</w:t>
      </w:r>
      <w:r w:rsidR="00E879E3" w:rsidRPr="00E879E3">
        <w:rPr>
          <w:sz w:val="12"/>
        </w:rPr>
        <w:t xml:space="preserve"> </w:t>
      </w:r>
      <w:r w:rsidRPr="00E879E3">
        <w:rPr>
          <w:sz w:val="12"/>
        </w:rPr>
        <w:t>It is impossible to know what would have happened in this case.</w:t>
      </w:r>
      <w:r w:rsidR="00E879E3" w:rsidRPr="00E879E3">
        <w:rPr>
          <w:sz w:val="12"/>
        </w:rPr>
        <w:t xml:space="preserve"> </w:t>
      </w:r>
      <w:r w:rsidRPr="00E879E3">
        <w:rPr>
          <w:rStyle w:val="StyleBoldUnderline"/>
        </w:rPr>
        <w:t>Still, there could easily be other looming environmental problems that could be prevented if the EPA gave employees of the company an incentive to come forward</w:t>
      </w:r>
      <w:r w:rsidRPr="00E879E3">
        <w:rPr>
          <w:sz w:val="12"/>
        </w:rPr>
        <w:t>.</w:t>
      </w:r>
      <w:r w:rsidR="00E879E3" w:rsidRPr="00E879E3">
        <w:rPr>
          <w:sz w:val="12"/>
        </w:rPr>
        <w:t xml:space="preserve"> </w:t>
      </w:r>
      <w:r w:rsidRPr="00E879E3">
        <w:rPr>
          <w:sz w:val="12"/>
        </w:rPr>
        <w:t>The Other Environmental Pollution Trial</w:t>
      </w:r>
      <w:r w:rsidR="00E879E3" w:rsidRPr="00E879E3">
        <w:rPr>
          <w:sz w:val="12"/>
        </w:rPr>
        <w:t xml:space="preserve"> </w:t>
      </w:r>
      <w:r w:rsidRPr="00E879E3">
        <w:rPr>
          <w:sz w:val="12"/>
        </w:rPr>
        <w:t>BP may be garnering all of the headlines, but it isn’t the only environmental trial happening right now.</w:t>
      </w:r>
      <w:r w:rsidR="00E879E3" w:rsidRPr="00E879E3">
        <w:rPr>
          <w:sz w:val="12"/>
        </w:rPr>
        <w:t xml:space="preserve"> </w:t>
      </w:r>
      <w:proofErr w:type="spellStart"/>
      <w:r w:rsidRPr="00E879E3">
        <w:rPr>
          <w:sz w:val="12"/>
        </w:rPr>
        <w:t>Dupont</w:t>
      </w:r>
      <w:proofErr w:type="spellEnd"/>
      <w:r w:rsidRPr="00E879E3">
        <w:rPr>
          <w:sz w:val="12"/>
        </w:rPr>
        <w:t xml:space="preserve"> is currently facing a trial in a lawsuit under the False Claims Act for failure to report the release of cancer-causing gas at a plant in Louisiana.</w:t>
      </w:r>
      <w:r w:rsidR="00E879E3" w:rsidRPr="00E879E3">
        <w:rPr>
          <w:sz w:val="12"/>
        </w:rPr>
        <w:t xml:space="preserve"> </w:t>
      </w:r>
      <w:r w:rsidRPr="00E879E3">
        <w:rPr>
          <w:sz w:val="12"/>
        </w:rPr>
        <w:t>The lawsuit, brought by a whistleblower, is based on the company’s failure to report the release under the Toxic Substances Control Act.</w:t>
      </w:r>
      <w:r w:rsidR="00E879E3" w:rsidRPr="00E879E3">
        <w:rPr>
          <w:sz w:val="12"/>
        </w:rPr>
        <w:t xml:space="preserve"> </w:t>
      </w:r>
      <w:r w:rsidRPr="00E879E3">
        <w:rPr>
          <w:sz w:val="12"/>
        </w:rPr>
        <w:t>Environmental lawsuits are only a small part of the False Claims Act.</w:t>
      </w:r>
      <w:r w:rsidR="00E879E3" w:rsidRPr="00E879E3">
        <w:rPr>
          <w:sz w:val="12"/>
        </w:rPr>
        <w:t xml:space="preserve"> </w:t>
      </w:r>
      <w:r w:rsidRPr="00E879E3">
        <w:rPr>
          <w:sz w:val="12"/>
        </w:rPr>
        <w:t>More typically, FCA lawsuits have been brought in cases where contractors are paid to cleanup environmental disasters and do not perform the work or overcharge for it.</w:t>
      </w:r>
      <w:r w:rsidR="00E879E3" w:rsidRPr="00E879E3">
        <w:rPr>
          <w:sz w:val="12"/>
        </w:rPr>
        <w:t xml:space="preserve"> </w:t>
      </w:r>
      <w:r w:rsidRPr="00E879E3">
        <w:rPr>
          <w:sz w:val="12"/>
        </w:rPr>
        <w:t>As it is interpreted by the courts, though, it is no substitute for an EPA whistleblower program.</w:t>
      </w:r>
      <w:r w:rsidR="00E879E3" w:rsidRPr="00E879E3">
        <w:rPr>
          <w:sz w:val="12"/>
        </w:rPr>
        <w:t xml:space="preserve"> </w:t>
      </w:r>
      <w:r w:rsidRPr="00E879E3">
        <w:rPr>
          <w:rStyle w:val="StyleBoldUnderline"/>
        </w:rPr>
        <w:t>Why aren’t There Calls for Reform??</w:t>
      </w:r>
      <w:r w:rsidR="00E879E3">
        <w:rPr>
          <w:rStyle w:val="StyleBoldUnderline"/>
        </w:rPr>
        <w:t xml:space="preserve"> </w:t>
      </w:r>
      <w:r w:rsidRPr="00E879E3">
        <w:rPr>
          <w:rStyle w:val="StyleBoldUnderline"/>
        </w:rPr>
        <w:t>The government uses rewards in other areas to encourage insiders and other individuals to bring misconduct to light</w:t>
      </w:r>
      <w:r w:rsidRPr="00E879E3">
        <w:rPr>
          <w:sz w:val="12"/>
        </w:rPr>
        <w:t>.</w:t>
      </w:r>
      <w:r w:rsidR="00E879E3" w:rsidRPr="00E879E3">
        <w:rPr>
          <w:sz w:val="12"/>
        </w:rPr>
        <w:t xml:space="preserve"> </w:t>
      </w:r>
      <w:r w:rsidRPr="00E879E3">
        <w:rPr>
          <w:sz w:val="12"/>
        </w:rPr>
        <w:t>After large oil spills, the need for a government investigation is clear.</w:t>
      </w:r>
      <w:r w:rsidR="00E879E3" w:rsidRPr="00E879E3">
        <w:rPr>
          <w:sz w:val="12"/>
        </w:rPr>
        <w:t xml:space="preserve"> </w:t>
      </w:r>
      <w:r w:rsidRPr="00E879E3">
        <w:rPr>
          <w:sz w:val="12"/>
        </w:rPr>
        <w:t>So it isn’t an area where the government necessarily needs someone to come forward in order to spur an investigation.</w:t>
      </w:r>
      <w:r w:rsidR="00E879E3" w:rsidRPr="00E879E3">
        <w:rPr>
          <w:sz w:val="12"/>
        </w:rPr>
        <w:t xml:space="preserve"> </w:t>
      </w:r>
      <w:r w:rsidRPr="00E879E3">
        <w:rPr>
          <w:sz w:val="12"/>
        </w:rPr>
        <w:t>The government may be concerned that parasitic tips will be provided that don’t substantially aid the investigation.</w:t>
      </w:r>
      <w:r w:rsidR="00E879E3" w:rsidRPr="00E879E3">
        <w:rPr>
          <w:sz w:val="12"/>
        </w:rPr>
        <w:t xml:space="preserve"> </w:t>
      </w:r>
      <w:r w:rsidRPr="00E879E3">
        <w:rPr>
          <w:sz w:val="12"/>
        </w:rPr>
        <w:t>On the other hand, EPA enforcement actions led to $163 million in fines and penalties last year and companies agreed to pay $9.7 billion to clean up contaminated sites and control pollution.</w:t>
      </w:r>
      <w:r w:rsidR="00E879E3" w:rsidRPr="00E879E3">
        <w:rPr>
          <w:sz w:val="12"/>
        </w:rPr>
        <w:t xml:space="preserve"> </w:t>
      </w:r>
      <w:r w:rsidRPr="00E879E3">
        <w:rPr>
          <w:sz w:val="12"/>
        </w:rPr>
        <w:t>Would the opportunity to prevent billions in environmental damage not be worth the rewards paid to individuals who helped stop them from continuing?</w:t>
      </w:r>
      <w:r w:rsidR="00E879E3" w:rsidRPr="00E879E3">
        <w:rPr>
          <w:sz w:val="12"/>
        </w:rPr>
        <w:t xml:space="preserve"> </w:t>
      </w:r>
      <w:r w:rsidRPr="00E879E3">
        <w:rPr>
          <w:sz w:val="12"/>
        </w:rPr>
        <w:t xml:space="preserve">The EPA and Whistleblowers </w:t>
      </w:r>
      <w:proofErr w:type="gramStart"/>
      <w:r w:rsidRPr="00E879E3">
        <w:rPr>
          <w:sz w:val="12"/>
        </w:rPr>
        <w:t>Now</w:t>
      </w:r>
      <w:proofErr w:type="gramEnd"/>
      <w:r w:rsidR="00E879E3" w:rsidRPr="00E879E3">
        <w:rPr>
          <w:sz w:val="12"/>
        </w:rPr>
        <w:t xml:space="preserve"> </w:t>
      </w:r>
      <w:r w:rsidRPr="00E879E3">
        <w:rPr>
          <w:sz w:val="12"/>
        </w:rPr>
        <w:t>The environmental laws and the EPA don’t totally ignore whistleblowers now.</w:t>
      </w:r>
      <w:r w:rsidR="00E879E3" w:rsidRPr="00E879E3">
        <w:rPr>
          <w:sz w:val="12"/>
        </w:rPr>
        <w:t xml:space="preserve"> </w:t>
      </w:r>
      <w:r w:rsidRPr="00E879E3">
        <w:rPr>
          <w:sz w:val="12"/>
        </w:rPr>
        <w:t>The EPA website already contains a page to allow for the reporting of environmental violations.</w:t>
      </w:r>
      <w:r w:rsidR="00E879E3" w:rsidRPr="00E879E3">
        <w:rPr>
          <w:sz w:val="12"/>
        </w:rPr>
        <w:t xml:space="preserve"> </w:t>
      </w:r>
      <w:r w:rsidRPr="00E879E3">
        <w:rPr>
          <w:sz w:val="12"/>
        </w:rPr>
        <w:t xml:space="preserve">The Clean Air Act, Clean Water Act, CERCLA and RCRA contain protections for whistleblowers </w:t>
      </w:r>
      <w:proofErr w:type="gramStart"/>
      <w:r w:rsidRPr="00E879E3">
        <w:rPr>
          <w:sz w:val="12"/>
        </w:rPr>
        <w:t>who</w:t>
      </w:r>
      <w:proofErr w:type="gramEnd"/>
      <w:r w:rsidRPr="00E879E3">
        <w:rPr>
          <w:sz w:val="12"/>
        </w:rPr>
        <w:t xml:space="preserve"> experience retaliation.</w:t>
      </w:r>
      <w:r w:rsidR="00E879E3" w:rsidRPr="00E879E3">
        <w:rPr>
          <w:sz w:val="12"/>
        </w:rPr>
        <w:t xml:space="preserve"> </w:t>
      </w:r>
      <w:r w:rsidRPr="00E879E3">
        <w:rPr>
          <w:sz w:val="12"/>
        </w:rPr>
        <w:t>The Clean Air Act even authorizes awards of up to $10,000 for information about violations of the law. Unfortunately, an investigation into this provision by Public Employees for Environmental Responsibility last year turned up no evidence it has been used.</w:t>
      </w:r>
      <w:r w:rsidR="00E879E3" w:rsidRPr="00E879E3">
        <w:rPr>
          <w:sz w:val="12"/>
        </w:rPr>
        <w:t xml:space="preserve"> </w:t>
      </w:r>
      <w:r w:rsidRPr="00E879E3">
        <w:rPr>
          <w:sz w:val="12"/>
        </w:rPr>
        <w:t>Are these measures enough?</w:t>
      </w:r>
      <w:r w:rsidR="00E879E3" w:rsidRPr="00E879E3">
        <w:rPr>
          <w:sz w:val="12"/>
        </w:rPr>
        <w:t xml:space="preserve"> </w:t>
      </w:r>
      <w:r w:rsidRPr="00E879E3">
        <w:rPr>
          <w:sz w:val="12"/>
        </w:rPr>
        <w:t>Have they been successful?</w:t>
      </w:r>
      <w:r w:rsidR="00E879E3" w:rsidRPr="00E879E3">
        <w:rPr>
          <w:sz w:val="12"/>
        </w:rPr>
        <w:t xml:space="preserve"> </w:t>
      </w:r>
      <w:r w:rsidRPr="00E879E3">
        <w:rPr>
          <w:sz w:val="12"/>
        </w:rPr>
        <w:t>It would be interesting to see a Governmental Accountability Office report in this area similar to the one done concerning antitrust whistleblowers.</w:t>
      </w:r>
      <w:r w:rsidR="00E879E3" w:rsidRPr="00E879E3">
        <w:rPr>
          <w:sz w:val="12"/>
        </w:rPr>
        <w:t xml:space="preserve"> </w:t>
      </w:r>
      <w:r w:rsidRPr="00E879E3">
        <w:rPr>
          <w:sz w:val="12"/>
        </w:rPr>
        <w:t>Could it Work?</w:t>
      </w:r>
      <w:r w:rsidR="002C0E69" w:rsidRPr="00E879E3">
        <w:rPr>
          <w:sz w:val="12"/>
        </w:rPr>
        <w:t xml:space="preserve"> </w:t>
      </w:r>
      <w:r w:rsidRPr="00E879E3">
        <w:rPr>
          <w:rStyle w:val="Emphasis"/>
        </w:rPr>
        <w:t>Corporations are no doubt committing violations of the nation’s environmental laws on a daily basis.</w:t>
      </w:r>
      <w:r w:rsidRPr="00E879E3">
        <w:rPr>
          <w:sz w:val="12"/>
        </w:rPr>
        <w:t xml:space="preserve"> </w:t>
      </w:r>
      <w:r w:rsidRPr="00E879E3">
        <w:rPr>
          <w:rStyle w:val="StyleBoldUnderline"/>
        </w:rPr>
        <w:t>Incentivizing whistleblowers have proven to be a cost effective tool to help the United States learn about violations of the fraud and securities laws.</w:t>
      </w:r>
      <w:r w:rsidR="002C0E69" w:rsidRPr="00E879E3">
        <w:rPr>
          <w:rStyle w:val="StyleBoldUnderline"/>
        </w:rPr>
        <w:t xml:space="preserve"> </w:t>
      </w:r>
      <w:r w:rsidRPr="00E879E3">
        <w:rPr>
          <w:rStyle w:val="StyleBoldUnderline"/>
        </w:rPr>
        <w:t>It could similarly help the EPA enforce U.S. laws against environmental pollution</w:t>
      </w:r>
      <w:r w:rsidRPr="00E879E3">
        <w:rPr>
          <w:sz w:val="12"/>
        </w:rPr>
        <w:t>.</w:t>
      </w:r>
      <w:r w:rsidR="002C0E69" w:rsidRPr="00E879E3">
        <w:rPr>
          <w:sz w:val="12"/>
        </w:rPr>
        <w:t xml:space="preserve"> </w:t>
      </w:r>
      <w:r w:rsidRPr="00E879E3">
        <w:rPr>
          <w:sz w:val="12"/>
        </w:rPr>
        <w:t>The SEC and CFTC programs could prove a model for the EPA to implement.</w:t>
      </w:r>
      <w:r w:rsidR="002C0E69" w:rsidRPr="00E879E3">
        <w:rPr>
          <w:sz w:val="12"/>
        </w:rPr>
        <w:t xml:space="preserve"> </w:t>
      </w:r>
      <w:r w:rsidRPr="00E879E3">
        <w:rPr>
          <w:sz w:val="12"/>
        </w:rPr>
        <w:t>Given the support among environmental groups for protection of the environment and major prosecutions of Kerr-McGee and BP, it’s surprising that there haven’t been more calls for expanded use of whistleblowers in this area. Let’s hope that this is an area that gains additional support. The enforcement of our environmental laws for clean air, water and soil is a worthy place to encourage people to tip off the government to misconduct.</w:t>
      </w:r>
    </w:p>
    <w:p w:rsidR="00705D2D" w:rsidRPr="009901F7" w:rsidRDefault="00705D2D" w:rsidP="00705D2D"/>
    <w:p w:rsidR="00705AD8" w:rsidRPr="009901F7" w:rsidRDefault="00705AD8" w:rsidP="00705AD8">
      <w:pPr>
        <w:pStyle w:val="Heading3"/>
        <w:rPr>
          <w:rFonts w:cs="Arial"/>
        </w:rPr>
      </w:pPr>
      <w:r w:rsidRPr="009901F7">
        <w:rPr>
          <w:rFonts w:cs="Arial"/>
        </w:rPr>
        <w:t xml:space="preserve">Incentives Best </w:t>
      </w:r>
    </w:p>
    <w:p w:rsidR="00705AD8" w:rsidRPr="009901F7" w:rsidRDefault="00705AD8" w:rsidP="00705AD8"/>
    <w:p w:rsidR="00705AD8" w:rsidRPr="009901F7" w:rsidRDefault="00705AD8" w:rsidP="00705AD8">
      <w:pPr>
        <w:pStyle w:val="Heading4"/>
        <w:rPr>
          <w:rFonts w:cs="Arial"/>
        </w:rPr>
      </w:pPr>
      <w:r w:rsidRPr="009901F7">
        <w:rPr>
          <w:rFonts w:cs="Arial"/>
        </w:rPr>
        <w:t xml:space="preserve">Prefer comprehensive research – incentives for whistleblowers solves BEST </w:t>
      </w:r>
    </w:p>
    <w:p w:rsidR="00705AD8" w:rsidRPr="009901F7" w:rsidRDefault="00705AD8" w:rsidP="00705AD8"/>
    <w:p w:rsidR="00705AD8" w:rsidRPr="009901F7" w:rsidRDefault="00705AD8" w:rsidP="00705AD8">
      <w:pPr>
        <w:rPr>
          <w:rStyle w:val="StyleStyleBold12pt"/>
        </w:rPr>
      </w:pPr>
      <w:r w:rsidRPr="009901F7">
        <w:rPr>
          <w:rStyle w:val="StyleStyleBold12pt"/>
        </w:rPr>
        <w:t>Becker 14</w:t>
      </w:r>
    </w:p>
    <w:p w:rsidR="00705AD8" w:rsidRPr="009901F7" w:rsidRDefault="00705AD8" w:rsidP="00705AD8">
      <w:r w:rsidRPr="009901F7">
        <w:t xml:space="preserve">(Emily, J.D. cum laude, Harvard Law School, “Calling Foul: Deficiencies in Approaches to Environmental Whistleblowers and Suggested Reforms,” 6 Wash. &amp; Lee J. Energy, Climate &amp; </w:t>
      </w:r>
      <w:proofErr w:type="spellStart"/>
      <w:r w:rsidRPr="009901F7">
        <w:t>Env’t</w:t>
      </w:r>
      <w:proofErr w:type="spellEnd"/>
      <w:r w:rsidRPr="009901F7">
        <w:t xml:space="preserve">. 65pg online @ </w:t>
      </w:r>
      <w:hyperlink r:id="rId65" w:history="1">
        <w:r w:rsidRPr="009901F7">
          <w:rPr>
            <w:rStyle w:val="Hyperlink"/>
          </w:rPr>
          <w:t>http://scholarlycommons.law.wlu.edu/cgi/viewcontent.cgi?article=1085&amp;context=jece</w:t>
        </w:r>
      </w:hyperlink>
      <w:r w:rsidRPr="009901F7">
        <w:t xml:space="preserve"> //um-</w:t>
      </w:r>
      <w:proofErr w:type="spellStart"/>
      <w:r w:rsidRPr="009901F7">
        <w:t>ef</w:t>
      </w:r>
      <w:proofErr w:type="spellEnd"/>
      <w:r w:rsidRPr="009901F7">
        <w:t>)</w:t>
      </w:r>
    </w:p>
    <w:p w:rsidR="00705AD8" w:rsidRPr="00E879E3" w:rsidRDefault="00705AD8" w:rsidP="00705AD8">
      <w:pPr>
        <w:rPr>
          <w:sz w:val="12"/>
        </w:rPr>
      </w:pPr>
      <w:r w:rsidRPr="00E879E3">
        <w:rPr>
          <w:sz w:val="12"/>
        </w:rPr>
        <w:t xml:space="preserve">1. Failure to Use an Incentives-Based Approach (Federal and State) </w:t>
      </w:r>
      <w:r w:rsidRPr="00E879E3">
        <w:rPr>
          <w:rStyle w:val="StyleBoldUnderline"/>
        </w:rPr>
        <w:t>Though all six federal statutes and the majority of state statutes rely on the anti-retaliation model, this approach does not provide incentives to encourage potential whistleblowers to go public</w:t>
      </w:r>
      <w:r w:rsidRPr="00E879E3">
        <w:rPr>
          <w:sz w:val="12"/>
        </w:rPr>
        <w:t xml:space="preserve">.155 </w:t>
      </w:r>
      <w:r w:rsidRPr="00E879E3">
        <w:rPr>
          <w:rStyle w:val="Emphasis"/>
        </w:rPr>
        <w:t>Research suggests that anti-retaliation statutes are far less successful at encouraging whistleblowers to go public than statutes that promise a financial reward</w:t>
      </w:r>
      <w:r w:rsidRPr="00E879E3">
        <w:rPr>
          <w:sz w:val="12"/>
        </w:rPr>
        <w:t xml:space="preserve">.156 As mentioned above, </w:t>
      </w:r>
      <w:r w:rsidRPr="00E879E3">
        <w:rPr>
          <w:rStyle w:val="StyleBoldUnderline"/>
        </w:rPr>
        <w:t>whistleblowers in the healthcare sector</w:t>
      </w:r>
      <w:r w:rsidRPr="00E879E3">
        <w:rPr>
          <w:sz w:val="12"/>
        </w:rPr>
        <w:t xml:space="preserve"> (which employs an incentives based approach) </w:t>
      </w:r>
      <w:r w:rsidRPr="00E879E3">
        <w:rPr>
          <w:rStyle w:val="StyleBoldUnderline"/>
        </w:rPr>
        <w:t>report a greater percentage of fraud cases than in other sectors</w:t>
      </w:r>
      <w:r w:rsidRPr="00E879E3">
        <w:rPr>
          <w:sz w:val="12"/>
        </w:rPr>
        <w:t xml:space="preserve">. 157 </w:t>
      </w:r>
      <w:r w:rsidRPr="00E879E3">
        <w:rPr>
          <w:rStyle w:val="StyleBoldUnderline"/>
        </w:rPr>
        <w:t>Moreover, adding an incentives component to existing approaches has been shown to increase the size and number of reports filed</w:t>
      </w:r>
      <w:r w:rsidRPr="00E879E3">
        <w:rPr>
          <w:sz w:val="12"/>
        </w:rPr>
        <w:t xml:space="preserve">.158 For example, in 2006, the IRS issued a bounty program, Section 7623(b), which provided that whistleblowers would receive a 15–30% bounty of collected revenues if the IRS successfully recovered revenues based upon information brought to light by the whistleblower. 159 In just three years, reporting increased by over 100%—jumping from 2,751 cases in 2007 to 5,678 cases in 2009.160 Moreover, while there were no IRS collections over $2 million between 2003 and 2006, there were fifteen collections over $2 million between 2007 and 2009.161 These figures suggest that </w:t>
      </w:r>
      <w:r w:rsidRPr="00E879E3">
        <w:rPr>
          <w:rStyle w:val="StyleBoldUnderline"/>
        </w:rPr>
        <w:t>offering a financial reward to environmental whistleblowers could dramatically increase the amount of wrongdoing detected.</w:t>
      </w:r>
      <w:r w:rsidRPr="00E879E3">
        <w:rPr>
          <w:sz w:val="12"/>
        </w:rPr>
        <w:t xml:space="preserve">162 </w:t>
      </w:r>
      <w:r w:rsidRPr="00E879E3">
        <w:rPr>
          <w:rStyle w:val="StyleBoldUnderline"/>
        </w:rPr>
        <w:t>The existing approach to environmental whistleblowers should be reformed by providing environmental whistleblowers whose reporting results in recovery of civil penalties or fines with a portion of the proceeds</w:t>
      </w:r>
      <w:r w:rsidRPr="00E879E3">
        <w:rPr>
          <w:sz w:val="12"/>
        </w:rPr>
        <w:t xml:space="preserve">. The framework for providing funding for such an incentives program already exists.163 </w:t>
      </w:r>
      <w:proofErr w:type="gramStart"/>
      <w:r w:rsidRPr="00E879E3">
        <w:rPr>
          <w:sz w:val="12"/>
        </w:rPr>
        <w:t>In</w:t>
      </w:r>
      <w:proofErr w:type="gramEnd"/>
      <w:r w:rsidRPr="00E879E3">
        <w:rPr>
          <w:sz w:val="12"/>
        </w:rPr>
        <w:t xml:space="preserve"> 2010, the “EPA reported that it secured over $150 million in civil penalties and criminal fines and restitution.” 164 Lawmakers could modify this system by offering a portion of the proceeds to whistleblowers that report a violation that results in such penalties or fines.165 Statistics from other sectors suggest that doing so would increase the net recovery made by the EPA as well as the number of claims filed.166</w:t>
      </w:r>
    </w:p>
    <w:p w:rsidR="00705AD8" w:rsidRPr="009901F7" w:rsidRDefault="00705AD8" w:rsidP="00705AD8"/>
    <w:p w:rsidR="00DE0CB5" w:rsidRPr="009901F7" w:rsidRDefault="002810A3" w:rsidP="002810A3">
      <w:pPr>
        <w:pStyle w:val="Heading2"/>
        <w:rPr>
          <w:rFonts w:cs="Arial"/>
        </w:rPr>
      </w:pPr>
      <w:r w:rsidRPr="009901F7">
        <w:rPr>
          <w:rFonts w:cs="Arial"/>
        </w:rPr>
        <w:t xml:space="preserve">Groupthink Advantage </w:t>
      </w:r>
    </w:p>
    <w:p w:rsidR="002810A3" w:rsidRPr="009901F7" w:rsidRDefault="00E879E3" w:rsidP="002810A3">
      <w:pPr>
        <w:pStyle w:val="Heading3"/>
        <w:rPr>
          <w:rFonts w:cs="Arial"/>
        </w:rPr>
      </w:pPr>
      <w:r>
        <w:rPr>
          <w:rFonts w:cs="Arial"/>
        </w:rPr>
        <w:t>Groupthink Wrong</w:t>
      </w:r>
    </w:p>
    <w:p w:rsidR="002810A3" w:rsidRPr="009901F7" w:rsidRDefault="002810A3" w:rsidP="002810A3"/>
    <w:p w:rsidR="002810A3" w:rsidRPr="009901F7" w:rsidRDefault="002810A3" w:rsidP="002810A3">
      <w:pPr>
        <w:pStyle w:val="Heading4"/>
        <w:rPr>
          <w:rFonts w:cs="Arial"/>
        </w:rPr>
      </w:pPr>
      <w:r w:rsidRPr="009901F7">
        <w:rPr>
          <w:rFonts w:cs="Arial"/>
        </w:rPr>
        <w:t>Groupthink wrong – Obama’s first administration disproves</w:t>
      </w:r>
    </w:p>
    <w:p w:rsidR="002810A3" w:rsidRPr="009901F7" w:rsidRDefault="002810A3" w:rsidP="002810A3"/>
    <w:p w:rsidR="002810A3" w:rsidRPr="009901F7" w:rsidRDefault="002810A3" w:rsidP="002810A3">
      <w:pPr>
        <w:rPr>
          <w:rStyle w:val="StyleStyleBold12pt"/>
        </w:rPr>
      </w:pPr>
      <w:r w:rsidRPr="009901F7">
        <w:rPr>
          <w:rStyle w:val="StyleStyleBold12pt"/>
        </w:rPr>
        <w:t xml:space="preserve">Pillar 13 </w:t>
      </w:r>
    </w:p>
    <w:p w:rsidR="002810A3" w:rsidRPr="009901F7" w:rsidRDefault="002810A3" w:rsidP="002810A3">
      <w:r w:rsidRPr="009901F7">
        <w:t>(Paul, Nonresident Senior Fellow at the Center for Security Studies at Georgetown University and Nonresident Senior Fellow in Foreign Policy at the Brookings Institution</w:t>
      </w:r>
      <w:proofErr w:type="gramStart"/>
      <w:r w:rsidRPr="009901F7">
        <w:t>,  contributing</w:t>
      </w:r>
      <w:proofErr w:type="gramEnd"/>
      <w:r w:rsidRPr="009901F7">
        <w:t xml:space="preserve"> editor to The National Interest, “The Danger of Groupthink” The National Interest, 2/26, </w:t>
      </w:r>
      <w:proofErr w:type="spellStart"/>
      <w:r w:rsidRPr="009901F7">
        <w:t>pg</w:t>
      </w:r>
      <w:proofErr w:type="spellEnd"/>
      <w:r w:rsidRPr="009901F7">
        <w:t xml:space="preserve"> online </w:t>
      </w:r>
      <w:hyperlink r:id="rId66" w:history="1">
        <w:r w:rsidRPr="009901F7">
          <w:rPr>
            <w:rStyle w:val="Hyperlink"/>
          </w:rPr>
          <w:t>http://nationalinterest.org/blog/paul-pillar/the-danger-groupthink-8161</w:t>
        </w:r>
      </w:hyperlink>
      <w:r w:rsidRPr="009901F7">
        <w:t xml:space="preserve"> //um-</w:t>
      </w:r>
      <w:proofErr w:type="spellStart"/>
      <w:r w:rsidRPr="009901F7">
        <w:t>ef</w:t>
      </w:r>
      <w:proofErr w:type="spellEnd"/>
      <w:r w:rsidRPr="009901F7">
        <w:t xml:space="preserve">) </w:t>
      </w:r>
    </w:p>
    <w:p w:rsidR="002810A3" w:rsidRPr="009901F7" w:rsidRDefault="002810A3" w:rsidP="002810A3">
      <w:pPr>
        <w:rPr>
          <w:rStyle w:val="StyleBoldUnderline"/>
        </w:rPr>
      </w:pPr>
      <w:r w:rsidRPr="009901F7">
        <w:rPr>
          <w:rStyle w:val="StyleBoldUnderline"/>
        </w:rPr>
        <w:t xml:space="preserve">Ignatius </w:t>
      </w:r>
      <w:r w:rsidRPr="009901F7">
        <w:rPr>
          <w:rStyle w:val="Emphasis"/>
        </w:rPr>
        <w:t>overstates his case</w:t>
      </w:r>
      <w:r w:rsidRPr="009901F7">
        <w:rPr>
          <w:rStyle w:val="StyleBoldUnderline"/>
        </w:rPr>
        <w:t xml:space="preserve"> </w:t>
      </w:r>
      <w:r w:rsidRPr="009901F7">
        <w:rPr>
          <w:sz w:val="14"/>
        </w:rPr>
        <w:t xml:space="preserve">in a couple of respects. Although he acknowledges that Obama is “better than most” in handling open debate, </w:t>
      </w:r>
      <w:r w:rsidRPr="009901F7">
        <w:rPr>
          <w:rStyle w:val="StyleBoldUnderline"/>
        </w:rPr>
        <w:t xml:space="preserve">he could have gone farther and noted that there have been egregious examples in the past of administrations enforcing a national security orthodoxy, and that </w:t>
      </w:r>
      <w:r w:rsidRPr="009901F7">
        <w:rPr>
          <w:sz w:val="14"/>
        </w:rPr>
        <w:t>the</w:t>
      </w:r>
      <w:r w:rsidRPr="009901F7">
        <w:rPr>
          <w:rStyle w:val="StyleBoldUnderline"/>
        </w:rPr>
        <w:t xml:space="preserve"> Obama </w:t>
      </w:r>
      <w:r w:rsidRPr="009901F7">
        <w:rPr>
          <w:sz w:val="14"/>
        </w:rPr>
        <w:t>administration</w:t>
      </w:r>
      <w:r w:rsidRPr="009901F7">
        <w:rPr>
          <w:rStyle w:val="StyleBoldUnderline"/>
        </w:rPr>
        <w:t xml:space="preserve"> does not even come close to these examples</w:t>
      </w:r>
      <w:r w:rsidRPr="009901F7">
        <w:rPr>
          <w:sz w:val="14"/>
        </w:rPr>
        <w:t xml:space="preserve">. There was Lyndon Johnson in the time of the Vietnam War, when policy was made around the president's Tuesday lunch table and even someone with the stature of the indefatigable Robert McNamara was ejected when he strayed from orthodoxy. Then </w:t>
      </w:r>
      <w:r w:rsidRPr="009901F7">
        <w:rPr>
          <w:rStyle w:val="StyleBoldUnderline"/>
        </w:rPr>
        <w:t>there was, as the most extreme case</w:t>
      </w:r>
      <w:r w:rsidRPr="009901F7">
        <w:rPr>
          <w:sz w:val="14"/>
        </w:rPr>
        <w:t xml:space="preserve">, the George W. </w:t>
      </w:r>
      <w:r w:rsidRPr="009901F7">
        <w:rPr>
          <w:rStyle w:val="StyleBoldUnderline"/>
        </w:rPr>
        <w:t>Bush</w:t>
      </w:r>
      <w:r w:rsidRPr="009901F7">
        <w:rPr>
          <w:sz w:val="14"/>
        </w:rPr>
        <w:t xml:space="preserve"> administration, in</w:t>
      </w:r>
      <w:r w:rsidRPr="009901F7">
        <w:rPr>
          <w:rStyle w:val="StyleBoldUnderline"/>
        </w:rPr>
        <w:t xml:space="preserve"> which there was no policy process and no internal debate at all in deciding to launch a war in Iraq </w:t>
      </w:r>
      <w:r w:rsidRPr="009901F7">
        <w:rPr>
          <w:sz w:val="14"/>
        </w:rPr>
        <w:t xml:space="preserve">and in which those who strayed from orthodoxy, ranging from Lawrence Lindsey to Eric Shinseki, were treated mercilessly. </w:t>
      </w:r>
      <w:r w:rsidRPr="009901F7">
        <w:rPr>
          <w:rStyle w:val="StyleBoldUnderline"/>
        </w:rPr>
        <w:t>Obama's prolonged—to the point of inviting charges of dithering—internal debates on the Afghanistan War were the polar opposite of this.</w:t>
      </w:r>
    </w:p>
    <w:p w:rsidR="002810A3" w:rsidRPr="009901F7" w:rsidRDefault="002810A3" w:rsidP="002810A3"/>
    <w:p w:rsidR="002810A3" w:rsidRPr="009901F7" w:rsidRDefault="002810A3" w:rsidP="002810A3">
      <w:pPr>
        <w:pStyle w:val="Heading4"/>
        <w:rPr>
          <w:rFonts w:cs="Arial"/>
        </w:rPr>
      </w:pPr>
      <w:r w:rsidRPr="009901F7">
        <w:rPr>
          <w:rFonts w:cs="Arial"/>
        </w:rPr>
        <w:t xml:space="preserve">Strong voices in the administration disproves </w:t>
      </w:r>
    </w:p>
    <w:p w:rsidR="002810A3" w:rsidRPr="009901F7" w:rsidRDefault="002810A3" w:rsidP="002810A3"/>
    <w:p w:rsidR="002810A3" w:rsidRPr="009901F7" w:rsidRDefault="002810A3" w:rsidP="002810A3">
      <w:pPr>
        <w:rPr>
          <w:rStyle w:val="StyleStyleBold12pt"/>
        </w:rPr>
      </w:pPr>
      <w:r w:rsidRPr="009901F7">
        <w:rPr>
          <w:rStyle w:val="StyleStyleBold12pt"/>
        </w:rPr>
        <w:t xml:space="preserve">Pillar 13 </w:t>
      </w:r>
    </w:p>
    <w:p w:rsidR="002810A3" w:rsidRPr="009901F7" w:rsidRDefault="002810A3" w:rsidP="002810A3">
      <w:r w:rsidRPr="009901F7">
        <w:t>(Paul, Nonresident Senior Fellow at the Center for Security Studies at Georgetown University and Nonresident Senior Fellow in Foreign Policy at the Brookings Institution</w:t>
      </w:r>
      <w:proofErr w:type="gramStart"/>
      <w:r w:rsidRPr="009901F7">
        <w:t>,  contributing</w:t>
      </w:r>
      <w:proofErr w:type="gramEnd"/>
      <w:r w:rsidRPr="009901F7">
        <w:t xml:space="preserve"> editor to The National Interest, “The Danger of Groupthink” The National Interest, 2/26, </w:t>
      </w:r>
      <w:proofErr w:type="spellStart"/>
      <w:r w:rsidRPr="009901F7">
        <w:t>pg</w:t>
      </w:r>
      <w:proofErr w:type="spellEnd"/>
      <w:r w:rsidRPr="009901F7">
        <w:t xml:space="preserve"> online </w:t>
      </w:r>
      <w:hyperlink r:id="rId67" w:history="1">
        <w:r w:rsidRPr="009901F7">
          <w:rPr>
            <w:rStyle w:val="Hyperlink"/>
          </w:rPr>
          <w:t>http://nationalinterest.org/blog/paul-pillar/the-danger-groupthink-8161</w:t>
        </w:r>
      </w:hyperlink>
      <w:r w:rsidRPr="009901F7">
        <w:t xml:space="preserve"> //um-</w:t>
      </w:r>
      <w:proofErr w:type="spellStart"/>
      <w:r w:rsidRPr="009901F7">
        <w:t>ef</w:t>
      </w:r>
      <w:proofErr w:type="spellEnd"/>
      <w:r w:rsidRPr="009901F7">
        <w:t xml:space="preserve">) </w:t>
      </w:r>
    </w:p>
    <w:p w:rsidR="002810A3" w:rsidRPr="009901F7" w:rsidRDefault="002810A3" w:rsidP="002810A3">
      <w:r w:rsidRPr="009901F7">
        <w:rPr>
          <w:rStyle w:val="StyleBoldUnderline"/>
        </w:rPr>
        <w:t>Ignatius</w:t>
      </w:r>
      <w:r w:rsidRPr="009901F7">
        <w:t xml:space="preserve"> also probably </w:t>
      </w:r>
      <w:r w:rsidRPr="009901F7">
        <w:rPr>
          <w:rStyle w:val="StyleBoldUnderline"/>
        </w:rPr>
        <w:t>underestimates the contributions that will be made to internal debate by the two most important cabinet members in national security: the secretaries of state and defense.</w:t>
      </w:r>
      <w:r w:rsidRPr="009901F7">
        <w:t xml:space="preserve"> He says John </w:t>
      </w:r>
      <w:r w:rsidRPr="009901F7">
        <w:rPr>
          <w:rStyle w:val="StyleBoldUnderline"/>
        </w:rPr>
        <w:t>Kerry “has the heft of a former presidential candidate</w:t>
      </w:r>
      <w:r w:rsidRPr="009901F7">
        <w:t xml:space="preserve">, but he has been a loyal and discreet emissary for Obama and is likely to remain so.” The heft matters, and Kerry certainly qualifies as a big beast. Moreover, </w:t>
      </w:r>
      <w:r w:rsidRPr="009901F7">
        <w:rPr>
          <w:rStyle w:val="StyleBoldUnderline"/>
        </w:rPr>
        <w:t>the discreet way in which a member of Congress would carry any of the administration's water, as Kerry sometimes did when still a senator, is not necessarily a good indication of the role he will assume in internal debates as secretary of state.</w:t>
      </w:r>
      <w:r w:rsidRPr="009901F7">
        <w:t xml:space="preserve"> As for Chuck Hagel, Ignatius states “he has been damaged by the confirmation process and will need White House cover.” But now that Hagel's nomination finally has been confirmed, what other “cover” will he need? It's not as if he ever will face another confirmation vote in the Senate. </w:t>
      </w:r>
      <w:r w:rsidRPr="009901F7">
        <w:rPr>
          <w:rStyle w:val="StyleBoldUnderline"/>
        </w:rPr>
        <w:t>It was Hagel's very inclination to flout orthodoxy, to arrive at independent opinions and to voice those opinions freely that led to the fevered opposition to his nomination.</w:t>
      </w:r>
    </w:p>
    <w:p w:rsidR="0012733E" w:rsidRPr="009901F7" w:rsidRDefault="0012733E" w:rsidP="0012733E">
      <w:pPr>
        <w:pStyle w:val="Heading4"/>
        <w:rPr>
          <w:rFonts w:cs="Arial"/>
        </w:rPr>
      </w:pPr>
    </w:p>
    <w:p w:rsidR="0012733E" w:rsidRPr="009901F7" w:rsidRDefault="0012733E" w:rsidP="0012733E">
      <w:pPr>
        <w:pStyle w:val="Heading4"/>
        <w:rPr>
          <w:rFonts w:cs="Arial"/>
        </w:rPr>
      </w:pPr>
      <w:r w:rsidRPr="009901F7">
        <w:rPr>
          <w:rFonts w:cs="Arial"/>
        </w:rPr>
        <w:t>Clapper is a check on administrative groupthink</w:t>
      </w:r>
    </w:p>
    <w:p w:rsidR="0012733E" w:rsidRPr="009901F7" w:rsidRDefault="0012733E" w:rsidP="0012733E"/>
    <w:p w:rsidR="0012733E" w:rsidRPr="009901F7" w:rsidRDefault="0012733E" w:rsidP="0012733E">
      <w:pPr>
        <w:rPr>
          <w:rStyle w:val="StyleStyleBold12pt"/>
        </w:rPr>
      </w:pPr>
      <w:r w:rsidRPr="009901F7">
        <w:rPr>
          <w:rStyle w:val="StyleStyleBold12pt"/>
        </w:rPr>
        <w:t xml:space="preserve">Pillar 13 </w:t>
      </w:r>
    </w:p>
    <w:p w:rsidR="0012733E" w:rsidRPr="009901F7" w:rsidRDefault="0012733E" w:rsidP="0012733E">
      <w:r w:rsidRPr="009901F7">
        <w:t>(Paul, Nonresident Senior Fellow at the Center for Security Studies at Georgetown University and Nonresident Senior Fellow in Foreign Policy at the Brookings Institution</w:t>
      </w:r>
      <w:proofErr w:type="gramStart"/>
      <w:r w:rsidRPr="009901F7">
        <w:t>,  contributing</w:t>
      </w:r>
      <w:proofErr w:type="gramEnd"/>
      <w:r w:rsidRPr="009901F7">
        <w:t xml:space="preserve"> editor to The National Interest, “The Danger of Groupthink” The National Interest, 2/26, </w:t>
      </w:r>
      <w:proofErr w:type="spellStart"/>
      <w:r w:rsidRPr="009901F7">
        <w:t>pg</w:t>
      </w:r>
      <w:proofErr w:type="spellEnd"/>
      <w:r w:rsidRPr="009901F7">
        <w:t xml:space="preserve"> online </w:t>
      </w:r>
      <w:hyperlink r:id="rId68" w:history="1">
        <w:r w:rsidRPr="009901F7">
          <w:rPr>
            <w:rStyle w:val="Hyperlink"/>
          </w:rPr>
          <w:t>http://nationalinterest.org/blog/paul-pillar/the-danger-groupthink-8161</w:t>
        </w:r>
      </w:hyperlink>
      <w:r w:rsidRPr="009901F7">
        <w:t xml:space="preserve"> //um-</w:t>
      </w:r>
      <w:proofErr w:type="spellStart"/>
      <w:r w:rsidRPr="009901F7">
        <w:t>ef</w:t>
      </w:r>
      <w:proofErr w:type="spellEnd"/>
      <w:r w:rsidRPr="009901F7">
        <w:t xml:space="preserve">) </w:t>
      </w:r>
    </w:p>
    <w:p w:rsidR="0012733E" w:rsidRPr="009901F7" w:rsidRDefault="0012733E" w:rsidP="0012733E">
      <w:r w:rsidRPr="009901F7">
        <w:rPr>
          <w:rStyle w:val="StyleBoldUnderline"/>
        </w:rPr>
        <w:t>If a crunch comes that is related to this issue, perhaps the rest of the intelligence community will play a beneficial role.</w:t>
      </w:r>
      <w:r w:rsidRPr="009901F7">
        <w:t xml:space="preserve"> I have been quite critical of the intelligence reorganization of 2004 as being a poorly thought-out response to the post-9/11 public appetite to do something visible that could be called “reform.” The rapid turnover in the job of director of national intelligence is a symptom of the problems the reorganization has entailed. </w:t>
      </w:r>
      <w:r w:rsidRPr="009901F7">
        <w:rPr>
          <w:rStyle w:val="StyleBoldUnderline"/>
        </w:rPr>
        <w:t>The current director, James Clapper, deserves the public's thanks for taking a thankless job and performing it with distinction</w:t>
      </w:r>
      <w:r w:rsidRPr="009901F7">
        <w:t xml:space="preserve">. But maybe in </w:t>
      </w:r>
      <w:r w:rsidRPr="009901F7">
        <w:rPr>
          <w:rStyle w:val="StyleBoldUnderline"/>
        </w:rPr>
        <w:t>the face of certain types of personal relationships and certain decision-making patterns, the new arrangement can have some payoffs</w:t>
      </w:r>
      <w:r w:rsidRPr="009901F7">
        <w:t xml:space="preserve">. </w:t>
      </w:r>
      <w:r w:rsidRPr="009901F7">
        <w:rPr>
          <w:rStyle w:val="StyleBoldUnderline"/>
        </w:rPr>
        <w:t>If Clapper—who does not figure into Ignatius's discussion of Obama's inner circle—becomes, on Iran or any other issue, a counterweight to any White House-centered groupthink that might emerge in that circle, he will have earned even more thanks</w:t>
      </w:r>
      <w:r w:rsidRPr="009901F7">
        <w:t>.</w:t>
      </w:r>
    </w:p>
    <w:p w:rsidR="002810A3" w:rsidRPr="009901F7" w:rsidRDefault="002810A3" w:rsidP="002810A3"/>
    <w:p w:rsidR="00CC1487" w:rsidRPr="009901F7" w:rsidRDefault="00CC1487" w:rsidP="00CC1487">
      <w:pPr>
        <w:pStyle w:val="Heading4"/>
        <w:rPr>
          <w:rFonts w:cs="Arial"/>
        </w:rPr>
      </w:pPr>
      <w:r w:rsidRPr="009901F7">
        <w:rPr>
          <w:rFonts w:cs="Arial"/>
        </w:rPr>
        <w:t>Groupthink is strong and is a large problem</w:t>
      </w:r>
    </w:p>
    <w:p w:rsidR="00CC1487" w:rsidRPr="009901F7" w:rsidRDefault="00CC1487" w:rsidP="00CC1487">
      <w:r w:rsidRPr="009901F7">
        <w:rPr>
          <w:b/>
        </w:rPr>
        <w:t xml:space="preserve">Murray 13 </w:t>
      </w:r>
      <w:r w:rsidRPr="009901F7">
        <w:t xml:space="preserve">(Marie; [clinical psychologist]; “Don't blame 'groupthink' for bad </w:t>
      </w:r>
      <w:proofErr w:type="spellStart"/>
      <w:r w:rsidRPr="009901F7">
        <w:t>behaviour</w:t>
      </w:r>
      <w:proofErr w:type="spellEnd"/>
      <w:r w:rsidRPr="009901F7">
        <w:t xml:space="preserve">”; 7/6/2013; Saturday Edition 3; National Edition; </w:t>
      </w:r>
      <w:hyperlink r:id="rId69" w:history="1">
        <w:r w:rsidRPr="009901F7">
          <w:rPr>
            <w:rStyle w:val="Hyperlink"/>
          </w:rPr>
          <w:t>http://www.lexisnexis.com.proxy.lib.umich.edu/hottopics/lnacademic/</w:t>
        </w:r>
      </w:hyperlink>
      <w:r w:rsidRPr="009901F7">
        <w:t>) JKS</w:t>
      </w:r>
    </w:p>
    <w:p w:rsidR="00CC1487" w:rsidRPr="009901F7" w:rsidRDefault="00CC1487" w:rsidP="00CC1487">
      <w:pPr>
        <w:rPr>
          <w:sz w:val="14"/>
        </w:rPr>
      </w:pPr>
      <w:r w:rsidRPr="009901F7">
        <w:rPr>
          <w:sz w:val="14"/>
        </w:rPr>
        <w:t xml:space="preserve">THE term 'groupthink' ' has been used a lot recently in heated political debate about banks and bonds, austerity and abortion, although it’s a term going back to the 1970s when it was coined by a social psychologist named Irving Janis at Yale University. </w:t>
      </w:r>
      <w:proofErr w:type="spellStart"/>
      <w:r w:rsidRPr="009901F7">
        <w:rPr>
          <w:sz w:val="14"/>
        </w:rPr>
        <w:t>Mr</w:t>
      </w:r>
      <w:proofErr w:type="spellEnd"/>
      <w:r w:rsidRPr="009901F7">
        <w:rPr>
          <w:sz w:val="14"/>
        </w:rPr>
        <w:t xml:space="preserve"> Janis noticed that members of a group would conform to anything to remain part of the group. They would continue on misguided courses of action and make poor decisions that none of them would make individually just to achieve group consensus. It’s like a corporate version of adolescent peer pressure; doing whatever the group wants to be part of the gang. </w:t>
      </w:r>
      <w:r w:rsidRPr="009901F7">
        <w:rPr>
          <w:rStyle w:val="StyleBoldUnderline"/>
        </w:rPr>
        <w:t>Groupthink is serious</w:t>
      </w:r>
      <w:r w:rsidRPr="009901F7">
        <w:rPr>
          <w:sz w:val="14"/>
        </w:rPr>
        <w:t xml:space="preserve">. Groups often make catastrophic decisions that fly in the face of evidence, ethics or common sense - and we’ve seen a fair few of those decisions in this country already. This is because, once 'groupthink' ' sets in, warning signs are ignored. Psychologically, </w:t>
      </w:r>
      <w:r w:rsidRPr="009901F7">
        <w:rPr>
          <w:rStyle w:val="StyleBoldUnderline"/>
        </w:rPr>
        <w:t>the signs and symptoms of groupthink are illusions of invulnerability</w:t>
      </w:r>
      <w:r w:rsidRPr="009901F7">
        <w:rPr>
          <w:sz w:val="14"/>
        </w:rPr>
        <w:t xml:space="preserve">, high-risk </w:t>
      </w:r>
      <w:proofErr w:type="spellStart"/>
      <w:r w:rsidRPr="009901F7">
        <w:rPr>
          <w:sz w:val="14"/>
        </w:rPr>
        <w:t>behaviours</w:t>
      </w:r>
      <w:proofErr w:type="spellEnd"/>
      <w:r w:rsidRPr="009901F7">
        <w:rPr>
          <w:sz w:val="14"/>
        </w:rPr>
        <w:t xml:space="preserve"> and refusal to reconsider anything that the group has decided. There is blind belief in the group’s rightness so that the ethical consequences of decisions are ignored. </w:t>
      </w:r>
      <w:r w:rsidRPr="009901F7">
        <w:rPr>
          <w:rStyle w:val="StyleBoldUnderline"/>
        </w:rPr>
        <w:t>Loyalty to the group is everything in groupthink</w:t>
      </w:r>
      <w:r w:rsidRPr="009901F7">
        <w:rPr>
          <w:sz w:val="14"/>
        </w:rPr>
        <w:t xml:space="preserve">, even when policy is not working or has "unintended consequences that disturb the conscience of the members of the group". Groups in groupthink usually believe that the enemy (anyone who disagrees with the group) is not worth listening to. </w:t>
      </w:r>
      <w:r w:rsidRPr="009901F7">
        <w:rPr>
          <w:rStyle w:val="StyleBoldUnderline"/>
        </w:rPr>
        <w:t>Those asking awkward questions are ridiculed, excluded, threatened, silenced or dismissed. If you are not 'in'', you’re 'out''</w:t>
      </w:r>
      <w:r w:rsidRPr="009901F7">
        <w:rPr>
          <w:sz w:val="14"/>
        </w:rPr>
        <w:t xml:space="preserve">. There is no mercy for dissenters. </w:t>
      </w:r>
      <w:r w:rsidRPr="009901F7">
        <w:rPr>
          <w:rStyle w:val="StyleBoldUnderline"/>
        </w:rPr>
        <w:t xml:space="preserve">Groupthink is seen in </w:t>
      </w:r>
      <w:proofErr w:type="spellStart"/>
      <w:r w:rsidRPr="009901F7">
        <w:rPr>
          <w:rStyle w:val="StyleBoldUnderline"/>
        </w:rPr>
        <w:t>organisations</w:t>
      </w:r>
      <w:proofErr w:type="spellEnd"/>
      <w:r w:rsidRPr="009901F7">
        <w:rPr>
          <w:rStyle w:val="StyleBoldUnderline"/>
        </w:rPr>
        <w:t xml:space="preserve"> that won’t allow criticism</w:t>
      </w:r>
      <w:r w:rsidRPr="009901F7">
        <w:rPr>
          <w:sz w:val="14"/>
        </w:rPr>
        <w:t xml:space="preserve">. </w:t>
      </w:r>
      <w:r w:rsidRPr="009901F7">
        <w:rPr>
          <w:rStyle w:val="StyleBoldUnderline"/>
        </w:rPr>
        <w:t>Groupthink denies evidence that doesn’t support its preferred position</w:t>
      </w:r>
      <w:r w:rsidRPr="009901F7">
        <w:rPr>
          <w:sz w:val="14"/>
        </w:rPr>
        <w:t xml:space="preserve">. </w:t>
      </w:r>
      <w:r w:rsidRPr="009901F7">
        <w:rPr>
          <w:rStyle w:val="StyleBoldUnderline"/>
        </w:rPr>
        <w:t>It says</w:t>
      </w:r>
      <w:r w:rsidRPr="009901F7">
        <w:rPr>
          <w:sz w:val="14"/>
        </w:rPr>
        <w:t>, "</w:t>
      </w:r>
      <w:r w:rsidRPr="009901F7">
        <w:rPr>
          <w:rStyle w:val="StyleBoldUnderline"/>
        </w:rPr>
        <w:t>there’s consensus here and who are you to challenge the wisdom of the group?</w:t>
      </w:r>
      <w:proofErr w:type="gramStart"/>
      <w:r w:rsidRPr="009901F7">
        <w:rPr>
          <w:rStyle w:val="StyleBoldUnderline"/>
        </w:rPr>
        <w:t>".</w:t>
      </w:r>
      <w:proofErr w:type="gramEnd"/>
      <w:r w:rsidRPr="009901F7">
        <w:rPr>
          <w:sz w:val="14"/>
        </w:rPr>
        <w:t xml:space="preserve"> Psychology has gathered masses of data on groupthink. Interestingly, given the times we live in, the research shows that groupthink is at its most vicious when a decision poses a moral dilemma, especially if individual members of the group feel that they may be compromising their own moral standards. Ironically, that is when group members gather together even more rigidly because they need the 'in group' ' to reassure them that they are doing the right thing. </w:t>
      </w:r>
      <w:r w:rsidRPr="009901F7">
        <w:rPr>
          <w:rStyle w:val="StyleBoldUnderline"/>
        </w:rPr>
        <w:t>This is dangerous. Things can turn nasty, either when groups have power or when they are afraid of losing power or when the fear of being wrong means that everything will be done to prove that they are right.</w:t>
      </w:r>
      <w:r w:rsidRPr="009901F7">
        <w:rPr>
          <w:sz w:val="14"/>
        </w:rPr>
        <w:t xml:space="preserve"> </w:t>
      </w:r>
    </w:p>
    <w:p w:rsidR="00CC1487" w:rsidRPr="009901F7" w:rsidRDefault="00CC1487" w:rsidP="00CC1487"/>
    <w:p w:rsidR="00B64977" w:rsidRPr="009901F7" w:rsidRDefault="00B64977" w:rsidP="00B64977">
      <w:pPr>
        <w:pStyle w:val="Heading3"/>
        <w:rPr>
          <w:rFonts w:cs="Arial"/>
        </w:rPr>
      </w:pPr>
      <w:r w:rsidRPr="009901F7">
        <w:rPr>
          <w:rFonts w:cs="Arial"/>
        </w:rPr>
        <w:t>Bad Exec D/Making</w:t>
      </w:r>
    </w:p>
    <w:p w:rsidR="00B64977" w:rsidRPr="009901F7" w:rsidRDefault="00B64977" w:rsidP="00B64977"/>
    <w:p w:rsidR="001D2A02" w:rsidRDefault="001D2A02" w:rsidP="001D2A02">
      <w:pPr>
        <w:pStyle w:val="Heading4"/>
      </w:pPr>
      <w:r>
        <w:t>Groupthink isn’t as bad as it seems – you can’t blame it for bad decision making</w:t>
      </w:r>
    </w:p>
    <w:p w:rsidR="001D2A02" w:rsidRPr="001D2A02" w:rsidRDefault="001D2A02" w:rsidP="001D2A02"/>
    <w:p w:rsidR="001D2A02" w:rsidRPr="00C62CFC" w:rsidRDefault="001D2A02" w:rsidP="001D2A02">
      <w:r>
        <w:rPr>
          <w:b/>
        </w:rPr>
        <w:t xml:space="preserve">Murray 13 </w:t>
      </w:r>
      <w:r>
        <w:t xml:space="preserve">(Marie; [clinical psychologist]; “Don't blame 'groupthink' for bad </w:t>
      </w:r>
      <w:proofErr w:type="spellStart"/>
      <w:r>
        <w:t>behaviour</w:t>
      </w:r>
      <w:proofErr w:type="spellEnd"/>
      <w:r>
        <w:t xml:space="preserve">”; 7/6/2013; Saturday Edition 3; National Edition; </w:t>
      </w:r>
      <w:hyperlink r:id="rId70" w:history="1">
        <w:r w:rsidRPr="00547F1D">
          <w:rPr>
            <w:rStyle w:val="Hyperlink"/>
          </w:rPr>
          <w:t>http://www.lexisnexis.com.proxy.lib.umich.edu/hottopics/lnacademic/</w:t>
        </w:r>
      </w:hyperlink>
      <w:r>
        <w:t>) JKS</w:t>
      </w:r>
    </w:p>
    <w:p w:rsidR="001D2A02" w:rsidRPr="00A43677" w:rsidRDefault="001D2A02" w:rsidP="001D2A02">
      <w:pPr>
        <w:rPr>
          <w:sz w:val="14"/>
        </w:rPr>
      </w:pPr>
      <w:bookmarkStart w:id="9" w:name="_GoBack"/>
      <w:r w:rsidRPr="00B70080">
        <w:rPr>
          <w:rStyle w:val="StyleBoldUnderline"/>
        </w:rPr>
        <w:t>While nobody would deny the power of groupthink</w:t>
      </w:r>
      <w:r w:rsidRPr="00A43677">
        <w:rPr>
          <w:sz w:val="14"/>
        </w:rPr>
        <w:t xml:space="preserve">, </w:t>
      </w:r>
      <w:r w:rsidRPr="00B70080">
        <w:rPr>
          <w:rStyle w:val="StyleBoldUnderline"/>
        </w:rPr>
        <w:t xml:space="preserve">there’s a real problem with it being hauled out as explanation for every </w:t>
      </w:r>
      <w:proofErr w:type="spellStart"/>
      <w:r w:rsidRPr="00B70080">
        <w:rPr>
          <w:rStyle w:val="StyleBoldUnderline"/>
        </w:rPr>
        <w:t>organisational</w:t>
      </w:r>
      <w:proofErr w:type="spellEnd"/>
      <w:r w:rsidRPr="00B70080">
        <w:rPr>
          <w:rStyle w:val="StyleBoldUnderline"/>
        </w:rPr>
        <w:t xml:space="preserve"> failure as if it's some unavoidable psychological syndrome instead of a description of individuals who often lack what it takes to take personal responsibility for their actions</w:t>
      </w:r>
      <w:r w:rsidRPr="00A43677">
        <w:rPr>
          <w:sz w:val="14"/>
        </w:rPr>
        <w:t xml:space="preserve">, to stand up for their convictions, to make unpopular decisions and admit that the emperor has no clothes. Groupthink has become a convenient explanation for disastrous decisions when things go wrong. It’s the new excuse, </w:t>
      </w:r>
      <w:r w:rsidRPr="00B70080">
        <w:rPr>
          <w:rStyle w:val="StyleBoldUnderline"/>
        </w:rPr>
        <w:t>as if group thinkers have no personal culpability</w:t>
      </w:r>
      <w:r w:rsidRPr="00A43677">
        <w:rPr>
          <w:sz w:val="14"/>
        </w:rPr>
        <w:t xml:space="preserve">. It’s up there with 'systemic failure'', another responsibility-avoiding synonym. It’s a useful way of washing hands and </w:t>
      </w:r>
      <w:proofErr w:type="spellStart"/>
      <w:r w:rsidRPr="00A43677">
        <w:rPr>
          <w:sz w:val="14"/>
        </w:rPr>
        <w:t>sanitising</w:t>
      </w:r>
      <w:proofErr w:type="spellEnd"/>
      <w:r w:rsidRPr="00A43677">
        <w:rPr>
          <w:sz w:val="14"/>
        </w:rPr>
        <w:t xml:space="preserve"> oneself from personal accountability. It's used to lend respectability to poor ethics and </w:t>
      </w:r>
      <w:proofErr w:type="spellStart"/>
      <w:r w:rsidRPr="00A43677">
        <w:rPr>
          <w:sz w:val="14"/>
        </w:rPr>
        <w:t>oldfashioned</w:t>
      </w:r>
      <w:proofErr w:type="spellEnd"/>
      <w:r w:rsidRPr="00A43677">
        <w:rPr>
          <w:sz w:val="14"/>
        </w:rPr>
        <w:t xml:space="preserve"> cowardice. </w:t>
      </w:r>
      <w:r w:rsidRPr="001A75FD">
        <w:rPr>
          <w:rStyle w:val="StyleBoldUnderline"/>
        </w:rPr>
        <w:t>It’s the adult version of the childhood whine, "it’s not my fault</w:t>
      </w:r>
      <w:r w:rsidRPr="00A43677">
        <w:rPr>
          <w:sz w:val="14"/>
        </w:rPr>
        <w:t xml:space="preserve">, </w:t>
      </w:r>
      <w:proofErr w:type="gramStart"/>
      <w:r w:rsidRPr="00B70080">
        <w:rPr>
          <w:rStyle w:val="StyleBoldUnderline"/>
        </w:rPr>
        <w:t>it</w:t>
      </w:r>
      <w:proofErr w:type="gramEnd"/>
      <w:r w:rsidRPr="00B70080">
        <w:rPr>
          <w:rStyle w:val="StyleBoldUnderline"/>
        </w:rPr>
        <w:t xml:space="preserve"> was their idea". IT’S just too easy to say that groupthink brought us where we are</w:t>
      </w:r>
      <w:r w:rsidRPr="00A43677">
        <w:rPr>
          <w:sz w:val="14"/>
        </w:rPr>
        <w:t xml:space="preserve">, when what separates the men from the boys, or the women from the girls, is being man or woman enough not to agree if you disagree and take the consequences. </w:t>
      </w:r>
      <w:r w:rsidRPr="00B70080">
        <w:rPr>
          <w:rStyle w:val="StyleBoldUnderline"/>
        </w:rPr>
        <w:t>Despite all the research on groupthink</w:t>
      </w:r>
      <w:r w:rsidRPr="00A43677">
        <w:rPr>
          <w:sz w:val="14"/>
        </w:rPr>
        <w:t xml:space="preserve">, </w:t>
      </w:r>
      <w:r w:rsidRPr="001A75FD">
        <w:rPr>
          <w:rStyle w:val="StyleBoldUnderline"/>
        </w:rPr>
        <w:t>there are people who do not get caught in its trap and we need them - the mavericks, the whistleblowers, non-conformers, independent thinkers, the questioners.</w:t>
      </w:r>
      <w:r w:rsidRPr="00A43677">
        <w:rPr>
          <w:sz w:val="14"/>
        </w:rPr>
        <w:t xml:space="preserve"> Give me the person who rocks the boat any day over the blind allegiance of those who are determined that nobody will touch the tiller and alter their view - not with facts or feelings, scientific evidence, conscience, compassion or care. We need dissenters to keep democracy safe.</w:t>
      </w:r>
    </w:p>
    <w:bookmarkEnd w:id="9"/>
    <w:p w:rsidR="001D2A02" w:rsidRDefault="001D2A02" w:rsidP="00B64977">
      <w:pPr>
        <w:rPr>
          <w:rStyle w:val="StyleBoldUnderline"/>
        </w:rPr>
      </w:pPr>
    </w:p>
    <w:p w:rsidR="001D2A02" w:rsidRDefault="001D2A02" w:rsidP="00B64977">
      <w:pPr>
        <w:rPr>
          <w:rStyle w:val="StyleBoldUnderline"/>
        </w:rPr>
      </w:pPr>
    </w:p>
    <w:p w:rsidR="001D2A02" w:rsidRPr="009901F7" w:rsidRDefault="001D2A02" w:rsidP="00B64977">
      <w:pPr>
        <w:rPr>
          <w:rStyle w:val="StyleBoldUnderline"/>
        </w:rPr>
      </w:pPr>
    </w:p>
    <w:p w:rsidR="00B64977" w:rsidRPr="009901F7" w:rsidRDefault="0042163D" w:rsidP="0042163D">
      <w:pPr>
        <w:pStyle w:val="Heading3"/>
        <w:rPr>
          <w:rFonts w:cs="Arial"/>
        </w:rPr>
      </w:pPr>
      <w:r w:rsidRPr="009901F7">
        <w:rPr>
          <w:rFonts w:cs="Arial"/>
        </w:rPr>
        <w:t>Groupthink Good</w:t>
      </w:r>
    </w:p>
    <w:p w:rsidR="0042163D" w:rsidRPr="009901F7" w:rsidRDefault="0042163D" w:rsidP="0042163D"/>
    <w:p w:rsidR="0042163D" w:rsidRDefault="0042163D" w:rsidP="0042163D">
      <w:pPr>
        <w:pStyle w:val="Heading4"/>
        <w:rPr>
          <w:rFonts w:cs="Arial"/>
        </w:rPr>
      </w:pPr>
      <w:r w:rsidRPr="009901F7">
        <w:rPr>
          <w:rFonts w:cs="Arial"/>
        </w:rPr>
        <w:t xml:space="preserve">Groupthink is key to effective policymaking decisions via cohesiveness </w:t>
      </w:r>
    </w:p>
    <w:p w:rsidR="00E879E3" w:rsidRPr="00E879E3" w:rsidRDefault="00E879E3" w:rsidP="00E879E3"/>
    <w:p w:rsidR="0042163D" w:rsidRPr="009901F7" w:rsidRDefault="0042163D" w:rsidP="0042163D">
      <w:proofErr w:type="gramStart"/>
      <w:r w:rsidRPr="009901F7">
        <w:rPr>
          <w:b/>
        </w:rPr>
        <w:t xml:space="preserve">Kennedy 12 </w:t>
      </w:r>
      <w:r w:rsidRPr="009901F7">
        <w:t xml:space="preserve">(Gould School of Law Southern California Interdisciplinary Law Journal Spring, 2012 Southern California Interdisciplinary Law Journal 21 S. Cal. </w:t>
      </w:r>
      <w:proofErr w:type="spellStart"/>
      <w:r w:rsidRPr="009901F7">
        <w:t>Interdis</w:t>
      </w:r>
      <w:proofErr w:type="spellEnd"/>
      <w:r w:rsidRPr="009901F7">
        <w:t>.</w:t>
      </w:r>
      <w:proofErr w:type="gramEnd"/>
      <w:r w:rsidRPr="009901F7">
        <w:t xml:space="preserve"> L.J. 633 “The Hijacking </w:t>
      </w:r>
      <w:proofErr w:type="gramStart"/>
      <w:r w:rsidRPr="009901F7">
        <w:t>Of</w:t>
      </w:r>
      <w:proofErr w:type="gramEnd"/>
      <w:r w:rsidRPr="009901F7">
        <w:t xml:space="preserve"> Foreign Policy Decision Making: Groupthink And Presidential Power In The Post-9/11 World Name: Brandon Kennedy, University of Southern California Gould School of Law; M.A. Regional Studies: Middle East 2009, Harvard Graduate School of Arts and Sciences; B.A. Government 2009, Harvard University, pgs. 637-638) JKS</w:t>
      </w:r>
    </w:p>
    <w:p w:rsidR="0042163D" w:rsidRPr="00E879E3" w:rsidRDefault="0042163D" w:rsidP="0042163D">
      <w:pPr>
        <w:rPr>
          <w:sz w:val="14"/>
        </w:rPr>
      </w:pPr>
      <w:r w:rsidRPr="00E879E3">
        <w:rPr>
          <w:sz w:val="14"/>
        </w:rPr>
        <w:t xml:space="preserve">Janis identified one </w:t>
      </w:r>
      <w:r w:rsidRPr="009901F7">
        <w:rPr>
          <w:u w:val="single"/>
        </w:rPr>
        <w:t>major factor that increased the likelihood of groupthink occurring in a given decision-making group: group cohesiveness.</w:t>
      </w:r>
      <w:r w:rsidRPr="00E879E3">
        <w:rPr>
          <w:sz w:val="14"/>
        </w:rPr>
        <w:t xml:space="preserve">16 Group cohesiveness is </w:t>
      </w:r>
      <w:r w:rsidRPr="009901F7">
        <w:rPr>
          <w:u w:val="single"/>
        </w:rPr>
        <w:t>“members’ positive valuation of the group and their motivation to continue to belong to it</w:t>
      </w:r>
      <w:r w:rsidRPr="00E879E3">
        <w:rPr>
          <w:sz w:val="14"/>
        </w:rPr>
        <w:t xml:space="preserve">.”17 While the existence of group cohesiveness by itself does not invariably lead to symptoms of groupthink, group </w:t>
      </w:r>
      <w:r w:rsidRPr="009901F7">
        <w:rPr>
          <w:u w:val="single"/>
        </w:rPr>
        <w:t>cohesiveness is a necessary antecedent condition for the occurrence of groupthink.</w:t>
      </w:r>
      <w:r w:rsidRPr="00E879E3">
        <w:rPr>
          <w:sz w:val="14"/>
        </w:rPr>
        <w:t xml:space="preserve">18 Janis explained that “[w]hen group cohesiveness is </w:t>
      </w:r>
      <w:proofErr w:type="gramStart"/>
      <w:r w:rsidRPr="00E879E3">
        <w:rPr>
          <w:sz w:val="14"/>
        </w:rPr>
        <w:t>high,</w:t>
      </w:r>
      <w:proofErr w:type="gramEnd"/>
      <w:r w:rsidRPr="00E879E3">
        <w:rPr>
          <w:sz w:val="14"/>
        </w:rPr>
        <w:t xml:space="preserve"> </w:t>
      </w:r>
      <w:r w:rsidRPr="009901F7">
        <w:rPr>
          <w:u w:val="single"/>
        </w:rPr>
        <w:t>all the members express solidarity, mutual liking, and positive feelings about attending meetings and carrying out the routine tasks of the group</w:t>
      </w:r>
      <w:r w:rsidRPr="00E879E3">
        <w:rPr>
          <w:sz w:val="14"/>
        </w:rPr>
        <w:t>.”19 This can then negatively affect the efficiency of the group because the members may seek to “</w:t>
      </w:r>
      <w:proofErr w:type="gramStart"/>
      <w:r w:rsidRPr="00E879E3">
        <w:rPr>
          <w:sz w:val="14"/>
        </w:rPr>
        <w:t>share[</w:t>
      </w:r>
      <w:proofErr w:type="gramEnd"/>
      <w:r w:rsidRPr="00E879E3">
        <w:rPr>
          <w:sz w:val="14"/>
        </w:rPr>
        <w:t xml:space="preserve">] basic assumptions that tend to preserve the group without regard for the work at hand.”20 Further, “external stress”—such as combat or policymaking in times of national crisis—tends to increase the likelihood that a group will devolve into groupthink.21 These findings regarding increases of in-group cohesiveness as a result of external stress are particularly relevant to presidential foreign policy-making, especially as they concern the Bush and Obama administrations, and will be discussed in more detail in Parts IV and V of this Note. Evidence of group </w:t>
      </w:r>
      <w:r w:rsidRPr="009901F7">
        <w:rPr>
          <w:u w:val="single"/>
        </w:rPr>
        <w:t>cohesiveness comes in various forms</w:t>
      </w:r>
      <w:r w:rsidRPr="00E879E3">
        <w:rPr>
          <w:sz w:val="14"/>
        </w:rPr>
        <w:t xml:space="preserve">, including: </w:t>
      </w:r>
      <w:r w:rsidRPr="009901F7">
        <w:rPr>
          <w:u w:val="single"/>
        </w:rPr>
        <w:t>the ability of group members to work together with minimal explanations, little or no competition among group members, a reduced degree of fear of social punishment for holding antagonizing views, and a high degree of trust among group members.</w:t>
      </w:r>
      <w:r w:rsidRPr="00E879E3">
        <w:rPr>
          <w:sz w:val="14"/>
        </w:rPr>
        <w:t xml:space="preserve">22 Despite providing high levels of trust and camaraderie, greater cohesiveness increases the likelihood of groupthink because the more cohesive a group becomes, </w:t>
      </w:r>
      <w:r w:rsidRPr="009901F7">
        <w:rPr>
          <w:u w:val="single"/>
        </w:rPr>
        <w:t>the more likely individual members are to censor themselves because of the motivation to preserve the unity of the group and to adhere to its norms.23</w:t>
      </w:r>
    </w:p>
    <w:p w:rsidR="0042163D" w:rsidRPr="009901F7" w:rsidRDefault="0042163D" w:rsidP="0042163D"/>
    <w:p w:rsidR="0042163D" w:rsidRPr="009901F7" w:rsidRDefault="0042163D" w:rsidP="0042163D">
      <w:pPr>
        <w:pStyle w:val="Heading4"/>
        <w:rPr>
          <w:rFonts w:cs="Arial"/>
        </w:rPr>
      </w:pPr>
      <w:r w:rsidRPr="009901F7">
        <w:rPr>
          <w:rFonts w:cs="Arial"/>
        </w:rPr>
        <w:t xml:space="preserve">Groupthink creates effective policymaking </w:t>
      </w:r>
    </w:p>
    <w:p w:rsidR="0042163D" w:rsidRPr="009901F7" w:rsidRDefault="0042163D" w:rsidP="0042163D"/>
    <w:p w:rsidR="0042163D" w:rsidRPr="009901F7" w:rsidRDefault="0042163D" w:rsidP="0042163D">
      <w:r w:rsidRPr="009901F7">
        <w:rPr>
          <w:b/>
        </w:rPr>
        <w:t xml:space="preserve">Hart 98 </w:t>
      </w:r>
      <w:r w:rsidRPr="009901F7">
        <w:t xml:space="preserve">(Paul; [Department of Public Administration, Leiden University]; “Preventing Groupthink Revisited: Evaluating and Reforming Groups in Government”; Organ </w:t>
      </w:r>
      <w:proofErr w:type="spellStart"/>
      <w:r w:rsidRPr="009901F7">
        <w:t>Behav</w:t>
      </w:r>
      <w:proofErr w:type="spellEnd"/>
      <w:r w:rsidRPr="009901F7">
        <w:t xml:space="preserve"> Hum </w:t>
      </w:r>
      <w:proofErr w:type="spellStart"/>
      <w:r w:rsidRPr="009901F7">
        <w:t>Decis</w:t>
      </w:r>
      <w:proofErr w:type="spellEnd"/>
      <w:r w:rsidRPr="009901F7">
        <w:t xml:space="preserve"> Process. 1998 Feb</w:t>
      </w:r>
      <w:proofErr w:type="gramStart"/>
      <w:r w:rsidRPr="009901F7">
        <w:t>;73</w:t>
      </w:r>
      <w:proofErr w:type="gramEnd"/>
      <w:r w:rsidRPr="009901F7">
        <w:t xml:space="preserve">(2/3); </w:t>
      </w:r>
      <w:hyperlink r:id="rId71" w:history="1">
        <w:r w:rsidRPr="009901F7">
          <w:rPr>
            <w:rStyle w:val="Hyperlink"/>
          </w:rPr>
          <w:t>http://www.ncbi.nlm.nih.gov/pubmed/9705806</w:t>
        </w:r>
      </w:hyperlink>
      <w:r w:rsidRPr="009901F7">
        <w:t>) JKS</w:t>
      </w:r>
    </w:p>
    <w:p w:rsidR="0042163D" w:rsidRPr="009901F7" w:rsidRDefault="0042163D" w:rsidP="0042163D">
      <w:pPr>
        <w:rPr>
          <w:u w:val="single"/>
        </w:rPr>
      </w:pPr>
      <w:r w:rsidRPr="009901F7">
        <w:rPr>
          <w:rStyle w:val="StyleBoldUnderline"/>
        </w:rPr>
        <w:t>This article critically examines Janis's recommendations for preventing groupthink in high-level policymaking</w:t>
      </w:r>
      <w:r w:rsidRPr="009901F7">
        <w:t xml:space="preserve">. It puts forward three models of small group functioning in government, </w:t>
      </w:r>
      <w:r w:rsidRPr="009901F7">
        <w:rPr>
          <w:rStyle w:val="StyleBoldUnderline"/>
        </w:rPr>
        <w:t>each of which highlights different dimensions of collegial policymaking and distinct criteria for evaluating group performance</w:t>
      </w:r>
      <w:r w:rsidRPr="009901F7">
        <w:t xml:space="preserve">. </w:t>
      </w:r>
      <w:r w:rsidRPr="009901F7">
        <w:rPr>
          <w:rStyle w:val="StyleBoldUnderline"/>
        </w:rPr>
        <w:t>Each model also inspires different proposals for groupthink prevention and improvement of group performance in general</w:t>
      </w:r>
      <w:r w:rsidRPr="009901F7">
        <w:t xml:space="preserve">. Proposals for designing and managing high-level groups in government need to take into account these multiple perspectives. Furthermore, their </w:t>
      </w:r>
      <w:r w:rsidRPr="009901F7">
        <w:rPr>
          <w:u w:val="single"/>
        </w:rPr>
        <w:t>proponents should be aware of the institutionalized and competitive context in which political decision groups operate</w:t>
      </w:r>
      <w:r w:rsidRPr="009901F7">
        <w:t xml:space="preserve">. Evaluations of their performance and proposals for reforming them are inevitably tied up in this process. This has </w:t>
      </w:r>
      <w:r w:rsidRPr="009901F7">
        <w:rPr>
          <w:u w:val="single"/>
        </w:rPr>
        <w:t>important implications for the feasibility of recommendations set forth by small group analysts</w:t>
      </w:r>
      <w:r w:rsidRPr="009901F7">
        <w:t xml:space="preserve">. The article concludes with an agenda for increasing the </w:t>
      </w:r>
      <w:r w:rsidRPr="009901F7">
        <w:rPr>
          <w:u w:val="single"/>
        </w:rPr>
        <w:t xml:space="preserve">policy relevance and practical feasibility of research on political decision groups. </w:t>
      </w:r>
    </w:p>
    <w:p w:rsidR="0042163D" w:rsidRPr="009901F7" w:rsidRDefault="0042163D" w:rsidP="0042163D">
      <w:pPr>
        <w:rPr>
          <w:u w:val="single"/>
        </w:rPr>
      </w:pPr>
    </w:p>
    <w:p w:rsidR="0042163D" w:rsidRPr="009901F7" w:rsidRDefault="0042163D" w:rsidP="0042163D"/>
    <w:p w:rsidR="0042163D" w:rsidRPr="009901F7" w:rsidRDefault="0042163D" w:rsidP="00B64977"/>
    <w:p w:rsidR="002810A3" w:rsidRPr="009901F7" w:rsidRDefault="001B0F68" w:rsidP="001B0F68">
      <w:pPr>
        <w:pStyle w:val="Heading2"/>
        <w:rPr>
          <w:rFonts w:cs="Arial"/>
        </w:rPr>
      </w:pPr>
      <w:r w:rsidRPr="009901F7">
        <w:rPr>
          <w:rFonts w:cs="Arial"/>
        </w:rPr>
        <w:t>Whistleblower Advantage</w:t>
      </w:r>
    </w:p>
    <w:p w:rsidR="001B0F68" w:rsidRPr="009901F7" w:rsidRDefault="001B0F68" w:rsidP="001B0F68"/>
    <w:p w:rsidR="001B0F68" w:rsidRPr="009901F7" w:rsidRDefault="001B0F68" w:rsidP="001B0F68">
      <w:pPr>
        <w:pStyle w:val="Heading3"/>
        <w:rPr>
          <w:rFonts w:cs="Arial"/>
        </w:rPr>
      </w:pPr>
      <w:r w:rsidRPr="009901F7">
        <w:rPr>
          <w:rFonts w:cs="Arial"/>
        </w:rPr>
        <w:t>EPA Fails</w:t>
      </w:r>
    </w:p>
    <w:p w:rsidR="001B0F68" w:rsidRPr="009901F7" w:rsidRDefault="001B0F68" w:rsidP="001B0F68"/>
    <w:p w:rsidR="001B0F68" w:rsidRPr="009901F7" w:rsidRDefault="001B0F68" w:rsidP="001B0F68">
      <w:pPr>
        <w:pStyle w:val="Heading4"/>
        <w:rPr>
          <w:rFonts w:cs="Arial"/>
        </w:rPr>
      </w:pPr>
      <w:r w:rsidRPr="009901F7">
        <w:rPr>
          <w:rFonts w:cs="Arial"/>
        </w:rPr>
        <w:t xml:space="preserve">EPA </w:t>
      </w:r>
      <w:proofErr w:type="spellStart"/>
      <w:r w:rsidRPr="009901F7">
        <w:rPr>
          <w:rFonts w:cs="Arial"/>
        </w:rPr>
        <w:t>regs</w:t>
      </w:r>
      <w:proofErr w:type="spellEnd"/>
      <w:r w:rsidRPr="009901F7">
        <w:rPr>
          <w:rFonts w:cs="Arial"/>
        </w:rPr>
        <w:t xml:space="preserve"> don’t solve warming</w:t>
      </w:r>
    </w:p>
    <w:p w:rsidR="00AD0364" w:rsidRPr="009901F7" w:rsidRDefault="00AD0364" w:rsidP="00AD0364"/>
    <w:p w:rsidR="001B0F68" w:rsidRPr="009901F7" w:rsidRDefault="001B0F68" w:rsidP="001B0F68">
      <w:r w:rsidRPr="009901F7">
        <w:t xml:space="preserve">Art </w:t>
      </w:r>
      <w:r w:rsidRPr="009901F7">
        <w:rPr>
          <w:rStyle w:val="StyleStyleBold12pt"/>
        </w:rPr>
        <w:t>FRAAS AND</w:t>
      </w:r>
      <w:r w:rsidRPr="009901F7">
        <w:t xml:space="preserve"> Randall </w:t>
      </w:r>
      <w:r w:rsidRPr="009901F7">
        <w:rPr>
          <w:rStyle w:val="StyleStyleBold12pt"/>
        </w:rPr>
        <w:t>LUTTER</w:t>
      </w:r>
      <w:r w:rsidRPr="009901F7">
        <w:t xml:space="preserve"> are visiting scholars at Resources for the Future and former staff at the Office of Management and Budget. </w:t>
      </w:r>
      <w:proofErr w:type="spellStart"/>
      <w:r w:rsidRPr="009901F7">
        <w:t>Lutter</w:t>
      </w:r>
      <w:proofErr w:type="spellEnd"/>
      <w:r w:rsidRPr="009901F7">
        <w:t xml:space="preserve"> also is a senior lecturer at the Frank Batten School for Leadership and Public Policy at the University of Virginia, </w:t>
      </w:r>
      <w:r w:rsidRPr="009901F7">
        <w:rPr>
          <w:rStyle w:val="StyleStyleBold12pt"/>
        </w:rPr>
        <w:t>15</w:t>
      </w:r>
      <w:r w:rsidRPr="009901F7">
        <w:t xml:space="preserve"> [“How Much Would the EPA’s Greenhouse Gas Rule Cool the Earth?” Winter 2014/2015, </w:t>
      </w:r>
      <w:r w:rsidRPr="009901F7">
        <w:rPr>
          <w:i/>
        </w:rPr>
        <w:t>Regulation</w:t>
      </w:r>
      <w:r w:rsidRPr="009901F7">
        <w:t>, http://object.cato.org/sites/cato.org/files/serials/files/regulation/2014/12/regulation-v37n4-9.pdf]</w:t>
      </w:r>
    </w:p>
    <w:p w:rsidR="001B0F68" w:rsidRPr="009901F7" w:rsidRDefault="001B0F68" w:rsidP="001B0F68">
      <w:pPr>
        <w:rPr>
          <w:sz w:val="12"/>
        </w:rPr>
      </w:pPr>
      <w:r w:rsidRPr="009901F7">
        <w:rPr>
          <w:rStyle w:val="StyleBoldUnderline"/>
          <w:highlight w:val="green"/>
        </w:rPr>
        <w:t>The</w:t>
      </w:r>
      <w:r w:rsidRPr="009901F7">
        <w:rPr>
          <w:sz w:val="12"/>
        </w:rPr>
        <w:t xml:space="preserve"> U.S. </w:t>
      </w:r>
      <w:r w:rsidRPr="009901F7">
        <w:rPr>
          <w:rStyle w:val="StyleBoldUnderline"/>
          <w:highlight w:val="green"/>
        </w:rPr>
        <w:t>E</w:t>
      </w:r>
      <w:r w:rsidRPr="009901F7">
        <w:rPr>
          <w:rStyle w:val="StyleBoldUnderline"/>
        </w:rPr>
        <w:t xml:space="preserve">nvironmental </w:t>
      </w:r>
      <w:r w:rsidRPr="009901F7">
        <w:rPr>
          <w:rStyle w:val="StyleBoldUnderline"/>
          <w:highlight w:val="green"/>
        </w:rPr>
        <w:t>P</w:t>
      </w:r>
      <w:r w:rsidRPr="009901F7">
        <w:rPr>
          <w:rStyle w:val="StyleBoldUnderline"/>
        </w:rPr>
        <w:t xml:space="preserve">rotection </w:t>
      </w:r>
      <w:r w:rsidRPr="009901F7">
        <w:rPr>
          <w:rStyle w:val="StyleBoldUnderline"/>
          <w:highlight w:val="green"/>
        </w:rPr>
        <w:t>A</w:t>
      </w:r>
      <w:r w:rsidRPr="009901F7">
        <w:rPr>
          <w:rStyle w:val="StyleBoldUnderline"/>
        </w:rPr>
        <w:t>gency</w:t>
      </w:r>
      <w:r w:rsidRPr="009901F7">
        <w:rPr>
          <w:sz w:val="12"/>
        </w:rPr>
        <w:t xml:space="preserve"> recently </w:t>
      </w:r>
      <w:r w:rsidRPr="009901F7">
        <w:rPr>
          <w:rStyle w:val="StyleBoldUnderline"/>
        </w:rPr>
        <w:t>issued a</w:t>
      </w:r>
      <w:r w:rsidRPr="009901F7">
        <w:rPr>
          <w:rStyle w:val="StyleBoldUnderline"/>
          <w:b w:val="0"/>
          <w:sz w:val="12"/>
          <w:u w:val="none"/>
        </w:rPr>
        <w:t>¶</w:t>
      </w:r>
      <w:r w:rsidRPr="009901F7">
        <w:rPr>
          <w:rStyle w:val="StyleBoldUnderline"/>
        </w:rPr>
        <w:t xml:space="preserve"> landmark </w:t>
      </w:r>
      <w:r w:rsidRPr="009901F7">
        <w:rPr>
          <w:rStyle w:val="StyleBoldUnderline"/>
          <w:highlight w:val="green"/>
        </w:rPr>
        <w:t>proposal</w:t>
      </w:r>
      <w:r w:rsidRPr="009901F7">
        <w:rPr>
          <w:rStyle w:val="StyleBoldUnderline"/>
        </w:rPr>
        <w:t xml:space="preserve"> to </w:t>
      </w:r>
      <w:r w:rsidRPr="009901F7">
        <w:rPr>
          <w:rStyle w:val="StyleBoldUnderline"/>
          <w:highlight w:val="green"/>
        </w:rPr>
        <w:t>limit</w:t>
      </w:r>
      <w:r w:rsidRPr="009901F7">
        <w:rPr>
          <w:rStyle w:val="StyleBoldUnderline"/>
        </w:rPr>
        <w:t xml:space="preserve"> carbon dioxide </w:t>
      </w:r>
      <w:r w:rsidRPr="009901F7">
        <w:rPr>
          <w:rStyle w:val="StyleBoldUnderline"/>
          <w:highlight w:val="green"/>
        </w:rPr>
        <w:t>emissions from</w:t>
      </w:r>
      <w:r w:rsidRPr="009901F7">
        <w:rPr>
          <w:rStyle w:val="StyleBoldUnderline"/>
          <w:b w:val="0"/>
          <w:sz w:val="12"/>
          <w:highlight w:val="green"/>
          <w:u w:val="none"/>
        </w:rPr>
        <w:t>¶</w:t>
      </w:r>
      <w:r w:rsidRPr="009901F7">
        <w:rPr>
          <w:rStyle w:val="StyleBoldUnderline"/>
          <w:highlight w:val="green"/>
        </w:rPr>
        <w:t xml:space="preserve"> existing</w:t>
      </w:r>
      <w:r w:rsidRPr="009901F7">
        <w:rPr>
          <w:rStyle w:val="StyleBoldUnderline"/>
        </w:rPr>
        <w:t xml:space="preserve"> fossil fuel–fired </w:t>
      </w:r>
      <w:r w:rsidRPr="009901F7">
        <w:rPr>
          <w:rStyle w:val="StyleBoldUnderline"/>
          <w:highlight w:val="green"/>
        </w:rPr>
        <w:t>power plants</w:t>
      </w:r>
      <w:r w:rsidRPr="009901F7">
        <w:rPr>
          <w:sz w:val="12"/>
        </w:rPr>
        <w:t xml:space="preserve"> in an effort </w:t>
      </w:r>
      <w:r w:rsidRPr="009901F7">
        <w:rPr>
          <w:rStyle w:val="StyleBoldUnderline"/>
        </w:rPr>
        <w:t>to combat</w:t>
      </w:r>
      <w:r w:rsidRPr="009901F7">
        <w:rPr>
          <w:rStyle w:val="StyleBoldUnderline"/>
          <w:b w:val="0"/>
          <w:sz w:val="12"/>
          <w:u w:val="none"/>
        </w:rPr>
        <w:t>¶</w:t>
      </w:r>
      <w:r w:rsidRPr="009901F7">
        <w:rPr>
          <w:rStyle w:val="StyleBoldUnderline"/>
        </w:rPr>
        <w:t xml:space="preserve"> climate change</w:t>
      </w:r>
      <w:r w:rsidRPr="009901F7">
        <w:rPr>
          <w:sz w:val="12"/>
        </w:rPr>
        <w:t xml:space="preserve">. Surprisingly, the agency’s analysis of its proposal fails¶ to say how much global warming the proposal would prevent. Fossil fuel–fired plants that power air conditioning, lighting, laptops, and plug-in vehicles are the biggest source of greenhouse gases in the United States. </w:t>
      </w:r>
      <w:r w:rsidRPr="009901F7">
        <w:rPr>
          <w:rStyle w:val="StyleBoldUnderline"/>
        </w:rPr>
        <w:t>Regulating emissions from those plants is the best opportunity for</w:t>
      </w:r>
      <w:r w:rsidRPr="009901F7">
        <w:rPr>
          <w:sz w:val="12"/>
        </w:rPr>
        <w:t xml:space="preserve"> the </w:t>
      </w:r>
      <w:r w:rsidRPr="009901F7">
        <w:rPr>
          <w:rStyle w:val="StyleBoldUnderline"/>
        </w:rPr>
        <w:t>Obama</w:t>
      </w:r>
      <w:r w:rsidRPr="009901F7">
        <w:rPr>
          <w:sz w:val="12"/>
        </w:rPr>
        <w:t xml:space="preserve"> administration </w:t>
      </w:r>
      <w:r w:rsidRPr="009901F7">
        <w:rPr>
          <w:rStyle w:val="StyleBoldUnderline"/>
        </w:rPr>
        <w:t xml:space="preserve">to deliver on its promises to combat climate change. </w:t>
      </w:r>
      <w:r w:rsidRPr="009901F7">
        <w:rPr>
          <w:rStyle w:val="StyleBoldUnderline"/>
          <w:highlight w:val="green"/>
        </w:rPr>
        <w:t>Yet the</w:t>
      </w:r>
      <w:r w:rsidRPr="009901F7">
        <w:rPr>
          <w:rStyle w:val="StyleBoldUnderline"/>
        </w:rPr>
        <w:t xml:space="preserve"> EPA’s </w:t>
      </w:r>
      <w:r w:rsidRPr="009901F7">
        <w:rPr>
          <w:rStyle w:val="StyleBoldUnderline"/>
          <w:highlight w:val="green"/>
        </w:rPr>
        <w:t>analysis of its proposal</w:t>
      </w:r>
      <w:r w:rsidRPr="009901F7">
        <w:rPr>
          <w:sz w:val="12"/>
        </w:rPr>
        <w:t xml:space="preserve">, which runs 376 pages, </w:t>
      </w:r>
      <w:r w:rsidRPr="009901F7">
        <w:rPr>
          <w:rStyle w:val="StyleBoldUnderline"/>
          <w:highlight w:val="green"/>
        </w:rPr>
        <w:t xml:space="preserve">provides </w:t>
      </w:r>
      <w:r w:rsidRPr="009901F7">
        <w:rPr>
          <w:rStyle w:val="Emphasis"/>
          <w:highlight w:val="green"/>
        </w:rPr>
        <w:t>questionable estimates</w:t>
      </w:r>
      <w:r w:rsidRPr="009901F7">
        <w:rPr>
          <w:rStyle w:val="StyleBoldUnderline"/>
          <w:highlight w:val="green"/>
        </w:rPr>
        <w:t xml:space="preserve"> of the</w:t>
      </w:r>
      <w:r w:rsidRPr="009901F7">
        <w:rPr>
          <w:rStyle w:val="StyleBoldUnderline"/>
        </w:rPr>
        <w:t xml:space="preserve"> dollar </w:t>
      </w:r>
      <w:r w:rsidRPr="009901F7">
        <w:rPr>
          <w:rStyle w:val="StyleBoldUnderline"/>
          <w:highlight w:val="green"/>
        </w:rPr>
        <w:t>benefits</w:t>
      </w:r>
      <w:r w:rsidRPr="009901F7">
        <w:rPr>
          <w:rStyle w:val="StyleBoldUnderline"/>
        </w:rPr>
        <w:t xml:space="preserve"> in 2030 of the climate change averted</w:t>
      </w:r>
      <w:r w:rsidRPr="009901F7">
        <w:rPr>
          <w:sz w:val="12"/>
        </w:rPr>
        <w:t xml:space="preserve">—$30 billion—without estimating the projected change in the global average temperature from the proposal. </w:t>
      </w:r>
      <w:r w:rsidRPr="009901F7">
        <w:rPr>
          <w:rStyle w:val="StyleBoldUnderline"/>
        </w:rPr>
        <w:t>The EPA’s benefits estimates rely on the tons of carbon emissions reduced by its proposal and federal estimates of the “social cost of carbon”</w:t>
      </w:r>
      <w:r w:rsidRPr="009901F7">
        <w:rPr>
          <w:sz w:val="12"/>
        </w:rPr>
        <w:t xml:space="preserve"> (SCC). The SCC represents total global damages from all foreseeable future climate change associated with one ton of carbon emissions. </w:t>
      </w:r>
      <w:r w:rsidRPr="009901F7">
        <w:rPr>
          <w:rStyle w:val="StyleBoldUnderline"/>
        </w:rPr>
        <w:t>This estimate</w:t>
      </w:r>
      <w:r w:rsidRPr="009901F7">
        <w:rPr>
          <w:sz w:val="12"/>
        </w:rPr>
        <w:t xml:space="preserve">, however, </w:t>
      </w:r>
      <w:r w:rsidRPr="009901F7">
        <w:rPr>
          <w:rStyle w:val="StyleBoldUnderline"/>
        </w:rPr>
        <w:t>is contentious</w:t>
      </w:r>
      <w:r w:rsidRPr="009901F7">
        <w:rPr>
          <w:sz w:val="12"/>
        </w:rPr>
        <w:t xml:space="preserve">. </w:t>
      </w:r>
      <w:r w:rsidRPr="009901F7">
        <w:rPr>
          <w:rStyle w:val="StyleBoldUnderline"/>
        </w:rPr>
        <w:t>Massachusetts Institute of Technology economist</w:t>
      </w:r>
      <w:r w:rsidRPr="009901F7">
        <w:rPr>
          <w:sz w:val="12"/>
        </w:rPr>
        <w:t xml:space="preserve"> Robert </w:t>
      </w:r>
      <w:proofErr w:type="spellStart"/>
      <w:r w:rsidRPr="009901F7">
        <w:rPr>
          <w:rStyle w:val="StyleBoldUnderline"/>
        </w:rPr>
        <w:t>Pindyck</w:t>
      </w:r>
      <w:proofErr w:type="spellEnd"/>
      <w:r w:rsidRPr="009901F7">
        <w:rPr>
          <w:rStyle w:val="StyleBoldUnderline"/>
        </w:rPr>
        <w:t xml:space="preserve"> wrote</w:t>
      </w:r>
      <w:r w:rsidRPr="009901F7">
        <w:rPr>
          <w:sz w:val="12"/>
        </w:rPr>
        <w:t xml:space="preserve"> in the </w:t>
      </w:r>
      <w:proofErr w:type="gramStart"/>
      <w:r w:rsidRPr="009901F7">
        <w:rPr>
          <w:sz w:val="12"/>
        </w:rPr>
        <w:t>Fall</w:t>
      </w:r>
      <w:proofErr w:type="gramEnd"/>
      <w:r w:rsidRPr="009901F7">
        <w:rPr>
          <w:sz w:val="12"/>
        </w:rPr>
        <w:t xml:space="preserve"> 2013 Journal of Economic Literature that “</w:t>
      </w:r>
      <w:r w:rsidRPr="009901F7">
        <w:rPr>
          <w:rStyle w:val="StyleBoldUnderline"/>
        </w:rPr>
        <w:t xml:space="preserve">models [used to estimate the SCC] have crucial flaws that make them </w:t>
      </w:r>
      <w:r w:rsidRPr="009901F7">
        <w:rPr>
          <w:rStyle w:val="Emphasis"/>
        </w:rPr>
        <w:t>close to useless as tools for policy analysis</w:t>
      </w:r>
      <w:r w:rsidRPr="009901F7">
        <w:rPr>
          <w:sz w:val="12"/>
        </w:rPr>
        <w:t>.” He added that “</w:t>
      </w:r>
      <w:r w:rsidRPr="009901F7">
        <w:rPr>
          <w:rStyle w:val="StyleBoldUnderline"/>
        </w:rPr>
        <w:t>the models’ descriptions of the impact of climate change are completely ad hoc, with no theoretical or empirical foundation</w:t>
      </w:r>
      <w:r w:rsidRPr="009901F7">
        <w:rPr>
          <w:sz w:val="12"/>
        </w:rPr>
        <w:t xml:space="preserve">.” He noted that arbitrary assumptions about certain inputs, such as the choice of discount rate, have huge effects on the SCC estimates. </w:t>
      </w:r>
      <w:r w:rsidRPr="009901F7">
        <w:rPr>
          <w:sz w:val="12"/>
          <w:szCs w:val="16"/>
        </w:rPr>
        <w:t xml:space="preserve">The SCC also relies on an assumption quite rare in government analyses of regulatory policies. It includes benefits to foreigners as well as Americans, while the typical approach focuses only on effects on Americans. The Obama administration elsewhere has estimated that benefits to foreigners could range from 77 to 93 percent of the global climate benefits in the SCC. </w:t>
      </w:r>
      <w:r w:rsidRPr="009901F7">
        <w:rPr>
          <w:rStyle w:val="StyleBoldUnderline"/>
        </w:rPr>
        <w:t>The EPA has previously provided quantitative estimates of the various measures of climate change averted by regulation</w:t>
      </w:r>
      <w:r w:rsidRPr="009901F7">
        <w:rPr>
          <w:sz w:val="12"/>
        </w:rPr>
        <w:t>. In a 2012 regulation setting emissions standards for light-duty cars and trucks, the EPA stated that as a result of the emissions reductions from the rule, by 2100 “</w:t>
      </w:r>
      <w:r w:rsidRPr="009901F7">
        <w:rPr>
          <w:rStyle w:val="StyleBoldUnderline"/>
        </w:rPr>
        <w:t>the global mean temperature is projected to be reduced by approximately 0.007–0.018° C, and global mean sea level rise is projected to be reduced by approximately 0.07–0.16 cm</w:t>
      </w:r>
      <w:r w:rsidRPr="009901F7">
        <w:rPr>
          <w:sz w:val="12"/>
        </w:rPr>
        <w:t xml:space="preserve">.” The Cato Institute’s Paul </w:t>
      </w:r>
      <w:proofErr w:type="spellStart"/>
      <w:r w:rsidRPr="009901F7">
        <w:rPr>
          <w:sz w:val="12"/>
        </w:rPr>
        <w:t>Knappenberger</w:t>
      </w:r>
      <w:proofErr w:type="spellEnd"/>
      <w:r w:rsidRPr="009901F7">
        <w:rPr>
          <w:sz w:val="12"/>
        </w:rPr>
        <w:t xml:space="preserve"> and Patrick Michaels estimated that a comparable amount of warming would be averted by the EPA’s proposed utility rule—about 0.018° C in 2100—using a publicly available model developed by academic researchers with support from the EPA and other organizations. Global issue / </w:t>
      </w:r>
      <w:proofErr w:type="gramStart"/>
      <w:r w:rsidRPr="009901F7">
        <w:rPr>
          <w:rStyle w:val="StyleBoldUnderline"/>
          <w:highlight w:val="green"/>
        </w:rPr>
        <w:t>The</w:t>
      </w:r>
      <w:proofErr w:type="gramEnd"/>
      <w:r w:rsidRPr="009901F7">
        <w:rPr>
          <w:rStyle w:val="StyleBoldUnderline"/>
        </w:rPr>
        <w:t xml:space="preserve"> modest and even </w:t>
      </w:r>
      <w:r w:rsidRPr="009901F7">
        <w:rPr>
          <w:rStyle w:val="StyleBoldUnderline"/>
          <w:highlight w:val="green"/>
        </w:rPr>
        <w:t>insignificant size of</w:t>
      </w:r>
      <w:r w:rsidRPr="009901F7">
        <w:rPr>
          <w:rStyle w:val="StyleBoldUnderline"/>
        </w:rPr>
        <w:t xml:space="preserve"> those </w:t>
      </w:r>
      <w:r w:rsidRPr="009901F7">
        <w:rPr>
          <w:rStyle w:val="StyleBoldUnderline"/>
          <w:highlight w:val="green"/>
        </w:rPr>
        <w:t>projected effects reflects the huge inertia present in the planet’s climate and</w:t>
      </w:r>
      <w:r w:rsidRPr="009901F7">
        <w:rPr>
          <w:rStyle w:val="StyleBoldUnderline"/>
        </w:rPr>
        <w:t xml:space="preserve">, more importantly, </w:t>
      </w:r>
      <w:r w:rsidRPr="009901F7">
        <w:rPr>
          <w:rStyle w:val="StyleBoldUnderline"/>
          <w:highlight w:val="green"/>
        </w:rPr>
        <w:t xml:space="preserve">the </w:t>
      </w:r>
      <w:r w:rsidRPr="009901F7">
        <w:rPr>
          <w:rStyle w:val="Emphasis"/>
          <w:highlight w:val="green"/>
        </w:rPr>
        <w:t>limited effect of unilateral U.S. action</w:t>
      </w:r>
      <w:r w:rsidRPr="009901F7">
        <w:rPr>
          <w:rStyle w:val="StyleBoldUnderline"/>
          <w:highlight w:val="green"/>
        </w:rPr>
        <w:t>. Actions by other countries—especially China and India</w:t>
      </w:r>
      <w:r w:rsidRPr="009901F7">
        <w:rPr>
          <w:rStyle w:val="StyleBoldUnderline"/>
        </w:rPr>
        <w:t>, where emissions are growing—</w:t>
      </w:r>
      <w:r w:rsidRPr="009901F7">
        <w:rPr>
          <w:rStyle w:val="StyleBoldUnderline"/>
          <w:highlight w:val="green"/>
        </w:rPr>
        <w:t>are essential</w:t>
      </w:r>
      <w:r w:rsidRPr="009901F7">
        <w:rPr>
          <w:rStyle w:val="StyleBoldUnderline"/>
        </w:rPr>
        <w:t xml:space="preserve"> to efforts </w:t>
      </w:r>
      <w:r w:rsidRPr="009901F7">
        <w:rPr>
          <w:rStyle w:val="StyleBoldUnderline"/>
          <w:highlight w:val="green"/>
        </w:rPr>
        <w:t>to reduce</w:t>
      </w:r>
      <w:r w:rsidRPr="009901F7">
        <w:rPr>
          <w:rStyle w:val="StyleBoldUnderline"/>
        </w:rPr>
        <w:t xml:space="preserve"> global </w:t>
      </w:r>
      <w:r w:rsidRPr="009901F7">
        <w:rPr>
          <w:rStyle w:val="StyleBoldUnderline"/>
          <w:highlight w:val="green"/>
        </w:rPr>
        <w:t>warming. The</w:t>
      </w:r>
      <w:r w:rsidRPr="009901F7">
        <w:rPr>
          <w:rStyle w:val="StyleBoldUnderline"/>
        </w:rPr>
        <w:t xml:space="preserve"> U.S. </w:t>
      </w:r>
      <w:r w:rsidRPr="009901F7">
        <w:rPr>
          <w:rStyle w:val="StyleBoldUnderline"/>
          <w:highlight w:val="green"/>
        </w:rPr>
        <w:t>E</w:t>
      </w:r>
      <w:r w:rsidRPr="009901F7">
        <w:rPr>
          <w:sz w:val="12"/>
        </w:rPr>
        <w:t xml:space="preserve">nergy </w:t>
      </w:r>
      <w:r w:rsidRPr="009901F7">
        <w:rPr>
          <w:rStyle w:val="StyleBoldUnderline"/>
          <w:highlight w:val="green"/>
        </w:rPr>
        <w:t>I</w:t>
      </w:r>
      <w:r w:rsidRPr="009901F7">
        <w:rPr>
          <w:sz w:val="12"/>
        </w:rPr>
        <w:t xml:space="preserve">nformation </w:t>
      </w:r>
      <w:r w:rsidRPr="009901F7">
        <w:rPr>
          <w:rStyle w:val="StyleBoldUnderline"/>
          <w:highlight w:val="green"/>
        </w:rPr>
        <w:t>A</w:t>
      </w:r>
      <w:r w:rsidRPr="009901F7">
        <w:rPr>
          <w:sz w:val="12"/>
        </w:rPr>
        <w:t xml:space="preserve">gency </w:t>
      </w:r>
      <w:r w:rsidRPr="009901F7">
        <w:rPr>
          <w:rStyle w:val="StyleBoldUnderline"/>
          <w:highlight w:val="green"/>
        </w:rPr>
        <w:t>predicts</w:t>
      </w:r>
      <w:r w:rsidRPr="009901F7">
        <w:rPr>
          <w:sz w:val="12"/>
        </w:rPr>
        <w:t xml:space="preserve"> that </w:t>
      </w:r>
      <w:r w:rsidRPr="009901F7">
        <w:rPr>
          <w:rStyle w:val="StyleBoldUnderline"/>
          <w:highlight w:val="green"/>
        </w:rPr>
        <w:t>virtually all growth in global emissions</w:t>
      </w:r>
      <w:r w:rsidRPr="009901F7">
        <w:rPr>
          <w:rStyle w:val="StyleBoldUnderline"/>
        </w:rPr>
        <w:t xml:space="preserve"> of carbon </w:t>
      </w:r>
      <w:r w:rsidRPr="009901F7">
        <w:rPr>
          <w:rStyle w:val="StyleBoldUnderline"/>
          <w:highlight w:val="green"/>
        </w:rPr>
        <w:t>related to energy</w:t>
      </w:r>
      <w:r w:rsidRPr="009901F7">
        <w:rPr>
          <w:rStyle w:val="StyleBoldUnderline"/>
        </w:rPr>
        <w:t xml:space="preserve"> use—the single biggest source of greenhouse gases—</w:t>
      </w:r>
      <w:r w:rsidRPr="009901F7">
        <w:rPr>
          <w:rStyle w:val="StyleBoldUnderline"/>
          <w:highlight w:val="green"/>
        </w:rPr>
        <w:t>will occur in</w:t>
      </w:r>
      <w:r w:rsidRPr="009901F7">
        <w:rPr>
          <w:rStyle w:val="StyleBoldUnderline"/>
        </w:rPr>
        <w:t xml:space="preserve"> countries that are </w:t>
      </w:r>
      <w:r w:rsidRPr="009901F7">
        <w:rPr>
          <w:rStyle w:val="StyleBoldUnderline"/>
          <w:highlight w:val="green"/>
        </w:rPr>
        <w:t>not industrialized democracies</w:t>
      </w:r>
      <w:r w:rsidRPr="009901F7">
        <w:rPr>
          <w:rStyle w:val="StyleBoldUnderline"/>
        </w:rPr>
        <w:t xml:space="preserve">. Under current policies, </w:t>
      </w:r>
      <w:r w:rsidRPr="009901F7">
        <w:rPr>
          <w:rStyle w:val="StyleBoldUnderline"/>
          <w:highlight w:val="green"/>
        </w:rPr>
        <w:t xml:space="preserve">such countries will account for </w:t>
      </w:r>
      <w:r w:rsidRPr="009901F7">
        <w:rPr>
          <w:rStyle w:val="Emphasis"/>
          <w:highlight w:val="green"/>
        </w:rPr>
        <w:t xml:space="preserve">more than </w:t>
      </w:r>
      <w:proofErr w:type="spellStart"/>
      <w:r w:rsidRPr="009901F7">
        <w:rPr>
          <w:rStyle w:val="Emphasis"/>
          <w:highlight w:val="green"/>
        </w:rPr>
        <w:t>twothirds</w:t>
      </w:r>
      <w:proofErr w:type="spellEnd"/>
      <w:r w:rsidRPr="009901F7">
        <w:rPr>
          <w:rStyle w:val="StyleBoldUnderline"/>
          <w:highlight w:val="green"/>
        </w:rPr>
        <w:t xml:space="preserve"> of global emissions by 2040, and China and India are responsible for the </w:t>
      </w:r>
      <w:r w:rsidRPr="009901F7">
        <w:rPr>
          <w:rStyle w:val="Emphasis"/>
          <w:highlight w:val="green"/>
        </w:rPr>
        <w:t>lion’s share</w:t>
      </w:r>
      <w:r w:rsidRPr="009901F7">
        <w:rPr>
          <w:rStyle w:val="StyleBoldUnderline"/>
        </w:rPr>
        <w:t xml:space="preserve"> of that emissions growth</w:t>
      </w:r>
      <w:r w:rsidRPr="009901F7">
        <w:rPr>
          <w:sz w:val="12"/>
        </w:rPr>
        <w:t>.</w:t>
      </w:r>
    </w:p>
    <w:p w:rsidR="001B0F68" w:rsidRDefault="007A6B40" w:rsidP="007A6B40">
      <w:pPr>
        <w:pStyle w:val="Heading2"/>
      </w:pPr>
      <w:r>
        <w:t>Threats D.A.</w:t>
      </w:r>
    </w:p>
    <w:p w:rsidR="007A6B40" w:rsidRDefault="007A6B40" w:rsidP="007A6B40">
      <w:pPr>
        <w:pStyle w:val="Heading3"/>
      </w:pPr>
      <w:r>
        <w:t>Links: ITP Key Deter</w:t>
      </w:r>
    </w:p>
    <w:p w:rsidR="007A6B40" w:rsidRDefault="007A6B40" w:rsidP="007A6B40"/>
    <w:p w:rsidR="007A6B40" w:rsidRDefault="005D0054" w:rsidP="007A6B40">
      <w:pPr>
        <w:pStyle w:val="Heading4"/>
      </w:pPr>
      <w:r>
        <w:t>ITP’s are effective and transition to protection – the plan reverses an effective and necessary program</w:t>
      </w:r>
    </w:p>
    <w:p w:rsidR="007A6B40" w:rsidRDefault="007A6B40" w:rsidP="007A6B40">
      <w:pPr>
        <w:rPr>
          <w:rStyle w:val="StyleStyleBold12pt"/>
        </w:rPr>
      </w:pPr>
    </w:p>
    <w:p w:rsidR="007A6B40" w:rsidRDefault="007A6B40" w:rsidP="007A6B40">
      <w:r w:rsidRPr="00003BDE">
        <w:rPr>
          <w:rStyle w:val="StyleStyleBold12pt"/>
        </w:rPr>
        <w:t>Bunn, ’13</w:t>
      </w:r>
      <w:r>
        <w:t xml:space="preserve"> </w:t>
      </w:r>
    </w:p>
    <w:p w:rsidR="007A6B40" w:rsidRPr="00003BDE" w:rsidRDefault="007A6B40" w:rsidP="007A6B40">
      <w:r>
        <w:t xml:space="preserve">(Chris, </w:t>
      </w:r>
      <w:r w:rsidRPr="00003BDE">
        <w:t>Manager of IS Decisions</w:t>
      </w:r>
      <w:r>
        <w:t>, “</w:t>
      </w:r>
      <w:r w:rsidRPr="00003BDE">
        <w:t>Insider Threat Program. From Paranoia to Protection</w:t>
      </w:r>
      <w:r>
        <w:t xml:space="preserve">,” IS Decisions, 2013, </w:t>
      </w:r>
      <w:r w:rsidRPr="00003BDE">
        <w:t>http://www.isdecisions.com/blog/it-security/insider-threat-program-from-paranoia-to-protetion/</w:t>
      </w:r>
      <w:r>
        <w:t>)</w:t>
      </w:r>
    </w:p>
    <w:p w:rsidR="007A6B40" w:rsidRPr="00003BDE" w:rsidRDefault="007A6B40" w:rsidP="007A6B40">
      <w:pPr>
        <w:rPr>
          <w:rStyle w:val="StyleBoldUnderline"/>
        </w:rPr>
      </w:pPr>
      <w:r w:rsidRPr="005D0054">
        <w:rPr>
          <w:sz w:val="12"/>
        </w:rPr>
        <w:t xml:space="preserve">The Unreported Insider Threat </w:t>
      </w:r>
      <w:r w:rsidRPr="002B03BF">
        <w:rPr>
          <w:rStyle w:val="StyleBoldUnderline"/>
        </w:rPr>
        <w:t>Insider cases are numerous and spin all industries</w:t>
      </w:r>
      <w:r w:rsidRPr="005D0054">
        <w:rPr>
          <w:sz w:val="12"/>
        </w:rPr>
        <w:t xml:space="preserve">. It’s said that 3 out of 4 cases are unreported! As you can see reputation is perhaps the biggest risk of all. Organizations don’t want to tell or don’t even know. </w:t>
      </w:r>
      <w:r w:rsidRPr="002B03BF">
        <w:rPr>
          <w:rStyle w:val="Emphasis"/>
        </w:rPr>
        <w:t>This shouldn’t however be about the business of fear.</w:t>
      </w:r>
      <w:r>
        <w:rPr>
          <w:rStyle w:val="Emphasis"/>
        </w:rPr>
        <w:t xml:space="preserve"> </w:t>
      </w:r>
      <w:r w:rsidRPr="002B03BF">
        <w:rPr>
          <w:rStyle w:val="StyleBoldUnderline"/>
        </w:rPr>
        <w:t>It calls for a Risk Management approach</w:t>
      </w:r>
      <w:r w:rsidRPr="005D0054">
        <w:rPr>
          <w:sz w:val="12"/>
        </w:rPr>
        <w:t xml:space="preserve">. </w:t>
      </w:r>
      <w:r w:rsidRPr="002B03BF">
        <w:rPr>
          <w:rStyle w:val="StyleBoldUnderline"/>
        </w:rPr>
        <w:t>Understand the risk and balance it</w:t>
      </w:r>
      <w:r w:rsidRPr="005D0054">
        <w:rPr>
          <w:sz w:val="12"/>
        </w:rPr>
        <w:t xml:space="preserve">. </w:t>
      </w:r>
      <w:r w:rsidRPr="002B03BF">
        <w:rPr>
          <w:rStyle w:val="Emphasis"/>
        </w:rPr>
        <w:t>This however, requires top level strategic oversight for any enterprise</w:t>
      </w:r>
      <w:r w:rsidRPr="005D0054">
        <w:rPr>
          <w:sz w:val="12"/>
        </w:rPr>
        <w:t xml:space="preserve">. Risk Management is </w:t>
      </w:r>
      <w:r w:rsidRPr="002B03BF">
        <w:rPr>
          <w:rStyle w:val="Emphasis"/>
        </w:rPr>
        <w:t xml:space="preserve">and must </w:t>
      </w:r>
      <w:proofErr w:type="gramStart"/>
      <w:r w:rsidRPr="002B03BF">
        <w:rPr>
          <w:rStyle w:val="Emphasis"/>
        </w:rPr>
        <w:t>be,</w:t>
      </w:r>
      <w:proofErr w:type="gramEnd"/>
      <w:r w:rsidRPr="002B03BF">
        <w:rPr>
          <w:rStyle w:val="Emphasis"/>
        </w:rPr>
        <w:t xml:space="preserve"> a problem for the board.</w:t>
      </w:r>
      <w:r>
        <w:rPr>
          <w:rStyle w:val="Emphasis"/>
        </w:rPr>
        <w:t xml:space="preserve"> </w:t>
      </w:r>
      <w:r w:rsidRPr="005D0054">
        <w:rPr>
          <w:sz w:val="12"/>
        </w:rPr>
        <w:t xml:space="preserve">Are the board always considered when an organization attempts to manage these risks? From our own research involving 500 IT decision makers, the insider threat is not a top security priority, even for IT professionals. This however could be changing. The belief is that the Target </w:t>
      </w:r>
      <w:r w:rsidRPr="00003BDE">
        <w:rPr>
          <w:rStyle w:val="StyleBoldUnderline"/>
        </w:rPr>
        <w:t>Breach could well be a turning point</w:t>
      </w:r>
      <w:r w:rsidRPr="005D0054">
        <w:rPr>
          <w:sz w:val="12"/>
        </w:rPr>
        <w:t xml:space="preserve">. The breach resulted in the first CEO to lose their job because of an insider security breach and possibly five other directors to follow. This is significant. Every board should now be thinking this is not going to happen to me. </w:t>
      </w:r>
      <w:proofErr w:type="gramStart"/>
      <w:r w:rsidRPr="005D0054">
        <w:rPr>
          <w:sz w:val="12"/>
        </w:rPr>
        <w:t>we</w:t>
      </w:r>
      <w:proofErr w:type="gramEnd"/>
      <w:r w:rsidRPr="005D0054">
        <w:rPr>
          <w:sz w:val="12"/>
        </w:rPr>
        <w:t xml:space="preserve"> need to address this problem. The latest news however suggests that the retailer’s chief executive and board may not get a complete picture on the company’s security, if the CISO does not report directly to them. Proactive Steps to Mitigate the Risk </w:t>
      </w:r>
      <w:r w:rsidRPr="00003BDE">
        <w:rPr>
          <w:rStyle w:val="StyleBoldUnderline"/>
        </w:rPr>
        <w:t>Today’s reality is there are proactive steps to mitigate the risk</w:t>
      </w:r>
      <w:r w:rsidRPr="005D0054">
        <w:rPr>
          <w:sz w:val="12"/>
        </w:rPr>
        <w:t xml:space="preserve">. But </w:t>
      </w:r>
      <w:r w:rsidRPr="00003BDE">
        <w:rPr>
          <w:rStyle w:val="StyleBoldUnderline"/>
        </w:rPr>
        <w:t>organizations and individuals are guilty of not having the time, so end up creating bigger gaps.</w:t>
      </w:r>
      <w:r>
        <w:rPr>
          <w:rStyle w:val="StyleBoldUnderline"/>
        </w:rPr>
        <w:t xml:space="preserve"> </w:t>
      </w:r>
      <w:r w:rsidRPr="005D0054">
        <w:rPr>
          <w:sz w:val="12"/>
        </w:rPr>
        <w:t xml:space="preserve">One typical example is when employees who have left the organization still have access to the network. The thinking suggests if your organization is not doing the basics – forget about any more complex behavior analysis to alert high risks or any big data tools. Building an Insider Threat Program Building an </w:t>
      </w:r>
      <w:r w:rsidRPr="00003BDE">
        <w:rPr>
          <w:rStyle w:val="Emphasis"/>
        </w:rPr>
        <w:t>Insider Threat Program moves an organization from paranoia to protection</w:t>
      </w:r>
      <w:r w:rsidRPr="005D0054">
        <w:rPr>
          <w:sz w:val="12"/>
        </w:rPr>
        <w:t xml:space="preserve">. Not only is this a sensible thing to do but </w:t>
      </w:r>
      <w:r w:rsidRPr="00003BDE">
        <w:rPr>
          <w:rStyle w:val="StyleBoldUnderline"/>
        </w:rPr>
        <w:t>a US Mandate means organizations must develop an Insider Threat Program if dealing with a federal government</w:t>
      </w:r>
      <w:r w:rsidRPr="005D0054">
        <w:rPr>
          <w:sz w:val="12"/>
        </w:rPr>
        <w:t xml:space="preserve">. It also applies to worldwide companies that are dealing with the US government. To help the CERT Insider Threat Centre has been serving as a trusted broker to assist the community in the short term and through ongoing research since 2001. The foundation of their work is a database of more than 1000 insider threat cases, government records and information from criminals themselves, which helps characterize the nature of the insider threat problem and offers dynamic indicators of insider threat risk. They also identify and experiment with administrative and technical controls for insider threat mitigation. </w:t>
      </w:r>
      <w:r w:rsidRPr="00003BDE">
        <w:rPr>
          <w:rStyle w:val="StyleBoldUnderline"/>
        </w:rPr>
        <w:t>The CERT Insider Threat Program helps organizations consider or start making themselves more secure and more immune to reputation and financial damage</w:t>
      </w:r>
      <w:r w:rsidRPr="005D0054">
        <w:rPr>
          <w:sz w:val="12"/>
        </w:rPr>
        <w:t>. In the UK, The CPNI (Centre for the Protection of National Infrastructure) and PA Consulting published new guidance (</w:t>
      </w:r>
      <w:proofErr w:type="spellStart"/>
      <w:r w:rsidRPr="005D0054">
        <w:rPr>
          <w:sz w:val="12"/>
        </w:rPr>
        <w:t>HoMER</w:t>
      </w:r>
      <w:proofErr w:type="spellEnd"/>
      <w:r w:rsidRPr="005D0054">
        <w:rPr>
          <w:sz w:val="12"/>
        </w:rPr>
        <w:t xml:space="preserve">) to help organizations reduce employee risk. </w:t>
      </w:r>
      <w:proofErr w:type="spellStart"/>
      <w:r w:rsidRPr="005D0054">
        <w:rPr>
          <w:sz w:val="12"/>
        </w:rPr>
        <w:t>HoMER</w:t>
      </w:r>
      <w:proofErr w:type="spellEnd"/>
      <w:r w:rsidRPr="005D0054">
        <w:rPr>
          <w:sz w:val="12"/>
        </w:rPr>
        <w:t xml:space="preserve"> (Holistic Management of Employee Risk) offers a range of practical measures to help organizations reduce the risk from their employees. </w:t>
      </w:r>
      <w:r w:rsidRPr="00003BDE">
        <w:rPr>
          <w:rStyle w:val="StyleBoldUnderline"/>
        </w:rPr>
        <w:t>The risk ranges from oversight such as sharing passwords to opportunistic behavior including theft and fraud</w:t>
      </w:r>
      <w:r w:rsidRPr="005D0054">
        <w:rPr>
          <w:sz w:val="12"/>
        </w:rPr>
        <w:t xml:space="preserve">. Moving from paranoia to protection </w:t>
      </w:r>
      <w:proofErr w:type="gramStart"/>
      <w:r w:rsidRPr="00003BDE">
        <w:rPr>
          <w:rStyle w:val="Emphasis"/>
        </w:rPr>
        <w:t>Moving</w:t>
      </w:r>
      <w:proofErr w:type="gramEnd"/>
      <w:r w:rsidRPr="00003BDE">
        <w:rPr>
          <w:rStyle w:val="Emphasis"/>
        </w:rPr>
        <w:t xml:space="preserve"> from paranoia to protection means involving a sophisticated tool set, staff and manager’s awareness and an efficient process.</w:t>
      </w:r>
      <w:r>
        <w:rPr>
          <w:rStyle w:val="Emphasis"/>
        </w:rPr>
        <w:t xml:space="preserve"> </w:t>
      </w:r>
      <w:r w:rsidRPr="005D0054">
        <w:rPr>
          <w:sz w:val="12"/>
        </w:rPr>
        <w:t xml:space="preserve">At IS Decisions, our solution </w:t>
      </w:r>
      <w:proofErr w:type="spellStart"/>
      <w:r w:rsidRPr="005D0054">
        <w:rPr>
          <w:sz w:val="12"/>
        </w:rPr>
        <w:t>UserLock</w:t>
      </w:r>
      <w:proofErr w:type="spellEnd"/>
      <w:r w:rsidRPr="005D0054">
        <w:rPr>
          <w:sz w:val="12"/>
        </w:rPr>
        <w:t xml:space="preserve"> is a unique and proven</w:t>
      </w:r>
      <w:r w:rsidRPr="00003BDE">
        <w:rPr>
          <w:rStyle w:val="StyleBoldUnderline"/>
        </w:rPr>
        <w:t xml:space="preserve"> technology tool that helps organizations mitigate the risk of insider threat by securing users access to the shared Windows network.</w:t>
      </w:r>
      <w:r w:rsidRPr="005D0054">
        <w:rPr>
          <w:sz w:val="12"/>
        </w:rPr>
        <w:t xml:space="preserve"> Whether we’re dealing with careless or malicious activity both involve authenticated users who have access and rights. </w:t>
      </w:r>
      <w:r w:rsidRPr="00003BDE">
        <w:rPr>
          <w:rStyle w:val="StyleBoldUnderline"/>
        </w:rPr>
        <w:t>Organizations are recognizing the need to better manage and secure network access for authenticated users to reduce the risk of security breaches.</w:t>
      </w:r>
      <w:r w:rsidRPr="005D0054">
        <w:rPr>
          <w:sz w:val="12"/>
        </w:rPr>
        <w:t xml:space="preserve"> </w:t>
      </w:r>
      <w:proofErr w:type="spellStart"/>
      <w:r w:rsidRPr="00003BDE">
        <w:rPr>
          <w:rStyle w:val="StyleBoldUnderline"/>
        </w:rPr>
        <w:t>FileAudit</w:t>
      </w:r>
      <w:proofErr w:type="spellEnd"/>
      <w:r w:rsidRPr="00003BDE">
        <w:rPr>
          <w:rStyle w:val="StyleBoldUnderline"/>
        </w:rPr>
        <w:t xml:space="preserve"> helps organizations proactively track, alert and report on all access</w:t>
      </w:r>
      <w:r w:rsidRPr="005D0054">
        <w:rPr>
          <w:sz w:val="12"/>
        </w:rPr>
        <w:t xml:space="preserve"> (and access attempts) to files and folders. </w:t>
      </w:r>
      <w:r w:rsidRPr="00003BDE">
        <w:rPr>
          <w:rStyle w:val="StyleBoldUnderline"/>
        </w:rPr>
        <w:t xml:space="preserve">It helps protect </w:t>
      </w:r>
      <w:proofErr w:type="gramStart"/>
      <w:r w:rsidRPr="00003BDE">
        <w:rPr>
          <w:rStyle w:val="StyleBoldUnderline"/>
        </w:rPr>
        <w:t>an organizations</w:t>
      </w:r>
      <w:proofErr w:type="gramEnd"/>
      <w:r w:rsidRPr="00003BDE">
        <w:rPr>
          <w:rStyle w:val="StyleBoldUnderline"/>
        </w:rPr>
        <w:t xml:space="preserve"> most sensitive information stored on Windows Servers.</w:t>
      </w:r>
    </w:p>
    <w:p w:rsidR="007A6B40" w:rsidRDefault="00263115" w:rsidP="00263115">
      <w:pPr>
        <w:pStyle w:val="Heading3"/>
      </w:pPr>
      <w:r>
        <w:t>Honeypot Scenario</w:t>
      </w:r>
    </w:p>
    <w:p w:rsidR="00263115" w:rsidRDefault="00263115" w:rsidP="00263115"/>
    <w:p w:rsidR="00263115" w:rsidRPr="00263115" w:rsidRDefault="00263115" w:rsidP="00263115"/>
    <w:p w:rsidR="00263115" w:rsidRDefault="00263115" w:rsidP="00263115">
      <w:pPr>
        <w:pStyle w:val="Heading4"/>
      </w:pPr>
      <w:r>
        <w:t>Honeypots are used for cybersecurity detection and prevention of attacks</w:t>
      </w:r>
    </w:p>
    <w:p w:rsidR="00263115" w:rsidRPr="007E5BCD" w:rsidRDefault="00263115" w:rsidP="00263115">
      <w:proofErr w:type="spellStart"/>
      <w:r>
        <w:rPr>
          <w:b/>
        </w:rPr>
        <w:t>Spitzner</w:t>
      </w:r>
      <w:proofErr w:type="spellEnd"/>
      <w:r>
        <w:rPr>
          <w:b/>
        </w:rPr>
        <w:t xml:space="preserve"> 3 </w:t>
      </w:r>
      <w:r>
        <w:t xml:space="preserve">(Lance; [internationally recognized leader in the field of cyber threat research and security training and awareness]; “Honeypots: Catching the Insider Threat”; 2003; </w:t>
      </w:r>
      <w:hyperlink r:id="rId72" w:history="1">
        <w:r w:rsidRPr="00711D66">
          <w:rPr>
            <w:rStyle w:val="Hyperlink"/>
          </w:rPr>
          <w:t>http://www.acsac.org/2003/papers/spitzner.pdf</w:t>
        </w:r>
      </w:hyperlink>
      <w:r>
        <w:t>; pgs. 4-5) JKS</w:t>
      </w:r>
    </w:p>
    <w:p w:rsidR="00263115" w:rsidRPr="001C4D2E" w:rsidRDefault="00263115" w:rsidP="00263115">
      <w:r>
        <w:t xml:space="preserve">Traditionally, </w:t>
      </w:r>
      <w:r w:rsidRPr="001A75FD">
        <w:rPr>
          <w:rStyle w:val="StyleBoldUnderline"/>
        </w:rPr>
        <w:t>honeypots have been used to detect or capture the activity of outsider or perimeter threats.</w:t>
      </w:r>
      <w:r>
        <w:t xml:space="preserve"> </w:t>
      </w:r>
      <w:r w:rsidRPr="00B70080">
        <w:rPr>
          <w:rStyle w:val="StyleBoldUnderline"/>
        </w:rPr>
        <w:t>The purpose of these honeypots varied</w:t>
      </w:r>
      <w:r>
        <w:t xml:space="preserve">. Some organizations are interested in learning what threats exist and gaining intelligence on those threats, others want to detect attacks against their perimeter, while others were attempting early warning and prediction of new attack tools, exploits, or malicious code. When focusing on such a threat, </w:t>
      </w:r>
      <w:r w:rsidRPr="00B70080">
        <w:rPr>
          <w:rStyle w:val="StyleBoldUnderline"/>
        </w:rPr>
        <w:t>the strategy for deploying honeypots is relatively simple</w:t>
      </w:r>
      <w:r>
        <w:t xml:space="preserve">, </w:t>
      </w:r>
      <w:r w:rsidRPr="00B70080">
        <w:rPr>
          <w:rStyle w:val="StyleBoldUnderline"/>
        </w:rPr>
        <w:t>deploy the honeypots and the attackers will come</w:t>
      </w:r>
      <w:r>
        <w:t xml:space="preserve">. </w:t>
      </w:r>
      <w:r w:rsidRPr="00B70080">
        <w:rPr>
          <w:rStyle w:val="StyleBoldUnderline"/>
        </w:rPr>
        <w:t>Honeypots</w:t>
      </w:r>
      <w:r>
        <w:t xml:space="preserve">, such as </w:t>
      </w:r>
      <w:proofErr w:type="spellStart"/>
      <w:r>
        <w:t>Honeynets</w:t>
      </w:r>
      <w:proofErr w:type="spellEnd"/>
      <w:r>
        <w:t xml:space="preserve">, </w:t>
      </w:r>
      <w:r w:rsidRPr="001A75FD">
        <w:rPr>
          <w:rStyle w:val="StyleBoldUnderline"/>
        </w:rPr>
        <w:t xml:space="preserve">would be placed on a perimeter </w:t>
      </w:r>
      <w:proofErr w:type="gramStart"/>
      <w:r w:rsidRPr="001A75FD">
        <w:rPr>
          <w:rStyle w:val="StyleBoldUnderline"/>
        </w:rPr>
        <w:t>network,</w:t>
      </w:r>
      <w:proofErr w:type="gramEnd"/>
      <w:r w:rsidRPr="001A75FD">
        <w:rPr>
          <w:rStyle w:val="StyleBoldUnderline"/>
        </w:rPr>
        <w:t xml:space="preserve"> or a direct connection to the Internet, such as a DSL</w:t>
      </w:r>
      <w:r>
        <w:t xml:space="preserve"> And yet, </w:t>
      </w:r>
      <w:r w:rsidRPr="001A75FD">
        <w:rPr>
          <w:rStyle w:val="StyleBoldUnderline"/>
        </w:rPr>
        <w:t>attackers find and attack these systems repeatedly on their own initiative.</w:t>
      </w:r>
      <w:r>
        <w:t xml:space="preserve"> Once you understand the enemy you are dealing with, this is not as amazing as it seems. An extremely large percentage of cyber threats are what we would classify as script kiddies, or automated, random attackers. These individuals targets systems of opportunity. </w:t>
      </w:r>
      <w:r w:rsidRPr="00B70080">
        <w:rPr>
          <w:rStyle w:val="StyleBoldUnderline"/>
        </w:rPr>
        <w:t>They are not interested in what systems they compromise</w:t>
      </w:r>
      <w:r>
        <w:t xml:space="preserve">, but how many. </w:t>
      </w:r>
      <w:r w:rsidRPr="001A75FD">
        <w:rPr>
          <w:rStyle w:val="StyleBoldUnderline"/>
        </w:rPr>
        <w:t>Their goal is to compromise as many computers as possible</w:t>
      </w:r>
      <w:r>
        <w:t xml:space="preserve">. Now, </w:t>
      </w:r>
      <w:r w:rsidRPr="00B70080">
        <w:rPr>
          <w:rStyle w:val="StyleBoldUnderline"/>
        </w:rPr>
        <w:t xml:space="preserve">their motives for this vary extensively </w:t>
      </w:r>
      <w:r>
        <w:t xml:space="preserve">(creating networks to be used for Distributed Denial of Service attacks, networked bots, stealing credit cards, identity theft, scouring for email address to be sold to spammers). However, they share the same </w:t>
      </w:r>
      <w:proofErr w:type="gramStart"/>
      <w:r>
        <w:t>goal,</w:t>
      </w:r>
      <w:proofErr w:type="gramEnd"/>
      <w:r>
        <w:t xml:space="preserve"> literally break into thousands of computers. The </w:t>
      </w:r>
      <w:proofErr w:type="spellStart"/>
      <w:r w:rsidRPr="001A75FD">
        <w:rPr>
          <w:rStyle w:val="StyleBoldUnderline"/>
        </w:rPr>
        <w:t>Honeynet</w:t>
      </w:r>
      <w:proofErr w:type="spellEnd"/>
      <w:r w:rsidRPr="001A75FD">
        <w:rPr>
          <w:rStyle w:val="StyleBoldUnderline"/>
        </w:rPr>
        <w:t xml:space="preserve"> Project has had honeypots controlled by attackers who own over 15,000 compromised systems.</w:t>
      </w:r>
      <w:r>
        <w:t xml:space="preserve"> These attackers do this by simply running automated tools they find on the Internet, or given to them by other </w:t>
      </w:r>
      <w:proofErr w:type="spellStart"/>
      <w:r>
        <w:t>blackhats</w:t>
      </w:r>
      <w:proofErr w:type="spellEnd"/>
      <w:r>
        <w:t xml:space="preserve">. </w:t>
      </w:r>
      <w:r w:rsidRPr="00B70080">
        <w:rPr>
          <w:rStyle w:val="StyleBoldUnderline"/>
        </w:rPr>
        <w:t>These automated tools do all the work for the attacker</w:t>
      </w:r>
      <w:r>
        <w:t xml:space="preserve">. Once launched, the tools scour the entire Internet, probing every IP address they can find. Once they find a vulnerable system, the tool compromises the box, </w:t>
      </w:r>
      <w:r w:rsidRPr="00B70080">
        <w:rPr>
          <w:rStyle w:val="StyleBoldUnderline"/>
        </w:rPr>
        <w:t>takes over it</w:t>
      </w:r>
      <w:r>
        <w:t xml:space="preserve">, </w:t>
      </w:r>
      <w:proofErr w:type="gramStart"/>
      <w:r>
        <w:t>then</w:t>
      </w:r>
      <w:proofErr w:type="gramEnd"/>
      <w:r>
        <w:t xml:space="preserve"> continues probing. While not an elegant or subtle approach, </w:t>
      </w:r>
      <w:proofErr w:type="gramStart"/>
      <w:r>
        <w:t>its</w:t>
      </w:r>
      <w:proofErr w:type="gramEnd"/>
      <w:r>
        <w:t xml:space="preserve"> effective. The majority of today’s attackers are not highly skilled, but they don’t need to be. </w:t>
      </w:r>
      <w:r w:rsidRPr="00B70080">
        <w:rPr>
          <w:rStyle w:val="StyleBoldUnderline"/>
        </w:rPr>
        <w:t>These automated tools do the work for them</w:t>
      </w:r>
      <w:r>
        <w:t xml:space="preserve">. One documented example is the </w:t>
      </w:r>
      <w:proofErr w:type="spellStart"/>
      <w:r>
        <w:t>Honeynet</w:t>
      </w:r>
      <w:proofErr w:type="spellEnd"/>
      <w:r>
        <w:t xml:space="preserve"> Project’s Scan of the Month 13 </w:t>
      </w:r>
      <w:proofErr w:type="gramStart"/>
      <w:r>
        <w:t>challenge[</w:t>
      </w:r>
      <w:proofErr w:type="gramEnd"/>
      <w:r>
        <w:t xml:space="preserve">5]. When dealing with this clientele, </w:t>
      </w:r>
      <w:r w:rsidRPr="00B70080">
        <w:rPr>
          <w:rStyle w:val="StyleBoldUnderline"/>
        </w:rPr>
        <w:t>the strategy for deploying honeypots is simple</w:t>
      </w:r>
      <w:r>
        <w:t xml:space="preserve">. As we said before, </w:t>
      </w:r>
      <w:r w:rsidRPr="001A75FD">
        <w:rPr>
          <w:rStyle w:val="StyleBoldUnderline"/>
        </w:rPr>
        <w:t>you just deploy them and they will come. The attackers scan entire blocks of networks.</w:t>
      </w:r>
      <w:r>
        <w:t xml:space="preserve"> Recent work by V. </w:t>
      </w:r>
      <w:proofErr w:type="spellStart"/>
      <w:r>
        <w:t>Yegneswaran</w:t>
      </w:r>
      <w:proofErr w:type="spellEnd"/>
      <w:r>
        <w:t xml:space="preserve"> and P. </w:t>
      </w:r>
      <w:proofErr w:type="spellStart"/>
      <w:r>
        <w:t>Barford</w:t>
      </w:r>
      <w:proofErr w:type="spellEnd"/>
      <w:r>
        <w:t xml:space="preserve"> from University of Wisconsin and J. Ulrich from SANS supports this</w:t>
      </w:r>
      <w:r w:rsidRPr="00716E4C">
        <w:t xml:space="preserve">. </w:t>
      </w:r>
      <w:r w:rsidRPr="00B70080">
        <w:rPr>
          <w:rStyle w:val="StyleBoldUnderline"/>
        </w:rPr>
        <w:t>In their publication Internet Intrusions</w:t>
      </w:r>
      <w:r w:rsidRPr="00716E4C">
        <w:t>:</w:t>
      </w:r>
      <w:r>
        <w:t xml:space="preserve"> Global Characteristics and Prevalence[6], they estimate 25 billion intrusion attempts per day, based on 1600 firewall logs collected over a four month period. Because of this brute force method, </w:t>
      </w:r>
      <w:r w:rsidRPr="00B70080">
        <w:rPr>
          <w:rStyle w:val="StyleBoldUnderline"/>
        </w:rPr>
        <w:t>external threats will also attack and break into honeypots that are on the same networks</w:t>
      </w:r>
      <w:r>
        <w:t>. However, when attempting to detect and learn about sophisticated insiders, we will need a different strategy.</w:t>
      </w:r>
      <w:r w:rsidRPr="001C4D2E">
        <w:t xml:space="preserve"> </w:t>
      </w:r>
      <w:r>
        <w:t xml:space="preserve">First, when dealing with insider threats, you will most likely have to move the honeypots from external networks to your internal networks, </w:t>
      </w:r>
      <w:r w:rsidRPr="00B70080">
        <w:rPr>
          <w:rStyle w:val="StyleBoldUnderline"/>
        </w:rPr>
        <w:t>move the honeypots to where the threat is</w:t>
      </w:r>
      <w:r>
        <w:t xml:space="preserve">. Second, </w:t>
      </w:r>
      <w:r w:rsidRPr="00B70080">
        <w:rPr>
          <w:rStyle w:val="StyleBoldUnderline"/>
        </w:rPr>
        <w:t>we have to address one of the disadvantages of honeypots</w:t>
      </w:r>
      <w:r>
        <w:t xml:space="preserve">, the fact they have a limited view, they only see what interacts with them. Simply deploying honeypots on your internal network most likely will not detect the advanced insiders. </w:t>
      </w:r>
      <w:r w:rsidRPr="00B70080">
        <w:rPr>
          <w:rStyle w:val="StyleBoldUnderline"/>
        </w:rPr>
        <w:t>Such honeypots will detect common threats</w:t>
      </w:r>
      <w:r>
        <w:t xml:space="preserve">, such as </w:t>
      </w:r>
      <w:r w:rsidRPr="001A75FD">
        <w:rPr>
          <w:rStyle w:val="StyleBoldUnderline"/>
        </w:rPr>
        <w:t>automated attacks, worms, or insider threats</w:t>
      </w:r>
      <w:r>
        <w:t xml:space="preserve"> taking a brute force approach, </w:t>
      </w:r>
      <w:r w:rsidRPr="00B70080">
        <w:rPr>
          <w:rStyle w:val="StyleBoldUnderline"/>
        </w:rPr>
        <w:t>such as scanning internal networks for open shares</w:t>
      </w:r>
      <w:r>
        <w:t>. These threats represent the same clientele as most external threats, taking a target of opportunity force, sweeping</w:t>
      </w:r>
      <w:r w:rsidRPr="001C4D2E">
        <w:t xml:space="preserve"> </w:t>
      </w:r>
      <w:r>
        <w:t xml:space="preserve">entire networks or actively probing many systems. </w:t>
      </w:r>
      <w:r w:rsidRPr="00B70080">
        <w:rPr>
          <w:rStyle w:val="StyleBoldUnderline"/>
        </w:rPr>
        <w:t>Regardless of where you deploy your honeypots</w:t>
      </w:r>
      <w:r>
        <w:t xml:space="preserve">, </w:t>
      </w:r>
      <w:r w:rsidRPr="001A75FD">
        <w:rPr>
          <w:rStyle w:val="StyleBoldUnderline"/>
        </w:rPr>
        <w:t>they will easily capture such activity</w:t>
      </w:r>
      <w:r>
        <w:t xml:space="preserve">. Georgia Tech recently released a paper on how internally deployed </w:t>
      </w:r>
      <w:proofErr w:type="spellStart"/>
      <w:r>
        <w:t>Honeynets</w:t>
      </w:r>
      <w:proofErr w:type="spellEnd"/>
      <w:r>
        <w:t xml:space="preserve"> successfully captured such threats, titled The Use of </w:t>
      </w:r>
      <w:proofErr w:type="spellStart"/>
      <w:r>
        <w:t>Honeynets</w:t>
      </w:r>
      <w:proofErr w:type="spellEnd"/>
      <w:r>
        <w:t xml:space="preserve"> to Detect Exploited Systems Across Large Enterprise </w:t>
      </w:r>
      <w:proofErr w:type="gramStart"/>
      <w:r>
        <w:t>Networks[</w:t>
      </w:r>
      <w:proofErr w:type="gramEnd"/>
      <w:r>
        <w:t>7]</w:t>
      </w:r>
    </w:p>
    <w:p w:rsidR="00263115" w:rsidRDefault="00263115" w:rsidP="00263115"/>
    <w:p w:rsidR="00263115" w:rsidRDefault="00263115" w:rsidP="00263115">
      <w:pPr>
        <w:pStyle w:val="Heading4"/>
      </w:pPr>
      <w:r>
        <w:t>Plan’s elimination of the Insider Threats Program takes out the usage of honeypots</w:t>
      </w:r>
    </w:p>
    <w:p w:rsidR="00263115" w:rsidRPr="00B91E02" w:rsidRDefault="00263115" w:rsidP="00263115">
      <w:r>
        <w:rPr>
          <w:b/>
        </w:rPr>
        <w:t xml:space="preserve">Hunker and Probst 11 </w:t>
      </w:r>
      <w:r>
        <w:t xml:space="preserve">(Jeffery; [American cyber security consultant and writer. Hunker received his bachelor's degree from Harvard College]; Christian W.; [writer on cyber security at the Technical University in Denmark]; “Insiders and Insider Threats An Overview of Definitions and Mitigation Techniques”; Journal of Wireless Mobile Networks, Ubiquitous Computing, and Dependable Applications, volume: 2, number: 1; 2011; </w:t>
      </w:r>
      <w:hyperlink r:id="rId73" w:history="1">
        <w:r w:rsidRPr="00711D66">
          <w:rPr>
            <w:rStyle w:val="Hyperlink"/>
          </w:rPr>
          <w:t>http://isyou.info/jowua/papers/jowua-v2n1-1.pdf</w:t>
        </w:r>
      </w:hyperlink>
      <w:r>
        <w:t>; pgs. 11-12) JKS</w:t>
      </w:r>
    </w:p>
    <w:p w:rsidR="00263115" w:rsidRPr="00B91E02" w:rsidRDefault="00263115" w:rsidP="00263115">
      <w:r w:rsidRPr="001A75FD">
        <w:rPr>
          <w:rStyle w:val="StyleBoldUnderline"/>
        </w:rPr>
        <w:t>Anomaly detection assumes that normal behavior</w:t>
      </w:r>
      <w:r>
        <w:t xml:space="preserve"> (of a user, a protocol, a process) </w:t>
      </w:r>
      <w:r w:rsidRPr="001A75FD">
        <w:rPr>
          <w:rStyle w:val="StyleBoldUnderline"/>
        </w:rPr>
        <w:t>can be accurately described,</w:t>
      </w:r>
      <w:r>
        <w:t xml:space="preserve"> that attacks deviate from normal behavior, and that all (or almost all) deviations from normal behavior are attacks [11]. Other sources, however, </w:t>
      </w:r>
      <w:r w:rsidRPr="001A75FD">
        <w:rPr>
          <w:rStyle w:val="StyleBoldUnderline"/>
        </w:rPr>
        <w:t>note that accurately detecting changes in behavior or unusual command sequences is usually not helpful in clarifying the user’s intent</w:t>
      </w:r>
      <w:r>
        <w:t xml:space="preserve"> [22]. The problem of detecting masqueraders (unauthorized users who have illicitly acquired the credentials of an authorized user) is a special variant of anomaly detection and has attracted the attention of some researchers [30], though it is unclear how significant a threat it actually is. </w:t>
      </w:r>
      <w:r w:rsidRPr="001A75FD">
        <w:rPr>
          <w:rStyle w:val="StyleBoldUnderline"/>
        </w:rPr>
        <w:t>The original work in this technique profiled user command sequences based on statistical features such as the co-occurrence of multiple events</w:t>
      </w:r>
      <w:r>
        <w:t xml:space="preserve"> [31]. Subsequent work uses a hybrid higher-order Markov chain to identify a signature behavior based on user command sequences [32]. Classification of anomalous events generally uses a naive Bayesian technique. </w:t>
      </w:r>
      <w:r w:rsidRPr="001A75FD">
        <w:rPr>
          <w:rStyle w:val="StyleBoldUnderline"/>
        </w:rPr>
        <w:t>A model of normal user behavior</w:t>
      </w:r>
      <w:r>
        <w:t xml:space="preserve"> (the </w:t>
      </w:r>
      <w:proofErr w:type="spellStart"/>
      <w:r>
        <w:t>self model</w:t>
      </w:r>
      <w:proofErr w:type="spellEnd"/>
      <w:r>
        <w:t xml:space="preserve">) </w:t>
      </w:r>
      <w:r w:rsidRPr="001A75FD">
        <w:rPr>
          <w:rStyle w:val="StyleBoldUnderline"/>
        </w:rPr>
        <w:t>is used to generate a probability that a new test block</w:t>
      </w:r>
      <w:r>
        <w:t xml:space="preserve"> (of behavior) was generated by self. A non-</w:t>
      </w:r>
      <w:proofErr w:type="spellStart"/>
      <w:r>
        <w:t>self probability</w:t>
      </w:r>
      <w:proofErr w:type="spellEnd"/>
      <w:r>
        <w:t xml:space="preserve"> is equivalently generated from a set of training data generated by non-</w:t>
      </w:r>
      <w:proofErr w:type="spellStart"/>
      <w:r>
        <w:t>self users</w:t>
      </w:r>
      <w:proofErr w:type="spellEnd"/>
      <w:r>
        <w:t xml:space="preserve">. An anomaly score is generated from this model, with an alarm being generated if a threshold value is exceeded [33]. Monitoring can be done at the host level or network layer or both. Host sensors are harder to deploy than network sensors, but some note that “many insider problems do not touch the network level” [22]. </w:t>
      </w:r>
      <w:proofErr w:type="gramStart"/>
      <w:r w:rsidRPr="001A75FD">
        <w:rPr>
          <w:rStyle w:val="StyleBoldUnderline"/>
        </w:rPr>
        <w:t>Network level monitoring focuses on misuse detection</w:t>
      </w:r>
      <w:r>
        <w:t xml:space="preserve">, based on the idea that good </w:t>
      </w:r>
      <w:r w:rsidRPr="001A75FD">
        <w:rPr>
          <w:rStyle w:val="StyleBoldUnderline"/>
        </w:rPr>
        <w:t xml:space="preserve">evidence of an insider attack exists when an insider accesses information that </w:t>
      </w:r>
      <w:r w:rsidRPr="0082704C">
        <w:rPr>
          <w:rStyle w:val="Emphasis"/>
        </w:rPr>
        <w:t>they do not have a “need to know</w:t>
      </w:r>
      <w:r>
        <w:t>”.</w:t>
      </w:r>
      <w:proofErr w:type="gramEnd"/>
      <w:r>
        <w:t xml:space="preserve"> ELICIT, one such system, monitors the use of, for example, sensitive search terms, printing to a nonlocal printer, anomalous browsing activity and retrieving documents outside of the expected social network [29]. </w:t>
      </w:r>
      <w:r w:rsidRPr="00C144D7">
        <w:rPr>
          <w:rStyle w:val="Emphasis"/>
        </w:rPr>
        <w:t>Honey-pots</w:t>
      </w:r>
      <w:r w:rsidRPr="001A75FD">
        <w:rPr>
          <w:rStyle w:val="StyleBoldUnderline"/>
        </w:rPr>
        <w:t xml:space="preserve"> and honey tokens </w:t>
      </w:r>
      <w:r w:rsidRPr="00C144D7">
        <w:rPr>
          <w:rStyle w:val="Emphasis"/>
        </w:rPr>
        <w:t>are</w:t>
      </w:r>
      <w:r w:rsidRPr="001A75FD">
        <w:rPr>
          <w:rStyle w:val="StyleBoldUnderline"/>
        </w:rPr>
        <w:t xml:space="preserve"> also </w:t>
      </w:r>
      <w:r w:rsidRPr="00C144D7">
        <w:rPr>
          <w:rStyle w:val="Emphasis"/>
        </w:rPr>
        <w:t>deployed</w:t>
      </w:r>
      <w:r w:rsidRPr="001A75FD">
        <w:rPr>
          <w:rStyle w:val="StyleBoldUnderline"/>
        </w:rPr>
        <w:t xml:space="preserve"> at the network layer and serve </w:t>
      </w:r>
      <w:r w:rsidRPr="00C144D7">
        <w:rPr>
          <w:rStyle w:val="Emphasis"/>
        </w:rPr>
        <w:t>to attract</w:t>
      </w:r>
      <w:r>
        <w:t xml:space="preserve"> (and trap) </w:t>
      </w:r>
      <w:r w:rsidRPr="00C144D7">
        <w:rPr>
          <w:rStyle w:val="Emphasis"/>
        </w:rPr>
        <w:t>ill-intended users with information that the user is not authorized to have</w:t>
      </w:r>
      <w:r w:rsidRPr="001A75FD">
        <w:rPr>
          <w:rStyle w:val="StyleBoldUnderline"/>
        </w:rPr>
        <w:t xml:space="preserve"> or is inappropriate for the user</w:t>
      </w:r>
      <w:r>
        <w:t xml:space="preserve"> [34].</w:t>
      </w:r>
    </w:p>
    <w:p w:rsidR="00263115" w:rsidRDefault="00263115" w:rsidP="00263115"/>
    <w:p w:rsidR="00263115" w:rsidRDefault="00263115" w:rsidP="00263115">
      <w:pPr>
        <w:pStyle w:val="Heading4"/>
      </w:pPr>
      <w:r>
        <w:t>Honeypots key to preventing cyberattacks</w:t>
      </w:r>
    </w:p>
    <w:p w:rsidR="00263115" w:rsidRPr="007E5BCD" w:rsidRDefault="00263115" w:rsidP="00263115">
      <w:proofErr w:type="spellStart"/>
      <w:r>
        <w:rPr>
          <w:b/>
        </w:rPr>
        <w:t>Spitzner</w:t>
      </w:r>
      <w:proofErr w:type="spellEnd"/>
      <w:r>
        <w:rPr>
          <w:b/>
        </w:rPr>
        <w:t xml:space="preserve"> 3 </w:t>
      </w:r>
      <w:r>
        <w:t xml:space="preserve">(Lance; [internationally recognized leader in the field of cyber threat research and security training and awareness]; “Honeypots: Catching the Insider Threat”; 2003; </w:t>
      </w:r>
      <w:hyperlink r:id="rId74" w:history="1">
        <w:r w:rsidRPr="00711D66">
          <w:rPr>
            <w:rStyle w:val="Hyperlink"/>
          </w:rPr>
          <w:t>http://www.acsac.org/2003/papers/spitzner.pdf</w:t>
        </w:r>
      </w:hyperlink>
      <w:r>
        <w:t>; pg. 1) JKS</w:t>
      </w:r>
    </w:p>
    <w:p w:rsidR="00263115" w:rsidRPr="001A75FD" w:rsidRDefault="00263115" w:rsidP="00263115">
      <w:pPr>
        <w:rPr>
          <w:rStyle w:val="StyleBoldUnderline"/>
        </w:rPr>
      </w:pPr>
      <w:r w:rsidRPr="001A75FD">
        <w:rPr>
          <w:rStyle w:val="StyleBoldUnderline"/>
        </w:rPr>
        <w:t>Honeypots are a powerful, new technology with incredible potential</w:t>
      </w:r>
      <w:r>
        <w:t xml:space="preserve">. They can </w:t>
      </w:r>
      <w:r w:rsidRPr="001A75FD">
        <w:rPr>
          <w:rStyle w:val="StyleBoldUnderline"/>
        </w:rPr>
        <w:t>do everything from detecting new attacks never seen in the wild before, to tracking automated credit card fraud and identity theft</w:t>
      </w:r>
      <w:r>
        <w:t xml:space="preserve">. In the past several years we have seen the </w:t>
      </w:r>
      <w:r w:rsidRPr="001A75FD">
        <w:rPr>
          <w:rStyle w:val="StyleBoldUnderline"/>
        </w:rPr>
        <w:t>technology rapidly develop</w:t>
      </w:r>
      <w:r>
        <w:t xml:space="preserve">, with new concepts such as honeypot farms, commercial and open source solutions, and documented findings released. However, a great deal of </w:t>
      </w:r>
      <w:r w:rsidRPr="001A75FD">
        <w:rPr>
          <w:rStyle w:val="StyleBoldUnderline"/>
        </w:rPr>
        <w:t>research has been focused on identifying, capturing, and researching external threats</w:t>
      </w:r>
      <w:r>
        <w:t xml:space="preserve">. While malicious and dangerous, these </w:t>
      </w:r>
      <w:r w:rsidRPr="001A75FD">
        <w:rPr>
          <w:rStyle w:val="StyleBoldUnderline"/>
        </w:rPr>
        <w:t>attacks are often random with attackers more interested in how many systems they can break into then which systems they break into</w:t>
      </w:r>
      <w:r>
        <w:t xml:space="preserve">. To date, limited research has been done on how </w:t>
      </w:r>
      <w:r w:rsidRPr="009D3664">
        <w:rPr>
          <w:rStyle w:val="Emphasis"/>
        </w:rPr>
        <w:t>honeypots can apply to a far more dangerous and devastating threat, the advanced insider</w:t>
      </w:r>
      <w:r>
        <w:t xml:space="preserve">. This trusted individual knows your networks and organization. </w:t>
      </w:r>
      <w:r w:rsidRPr="001A75FD">
        <w:rPr>
          <w:rStyle w:val="StyleBoldUnderline"/>
        </w:rPr>
        <w:t>Often, these individuals are not after computers, but specific information</w:t>
      </w:r>
      <w:r>
        <w:t xml:space="preserve">. This is a risk that has proven far </w:t>
      </w:r>
      <w:r w:rsidRPr="001A75FD">
        <w:rPr>
          <w:rStyle w:val="StyleBoldUnderline"/>
        </w:rPr>
        <w:t>more dangerous, and far more difficult to mitigate.</w:t>
      </w:r>
    </w:p>
    <w:p w:rsidR="00263115" w:rsidRPr="00263115" w:rsidRDefault="00263115" w:rsidP="00263115">
      <w:pPr>
        <w:pStyle w:val="Heading3"/>
      </w:pPr>
      <w:r w:rsidRPr="00263115">
        <w:t>China Impact</w:t>
      </w:r>
    </w:p>
    <w:p w:rsidR="00263115" w:rsidRDefault="00263115" w:rsidP="00263115">
      <w:pPr>
        <w:pStyle w:val="Heading4"/>
      </w:pPr>
      <w:r>
        <w:t xml:space="preserve">China has the capability to attack with nuclear consequences </w:t>
      </w:r>
    </w:p>
    <w:p w:rsidR="00263115" w:rsidRDefault="00263115" w:rsidP="00263115">
      <w:r>
        <w:rPr>
          <w:b/>
        </w:rPr>
        <w:t xml:space="preserve">Clinch 14 </w:t>
      </w:r>
      <w:r>
        <w:t xml:space="preserve">(Matt; [trainee financial journalist at CNBC Europe]; “China originates 35% of 'nuclear bomb' </w:t>
      </w:r>
      <w:proofErr w:type="spellStart"/>
      <w:r>
        <w:t>cyber attacks</w:t>
      </w:r>
      <w:proofErr w:type="spellEnd"/>
      <w:r>
        <w:t xml:space="preserve">”; 1/29/2014; </w:t>
      </w:r>
      <w:hyperlink r:id="rId75" w:history="1">
        <w:r w:rsidRPr="00711D66">
          <w:rPr>
            <w:rStyle w:val="Hyperlink"/>
          </w:rPr>
          <w:t>http://www.cnbc.com/2014/01/29/china-originates-35-of-nuclear-bomb-cyber-attacks.html</w:t>
        </w:r>
      </w:hyperlink>
      <w:r>
        <w:t>) JKS</w:t>
      </w:r>
    </w:p>
    <w:p w:rsidR="00263115" w:rsidRPr="00263115" w:rsidRDefault="00263115" w:rsidP="00263115">
      <w:pPr>
        <w:rPr>
          <w:sz w:val="12"/>
        </w:rPr>
      </w:pPr>
      <w:r w:rsidRPr="001A75FD">
        <w:rPr>
          <w:rStyle w:val="StyleBoldUnderline"/>
        </w:rPr>
        <w:t>Over a third of cyber-attacks come from China</w:t>
      </w:r>
      <w:r w:rsidRPr="00263115">
        <w:rPr>
          <w:sz w:val="12"/>
        </w:rPr>
        <w:t xml:space="preserve">, according to U.S.-based content delivery network Akamai Technologies, </w:t>
      </w:r>
      <w:r w:rsidRPr="001A75FD">
        <w:rPr>
          <w:rStyle w:val="StyleBoldUnderline"/>
        </w:rPr>
        <w:t>with the nation once again topping the global charts for hacking.</w:t>
      </w:r>
      <w:r w:rsidRPr="00263115">
        <w:rPr>
          <w:sz w:val="12"/>
        </w:rPr>
        <w:t xml:space="preserve"> The report uses measurements from monitoring systems – which it calls "unadvertised agents" -- deployed across the internet which log connection attempts. Akamai then assesses whether these attempts are "attack traffic". </w:t>
      </w:r>
      <w:r w:rsidRPr="001A75FD">
        <w:rPr>
          <w:rStyle w:val="StyleBoldUnderline"/>
        </w:rPr>
        <w:t>In the third quarter of 2013, China originated 35 percent of these attacks,</w:t>
      </w:r>
      <w:r w:rsidRPr="00263115">
        <w:rPr>
          <w:sz w:val="12"/>
        </w:rPr>
        <w:t xml:space="preserve"> Akamai said, up from 33 percent in the previous quarter. China overtook Indonesia, who had taken a surprise lead in the second quarter and since fallen back to second place with 20 percent of attack traffic. The U.S. was in third, ahead of Taiwan and Russia. </w:t>
      </w:r>
      <w:r w:rsidRPr="001A75FD">
        <w:rPr>
          <w:rStyle w:val="StyleBoldUnderline"/>
        </w:rPr>
        <w:t xml:space="preserve">Akamai state that </w:t>
      </w:r>
      <w:proofErr w:type="gramStart"/>
      <w:r w:rsidRPr="001A75FD">
        <w:rPr>
          <w:rStyle w:val="StyleBoldUnderline"/>
        </w:rPr>
        <w:t>It</w:t>
      </w:r>
      <w:proofErr w:type="gramEnd"/>
      <w:r w:rsidRPr="001A75FD">
        <w:rPr>
          <w:rStyle w:val="StyleBoldUnderline"/>
        </w:rPr>
        <w:t xml:space="preserve"> is important to note that the originating country as identified by an IP</w:t>
      </w:r>
      <w:r w:rsidRPr="00263115">
        <w:rPr>
          <w:sz w:val="12"/>
        </w:rPr>
        <w:t xml:space="preserve"> (internet protocol) </w:t>
      </w:r>
      <w:r w:rsidRPr="001A75FD">
        <w:rPr>
          <w:rStyle w:val="StyleBoldUnderline"/>
        </w:rPr>
        <w:t>address may not represent the nation in which an attacker resides</w:t>
      </w:r>
      <w:r w:rsidRPr="00263115">
        <w:rPr>
          <w:sz w:val="12"/>
        </w:rPr>
        <w:t xml:space="preserve">. "Overall, the concentration of attacks declined during the third quarter of 2013, with the top 10 countries originating 83 percent of observed attacks, compared to 89 percent in the second quarter. China and Indonesia, however, continued to originate more than half of all observed attack traffic," the report, released on Tuesday, said. Akamai it saw more attacks through the third quarter of 2013 (807 attacks) than it did in all of 2012 (768 attacks).China has on many occasions been accused of being a haven for hacking activity. A report by the cyber security company </w:t>
      </w:r>
      <w:proofErr w:type="spellStart"/>
      <w:r w:rsidRPr="001A75FD">
        <w:rPr>
          <w:rStyle w:val="StyleBoldUnderline"/>
        </w:rPr>
        <w:t>Mandiant</w:t>
      </w:r>
      <w:proofErr w:type="spellEnd"/>
      <w:r w:rsidRPr="001A75FD">
        <w:rPr>
          <w:rStyle w:val="StyleBoldUnderline"/>
        </w:rPr>
        <w:t xml:space="preserve"> on February 19 identified a unit of the 2nd Bureau of the People's Liberation Army</w:t>
      </w:r>
      <w:r w:rsidRPr="00263115">
        <w:rPr>
          <w:sz w:val="12"/>
        </w:rPr>
        <w:t xml:space="preserve"> (PLA) </w:t>
      </w:r>
      <w:r w:rsidRPr="001A75FD">
        <w:rPr>
          <w:rStyle w:val="StyleBoldUnderline"/>
        </w:rPr>
        <w:t>as being the most likely culprit in hacking attacks on a wide range of industries</w:t>
      </w:r>
      <w:r w:rsidRPr="00263115">
        <w:rPr>
          <w:sz w:val="12"/>
        </w:rPr>
        <w:t xml:space="preserve">. Chinese officials have stringently denied the accusations. At a press conference in Beijing back in April, General Fang </w:t>
      </w:r>
      <w:proofErr w:type="spellStart"/>
      <w:r w:rsidRPr="00263115">
        <w:rPr>
          <w:sz w:val="12"/>
        </w:rPr>
        <w:t>Fenghui</w:t>
      </w:r>
      <w:proofErr w:type="spellEnd"/>
      <w:r w:rsidRPr="00263115">
        <w:rPr>
          <w:sz w:val="12"/>
        </w:rPr>
        <w:t xml:space="preserve"> of the PLA said that the activities were not tolerated in China and that the country itself suffers from the attacks. Chinese officials have stringently denied the accusations. At a press conference in Beijing back in April, General Fang </w:t>
      </w:r>
      <w:proofErr w:type="spellStart"/>
      <w:r w:rsidRPr="00263115">
        <w:rPr>
          <w:sz w:val="12"/>
        </w:rPr>
        <w:t>Fenghui</w:t>
      </w:r>
      <w:proofErr w:type="spellEnd"/>
      <w:r w:rsidRPr="00263115">
        <w:rPr>
          <w:sz w:val="12"/>
        </w:rPr>
        <w:t xml:space="preserve"> of the </w:t>
      </w:r>
      <w:r w:rsidRPr="001A75FD">
        <w:rPr>
          <w:rStyle w:val="StyleBoldUnderline"/>
        </w:rPr>
        <w:t>PLA said that the activities were not tolerated in China and that the country itself suffers from the attacks</w:t>
      </w:r>
      <w:r w:rsidRPr="00263115">
        <w:rPr>
          <w:sz w:val="12"/>
        </w:rPr>
        <w:t xml:space="preserve">. "As the Internet is increasingly used, as the </w:t>
      </w:r>
      <w:r w:rsidRPr="001A75FD">
        <w:rPr>
          <w:rStyle w:val="StyleBoldUnderline"/>
        </w:rPr>
        <w:t>Internet is getting access into more and more important terminals,</w:t>
      </w:r>
      <w:r w:rsidRPr="00263115">
        <w:rPr>
          <w:sz w:val="12"/>
        </w:rPr>
        <w:t xml:space="preserve"> if the security of the Internet cannot be guaranteed, then I may not – I cannot exaggerate the importance of the Internet. </w:t>
      </w:r>
      <w:r w:rsidRPr="001A75FD">
        <w:rPr>
          <w:rStyle w:val="StyleBoldUnderline"/>
        </w:rPr>
        <w:t>The damaging consequences being caused may</w:t>
      </w:r>
      <w:r w:rsidRPr="00263115">
        <w:rPr>
          <w:sz w:val="12"/>
        </w:rPr>
        <w:t xml:space="preserve"> not—may </w:t>
      </w:r>
      <w:r w:rsidRPr="001A75FD">
        <w:rPr>
          <w:rStyle w:val="StyleBoldUnderline"/>
        </w:rPr>
        <w:t>be as serious as a nuclear bomb,"</w:t>
      </w:r>
      <w:r w:rsidRPr="00263115">
        <w:rPr>
          <w:sz w:val="12"/>
        </w:rPr>
        <w:t xml:space="preserve"> he said, according to a transcript of the speech on the Joint Chiefs of Staff website.</w:t>
      </w:r>
    </w:p>
    <w:p w:rsidR="00263115" w:rsidRPr="00263115" w:rsidRDefault="00263115" w:rsidP="00263115"/>
    <w:p w:rsidR="002D3751" w:rsidRPr="009901F7" w:rsidRDefault="002D3751" w:rsidP="001B7CC9"/>
    <w:p w:rsidR="00705AD8" w:rsidRPr="009901F7" w:rsidRDefault="00705AD8" w:rsidP="00705AD8">
      <w:pPr>
        <w:pStyle w:val="Heading2"/>
        <w:rPr>
          <w:rFonts w:cs="Arial"/>
        </w:rPr>
      </w:pPr>
      <w:r w:rsidRPr="009901F7">
        <w:rPr>
          <w:rFonts w:cs="Arial"/>
        </w:rPr>
        <w:t xml:space="preserve">Warming Answers </w:t>
      </w:r>
    </w:p>
    <w:p w:rsidR="00705AD8" w:rsidRPr="009901F7" w:rsidRDefault="00705AD8" w:rsidP="00705AD8">
      <w:pPr>
        <w:pStyle w:val="Heading3"/>
        <w:rPr>
          <w:rFonts w:cs="Arial"/>
        </w:rPr>
      </w:pPr>
      <w:r w:rsidRPr="009901F7">
        <w:rPr>
          <w:rFonts w:cs="Arial"/>
        </w:rPr>
        <w:t>Alarmism</w:t>
      </w:r>
    </w:p>
    <w:p w:rsidR="00705AD8" w:rsidRPr="009901F7" w:rsidRDefault="00705AD8" w:rsidP="00705AD8">
      <w:pPr>
        <w:pStyle w:val="Heading4"/>
        <w:rPr>
          <w:rFonts w:cs="Arial"/>
        </w:rPr>
      </w:pPr>
      <w:r w:rsidRPr="009901F7">
        <w:rPr>
          <w:rFonts w:cs="Arial"/>
        </w:rPr>
        <w:t>Their evidence is alarmism</w:t>
      </w:r>
    </w:p>
    <w:p w:rsidR="00705AD8" w:rsidRPr="009901F7" w:rsidRDefault="00705AD8" w:rsidP="00705AD8">
      <w:r w:rsidRPr="009901F7">
        <w:rPr>
          <w:rStyle w:val="StyleStyleBold12pt"/>
        </w:rPr>
        <w:t>Mendelsohn</w:t>
      </w:r>
      <w:r w:rsidRPr="009901F7">
        <w:t xml:space="preserve">, professor of forestry and environmental studies – Yale, </w:t>
      </w:r>
      <w:r w:rsidRPr="009901F7">
        <w:rPr>
          <w:rStyle w:val="StyleStyleBold12pt"/>
        </w:rPr>
        <w:t>‘9</w:t>
      </w:r>
    </w:p>
    <w:p w:rsidR="00705AD8" w:rsidRPr="009901F7" w:rsidRDefault="00705AD8" w:rsidP="00705AD8">
      <w:r w:rsidRPr="009901F7">
        <w:t xml:space="preserve">(Robert O., “Climate Change and Economic Growth,” </w:t>
      </w:r>
      <w:hyperlink r:id="rId76" w:history="1">
        <w:r w:rsidRPr="009901F7">
          <w:rPr>
            <w:rStyle w:val="Hyperlink"/>
          </w:rPr>
          <w:t>http://www.growthcommission.org/storage/cgdev/documents/gcwp060web.pdf</w:t>
        </w:r>
      </w:hyperlink>
      <w:r w:rsidRPr="009901F7">
        <w:t xml:space="preserve">) </w:t>
      </w:r>
    </w:p>
    <w:p w:rsidR="00705AD8" w:rsidRPr="00E879E3" w:rsidRDefault="00705AD8" w:rsidP="00705AD8">
      <w:pPr>
        <w:rPr>
          <w:sz w:val="12"/>
        </w:rPr>
      </w:pPr>
      <w:r w:rsidRPr="009901F7">
        <w:rPr>
          <w:rStyle w:val="CitationChar"/>
          <w:rFonts w:cs="Arial"/>
          <w:bCs/>
        </w:rPr>
        <w:t>These statements are</w:t>
      </w:r>
      <w:r w:rsidRPr="00E879E3">
        <w:rPr>
          <w:sz w:val="12"/>
        </w:rPr>
        <w:t xml:space="preserve"> largely </w:t>
      </w:r>
      <w:r w:rsidRPr="009901F7">
        <w:rPr>
          <w:rStyle w:val="CitationChar"/>
          <w:rFonts w:cs="Arial"/>
          <w:bCs/>
        </w:rPr>
        <w:t>alarmist and misleading.</w:t>
      </w:r>
      <w:r w:rsidRPr="00E879E3">
        <w:rPr>
          <w:sz w:val="12"/>
        </w:rPr>
        <w:t xml:space="preserve"> Although climate change is a serious problem that deserves attention, </w:t>
      </w:r>
      <w:r w:rsidRPr="009901F7">
        <w:rPr>
          <w:rStyle w:val="Emphasis"/>
        </w:rPr>
        <w:t>society’s immediate behavior has an</w:t>
      </w:r>
      <w:r w:rsidRPr="00E879E3">
        <w:rPr>
          <w:sz w:val="12"/>
        </w:rPr>
        <w:t xml:space="preserve"> </w:t>
      </w:r>
      <w:r w:rsidRPr="009901F7">
        <w:rPr>
          <w:rStyle w:val="CitationChar"/>
          <w:rFonts w:cs="Arial"/>
          <w:bCs/>
          <w:szCs w:val="20"/>
        </w:rPr>
        <w:t>extremely low probability</w:t>
      </w:r>
      <w:r w:rsidRPr="00E879E3">
        <w:rPr>
          <w:sz w:val="12"/>
        </w:rPr>
        <w:t xml:space="preserve"> </w:t>
      </w:r>
      <w:r w:rsidRPr="009901F7">
        <w:rPr>
          <w:rStyle w:val="Emphasis"/>
        </w:rPr>
        <w:t>of leading to</w:t>
      </w:r>
      <w:r w:rsidRPr="00E879E3">
        <w:rPr>
          <w:sz w:val="12"/>
        </w:rPr>
        <w:t xml:space="preserve"> </w:t>
      </w:r>
      <w:r w:rsidRPr="009901F7">
        <w:rPr>
          <w:rStyle w:val="CitationChar"/>
          <w:rFonts w:cs="Arial"/>
          <w:bCs/>
          <w:szCs w:val="20"/>
        </w:rPr>
        <w:t xml:space="preserve">catastrophic </w:t>
      </w:r>
      <w:r w:rsidRPr="009901F7">
        <w:rPr>
          <w:rStyle w:val="CitationChar"/>
          <w:rFonts w:cs="Arial"/>
          <w:bCs/>
        </w:rPr>
        <w:t>consequences. The science and economics</w:t>
      </w:r>
      <w:r w:rsidRPr="00E879E3">
        <w:rPr>
          <w:sz w:val="12"/>
        </w:rPr>
        <w:t xml:space="preserve"> of climate change </w:t>
      </w:r>
      <w:r w:rsidRPr="009901F7">
        <w:rPr>
          <w:rStyle w:val="Emphasis"/>
        </w:rPr>
        <w:t>is quite clear</w:t>
      </w:r>
      <w:r w:rsidRPr="009901F7">
        <w:rPr>
          <w:rStyle w:val="CitationChar"/>
          <w:rFonts w:cs="Arial"/>
          <w:bCs/>
        </w:rPr>
        <w:t xml:space="preserve"> that emissions over the next few decades will lead to </w:t>
      </w:r>
      <w:r w:rsidRPr="009901F7">
        <w:rPr>
          <w:rStyle w:val="Emphasis"/>
        </w:rPr>
        <w:t>only mild consequences.</w:t>
      </w:r>
      <w:r w:rsidRPr="00E879E3">
        <w:rPr>
          <w:sz w:val="12"/>
        </w:rPr>
        <w:t xml:space="preserve"> </w:t>
      </w:r>
      <w:r w:rsidRPr="009901F7">
        <w:rPr>
          <w:rStyle w:val="CitationChar"/>
          <w:rFonts w:cs="Arial"/>
          <w:bCs/>
        </w:rPr>
        <w:t>The severe</w:t>
      </w:r>
      <w:r w:rsidRPr="009901F7">
        <w:rPr>
          <w:rStyle w:val="CitationChar"/>
          <w:rFonts w:cs="Arial"/>
          <w:bCs/>
          <w:szCs w:val="20"/>
        </w:rPr>
        <w:t xml:space="preserve"> impacts</w:t>
      </w:r>
      <w:r w:rsidRPr="00E879E3">
        <w:rPr>
          <w:sz w:val="12"/>
        </w:rPr>
        <w:t xml:space="preserve"> predicted by alarmists </w:t>
      </w:r>
      <w:r w:rsidRPr="009901F7">
        <w:rPr>
          <w:rStyle w:val="Emphasis"/>
        </w:rPr>
        <w:t>require a century (or two</w:t>
      </w:r>
      <w:r w:rsidRPr="00E879E3">
        <w:rPr>
          <w:sz w:val="12"/>
        </w:rPr>
        <w:t xml:space="preserve"> in the case of Stern 2006) </w:t>
      </w:r>
      <w:r w:rsidRPr="009901F7">
        <w:rPr>
          <w:rStyle w:val="CitationChar"/>
          <w:rFonts w:cs="Arial"/>
          <w:bCs/>
          <w:szCs w:val="20"/>
        </w:rPr>
        <w:t>of no mitigatio</w:t>
      </w:r>
      <w:r w:rsidRPr="009901F7">
        <w:rPr>
          <w:rStyle w:val="CitationChar"/>
          <w:rFonts w:cs="Arial"/>
          <w:bCs/>
        </w:rPr>
        <w:t>n.</w:t>
      </w:r>
      <w:r w:rsidRPr="00E879E3">
        <w:rPr>
          <w:sz w:val="12"/>
        </w:rPr>
        <w:t xml:space="preserve"> Many of the </w:t>
      </w:r>
      <w:r w:rsidRPr="009901F7">
        <w:rPr>
          <w:rStyle w:val="CitationChar"/>
          <w:rFonts w:cs="Arial"/>
          <w:bCs/>
        </w:rPr>
        <w:t>predicted impacts assume there will be no or little adaptation.</w:t>
      </w:r>
      <w:r w:rsidRPr="00E879E3">
        <w:rPr>
          <w:sz w:val="12"/>
        </w:rPr>
        <w:t xml:space="preserve"> The net economic impacts from climate change over the next 50 years will be small regardless. Most of </w:t>
      </w:r>
      <w:r w:rsidRPr="009901F7">
        <w:rPr>
          <w:rStyle w:val="CitationChar"/>
          <w:rFonts w:cs="Arial"/>
          <w:bCs/>
        </w:rPr>
        <w:t xml:space="preserve">the more severe impacts will take more than a century or even a millennium to unfold and many of </w:t>
      </w:r>
      <w:r w:rsidRPr="009901F7">
        <w:rPr>
          <w:rStyle w:val="Emphasis"/>
        </w:rPr>
        <w:t>these “potential” impacts will never occur because people will adapt.</w:t>
      </w:r>
      <w:r w:rsidRPr="009901F7">
        <w:rPr>
          <w:rStyle w:val="CitationChar"/>
          <w:rFonts w:cs="Arial"/>
          <w:bCs/>
        </w:rPr>
        <w:t xml:space="preserve"> It is not at all apparent that immediate and dramatic policies need to be developed to thwart long</w:t>
      </w:r>
      <w:r w:rsidRPr="009901F7">
        <w:rPr>
          <w:rStyle w:val="CitationChar"/>
          <w:rFonts w:ascii="Cambria Math" w:hAnsi="Cambria Math" w:cs="Cambria Math"/>
          <w:bCs/>
        </w:rPr>
        <w:t>‐</w:t>
      </w:r>
      <w:r w:rsidRPr="009901F7">
        <w:rPr>
          <w:rStyle w:val="CitationChar"/>
          <w:rFonts w:cs="Arial"/>
          <w:bCs/>
        </w:rPr>
        <w:t xml:space="preserve">range climate risks. </w:t>
      </w:r>
      <w:r w:rsidRPr="00E879E3">
        <w:rPr>
          <w:sz w:val="12"/>
        </w:rPr>
        <w:t>What is needed are long</w:t>
      </w:r>
      <w:r w:rsidRPr="00E879E3">
        <w:rPr>
          <w:rFonts w:ascii="Cambria Math" w:hAnsi="Cambria Math" w:cs="Cambria Math"/>
          <w:sz w:val="12"/>
        </w:rPr>
        <w:t>‐</w:t>
      </w:r>
      <w:r w:rsidRPr="00E879E3">
        <w:rPr>
          <w:sz w:val="12"/>
        </w:rPr>
        <w:t>run balanced responses.</w:t>
      </w:r>
    </w:p>
    <w:p w:rsidR="00705AD8" w:rsidRPr="009901F7" w:rsidRDefault="00705AD8" w:rsidP="00705AD8"/>
    <w:p w:rsidR="00705AD8" w:rsidRPr="009901F7" w:rsidRDefault="00705AD8" w:rsidP="00705AD8">
      <w:pPr>
        <w:pStyle w:val="Heading4"/>
        <w:rPr>
          <w:rFonts w:cs="Arial"/>
        </w:rPr>
      </w:pPr>
      <w:r w:rsidRPr="009901F7">
        <w:rPr>
          <w:rFonts w:cs="Arial"/>
        </w:rPr>
        <w:t>Experts agree</w:t>
      </w:r>
    </w:p>
    <w:p w:rsidR="00705AD8" w:rsidRPr="009901F7" w:rsidRDefault="00705AD8" w:rsidP="00705AD8">
      <w:r w:rsidRPr="009901F7">
        <w:rPr>
          <w:rStyle w:val="StyleStyleBold12pt"/>
        </w:rPr>
        <w:t>Hsu 10</w:t>
      </w:r>
      <w:r w:rsidRPr="009901F7">
        <w:t xml:space="preserve"> (Jeremy, Live Science Staff, July 19, pg. </w:t>
      </w:r>
      <w:hyperlink r:id="rId77" w:history="1">
        <w:r w:rsidRPr="009901F7">
          <w:rPr>
            <w:rStyle w:val="Hyperlink"/>
          </w:rPr>
          <w:t>http://www.livescience.com/culture/can-humans-survive-extinction-doomsday-100719.html</w:t>
        </w:r>
      </w:hyperlink>
      <w:r w:rsidRPr="009901F7">
        <w:t>)</w:t>
      </w:r>
    </w:p>
    <w:p w:rsidR="00705AD8" w:rsidRPr="00E879E3" w:rsidRDefault="00705AD8" w:rsidP="00705AD8">
      <w:pPr>
        <w:rPr>
          <w:sz w:val="12"/>
        </w:rPr>
      </w:pPr>
      <w:r w:rsidRPr="00E879E3">
        <w:rPr>
          <w:sz w:val="12"/>
        </w:rPr>
        <w:t xml:space="preserve">His views deviate sharply from those of </w:t>
      </w:r>
      <w:r w:rsidRPr="009901F7">
        <w:rPr>
          <w:rStyle w:val="StyleBoldUnderline"/>
        </w:rPr>
        <w:t>most experts</w:t>
      </w:r>
      <w:r w:rsidRPr="00E879E3">
        <w:rPr>
          <w:sz w:val="12"/>
        </w:rPr>
        <w:t xml:space="preserve">, who </w:t>
      </w:r>
      <w:r w:rsidRPr="009901F7">
        <w:rPr>
          <w:rStyle w:val="CitationChar"/>
          <w:rFonts w:cs="Arial"/>
          <w:bCs/>
        </w:rPr>
        <w:t xml:space="preserve">don't view climate change as the end for humans. Even the worst-case scenarios </w:t>
      </w:r>
      <w:r w:rsidRPr="00E879E3">
        <w:rPr>
          <w:sz w:val="12"/>
        </w:rPr>
        <w:t xml:space="preserve">discussed by the Intergovernmental Panel on Climate Change </w:t>
      </w:r>
      <w:r w:rsidRPr="009901F7">
        <w:rPr>
          <w:rStyle w:val="CitationChar"/>
          <w:rFonts w:cs="Arial"/>
          <w:bCs/>
        </w:rPr>
        <w:t xml:space="preserve">don't foresee human extinction.  "The scenarios that the </w:t>
      </w:r>
      <w:r w:rsidRPr="009901F7">
        <w:rPr>
          <w:rStyle w:val="StyleBoldUnderline"/>
        </w:rPr>
        <w:t>mainstream climate community</w:t>
      </w:r>
      <w:r w:rsidRPr="009901F7">
        <w:rPr>
          <w:rStyle w:val="CitationChar"/>
          <w:rFonts w:cs="Arial"/>
          <w:bCs/>
        </w:rPr>
        <w:t xml:space="preserve"> are advancing are not end-of-humanity, catastrophic scenarios," said Roger </w:t>
      </w:r>
      <w:proofErr w:type="spellStart"/>
      <w:r w:rsidRPr="009901F7">
        <w:rPr>
          <w:rStyle w:val="CitationChar"/>
          <w:rFonts w:cs="Arial"/>
          <w:bCs/>
        </w:rPr>
        <w:t>Pielke</w:t>
      </w:r>
      <w:proofErr w:type="spellEnd"/>
      <w:r w:rsidRPr="009901F7">
        <w:rPr>
          <w:rStyle w:val="CitationChar"/>
          <w:rFonts w:cs="Arial"/>
          <w:bCs/>
        </w:rPr>
        <w:t xml:space="preserve"> Jr., a climate policy analyst at the U</w:t>
      </w:r>
      <w:r w:rsidRPr="00E879E3">
        <w:rPr>
          <w:sz w:val="12"/>
        </w:rPr>
        <w:t xml:space="preserve">niversity of </w:t>
      </w:r>
      <w:r w:rsidRPr="009901F7">
        <w:rPr>
          <w:rStyle w:val="CitationChar"/>
          <w:rFonts w:cs="Arial"/>
          <w:bCs/>
        </w:rPr>
        <w:t>C</w:t>
      </w:r>
      <w:r w:rsidRPr="00E879E3">
        <w:rPr>
          <w:sz w:val="12"/>
        </w:rPr>
        <w:t xml:space="preserve">olorado at </w:t>
      </w:r>
      <w:r w:rsidRPr="009901F7">
        <w:rPr>
          <w:rStyle w:val="CitationChar"/>
          <w:rFonts w:cs="Arial"/>
          <w:bCs/>
        </w:rPr>
        <w:t>Boulder</w:t>
      </w:r>
      <w:r w:rsidRPr="00E879E3">
        <w:rPr>
          <w:sz w:val="12"/>
        </w:rPr>
        <w:t xml:space="preserve">.  Humans have the technological tools to begin tackling climate change, if not quite enough yet to solve the problem, </w:t>
      </w:r>
      <w:proofErr w:type="spellStart"/>
      <w:r w:rsidRPr="00E879E3">
        <w:rPr>
          <w:sz w:val="12"/>
        </w:rPr>
        <w:t>Pielke</w:t>
      </w:r>
      <w:proofErr w:type="spellEnd"/>
      <w:r w:rsidRPr="00E879E3">
        <w:rPr>
          <w:sz w:val="12"/>
        </w:rPr>
        <w:t xml:space="preserve"> said. He added that doom-mongering did little to encourage people to take action.  "My view of politics is that the long-term, high-risk scenarios are really difficult to use to motivate short-term, incremental action," </w:t>
      </w:r>
      <w:proofErr w:type="spellStart"/>
      <w:r w:rsidRPr="00E879E3">
        <w:rPr>
          <w:sz w:val="12"/>
        </w:rPr>
        <w:t>Pielke</w:t>
      </w:r>
      <w:proofErr w:type="spellEnd"/>
      <w:r w:rsidRPr="00E879E3">
        <w:rPr>
          <w:sz w:val="12"/>
        </w:rPr>
        <w:t xml:space="preserve"> explained. "The rhetoric of fear and alarm that some people tend toward is counterproductive."  Searching for </w:t>
      </w:r>
      <w:proofErr w:type="gramStart"/>
      <w:r w:rsidRPr="00E879E3">
        <w:rPr>
          <w:sz w:val="12"/>
        </w:rPr>
        <w:t>solutions  One</w:t>
      </w:r>
      <w:proofErr w:type="gramEnd"/>
      <w:r w:rsidRPr="00E879E3">
        <w:rPr>
          <w:sz w:val="12"/>
        </w:rPr>
        <w:t xml:space="preserve"> technological solution to climate change already exists through carbon capture and storage, according to Wallace </w:t>
      </w:r>
      <w:proofErr w:type="spellStart"/>
      <w:r w:rsidRPr="009901F7">
        <w:rPr>
          <w:rStyle w:val="CitationChar"/>
          <w:rFonts w:cs="Arial"/>
          <w:bCs/>
        </w:rPr>
        <w:t>Broecker</w:t>
      </w:r>
      <w:proofErr w:type="spellEnd"/>
      <w:r w:rsidRPr="009901F7">
        <w:rPr>
          <w:rStyle w:val="CitationChar"/>
          <w:rFonts w:cs="Arial"/>
          <w:bCs/>
        </w:rPr>
        <w:t xml:space="preserve">, a </w:t>
      </w:r>
      <w:r w:rsidRPr="00E879E3">
        <w:rPr>
          <w:sz w:val="12"/>
        </w:rPr>
        <w:t xml:space="preserve">geochemist and </w:t>
      </w:r>
      <w:r w:rsidRPr="009901F7">
        <w:rPr>
          <w:rStyle w:val="StyleBoldUnderline"/>
        </w:rPr>
        <w:t>renowned climate scientist</w:t>
      </w:r>
      <w:r w:rsidRPr="009901F7">
        <w:rPr>
          <w:rStyle w:val="CitationChar"/>
          <w:rFonts w:cs="Arial"/>
          <w:bCs/>
        </w:rPr>
        <w:t xml:space="preserve"> at Columbia University</w:t>
      </w:r>
      <w:r w:rsidRPr="00E879E3">
        <w:rPr>
          <w:sz w:val="12"/>
        </w:rPr>
        <w:t xml:space="preserve">'s Lamont-Doherty Earth Observatory in New York City.  But </w:t>
      </w:r>
      <w:proofErr w:type="spellStart"/>
      <w:r w:rsidRPr="00E879E3">
        <w:rPr>
          <w:sz w:val="12"/>
        </w:rPr>
        <w:t>Broecker</w:t>
      </w:r>
      <w:proofErr w:type="spellEnd"/>
      <w:r w:rsidRPr="00E879E3">
        <w:rPr>
          <w:sz w:val="12"/>
        </w:rPr>
        <w:t xml:space="preserve"> </w:t>
      </w:r>
      <w:r w:rsidRPr="009901F7">
        <w:rPr>
          <w:rStyle w:val="CitationChar"/>
          <w:rFonts w:cs="Arial"/>
          <w:bCs/>
        </w:rPr>
        <w:t>remained skeptical</w:t>
      </w:r>
      <w:r w:rsidRPr="00E879E3">
        <w:rPr>
          <w:sz w:val="12"/>
        </w:rPr>
        <w:t xml:space="preserve"> that governments or industry would commit the resources needed to slow the rise of carbon dioxide (CO2) levels, and predicted that more drastic geoengineering might become necessary to stabilize the planet.  "</w:t>
      </w:r>
      <w:r w:rsidRPr="009901F7">
        <w:rPr>
          <w:rStyle w:val="StyleBoldUnderline"/>
        </w:rPr>
        <w:t>The rise in CO2 isn't going to kill many people, and it's not going to kill humanity</w:t>
      </w:r>
      <w:r w:rsidRPr="00E879E3">
        <w:rPr>
          <w:sz w:val="12"/>
        </w:rPr>
        <w:t xml:space="preserve">," </w:t>
      </w:r>
      <w:proofErr w:type="spellStart"/>
      <w:r w:rsidRPr="00E879E3">
        <w:rPr>
          <w:sz w:val="12"/>
        </w:rPr>
        <w:t>Broecker</w:t>
      </w:r>
      <w:proofErr w:type="spellEnd"/>
      <w:r w:rsidRPr="00E879E3">
        <w:rPr>
          <w:sz w:val="12"/>
        </w:rPr>
        <w:t xml:space="preserve"> said. "But it's going to change the entire wild ecology of the planet, melt a lot of ice, acidify the ocean, change the availability of water and change crop yields, so we're essentially doing an experiment whose result remains uncertain." </w:t>
      </w:r>
    </w:p>
    <w:p w:rsidR="00705AD8" w:rsidRPr="009901F7" w:rsidRDefault="00705AD8" w:rsidP="00705AD8">
      <w:pPr>
        <w:pStyle w:val="Heading3"/>
        <w:rPr>
          <w:rFonts w:cs="Arial"/>
        </w:rPr>
      </w:pPr>
      <w:r w:rsidRPr="009901F7">
        <w:rPr>
          <w:rFonts w:cs="Arial"/>
        </w:rPr>
        <w:t>Adaptation Solves</w:t>
      </w:r>
    </w:p>
    <w:p w:rsidR="00705AD8" w:rsidRPr="009901F7" w:rsidRDefault="00705AD8" w:rsidP="00705AD8">
      <w:pPr>
        <w:pStyle w:val="Heading4"/>
        <w:rPr>
          <w:rFonts w:cs="Arial"/>
        </w:rPr>
      </w:pPr>
      <w:r w:rsidRPr="009901F7">
        <w:rPr>
          <w:rFonts w:cs="Arial"/>
        </w:rPr>
        <w:t>Adaptation solves even in the worst case scenario</w:t>
      </w:r>
    </w:p>
    <w:p w:rsidR="00705AD8" w:rsidRPr="009901F7" w:rsidRDefault="00705AD8" w:rsidP="00705AD8">
      <w:r w:rsidRPr="009901F7">
        <w:rPr>
          <w:rStyle w:val="StyleStyleBold12pt"/>
        </w:rPr>
        <w:t>Barrett,</w:t>
      </w:r>
      <w:r w:rsidRPr="009901F7">
        <w:t xml:space="preserve"> professor of natural resource economics – Columbia University, </w:t>
      </w:r>
      <w:r w:rsidRPr="009901F7">
        <w:rPr>
          <w:rStyle w:val="StyleStyleBold12pt"/>
        </w:rPr>
        <w:t>‘7</w:t>
      </w:r>
    </w:p>
    <w:p w:rsidR="00705AD8" w:rsidRPr="009901F7" w:rsidRDefault="00705AD8" w:rsidP="00705AD8">
      <w:r w:rsidRPr="009901F7">
        <w:t xml:space="preserve">(Scott, </w:t>
      </w:r>
      <w:r w:rsidRPr="009901F7">
        <w:rPr>
          <w:rStyle w:val="CitationChar"/>
          <w:rFonts w:cs="Arial"/>
          <w:bCs/>
        </w:rPr>
        <w:t>Why Cooperate? The Incentive to Supply Global Public Goods</w:t>
      </w:r>
      <w:r w:rsidRPr="009901F7">
        <w:t xml:space="preserve">, introduction) First, </w:t>
      </w:r>
      <w:r w:rsidRPr="009901F7">
        <w:rPr>
          <w:rStyle w:val="StyleBoldUnderline"/>
        </w:rPr>
        <w:t>climate change does not threaten the survival of the human species</w:t>
      </w:r>
      <w:r w:rsidRPr="009901F7">
        <w:t xml:space="preserve">.5 If </w:t>
      </w:r>
      <w:proofErr w:type="gramStart"/>
      <w:r w:rsidRPr="009901F7">
        <w:t>unchecked,</w:t>
      </w:r>
      <w:proofErr w:type="gramEnd"/>
      <w:r w:rsidRPr="009901F7">
        <w:t xml:space="preserve"> it will cause other species to become extinction (though </w:t>
      </w:r>
      <w:r w:rsidRPr="009901F7">
        <w:rPr>
          <w:rStyle w:val="CitationChar"/>
          <w:rFonts w:cs="Arial"/>
          <w:bCs/>
        </w:rPr>
        <w:t>biodiversity is being depleted now due to other reasons</w:t>
      </w:r>
      <w:r w:rsidRPr="009901F7">
        <w:t xml:space="preserve">). </w:t>
      </w:r>
      <w:r w:rsidRPr="009901F7">
        <w:rPr>
          <w:rStyle w:val="CitationChar"/>
          <w:rFonts w:cs="Arial"/>
          <w:bCs/>
        </w:rPr>
        <w:t>It will alter critical ecosystems</w:t>
      </w:r>
      <w:r w:rsidRPr="009901F7">
        <w:t xml:space="preserve"> (though </w:t>
      </w:r>
      <w:r w:rsidRPr="009901F7">
        <w:rPr>
          <w:rStyle w:val="CitationChar"/>
          <w:rFonts w:cs="Arial"/>
          <w:bCs/>
        </w:rPr>
        <w:t>this is also happening now</w:t>
      </w:r>
      <w:r w:rsidRPr="009901F7">
        <w:t xml:space="preserve">, and </w:t>
      </w:r>
      <w:r w:rsidRPr="009901F7">
        <w:rPr>
          <w:rStyle w:val="CitationChar"/>
          <w:rFonts w:cs="Arial"/>
          <w:bCs/>
        </w:rPr>
        <w:t>for reasons unrelated to climate change</w:t>
      </w:r>
      <w:r w:rsidRPr="009901F7">
        <w:t>). It will reduce land area as the seas rise, and in the process displace human populations. “</w:t>
      </w:r>
      <w:r w:rsidRPr="009901F7">
        <w:rPr>
          <w:rStyle w:val="CitationChar"/>
          <w:rFonts w:cs="Arial"/>
          <w:bCs/>
        </w:rPr>
        <w:t>Catastrophic” climate change is</w:t>
      </w:r>
      <w:r w:rsidRPr="009901F7">
        <w:t xml:space="preserve"> possible, but </w:t>
      </w:r>
      <w:r w:rsidRPr="009901F7">
        <w:rPr>
          <w:rStyle w:val="CitationChar"/>
          <w:rFonts w:cs="Arial"/>
          <w:bCs/>
        </w:rPr>
        <w:t>not certain.</w:t>
      </w:r>
      <w:r w:rsidRPr="009901F7">
        <w:t xml:space="preserve"> Moreover, and unlike an asteroid collision, </w:t>
      </w:r>
      <w:r w:rsidRPr="009901F7">
        <w:rPr>
          <w:rStyle w:val="CitationChar"/>
          <w:rFonts w:cs="Arial"/>
          <w:bCs/>
        </w:rPr>
        <w:t>large changes</w:t>
      </w:r>
      <w:r w:rsidRPr="009901F7">
        <w:t xml:space="preserve"> (</w:t>
      </w:r>
      <w:r w:rsidRPr="009901F7">
        <w:rPr>
          <w:rStyle w:val="CitationChar"/>
          <w:rFonts w:cs="Arial"/>
          <w:bCs/>
        </w:rPr>
        <w:t>such as sea level rise</w:t>
      </w:r>
      <w:r w:rsidRPr="009901F7">
        <w:t xml:space="preserve"> of, say, </w:t>
      </w:r>
      <w:proofErr w:type="gramStart"/>
      <w:r w:rsidRPr="009901F7">
        <w:t>ten</w:t>
      </w:r>
      <w:proofErr w:type="gramEnd"/>
      <w:r w:rsidRPr="009901F7">
        <w:t xml:space="preserve"> meters) </w:t>
      </w:r>
      <w:r w:rsidRPr="009901F7">
        <w:rPr>
          <w:rStyle w:val="StyleBoldUnderline"/>
        </w:rPr>
        <w:t xml:space="preserve">will likely take centuries to unfold, </w:t>
      </w:r>
      <w:r w:rsidRPr="009901F7">
        <w:rPr>
          <w:rStyle w:val="Emphasis"/>
        </w:rPr>
        <w:t>giving societies time to adjust.</w:t>
      </w:r>
      <w:r w:rsidRPr="009901F7">
        <w:t xml:space="preserve"> “Abrupt” climate change is also possible, and will occur more rapidly, perhaps over a decade or two. However, </w:t>
      </w:r>
      <w:r w:rsidRPr="009901F7">
        <w:rPr>
          <w:rStyle w:val="StyleBoldUnderline"/>
        </w:rPr>
        <w:t>abrupt climate change</w:t>
      </w:r>
      <w:r w:rsidRPr="009901F7">
        <w:t xml:space="preserve"> (such as a weakening in the North Atlantic circulation), though potentially very serious, </w:t>
      </w:r>
      <w:r w:rsidRPr="009901F7">
        <w:rPr>
          <w:rStyle w:val="StyleBoldUnderline"/>
        </w:rPr>
        <w:t>is unlikely to be ruinous.</w:t>
      </w:r>
      <w:r w:rsidRPr="009901F7">
        <w:t xml:space="preserve"> Human-induced climate change is an experiment of planetary proportions, and we cannot be sur of its consequences. </w:t>
      </w:r>
      <w:r w:rsidRPr="009901F7">
        <w:rPr>
          <w:rStyle w:val="Emphasis"/>
        </w:rPr>
        <w:t xml:space="preserve">Even in a </w:t>
      </w:r>
      <w:proofErr w:type="spellStart"/>
      <w:r w:rsidRPr="009901F7">
        <w:rPr>
          <w:rStyle w:val="Emphasis"/>
        </w:rPr>
        <w:t>worse case</w:t>
      </w:r>
      <w:proofErr w:type="spellEnd"/>
      <w:r w:rsidRPr="009901F7">
        <w:rPr>
          <w:rStyle w:val="Emphasis"/>
        </w:rPr>
        <w:t xml:space="preserve"> scenario</w:t>
      </w:r>
      <w:r w:rsidRPr="009901F7">
        <w:t xml:space="preserve">, however, global </w:t>
      </w:r>
      <w:r w:rsidRPr="009901F7">
        <w:rPr>
          <w:rStyle w:val="Emphasis"/>
        </w:rPr>
        <w:t>climate change is not the equivalent of the</w:t>
      </w:r>
      <w:r w:rsidRPr="009901F7">
        <w:t xml:space="preserve"> Earth being hit by </w:t>
      </w:r>
      <w:r w:rsidRPr="009901F7">
        <w:rPr>
          <w:rStyle w:val="Emphasis"/>
        </w:rPr>
        <w:t>mega-asteroid.</w:t>
      </w:r>
      <w:r w:rsidRPr="009901F7">
        <w:t xml:space="preserve"> Indeed, </w:t>
      </w:r>
      <w:r w:rsidRPr="009901F7">
        <w:rPr>
          <w:rStyle w:val="CitationChar"/>
          <w:rFonts w:cs="Arial"/>
          <w:bCs/>
        </w:rPr>
        <w:t>if it were as damaging as this, and if we were sure that it would be this harmful</w:t>
      </w:r>
      <w:r w:rsidRPr="009901F7">
        <w:t xml:space="preserve">, then </w:t>
      </w:r>
      <w:r w:rsidRPr="009901F7">
        <w:rPr>
          <w:rStyle w:val="CitationChar"/>
          <w:rFonts w:cs="Arial"/>
          <w:bCs/>
        </w:rPr>
        <w:t>our incentive to address this threat would be overwhelming.</w:t>
      </w:r>
      <w:r w:rsidRPr="009901F7">
        <w:t xml:space="preserve"> The challenge would still be more difficult than asteroid defense, but we would have done much more about it by now. </w:t>
      </w:r>
    </w:p>
    <w:p w:rsidR="00705AD8" w:rsidRPr="009901F7" w:rsidRDefault="001D2A02" w:rsidP="00705AD8">
      <w:pPr>
        <w:pStyle w:val="Heading3"/>
        <w:rPr>
          <w:rFonts w:cs="Arial"/>
        </w:rPr>
      </w:pPr>
      <w:r>
        <w:rPr>
          <w:rFonts w:cs="Arial"/>
        </w:rPr>
        <w:t>Liberalization Solves</w:t>
      </w:r>
    </w:p>
    <w:p w:rsidR="00705AD8" w:rsidRDefault="00705AD8" w:rsidP="00705AD8">
      <w:pPr>
        <w:pStyle w:val="Heading4"/>
        <w:rPr>
          <w:rFonts w:cs="Arial"/>
        </w:rPr>
      </w:pPr>
      <w:r w:rsidRPr="009901F7">
        <w:rPr>
          <w:rFonts w:cs="Arial"/>
        </w:rPr>
        <w:t>Liberalization solves warming</w:t>
      </w:r>
    </w:p>
    <w:p w:rsidR="001D2A02" w:rsidRPr="001D2A02" w:rsidRDefault="001D2A02" w:rsidP="001D2A02"/>
    <w:p w:rsidR="00705AD8" w:rsidRPr="009901F7" w:rsidRDefault="00705AD8" w:rsidP="00705AD8">
      <w:pPr>
        <w:rPr>
          <w:rStyle w:val="StyleStyleBold12pt"/>
        </w:rPr>
      </w:pPr>
      <w:r w:rsidRPr="009901F7">
        <w:rPr>
          <w:rStyle w:val="StyleStyleBold12pt"/>
        </w:rPr>
        <w:t>Zhang 10</w:t>
      </w:r>
    </w:p>
    <w:p w:rsidR="00705AD8" w:rsidRPr="009901F7" w:rsidRDefault="00705AD8" w:rsidP="00705AD8">
      <w:proofErr w:type="spellStart"/>
      <w:r w:rsidRPr="009901F7">
        <w:t>ZhongXiang</w:t>
      </w:r>
      <w:proofErr w:type="spellEnd"/>
      <w:r w:rsidRPr="009901F7">
        <w:t xml:space="preserve"> Zhang, Senior Fellow Research Program East-West Center, USA, Prepared for Trade and Environment Review, flagship publication of the United Nations Conference on Trade and Development, 2010, “Liberalizing Climate-Friendly Goods and Technologies in the WTO: Product Coverage, Modalities, Challenges and the Way Forward”, pg. 2</w:t>
      </w:r>
    </w:p>
    <w:p w:rsidR="00705AD8" w:rsidRPr="009901F7" w:rsidRDefault="00705AD8" w:rsidP="00705AD8">
      <w:r w:rsidRPr="009901F7">
        <w:rPr>
          <w:rStyle w:val="StyleBoldUnderline"/>
        </w:rPr>
        <w:t>Climate-friendly tech</w:t>
      </w:r>
      <w:r w:rsidRPr="009901F7">
        <w:t xml:space="preserve">nologies (or goods) refer to those the production of which or the utilization of which </w:t>
      </w:r>
      <w:r w:rsidRPr="009901F7">
        <w:rPr>
          <w:rStyle w:val="StyleBoldUnderline"/>
        </w:rPr>
        <w:t>reduce climate risks</w:t>
      </w:r>
      <w:r w:rsidRPr="009901F7">
        <w:t xml:space="preserve"> </w:t>
      </w:r>
      <w:r w:rsidRPr="009901F7">
        <w:rPr>
          <w:rStyle w:val="StyleBoldUnderline"/>
        </w:rPr>
        <w:t>to a greater extent than alternative tech</w:t>
      </w:r>
      <w:r w:rsidRPr="009901F7">
        <w:t xml:space="preserve">nologies </w:t>
      </w:r>
      <w:r w:rsidRPr="009901F7">
        <w:rPr>
          <w:rStyle w:val="StyleBoldUnderline"/>
        </w:rPr>
        <w:t>for producing the same product</w:t>
      </w:r>
      <w:r w:rsidRPr="009901F7">
        <w:t xml:space="preserve"> (or alternative products that serve the same purpose). Climate-friendly </w:t>
      </w:r>
      <w:r w:rsidRPr="009901F7">
        <w:rPr>
          <w:rStyle w:val="StyleBoldUnderline"/>
        </w:rPr>
        <w:t>technologies include</w:t>
      </w:r>
      <w:r w:rsidRPr="009901F7">
        <w:t xml:space="preserve"> those aimed at </w:t>
      </w:r>
      <w:r w:rsidRPr="009901F7">
        <w:rPr>
          <w:rStyle w:val="StyleBoldUnderline"/>
        </w:rPr>
        <w:t>improving energy efficiency or increasing energy generation from new and renewable sources and goods.</w:t>
      </w:r>
      <w:r w:rsidRPr="009901F7">
        <w:t xml:space="preserve"> </w:t>
      </w:r>
      <w:r w:rsidRPr="009901F7">
        <w:rPr>
          <w:rStyle w:val="Emphasis"/>
        </w:rPr>
        <w:t>Liberalizing</w:t>
      </w:r>
      <w:r w:rsidRPr="009901F7">
        <w:rPr>
          <w:rStyle w:val="StyleBoldUnderline"/>
        </w:rPr>
        <w:t xml:space="preserve"> such climate-friendly</w:t>
      </w:r>
      <w:r w:rsidRPr="009901F7">
        <w:t xml:space="preserve"> technologies, </w:t>
      </w:r>
      <w:r w:rsidRPr="009901F7">
        <w:rPr>
          <w:rStyle w:val="StyleBoldUnderline"/>
        </w:rPr>
        <w:t>goods and services contributes</w:t>
      </w:r>
      <w:r w:rsidRPr="009901F7">
        <w:t xml:space="preserve"> not only </w:t>
      </w:r>
      <w:r w:rsidRPr="009901F7">
        <w:rPr>
          <w:rStyle w:val="StyleBoldUnderline"/>
        </w:rPr>
        <w:t>to increasing</w:t>
      </w:r>
      <w:r w:rsidRPr="009901F7">
        <w:t xml:space="preserve"> the </w:t>
      </w:r>
      <w:r w:rsidRPr="009901F7">
        <w:rPr>
          <w:rStyle w:val="StyleBoldUnderline"/>
        </w:rPr>
        <w:t>choices available</w:t>
      </w:r>
      <w:r w:rsidRPr="009901F7">
        <w:t xml:space="preserve"> for importing countries, but </w:t>
      </w:r>
      <w:r w:rsidRPr="009901F7">
        <w:rPr>
          <w:rStyle w:val="StyleBoldUnderline"/>
        </w:rPr>
        <w:t>also to lowering the costs of those choices</w:t>
      </w:r>
      <w:r w:rsidRPr="009901F7">
        <w:t xml:space="preserve"> for those countries </w:t>
      </w:r>
      <w:r w:rsidRPr="009901F7">
        <w:rPr>
          <w:rStyle w:val="StyleBoldUnderline"/>
        </w:rPr>
        <w:t>to</w:t>
      </w:r>
      <w:r w:rsidRPr="009901F7">
        <w:t xml:space="preserve"> either </w:t>
      </w:r>
      <w:r w:rsidRPr="009901F7">
        <w:rPr>
          <w:rStyle w:val="StyleBoldUnderline"/>
        </w:rPr>
        <w:t>comply with</w:t>
      </w:r>
      <w:r w:rsidRPr="009901F7">
        <w:t xml:space="preserve"> existing and future greenhouse gas (</w:t>
      </w:r>
      <w:r w:rsidRPr="009901F7">
        <w:rPr>
          <w:rStyle w:val="StyleBoldUnderline"/>
        </w:rPr>
        <w:t>GHG</w:t>
      </w:r>
      <w:r w:rsidRPr="009901F7">
        <w:t xml:space="preserve">) emission </w:t>
      </w:r>
      <w:r w:rsidRPr="009901F7">
        <w:rPr>
          <w:rStyle w:val="StyleBoldUnderline"/>
        </w:rPr>
        <w:t>commitments</w:t>
      </w:r>
      <w:r w:rsidRPr="009901F7">
        <w:t xml:space="preserve"> or to limit the growth of GHG emissions. </w:t>
      </w:r>
      <w:r w:rsidRPr="009901F7">
        <w:rPr>
          <w:rStyle w:val="StyleBoldUnderline"/>
        </w:rPr>
        <w:t>The resulting market expansion from trade liberalization will put a</w:t>
      </w:r>
      <w:r w:rsidRPr="009901F7">
        <w:t xml:space="preserve"> </w:t>
      </w:r>
      <w:r w:rsidRPr="009901F7">
        <w:rPr>
          <w:rStyle w:val="Emphasis"/>
        </w:rPr>
        <w:t>downward pressure on prices</w:t>
      </w:r>
      <w:r w:rsidRPr="009901F7">
        <w:t xml:space="preserve"> </w:t>
      </w:r>
      <w:r w:rsidRPr="009901F7">
        <w:rPr>
          <w:rStyle w:val="StyleBoldUnderline"/>
        </w:rPr>
        <w:t>in home country markets and increase competition between imported and domestic goods, thus further lowering the compliance costs.</w:t>
      </w:r>
      <w:r w:rsidRPr="009901F7">
        <w:t xml:space="preserve"> By increasing the dissemination of climate-friendly goods and technologies at a lower cost, </w:t>
      </w:r>
      <w:r w:rsidRPr="009901F7">
        <w:rPr>
          <w:rStyle w:val="StyleBoldUnderline"/>
        </w:rPr>
        <w:t>trade liberalization will make it less difficult to set stringent GHG emission targets</w:t>
      </w:r>
      <w:r w:rsidRPr="009901F7">
        <w:t xml:space="preserve"> beyond 2012, </w:t>
      </w:r>
      <w:r w:rsidRPr="009901F7">
        <w:rPr>
          <w:rStyle w:val="StyleBoldUnderline"/>
        </w:rPr>
        <w:t>given that the world’s GHG emissions should be cut at least in half by 2050</w:t>
      </w:r>
      <w:r w:rsidRPr="009901F7">
        <w:t xml:space="preserve"> that the IPCC argues necessary in order </w:t>
      </w:r>
      <w:r w:rsidRPr="009901F7">
        <w:rPr>
          <w:rStyle w:val="StyleBoldUnderline"/>
        </w:rPr>
        <w:t>to avoid dangerous climate change consequences.</w:t>
      </w:r>
    </w:p>
    <w:sectPr w:rsidR="00705AD8" w:rsidRPr="009901F7" w:rsidSect="00300EB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41E96" w:rsidRDefault="00B41E96" w:rsidP="005F5576">
      <w:r>
        <w:separator/>
      </w:r>
    </w:p>
  </w:endnote>
  <w:endnote w:type="continuationSeparator" w:id="0">
    <w:p w:rsidR="00B41E96" w:rsidRDefault="00B41E96"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41E96" w:rsidRDefault="00B41E96" w:rsidP="005F5576">
      <w:r>
        <w:separator/>
      </w:r>
    </w:p>
  </w:footnote>
  <w:footnote w:type="continuationSeparator" w:id="0">
    <w:p w:rsidR="00B41E96" w:rsidRDefault="00B41E96"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32163484"/>
  </w:docVars>
  <w:rsids>
    <w:rsidRoot w:val="000957C3"/>
    <w:rsid w:val="000022F2"/>
    <w:rsid w:val="0000459F"/>
    <w:rsid w:val="00004EB4"/>
    <w:rsid w:val="0002196C"/>
    <w:rsid w:val="00021F29"/>
    <w:rsid w:val="00027EED"/>
    <w:rsid w:val="0003041D"/>
    <w:rsid w:val="00033028"/>
    <w:rsid w:val="000360A7"/>
    <w:rsid w:val="00037B0C"/>
    <w:rsid w:val="00050671"/>
    <w:rsid w:val="00052A1D"/>
    <w:rsid w:val="00054604"/>
    <w:rsid w:val="00055E12"/>
    <w:rsid w:val="00064A59"/>
    <w:rsid w:val="00067281"/>
    <w:rsid w:val="0007162E"/>
    <w:rsid w:val="00073B9A"/>
    <w:rsid w:val="00090287"/>
    <w:rsid w:val="00090BA2"/>
    <w:rsid w:val="00095366"/>
    <w:rsid w:val="000957C3"/>
    <w:rsid w:val="000978A3"/>
    <w:rsid w:val="00097D7E"/>
    <w:rsid w:val="000A1D39"/>
    <w:rsid w:val="000A4FA5"/>
    <w:rsid w:val="000B0A83"/>
    <w:rsid w:val="000B61C8"/>
    <w:rsid w:val="000C767D"/>
    <w:rsid w:val="000D0B76"/>
    <w:rsid w:val="000D2AE5"/>
    <w:rsid w:val="000D3A26"/>
    <w:rsid w:val="000D3D8D"/>
    <w:rsid w:val="000E41A3"/>
    <w:rsid w:val="000F05D5"/>
    <w:rsid w:val="000F37E7"/>
    <w:rsid w:val="00107E83"/>
    <w:rsid w:val="00113C68"/>
    <w:rsid w:val="00114663"/>
    <w:rsid w:val="0012057B"/>
    <w:rsid w:val="00126D92"/>
    <w:rsid w:val="0012733E"/>
    <w:rsid w:val="001301AC"/>
    <w:rsid w:val="001304DF"/>
    <w:rsid w:val="00140397"/>
    <w:rsid w:val="0014072D"/>
    <w:rsid w:val="00141F7D"/>
    <w:rsid w:val="00141FBF"/>
    <w:rsid w:val="00144DB8"/>
    <w:rsid w:val="0016509D"/>
    <w:rsid w:val="0016711C"/>
    <w:rsid w:val="00167A9F"/>
    <w:rsid w:val="001711E1"/>
    <w:rsid w:val="00175018"/>
    <w:rsid w:val="00177828"/>
    <w:rsid w:val="00177A1E"/>
    <w:rsid w:val="00177E3A"/>
    <w:rsid w:val="00182D51"/>
    <w:rsid w:val="0018565A"/>
    <w:rsid w:val="0019131C"/>
    <w:rsid w:val="0019587B"/>
    <w:rsid w:val="001976DB"/>
    <w:rsid w:val="001A4F0E"/>
    <w:rsid w:val="001B0A04"/>
    <w:rsid w:val="001B0F68"/>
    <w:rsid w:val="001B3CEC"/>
    <w:rsid w:val="001B64DF"/>
    <w:rsid w:val="001B7CC9"/>
    <w:rsid w:val="001C1D82"/>
    <w:rsid w:val="001C2147"/>
    <w:rsid w:val="001C587E"/>
    <w:rsid w:val="001C7C90"/>
    <w:rsid w:val="001D0D51"/>
    <w:rsid w:val="001D2A02"/>
    <w:rsid w:val="001F0212"/>
    <w:rsid w:val="001F6F7F"/>
    <w:rsid w:val="001F7572"/>
    <w:rsid w:val="0020006E"/>
    <w:rsid w:val="002009AE"/>
    <w:rsid w:val="002026D0"/>
    <w:rsid w:val="002101DA"/>
    <w:rsid w:val="00217499"/>
    <w:rsid w:val="0024023F"/>
    <w:rsid w:val="00240C4E"/>
    <w:rsid w:val="00243DC0"/>
    <w:rsid w:val="0024756D"/>
    <w:rsid w:val="00250E16"/>
    <w:rsid w:val="00257696"/>
    <w:rsid w:val="00263115"/>
    <w:rsid w:val="00263221"/>
    <w:rsid w:val="0026382E"/>
    <w:rsid w:val="00272786"/>
    <w:rsid w:val="00274254"/>
    <w:rsid w:val="002810A3"/>
    <w:rsid w:val="00287AB7"/>
    <w:rsid w:val="00294D00"/>
    <w:rsid w:val="002A213E"/>
    <w:rsid w:val="002A3330"/>
    <w:rsid w:val="002A612B"/>
    <w:rsid w:val="002B68A4"/>
    <w:rsid w:val="002C0E69"/>
    <w:rsid w:val="002C571D"/>
    <w:rsid w:val="002C5772"/>
    <w:rsid w:val="002D0374"/>
    <w:rsid w:val="002D2946"/>
    <w:rsid w:val="002D3751"/>
    <w:rsid w:val="002D529E"/>
    <w:rsid w:val="002D6BD6"/>
    <w:rsid w:val="002E3B6C"/>
    <w:rsid w:val="002E4DD9"/>
    <w:rsid w:val="002F0314"/>
    <w:rsid w:val="00300EBA"/>
    <w:rsid w:val="0031182D"/>
    <w:rsid w:val="00314B9D"/>
    <w:rsid w:val="00314E57"/>
    <w:rsid w:val="00315CA2"/>
    <w:rsid w:val="00316FEB"/>
    <w:rsid w:val="003219D6"/>
    <w:rsid w:val="00323D51"/>
    <w:rsid w:val="00326EEB"/>
    <w:rsid w:val="0032713E"/>
    <w:rsid w:val="0033078A"/>
    <w:rsid w:val="00331559"/>
    <w:rsid w:val="00341D6C"/>
    <w:rsid w:val="00343F6E"/>
    <w:rsid w:val="00344E91"/>
    <w:rsid w:val="0034506D"/>
    <w:rsid w:val="00347123"/>
    <w:rsid w:val="0034756E"/>
    <w:rsid w:val="00347E74"/>
    <w:rsid w:val="00351D97"/>
    <w:rsid w:val="00354B5B"/>
    <w:rsid w:val="00355310"/>
    <w:rsid w:val="00361F7A"/>
    <w:rsid w:val="00376C22"/>
    <w:rsid w:val="00383E0A"/>
    <w:rsid w:val="003847C7"/>
    <w:rsid w:val="00385298"/>
    <w:rsid w:val="003852CE"/>
    <w:rsid w:val="00386F19"/>
    <w:rsid w:val="00392B82"/>
    <w:rsid w:val="00392E92"/>
    <w:rsid w:val="00395C83"/>
    <w:rsid w:val="003979C4"/>
    <w:rsid w:val="003A2A3B"/>
    <w:rsid w:val="003A440C"/>
    <w:rsid w:val="003A5717"/>
    <w:rsid w:val="003B024E"/>
    <w:rsid w:val="003B0C84"/>
    <w:rsid w:val="003B183E"/>
    <w:rsid w:val="003B2F3E"/>
    <w:rsid w:val="003B55B7"/>
    <w:rsid w:val="003C756E"/>
    <w:rsid w:val="003D2278"/>
    <w:rsid w:val="003D2C33"/>
    <w:rsid w:val="003E4831"/>
    <w:rsid w:val="003E48DE"/>
    <w:rsid w:val="003E4B04"/>
    <w:rsid w:val="003E7E8B"/>
    <w:rsid w:val="003F3030"/>
    <w:rsid w:val="003F47AE"/>
    <w:rsid w:val="00400508"/>
    <w:rsid w:val="00403971"/>
    <w:rsid w:val="00407386"/>
    <w:rsid w:val="004138EF"/>
    <w:rsid w:val="0042163D"/>
    <w:rsid w:val="004319DE"/>
    <w:rsid w:val="0043321A"/>
    <w:rsid w:val="00435232"/>
    <w:rsid w:val="004400EA"/>
    <w:rsid w:val="00450882"/>
    <w:rsid w:val="00451C20"/>
    <w:rsid w:val="00452001"/>
    <w:rsid w:val="0045442E"/>
    <w:rsid w:val="004564E2"/>
    <w:rsid w:val="00462418"/>
    <w:rsid w:val="00471A70"/>
    <w:rsid w:val="00471FC9"/>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0793F"/>
    <w:rsid w:val="005111F8"/>
    <w:rsid w:val="00513FA2"/>
    <w:rsid w:val="00514387"/>
    <w:rsid w:val="00516459"/>
    <w:rsid w:val="005168CD"/>
    <w:rsid w:val="00520153"/>
    <w:rsid w:val="00522DBF"/>
    <w:rsid w:val="005321A1"/>
    <w:rsid w:val="005349E1"/>
    <w:rsid w:val="00537EF5"/>
    <w:rsid w:val="005420CC"/>
    <w:rsid w:val="005434D0"/>
    <w:rsid w:val="0054437C"/>
    <w:rsid w:val="00546D61"/>
    <w:rsid w:val="0055445C"/>
    <w:rsid w:val="005579BF"/>
    <w:rsid w:val="00560C3E"/>
    <w:rsid w:val="00563468"/>
    <w:rsid w:val="00564EC2"/>
    <w:rsid w:val="00565EAE"/>
    <w:rsid w:val="00570BB0"/>
    <w:rsid w:val="00570D95"/>
    <w:rsid w:val="00573677"/>
    <w:rsid w:val="00575F7D"/>
    <w:rsid w:val="00580383"/>
    <w:rsid w:val="00580E40"/>
    <w:rsid w:val="00582676"/>
    <w:rsid w:val="00590731"/>
    <w:rsid w:val="005A506B"/>
    <w:rsid w:val="005A701C"/>
    <w:rsid w:val="005B2444"/>
    <w:rsid w:val="005B2D14"/>
    <w:rsid w:val="005B3140"/>
    <w:rsid w:val="005C0B05"/>
    <w:rsid w:val="005D0054"/>
    <w:rsid w:val="005D1156"/>
    <w:rsid w:val="005D3EFA"/>
    <w:rsid w:val="005E0681"/>
    <w:rsid w:val="005E085B"/>
    <w:rsid w:val="005E170D"/>
    <w:rsid w:val="005E3B08"/>
    <w:rsid w:val="005E3FE4"/>
    <w:rsid w:val="005E572E"/>
    <w:rsid w:val="005F54CE"/>
    <w:rsid w:val="005F5576"/>
    <w:rsid w:val="006014AB"/>
    <w:rsid w:val="00605F20"/>
    <w:rsid w:val="0061680A"/>
    <w:rsid w:val="00623B70"/>
    <w:rsid w:val="0063578B"/>
    <w:rsid w:val="00636B3D"/>
    <w:rsid w:val="00641025"/>
    <w:rsid w:val="00650E98"/>
    <w:rsid w:val="00656C61"/>
    <w:rsid w:val="006672D8"/>
    <w:rsid w:val="00670D05"/>
    <w:rsid w:val="00670D96"/>
    <w:rsid w:val="00672877"/>
    <w:rsid w:val="00683154"/>
    <w:rsid w:val="00690115"/>
    <w:rsid w:val="00690898"/>
    <w:rsid w:val="00693039"/>
    <w:rsid w:val="00693A5A"/>
    <w:rsid w:val="006B1453"/>
    <w:rsid w:val="006B2DAA"/>
    <w:rsid w:val="006B302F"/>
    <w:rsid w:val="006C0D5B"/>
    <w:rsid w:val="006C64D4"/>
    <w:rsid w:val="006E3E41"/>
    <w:rsid w:val="006E53F0"/>
    <w:rsid w:val="006F46C3"/>
    <w:rsid w:val="006F7CDF"/>
    <w:rsid w:val="00700BDB"/>
    <w:rsid w:val="0070121B"/>
    <w:rsid w:val="00701E73"/>
    <w:rsid w:val="00705AD8"/>
    <w:rsid w:val="00705D2D"/>
    <w:rsid w:val="00707BE9"/>
    <w:rsid w:val="00711FE2"/>
    <w:rsid w:val="00712649"/>
    <w:rsid w:val="00713E8C"/>
    <w:rsid w:val="007149F2"/>
    <w:rsid w:val="00714BC9"/>
    <w:rsid w:val="007235FF"/>
    <w:rsid w:val="00723F91"/>
    <w:rsid w:val="00725623"/>
    <w:rsid w:val="00743059"/>
    <w:rsid w:val="00744F58"/>
    <w:rsid w:val="00750CED"/>
    <w:rsid w:val="00752EE2"/>
    <w:rsid w:val="007575F6"/>
    <w:rsid w:val="007604C5"/>
    <w:rsid w:val="00760A29"/>
    <w:rsid w:val="007617C4"/>
    <w:rsid w:val="00771E18"/>
    <w:rsid w:val="007739F1"/>
    <w:rsid w:val="007745C6"/>
    <w:rsid w:val="007755F6"/>
    <w:rsid w:val="007761AD"/>
    <w:rsid w:val="00777387"/>
    <w:rsid w:val="007815E5"/>
    <w:rsid w:val="00783CCE"/>
    <w:rsid w:val="00787343"/>
    <w:rsid w:val="00790BFA"/>
    <w:rsid w:val="00791121"/>
    <w:rsid w:val="00791C88"/>
    <w:rsid w:val="007979D3"/>
    <w:rsid w:val="00797B76"/>
    <w:rsid w:val="007A3D06"/>
    <w:rsid w:val="007A3EFB"/>
    <w:rsid w:val="007A62B0"/>
    <w:rsid w:val="007A6B40"/>
    <w:rsid w:val="007B383B"/>
    <w:rsid w:val="007C0E0E"/>
    <w:rsid w:val="007C350D"/>
    <w:rsid w:val="007C3689"/>
    <w:rsid w:val="007C3C9B"/>
    <w:rsid w:val="007D3012"/>
    <w:rsid w:val="007D65A7"/>
    <w:rsid w:val="007E3F59"/>
    <w:rsid w:val="007E5043"/>
    <w:rsid w:val="007E5183"/>
    <w:rsid w:val="00804A8C"/>
    <w:rsid w:val="00810F59"/>
    <w:rsid w:val="008133F9"/>
    <w:rsid w:val="00823AAC"/>
    <w:rsid w:val="00825DC0"/>
    <w:rsid w:val="00854C66"/>
    <w:rsid w:val="008553E1"/>
    <w:rsid w:val="008665FB"/>
    <w:rsid w:val="0087643B"/>
    <w:rsid w:val="00876B5E"/>
    <w:rsid w:val="00877669"/>
    <w:rsid w:val="00885CBA"/>
    <w:rsid w:val="00894CF9"/>
    <w:rsid w:val="00897F92"/>
    <w:rsid w:val="008A2D4E"/>
    <w:rsid w:val="008A64C9"/>
    <w:rsid w:val="008B180A"/>
    <w:rsid w:val="008B24B7"/>
    <w:rsid w:val="008C2CD8"/>
    <w:rsid w:val="008C426D"/>
    <w:rsid w:val="008C5743"/>
    <w:rsid w:val="008C68EE"/>
    <w:rsid w:val="008C7F44"/>
    <w:rsid w:val="008D4273"/>
    <w:rsid w:val="008D4EF3"/>
    <w:rsid w:val="008E0E4F"/>
    <w:rsid w:val="008E1FD5"/>
    <w:rsid w:val="008E4139"/>
    <w:rsid w:val="008F322F"/>
    <w:rsid w:val="00906044"/>
    <w:rsid w:val="00907DFE"/>
    <w:rsid w:val="00914596"/>
    <w:rsid w:val="009146BF"/>
    <w:rsid w:val="00915AD4"/>
    <w:rsid w:val="00915EF1"/>
    <w:rsid w:val="00922D4A"/>
    <w:rsid w:val="00924C08"/>
    <w:rsid w:val="00927D88"/>
    <w:rsid w:val="00930D1F"/>
    <w:rsid w:val="00935127"/>
    <w:rsid w:val="0094025E"/>
    <w:rsid w:val="0094256C"/>
    <w:rsid w:val="00945B82"/>
    <w:rsid w:val="00953F11"/>
    <w:rsid w:val="009706C1"/>
    <w:rsid w:val="00976675"/>
    <w:rsid w:val="00976FBF"/>
    <w:rsid w:val="00982988"/>
    <w:rsid w:val="00984B38"/>
    <w:rsid w:val="009901F7"/>
    <w:rsid w:val="009A0636"/>
    <w:rsid w:val="009A6FF5"/>
    <w:rsid w:val="009B2B47"/>
    <w:rsid w:val="009B35DB"/>
    <w:rsid w:val="009C4298"/>
    <w:rsid w:val="009D318C"/>
    <w:rsid w:val="00A01D4D"/>
    <w:rsid w:val="00A10B8B"/>
    <w:rsid w:val="00A20D78"/>
    <w:rsid w:val="00A2174A"/>
    <w:rsid w:val="00A26733"/>
    <w:rsid w:val="00A30081"/>
    <w:rsid w:val="00A326DF"/>
    <w:rsid w:val="00A3595E"/>
    <w:rsid w:val="00A43677"/>
    <w:rsid w:val="00A44857"/>
    <w:rsid w:val="00A46C7F"/>
    <w:rsid w:val="00A55839"/>
    <w:rsid w:val="00A61CCD"/>
    <w:rsid w:val="00A669A7"/>
    <w:rsid w:val="00A73245"/>
    <w:rsid w:val="00A77145"/>
    <w:rsid w:val="00A82989"/>
    <w:rsid w:val="00A8395A"/>
    <w:rsid w:val="00A904FE"/>
    <w:rsid w:val="00A9262C"/>
    <w:rsid w:val="00AB3B76"/>
    <w:rsid w:val="00AB61DD"/>
    <w:rsid w:val="00AC222F"/>
    <w:rsid w:val="00AC2CC7"/>
    <w:rsid w:val="00AC7B3B"/>
    <w:rsid w:val="00AD0364"/>
    <w:rsid w:val="00AD3CE6"/>
    <w:rsid w:val="00AD6899"/>
    <w:rsid w:val="00AE1307"/>
    <w:rsid w:val="00AE7586"/>
    <w:rsid w:val="00AF6E3F"/>
    <w:rsid w:val="00AF7A65"/>
    <w:rsid w:val="00B06710"/>
    <w:rsid w:val="00B07EBF"/>
    <w:rsid w:val="00B166CB"/>
    <w:rsid w:val="00B16E82"/>
    <w:rsid w:val="00B235E1"/>
    <w:rsid w:val="00B272CF"/>
    <w:rsid w:val="00B27CDE"/>
    <w:rsid w:val="00B3145D"/>
    <w:rsid w:val="00B32DE5"/>
    <w:rsid w:val="00B35162"/>
    <w:rsid w:val="00B357BA"/>
    <w:rsid w:val="00B41E96"/>
    <w:rsid w:val="00B45786"/>
    <w:rsid w:val="00B52C5B"/>
    <w:rsid w:val="00B53871"/>
    <w:rsid w:val="00B564DB"/>
    <w:rsid w:val="00B64977"/>
    <w:rsid w:val="00B658AD"/>
    <w:rsid w:val="00B768B6"/>
    <w:rsid w:val="00B816A3"/>
    <w:rsid w:val="00B8510E"/>
    <w:rsid w:val="00B908D1"/>
    <w:rsid w:val="00B940D1"/>
    <w:rsid w:val="00BB46BD"/>
    <w:rsid w:val="00BB58BD"/>
    <w:rsid w:val="00BB6A26"/>
    <w:rsid w:val="00BC1034"/>
    <w:rsid w:val="00BE2408"/>
    <w:rsid w:val="00BE3EC6"/>
    <w:rsid w:val="00BE5BEB"/>
    <w:rsid w:val="00BE6528"/>
    <w:rsid w:val="00C0087A"/>
    <w:rsid w:val="00C01AE1"/>
    <w:rsid w:val="00C05F9D"/>
    <w:rsid w:val="00C27212"/>
    <w:rsid w:val="00C34185"/>
    <w:rsid w:val="00C42DD6"/>
    <w:rsid w:val="00C545E7"/>
    <w:rsid w:val="00C66858"/>
    <w:rsid w:val="00C70352"/>
    <w:rsid w:val="00C7137A"/>
    <w:rsid w:val="00C72E69"/>
    <w:rsid w:val="00C7411E"/>
    <w:rsid w:val="00C84988"/>
    <w:rsid w:val="00C873E7"/>
    <w:rsid w:val="00CA4AF6"/>
    <w:rsid w:val="00CA59CA"/>
    <w:rsid w:val="00CB2356"/>
    <w:rsid w:val="00CB4075"/>
    <w:rsid w:val="00CB4E6D"/>
    <w:rsid w:val="00CC1487"/>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B1B"/>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07F3"/>
    <w:rsid w:val="00D71CFC"/>
    <w:rsid w:val="00D74998"/>
    <w:rsid w:val="00D86024"/>
    <w:rsid w:val="00D94CA3"/>
    <w:rsid w:val="00D96595"/>
    <w:rsid w:val="00DA018C"/>
    <w:rsid w:val="00DA3C9D"/>
    <w:rsid w:val="00DA7CD6"/>
    <w:rsid w:val="00DB0F7E"/>
    <w:rsid w:val="00DB5489"/>
    <w:rsid w:val="00DB6C98"/>
    <w:rsid w:val="00DC701C"/>
    <w:rsid w:val="00DD7F91"/>
    <w:rsid w:val="00DE0CB5"/>
    <w:rsid w:val="00DF03CB"/>
    <w:rsid w:val="00E00376"/>
    <w:rsid w:val="00E01016"/>
    <w:rsid w:val="00E043AF"/>
    <w:rsid w:val="00E043B1"/>
    <w:rsid w:val="00E045F0"/>
    <w:rsid w:val="00E049BB"/>
    <w:rsid w:val="00E07D8B"/>
    <w:rsid w:val="00E146D9"/>
    <w:rsid w:val="00E14EBD"/>
    <w:rsid w:val="00E16734"/>
    <w:rsid w:val="00E173F3"/>
    <w:rsid w:val="00E23260"/>
    <w:rsid w:val="00E2367A"/>
    <w:rsid w:val="00E27BC7"/>
    <w:rsid w:val="00E35FC9"/>
    <w:rsid w:val="00E377A4"/>
    <w:rsid w:val="00E41346"/>
    <w:rsid w:val="00E420E9"/>
    <w:rsid w:val="00E4635D"/>
    <w:rsid w:val="00E61D76"/>
    <w:rsid w:val="00E63A0E"/>
    <w:rsid w:val="00E674DB"/>
    <w:rsid w:val="00E70912"/>
    <w:rsid w:val="00E75F28"/>
    <w:rsid w:val="00E767D4"/>
    <w:rsid w:val="00E815EA"/>
    <w:rsid w:val="00E8442E"/>
    <w:rsid w:val="00E879E3"/>
    <w:rsid w:val="00E90AA6"/>
    <w:rsid w:val="00E93D2C"/>
    <w:rsid w:val="00E955D3"/>
    <w:rsid w:val="00E977B8"/>
    <w:rsid w:val="00E97AD1"/>
    <w:rsid w:val="00EA109B"/>
    <w:rsid w:val="00EA15A8"/>
    <w:rsid w:val="00EA2926"/>
    <w:rsid w:val="00EB2CDE"/>
    <w:rsid w:val="00EC1A81"/>
    <w:rsid w:val="00EC7E5C"/>
    <w:rsid w:val="00ED7454"/>
    <w:rsid w:val="00ED78F1"/>
    <w:rsid w:val="00EE4DCA"/>
    <w:rsid w:val="00EE4DF7"/>
    <w:rsid w:val="00EE5F04"/>
    <w:rsid w:val="00EF0F62"/>
    <w:rsid w:val="00EF2497"/>
    <w:rsid w:val="00F007E1"/>
    <w:rsid w:val="00F0134E"/>
    <w:rsid w:val="00F057C6"/>
    <w:rsid w:val="00F1751E"/>
    <w:rsid w:val="00F17D96"/>
    <w:rsid w:val="00F22565"/>
    <w:rsid w:val="00F31081"/>
    <w:rsid w:val="00F32291"/>
    <w:rsid w:val="00F3380E"/>
    <w:rsid w:val="00F34E2C"/>
    <w:rsid w:val="00F40837"/>
    <w:rsid w:val="00F4282A"/>
    <w:rsid w:val="00F42F79"/>
    <w:rsid w:val="00F47773"/>
    <w:rsid w:val="00F5019D"/>
    <w:rsid w:val="00F56308"/>
    <w:rsid w:val="00F634D6"/>
    <w:rsid w:val="00F64385"/>
    <w:rsid w:val="00F6473F"/>
    <w:rsid w:val="00F76366"/>
    <w:rsid w:val="00F805C0"/>
    <w:rsid w:val="00F93C1E"/>
    <w:rsid w:val="00FB28D1"/>
    <w:rsid w:val="00FB4261"/>
    <w:rsid w:val="00FB43B1"/>
    <w:rsid w:val="00FB4CF6"/>
    <w:rsid w:val="00FC0608"/>
    <w:rsid w:val="00FC0F6F"/>
    <w:rsid w:val="00FC2155"/>
    <w:rsid w:val="00FC41A7"/>
    <w:rsid w:val="00FD675B"/>
    <w:rsid w:val="00FD7483"/>
    <w:rsid w:val="00FE352F"/>
    <w:rsid w:val="00FE380E"/>
    <w:rsid w:val="00FE4404"/>
    <w:rsid w:val="00FE6076"/>
    <w:rsid w:val="00FE7670"/>
    <w:rsid w:val="00FF3D19"/>
    <w:rsid w:val="00FF66C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4" w:qFormat="1"/>
    <w:lsdException w:name="heading 1" w:semiHidden="0" w:uiPriority="0" w:qFormat="1"/>
    <w:lsdException w:name="heading 2" w:uiPriority="1" w:unhideWhenUsed="1" w:qFormat="1"/>
    <w:lsdException w:name="heading 3" w:uiPriority="2" w:unhideWhenUsed="1" w:qFormat="1"/>
    <w:lsdException w:name="heading 4" w:semiHidden="0"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5"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uiPriority w:val="4"/>
    <w:qFormat/>
    <w:rsid w:val="00945B82"/>
    <w:pPr>
      <w:spacing w:after="160" w:line="259" w:lineRule="auto"/>
    </w:pPr>
    <w:rPr>
      <w:rFonts w:ascii="Arial" w:hAnsi="Arial" w:cs="Arial"/>
    </w:rPr>
  </w:style>
  <w:style w:type="paragraph" w:styleId="Heading1">
    <w:name w:val="heading 1"/>
    <w:aliases w:val="Pocket"/>
    <w:basedOn w:val="Normal"/>
    <w:next w:val="Normal"/>
    <w:link w:val="Heading1Char"/>
    <w:qFormat/>
    <w:rsid w:val="00945B8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45B8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Foldover,3: Cite,Heading 3 Char1 Char Char,Citation Char Char Char Char,Citation Char1 Char Char,Bold Cite,Tag Char Char,Cite 1,Read Char,Heading 3 Char Char1 Char Char,Read Char Ch,Text 7,no,Char1 Char,Heading 3 Char1,No Underline"/>
    <w:basedOn w:val="Normal"/>
    <w:next w:val="Normal"/>
    <w:link w:val="Heading3Char"/>
    <w:uiPriority w:val="2"/>
    <w:unhideWhenUsed/>
    <w:qFormat/>
    <w:rsid w:val="00945B8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Heading 2 Char2 Char,Heading 2 Char1 Char Char,Heading 2 Char Char Char Char, Ch,Ch,No Spacing211,No Spacing12,No Spacing2111,No Spacing111111,No Spacing4,No Spacing11111,ta,No Spacing5,T"/>
    <w:basedOn w:val="Normal"/>
    <w:next w:val="Normal"/>
    <w:link w:val="Heading4Char"/>
    <w:uiPriority w:val="3"/>
    <w:unhideWhenUsed/>
    <w:qFormat/>
    <w:rsid w:val="00945B8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45B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5B82"/>
  </w:style>
  <w:style w:type="character" w:customStyle="1" w:styleId="Heading1Char">
    <w:name w:val="Heading 1 Char"/>
    <w:aliases w:val="Pocket Char"/>
    <w:basedOn w:val="DefaultParagraphFont"/>
    <w:link w:val="Heading1"/>
    <w:rsid w:val="00945B82"/>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945B82"/>
    <w:rPr>
      <w:rFonts w:ascii="Arial" w:eastAsiaTheme="majorEastAsia" w:hAnsi="Arial" w:cstheme="majorBidi"/>
      <w:b/>
      <w:sz w:val="44"/>
      <w:szCs w:val="26"/>
      <w:u w:val="double"/>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
    <w:basedOn w:val="DefaultParagraphFont"/>
    <w:link w:val="textbold"/>
    <w:uiPriority w:val="7"/>
    <w:qFormat/>
    <w:rsid w:val="00945B82"/>
    <w:rPr>
      <w:rFonts w:ascii="Arial" w:hAnsi="Arial" w:cs="Arial"/>
      <w:b/>
      <w:i w:val="0"/>
      <w:iCs/>
      <w:sz w:val="22"/>
      <w:u w:val="single"/>
      <w:bdr w:val="single" w:sz="12"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Char Char,Foldover Char,3: Cite Char,Heading 3 Char1 Char Char Char1,Citation Char Char Char Char Char,Citation Char1 Char Char Char,Bold Cite Char1,Tag Char Char Char,Cite 1 Char,Read Char Char,Read Char Ch Char,Text 7 Char"/>
    <w:basedOn w:val="DefaultParagraphFont"/>
    <w:link w:val="Heading3"/>
    <w:uiPriority w:val="2"/>
    <w:rsid w:val="00945B82"/>
    <w:rPr>
      <w:rFonts w:ascii="Arial" w:eastAsiaTheme="majorEastAsia" w:hAnsi="Arial" w:cstheme="majorBidi"/>
      <w:b/>
      <w:sz w:val="32"/>
      <w:szCs w:val="24"/>
      <w:u w:val="single"/>
    </w:rPr>
  </w:style>
  <w:style w:type="character" w:customStyle="1" w:styleId="StyleBoldUnderline">
    <w:name w:val="Style Bold Underline"/>
    <w:aliases w:val="Underline,apple-style-span + 6 pt,Kern at 16 pt,Style,Bold,Intense Emphasis1,Intense Emphasis2,HHeading 3 + 12 pt,Bold Cite Char,Cards + Font: 12 pt Char,Citation Char Char Char,Heading 3 Char1 Char Char Char,Intense Emphasis11,ci,c,B"/>
    <w:basedOn w:val="DefaultParagraphFont"/>
    <w:uiPriority w:val="6"/>
    <w:qFormat/>
    <w:rsid w:val="00945B82"/>
    <w:rPr>
      <w:b/>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5"/>
    <w:qFormat/>
    <w:rsid w:val="00945B82"/>
    <w:rPr>
      <w:b/>
      <w:bCs/>
      <w:sz w:val="26"/>
      <w:u w:val="singl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Analytic Text"/>
    <w:basedOn w:val="DefaultParagraphFont"/>
    <w:uiPriority w:val="99"/>
    <w:unhideWhenUsed/>
    <w:rsid w:val="00945B82"/>
    <w:rPr>
      <w:color w:val="auto"/>
      <w:u w:val="none"/>
    </w:rPr>
  </w:style>
  <w:style w:type="character" w:styleId="FollowedHyperlink">
    <w:name w:val="FollowedHyperlink"/>
    <w:basedOn w:val="DefaultParagraphFont"/>
    <w:uiPriority w:val="99"/>
    <w:semiHidden/>
    <w:unhideWhenUsed/>
    <w:rsid w:val="00945B82"/>
    <w:rPr>
      <w:color w:val="auto"/>
      <w:u w:val="none"/>
    </w:rPr>
  </w:style>
  <w:style w:type="character" w:customStyle="1" w:styleId="Heading4Char">
    <w:name w:val="Heading 4 Char"/>
    <w:aliases w:val="Tag Char,small text Char,Big card Char,body Char,Normal Tag Char,no read Char,heading 2 Char,Heading 2 Char2 Char Char,Heading 2 Char1 Char Char Char,Heading 2 Char Char Char Char Char, Ch Char,Ch Char,No Spacing211 Char,No Spacing12 Char"/>
    <w:basedOn w:val="DefaultParagraphFont"/>
    <w:link w:val="Heading4"/>
    <w:uiPriority w:val="3"/>
    <w:rsid w:val="00945B82"/>
    <w:rPr>
      <w:rFonts w:ascii="Arial" w:eastAsiaTheme="majorEastAsia" w:hAnsi="Arial" w:cstheme="majorBidi"/>
      <w:b/>
      <w:iCs/>
      <w:sz w:val="26"/>
    </w:rPr>
  </w:style>
  <w:style w:type="paragraph" w:styleId="DocumentMap">
    <w:name w:val="Document Map"/>
    <w:basedOn w:val="Normal"/>
    <w:link w:val="DocumentMapChar"/>
    <w:uiPriority w:val="99"/>
    <w:semiHidden/>
    <w:rsid w:val="00FF66C9"/>
    <w:rPr>
      <w:rFonts w:ascii="Tahoma" w:hAnsi="Tahoma" w:cs="Tahoma"/>
      <w:sz w:val="16"/>
      <w:szCs w:val="16"/>
    </w:rPr>
  </w:style>
  <w:style w:type="character" w:customStyle="1" w:styleId="DocumentMapChar">
    <w:name w:val="Document Map Char"/>
    <w:basedOn w:val="DefaultParagraphFont"/>
    <w:link w:val="DocumentMap"/>
    <w:uiPriority w:val="99"/>
    <w:semiHidden/>
    <w:rsid w:val="00FF66C9"/>
    <w:rPr>
      <w:rFonts w:ascii="Tahoma" w:hAnsi="Tahoma" w:cs="Tahoma"/>
      <w:sz w:val="16"/>
      <w:szCs w:val="16"/>
    </w:rPr>
  </w:style>
  <w:style w:type="paragraph" w:customStyle="1" w:styleId="Tag2">
    <w:name w:val="Tag2"/>
    <w:basedOn w:val="Normal"/>
    <w:autoRedefine/>
    <w:qFormat/>
    <w:rsid w:val="00050671"/>
    <w:rPr>
      <w:b/>
      <w:sz w:val="24"/>
    </w:rPr>
  </w:style>
  <w:style w:type="paragraph" w:customStyle="1" w:styleId="textbold">
    <w:name w:val="text bold"/>
    <w:basedOn w:val="Normal"/>
    <w:link w:val="Emphasis"/>
    <w:uiPriority w:val="7"/>
    <w:qFormat/>
    <w:rsid w:val="00050671"/>
    <w:pPr>
      <w:ind w:left="720"/>
      <w:jc w:val="both"/>
    </w:pPr>
    <w:rPr>
      <w:b/>
      <w:iCs/>
      <w:u w:val="single"/>
      <w:bdr w:val="single" w:sz="12" w:space="0" w:color="auto"/>
    </w:rPr>
  </w:style>
  <w:style w:type="character" w:customStyle="1" w:styleId="TitleChar">
    <w:name w:val="Title Char"/>
    <w:aliases w:val="Cites and Cards Char,UNDERLINE Char,Bold Underlined Char"/>
    <w:basedOn w:val="DefaultParagraphFont"/>
    <w:link w:val="Title"/>
    <w:uiPriority w:val="6"/>
    <w:qFormat/>
    <w:rsid w:val="00DE0CB5"/>
    <w:rPr>
      <w:bCs/>
      <w:sz w:val="20"/>
      <w:u w:val="single"/>
    </w:rPr>
  </w:style>
  <w:style w:type="character" w:customStyle="1" w:styleId="BoldUnderline">
    <w:name w:val="BoldUnderline"/>
    <w:basedOn w:val="DefaultParagraphFont"/>
    <w:uiPriority w:val="1"/>
    <w:qFormat/>
    <w:rsid w:val="00DE0CB5"/>
    <w:rPr>
      <w:rFonts w:ascii="Arial" w:hAnsi="Arial"/>
      <w:b/>
      <w:sz w:val="20"/>
      <w:u w:val="single"/>
    </w:rPr>
  </w:style>
  <w:style w:type="character" w:customStyle="1" w:styleId="BoldUnderline0">
    <w:name w:val="Bold Underline"/>
    <w:basedOn w:val="DefaultParagraphFont"/>
    <w:uiPriority w:val="1"/>
    <w:qFormat/>
    <w:rsid w:val="00DE0CB5"/>
    <w:rPr>
      <w:rFonts w:ascii="Arial" w:hAnsi="Arial"/>
      <w:b/>
      <w:sz w:val="20"/>
      <w:u w:val="single"/>
    </w:rPr>
  </w:style>
  <w:style w:type="paragraph" w:customStyle="1" w:styleId="Citation">
    <w:name w:val="Citation"/>
    <w:basedOn w:val="Normal"/>
    <w:link w:val="CitationChar"/>
    <w:autoRedefine/>
    <w:uiPriority w:val="6"/>
    <w:qFormat/>
    <w:rsid w:val="00DE0CB5"/>
    <w:rPr>
      <w:rFonts w:eastAsia="Calibri" w:cs="Times New Roman"/>
      <w:b/>
      <w:sz w:val="24"/>
      <w:szCs w:val="24"/>
      <w:u w:val="single"/>
      <w:lang w:eastAsia="ja-JP"/>
    </w:rPr>
  </w:style>
  <w:style w:type="character" w:customStyle="1" w:styleId="CitationChar">
    <w:name w:val="Citation Char"/>
    <w:aliases w:val="Heading 3 Char Char Char,Heading 3 Char Char Char1,Char Char2,cites Char Char,Heading 3 Char1 Char,Citation Char Char1 Char Char Char Char Char,Block Writing Char,Index Headers Char,Char Char Char1,Heading 3 Char Char,cite, Char Char Char1"/>
    <w:link w:val="Citation"/>
    <w:uiPriority w:val="6"/>
    <w:qFormat/>
    <w:rsid w:val="00DE0CB5"/>
    <w:rPr>
      <w:rFonts w:ascii="Arial" w:eastAsia="Calibri" w:hAnsi="Arial" w:cs="Times New Roman"/>
      <w:b/>
      <w:sz w:val="24"/>
      <w:szCs w:val="24"/>
      <w:u w:val="single"/>
      <w:lang w:eastAsia="ja-JP"/>
    </w:rPr>
  </w:style>
  <w:style w:type="character" w:styleId="Strong">
    <w:name w:val="Strong"/>
    <w:basedOn w:val="StyleBold"/>
    <w:uiPriority w:val="5"/>
    <w:qFormat/>
    <w:rsid w:val="00DE0CB5"/>
    <w:rPr>
      <w:rFonts w:ascii="Arial" w:hAnsi="Arial"/>
      <w:b/>
      <w:bCs/>
      <w:sz w:val="24"/>
      <w:u w:val="single"/>
    </w:rPr>
  </w:style>
  <w:style w:type="paragraph" w:customStyle="1" w:styleId="TAG">
    <w:name w:val="TAG"/>
    <w:basedOn w:val="Normal"/>
    <w:link w:val="TAGChar"/>
    <w:qFormat/>
    <w:rsid w:val="00DE0CB5"/>
    <w:pPr>
      <w:keepNext/>
      <w:keepLines/>
    </w:pPr>
    <w:rPr>
      <w:rFonts w:eastAsia="Calibri" w:cs="Times New Roman"/>
      <w:b/>
      <w:sz w:val="24"/>
    </w:rPr>
  </w:style>
  <w:style w:type="character" w:customStyle="1" w:styleId="TAGChar">
    <w:name w:val="TAG Char"/>
    <w:aliases w:val="Cite Char,cite_tag Char, Char Char Char Char1 Char,Char Char Char Char1 Char Char,Char Char Char Char1 Char Char1,Char Char Char Char1 Char,Taglines Char Char,Heading 21 Char,Heading 2 Char Char Char Char Char1,Heading 2 Char Char,tag Char, Cha"/>
    <w:link w:val="TAG"/>
    <w:qFormat/>
    <w:rsid w:val="00DE0CB5"/>
    <w:rPr>
      <w:rFonts w:ascii="Arial" w:eastAsia="Calibri" w:hAnsi="Arial" w:cs="Times New Roman"/>
      <w:b/>
      <w:sz w:val="24"/>
    </w:rPr>
  </w:style>
  <w:style w:type="character" w:customStyle="1" w:styleId="UnderlineBold">
    <w:name w:val="Underline + Bold"/>
    <w:uiPriority w:val="1"/>
    <w:qFormat/>
    <w:rsid w:val="00DE0CB5"/>
    <w:rPr>
      <w:b/>
      <w:sz w:val="20"/>
      <w:u w:val="single"/>
    </w:rPr>
  </w:style>
  <w:style w:type="character" w:customStyle="1" w:styleId="UnderlineCard">
    <w:name w:val="Underline Card"/>
    <w:uiPriority w:val="6"/>
    <w:qFormat/>
    <w:rsid w:val="00DE0CB5"/>
    <w:rPr>
      <w:rFonts w:ascii="Arial" w:hAnsi="Arial"/>
      <w:b w:val="0"/>
      <w:bCs/>
      <w:sz w:val="20"/>
      <w:u w:val="single"/>
    </w:rPr>
  </w:style>
  <w:style w:type="paragraph" w:styleId="Title">
    <w:name w:val="Title"/>
    <w:aliases w:val="Cites and Cards,UNDERLINE,Bold Underlined"/>
    <w:basedOn w:val="Normal"/>
    <w:next w:val="Normal"/>
    <w:link w:val="TitleChar"/>
    <w:uiPriority w:val="6"/>
    <w:qFormat/>
    <w:rsid w:val="00DE0CB5"/>
    <w:pPr>
      <w:outlineLvl w:val="0"/>
    </w:pPr>
    <w:rPr>
      <w:rFonts w:asciiTheme="minorHAnsi" w:hAnsiTheme="minorHAnsi" w:cstheme="minorBidi"/>
      <w:bCs/>
      <w:sz w:val="20"/>
      <w:u w:val="single"/>
    </w:rPr>
  </w:style>
  <w:style w:type="character" w:customStyle="1" w:styleId="TitleChar1">
    <w:name w:val="Title Char1"/>
    <w:basedOn w:val="DefaultParagraphFont"/>
    <w:uiPriority w:val="10"/>
    <w:semiHidden/>
    <w:rsid w:val="00DE0CB5"/>
    <w:rPr>
      <w:rFonts w:asciiTheme="majorHAnsi" w:eastAsiaTheme="majorEastAsia" w:hAnsiTheme="majorHAnsi" w:cstheme="majorBidi"/>
      <w:color w:val="17365D" w:themeColor="text2" w:themeShade="BF"/>
      <w:spacing w:val="5"/>
      <w:kern w:val="28"/>
      <w:sz w:val="52"/>
      <w:szCs w:val="52"/>
    </w:rPr>
  </w:style>
  <w:style w:type="paragraph" w:customStyle="1" w:styleId="TagText">
    <w:name w:val="TagText"/>
    <w:basedOn w:val="Normal"/>
    <w:uiPriority w:val="99"/>
    <w:qFormat/>
    <w:rsid w:val="000F05D5"/>
    <w:rPr>
      <w:rFonts w:eastAsia="Cambria"/>
      <w:b/>
      <w:sz w:val="24"/>
    </w:rPr>
  </w:style>
  <w:style w:type="paragraph" w:styleId="ListParagraph">
    <w:name w:val="List Paragraph"/>
    <w:basedOn w:val="Normal"/>
    <w:uiPriority w:val="34"/>
    <w:semiHidden/>
    <w:rsid w:val="00C01AE1"/>
    <w:pPr>
      <w:ind w:left="720"/>
      <w:contextualSpacing/>
    </w:pPr>
  </w:style>
  <w:style w:type="paragraph" w:customStyle="1" w:styleId="evidencetext">
    <w:name w:val="evidence text"/>
    <w:basedOn w:val="Normal"/>
    <w:rsid w:val="00570D95"/>
    <w:pPr>
      <w:spacing w:after="0" w:line="240" w:lineRule="auto"/>
      <w:ind w:left="1728" w:right="1008"/>
    </w:pPr>
    <w:rPr>
      <w:rFonts w:eastAsia="Times New Roman" w:cs="Times New Roman"/>
      <w:color w:val="000000"/>
      <w:sz w:val="18"/>
      <w:szCs w:val="24"/>
    </w:rPr>
  </w:style>
  <w:style w:type="character" w:customStyle="1" w:styleId="reduce2">
    <w:name w:val="reduce2"/>
    <w:basedOn w:val="DefaultParagraphFont"/>
    <w:rsid w:val="00570D95"/>
    <w:rPr>
      <w:rFonts w:ascii="Arial" w:hAnsi="Arial" w:cs="Arial"/>
      <w:color w:val="000000"/>
      <w:sz w:val="10"/>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4" w:qFormat="1"/>
    <w:lsdException w:name="heading 1" w:semiHidden="0" w:uiPriority="0" w:qFormat="1"/>
    <w:lsdException w:name="heading 2" w:uiPriority="1" w:unhideWhenUsed="1" w:qFormat="1"/>
    <w:lsdException w:name="heading 3" w:uiPriority="2" w:unhideWhenUsed="1" w:qFormat="1"/>
    <w:lsdException w:name="heading 4" w:semiHidden="0"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5"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uiPriority w:val="4"/>
    <w:qFormat/>
    <w:rsid w:val="00945B82"/>
    <w:pPr>
      <w:spacing w:after="160" w:line="259" w:lineRule="auto"/>
    </w:pPr>
    <w:rPr>
      <w:rFonts w:ascii="Arial" w:hAnsi="Arial" w:cs="Arial"/>
    </w:rPr>
  </w:style>
  <w:style w:type="paragraph" w:styleId="Heading1">
    <w:name w:val="heading 1"/>
    <w:aliases w:val="Pocket"/>
    <w:basedOn w:val="Normal"/>
    <w:next w:val="Normal"/>
    <w:link w:val="Heading1Char"/>
    <w:qFormat/>
    <w:rsid w:val="00945B8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45B8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Foldover,3: Cite,Heading 3 Char1 Char Char,Citation Char Char Char Char,Citation Char1 Char Char,Bold Cite,Tag Char Char,Cite 1,Read Char,Heading 3 Char Char1 Char Char,Read Char Ch,Text 7,no,Char1 Char,Heading 3 Char1,No Underline"/>
    <w:basedOn w:val="Normal"/>
    <w:next w:val="Normal"/>
    <w:link w:val="Heading3Char"/>
    <w:uiPriority w:val="2"/>
    <w:unhideWhenUsed/>
    <w:qFormat/>
    <w:rsid w:val="00945B8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Heading 2 Char2 Char,Heading 2 Char1 Char Char,Heading 2 Char Char Char Char, Ch,Ch,No Spacing211,No Spacing12,No Spacing2111,No Spacing111111,No Spacing4,No Spacing11111,ta,No Spacing5,T"/>
    <w:basedOn w:val="Normal"/>
    <w:next w:val="Normal"/>
    <w:link w:val="Heading4Char"/>
    <w:uiPriority w:val="3"/>
    <w:unhideWhenUsed/>
    <w:qFormat/>
    <w:rsid w:val="00945B8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45B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5B82"/>
  </w:style>
  <w:style w:type="character" w:customStyle="1" w:styleId="Heading1Char">
    <w:name w:val="Heading 1 Char"/>
    <w:aliases w:val="Pocket Char"/>
    <w:basedOn w:val="DefaultParagraphFont"/>
    <w:link w:val="Heading1"/>
    <w:rsid w:val="00945B82"/>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945B82"/>
    <w:rPr>
      <w:rFonts w:ascii="Arial" w:eastAsiaTheme="majorEastAsia" w:hAnsi="Arial" w:cstheme="majorBidi"/>
      <w:b/>
      <w:sz w:val="44"/>
      <w:szCs w:val="26"/>
      <w:u w:val="double"/>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
    <w:basedOn w:val="DefaultParagraphFont"/>
    <w:link w:val="textbold"/>
    <w:uiPriority w:val="7"/>
    <w:qFormat/>
    <w:rsid w:val="00945B82"/>
    <w:rPr>
      <w:rFonts w:ascii="Arial" w:hAnsi="Arial" w:cs="Arial"/>
      <w:b/>
      <w:i w:val="0"/>
      <w:iCs/>
      <w:sz w:val="22"/>
      <w:u w:val="single"/>
      <w:bdr w:val="single" w:sz="12"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Char Char,Foldover Char,3: Cite Char,Heading 3 Char1 Char Char Char1,Citation Char Char Char Char Char,Citation Char1 Char Char Char,Bold Cite Char1,Tag Char Char Char,Cite 1 Char,Read Char Char,Read Char Ch Char,Text 7 Char"/>
    <w:basedOn w:val="DefaultParagraphFont"/>
    <w:link w:val="Heading3"/>
    <w:uiPriority w:val="2"/>
    <w:rsid w:val="00945B82"/>
    <w:rPr>
      <w:rFonts w:ascii="Arial" w:eastAsiaTheme="majorEastAsia" w:hAnsi="Arial" w:cstheme="majorBidi"/>
      <w:b/>
      <w:sz w:val="32"/>
      <w:szCs w:val="24"/>
      <w:u w:val="single"/>
    </w:rPr>
  </w:style>
  <w:style w:type="character" w:customStyle="1" w:styleId="StyleBoldUnderline">
    <w:name w:val="Style Bold Underline"/>
    <w:aliases w:val="Underline,apple-style-span + 6 pt,Kern at 16 pt,Style,Bold,Intense Emphasis1,Intense Emphasis2,HHeading 3 + 12 pt,Bold Cite Char,Cards + Font: 12 pt Char,Citation Char Char Char,Heading 3 Char1 Char Char Char,Intense Emphasis11,ci,c,B"/>
    <w:basedOn w:val="DefaultParagraphFont"/>
    <w:uiPriority w:val="6"/>
    <w:qFormat/>
    <w:rsid w:val="00945B82"/>
    <w:rPr>
      <w:b/>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5"/>
    <w:qFormat/>
    <w:rsid w:val="00945B82"/>
    <w:rPr>
      <w:b/>
      <w:bCs/>
      <w:sz w:val="26"/>
      <w:u w:val="singl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Analytic Text"/>
    <w:basedOn w:val="DefaultParagraphFont"/>
    <w:uiPriority w:val="99"/>
    <w:unhideWhenUsed/>
    <w:rsid w:val="00945B82"/>
    <w:rPr>
      <w:color w:val="auto"/>
      <w:u w:val="none"/>
    </w:rPr>
  </w:style>
  <w:style w:type="character" w:styleId="FollowedHyperlink">
    <w:name w:val="FollowedHyperlink"/>
    <w:basedOn w:val="DefaultParagraphFont"/>
    <w:uiPriority w:val="99"/>
    <w:semiHidden/>
    <w:unhideWhenUsed/>
    <w:rsid w:val="00945B82"/>
    <w:rPr>
      <w:color w:val="auto"/>
      <w:u w:val="none"/>
    </w:rPr>
  </w:style>
  <w:style w:type="character" w:customStyle="1" w:styleId="Heading4Char">
    <w:name w:val="Heading 4 Char"/>
    <w:aliases w:val="Tag Char,small text Char,Big card Char,body Char,Normal Tag Char,no read Char,heading 2 Char,Heading 2 Char2 Char Char,Heading 2 Char1 Char Char Char,Heading 2 Char Char Char Char Char, Ch Char,Ch Char,No Spacing211 Char,No Spacing12 Char"/>
    <w:basedOn w:val="DefaultParagraphFont"/>
    <w:link w:val="Heading4"/>
    <w:uiPriority w:val="3"/>
    <w:rsid w:val="00945B82"/>
    <w:rPr>
      <w:rFonts w:ascii="Arial" w:eastAsiaTheme="majorEastAsia" w:hAnsi="Arial" w:cstheme="majorBidi"/>
      <w:b/>
      <w:iCs/>
      <w:sz w:val="26"/>
    </w:rPr>
  </w:style>
  <w:style w:type="paragraph" w:styleId="DocumentMap">
    <w:name w:val="Document Map"/>
    <w:basedOn w:val="Normal"/>
    <w:link w:val="DocumentMapChar"/>
    <w:uiPriority w:val="99"/>
    <w:semiHidden/>
    <w:rsid w:val="00FF66C9"/>
    <w:rPr>
      <w:rFonts w:ascii="Tahoma" w:hAnsi="Tahoma" w:cs="Tahoma"/>
      <w:sz w:val="16"/>
      <w:szCs w:val="16"/>
    </w:rPr>
  </w:style>
  <w:style w:type="character" w:customStyle="1" w:styleId="DocumentMapChar">
    <w:name w:val="Document Map Char"/>
    <w:basedOn w:val="DefaultParagraphFont"/>
    <w:link w:val="DocumentMap"/>
    <w:uiPriority w:val="99"/>
    <w:semiHidden/>
    <w:rsid w:val="00FF66C9"/>
    <w:rPr>
      <w:rFonts w:ascii="Tahoma" w:hAnsi="Tahoma" w:cs="Tahoma"/>
      <w:sz w:val="16"/>
      <w:szCs w:val="16"/>
    </w:rPr>
  </w:style>
  <w:style w:type="paragraph" w:customStyle="1" w:styleId="Tag2">
    <w:name w:val="Tag2"/>
    <w:basedOn w:val="Normal"/>
    <w:autoRedefine/>
    <w:qFormat/>
    <w:rsid w:val="00050671"/>
    <w:rPr>
      <w:b/>
      <w:sz w:val="24"/>
    </w:rPr>
  </w:style>
  <w:style w:type="paragraph" w:customStyle="1" w:styleId="textbold">
    <w:name w:val="text bold"/>
    <w:basedOn w:val="Normal"/>
    <w:link w:val="Emphasis"/>
    <w:uiPriority w:val="7"/>
    <w:qFormat/>
    <w:rsid w:val="00050671"/>
    <w:pPr>
      <w:ind w:left="720"/>
      <w:jc w:val="both"/>
    </w:pPr>
    <w:rPr>
      <w:b/>
      <w:iCs/>
      <w:u w:val="single"/>
      <w:bdr w:val="single" w:sz="12" w:space="0" w:color="auto"/>
    </w:rPr>
  </w:style>
  <w:style w:type="character" w:customStyle="1" w:styleId="TitleChar">
    <w:name w:val="Title Char"/>
    <w:aliases w:val="Cites and Cards Char,UNDERLINE Char,Bold Underlined Char"/>
    <w:basedOn w:val="DefaultParagraphFont"/>
    <w:link w:val="Title"/>
    <w:uiPriority w:val="6"/>
    <w:qFormat/>
    <w:rsid w:val="00DE0CB5"/>
    <w:rPr>
      <w:bCs/>
      <w:sz w:val="20"/>
      <w:u w:val="single"/>
    </w:rPr>
  </w:style>
  <w:style w:type="character" w:customStyle="1" w:styleId="BoldUnderline">
    <w:name w:val="BoldUnderline"/>
    <w:basedOn w:val="DefaultParagraphFont"/>
    <w:uiPriority w:val="1"/>
    <w:qFormat/>
    <w:rsid w:val="00DE0CB5"/>
    <w:rPr>
      <w:rFonts w:ascii="Arial" w:hAnsi="Arial"/>
      <w:b/>
      <w:sz w:val="20"/>
      <w:u w:val="single"/>
    </w:rPr>
  </w:style>
  <w:style w:type="character" w:customStyle="1" w:styleId="BoldUnderline0">
    <w:name w:val="Bold Underline"/>
    <w:basedOn w:val="DefaultParagraphFont"/>
    <w:uiPriority w:val="1"/>
    <w:qFormat/>
    <w:rsid w:val="00DE0CB5"/>
    <w:rPr>
      <w:rFonts w:ascii="Arial" w:hAnsi="Arial"/>
      <w:b/>
      <w:sz w:val="20"/>
      <w:u w:val="single"/>
    </w:rPr>
  </w:style>
  <w:style w:type="paragraph" w:customStyle="1" w:styleId="Citation">
    <w:name w:val="Citation"/>
    <w:basedOn w:val="Normal"/>
    <w:link w:val="CitationChar"/>
    <w:autoRedefine/>
    <w:uiPriority w:val="6"/>
    <w:qFormat/>
    <w:rsid w:val="00DE0CB5"/>
    <w:rPr>
      <w:rFonts w:eastAsia="Calibri" w:cs="Times New Roman"/>
      <w:b/>
      <w:sz w:val="24"/>
      <w:szCs w:val="24"/>
      <w:u w:val="single"/>
      <w:lang w:eastAsia="ja-JP"/>
    </w:rPr>
  </w:style>
  <w:style w:type="character" w:customStyle="1" w:styleId="CitationChar">
    <w:name w:val="Citation Char"/>
    <w:aliases w:val="Heading 3 Char Char Char,Heading 3 Char Char Char1,Char Char2,cites Char Char,Heading 3 Char1 Char,Citation Char Char1 Char Char Char Char Char,Block Writing Char,Index Headers Char,Char Char Char1,Heading 3 Char Char,cite, Char Char Char1"/>
    <w:link w:val="Citation"/>
    <w:uiPriority w:val="6"/>
    <w:qFormat/>
    <w:rsid w:val="00DE0CB5"/>
    <w:rPr>
      <w:rFonts w:ascii="Arial" w:eastAsia="Calibri" w:hAnsi="Arial" w:cs="Times New Roman"/>
      <w:b/>
      <w:sz w:val="24"/>
      <w:szCs w:val="24"/>
      <w:u w:val="single"/>
      <w:lang w:eastAsia="ja-JP"/>
    </w:rPr>
  </w:style>
  <w:style w:type="character" w:styleId="Strong">
    <w:name w:val="Strong"/>
    <w:basedOn w:val="StyleBold"/>
    <w:uiPriority w:val="5"/>
    <w:qFormat/>
    <w:rsid w:val="00DE0CB5"/>
    <w:rPr>
      <w:rFonts w:ascii="Arial" w:hAnsi="Arial"/>
      <w:b/>
      <w:bCs/>
      <w:sz w:val="24"/>
      <w:u w:val="single"/>
    </w:rPr>
  </w:style>
  <w:style w:type="paragraph" w:customStyle="1" w:styleId="TAG">
    <w:name w:val="TAG"/>
    <w:basedOn w:val="Normal"/>
    <w:link w:val="TAGChar"/>
    <w:qFormat/>
    <w:rsid w:val="00DE0CB5"/>
    <w:pPr>
      <w:keepNext/>
      <w:keepLines/>
    </w:pPr>
    <w:rPr>
      <w:rFonts w:eastAsia="Calibri" w:cs="Times New Roman"/>
      <w:b/>
      <w:sz w:val="24"/>
    </w:rPr>
  </w:style>
  <w:style w:type="character" w:customStyle="1" w:styleId="TAGChar">
    <w:name w:val="TAG Char"/>
    <w:aliases w:val="Cite Char,cite_tag Char, Char Char Char Char1 Char,Char Char Char Char1 Char Char,Char Char Char Char1 Char Char1,Char Char Char Char1 Char,Taglines Char Char,Heading 21 Char,Heading 2 Char Char Char Char Char1,Heading 2 Char Char,tag Char, Cha"/>
    <w:link w:val="TAG"/>
    <w:qFormat/>
    <w:rsid w:val="00DE0CB5"/>
    <w:rPr>
      <w:rFonts w:ascii="Arial" w:eastAsia="Calibri" w:hAnsi="Arial" w:cs="Times New Roman"/>
      <w:b/>
      <w:sz w:val="24"/>
    </w:rPr>
  </w:style>
  <w:style w:type="character" w:customStyle="1" w:styleId="UnderlineBold">
    <w:name w:val="Underline + Bold"/>
    <w:uiPriority w:val="1"/>
    <w:qFormat/>
    <w:rsid w:val="00DE0CB5"/>
    <w:rPr>
      <w:b/>
      <w:sz w:val="20"/>
      <w:u w:val="single"/>
    </w:rPr>
  </w:style>
  <w:style w:type="character" w:customStyle="1" w:styleId="UnderlineCard">
    <w:name w:val="Underline Card"/>
    <w:uiPriority w:val="6"/>
    <w:qFormat/>
    <w:rsid w:val="00DE0CB5"/>
    <w:rPr>
      <w:rFonts w:ascii="Arial" w:hAnsi="Arial"/>
      <w:b w:val="0"/>
      <w:bCs/>
      <w:sz w:val="20"/>
      <w:u w:val="single"/>
    </w:rPr>
  </w:style>
  <w:style w:type="paragraph" w:styleId="Title">
    <w:name w:val="Title"/>
    <w:aliases w:val="Cites and Cards,UNDERLINE,Bold Underlined"/>
    <w:basedOn w:val="Normal"/>
    <w:next w:val="Normal"/>
    <w:link w:val="TitleChar"/>
    <w:uiPriority w:val="6"/>
    <w:qFormat/>
    <w:rsid w:val="00DE0CB5"/>
    <w:pPr>
      <w:outlineLvl w:val="0"/>
    </w:pPr>
    <w:rPr>
      <w:rFonts w:asciiTheme="minorHAnsi" w:hAnsiTheme="minorHAnsi" w:cstheme="minorBidi"/>
      <w:bCs/>
      <w:sz w:val="20"/>
      <w:u w:val="single"/>
    </w:rPr>
  </w:style>
  <w:style w:type="character" w:customStyle="1" w:styleId="TitleChar1">
    <w:name w:val="Title Char1"/>
    <w:basedOn w:val="DefaultParagraphFont"/>
    <w:uiPriority w:val="10"/>
    <w:semiHidden/>
    <w:rsid w:val="00DE0CB5"/>
    <w:rPr>
      <w:rFonts w:asciiTheme="majorHAnsi" w:eastAsiaTheme="majorEastAsia" w:hAnsiTheme="majorHAnsi" w:cstheme="majorBidi"/>
      <w:color w:val="17365D" w:themeColor="text2" w:themeShade="BF"/>
      <w:spacing w:val="5"/>
      <w:kern w:val="28"/>
      <w:sz w:val="52"/>
      <w:szCs w:val="52"/>
    </w:rPr>
  </w:style>
  <w:style w:type="paragraph" w:customStyle="1" w:styleId="TagText">
    <w:name w:val="TagText"/>
    <w:basedOn w:val="Normal"/>
    <w:uiPriority w:val="99"/>
    <w:qFormat/>
    <w:rsid w:val="000F05D5"/>
    <w:rPr>
      <w:rFonts w:eastAsia="Cambria"/>
      <w:b/>
      <w:sz w:val="24"/>
    </w:rPr>
  </w:style>
  <w:style w:type="paragraph" w:styleId="ListParagraph">
    <w:name w:val="List Paragraph"/>
    <w:basedOn w:val="Normal"/>
    <w:uiPriority w:val="34"/>
    <w:semiHidden/>
    <w:rsid w:val="00C01AE1"/>
    <w:pPr>
      <w:ind w:left="720"/>
      <w:contextualSpacing/>
    </w:pPr>
  </w:style>
  <w:style w:type="paragraph" w:customStyle="1" w:styleId="evidencetext">
    <w:name w:val="evidence text"/>
    <w:basedOn w:val="Normal"/>
    <w:rsid w:val="00570D95"/>
    <w:pPr>
      <w:spacing w:after="0" w:line="240" w:lineRule="auto"/>
      <w:ind w:left="1728" w:right="1008"/>
    </w:pPr>
    <w:rPr>
      <w:rFonts w:eastAsia="Times New Roman" w:cs="Times New Roman"/>
      <w:color w:val="000000"/>
      <w:sz w:val="18"/>
      <w:szCs w:val="24"/>
    </w:rPr>
  </w:style>
  <w:style w:type="character" w:customStyle="1" w:styleId="reduce2">
    <w:name w:val="reduce2"/>
    <w:basedOn w:val="DefaultParagraphFont"/>
    <w:rsid w:val="00570D95"/>
    <w:rPr>
      <w:rFonts w:ascii="Arial" w:hAnsi="Arial" w:cs="Arial"/>
      <w:color w:val="000000"/>
      <w:sz w:val="1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holarlycommons.law.wlu.edu/cgi/viewcontent.cgi?article=1085&amp;context=jece" TargetMode="External"/><Relationship Id="rId18" Type="http://schemas.openxmlformats.org/officeDocument/2006/relationships/hyperlink" Target="http://www.huffingtonpost.com/2013/01/13/climate-change-study-emissions-limits_n_2467995.html" TargetMode="External"/><Relationship Id="rId26" Type="http://schemas.openxmlformats.org/officeDocument/2006/relationships/hyperlink" Target="http://www.grailwerk.com/docs/bostonglobe8.htm" TargetMode="External"/><Relationship Id="rId39" Type="http://schemas.openxmlformats.org/officeDocument/2006/relationships/hyperlink" Target="http://www.the-american-interest.com/2013/03/01/fda-crushing-pharmaceutical-growth/" TargetMode="External"/><Relationship Id="rId21" Type="http://schemas.openxmlformats.org/officeDocument/2006/relationships/hyperlink" Target="http://www.washingtonpost.com/opinions/david-ignatius-in-obamas-new-cabinet-rivals-out-loyalists-in/2013/02/22/13f2f27e-7c73-11e2-82e8-61a46c2cde3d_story.html" TargetMode="External"/><Relationship Id="rId34" Type="http://schemas.openxmlformats.org/officeDocument/2006/relationships/hyperlink" Target="http://business-ethics.com/2011/01/05/5997-companies-seek-to-challenge-sec-bounties-for-whistleblowers/" TargetMode="External"/><Relationship Id="rId42" Type="http://schemas.openxmlformats.org/officeDocument/2006/relationships/hyperlink" Target="http://commlawreview.org/Archives/CLRv10i2/Conflict%20of%20Interest,%20Bias,%20and%20Manipulation%20CLR%20v10i2.pdf" TargetMode="External"/><Relationship Id="rId47" Type="http://schemas.openxmlformats.org/officeDocument/2006/relationships/hyperlink" Target="https://www.linkedin.com/pulse/fda-healthcare-toni-douthitt" TargetMode="External"/><Relationship Id="rId50" Type="http://schemas.openxmlformats.org/officeDocument/2006/relationships/hyperlink" Target="http://thinkprogress.org/health/2013/09/18/2639531/commonwealth-gap-access-health-care/" TargetMode="External"/><Relationship Id="rId55" Type="http://schemas.openxmlformats.org/officeDocument/2006/relationships/hyperlink" Target="http://www.rollcall.com/news/congress_must_ensure_fda_does_not_undermine_the_affordable_care_act-236514-1.html" TargetMode="External"/><Relationship Id="rId63" Type="http://schemas.openxmlformats.org/officeDocument/2006/relationships/hyperlink" Target="http://news.clearancejobs.com/2014/03/17/feds-intensify-policies-squash-insider-threats/" TargetMode="External"/><Relationship Id="rId68" Type="http://schemas.openxmlformats.org/officeDocument/2006/relationships/hyperlink" Target="http://nationalinterest.org/blog/paul-pillar/the-danger-groupthink-8161" TargetMode="External"/><Relationship Id="rId76" Type="http://schemas.openxmlformats.org/officeDocument/2006/relationships/hyperlink" Target="http://www.growthcommission.org/storage/cgdev/documents/gcwp060web.pdf" TargetMode="External"/><Relationship Id="rId7" Type="http://schemas.openxmlformats.org/officeDocument/2006/relationships/settings" Target="settings.xml"/><Relationship Id="rId71" Type="http://schemas.openxmlformats.org/officeDocument/2006/relationships/hyperlink" Target="http://www.ncbi.nlm.nih.gov/pubmed/9705806" TargetMode="External"/><Relationship Id="rId2" Type="http://schemas.openxmlformats.org/officeDocument/2006/relationships/customXml" Target="../customXml/item2.xml"/><Relationship Id="rId16" Type="http://schemas.openxmlformats.org/officeDocument/2006/relationships/hyperlink" Target="http://switchboard.nrdc.org/blogs/ddoniger/clean_power_plan_foes_batting_.html?utm_source=feedburner&amp;utm_medium=feed&amp;utm_campaign=Feed%3A+switchboard_ddoniger+%28Switchboard%3A+David+Doniger%27s+Blog%29" TargetMode="External"/><Relationship Id="rId29" Type="http://schemas.openxmlformats.org/officeDocument/2006/relationships/hyperlink" Target="http://blogs.hbr.org/2014/08/an-economic-explanation-for-putins-recklessness/" TargetMode="External"/><Relationship Id="rId11" Type="http://schemas.openxmlformats.org/officeDocument/2006/relationships/hyperlink" Target="http://scholarlycommons.law.wlu.edu/cgi/viewcontent.cgi?article=1085&amp;context=jece" TargetMode="External"/><Relationship Id="rId24" Type="http://schemas.openxmlformats.org/officeDocument/2006/relationships/hyperlink" Target="http://www.wrmea.org/2011-may-june/obama-s-abuse-of-war-powers.html" TargetMode="External"/><Relationship Id="rId32" Type="http://schemas.openxmlformats.org/officeDocument/2006/relationships/hyperlink" Target="http://scholarlycommons.law.wlu.edu/cgi/viewcontent.cgi?article=1085&amp;context=jece" TargetMode="External"/><Relationship Id="rId37" Type="http://schemas.openxmlformats.org/officeDocument/2006/relationships/hyperlink" Target="http://www.wsj.com/articles/whistleblowers-find-sec-rewards-slow-and-scarce-1432594234" TargetMode="External"/><Relationship Id="rId40" Type="http://schemas.openxmlformats.org/officeDocument/2006/relationships/hyperlink" Target="https://www.whitehouse.gov/sites/default/files/microsites/ostp/pcast-fda-final.pdf" TargetMode="External"/><Relationship Id="rId45" Type="http://schemas.openxmlformats.org/officeDocument/2006/relationships/hyperlink" Target="http://iom.nationalacademies.org/~/media/Files/Report%20Files/2010/Enhancing-Food-Safety-The-Role-of-the-Food-and-Drug-Administration/Enhancing%20Food%20Safety%202010%20Report%20Brief.pdf" TargetMode="External"/><Relationship Id="rId53" Type="http://schemas.openxmlformats.org/officeDocument/2006/relationships/hyperlink" Target="http://www.iom.edu/Reports/2013/US-Health-in-International-Perspective-Shorter-Lives-Poorer-Health/Report-Brief010913.aspx" TargetMode="External"/><Relationship Id="rId58" Type="http://schemas.openxmlformats.org/officeDocument/2006/relationships/hyperlink" Target="https://www.whitehouse.gov/blog/2014/02/06/six-economic-benefits-affordable-care-act" TargetMode="External"/><Relationship Id="rId66" Type="http://schemas.openxmlformats.org/officeDocument/2006/relationships/hyperlink" Target="http://nationalinterest.org/blog/paul-pillar/the-danger-groupthink-8161" TargetMode="External"/><Relationship Id="rId74" Type="http://schemas.openxmlformats.org/officeDocument/2006/relationships/hyperlink" Target="http://www.acsac.org/2003/papers/spitzner.pdf" TargetMode="External"/><Relationship Id="rId79" Type="http://schemas.openxmlformats.org/officeDocument/2006/relationships/theme" Target="theme/theme1.xml"/><Relationship Id="rId5" Type="http://schemas.openxmlformats.org/officeDocument/2006/relationships/styles" Target="styles.xml"/><Relationship Id="rId61" Type="http://schemas.openxmlformats.org/officeDocument/2006/relationships/hyperlink" Target="https://whistlenetwork.files.wordpress.com/2014/01/myers-article-website-version-jan14.pdf" TargetMode="External"/><Relationship Id="rId10" Type="http://schemas.openxmlformats.org/officeDocument/2006/relationships/endnotes" Target="endnotes.xml"/><Relationship Id="rId19" Type="http://schemas.openxmlformats.org/officeDocument/2006/relationships/hyperlink" Target="http://www.forbes.com/sites/tomzeller/2015/01/18/the-end-of-the-partisan-divide-over-climate-change/" TargetMode="External"/><Relationship Id="rId31" Type="http://schemas.openxmlformats.org/officeDocument/2006/relationships/hyperlink" Target="https://consortiumnews.com/2014/11/12/when-henry-kissinger-makes-sense/" TargetMode="External"/><Relationship Id="rId44" Type="http://schemas.openxmlformats.org/officeDocument/2006/relationships/hyperlink" Target="http://commlawreview.org/Archives/CLRv10i2/Conflict%20of%20Interest,%20Bias,%20and%20Manipulation%20CLR%20v10i2.pdf" TargetMode="External"/><Relationship Id="rId52" Type="http://schemas.openxmlformats.org/officeDocument/2006/relationships/hyperlink" Target="http://www.forbes.com/sites/robertpearl/2015/03/05/healthcare-black-latino-poor/" TargetMode="External"/><Relationship Id="rId60" Type="http://schemas.openxmlformats.org/officeDocument/2006/relationships/hyperlink" Target="https://www.whitehouse.gov/blog/2014/02/06/six-economic-benefits-affordable-care-act" TargetMode="External"/><Relationship Id="rId65" Type="http://schemas.openxmlformats.org/officeDocument/2006/relationships/hyperlink" Target="http://scholarlycommons.law.wlu.edu/cgi/viewcontent.cgi?article=1085&amp;context=jece" TargetMode="External"/><Relationship Id="rId73" Type="http://schemas.openxmlformats.org/officeDocument/2006/relationships/hyperlink" Target="http://isyou.info/jowua/papers/jowua-v2n1-1.pdf" TargetMode="External"/><Relationship Id="rId78"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switchboard.nrdc.org/blogs/ddoniger/the_clean_air_act_and_climate.html" TargetMode="External"/><Relationship Id="rId22" Type="http://schemas.openxmlformats.org/officeDocument/2006/relationships/hyperlink" Target="http://nationalinterest.org/blog/paul-pillar/the-danger-groupthink-8161" TargetMode="External"/><Relationship Id="rId27" Type="http://schemas.openxmlformats.org/officeDocument/2006/relationships/hyperlink" Target="http://www.e-ir.info/2012/07/17/groupthink-and-us-foreign-policy/" TargetMode="External"/><Relationship Id="rId30" Type="http://schemas.openxmlformats.org/officeDocument/2006/relationships/hyperlink" Target="http://www.nytimes.com/2015/01/29/arts/scholars-at-odds-on-ukraine.html?src=me&amp;_r=1" TargetMode="External"/><Relationship Id="rId35" Type="http://schemas.openxmlformats.org/officeDocument/2006/relationships/hyperlink" Target="http://www.labaton.com/en/about/press/upload/Achievements-Challenges-and-Change-SEC-Whistleblower-Program-YIR.pdf" TargetMode="External"/><Relationship Id="rId43" Type="http://schemas.openxmlformats.org/officeDocument/2006/relationships/hyperlink" Target="http://commlawreview.org/Archives/CLRv10i2/Conflict%20of%20Interest,%20Bias,%20and%20Manipulation%20CLR%20v10i2.pdf" TargetMode="External"/><Relationship Id="rId48" Type="http://schemas.openxmlformats.org/officeDocument/2006/relationships/hyperlink" Target="https://www.linkedin.com/pulse/fda-healthcare-toni-douthitt" TargetMode="External"/><Relationship Id="rId56" Type="http://schemas.openxmlformats.org/officeDocument/2006/relationships/hyperlink" Target="http://thinkprogress.org/health/2015/06/23/3672845/obamacare-uninsurance-low-income/" TargetMode="External"/><Relationship Id="rId64" Type="http://schemas.openxmlformats.org/officeDocument/2006/relationships/hyperlink" Target="http://www.mceldrewyoung.com/environmental-rewards-bp-fine/" TargetMode="External"/><Relationship Id="rId69" Type="http://schemas.openxmlformats.org/officeDocument/2006/relationships/hyperlink" Target="http://www.lexisnexis.com.proxy.lib.umich.edu/hottopics/lnacademic/" TargetMode="External"/><Relationship Id="rId77" Type="http://schemas.openxmlformats.org/officeDocument/2006/relationships/hyperlink" Target="http://www.livescience.com/culture/can-humans-survive-extinction-doomsday-100719.html" TargetMode="External"/><Relationship Id="rId8" Type="http://schemas.openxmlformats.org/officeDocument/2006/relationships/webSettings" Target="webSettings.xml"/><Relationship Id="rId51" Type="http://schemas.openxmlformats.org/officeDocument/2006/relationships/hyperlink" Target="http://www.nytimes.com/interactive/2014/10/29/upshot/obamacare-who-was-helped-most.html?_r=0&amp;abt=0002&amp;abg=1" TargetMode="External"/><Relationship Id="rId72" Type="http://schemas.openxmlformats.org/officeDocument/2006/relationships/hyperlink" Target="http://www.acsac.org/2003/papers/spitzner.pdf" TargetMode="External"/><Relationship Id="rId3" Type="http://schemas.openxmlformats.org/officeDocument/2006/relationships/customXml" Target="../customXml/item3.xml"/><Relationship Id="rId12" Type="http://schemas.openxmlformats.org/officeDocument/2006/relationships/hyperlink" Target="http://scholarlycommons.law.wlu.edu/cgi/viewcontent.cgi?article=1085&amp;context=jece" TargetMode="External"/><Relationship Id="rId17" Type="http://schemas.openxmlformats.org/officeDocument/2006/relationships/hyperlink" Target="http://www.nytimes.com/2012/07/30/opinion/the-conversion-of-a-climate-change-skeptic.html?_r=1&amp;pagewanted=all" TargetMode="External"/><Relationship Id="rId25" Type="http://schemas.openxmlformats.org/officeDocument/2006/relationships/hyperlink" Target="http://www.politico.com/magazine/story/2014/09/the-collapse-of-obamas-foreign-policy-110575.html" TargetMode="External"/><Relationship Id="rId33" Type="http://schemas.openxmlformats.org/officeDocument/2006/relationships/hyperlink" Target="http://corpgov.law.harvard.edu/2013/03/11/dealing-with-the-secs-focus-on-protecting-whistleblowers/" TargetMode="External"/><Relationship Id="rId38" Type="http://schemas.openxmlformats.org/officeDocument/2006/relationships/hyperlink" Target="http://www.mdmc-law.com/tasks/sites/mdmc/assets/Image/Dodd%20Frank%20Whistleblower%20Program.pdf" TargetMode="External"/><Relationship Id="rId46" Type="http://schemas.openxmlformats.org/officeDocument/2006/relationships/hyperlink" Target="http://iom.nationalacademies.org/~/media/Files/Report%20Files/2010/Enhancing-Food-Safety-The-Role-of-the-Food-and-Drug-Administration/Enhancing%20Food%20Safety%202010%20Report%20Brief.pdf" TargetMode="External"/><Relationship Id="rId59" Type="http://schemas.openxmlformats.org/officeDocument/2006/relationships/hyperlink" Target="http://www.cbo.gov/publication/43471" TargetMode="External"/><Relationship Id="rId67" Type="http://schemas.openxmlformats.org/officeDocument/2006/relationships/hyperlink" Target="http://nationalinterest.org/blog/paul-pillar/the-danger-groupthink-8161" TargetMode="External"/><Relationship Id="rId20" Type="http://schemas.openxmlformats.org/officeDocument/2006/relationships/hyperlink" Target="http://nation.time.com/2013/03/04/decision-making-lite/" TargetMode="External"/><Relationship Id="rId41" Type="http://schemas.openxmlformats.org/officeDocument/2006/relationships/hyperlink" Target="http://novusdetox.com/newsletter_new/8-31-07.php" TargetMode="External"/><Relationship Id="rId54" Type="http://schemas.openxmlformats.org/officeDocument/2006/relationships/hyperlink" Target="http://www.rwjf.org/en/library/research/2014/06/quality-field-notes--reducing-disparities-in-the-quality-of-care.html" TargetMode="External"/><Relationship Id="rId62" Type="http://schemas.openxmlformats.org/officeDocument/2006/relationships/hyperlink" Target="http://uciteljneznalica.org/upload/ebook/110_Democratic%20Citizenship%20and%20the%20Political%20Community%20-%20Chantal%20Mouffe.pdf" TargetMode="External"/><Relationship Id="rId70" Type="http://schemas.openxmlformats.org/officeDocument/2006/relationships/hyperlink" Target="http://www.lexisnexis.com.proxy.lib.umich.edu/hottopics/lnacademic/" TargetMode="External"/><Relationship Id="rId75" Type="http://schemas.openxmlformats.org/officeDocument/2006/relationships/hyperlink" Target="http://www.cnbc.com/2014/01/29/china-originates-35-of-nuclear-bomb-cyber-attacks.html" TargetMode="Externa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http://www.technologyreview.com/news/527536/epa-to-take-biggest-step-ever-to-fight-climate-change/" TargetMode="External"/><Relationship Id="rId23" Type="http://schemas.openxmlformats.org/officeDocument/2006/relationships/hyperlink" Target="http://www.civiced.org/pdfs/GermanAmericanConf2011/Adler.pdf" TargetMode="External"/><Relationship Id="rId28" Type="http://schemas.openxmlformats.org/officeDocument/2006/relationships/hyperlink" Target="http://www.nytimes.com/2014/08/18/opinion/paul-krugman-why-we-fight.html?hp&amp;action=click&amp;pgtype=Homepage&amp;module=c-column-top-span-region&amp;region=c-column-top-span-region&amp;WT.nav=c-column-top-span-region&amp;_r=0" TargetMode="External"/><Relationship Id="rId36" Type="http://schemas.openxmlformats.org/officeDocument/2006/relationships/hyperlink" Target="http://www.wsj.com/articles/whistleblowers-find-sec-rewards-slow-and-scarce-1432594234" TargetMode="External"/><Relationship Id="rId49" Type="http://schemas.openxmlformats.org/officeDocument/2006/relationships/hyperlink" Target="http://insights.som.yale.edu/insights/how-will-healthcare-reform-change-economy" TargetMode="External"/><Relationship Id="rId57" Type="http://schemas.openxmlformats.org/officeDocument/2006/relationships/hyperlink" Target="https://www.whitehouse.gov/blog/2014/02/06/six-economic-benefits-affordable-care-ac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o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465</TotalTime>
  <Pages>41</Pages>
  <Words>78685</Words>
  <Characters>448510</Characters>
  <Application>Microsoft Office Word</Application>
  <DocSecurity>0</DocSecurity>
  <Lines>3737</Lines>
  <Paragraphs>1052</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526143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Eric Forslund</dc:creator>
  <cp:keywords>Verbatim</cp:keywords>
  <dc:description>Verbatim 4.6</dc:description>
  <cp:lastModifiedBy>Eric Forslund</cp:lastModifiedBy>
  <cp:revision>91</cp:revision>
  <dcterms:created xsi:type="dcterms:W3CDTF">2015-07-23T18:46:00Z</dcterms:created>
  <dcterms:modified xsi:type="dcterms:W3CDTF">2015-07-29T03:35:00Z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