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5608" w:rsidRDefault="0047530D" w:rsidP="008E7E76">
      <w:pPr>
        <w:pStyle w:val="Heading2"/>
      </w:pPr>
      <w:r>
        <w:t xml:space="preserve">**solvency </w:t>
      </w:r>
    </w:p>
    <w:p w:rsidR="00370AC6" w:rsidRPr="00370AC6" w:rsidRDefault="00370AC6" w:rsidP="00370AC6">
      <w:r>
        <w:t>**some cards from the islamophobia header apply to CVE as well</w:t>
      </w:r>
    </w:p>
    <w:p w:rsidR="00370AC6" w:rsidRPr="00370AC6" w:rsidRDefault="00370AC6" w:rsidP="00370AC6">
      <w:pPr>
        <w:pStyle w:val="Heading3"/>
      </w:pPr>
      <w:proofErr w:type="spellStart"/>
      <w:proofErr w:type="gramStart"/>
      <w:r>
        <w:t>cve</w:t>
      </w:r>
      <w:proofErr w:type="spellEnd"/>
      <w:proofErr w:type="gramEnd"/>
      <w:r>
        <w:t xml:space="preserve"> </w:t>
      </w:r>
      <w:proofErr w:type="spellStart"/>
      <w:r>
        <w:t>aff</w:t>
      </w:r>
      <w:proofErr w:type="spellEnd"/>
    </w:p>
    <w:p w:rsidR="001D5B6A" w:rsidRDefault="001D5B6A" w:rsidP="001D5B6A">
      <w:pPr>
        <w:pStyle w:val="Heading4"/>
      </w:pPr>
      <w:r>
        <w:t>CVE prevents cooperation and precludes analysis of bigger terror threats</w:t>
      </w:r>
    </w:p>
    <w:p w:rsidR="00F87181" w:rsidRDefault="00F87181" w:rsidP="001D5B6A">
      <w:proofErr w:type="spellStart"/>
      <w:r w:rsidRPr="00F87181">
        <w:rPr>
          <w:b/>
        </w:rPr>
        <w:t>Southers</w:t>
      </w:r>
      <w:proofErr w:type="spellEnd"/>
      <w:r w:rsidRPr="00F87181">
        <w:rPr>
          <w:b/>
        </w:rPr>
        <w:t>, 2015</w:t>
      </w:r>
      <w:r>
        <w:t xml:space="preserve"> </w:t>
      </w:r>
      <w:r w:rsidRPr="00F87181">
        <w:t xml:space="preserve">[Director of Homegrown Violent Extremism Studies at USC, </w:t>
      </w:r>
      <w:proofErr w:type="spellStart"/>
      <w:r w:rsidRPr="00F87181">
        <w:t>adjunt</w:t>
      </w:r>
      <w:proofErr w:type="spellEnd"/>
      <w:r w:rsidRPr="00F87181">
        <w:t xml:space="preserve"> prof at USC] </w:t>
      </w:r>
    </w:p>
    <w:p w:rsidR="001D5B6A" w:rsidRPr="001D5B6A" w:rsidRDefault="00F87181" w:rsidP="001D5B6A">
      <w:r>
        <w:t>(</w:t>
      </w:r>
      <w:proofErr w:type="spellStart"/>
      <w:r w:rsidRPr="00F87181">
        <w:t>Erroll</w:t>
      </w:r>
      <w:proofErr w:type="spellEnd"/>
      <w:r w:rsidRPr="00F87181">
        <w:t xml:space="preserve">, </w:t>
      </w:r>
      <w:r w:rsidR="00735AD1">
        <w:t xml:space="preserve">7/16, </w:t>
      </w:r>
      <w:r w:rsidRPr="00F87181">
        <w:t>"Rethinking Countering Violent Extremism Programs," securitydebrief.com/2015/07/16/rethinking-countering-violent-extremism-programs/#axzz3h2ec63r0</w:t>
      </w:r>
      <w:r>
        <w:t>)</w:t>
      </w:r>
    </w:p>
    <w:p w:rsidR="001D5B6A" w:rsidRPr="00F87181" w:rsidRDefault="00F87181">
      <w:pPr>
        <w:rPr>
          <w:sz w:val="16"/>
        </w:rPr>
      </w:pPr>
      <w:r w:rsidRPr="00F87181">
        <w:rPr>
          <w:sz w:val="16"/>
        </w:rPr>
        <w:t xml:space="preserve">In 2003, in an effort to reduce the risk of “al Qaeda-inspired” recruitment, radicalization and related terrorist incidents, the United Kingdom launched the Preventing Violent Extremism Strategy (Prevent). It was considered one of the best in the world when it was first implemented. At its core, Prevent focused on radicalization and recruitment prevention (rather than simply HVE detection) and acknowledged the importance of enlisting the community in the fight against terrorism. In the words of Charles Farr, the head of the U.K.’s Office for Security and Counter-terrorism, Prevent </w:t>
      </w:r>
      <w:proofErr w:type="gramStart"/>
      <w:r w:rsidRPr="00F87181">
        <w:rPr>
          <w:sz w:val="16"/>
        </w:rPr>
        <w:t>was “</w:t>
      </w:r>
      <w:proofErr w:type="gramEnd"/>
      <w:r w:rsidRPr="00F87181">
        <w:rPr>
          <w:sz w:val="16"/>
        </w:rPr>
        <w:t xml:space="preserve">the Government’s recognition that as a nation, we cannot arrest our way out of the terrorist threat we face” nor can we “protect ourselves physically to the point where the threat is mitigated entirely.” </w:t>
      </w:r>
      <w:r w:rsidR="005C6E42" w:rsidRPr="00F87181">
        <w:rPr>
          <w:sz w:val="16"/>
        </w:rPr>
        <w:t xml:space="preserve">That is sage wisdom for America’s challenges with terrorism, but </w:t>
      </w:r>
      <w:r w:rsidR="005C6E42" w:rsidRPr="001D5B6A">
        <w:rPr>
          <w:rStyle w:val="StyleUnderline"/>
        </w:rPr>
        <w:t>we need to also look at the results of the British program</w:t>
      </w:r>
      <w:r w:rsidR="005C6E42" w:rsidRPr="00F87181">
        <w:rPr>
          <w:sz w:val="16"/>
        </w:rPr>
        <w:t>. The Prevent strategy was criticized (and ultimately failed in its initial form) for four primary problems:</w:t>
      </w:r>
      <w:r w:rsidR="001D5B6A" w:rsidRPr="00F87181">
        <w:rPr>
          <w:sz w:val="16"/>
        </w:rPr>
        <w:t xml:space="preserve"> </w:t>
      </w:r>
      <w:r w:rsidR="005C6E42" w:rsidRPr="00F87181">
        <w:rPr>
          <w:sz w:val="16"/>
        </w:rPr>
        <w:t xml:space="preserve">The strategy’s concept of radicalization: </w:t>
      </w:r>
      <w:r w:rsidR="005C6E42" w:rsidRPr="001D5B6A">
        <w:rPr>
          <w:rStyle w:val="StyleUnderline"/>
        </w:rPr>
        <w:t>There was a lack of consensus or conceptual clarity on the definition of radicalization.</w:t>
      </w:r>
      <w:r w:rsidR="001D5B6A">
        <w:rPr>
          <w:rStyle w:val="StyleUnderline"/>
        </w:rPr>
        <w:t xml:space="preserve"> </w:t>
      </w:r>
      <w:r w:rsidR="005C6E42" w:rsidRPr="00F87181">
        <w:rPr>
          <w:sz w:val="16"/>
        </w:rPr>
        <w:t xml:space="preserve">A </w:t>
      </w:r>
      <w:r w:rsidR="005C6E42" w:rsidRPr="001D5B6A">
        <w:rPr>
          <w:rStyle w:val="StyleUnderline"/>
        </w:rPr>
        <w:t>narrow focus on Muslims</w:t>
      </w:r>
      <w:r w:rsidR="005C6E42" w:rsidRPr="00F87181">
        <w:rPr>
          <w:sz w:val="16"/>
        </w:rPr>
        <w:t xml:space="preserve">: The </w:t>
      </w:r>
      <w:r w:rsidR="005C6E42" w:rsidRPr="001D5B6A">
        <w:rPr>
          <w:rStyle w:val="StyleUnderline"/>
        </w:rPr>
        <w:t>original program looked exclusively at the Muslim community</w:t>
      </w:r>
      <w:r w:rsidR="005C6E42" w:rsidRPr="00F87181">
        <w:rPr>
          <w:sz w:val="16"/>
        </w:rPr>
        <w:t xml:space="preserve">, essentially </w:t>
      </w:r>
      <w:r w:rsidR="005C6E42" w:rsidRPr="001D5B6A">
        <w:rPr>
          <w:rStyle w:val="StyleUnderline"/>
        </w:rPr>
        <w:t xml:space="preserve">labeling all Muslims as potentially “at risk” while </w:t>
      </w:r>
      <w:r w:rsidR="005C6E42" w:rsidRPr="001D5B6A">
        <w:rPr>
          <w:rStyle w:val="Emphasis"/>
        </w:rPr>
        <w:t>ignoring other groups</w:t>
      </w:r>
      <w:r w:rsidR="005C6E42" w:rsidRPr="001D5B6A">
        <w:rPr>
          <w:rStyle w:val="StyleUnderline"/>
        </w:rPr>
        <w:t xml:space="preserve"> e</w:t>
      </w:r>
      <w:r w:rsidR="001D5B6A">
        <w:rPr>
          <w:rStyle w:val="StyleUnderline"/>
        </w:rPr>
        <w:t>ngaged in extremist activities.</w:t>
      </w:r>
      <w:r w:rsidR="001D5B6A">
        <w:rPr>
          <w:u w:val="single"/>
        </w:rPr>
        <w:t xml:space="preserve"> </w:t>
      </w:r>
      <w:r w:rsidR="001D5B6A" w:rsidRPr="00F87181">
        <w:rPr>
          <w:sz w:val="16"/>
        </w:rPr>
        <w:t>The implementation methodology: The program funded efforts in Muslim communities based on the size of the Muslim population in a given area. Inasmuch as the additional risk factors were ignored (particularly other sources of extremism)</w:t>
      </w:r>
      <w:proofErr w:type="gramStart"/>
      <w:r w:rsidR="001D5B6A" w:rsidRPr="00F87181">
        <w:rPr>
          <w:sz w:val="16"/>
        </w:rPr>
        <w:t>,</w:t>
      </w:r>
      <w:proofErr w:type="gramEnd"/>
      <w:r w:rsidR="001D5B6A" w:rsidRPr="00F87181">
        <w:rPr>
          <w:sz w:val="16"/>
        </w:rPr>
        <w:t xml:space="preserve"> the community perceived that the program was intended to “spy on Muslims.” Negative program consequences</w:t>
      </w:r>
      <w:r w:rsidR="001D5B6A" w:rsidRPr="001D5B6A">
        <w:rPr>
          <w:rStyle w:val="StyleUnderline"/>
        </w:rPr>
        <w:t xml:space="preserve">: In considering the Muslim population (irrespective of behavior), the program inadvertently created a relationship of mistrust. This </w:t>
      </w:r>
      <w:r w:rsidR="001D5B6A" w:rsidRPr="001D5B6A">
        <w:rPr>
          <w:rStyle w:val="Emphasis"/>
        </w:rPr>
        <w:t>compromised</w:t>
      </w:r>
      <w:r w:rsidR="001D5B6A" w:rsidRPr="001D5B6A">
        <w:rPr>
          <w:rStyle w:val="StyleUnderline"/>
        </w:rPr>
        <w:t xml:space="preserve"> the goal of </w:t>
      </w:r>
      <w:r w:rsidR="001D5B6A" w:rsidRPr="001D5B6A">
        <w:rPr>
          <w:rStyle w:val="Emphasis"/>
        </w:rPr>
        <w:t>community engagement</w:t>
      </w:r>
      <w:r w:rsidR="001D5B6A" w:rsidRPr="001D5B6A">
        <w:rPr>
          <w:rStyle w:val="StyleUnderline"/>
        </w:rPr>
        <w:t xml:space="preserve"> and support and potentially helped create an environment ripe for extremist recruitment based on the resentment of the British government.</w:t>
      </w:r>
      <w:r w:rsidR="001D5B6A">
        <w:rPr>
          <w:rStyle w:val="StyleUnderline"/>
        </w:rPr>
        <w:t xml:space="preserve"> </w:t>
      </w:r>
      <w:r w:rsidR="001D5B6A" w:rsidRPr="00F87181">
        <w:rPr>
          <w:sz w:val="16"/>
        </w:rPr>
        <w:t xml:space="preserve">One major error with Prevent was a failure to engage stakeholders before implementation so as to determine challenges unique to the communities it was meant to help. What is more, evaluation of Prevent occurred only after widespread criticism of the strategy’s shortcomings. At that point, the challenge became not just creating an effective strategy but also rebuilding the community trust that is central to addressing HVE. Looking to the United States, it would seem </w:t>
      </w:r>
      <w:r w:rsidR="001D5B6A" w:rsidRPr="001D5B6A">
        <w:rPr>
          <w:rStyle w:val="StyleUnderline"/>
        </w:rPr>
        <w:t>we are heading down a similar (and ultimately futile) path</w:t>
      </w:r>
      <w:r w:rsidR="001D5B6A" w:rsidRPr="00F87181">
        <w:rPr>
          <w:sz w:val="16"/>
        </w:rPr>
        <w:t xml:space="preserve">. The much-debated CVE Pilot Programs in Los Angeles, Minneapolis and Boston have engendered widespread backlash in those cities because the perception is that </w:t>
      </w:r>
      <w:r w:rsidR="001D5B6A" w:rsidRPr="001D5B6A">
        <w:rPr>
          <w:rStyle w:val="StyleUnderline"/>
        </w:rPr>
        <w:t xml:space="preserve">CVE is focused exclusively on Muslim populations. </w:t>
      </w:r>
      <w:r w:rsidR="001D5B6A" w:rsidRPr="00F87181">
        <w:rPr>
          <w:sz w:val="16"/>
        </w:rPr>
        <w:t>Yet</w:t>
      </w:r>
      <w:r w:rsidR="001D5B6A" w:rsidRPr="001D5B6A">
        <w:rPr>
          <w:rStyle w:val="StyleUnderline"/>
        </w:rPr>
        <w:t>, in Britain, we saw how approaching communities based on religion or country of origin neutralizes an effort before it gets out of the gate.</w:t>
      </w:r>
      <w:r w:rsidR="001D5B6A">
        <w:rPr>
          <w:rStyle w:val="StyleUnderline"/>
        </w:rPr>
        <w:t xml:space="preserve"> </w:t>
      </w:r>
      <w:r w:rsidR="001D5B6A" w:rsidRPr="00F87181">
        <w:rPr>
          <w:sz w:val="16"/>
        </w:rPr>
        <w:t xml:space="preserve">To be sure, </w:t>
      </w:r>
      <w:r w:rsidR="001D5B6A" w:rsidRPr="001D5B6A">
        <w:rPr>
          <w:rStyle w:val="StyleUnderline"/>
        </w:rPr>
        <w:t xml:space="preserve">Muslim-identity extremism is a threat, but it is </w:t>
      </w:r>
      <w:proofErr w:type="gramStart"/>
      <w:r w:rsidR="001D5B6A" w:rsidRPr="001D5B6A">
        <w:rPr>
          <w:rStyle w:val="StyleUnderline"/>
        </w:rPr>
        <w:t>not the only nor</w:t>
      </w:r>
      <w:proofErr w:type="gramEnd"/>
      <w:r w:rsidR="001D5B6A" w:rsidRPr="001D5B6A">
        <w:rPr>
          <w:rStyle w:val="StyleUnderline"/>
        </w:rPr>
        <w:t xml:space="preserve"> even the greatest threat. Consider two recent studies assessing the threat from HVE:</w:t>
      </w:r>
      <w:r w:rsidR="001D5B6A">
        <w:rPr>
          <w:rStyle w:val="StyleUnderline"/>
        </w:rPr>
        <w:t xml:space="preserve"> </w:t>
      </w:r>
      <w:r w:rsidR="001D5B6A" w:rsidRPr="00F87181">
        <w:rPr>
          <w:sz w:val="16"/>
        </w:rPr>
        <w:t xml:space="preserve">In 2014, a National Consortium for the Study of Terrorism and Responses to Terrorism (START) Center’s report found that law enforcement views the anti-government Sovereign Citizen movement as the top terrorist threat, followed by Muslim extremists and militia/patriot group members. </w:t>
      </w:r>
      <w:r w:rsidR="001D5B6A" w:rsidRPr="001D5B6A">
        <w:rPr>
          <w:rStyle w:val="StyleUnderline"/>
        </w:rPr>
        <w:t>In 2015, the New America Foundation reported that since September 11, 2001,</w:t>
      </w:r>
      <w:r w:rsidR="001D5B6A" w:rsidRPr="00F87181">
        <w:rPr>
          <w:sz w:val="16"/>
        </w:rPr>
        <w:t xml:space="preserve"> nearly </w:t>
      </w:r>
      <w:r w:rsidR="001D5B6A" w:rsidRPr="001D5B6A">
        <w:rPr>
          <w:rStyle w:val="Emphasis"/>
        </w:rPr>
        <w:t>twice as many victims</w:t>
      </w:r>
      <w:r w:rsidR="001D5B6A" w:rsidRPr="001D5B6A">
        <w:rPr>
          <w:rStyle w:val="StyleUnderline"/>
        </w:rPr>
        <w:t xml:space="preserve"> have been </w:t>
      </w:r>
      <w:r w:rsidR="001D5B6A" w:rsidRPr="001D5B6A">
        <w:rPr>
          <w:rStyle w:val="Emphasis"/>
        </w:rPr>
        <w:t>killed by</w:t>
      </w:r>
      <w:r w:rsidR="001D5B6A" w:rsidRPr="001D5B6A">
        <w:rPr>
          <w:rStyle w:val="StyleUnderline"/>
        </w:rPr>
        <w:t xml:space="preserve"> anti-government adherents, white supremacists and </w:t>
      </w:r>
      <w:r w:rsidR="001D5B6A" w:rsidRPr="001D5B6A">
        <w:rPr>
          <w:rStyle w:val="Emphasis"/>
        </w:rPr>
        <w:t>other non-Muslim extremists</w:t>
      </w:r>
      <w:r w:rsidR="001D5B6A" w:rsidRPr="001D5B6A">
        <w:rPr>
          <w:rStyle w:val="StyleUnderline"/>
        </w:rPr>
        <w:t xml:space="preserve"> than by radical Muslims</w:t>
      </w:r>
      <w:r w:rsidR="001D5B6A" w:rsidRPr="00F87181">
        <w:rPr>
          <w:sz w:val="16"/>
        </w:rPr>
        <w:t xml:space="preserve">: 48 were killed by non-Muslim extremists, compared with 26 self-proclaimed jihadists. As explained in my book, Homegrown Violent Extremism, terrorism is the product of an alienated individual, a legitimizing ideology and an enabling environment. The environment (i.e., the community) is most susceptible to positive influence to reduce the risk of HVE. The issue of an enabling environment must be addressed in terms of enhancing social morality, responsibility and community integrity, with the intended outcome of facilitating community-based efforts to identify and explore solutions to continuing challenges. </w:t>
      </w:r>
      <w:r w:rsidR="001D5B6A" w:rsidRPr="001D5B6A">
        <w:rPr>
          <w:u w:val="single"/>
        </w:rPr>
        <w:t xml:space="preserve">If CVE becomes synonymous with countering violent Muslim extremism, we are </w:t>
      </w:r>
      <w:r w:rsidR="001D5B6A" w:rsidRPr="001D5B6A">
        <w:rPr>
          <w:rStyle w:val="Emphasis"/>
        </w:rPr>
        <w:t>doomed to fail</w:t>
      </w:r>
      <w:r w:rsidR="001D5B6A" w:rsidRPr="001D5B6A">
        <w:rPr>
          <w:u w:val="single"/>
        </w:rPr>
        <w:t xml:space="preserve"> and will </w:t>
      </w:r>
      <w:r w:rsidR="001D5B6A" w:rsidRPr="001D5B6A">
        <w:rPr>
          <w:rStyle w:val="Emphasis"/>
        </w:rPr>
        <w:t>not</w:t>
      </w:r>
      <w:r w:rsidR="001D5B6A" w:rsidRPr="001D5B6A">
        <w:rPr>
          <w:u w:val="single"/>
        </w:rPr>
        <w:t xml:space="preserve"> even </w:t>
      </w:r>
      <w:r w:rsidR="001D5B6A" w:rsidRPr="001D5B6A">
        <w:rPr>
          <w:rStyle w:val="Emphasis"/>
        </w:rPr>
        <w:t>address the greatest terrorist threats</w:t>
      </w:r>
      <w:r w:rsidR="001D5B6A" w:rsidRPr="001D5B6A">
        <w:rPr>
          <w:u w:val="single"/>
        </w:rPr>
        <w:t xml:space="preserve"> in this country.</w:t>
      </w:r>
      <w:r w:rsidR="001D5B6A" w:rsidRPr="00F87181">
        <w:rPr>
          <w:sz w:val="16"/>
        </w:rPr>
        <w:t xml:space="preserve"> The United States can enhance its security posture by implementing strategies that work with communities. It begins with those residents having a seat at the table to contribute to policy development, implementation and evaluation that will ultimately affect them. The community holds the key to the success of any program intended to counter violent extremism. Let’s get this right. </w:t>
      </w:r>
    </w:p>
    <w:p w:rsidR="00075ABC" w:rsidRDefault="00075ABC"/>
    <w:p w:rsidR="00075ABC" w:rsidRDefault="00001324" w:rsidP="00075ABC">
      <w:pPr>
        <w:pStyle w:val="Heading4"/>
      </w:pPr>
      <w:proofErr w:type="gramStart"/>
      <w:r>
        <w:t>fails</w:t>
      </w:r>
      <w:proofErr w:type="gramEnd"/>
      <w:r>
        <w:t xml:space="preserve"> – broadly allows government to crush all dissent or inevitably targets only Muslims </w:t>
      </w:r>
    </w:p>
    <w:p w:rsidR="00001324" w:rsidRDefault="00001324" w:rsidP="00075ABC">
      <w:r w:rsidRPr="00001324">
        <w:rPr>
          <w:b/>
        </w:rPr>
        <w:t>Saylor, 2015</w:t>
      </w:r>
      <w:r w:rsidRPr="00001324">
        <w:t>, [</w:t>
      </w:r>
      <w:r>
        <w:t>directs the department to monitor and combat Islamophobia at the Council on American-Islamic Relations</w:t>
      </w:r>
      <w:r w:rsidRPr="00001324">
        <w:t xml:space="preserve">] </w:t>
      </w:r>
    </w:p>
    <w:p w:rsidR="00075ABC" w:rsidRPr="00075ABC" w:rsidRDefault="00001324" w:rsidP="00075ABC">
      <w:r w:rsidRPr="00001324">
        <w:t>(Corey, July 15, "Is countering violent extremism ready for a $40 million investment?" The Hill thehill.com/blogs/congress-blog/civil-rights/247908-is-countering-violent-extremism-ready-for-a-40-million</w:t>
      </w:r>
      <w:r w:rsidR="00735AD1">
        <w:t>)</w:t>
      </w:r>
    </w:p>
    <w:p w:rsidR="00075ABC" w:rsidRDefault="00075ABC">
      <w:pPr>
        <w:rPr>
          <w:sz w:val="16"/>
        </w:rPr>
      </w:pPr>
      <w:r w:rsidRPr="00075ABC">
        <w:rPr>
          <w:sz w:val="16"/>
        </w:rPr>
        <w:t xml:space="preserve">House Homeland Security Committee Chairman Mike </w:t>
      </w:r>
      <w:proofErr w:type="spellStart"/>
      <w:r w:rsidRPr="00075ABC">
        <w:rPr>
          <w:sz w:val="16"/>
        </w:rPr>
        <w:t>McCaul’s</w:t>
      </w:r>
      <w:proofErr w:type="spellEnd"/>
      <w:r w:rsidRPr="00075ABC">
        <w:rPr>
          <w:sz w:val="16"/>
        </w:rPr>
        <w:t xml:space="preserve"> (R-Texas) proposed new Office for Countering Violent Extremism (CVE) in the Department of Homeland Security would redirect 40 million taxpayer dollars over four years into a dubious expansion of government programming. We all want to prevent violent extremism. But currently, </w:t>
      </w:r>
      <w:r w:rsidRPr="00075ABC">
        <w:rPr>
          <w:rStyle w:val="StyleUnderline"/>
        </w:rPr>
        <w:t>CVE programming fails to provide meaningful solutions that would substantively interdict barbaric acts</w:t>
      </w:r>
      <w:r w:rsidRPr="00075ABC">
        <w:rPr>
          <w:sz w:val="16"/>
        </w:rPr>
        <w:t xml:space="preserve">. A 2014 National Counterterrorism Center (NCTC) document titled ‘Countering Violent Extremism” serves as food for thought. Its </w:t>
      </w:r>
      <w:r w:rsidRPr="00075ABC">
        <w:rPr>
          <w:rStyle w:val="StyleUnderline"/>
        </w:rPr>
        <w:t>expert authors say</w:t>
      </w:r>
      <w:r w:rsidRPr="00075ABC">
        <w:rPr>
          <w:sz w:val="16"/>
        </w:rPr>
        <w:t xml:space="preserve"> </w:t>
      </w:r>
      <w:r w:rsidRPr="00075ABC">
        <w:rPr>
          <w:rStyle w:val="StyleUnderline"/>
        </w:rPr>
        <w:t>CVE’s ends are “not easy to quantify</w:t>
      </w:r>
      <w:r w:rsidRPr="00075ABC">
        <w:rPr>
          <w:sz w:val="16"/>
        </w:rPr>
        <w:t xml:space="preserve">.” This means </w:t>
      </w:r>
      <w:r w:rsidRPr="00075ABC">
        <w:rPr>
          <w:rStyle w:val="StyleUnderline"/>
        </w:rPr>
        <w:t xml:space="preserve">return-on-investment </w:t>
      </w:r>
      <w:r w:rsidRPr="00075ABC">
        <w:rPr>
          <w:rStyle w:val="Emphasis"/>
        </w:rPr>
        <w:t>metrics will be elusive</w:t>
      </w:r>
      <w:r w:rsidRPr="00075ABC">
        <w:rPr>
          <w:rStyle w:val="StyleUnderline"/>
        </w:rPr>
        <w:t>.</w:t>
      </w:r>
      <w:r w:rsidRPr="00075ABC">
        <w:rPr>
          <w:sz w:val="16"/>
        </w:rPr>
        <w:t xml:space="preserve"> The report authors then offer risk factors to help public service providers identify at-risk youth such as “Parent-Child Bonding, Empathic Connection,” “Presence of Emotional or Verbal Conflict in Family” and “Parent Involvement in Child’s Education.” As these factors encompass issues with which most American families have struggled at some point, their use in identifying at-risk individuals is nearly non-existent. On this subject, </w:t>
      </w:r>
      <w:proofErr w:type="spellStart"/>
      <w:r w:rsidRPr="00075ABC">
        <w:rPr>
          <w:sz w:val="16"/>
        </w:rPr>
        <w:t>McCaul’s</w:t>
      </w:r>
      <w:proofErr w:type="spellEnd"/>
      <w:r w:rsidRPr="00075ABC">
        <w:rPr>
          <w:sz w:val="16"/>
        </w:rPr>
        <w:t xml:space="preserve"> proposal assigns the office to the task of “</w:t>
      </w:r>
      <w:r w:rsidRPr="00075ABC">
        <w:rPr>
          <w:u w:val="single"/>
        </w:rPr>
        <w:t>identifying risk factors that contribute to violent extremism</w:t>
      </w:r>
      <w:r w:rsidRPr="00075ABC">
        <w:rPr>
          <w:sz w:val="16"/>
        </w:rPr>
        <w:t xml:space="preserve">.” But such </w:t>
      </w:r>
      <w:r w:rsidRPr="00075ABC">
        <w:rPr>
          <w:u w:val="single"/>
        </w:rPr>
        <w:t>efforts at classification have already been attempted</w:t>
      </w:r>
      <w:r w:rsidRPr="00075ABC">
        <w:rPr>
          <w:sz w:val="16"/>
        </w:rPr>
        <w:t xml:space="preserve">. In 2008, the UK’s counter-intelligence and security agency, M15, concluded that “it is not possible to draw up a typical profile of the ‘British terrorist’ as most are ‘demographically unremarkable.’" Similarly, in its 2010 report titled “Preventing Violent Extremism,” Britain’s House of Commons’ Communities and Local Government Committee said, “Regarding the Government’s analysis of the factors which lead people to become involved in violent extremism, we conclude that </w:t>
      </w:r>
      <w:r w:rsidRPr="00075ABC">
        <w:rPr>
          <w:u w:val="single"/>
        </w:rPr>
        <w:t xml:space="preserve">there has been a pre-occupation with the theological basis of </w:t>
      </w:r>
      <w:proofErr w:type="spellStart"/>
      <w:r w:rsidRPr="00075ABC">
        <w:rPr>
          <w:u w:val="single"/>
        </w:rPr>
        <w:t>radicalisation</w:t>
      </w:r>
      <w:proofErr w:type="spellEnd"/>
      <w:r w:rsidRPr="00075ABC">
        <w:rPr>
          <w:u w:val="single"/>
        </w:rPr>
        <w:t>, when</w:t>
      </w:r>
      <w:r w:rsidRPr="00075ABC">
        <w:rPr>
          <w:sz w:val="16"/>
        </w:rPr>
        <w:t xml:space="preserve"> the </w:t>
      </w:r>
      <w:r w:rsidRPr="00075ABC">
        <w:rPr>
          <w:u w:val="single"/>
        </w:rPr>
        <w:t>evidence</w:t>
      </w:r>
      <w:r w:rsidRPr="00075ABC">
        <w:rPr>
          <w:sz w:val="16"/>
        </w:rPr>
        <w:t xml:space="preserve"> seems to indicate that </w:t>
      </w:r>
      <w:r w:rsidRPr="00075ABC">
        <w:rPr>
          <w:u w:val="single"/>
        </w:rPr>
        <w:t>politics, policy and socio-economics may be more important factors</w:t>
      </w:r>
      <w:r w:rsidRPr="00075ABC">
        <w:rPr>
          <w:sz w:val="16"/>
        </w:rPr>
        <w:t xml:space="preserve"> in the process.” This pre-occupation with religion raises another problem with expanding the scope of DHS programming. While the security field’s current focus is on </w:t>
      </w:r>
      <w:proofErr w:type="spellStart"/>
      <w:r w:rsidRPr="00075ABC">
        <w:rPr>
          <w:sz w:val="16"/>
        </w:rPr>
        <w:t>Daesh</w:t>
      </w:r>
      <w:proofErr w:type="spellEnd"/>
      <w:r w:rsidRPr="00075ABC">
        <w:rPr>
          <w:sz w:val="16"/>
        </w:rPr>
        <w:t xml:space="preserve"> (ISIS), this has not and will not always be the case, and we join other security and civil liberties organizations in our concern that the program’s scope may be expanded at-will in ways not envisioned by its current advocates. In February, 2009 the Missouri Information Analysis Center (MIAC), a DHS “fusion center,” issued a report labeling common ideologies or affiliations as warning signs of being a “right-wing extremist” or member of a domestic paramilitary group. According to the MIAC report, any U.S. citizen could potentially be a domestic terrorist if they are in favor of “strong state rights,” hold “anti-abortionist” or “anti-Immigration” views, are in strong opposition to “the collection of federal income taxes” or “the Federal Reserve Banks,” or support third-party presidential candidates like Ron Paul. The report also noted that "It is not uncommon for militia members to display Constitutional Party, Campaign for Liberty or Libertarian material" or the “Gadsden Flag.” </w:t>
      </w:r>
      <w:proofErr w:type="gramStart"/>
      <w:r w:rsidRPr="00075ABC">
        <w:rPr>
          <w:sz w:val="16"/>
        </w:rPr>
        <w:t xml:space="preserve">Setting the enormous costs of monitoring everyone who dislikes paying their taxes or votes for Ron Paul aside, such </w:t>
      </w:r>
      <w:r w:rsidRPr="00075ABC">
        <w:rPr>
          <w:rStyle w:val="Emphasis"/>
        </w:rPr>
        <w:t>broad</w:t>
      </w:r>
      <w:r w:rsidRPr="00075ABC">
        <w:rPr>
          <w:u w:val="single"/>
        </w:rPr>
        <w:t xml:space="preserve">-swath </w:t>
      </w:r>
      <w:r w:rsidRPr="00075ABC">
        <w:rPr>
          <w:rStyle w:val="Emphasis"/>
        </w:rPr>
        <w:t>categorizations of</w:t>
      </w:r>
      <w:r w:rsidRPr="00075ABC">
        <w:rPr>
          <w:u w:val="single"/>
        </w:rPr>
        <w:t xml:space="preserve"> what might constitute </w:t>
      </w:r>
      <w:r w:rsidRPr="00075ABC">
        <w:rPr>
          <w:rStyle w:val="Emphasis"/>
        </w:rPr>
        <w:t>subversive behavior</w:t>
      </w:r>
      <w:r w:rsidRPr="00075ABC">
        <w:rPr>
          <w:u w:val="single"/>
        </w:rPr>
        <w:t xml:space="preserve"> risk </w:t>
      </w:r>
      <w:r w:rsidRPr="00075ABC">
        <w:rPr>
          <w:rStyle w:val="Emphasis"/>
        </w:rPr>
        <w:t>criminalizing anyone</w:t>
      </w:r>
      <w:r w:rsidRPr="00075ABC">
        <w:rPr>
          <w:u w:val="single"/>
        </w:rPr>
        <w:t xml:space="preserve"> who holds </w:t>
      </w:r>
      <w:r w:rsidRPr="00075ABC">
        <w:rPr>
          <w:rStyle w:val="Emphasis"/>
        </w:rPr>
        <w:t>views with which the government disagrees</w:t>
      </w:r>
      <w:r w:rsidRPr="00075ABC">
        <w:rPr>
          <w:u w:val="single"/>
        </w:rPr>
        <w:t>, a chilling prospect</w:t>
      </w:r>
      <w:r w:rsidRPr="00075ABC">
        <w:rPr>
          <w:sz w:val="16"/>
        </w:rPr>
        <w:t>.</w:t>
      </w:r>
      <w:proofErr w:type="gramEnd"/>
      <w:r w:rsidRPr="00075ABC">
        <w:rPr>
          <w:sz w:val="16"/>
        </w:rPr>
        <w:t xml:space="preserve"> Finally, it is worth noting what has already happened on the ground in those areas in which CVE programming has been proposed; after all, CVE can only work if it is widely accepted as effective by the communities in which it would profess to build ties. </w:t>
      </w:r>
      <w:r w:rsidRPr="00075ABC">
        <w:rPr>
          <w:u w:val="single"/>
        </w:rPr>
        <w:t>Last year</w:t>
      </w:r>
      <w:r w:rsidRPr="00075ABC">
        <w:rPr>
          <w:sz w:val="16"/>
        </w:rPr>
        <w:t xml:space="preserve">, former U.S. Attorney General </w:t>
      </w:r>
      <w:r w:rsidRPr="00075ABC">
        <w:rPr>
          <w:u w:val="single"/>
        </w:rPr>
        <w:t>Holder announced a CVE initiative</w:t>
      </w:r>
      <w:r w:rsidRPr="00075ABC">
        <w:rPr>
          <w:sz w:val="16"/>
        </w:rPr>
        <w:t xml:space="preserve">, designating Los Angeles, Boston, and Minneapolis as pilot cities. </w:t>
      </w:r>
      <w:r w:rsidRPr="00075ABC">
        <w:rPr>
          <w:u w:val="single"/>
        </w:rPr>
        <w:t xml:space="preserve">While the program was supposed to target all forms of violent extremism, in practice </w:t>
      </w:r>
      <w:r w:rsidRPr="00075ABC">
        <w:rPr>
          <w:rStyle w:val="Emphasis"/>
        </w:rPr>
        <w:t>only Muslims</w:t>
      </w:r>
      <w:r w:rsidRPr="00075ABC">
        <w:rPr>
          <w:u w:val="single"/>
        </w:rPr>
        <w:t xml:space="preserve"> were actually examined</w:t>
      </w:r>
      <w:r w:rsidRPr="00075ABC">
        <w:rPr>
          <w:sz w:val="16"/>
        </w:rPr>
        <w:t xml:space="preserve">. In all three cities, </w:t>
      </w:r>
      <w:r w:rsidRPr="00075ABC">
        <w:rPr>
          <w:u w:val="single"/>
        </w:rPr>
        <w:t>local Muslim community leaders</w:t>
      </w:r>
      <w:r w:rsidRPr="00075ABC">
        <w:rPr>
          <w:sz w:val="16"/>
        </w:rPr>
        <w:t xml:space="preserve">, who have longstanding records of supporting efforts to make our nation more secure, </w:t>
      </w:r>
      <w:r w:rsidRPr="00075ABC">
        <w:rPr>
          <w:u w:val="single"/>
        </w:rPr>
        <w:t>engaged in the U.S. attorney-led meetings aimed at shaping local CVE framework</w:t>
      </w:r>
      <w:r w:rsidRPr="00075ABC">
        <w:rPr>
          <w:sz w:val="16"/>
        </w:rPr>
        <w:t xml:space="preserve">s. </w:t>
      </w:r>
      <w:r w:rsidRPr="00075ABC">
        <w:rPr>
          <w:u w:val="single"/>
        </w:rPr>
        <w:t xml:space="preserve">In time, however, they </w:t>
      </w:r>
      <w:r w:rsidRPr="00075ABC">
        <w:rPr>
          <w:rStyle w:val="Emphasis"/>
        </w:rPr>
        <w:t>distanced themselves</w:t>
      </w:r>
      <w:r w:rsidRPr="00075ABC">
        <w:rPr>
          <w:u w:val="single"/>
        </w:rPr>
        <w:t xml:space="preserve"> from the project as they formed a deeper understanding of CVE’s </w:t>
      </w:r>
      <w:r w:rsidRPr="00075ABC">
        <w:rPr>
          <w:rStyle w:val="Emphasis"/>
        </w:rPr>
        <w:t>problematic realities</w:t>
      </w:r>
      <w:r w:rsidRPr="00075ABC">
        <w:rPr>
          <w:u w:val="single"/>
        </w:rPr>
        <w:t>.</w:t>
      </w:r>
      <w:r w:rsidRPr="00075ABC">
        <w:rPr>
          <w:sz w:val="16"/>
        </w:rPr>
        <w:t xml:space="preserve"> In Los Angeles, </w:t>
      </w:r>
      <w:proofErr w:type="gramStart"/>
      <w:r w:rsidRPr="00075ABC">
        <w:rPr>
          <w:sz w:val="16"/>
        </w:rPr>
        <w:t>both the</w:t>
      </w:r>
      <w:proofErr w:type="gramEnd"/>
      <w:r w:rsidRPr="00075ABC">
        <w:rPr>
          <w:sz w:val="16"/>
        </w:rPr>
        <w:t xml:space="preserve"> Islamic </w:t>
      </w:r>
      <w:proofErr w:type="spellStart"/>
      <w:r w:rsidRPr="00075ABC">
        <w:rPr>
          <w:sz w:val="16"/>
        </w:rPr>
        <w:t>Shura</w:t>
      </w:r>
      <w:proofErr w:type="spellEnd"/>
      <w:r w:rsidRPr="00075ABC">
        <w:rPr>
          <w:sz w:val="16"/>
        </w:rPr>
        <w:t xml:space="preserve"> Council of Southern California, an umbrella organization of mosques and Muslim organizations serving the Muslims of Southern California, and the Muslim Student Association of the West Coast (MSA West) voted to oppose the narrow scope of the federal government's CVE program. In Minnesota, nearly 50 Muslim </w:t>
      </w:r>
      <w:r w:rsidRPr="00075ABC">
        <w:rPr>
          <w:u w:val="single"/>
        </w:rPr>
        <w:t>organizations joined</w:t>
      </w:r>
      <w:r w:rsidRPr="00075ABC">
        <w:rPr>
          <w:sz w:val="16"/>
        </w:rPr>
        <w:t xml:space="preserve"> together </w:t>
      </w:r>
      <w:r w:rsidRPr="00075ABC">
        <w:rPr>
          <w:u w:val="single"/>
        </w:rPr>
        <w:t xml:space="preserve">to urge law enforcement to “consider our grave concerns” and discontinue this </w:t>
      </w:r>
      <w:r w:rsidRPr="00075ABC">
        <w:rPr>
          <w:rStyle w:val="Emphasis"/>
        </w:rPr>
        <w:t>stigmatizing</w:t>
      </w:r>
      <w:r w:rsidRPr="00075ABC">
        <w:rPr>
          <w:u w:val="single"/>
        </w:rPr>
        <w:t xml:space="preserve">, divisive, and </w:t>
      </w:r>
      <w:r w:rsidRPr="00075ABC">
        <w:rPr>
          <w:rStyle w:val="Emphasis"/>
        </w:rPr>
        <w:t>ineffective</w:t>
      </w:r>
      <w:r w:rsidRPr="00075ABC">
        <w:rPr>
          <w:u w:val="single"/>
        </w:rPr>
        <w:t xml:space="preserve"> initiative</w:t>
      </w:r>
      <w:r w:rsidRPr="00075ABC">
        <w:rPr>
          <w:sz w:val="16"/>
        </w:rPr>
        <w:t xml:space="preserve">. A “top leader of Boston’s Muslim community” opted against the local </w:t>
      </w:r>
      <w:r w:rsidRPr="00075ABC">
        <w:rPr>
          <w:u w:val="single"/>
        </w:rPr>
        <w:t>framework</w:t>
      </w:r>
      <w:r w:rsidRPr="00075ABC">
        <w:rPr>
          <w:sz w:val="16"/>
        </w:rPr>
        <w:t xml:space="preserve"> because it targeted only American Muslims and </w:t>
      </w:r>
      <w:r w:rsidRPr="00075ABC">
        <w:rPr>
          <w:u w:val="single"/>
        </w:rPr>
        <w:t>was “founded on the premise that your faith determines your propensity towards violence</w:t>
      </w:r>
      <w:r w:rsidRPr="00075ABC">
        <w:rPr>
          <w:sz w:val="16"/>
        </w:rPr>
        <w:t>.” Given that one of the goals of violent extremists is to transform our nation into their vision of an authoritarian state, Americans must be vigilant that the measures we fund to stop them do not ultimately themselves fulfill these aims. CVE, with its call for teachers, guidance counselors, public health workers, and police officers to assess a person’s thoughts, rather than actions, to identify violent extremists, does not represent an effective solution for these very real threats.</w:t>
      </w:r>
    </w:p>
    <w:p w:rsidR="00A3559C" w:rsidRDefault="00A3559C" w:rsidP="000F0053"/>
    <w:p w:rsidR="00370AC6" w:rsidRDefault="00DA31A6" w:rsidP="00370AC6">
      <w:pPr>
        <w:pStyle w:val="Heading4"/>
      </w:pPr>
      <w:proofErr w:type="gramStart"/>
      <w:r>
        <w:t>focus</w:t>
      </w:r>
      <w:proofErr w:type="gramEnd"/>
      <w:r>
        <w:t xml:space="preserve"> on Muslim terrorism </w:t>
      </w:r>
      <w:r w:rsidR="00D259D7">
        <w:t>falls</w:t>
      </w:r>
      <w:r>
        <w:t xml:space="preserve"> victim to media hype and </w:t>
      </w:r>
      <w:r w:rsidR="00370AC6">
        <w:t xml:space="preserve">ignores </w:t>
      </w:r>
      <w:r w:rsidR="00D259D7">
        <w:t>real</w:t>
      </w:r>
      <w:r w:rsidR="00370AC6">
        <w:t xml:space="preserve"> threats </w:t>
      </w:r>
    </w:p>
    <w:p w:rsidR="00DC38C7" w:rsidRDefault="00DC38C7" w:rsidP="00FB2714">
      <w:proofErr w:type="spellStart"/>
      <w:r w:rsidRPr="00DC38C7">
        <w:rPr>
          <w:b/>
        </w:rPr>
        <w:t>Kurzman</w:t>
      </w:r>
      <w:proofErr w:type="spellEnd"/>
      <w:r w:rsidRPr="00DC38C7">
        <w:rPr>
          <w:b/>
        </w:rPr>
        <w:t xml:space="preserve"> and </w:t>
      </w:r>
      <w:proofErr w:type="spellStart"/>
      <w:r w:rsidRPr="00DC38C7">
        <w:rPr>
          <w:b/>
        </w:rPr>
        <w:t>Schanzer</w:t>
      </w:r>
      <w:proofErr w:type="spellEnd"/>
      <w:r w:rsidRPr="00DC38C7">
        <w:t xml:space="preserve"> 6/16/</w:t>
      </w:r>
      <w:r w:rsidRPr="00DC38C7">
        <w:rPr>
          <w:b/>
        </w:rPr>
        <w:t>15</w:t>
      </w:r>
      <w:r w:rsidRPr="00DC38C7">
        <w:t>, [</w:t>
      </w:r>
      <w:r w:rsidR="00D259D7" w:rsidRPr="00D259D7">
        <w:t>Professor of Sociology at University of North Carolina at Chapel Hill who specializes in Middle East and Islamic studies; Associate Professor of the Practice in the Sanford School of Public Policy</w:t>
      </w:r>
      <w:r w:rsidRPr="00D259D7">
        <w:t xml:space="preserve"> ] </w:t>
      </w:r>
    </w:p>
    <w:p w:rsidR="00FB2714" w:rsidRDefault="00DC38C7" w:rsidP="00D259D7">
      <w:pPr>
        <w:ind w:left="720" w:hanging="720"/>
      </w:pPr>
      <w:r w:rsidRPr="00DC38C7">
        <w:t xml:space="preserve">(Charles and David, "The Growing Right-Wing Terror Threat" </w:t>
      </w:r>
      <w:hyperlink r:id="rId6" w:history="1">
        <w:r w:rsidR="00D259D7" w:rsidRPr="002779E5">
          <w:rPr>
            <w:rStyle w:val="Hyperlink"/>
          </w:rPr>
          <w:t>www.nytimes.com/2015/06/16/opinion/the-other-terror-threat.html</w:t>
        </w:r>
      </w:hyperlink>
      <w:r w:rsidR="00D259D7">
        <w:t>)</w:t>
      </w:r>
      <w:r w:rsidR="00D259D7">
        <w:tab/>
      </w:r>
    </w:p>
    <w:p w:rsidR="00D259D7" w:rsidRPr="00FB2714" w:rsidRDefault="00D259D7" w:rsidP="00D259D7">
      <w:pPr>
        <w:ind w:left="720" w:hanging="720"/>
      </w:pPr>
    </w:p>
    <w:p w:rsidR="00370AC6" w:rsidRPr="00FB2714" w:rsidRDefault="00370AC6" w:rsidP="00370AC6">
      <w:r w:rsidRPr="00370AC6">
        <w:t>THIS month, the headlines were about a Muslim man in Boston who was accused of</w:t>
      </w:r>
      <w:r w:rsidR="00FB2714">
        <w:t xml:space="preserve"> </w:t>
      </w:r>
      <w:hyperlink r:id="rId7" w:history="1">
        <w:r w:rsidRPr="00370AC6">
          <w:rPr>
            <w:rStyle w:val="Hyperlink"/>
          </w:rPr>
          <w:t>threatening</w:t>
        </w:r>
      </w:hyperlink>
      <w:r w:rsidR="00FB2714">
        <w:t xml:space="preserve"> </w:t>
      </w:r>
      <w:r w:rsidRPr="00370AC6">
        <w:t>police officers with a knife. Last month, two Muslims</w:t>
      </w:r>
      <w:r w:rsidR="00FB2714">
        <w:t xml:space="preserve"> </w:t>
      </w:r>
      <w:hyperlink r:id="rId8" w:history="1">
        <w:r w:rsidRPr="00370AC6">
          <w:rPr>
            <w:rStyle w:val="Hyperlink"/>
          </w:rPr>
          <w:t>attacked</w:t>
        </w:r>
      </w:hyperlink>
      <w:r w:rsidR="00FB2714">
        <w:t xml:space="preserve"> </w:t>
      </w:r>
      <w:r w:rsidRPr="00370AC6">
        <w:t>an anti-Islamic conference in Garland, Tex. The month before, a Muslim man was charged with</w:t>
      </w:r>
      <w:r w:rsidR="00FB2714">
        <w:t xml:space="preserve"> </w:t>
      </w:r>
      <w:hyperlink r:id="rId9" w:history="1">
        <w:r w:rsidRPr="00370AC6">
          <w:rPr>
            <w:rStyle w:val="Hyperlink"/>
          </w:rPr>
          <w:t>plotting</w:t>
        </w:r>
      </w:hyperlink>
      <w:r w:rsidR="00FB2714">
        <w:t xml:space="preserve"> </w:t>
      </w:r>
      <w:r w:rsidRPr="00370AC6">
        <w:t>to drive a truck bomb onto a military installation in Kansas. If you keep up with the news, you know that a small but steady stream of American Muslims, radicalized by overseas extremists, are engaging in violence here in the United States.</w:t>
      </w:r>
      <w:r w:rsidR="00FB2714">
        <w:t xml:space="preserve"> </w:t>
      </w:r>
      <w:r w:rsidRPr="00370AC6">
        <w:t xml:space="preserve">But </w:t>
      </w:r>
      <w:r w:rsidRPr="00DA31A6">
        <w:rPr>
          <w:u w:val="single"/>
        </w:rPr>
        <w:t>headlines can mislead</w:t>
      </w:r>
      <w:r w:rsidRPr="00370AC6">
        <w:t xml:space="preserve">. </w:t>
      </w:r>
      <w:r w:rsidRPr="00FB2714">
        <w:rPr>
          <w:rStyle w:val="StyleUnderline"/>
        </w:rPr>
        <w:t xml:space="preserve">The main terrorist threat in the United States is not from violent Muslim extremists, but from </w:t>
      </w:r>
      <w:r w:rsidRPr="00DA31A6">
        <w:rPr>
          <w:rStyle w:val="Emphasis"/>
        </w:rPr>
        <w:t>right-wing extremists</w:t>
      </w:r>
      <w:r w:rsidRPr="00FB2714">
        <w:rPr>
          <w:rStyle w:val="StyleUnderline"/>
        </w:rPr>
        <w:t>. Just ask the police.</w:t>
      </w:r>
      <w:r w:rsidR="00FB2714">
        <w:rPr>
          <w:rStyle w:val="StyleUnderline"/>
        </w:rPr>
        <w:t xml:space="preserve"> </w:t>
      </w:r>
      <w:r w:rsidRPr="00370AC6">
        <w:t>In a survey we conducted with the</w:t>
      </w:r>
      <w:r w:rsidR="00FB2714">
        <w:t xml:space="preserve"> </w:t>
      </w:r>
      <w:hyperlink r:id="rId10" w:history="1">
        <w:r w:rsidRPr="00370AC6">
          <w:rPr>
            <w:rStyle w:val="Hyperlink"/>
          </w:rPr>
          <w:t>Police Executive Research Forum</w:t>
        </w:r>
      </w:hyperlink>
      <w:r w:rsidR="00FB2714">
        <w:t xml:space="preserve"> </w:t>
      </w:r>
      <w:r w:rsidRPr="00370AC6">
        <w:t xml:space="preserve">last year of 382 law enforcement agencies, 74 percent reported anti-government extremism as one of the top three terrorist threats in their jurisdiction; 39 percent listed extremism connected with Al Qaeda or like-minded terrorist organizations. And </w:t>
      </w:r>
      <w:r w:rsidRPr="00DA31A6">
        <w:rPr>
          <w:u w:val="single"/>
        </w:rPr>
        <w:t>only 3 percent identified the threat from Muslim extremists as severe, compared with 7 percent for anti-government and other forms of extremism</w:t>
      </w:r>
      <w:r w:rsidRPr="00370AC6">
        <w:t>.</w:t>
      </w:r>
      <w:r w:rsidR="00FB2714">
        <w:t xml:space="preserve"> </w:t>
      </w:r>
      <w:r w:rsidRPr="00370AC6">
        <w:t xml:space="preserve">The self-proclaimed Islamic State’s efforts to radicalize American Muslims, which began just after the survey ended, may have increased threat perceptions somewhat, but not by much, as we found in follow-up interviews over the past year with counterterrorism specialists at 19 law enforcement agencies. These </w:t>
      </w:r>
      <w:r w:rsidRPr="00FB2714">
        <w:rPr>
          <w:rStyle w:val="StyleUnderline"/>
        </w:rPr>
        <w:t>officers</w:t>
      </w:r>
      <w:r w:rsidRPr="00370AC6">
        <w:t xml:space="preserve">, selected from urban and rural areas around the country, </w:t>
      </w:r>
      <w:r w:rsidRPr="00FB2714">
        <w:rPr>
          <w:rStyle w:val="StyleUnderline"/>
        </w:rPr>
        <w:t>said</w:t>
      </w:r>
      <w:r w:rsidRPr="00370AC6">
        <w:t xml:space="preserve"> that </w:t>
      </w:r>
      <w:r w:rsidRPr="00FB2714">
        <w:rPr>
          <w:rStyle w:val="StyleUnderline"/>
        </w:rPr>
        <w:t>radicalization from the Middle East was a concern, but not as dangerous as radicalization among right-wing extremists.</w:t>
      </w:r>
      <w:r w:rsidR="00FB2714">
        <w:rPr>
          <w:rStyle w:val="StyleUnderline"/>
        </w:rPr>
        <w:t xml:space="preserve"> </w:t>
      </w:r>
      <w:r w:rsidRPr="00370AC6">
        <w:t xml:space="preserve">An </w:t>
      </w:r>
      <w:r w:rsidRPr="00FB2714">
        <w:rPr>
          <w:rStyle w:val="StyleUnderline"/>
        </w:rPr>
        <w:t xml:space="preserve">officer from a large metropolitan area said </w:t>
      </w:r>
      <w:r w:rsidRPr="00370AC6">
        <w:t>that “</w:t>
      </w:r>
      <w:r w:rsidRPr="00DA31A6">
        <w:rPr>
          <w:rStyle w:val="Emphasis"/>
        </w:rPr>
        <w:t>militias, neo-Nazis and sovereign citizens” are the biggest threat</w:t>
      </w:r>
      <w:r w:rsidRPr="00FB2714">
        <w:rPr>
          <w:rStyle w:val="StyleUnderline"/>
        </w:rPr>
        <w:t xml:space="preserve"> we face in regard to extremism.</w:t>
      </w:r>
      <w:r w:rsidRPr="00370AC6">
        <w:t xml:space="preserve"> One officer explained that he ranked the right-wing threat higher because “</w:t>
      </w:r>
      <w:r w:rsidRPr="00FB2714">
        <w:rPr>
          <w:rStyle w:val="StyleUnderline"/>
        </w:rPr>
        <w:t xml:space="preserve">it is an emerging threat that we don’t have as good of a grip on, even with our intelligence unit, as we do with the Al </w:t>
      </w:r>
      <w:proofErr w:type="spellStart"/>
      <w:r w:rsidRPr="00FB2714">
        <w:rPr>
          <w:rStyle w:val="StyleUnderline"/>
        </w:rPr>
        <w:t>Shabab</w:t>
      </w:r>
      <w:proofErr w:type="spellEnd"/>
      <w:r w:rsidRPr="00FB2714">
        <w:rPr>
          <w:rStyle w:val="StyleUnderline"/>
        </w:rPr>
        <w:t>/Al Qaeda issue, which we have been dealing with for some time.”</w:t>
      </w:r>
      <w:r w:rsidRPr="00370AC6">
        <w:t xml:space="preserve"> An officer on the West Coast explained that the </w:t>
      </w:r>
      <w:r w:rsidRPr="00FB2714">
        <w:rPr>
          <w:rStyle w:val="StyleUnderline"/>
        </w:rPr>
        <w:t>“sovereign citizen” anti-government threat has “really taken off,” whereas terrorism by American Muslim is something “we just haven’t experienced yet.”</w:t>
      </w:r>
      <w:r w:rsidR="00FB2714">
        <w:t xml:space="preserve"> </w:t>
      </w:r>
      <w:r w:rsidRPr="00370AC6">
        <w:t xml:space="preserve">Last year, for example, a </w:t>
      </w:r>
      <w:r w:rsidRPr="00DA31A6">
        <w:rPr>
          <w:u w:val="single"/>
        </w:rPr>
        <w:t>man who identified with the sovereign citizen movement</w:t>
      </w:r>
      <w:r w:rsidRPr="00370AC6">
        <w:t xml:space="preserve"> — which claims not to recognize the authority of federal or local government —</w:t>
      </w:r>
      <w:r w:rsidR="00FB2714">
        <w:t xml:space="preserve"> </w:t>
      </w:r>
      <w:hyperlink r:id="rId11" w:history="1">
        <w:r w:rsidRPr="00DA31A6">
          <w:rPr>
            <w:rStyle w:val="Hyperlink"/>
            <w:u w:val="single"/>
          </w:rPr>
          <w:t>attacked</w:t>
        </w:r>
      </w:hyperlink>
      <w:r w:rsidR="00FB2714" w:rsidRPr="00DA31A6">
        <w:rPr>
          <w:u w:val="single"/>
        </w:rPr>
        <w:t xml:space="preserve"> </w:t>
      </w:r>
      <w:r w:rsidRPr="00DA31A6">
        <w:rPr>
          <w:u w:val="single"/>
        </w:rPr>
        <w:t>a courthouse</w:t>
      </w:r>
      <w:r w:rsidRPr="00370AC6">
        <w:t xml:space="preserve"> in Forsyth County, Ga., firing an assault rifle at police officers and trying to cover his approach with tear gas and smoke grenades. The suspect was killed by the police, who returned fire. </w:t>
      </w:r>
      <w:r w:rsidRPr="00DA31A6">
        <w:rPr>
          <w:u w:val="single"/>
        </w:rPr>
        <w:t xml:space="preserve">In Nevada, anti-government militants reportedly walked up to </w:t>
      </w:r>
      <w:proofErr w:type="spellStart"/>
      <w:r w:rsidRPr="00DA31A6">
        <w:rPr>
          <w:u w:val="single"/>
        </w:rPr>
        <w:t>and</w:t>
      </w:r>
      <w:hyperlink r:id="rId12" w:history="1">
        <w:r w:rsidRPr="00DA31A6">
          <w:rPr>
            <w:rStyle w:val="Hyperlink"/>
            <w:u w:val="single"/>
          </w:rPr>
          <w:t>shot</w:t>
        </w:r>
        <w:proofErr w:type="spellEnd"/>
      </w:hyperlink>
      <w:r w:rsidR="00FB2714" w:rsidRPr="00DA31A6">
        <w:rPr>
          <w:u w:val="single"/>
        </w:rPr>
        <w:t xml:space="preserve"> </w:t>
      </w:r>
      <w:r w:rsidRPr="00DA31A6">
        <w:rPr>
          <w:u w:val="single"/>
        </w:rPr>
        <w:t>two police officers at a restaurant, then placed a “Don’t tread on me” flag on their bodies</w:t>
      </w:r>
      <w:r w:rsidRPr="00370AC6">
        <w:t>. An anti-government extremist in Pennsylvania was arrested on suspicion of</w:t>
      </w:r>
      <w:r w:rsidR="00FB2714">
        <w:t xml:space="preserve"> </w:t>
      </w:r>
      <w:hyperlink r:id="rId13" w:history="1">
        <w:r w:rsidRPr="00370AC6">
          <w:rPr>
            <w:rStyle w:val="Hyperlink"/>
          </w:rPr>
          <w:t>shooting</w:t>
        </w:r>
      </w:hyperlink>
      <w:r w:rsidR="00FB2714">
        <w:t xml:space="preserve"> </w:t>
      </w:r>
      <w:r w:rsidRPr="00370AC6">
        <w:t xml:space="preserve">two state troopers, killing one of them, before leading authorities on a 48-day manhunt. A </w:t>
      </w:r>
      <w:r w:rsidRPr="00DA31A6">
        <w:rPr>
          <w:u w:val="single"/>
        </w:rPr>
        <w:t>right-wing militant in Texas declared a “revolution</w:t>
      </w:r>
      <w:r w:rsidRPr="00370AC6">
        <w:t>” and was arrested on suspicion of attempting to</w:t>
      </w:r>
      <w:r w:rsidR="00FB2714">
        <w:t xml:space="preserve"> </w:t>
      </w:r>
      <w:hyperlink r:id="rId14" w:history="1">
        <w:r w:rsidRPr="00370AC6">
          <w:rPr>
            <w:rStyle w:val="Hyperlink"/>
          </w:rPr>
          <w:t>rob</w:t>
        </w:r>
      </w:hyperlink>
      <w:r w:rsidR="00FB2714">
        <w:t xml:space="preserve"> </w:t>
      </w:r>
      <w:r w:rsidRPr="00370AC6">
        <w:t>an armored car in order to buy weapons and explosives and attack law enforcement. These individuals on the fringes of right-wing politics increasingly worry law enforcement officials.</w:t>
      </w:r>
      <w:r w:rsidR="00FB2714">
        <w:t xml:space="preserve"> </w:t>
      </w:r>
      <w:r w:rsidRPr="00370AC6">
        <w:t>Law enforcement agencies around the country are training their officers to recognize signs of anti-government extremism and to exercise caution during routine traffic stops, criminal investigations and other interactions with potential extremists. “</w:t>
      </w:r>
      <w:r w:rsidRPr="00FB2714">
        <w:rPr>
          <w:rStyle w:val="StyleUnderline"/>
        </w:rPr>
        <w:t>The threat is real</w:t>
      </w:r>
      <w:r w:rsidRPr="00370AC6">
        <w:t xml:space="preserve">,” says the handout from one training program sponsored by the Department of Justice. Since 2000, the handout notes, 25 law enforcement officers have been killed by </w:t>
      </w:r>
      <w:r w:rsidRPr="00DA31A6">
        <w:rPr>
          <w:u w:val="single"/>
        </w:rPr>
        <w:t>right-wing extremists</w:t>
      </w:r>
      <w:r w:rsidRPr="00370AC6">
        <w:t xml:space="preserve">, who </w:t>
      </w:r>
      <w:r w:rsidRPr="00DA31A6">
        <w:rPr>
          <w:u w:val="single"/>
        </w:rPr>
        <w:t>share</w:t>
      </w:r>
      <w:r w:rsidRPr="00370AC6">
        <w:t xml:space="preserve"> a “</w:t>
      </w:r>
      <w:r w:rsidRPr="00DA31A6">
        <w:rPr>
          <w:u w:val="single"/>
        </w:rPr>
        <w:t>fear that government will confiscate firearms” and a “belief in the approaching collapse of government and the economy.”</w:t>
      </w:r>
      <w:r w:rsidR="00FB2714" w:rsidRPr="00DA31A6">
        <w:rPr>
          <w:u w:val="single"/>
        </w:rPr>
        <w:t xml:space="preserve"> </w:t>
      </w:r>
      <w:r w:rsidRPr="00DA31A6">
        <w:rPr>
          <w:rStyle w:val="Emphasis"/>
        </w:rPr>
        <w:t>Despite public anxiety</w:t>
      </w:r>
      <w:r w:rsidRPr="00DA31A6">
        <w:rPr>
          <w:u w:val="single"/>
        </w:rPr>
        <w:t xml:space="preserve"> about extremists inspired by Al Qaeda</w:t>
      </w:r>
      <w:r w:rsidRPr="00370AC6">
        <w:t xml:space="preserve"> and the Islamic State, </w:t>
      </w:r>
      <w:r w:rsidRPr="00DA31A6">
        <w:rPr>
          <w:u w:val="single"/>
        </w:rPr>
        <w:t>the number of violent plots</w:t>
      </w:r>
      <w:r w:rsidRPr="00370AC6">
        <w:t xml:space="preserve"> by such individuals </w:t>
      </w:r>
      <w:r w:rsidRPr="00DA31A6">
        <w:rPr>
          <w:u w:val="single"/>
        </w:rPr>
        <w:t xml:space="preserve">has </w:t>
      </w:r>
      <w:r w:rsidRPr="00DA31A6">
        <w:rPr>
          <w:rStyle w:val="Emphasis"/>
        </w:rPr>
        <w:t>remained</w:t>
      </w:r>
      <w:r w:rsidR="00DA31A6" w:rsidRPr="00DA31A6">
        <w:rPr>
          <w:rStyle w:val="Emphasis"/>
        </w:rPr>
        <w:t xml:space="preserve"> </w:t>
      </w:r>
      <w:hyperlink r:id="rId15" w:history="1">
        <w:r w:rsidRPr="00DA31A6">
          <w:rPr>
            <w:rStyle w:val="Emphasis"/>
          </w:rPr>
          <w:t>very low</w:t>
        </w:r>
      </w:hyperlink>
      <w:r w:rsidRPr="00370AC6">
        <w:t xml:space="preserve">. </w:t>
      </w:r>
      <w:r w:rsidRPr="00DA31A6">
        <w:rPr>
          <w:u w:val="single"/>
        </w:rPr>
        <w:t xml:space="preserve">Since 9/11, </w:t>
      </w:r>
      <w:proofErr w:type="gramStart"/>
      <w:r w:rsidRPr="00DA31A6">
        <w:rPr>
          <w:u w:val="single"/>
        </w:rPr>
        <w:t>an average of nine American Muslims per year have</w:t>
      </w:r>
      <w:proofErr w:type="gramEnd"/>
      <w:r w:rsidRPr="00DA31A6">
        <w:rPr>
          <w:u w:val="single"/>
        </w:rPr>
        <w:t xml:space="preserve"> been involved in an average of six terrorism-related plots against targets in the U</w:t>
      </w:r>
      <w:r w:rsidRPr="00370AC6">
        <w:t xml:space="preserve">nited </w:t>
      </w:r>
      <w:r w:rsidRPr="00DA31A6">
        <w:rPr>
          <w:u w:val="single"/>
        </w:rPr>
        <w:t>S</w:t>
      </w:r>
      <w:r w:rsidRPr="00370AC6">
        <w:t>tates. Most were disrupted, but the 20 plots that were carried out accounted for</w:t>
      </w:r>
      <w:r w:rsidR="00FB2714">
        <w:t xml:space="preserve"> </w:t>
      </w:r>
      <w:hyperlink r:id="rId16" w:history="1">
        <w:r w:rsidRPr="00370AC6">
          <w:rPr>
            <w:rStyle w:val="Hyperlink"/>
          </w:rPr>
          <w:t>50 fatalities</w:t>
        </w:r>
      </w:hyperlink>
      <w:r w:rsidR="00FB2714">
        <w:t xml:space="preserve"> </w:t>
      </w:r>
      <w:r w:rsidRPr="00370AC6">
        <w:t>over the past 13 and a half years</w:t>
      </w:r>
      <w:r w:rsidRPr="00DA31A6">
        <w:rPr>
          <w:u w:val="single"/>
        </w:rPr>
        <w:t>.</w:t>
      </w:r>
      <w:r w:rsidR="00FB2714" w:rsidRPr="00DA31A6">
        <w:rPr>
          <w:u w:val="single"/>
        </w:rPr>
        <w:t xml:space="preserve"> </w:t>
      </w:r>
      <w:r w:rsidRPr="00DA31A6">
        <w:rPr>
          <w:u w:val="single"/>
        </w:rPr>
        <w:t>In contrast, right-wing extremists averaged 337 attacks per year in the decade after 9/11, causing a total of 254 fatalities</w:t>
      </w:r>
      <w:r w:rsidRPr="00370AC6">
        <w:t>, according to a</w:t>
      </w:r>
      <w:r w:rsidR="00FB2714">
        <w:t xml:space="preserve"> </w:t>
      </w:r>
      <w:hyperlink r:id="rId17" w:history="1">
        <w:r w:rsidRPr="00370AC6">
          <w:rPr>
            <w:rStyle w:val="Hyperlink"/>
          </w:rPr>
          <w:t>study</w:t>
        </w:r>
      </w:hyperlink>
      <w:r w:rsidR="00FB2714">
        <w:t xml:space="preserve"> </w:t>
      </w:r>
      <w:r w:rsidRPr="00370AC6">
        <w:t xml:space="preserve">by </w:t>
      </w:r>
      <w:proofErr w:type="spellStart"/>
      <w:r w:rsidRPr="00370AC6">
        <w:t>Arie</w:t>
      </w:r>
      <w:proofErr w:type="spellEnd"/>
      <w:r w:rsidRPr="00370AC6">
        <w:t xml:space="preserve"> </w:t>
      </w:r>
      <w:proofErr w:type="spellStart"/>
      <w:r w:rsidRPr="00370AC6">
        <w:t>Perliger</w:t>
      </w:r>
      <w:proofErr w:type="spellEnd"/>
      <w:r w:rsidRPr="00370AC6">
        <w:t xml:space="preserve">, a professor at the United States Military </w:t>
      </w:r>
      <w:proofErr w:type="spellStart"/>
      <w:r w:rsidRPr="00370AC6">
        <w:t>Academy’s</w:t>
      </w:r>
      <w:hyperlink r:id="rId18" w:history="1">
        <w:r w:rsidRPr="00370AC6">
          <w:rPr>
            <w:rStyle w:val="Hyperlink"/>
          </w:rPr>
          <w:t>Combating</w:t>
        </w:r>
        <w:proofErr w:type="spellEnd"/>
        <w:r w:rsidRPr="00370AC6">
          <w:rPr>
            <w:rStyle w:val="Hyperlink"/>
          </w:rPr>
          <w:t xml:space="preserve"> Terrorism Center</w:t>
        </w:r>
      </w:hyperlink>
      <w:r w:rsidRPr="00370AC6">
        <w:t>. The toll has increased since the study was released in 2012.</w:t>
      </w:r>
      <w:r w:rsidR="00FB2714">
        <w:t xml:space="preserve"> </w:t>
      </w:r>
      <w:r w:rsidRPr="00370AC6">
        <w:t>Other data sets, using different definitions of political violence, tell comparable stories. The</w:t>
      </w:r>
      <w:r w:rsidR="00FB2714">
        <w:t xml:space="preserve"> </w:t>
      </w:r>
      <w:hyperlink r:id="rId19" w:history="1">
        <w:r w:rsidRPr="00370AC6">
          <w:rPr>
            <w:rStyle w:val="Hyperlink"/>
          </w:rPr>
          <w:t>Global Terrorism Database</w:t>
        </w:r>
      </w:hyperlink>
      <w:r w:rsidR="00FB2714">
        <w:t xml:space="preserve"> </w:t>
      </w:r>
      <w:r w:rsidRPr="00370AC6">
        <w:t xml:space="preserve">maintained by </w:t>
      </w:r>
      <w:proofErr w:type="spellStart"/>
      <w:r w:rsidRPr="00370AC6">
        <w:t>the</w:t>
      </w:r>
      <w:hyperlink r:id="rId20" w:history="1">
        <w:r w:rsidRPr="00370AC6">
          <w:rPr>
            <w:rStyle w:val="Hyperlink"/>
          </w:rPr>
          <w:t>Start</w:t>
        </w:r>
        <w:proofErr w:type="spellEnd"/>
        <w:r w:rsidRPr="00370AC6">
          <w:rPr>
            <w:rStyle w:val="Hyperlink"/>
          </w:rPr>
          <w:t xml:space="preserve"> Center</w:t>
        </w:r>
      </w:hyperlink>
      <w:r w:rsidR="00FB2714">
        <w:t xml:space="preserve"> </w:t>
      </w:r>
      <w:r w:rsidRPr="00370AC6">
        <w:t>at the University of Maryland includes 65 attacks in the United States associated with right-wing ideologies and 24 by Muslim extremists since 9/11. The</w:t>
      </w:r>
      <w:r w:rsidR="00FB2714">
        <w:t xml:space="preserve"> </w:t>
      </w:r>
      <w:hyperlink r:id="rId21" w:history="1">
        <w:r w:rsidRPr="00370AC6">
          <w:rPr>
            <w:rStyle w:val="Hyperlink"/>
          </w:rPr>
          <w:t>International Security Program</w:t>
        </w:r>
      </w:hyperlink>
      <w:r w:rsidR="00FB2714">
        <w:t xml:space="preserve"> </w:t>
      </w:r>
      <w:r w:rsidRPr="00370AC6">
        <w:t>at the New America Foundation identifies 39 fatalities from “non-jihadist” homegrown extremists and 26 fatalities from “jihadist” extremists.</w:t>
      </w:r>
      <w:r w:rsidR="00FB2714">
        <w:t xml:space="preserve"> </w:t>
      </w:r>
      <w:r w:rsidRPr="00370AC6">
        <w:t>Meanwhile, terrorism of all forms has accounted for a tiny proportion of violence in America. There have been more than</w:t>
      </w:r>
      <w:r w:rsidR="00FB2714">
        <w:t xml:space="preserve"> </w:t>
      </w:r>
      <w:hyperlink r:id="rId22" w:history="1">
        <w:r w:rsidRPr="00370AC6">
          <w:rPr>
            <w:rStyle w:val="Hyperlink"/>
          </w:rPr>
          <w:t>215,000</w:t>
        </w:r>
      </w:hyperlink>
      <w:r w:rsidR="00FB2714">
        <w:t xml:space="preserve"> </w:t>
      </w:r>
      <w:r w:rsidRPr="00370AC6">
        <w:t>murders in the United States since 9/11. For every person killed by Muslim extremists, there have been 4,300 homicides from other threats.</w:t>
      </w:r>
      <w:r w:rsidR="00FB2714">
        <w:t xml:space="preserve"> </w:t>
      </w:r>
      <w:r w:rsidRPr="00FB2714">
        <w:rPr>
          <w:rStyle w:val="StyleUnderline"/>
        </w:rPr>
        <w:t>Public debates on terrorism focus intensely on Muslims</w:t>
      </w:r>
      <w:r w:rsidRPr="00370AC6">
        <w:t xml:space="preserve">. </w:t>
      </w:r>
      <w:r w:rsidRPr="00FB2714">
        <w:rPr>
          <w:rStyle w:val="StyleUnderline"/>
        </w:rPr>
        <w:t xml:space="preserve">But this </w:t>
      </w:r>
      <w:r w:rsidRPr="002F45C9">
        <w:rPr>
          <w:rStyle w:val="Emphasis"/>
        </w:rPr>
        <w:t>focus does not square</w:t>
      </w:r>
      <w:r w:rsidRPr="00FB2714">
        <w:rPr>
          <w:rStyle w:val="StyleUnderline"/>
        </w:rPr>
        <w:t xml:space="preserve"> with the low number of plots in the United States by Muslims, and it </w:t>
      </w:r>
      <w:r w:rsidRPr="00DA31A6">
        <w:rPr>
          <w:rStyle w:val="Emphasis"/>
        </w:rPr>
        <w:t>does a disservice</w:t>
      </w:r>
      <w:r w:rsidRPr="00FB2714">
        <w:rPr>
          <w:rStyle w:val="StyleUnderline"/>
        </w:rPr>
        <w:t xml:space="preserve"> to a minority group that suffers from increasingly hostile public opinion. As state and local police agencies remind us, right-wing, </w:t>
      </w:r>
      <w:r w:rsidRPr="00DA31A6">
        <w:rPr>
          <w:rStyle w:val="Emphasis"/>
        </w:rPr>
        <w:t>anti-government extremism is the leading source of ideological violence</w:t>
      </w:r>
      <w:r w:rsidRPr="00FB2714">
        <w:rPr>
          <w:rStyle w:val="StyleUnderline"/>
        </w:rPr>
        <w:t xml:space="preserve"> in America.</w:t>
      </w:r>
    </w:p>
    <w:p w:rsidR="00A6367C" w:rsidRPr="00A6367C" w:rsidRDefault="00A6367C" w:rsidP="00614A6B">
      <w:pPr>
        <w:pStyle w:val="Heading4"/>
        <w:rPr>
          <w:b w:val="0"/>
        </w:rPr>
      </w:pPr>
      <w:proofErr w:type="gramStart"/>
      <w:r>
        <w:rPr>
          <w:b w:val="0"/>
        </w:rPr>
        <w:t>ex</w:t>
      </w:r>
      <w:proofErr w:type="gramEnd"/>
      <w:r>
        <w:rPr>
          <w:b w:val="0"/>
        </w:rPr>
        <w:t xml:space="preserve"> </w:t>
      </w:r>
      <w:proofErr w:type="spellStart"/>
      <w:r>
        <w:rPr>
          <w:b w:val="0"/>
        </w:rPr>
        <w:t>kurtzman</w:t>
      </w:r>
      <w:proofErr w:type="spellEnd"/>
      <w:r>
        <w:rPr>
          <w:b w:val="0"/>
        </w:rPr>
        <w:t xml:space="preserve"> - </w:t>
      </w:r>
    </w:p>
    <w:p w:rsidR="00614A6B" w:rsidRDefault="00A6367C" w:rsidP="00614A6B">
      <w:pPr>
        <w:pStyle w:val="Heading4"/>
      </w:pPr>
      <w:proofErr w:type="gramStart"/>
      <w:r>
        <w:t>different</w:t>
      </w:r>
      <w:proofErr w:type="gramEnd"/>
      <w:r>
        <w:t xml:space="preserve"> media angles, inherent biases </w:t>
      </w:r>
      <w:r w:rsidR="001F6301">
        <w:t xml:space="preserve">all </w:t>
      </w:r>
      <w:r>
        <w:t xml:space="preserve">cover up real violence – turns case </w:t>
      </w:r>
      <w:r w:rsidR="001F6301">
        <w:t xml:space="preserve">and </w:t>
      </w:r>
      <w:proofErr w:type="spellStart"/>
      <w:r w:rsidR="001F6301">
        <w:t>reinscribes</w:t>
      </w:r>
      <w:proofErr w:type="spellEnd"/>
      <w:r w:rsidR="001F6301">
        <w:t xml:space="preserve"> </w:t>
      </w:r>
      <w:proofErr w:type="spellStart"/>
      <w:r w:rsidR="001F6301">
        <w:t>muslim</w:t>
      </w:r>
      <w:proofErr w:type="spellEnd"/>
      <w:r w:rsidR="001F6301">
        <w:t xml:space="preserve"> stereotypes</w:t>
      </w:r>
    </w:p>
    <w:p w:rsidR="004E2E53" w:rsidRDefault="00A6367C" w:rsidP="00614A6B">
      <w:r w:rsidRPr="004E2E53">
        <w:rPr>
          <w:b/>
        </w:rPr>
        <w:t>Shane,</w:t>
      </w:r>
      <w:r w:rsidRPr="00A6367C">
        <w:t xml:space="preserve"> 6/24/</w:t>
      </w:r>
      <w:r w:rsidRPr="004E2E53">
        <w:rPr>
          <w:b/>
        </w:rPr>
        <w:t>15</w:t>
      </w:r>
      <w:r w:rsidRPr="00A6367C">
        <w:t>, [</w:t>
      </w:r>
      <w:r>
        <w:t>Washington reporter at New York Times</w:t>
      </w:r>
      <w:r w:rsidRPr="00A6367C">
        <w:t>]</w:t>
      </w:r>
    </w:p>
    <w:p w:rsidR="00614A6B" w:rsidRPr="00614A6B" w:rsidRDefault="00A6367C" w:rsidP="00614A6B">
      <w:r w:rsidRPr="00A6367C">
        <w:t xml:space="preserve"> (Scott, "Homegrown Extremists Tied to Deadlier Toll than Jihadists in US Since 9/11, www.nytimes.com/2015/06/25/us/tally-of-attacks-in-us-challenges-perceptions-of-top-terror-threat.html</w:t>
      </w:r>
      <w:r w:rsidR="004E2E53">
        <w:t>)</w:t>
      </w:r>
    </w:p>
    <w:p w:rsidR="00614A6B" w:rsidRPr="00A6367C" w:rsidRDefault="00614A6B" w:rsidP="00370AC6">
      <w:pPr>
        <w:rPr>
          <w:sz w:val="16"/>
        </w:rPr>
      </w:pPr>
      <w:r w:rsidRPr="00A6367C">
        <w:rPr>
          <w:sz w:val="16"/>
        </w:rPr>
        <w:t xml:space="preserve">WASHINGTON — In the 14 years since Al Qaeda carried out attacks on New York and the Pentagon, extremists have regularly executed smaller lethal assaults in the United States, explaining their motives in online manifestoes or social media rants. But the breakdown of extremist ideologies behind those attacks may come as a surprise. </w:t>
      </w:r>
      <w:r w:rsidRPr="00614A6B">
        <w:rPr>
          <w:u w:val="single"/>
        </w:rPr>
        <w:t xml:space="preserve">Since Sept. 11, 2001, nearly </w:t>
      </w:r>
      <w:r w:rsidRPr="00614A6B">
        <w:rPr>
          <w:rStyle w:val="Emphasis"/>
        </w:rPr>
        <w:t>twice as many</w:t>
      </w:r>
      <w:r w:rsidRPr="00614A6B">
        <w:rPr>
          <w:u w:val="single"/>
        </w:rPr>
        <w:t xml:space="preserve"> people have been killed by white supremacists, antigovernment fanatics and other non-Muslim extremists than by radical Muslims</w:t>
      </w:r>
      <w:r w:rsidRPr="00A6367C">
        <w:rPr>
          <w:sz w:val="16"/>
        </w:rPr>
        <w:t xml:space="preserve">: 48 have been killed by extremists who are not Muslim, including the recent mass killing in Charleston, S.C., compared with 26 by self-proclaimed jihadists, according to a count by New America, a Washington research center. </w:t>
      </w:r>
      <w:r w:rsidRPr="005607AE">
        <w:rPr>
          <w:u w:val="single"/>
        </w:rPr>
        <w:t xml:space="preserve">The slaying of nine African-Americans in a Charleston church </w:t>
      </w:r>
      <w:r w:rsidRPr="00A6367C">
        <w:rPr>
          <w:sz w:val="16"/>
        </w:rPr>
        <w:t>last week</w:t>
      </w:r>
      <w:r w:rsidRPr="005607AE">
        <w:rPr>
          <w:u w:val="single"/>
        </w:rPr>
        <w:t xml:space="preserve">, </w:t>
      </w:r>
      <w:r w:rsidRPr="00A6367C">
        <w:rPr>
          <w:sz w:val="16"/>
        </w:rPr>
        <w:t>with an avowed</w:t>
      </w:r>
      <w:r w:rsidRPr="005607AE">
        <w:rPr>
          <w:u w:val="single"/>
        </w:rPr>
        <w:t xml:space="preserve"> white supremacist charged with their murders, was a particularly savage case. But it is </w:t>
      </w:r>
      <w:r w:rsidRPr="00CF18D5">
        <w:rPr>
          <w:rStyle w:val="Emphasis"/>
        </w:rPr>
        <w:t>only the latest</w:t>
      </w:r>
      <w:r w:rsidRPr="005607AE">
        <w:rPr>
          <w:u w:val="single"/>
        </w:rPr>
        <w:t xml:space="preserve"> in a string of lethal attacks by people espousing racial hatred, hostility to government and theories such as those of the “sovereign citizen” movement,</w:t>
      </w:r>
      <w:r w:rsidRPr="00A6367C">
        <w:rPr>
          <w:sz w:val="16"/>
        </w:rPr>
        <w:t xml:space="preserve"> which denies the legitimacy of most statutory law. The assaults have taken the lives of police officers, members of racial or religious minorities and random civilians. </w:t>
      </w:r>
      <w:r w:rsidRPr="00CF18D5">
        <w:rPr>
          <w:u w:val="single"/>
        </w:rPr>
        <w:t>Non-Muslim extremists have carried out 19 such attacks since Sept. 11</w:t>
      </w:r>
      <w:r w:rsidRPr="00A6367C">
        <w:rPr>
          <w:sz w:val="16"/>
        </w:rPr>
        <w:t xml:space="preserve">, according to the latest count, compiled by David </w:t>
      </w:r>
      <w:proofErr w:type="spellStart"/>
      <w:r w:rsidRPr="00A6367C">
        <w:rPr>
          <w:sz w:val="16"/>
        </w:rPr>
        <w:t>Sterman</w:t>
      </w:r>
      <w:proofErr w:type="spellEnd"/>
      <w:r w:rsidRPr="00A6367C">
        <w:rPr>
          <w:sz w:val="16"/>
        </w:rPr>
        <w:t xml:space="preserve">, a New America program associate, and overseen by Peter Bergen, a terrorism expert. By comparison, </w:t>
      </w:r>
      <w:r w:rsidRPr="00CF18D5">
        <w:rPr>
          <w:u w:val="single"/>
        </w:rPr>
        <w:t>seven lethal attacks by Islamic militants have taken place i</w:t>
      </w:r>
      <w:r w:rsidRPr="00A6367C">
        <w:rPr>
          <w:sz w:val="16"/>
        </w:rPr>
        <w:t xml:space="preserve">n the same period. If such numbers are new to the public, they are familiar to police officers. A </w:t>
      </w:r>
      <w:r w:rsidRPr="00CF18D5">
        <w:rPr>
          <w:rStyle w:val="StyleUnderline"/>
        </w:rPr>
        <w:t>survey</w:t>
      </w:r>
      <w:r w:rsidRPr="00A6367C">
        <w:rPr>
          <w:sz w:val="16"/>
        </w:rPr>
        <w:t xml:space="preserve"> to be published this week </w:t>
      </w:r>
      <w:r w:rsidRPr="00CF18D5">
        <w:rPr>
          <w:rStyle w:val="StyleUnderline"/>
        </w:rPr>
        <w:t>asked</w:t>
      </w:r>
      <w:r w:rsidRPr="00A6367C">
        <w:rPr>
          <w:sz w:val="16"/>
        </w:rPr>
        <w:t xml:space="preserve"> 382 </w:t>
      </w:r>
      <w:r w:rsidRPr="00CF18D5">
        <w:rPr>
          <w:rStyle w:val="StyleUnderline"/>
        </w:rPr>
        <w:t>police</w:t>
      </w:r>
      <w:r w:rsidRPr="00A6367C">
        <w:rPr>
          <w:sz w:val="16"/>
        </w:rPr>
        <w:t xml:space="preserve"> and sheriff’s </w:t>
      </w:r>
      <w:r w:rsidRPr="00CF18D5">
        <w:rPr>
          <w:rStyle w:val="StyleUnderline"/>
        </w:rPr>
        <w:t>departments nationwide to rank the three biggest threats</w:t>
      </w:r>
      <w:r w:rsidRPr="00A6367C">
        <w:rPr>
          <w:sz w:val="16"/>
        </w:rPr>
        <w:t xml:space="preserve"> from violent extremism in their jurisdiction. About </w:t>
      </w:r>
      <w:r w:rsidRPr="00CF18D5">
        <w:rPr>
          <w:rStyle w:val="StyleUnderline"/>
        </w:rPr>
        <w:t>74 percent listed antigovernment violence</w:t>
      </w:r>
      <w:r w:rsidRPr="00A6367C">
        <w:rPr>
          <w:sz w:val="16"/>
        </w:rPr>
        <w:t xml:space="preserve">, while 39 percent listed “Al Qaeda-inspired” violence, according to the researchers, Charles </w:t>
      </w:r>
      <w:proofErr w:type="spellStart"/>
      <w:r w:rsidRPr="00A6367C">
        <w:rPr>
          <w:sz w:val="16"/>
        </w:rPr>
        <w:t>Kurzman</w:t>
      </w:r>
      <w:proofErr w:type="spellEnd"/>
      <w:r w:rsidRPr="00A6367C">
        <w:rPr>
          <w:sz w:val="16"/>
        </w:rPr>
        <w:t xml:space="preserve"> of the University of North Carolina and David </w:t>
      </w:r>
      <w:proofErr w:type="spellStart"/>
      <w:r w:rsidRPr="00A6367C">
        <w:rPr>
          <w:sz w:val="16"/>
        </w:rPr>
        <w:t>Schanzer</w:t>
      </w:r>
      <w:proofErr w:type="spellEnd"/>
      <w:r w:rsidRPr="00A6367C">
        <w:rPr>
          <w:sz w:val="16"/>
        </w:rPr>
        <w:t xml:space="preserve"> of Duke University. Homegrown Terrorism </w:t>
      </w:r>
      <w:proofErr w:type="gramStart"/>
      <w:r w:rsidRPr="00A6367C">
        <w:rPr>
          <w:sz w:val="16"/>
        </w:rPr>
        <w:t>In</w:t>
      </w:r>
      <w:proofErr w:type="gramEnd"/>
      <w:r w:rsidRPr="00A6367C">
        <w:rPr>
          <w:sz w:val="16"/>
        </w:rPr>
        <w:t xml:space="preserve"> the United States since Sept. 11, terrorist attacks by antigovernment, racist and other </w:t>
      </w:r>
      <w:proofErr w:type="spellStart"/>
      <w:r w:rsidRPr="00A6367C">
        <w:rPr>
          <w:sz w:val="16"/>
        </w:rPr>
        <w:t>nonjihadist</w:t>
      </w:r>
      <w:proofErr w:type="spellEnd"/>
      <w:r w:rsidRPr="00A6367C">
        <w:rPr>
          <w:sz w:val="16"/>
        </w:rPr>
        <w:t xml:space="preserve"> extremists have killed nearly twice as many people as those by Islamic jihadists. A photo from a white supremacist website showing </w:t>
      </w:r>
      <w:proofErr w:type="spellStart"/>
      <w:r w:rsidRPr="00A6367C">
        <w:rPr>
          <w:sz w:val="16"/>
        </w:rPr>
        <w:t>Dylann</w:t>
      </w:r>
      <w:proofErr w:type="spellEnd"/>
      <w:r w:rsidRPr="00A6367C">
        <w:rPr>
          <w:sz w:val="16"/>
        </w:rPr>
        <w:t xml:space="preserve"> Roof, the suspect in the Charleston, S.C., church </w:t>
      </w:r>
      <w:proofErr w:type="spellStart"/>
      <w:r w:rsidRPr="00A6367C">
        <w:rPr>
          <w:sz w:val="16"/>
        </w:rPr>
        <w:t>shooting.Federal</w:t>
      </w:r>
      <w:proofErr w:type="spellEnd"/>
      <w:r w:rsidRPr="00A6367C">
        <w:rPr>
          <w:sz w:val="16"/>
        </w:rPr>
        <w:t xml:space="preserve"> Hate Crime Charges Likely in South Carolina Church </w:t>
      </w:r>
      <w:proofErr w:type="spellStart"/>
      <w:r w:rsidRPr="00A6367C">
        <w:rPr>
          <w:sz w:val="16"/>
        </w:rPr>
        <w:t>ShootingJUNE</w:t>
      </w:r>
      <w:proofErr w:type="spellEnd"/>
      <w:r w:rsidRPr="00A6367C">
        <w:rPr>
          <w:sz w:val="16"/>
        </w:rPr>
        <w:t xml:space="preserve"> 24, 2015 An honor guard carried the coffin of State Senator </w:t>
      </w:r>
      <w:proofErr w:type="spellStart"/>
      <w:r w:rsidRPr="00A6367C">
        <w:rPr>
          <w:sz w:val="16"/>
        </w:rPr>
        <w:t>Clementa</w:t>
      </w:r>
      <w:proofErr w:type="spellEnd"/>
      <w:r w:rsidRPr="00A6367C">
        <w:rPr>
          <w:sz w:val="16"/>
        </w:rPr>
        <w:t xml:space="preserve"> C. Pinckney, a shooting victim, in Columbia, S.C., on </w:t>
      </w:r>
      <w:proofErr w:type="spellStart"/>
      <w:r w:rsidRPr="00A6367C">
        <w:rPr>
          <w:sz w:val="16"/>
        </w:rPr>
        <w:t>Wednesday.Charleston</w:t>
      </w:r>
      <w:proofErr w:type="spellEnd"/>
      <w:r w:rsidRPr="00A6367C">
        <w:rPr>
          <w:sz w:val="16"/>
        </w:rPr>
        <w:t xml:space="preserve"> Families Hope Words Endure Past </w:t>
      </w:r>
      <w:proofErr w:type="spellStart"/>
      <w:r w:rsidRPr="00A6367C">
        <w:rPr>
          <w:sz w:val="16"/>
        </w:rPr>
        <w:t>ShootingJUNE</w:t>
      </w:r>
      <w:proofErr w:type="spellEnd"/>
      <w:r w:rsidRPr="00A6367C">
        <w:rPr>
          <w:sz w:val="16"/>
        </w:rPr>
        <w:t xml:space="preserve"> 24, 2015 State flags line the Capitol subway tracks in </w:t>
      </w:r>
      <w:proofErr w:type="spellStart"/>
      <w:r w:rsidRPr="00A6367C">
        <w:rPr>
          <w:sz w:val="16"/>
        </w:rPr>
        <w:t>Washington.Calls</w:t>
      </w:r>
      <w:proofErr w:type="spellEnd"/>
      <w:r w:rsidRPr="00A6367C">
        <w:rPr>
          <w:sz w:val="16"/>
        </w:rPr>
        <w:t xml:space="preserve"> to Cut Ties to Symbols of the </w:t>
      </w:r>
      <w:proofErr w:type="spellStart"/>
      <w:r w:rsidRPr="00A6367C">
        <w:rPr>
          <w:sz w:val="16"/>
        </w:rPr>
        <w:t>SouthJUNE</w:t>
      </w:r>
      <w:proofErr w:type="spellEnd"/>
      <w:r w:rsidRPr="00A6367C">
        <w:rPr>
          <w:sz w:val="16"/>
        </w:rPr>
        <w:t xml:space="preserve"> 23, 2015 The Council of Conservative Citizens was most visibly active in South Carolina during a fierce debate in 2000 over flying the Confederate battle flag on the grounds of the State House in Columbia, picketing in support of continuing to display the </w:t>
      </w:r>
      <w:proofErr w:type="spellStart"/>
      <w:r w:rsidRPr="00A6367C">
        <w:rPr>
          <w:sz w:val="16"/>
        </w:rPr>
        <w:t>emblem.Council</w:t>
      </w:r>
      <w:proofErr w:type="spellEnd"/>
      <w:r w:rsidRPr="00A6367C">
        <w:rPr>
          <w:sz w:val="16"/>
        </w:rPr>
        <w:t xml:space="preserve"> of Conservative Citizens Promotes White Primacy, and G.O.P. </w:t>
      </w:r>
      <w:proofErr w:type="spellStart"/>
      <w:r w:rsidRPr="00A6367C">
        <w:rPr>
          <w:sz w:val="16"/>
        </w:rPr>
        <w:t>TiesJUNE</w:t>
      </w:r>
      <w:proofErr w:type="spellEnd"/>
      <w:r w:rsidRPr="00A6367C">
        <w:rPr>
          <w:sz w:val="16"/>
        </w:rPr>
        <w:t xml:space="preserve"> 22, 2015 Earl Holt III, president of the Council of Conservative Citizens, in a 2013 image taken from the council's </w:t>
      </w:r>
      <w:proofErr w:type="spellStart"/>
      <w:r w:rsidRPr="00A6367C">
        <w:rPr>
          <w:sz w:val="16"/>
        </w:rPr>
        <w:t>website.White</w:t>
      </w:r>
      <w:proofErr w:type="spellEnd"/>
      <w:r w:rsidRPr="00A6367C">
        <w:rPr>
          <w:sz w:val="16"/>
        </w:rPr>
        <w:t xml:space="preserve"> Supremacist Who Influenced Charleston Suspect Donated to 2016 G.O.P. </w:t>
      </w:r>
      <w:proofErr w:type="spellStart"/>
      <w:r w:rsidRPr="00A6367C">
        <w:rPr>
          <w:sz w:val="16"/>
        </w:rPr>
        <w:t>CampaignsJUNE</w:t>
      </w:r>
      <w:proofErr w:type="spellEnd"/>
      <w:r w:rsidRPr="00A6367C">
        <w:rPr>
          <w:sz w:val="16"/>
        </w:rPr>
        <w:t xml:space="preserve"> 22, 2015 A photo from a white supremacist website showing </w:t>
      </w:r>
      <w:proofErr w:type="spellStart"/>
      <w:r w:rsidRPr="00A6367C">
        <w:rPr>
          <w:sz w:val="16"/>
        </w:rPr>
        <w:t>Dylann</w:t>
      </w:r>
      <w:proofErr w:type="spellEnd"/>
      <w:r w:rsidRPr="00A6367C">
        <w:rPr>
          <w:sz w:val="16"/>
        </w:rPr>
        <w:t xml:space="preserve"> Roof, the suspect in the Charleston, S.C., church </w:t>
      </w:r>
      <w:proofErr w:type="spellStart"/>
      <w:r w:rsidRPr="00A6367C">
        <w:rPr>
          <w:sz w:val="16"/>
        </w:rPr>
        <w:t>shooting.Dylann</w:t>
      </w:r>
      <w:proofErr w:type="spellEnd"/>
      <w:r w:rsidRPr="00A6367C">
        <w:rPr>
          <w:sz w:val="16"/>
        </w:rPr>
        <w:t xml:space="preserve"> Roof Photos and a Manifesto Are Posted on </w:t>
      </w:r>
      <w:proofErr w:type="spellStart"/>
      <w:r w:rsidRPr="00A6367C">
        <w:rPr>
          <w:sz w:val="16"/>
        </w:rPr>
        <w:t>WebsiteJUNE</w:t>
      </w:r>
      <w:proofErr w:type="spellEnd"/>
      <w:r w:rsidRPr="00A6367C">
        <w:rPr>
          <w:sz w:val="16"/>
        </w:rPr>
        <w:t xml:space="preserve"> 20, 2015 A scene from a vigil at Morris Brown African Methodist Episcopal Church in Charleston, S.C., for the </w:t>
      </w:r>
      <w:proofErr w:type="spellStart"/>
      <w:r w:rsidRPr="00A6367C">
        <w:rPr>
          <w:sz w:val="16"/>
        </w:rPr>
        <w:t>victims.Many</w:t>
      </w:r>
      <w:proofErr w:type="spellEnd"/>
      <w:r w:rsidRPr="00A6367C">
        <w:rPr>
          <w:sz w:val="16"/>
        </w:rPr>
        <w:t xml:space="preserve"> Ask, Why Not Call Church Shooting </w:t>
      </w:r>
      <w:proofErr w:type="spellStart"/>
      <w:r w:rsidRPr="00A6367C">
        <w:rPr>
          <w:sz w:val="16"/>
        </w:rPr>
        <w:t>Terrorism?JUNE</w:t>
      </w:r>
      <w:proofErr w:type="spellEnd"/>
      <w:r w:rsidRPr="00A6367C">
        <w:rPr>
          <w:sz w:val="16"/>
        </w:rPr>
        <w:t xml:space="preserve"> 18, 2015 “Law enforcement agencies around the country have told us the threat from Muslim extremists is not as great as the threat from right-wing extremists,” said Dr. </w:t>
      </w:r>
      <w:proofErr w:type="spellStart"/>
      <w:r w:rsidRPr="00A6367C">
        <w:rPr>
          <w:sz w:val="16"/>
        </w:rPr>
        <w:t>Kurzman</w:t>
      </w:r>
      <w:proofErr w:type="spellEnd"/>
      <w:r w:rsidRPr="00A6367C">
        <w:rPr>
          <w:sz w:val="16"/>
        </w:rPr>
        <w:t xml:space="preserve">, whose study is to be published by the Triangle Center on Terrorism and Homeland Security and the Police Executive Research Forum. John G. </w:t>
      </w:r>
      <w:proofErr w:type="spellStart"/>
      <w:r w:rsidRPr="00A6367C">
        <w:rPr>
          <w:sz w:val="16"/>
        </w:rPr>
        <w:t>Horgan</w:t>
      </w:r>
      <w:proofErr w:type="spellEnd"/>
      <w:r w:rsidRPr="00A6367C">
        <w:rPr>
          <w:sz w:val="16"/>
        </w:rPr>
        <w:t xml:space="preserve">, who studies terrorism at the University of Massachusetts, Lowell, said the </w:t>
      </w:r>
      <w:r w:rsidRPr="00CF18D5">
        <w:rPr>
          <w:rStyle w:val="StyleUnderline"/>
        </w:rPr>
        <w:t>mismatch between public perceptions and actual cases had become steadily more obvious to scholars.</w:t>
      </w:r>
      <w:r w:rsidRPr="00A6367C">
        <w:rPr>
          <w:sz w:val="16"/>
        </w:rPr>
        <w:t xml:space="preserve"> “There’s an acceptance now of the idea that </w:t>
      </w:r>
      <w:r w:rsidRPr="00CF18D5">
        <w:rPr>
          <w:rStyle w:val="StyleUnderline"/>
        </w:rPr>
        <w:t>the threat from jihadi terrorism in the United States has been overblown</w:t>
      </w:r>
      <w:r w:rsidRPr="00A6367C">
        <w:rPr>
          <w:sz w:val="16"/>
        </w:rPr>
        <w:t xml:space="preserve">,” Dr. </w:t>
      </w:r>
      <w:proofErr w:type="spellStart"/>
      <w:r w:rsidRPr="00A6367C">
        <w:rPr>
          <w:sz w:val="16"/>
        </w:rPr>
        <w:t>Horgan</w:t>
      </w:r>
      <w:proofErr w:type="spellEnd"/>
      <w:r w:rsidRPr="00A6367C">
        <w:rPr>
          <w:sz w:val="16"/>
        </w:rPr>
        <w:t xml:space="preserve"> said. “And there’s a belief that the threat of right-wing, antigovernment violence has been underestimated.” Counting terrorism cases is a subjective enterprise, relying on shifting definitions and judgment calls. If terrorism is defined as ideological violence, for instance, should an attacker who has merely ranted about religion, politics or race be considered a terrorist? A man in Chapel Hill, N.C., who was charged with fatally shooting three young Muslim </w:t>
      </w:r>
      <w:proofErr w:type="gramStart"/>
      <w:r w:rsidRPr="00A6367C">
        <w:rPr>
          <w:sz w:val="16"/>
        </w:rPr>
        <w:t>neighbors</w:t>
      </w:r>
      <w:proofErr w:type="gramEnd"/>
      <w:r w:rsidRPr="00A6367C">
        <w:rPr>
          <w:sz w:val="16"/>
        </w:rPr>
        <w:t xml:space="preserve"> had posted angry critiques of religion, but he also had a history of outbursts over parking issues. (New America does not include this attack in its count.) Likewise, what about mass killings in which no ideological motive is evident, such as those at a Colorado movie theater and a Connecticut elementary school in 2012? The criteria used by New America and most other research groups exclude such attacks, which have cost more lives than those clearly tied to ideology. Some killings by non-Muslims that most experts would categorize as terrorism have drawn only fleeting news media coverage, never jelling in the public memory. But to revisit some of the episodes is to wonder why. In 2012, a neo-Nazi named Wade Michael Page entered a Sikh temple in Wisconsin and opened fire, killing six people and seriously wounding three others. Mr. Page, who died at the scene, was a member of a white supremacist group called the Northern </w:t>
      </w:r>
      <w:proofErr w:type="spellStart"/>
      <w:r w:rsidRPr="00A6367C">
        <w:rPr>
          <w:sz w:val="16"/>
        </w:rPr>
        <w:t>Hammerskins</w:t>
      </w:r>
      <w:proofErr w:type="spellEnd"/>
      <w:r w:rsidRPr="00A6367C">
        <w:rPr>
          <w:sz w:val="16"/>
        </w:rPr>
        <w:t xml:space="preserve">. In another case, in June 2014, Jerad and Amanda Miller, a married couple with radical antigovernment views, entered a Las Vegas pizza restaurant and fatally shot two police officers who were eating lunch. On the bodies, they left a swastika, a flag inscribed with the slogan “Don’t tread on me” and a note saying, “This is the start of the revolution.” Then they killed a third person in a nearby Walmart. And, as in the case of jihadist plots, there have been sobering close calls. In November 2014 in Austin, Tex., a man named Larry </w:t>
      </w:r>
      <w:proofErr w:type="spellStart"/>
      <w:r w:rsidRPr="00CF18D5">
        <w:rPr>
          <w:rStyle w:val="StyleUnderline"/>
        </w:rPr>
        <w:t>McQuilliams</w:t>
      </w:r>
      <w:proofErr w:type="spellEnd"/>
      <w:r w:rsidRPr="00CF18D5">
        <w:rPr>
          <w:rStyle w:val="StyleUnderline"/>
        </w:rPr>
        <w:t xml:space="preserve"> fired more than 100 rounds at government buildings that included the Police Headquarters and the Mexican Consulate</w:t>
      </w:r>
      <w:r w:rsidRPr="00A6367C">
        <w:rPr>
          <w:sz w:val="16"/>
        </w:rPr>
        <w:t>. Remarkably, his shooting spree hit no one, and he was killed by an officer before he could try to detonate propane cylinders he drove to the scene. Some Muslim advocates complain that when the perpetrator of an attack is not Muslim, news media commentators quickly focus on the question of mental illness. “</w:t>
      </w:r>
      <w:r w:rsidRPr="00CF18D5">
        <w:rPr>
          <w:rStyle w:val="StyleUnderline"/>
        </w:rPr>
        <w:t xml:space="preserve">With non-Muslims, the </w:t>
      </w:r>
      <w:r w:rsidRPr="00CF18D5">
        <w:rPr>
          <w:rStyle w:val="Emphasis"/>
        </w:rPr>
        <w:t>media bends over backward</w:t>
      </w:r>
      <w:r w:rsidRPr="00CF18D5">
        <w:rPr>
          <w:rStyle w:val="StyleUnderline"/>
        </w:rPr>
        <w:t xml:space="preserve"> to identify some psychological traits that may have pushed them over the edge</w:t>
      </w:r>
      <w:r w:rsidRPr="00A6367C">
        <w:rPr>
          <w:sz w:val="16"/>
        </w:rPr>
        <w:t xml:space="preserve">,” said Abdul </w:t>
      </w:r>
      <w:proofErr w:type="spellStart"/>
      <w:r w:rsidRPr="00A6367C">
        <w:rPr>
          <w:sz w:val="16"/>
        </w:rPr>
        <w:t>Cader</w:t>
      </w:r>
      <w:proofErr w:type="spellEnd"/>
      <w:r w:rsidRPr="00A6367C">
        <w:rPr>
          <w:sz w:val="16"/>
        </w:rPr>
        <w:t xml:space="preserve"> </w:t>
      </w:r>
      <w:proofErr w:type="spellStart"/>
      <w:r w:rsidRPr="00A6367C">
        <w:rPr>
          <w:sz w:val="16"/>
        </w:rPr>
        <w:t>Asmal</w:t>
      </w:r>
      <w:proofErr w:type="spellEnd"/>
      <w:r w:rsidRPr="00A6367C">
        <w:rPr>
          <w:sz w:val="16"/>
        </w:rPr>
        <w:t xml:space="preserve">, a retired physician and a longtime spokesman for Muslims in Boston. “Whereas </w:t>
      </w:r>
      <w:r w:rsidRPr="00CF18D5">
        <w:rPr>
          <w:rStyle w:val="StyleUnderline"/>
        </w:rPr>
        <w:t>if it’s a Muslim, the assumption is that they must have done it because of their religion</w:t>
      </w:r>
      <w:r w:rsidRPr="00A6367C">
        <w:rPr>
          <w:sz w:val="16"/>
        </w:rPr>
        <w:t xml:space="preserve">.” On several occasions since President Obama took office, efforts by government agencies to conduct </w:t>
      </w:r>
      <w:r w:rsidRPr="00CF18D5">
        <w:rPr>
          <w:u w:val="single"/>
        </w:rPr>
        <w:t>research on right-wing extremism have run into resistance from Republicans</w:t>
      </w:r>
      <w:r w:rsidRPr="00A6367C">
        <w:rPr>
          <w:sz w:val="16"/>
        </w:rPr>
        <w:t xml:space="preserve">, who suspected an attempt to smear conservatives. A 2009 report by the Department of Homeland Security, which warned that an ailing economy and the election of the first black president might prompt a violent reaction from white supremacists, was withdrawn in the face of conservative criticism. Its main author, Daryl Johnson, later accused the department of “gutting” </w:t>
      </w:r>
      <w:proofErr w:type="gramStart"/>
      <w:r w:rsidRPr="00A6367C">
        <w:rPr>
          <w:sz w:val="16"/>
        </w:rPr>
        <w:t>its</w:t>
      </w:r>
      <w:proofErr w:type="gramEnd"/>
      <w:r w:rsidRPr="00A6367C">
        <w:rPr>
          <w:sz w:val="16"/>
        </w:rPr>
        <w:t xml:space="preserve"> staffing for such research. William </w:t>
      </w:r>
      <w:proofErr w:type="spellStart"/>
      <w:r w:rsidRPr="00A6367C">
        <w:rPr>
          <w:sz w:val="16"/>
        </w:rPr>
        <w:t>Braniff</w:t>
      </w:r>
      <w:proofErr w:type="spellEnd"/>
      <w:r w:rsidRPr="00A6367C">
        <w:rPr>
          <w:sz w:val="16"/>
        </w:rPr>
        <w:t>, the executive director of the National Consortium for the Study of Terrorism and Responses to Terrorism at the University of Maryland, said the outsize fear of jihadist violence reflected memories of Sept. 11, the daunting scale of sectarian conflict overseas and wariness of a strain of Islam that seems alien to many Americans. “</w:t>
      </w:r>
      <w:r w:rsidRPr="00CF18D5">
        <w:rPr>
          <w:u w:val="single"/>
        </w:rPr>
        <w:t>We understand white supremacists</w:t>
      </w:r>
      <w:r w:rsidRPr="00A6367C">
        <w:rPr>
          <w:sz w:val="16"/>
        </w:rPr>
        <w:t>,” he said. “</w:t>
      </w:r>
      <w:r w:rsidRPr="00CF18D5">
        <w:rPr>
          <w:u w:val="single"/>
        </w:rPr>
        <w:t>We don’t really feel like we understand Al Qaeda, which seems too complex and foreign to grasp</w:t>
      </w:r>
      <w:r w:rsidRPr="00A6367C">
        <w:rPr>
          <w:sz w:val="16"/>
        </w:rPr>
        <w:t xml:space="preserve">.” The contentious question of biased perceptions of terrorist threats dates back at least two decades, to the truck bombing that tore apart the federal building in Oklahoma City in April 1995. Some early news media speculation about the attack assumed that it had been carried out by Muslim militants. The arrest of Timothy J. McVeigh, an antigovernment extremist, quickly put an end to such theories. The bombing, which killed 168 people, including 19 children, remains the second-deadliest terrorist attack in American history, though its toll was dwarfed by the roughly 3,000 killed on Sept 11. “If there’s one lesson we seem to have forgotten 20 years after Oklahoma City, it’s that </w:t>
      </w:r>
      <w:r w:rsidRPr="00CF18D5">
        <w:rPr>
          <w:u w:val="single"/>
        </w:rPr>
        <w:t>extremist violence</w:t>
      </w:r>
      <w:r w:rsidRPr="00A6367C">
        <w:rPr>
          <w:sz w:val="16"/>
        </w:rPr>
        <w:t xml:space="preserve"> comes in all shapes and sizes,” said Dr. </w:t>
      </w:r>
      <w:proofErr w:type="spellStart"/>
      <w:r w:rsidRPr="00A6367C">
        <w:rPr>
          <w:sz w:val="16"/>
        </w:rPr>
        <w:t>Horgan</w:t>
      </w:r>
      <w:proofErr w:type="spellEnd"/>
      <w:r w:rsidRPr="00A6367C">
        <w:rPr>
          <w:sz w:val="16"/>
        </w:rPr>
        <w:t xml:space="preserve">, the University of Massachusetts scholar. “And very </w:t>
      </w:r>
      <w:r w:rsidRPr="00CF18D5">
        <w:rPr>
          <w:u w:val="single"/>
        </w:rPr>
        <w:t>often</w:t>
      </w:r>
      <w:r w:rsidRPr="00A6367C">
        <w:rPr>
          <w:sz w:val="16"/>
        </w:rPr>
        <w:t xml:space="preserve">, it </w:t>
      </w:r>
      <w:r w:rsidRPr="00CF18D5">
        <w:rPr>
          <w:u w:val="single"/>
        </w:rPr>
        <w:t>comes from someplace you’re least suspecting</w:t>
      </w:r>
      <w:r w:rsidRPr="00A6367C">
        <w:rPr>
          <w:sz w:val="16"/>
        </w:rPr>
        <w:t>.”</w:t>
      </w:r>
    </w:p>
    <w:p w:rsidR="00614A6B" w:rsidRDefault="00614A6B" w:rsidP="00370AC6"/>
    <w:p w:rsidR="00614A6B" w:rsidRDefault="00614A6B" w:rsidP="00370AC6">
      <w:r>
        <w:t xml:space="preserve">A version of this article appears in print on June 25, 2015, on page A1 of the New York edition with the headline: Most U.S. Attacks Are Homegrown and Not Jihadist. Order Reprints| Today's </w:t>
      </w:r>
      <w:proofErr w:type="spellStart"/>
      <w:r>
        <w:t>Paper|Subscribe</w:t>
      </w:r>
      <w:proofErr w:type="spellEnd"/>
    </w:p>
    <w:p w:rsidR="00614A6B" w:rsidRDefault="00614A6B" w:rsidP="00370AC6"/>
    <w:p w:rsidR="00370AC6" w:rsidRPr="00370AC6" w:rsidRDefault="00370AC6" w:rsidP="00370AC6"/>
    <w:p w:rsidR="00370AC6" w:rsidRPr="0036758C" w:rsidRDefault="00370AC6" w:rsidP="00370AC6"/>
    <w:p w:rsidR="00A6367C" w:rsidRDefault="00A6367C" w:rsidP="00F578E8">
      <w:bookmarkStart w:id="0" w:name="_GoBack"/>
      <w:bookmarkEnd w:id="0"/>
    </w:p>
    <w:p w:rsidR="00370AC6" w:rsidRDefault="00370AC6" w:rsidP="00370AC6">
      <w:pPr>
        <w:pStyle w:val="Heading3"/>
      </w:pPr>
      <w:proofErr w:type="gramStart"/>
      <w:r>
        <w:t>islamophobia</w:t>
      </w:r>
      <w:proofErr w:type="gramEnd"/>
      <w:r>
        <w:t xml:space="preserve"> </w:t>
      </w:r>
      <w:proofErr w:type="spellStart"/>
      <w:r>
        <w:t>aff</w:t>
      </w:r>
      <w:proofErr w:type="spellEnd"/>
    </w:p>
    <w:p w:rsidR="00C1667D" w:rsidRDefault="00BB11ED" w:rsidP="00C1667D">
      <w:pPr>
        <w:pStyle w:val="Heading4"/>
      </w:pPr>
      <w:proofErr w:type="gramStart"/>
      <w:r>
        <w:t>vague</w:t>
      </w:r>
      <w:proofErr w:type="gramEnd"/>
      <w:r>
        <w:t xml:space="preserve"> </w:t>
      </w:r>
      <w:r w:rsidR="006E61A4">
        <w:t>policy focus papers over entrenched inequality – Britain proves</w:t>
      </w:r>
    </w:p>
    <w:p w:rsidR="00BB11ED" w:rsidRPr="00BB11ED" w:rsidRDefault="00BB11ED" w:rsidP="006E61A4">
      <w:proofErr w:type="spellStart"/>
      <w:r w:rsidRPr="00BB11ED">
        <w:rPr>
          <w:b/>
        </w:rPr>
        <w:t>Joppke</w:t>
      </w:r>
      <w:proofErr w:type="spellEnd"/>
      <w:r w:rsidRPr="00BB11ED">
        <w:rPr>
          <w:b/>
        </w:rPr>
        <w:t>, 2009</w:t>
      </w:r>
      <w:r w:rsidRPr="00BB11ED">
        <w:t xml:space="preserve">, [German political sociologist, Professor and chair in General Sociology at the </w:t>
      </w:r>
      <w:r>
        <w:t>University of Bern, Switzerland</w:t>
      </w:r>
      <w:r w:rsidRPr="00BB11ED">
        <w:t>]</w:t>
      </w:r>
    </w:p>
    <w:p w:rsidR="006E61A4" w:rsidRDefault="00BB11ED" w:rsidP="006E61A4">
      <w:r w:rsidRPr="00BB11ED">
        <w:t xml:space="preserve"> (Christian, Feb 16, "Limits of Integration Policy: Britain and her Muslims" Journal of Ethnic and Migration Studies: Vol.</w:t>
      </w:r>
      <w:r>
        <w:t xml:space="preserve"> 35, No. 3, March 2009, pp. 453-</w:t>
      </w:r>
      <w:r w:rsidRPr="00BB11ED">
        <w:t>472</w:t>
      </w:r>
      <w:r>
        <w:t xml:space="preserve"> Taylor and Francis)</w:t>
      </w:r>
    </w:p>
    <w:p w:rsidR="00BB11ED" w:rsidRDefault="00BB11ED" w:rsidP="006E61A4">
      <w:pPr>
        <w:rPr>
          <w:sz w:val="18"/>
        </w:rPr>
      </w:pPr>
      <w:r w:rsidRPr="00BB11ED">
        <w:rPr>
          <w:sz w:val="18"/>
        </w:rPr>
        <w:t>-vs islamophobia w/o CVE mechanism proves their approach is symbolic/</w:t>
      </w:r>
      <w:r w:rsidR="005908C3">
        <w:rPr>
          <w:sz w:val="18"/>
        </w:rPr>
        <w:t>token gesture</w:t>
      </w:r>
    </w:p>
    <w:p w:rsidR="00BB11ED" w:rsidRPr="00BB11ED" w:rsidRDefault="00BB11ED" w:rsidP="006E61A4">
      <w:pPr>
        <w:rPr>
          <w:sz w:val="18"/>
        </w:rPr>
      </w:pPr>
    </w:p>
    <w:p w:rsidR="008223C2" w:rsidRPr="008223C2" w:rsidRDefault="00C1667D" w:rsidP="00C1667D">
      <w:pPr>
        <w:rPr>
          <w:sz w:val="16"/>
        </w:rPr>
      </w:pPr>
      <w:r w:rsidRPr="008223C2">
        <w:rPr>
          <w:sz w:val="16"/>
        </w:rPr>
        <w:t xml:space="preserve">This essay examines a paradox: while the British state has done more than other European states to accommodate the claims of Muslim minorities, recent polls have shown British Muslims to be more disaffected and alienated than other Muslims in Europe. This raises the question of the limits of integration policy, which is obvious but rarely posed. I argue that, more than reflecting an adverse reality, the </w:t>
      </w:r>
      <w:r w:rsidRPr="000B168B">
        <w:rPr>
          <w:u w:val="single"/>
        </w:rPr>
        <w:t xml:space="preserve">neologism ‘Islamophobia’ has functioned as a </w:t>
      </w:r>
      <w:r w:rsidRPr="000B168B">
        <w:rPr>
          <w:rStyle w:val="Emphasis"/>
        </w:rPr>
        <w:t>symbolic device</w:t>
      </w:r>
      <w:r w:rsidRPr="000B168B">
        <w:rPr>
          <w:u w:val="single"/>
        </w:rPr>
        <w:t xml:space="preserve"> of the British state to </w:t>
      </w:r>
      <w:proofErr w:type="spellStart"/>
      <w:r w:rsidRPr="000B168B">
        <w:rPr>
          <w:u w:val="single"/>
        </w:rPr>
        <w:t>recognise</w:t>
      </w:r>
      <w:proofErr w:type="spellEnd"/>
      <w:r w:rsidRPr="000B168B">
        <w:rPr>
          <w:u w:val="single"/>
        </w:rPr>
        <w:t xml:space="preserve"> the Muslim minority. However, the </w:t>
      </w:r>
      <w:r w:rsidRPr="000B168B">
        <w:rPr>
          <w:rStyle w:val="Emphasis"/>
        </w:rPr>
        <w:t>policy focus</w:t>
      </w:r>
      <w:r w:rsidRPr="000B168B">
        <w:rPr>
          <w:u w:val="single"/>
        </w:rPr>
        <w:t xml:space="preserve"> on Islamophobia had two negative consequences: first, it </w:t>
      </w:r>
      <w:r w:rsidRPr="000B168B">
        <w:rPr>
          <w:rStyle w:val="Emphasis"/>
        </w:rPr>
        <w:t>deflected</w:t>
      </w:r>
      <w:r w:rsidRPr="000B168B">
        <w:rPr>
          <w:u w:val="single"/>
        </w:rPr>
        <w:t xml:space="preserve"> from the </w:t>
      </w:r>
      <w:r w:rsidRPr="000B168B">
        <w:rPr>
          <w:rStyle w:val="Emphasis"/>
        </w:rPr>
        <w:t>real causes of disadvantage</w:t>
      </w:r>
      <w:r w:rsidRPr="000B168B">
        <w:rPr>
          <w:u w:val="single"/>
        </w:rPr>
        <w:t xml:space="preserve">; secondly, it </w:t>
      </w:r>
      <w:proofErr w:type="spellStart"/>
      <w:r w:rsidRPr="000B168B">
        <w:rPr>
          <w:u w:val="single"/>
        </w:rPr>
        <w:t>fuelled</w:t>
      </w:r>
      <w:proofErr w:type="spellEnd"/>
      <w:r w:rsidRPr="000B168B">
        <w:rPr>
          <w:u w:val="single"/>
        </w:rPr>
        <w:t xml:space="preserve"> the quest for ‘respect and recognition’ that stands to be disappointed in a liberal state.</w:t>
      </w:r>
      <w:r w:rsidRPr="008223C2">
        <w:rPr>
          <w:sz w:val="16"/>
        </w:rPr>
        <w:t xml:space="preserve"> I take the latter to be the main limit of integration policy as revealed by the British case. Keywords: Immigrant Integration; Multiculturalism; Muslims in Britain and Europe; Discrimination; Liberalism A recent survey of ‘how Westerners and Muslims view each other’ in thirteen Western and non-Western countries (Pew 2006) contains a striking puzzle: while there is the good news that European Muslims have more positive opinions about Europe than Muslims in traditionally Muslim countries</w:t>
      </w:r>
      <w:r w:rsidRPr="006E61A4">
        <w:rPr>
          <w:u w:val="single"/>
        </w:rPr>
        <w:t>, Britain stands out as the Western country whose Muslim minority is the most negatively disposed toward the non-Muslim majority</w:t>
      </w:r>
      <w:r w:rsidRPr="008223C2">
        <w:rPr>
          <w:sz w:val="16"/>
        </w:rPr>
        <w:t>. Conversely, and a surprise if one considers that the notion of ‘Islamophobia’ is of British vintage (Commission on British Muslims and Islamophobia 1997)</w:t>
      </w:r>
      <w:proofErr w:type="gramStart"/>
      <w:r w:rsidRPr="008223C2">
        <w:rPr>
          <w:sz w:val="16"/>
        </w:rPr>
        <w:t>,</w:t>
      </w:r>
      <w:proofErr w:type="gramEnd"/>
      <w:r w:rsidRPr="008223C2">
        <w:rPr>
          <w:sz w:val="16"/>
        </w:rPr>
        <w:t xml:space="preserve"> British non-Muslims espouse rather </w:t>
      </w:r>
      <w:proofErr w:type="spellStart"/>
      <w:r w:rsidRPr="008223C2">
        <w:rPr>
          <w:sz w:val="16"/>
        </w:rPr>
        <w:t>favourable</w:t>
      </w:r>
      <w:proofErr w:type="spellEnd"/>
      <w:r w:rsidRPr="008223C2">
        <w:rPr>
          <w:sz w:val="16"/>
        </w:rPr>
        <w:t xml:space="preserve"> views of British Muslims. Germany is at the opposite end, with a hostile majority but a docile Muslim minority. And, surprising for all who followed the French headscarf troubles and </w:t>
      </w:r>
      <w:proofErr w:type="spellStart"/>
      <w:r w:rsidRPr="008223C2">
        <w:rPr>
          <w:sz w:val="16"/>
        </w:rPr>
        <w:t>banlieue</w:t>
      </w:r>
      <w:proofErr w:type="spellEnd"/>
      <w:r w:rsidRPr="008223C2">
        <w:rPr>
          <w:sz w:val="16"/>
        </w:rPr>
        <w:t xml:space="preserve"> unrest, the best of all (European) worlds seems to be France, where Muslims and non-Muslims hold relatively benign views of one another. Further underlining the </w:t>
      </w:r>
      <w:proofErr w:type="spellStart"/>
      <w:r w:rsidRPr="008223C2">
        <w:rPr>
          <w:sz w:val="16"/>
        </w:rPr>
        <w:t>BritishFrench</w:t>
      </w:r>
      <w:proofErr w:type="spellEnd"/>
      <w:r w:rsidRPr="008223C2">
        <w:rPr>
          <w:sz w:val="16"/>
        </w:rPr>
        <w:t xml:space="preserve"> Christian </w:t>
      </w:r>
      <w:proofErr w:type="spellStart"/>
      <w:r w:rsidRPr="008223C2">
        <w:rPr>
          <w:sz w:val="16"/>
        </w:rPr>
        <w:t>Joppke</w:t>
      </w:r>
      <w:proofErr w:type="spellEnd"/>
      <w:r w:rsidRPr="008223C2">
        <w:rPr>
          <w:sz w:val="16"/>
        </w:rPr>
        <w:t xml:space="preserve"> is Professor of Political Science at The American University of Paris. Correspondence to: Prof. C. </w:t>
      </w:r>
      <w:proofErr w:type="spellStart"/>
      <w:r w:rsidRPr="008223C2">
        <w:rPr>
          <w:sz w:val="16"/>
        </w:rPr>
        <w:t>Joppke</w:t>
      </w:r>
      <w:proofErr w:type="spellEnd"/>
      <w:r w:rsidRPr="008223C2">
        <w:rPr>
          <w:sz w:val="16"/>
        </w:rPr>
        <w:t xml:space="preserve">, The American University of Paris, 6 rue du Colonel Combes, 75007 Paris, France. E-mail: cjoppke@aup.fr. ISSN 1369-183X print/ISSN 1469-9451 online/09/030453-20 # 2009 Taylor &amp; Francis DOI: 10.1080/13691830802704616 Journal of Ethnic and Migration Studies Vol. 35, No. 3, March 2009, pp. 453472 Downloaded by [] at 14:15 26 July 2015 contrast, almost half of British Muslims (47 per cent) found that there is a ‘conflict between being a devout Muslim and living in a modern society’, whereas close to three-quarters of French Muslims (72 per cent) deny that there is any such conflict (Pew 2006: 3). The </w:t>
      </w:r>
      <w:proofErr w:type="spellStart"/>
      <w:r w:rsidRPr="008223C2">
        <w:rPr>
          <w:sz w:val="16"/>
        </w:rPr>
        <w:t>BritishFrench</w:t>
      </w:r>
      <w:proofErr w:type="spellEnd"/>
      <w:r w:rsidRPr="008223C2">
        <w:rPr>
          <w:sz w:val="16"/>
        </w:rPr>
        <w:t xml:space="preserve"> contrast is paradoxical if one considers the British mantra that ‘our diversity is our strength’ and the smug response by British officials to the French anti-headscarf law of 2004, billed by London’s left-wing mayor, Ken Livingstone, as ‘the most reactionary proposal to be considered by any parliament in Europe since the Second World War’ (Guardian, 13 July 2004: 4). In her informative study of the European Muslim elite, </w:t>
      </w:r>
      <w:proofErr w:type="spellStart"/>
      <w:r w:rsidRPr="008223C2">
        <w:rPr>
          <w:sz w:val="16"/>
        </w:rPr>
        <w:t>Jytte</w:t>
      </w:r>
      <w:proofErr w:type="spellEnd"/>
      <w:r w:rsidRPr="008223C2">
        <w:rPr>
          <w:sz w:val="16"/>
        </w:rPr>
        <w:t xml:space="preserve"> </w:t>
      </w:r>
      <w:proofErr w:type="spellStart"/>
      <w:r w:rsidRPr="008223C2">
        <w:rPr>
          <w:sz w:val="16"/>
        </w:rPr>
        <w:t>Klausen</w:t>
      </w:r>
      <w:proofErr w:type="spellEnd"/>
      <w:r w:rsidRPr="008223C2">
        <w:rPr>
          <w:sz w:val="16"/>
        </w:rPr>
        <w:t xml:space="preserve"> comes to similar results. She describes Europe’s political Muslim elite as pragmatic, integration-minded and optimistic, with ‘little time for left-wing ideas about global citizenship and transnational identities’ (</w:t>
      </w:r>
      <w:proofErr w:type="spellStart"/>
      <w:r w:rsidRPr="008223C2">
        <w:rPr>
          <w:sz w:val="16"/>
        </w:rPr>
        <w:t>Klausen</w:t>
      </w:r>
      <w:proofErr w:type="spellEnd"/>
      <w:r w:rsidRPr="008223C2">
        <w:rPr>
          <w:sz w:val="16"/>
        </w:rPr>
        <w:t xml:space="preserve"> 2005: 19). But again there is one exception: Britain, whose Muslim leaders were found to be ‘exceptionally unhappy with current policies’ (</w:t>
      </w:r>
      <w:proofErr w:type="spellStart"/>
      <w:r w:rsidRPr="008223C2">
        <w:rPr>
          <w:sz w:val="16"/>
        </w:rPr>
        <w:t>Klausen</w:t>
      </w:r>
      <w:proofErr w:type="spellEnd"/>
      <w:r w:rsidRPr="008223C2">
        <w:rPr>
          <w:sz w:val="16"/>
        </w:rPr>
        <w:t xml:space="preserve"> 2005: 63). Moreover, within her typology of ‘approaches to the integration of Islam’, her British Muslim interviewees came out as staunchly ‘neo-orthodox’, defined by a clear ‘No’ to the questions as to whether Islam is ‘compatible’ with Western values and whether Islam should be ‘mainstreamed’ for a better fit with its European host societies (</w:t>
      </w:r>
      <w:proofErr w:type="spellStart"/>
      <w:r w:rsidRPr="008223C2">
        <w:rPr>
          <w:sz w:val="16"/>
        </w:rPr>
        <w:t>Klausen</w:t>
      </w:r>
      <w:proofErr w:type="spellEnd"/>
      <w:r w:rsidRPr="008223C2">
        <w:rPr>
          <w:sz w:val="16"/>
        </w:rPr>
        <w:t xml:space="preserve"> 2005: 87). In line with this, 70 per cent of her interviewed British Muslim leaders came out in </w:t>
      </w:r>
      <w:proofErr w:type="spellStart"/>
      <w:r w:rsidRPr="008223C2">
        <w:rPr>
          <w:sz w:val="16"/>
        </w:rPr>
        <w:t>favour</w:t>
      </w:r>
      <w:proofErr w:type="spellEnd"/>
      <w:r w:rsidRPr="008223C2">
        <w:rPr>
          <w:sz w:val="16"/>
        </w:rPr>
        <w:t xml:space="preserve"> of ‘legal dualism’, that is, of applying religious Sharia rules in private law, such as marriage and divorce*a stance that was rejected by even larger majorities of Muslim leaders in most other Western European countries (</w:t>
      </w:r>
      <w:proofErr w:type="spellStart"/>
      <w:r w:rsidRPr="008223C2">
        <w:rPr>
          <w:sz w:val="16"/>
        </w:rPr>
        <w:t>Klausen</w:t>
      </w:r>
      <w:proofErr w:type="spellEnd"/>
      <w:r w:rsidRPr="008223C2">
        <w:rPr>
          <w:sz w:val="16"/>
        </w:rPr>
        <w:t xml:space="preserve"> 2005: 192). Finally, British Muslims’ integration deficits stand out in a recent survey by the UK think-tank Policy Exchange, which found that 31 per cent of surveyed British Muslims ‘feel more in common’ with Muslims in other countries than with fellow citizens (Policy Exchange 2007: 38), and that a considerable 13 per cent in the younger age bracket (1624) ‘admire </w:t>
      </w:r>
      <w:proofErr w:type="spellStart"/>
      <w:r w:rsidRPr="008223C2">
        <w:rPr>
          <w:sz w:val="16"/>
        </w:rPr>
        <w:t>organisations</w:t>
      </w:r>
      <w:proofErr w:type="spellEnd"/>
      <w:r w:rsidRPr="008223C2">
        <w:rPr>
          <w:sz w:val="16"/>
        </w:rPr>
        <w:t xml:space="preserve"> like Al Qaeda that are prepared to fight against the West’ (Policy Exchange 2007: 62).1 Attitudes were found to be particularly extreme among the young, which suggests that the </w:t>
      </w:r>
      <w:r w:rsidRPr="008223C2">
        <w:rPr>
          <w:u w:val="single"/>
        </w:rPr>
        <w:t>rift between Muslims and the majority society is growing.</w:t>
      </w:r>
      <w:r w:rsidRPr="008223C2">
        <w:rPr>
          <w:sz w:val="16"/>
        </w:rPr>
        <w:t xml:space="preserve"> Accordingly, only 19 per cent of the interviewed Muslims over 55 years think that apostasy should be ‘punishable by death’, while almost twice as many (36 per cent) of the 1624-year-olds think so; a mere 18 per cent of Muslims over 55 advocate polygamy for Muslim men, compared to 52 per cent in the 1624 age bracket; and, while not a few older Muslims think that ‘homosexuality is wrong and should be illegal’ (50 per cent), even more of the very young think that way (71 per cent). Indeed, as a Financial Times columnist </w:t>
      </w:r>
      <w:proofErr w:type="spellStart"/>
      <w:r w:rsidRPr="008223C2">
        <w:rPr>
          <w:sz w:val="16"/>
        </w:rPr>
        <w:t>summarised</w:t>
      </w:r>
      <w:proofErr w:type="spellEnd"/>
      <w:r w:rsidRPr="008223C2">
        <w:rPr>
          <w:sz w:val="16"/>
        </w:rPr>
        <w:t xml:space="preserve"> the Policy Exchange findings, ‘(t</w:t>
      </w:r>
      <w:proofErr w:type="gramStart"/>
      <w:r w:rsidRPr="008223C2">
        <w:rPr>
          <w:sz w:val="16"/>
        </w:rPr>
        <w:t>)his</w:t>
      </w:r>
      <w:proofErr w:type="gramEnd"/>
      <w:r w:rsidRPr="008223C2">
        <w:rPr>
          <w:sz w:val="16"/>
        </w:rPr>
        <w:t xml:space="preserve"> is the clearest report we yet have from any European country that the </w:t>
      </w:r>
      <w:r w:rsidRPr="008223C2">
        <w:rPr>
          <w:u w:val="single"/>
        </w:rPr>
        <w:t>rift between Muslims and non-Muslims is deepening, not disappearing’</w:t>
      </w:r>
      <w:r w:rsidRPr="008223C2">
        <w:rPr>
          <w:sz w:val="16"/>
        </w:rPr>
        <w:t xml:space="preserve"> (Caldwell 2007). Since home-grown Islamic terrorism has struck Europe, there has been much debate about a general failure of European societies to successfully integrate their postwar immigrants, especially those of Muslim origin. Unfailingly, this debate is conducted in terms of a presumed failure of states to integrate immigrants, with the 454 C. </w:t>
      </w:r>
      <w:proofErr w:type="spellStart"/>
      <w:r w:rsidRPr="008223C2">
        <w:rPr>
          <w:sz w:val="16"/>
        </w:rPr>
        <w:t>Joppke</w:t>
      </w:r>
      <w:proofErr w:type="spellEnd"/>
      <w:r w:rsidRPr="008223C2">
        <w:rPr>
          <w:sz w:val="16"/>
        </w:rPr>
        <w:t xml:space="preserve"> Downloaded by [] at 14:15 26 July 2015 reverse hope that, by means of revamped integration policies, states will eventually resolve the problem. Rarely is the question of the limits of state policy posed. But one should at least consider that one of the most successful immigrant societies in the world, the United States, has integrated her immigrants, at least in the past </w:t>
      </w:r>
      <w:proofErr w:type="spellStart"/>
      <w:r w:rsidRPr="008223C2">
        <w:rPr>
          <w:sz w:val="16"/>
        </w:rPr>
        <w:t>halfcentury</w:t>
      </w:r>
      <w:proofErr w:type="spellEnd"/>
      <w:r w:rsidRPr="008223C2">
        <w:rPr>
          <w:sz w:val="16"/>
        </w:rPr>
        <w:t xml:space="preserve">, without any explicit state policy, relying instead on flexible markets and the fabled assimilatory powers of American mass culture. Even if one brushes this aside as American exceptionalism, </w:t>
      </w:r>
      <w:r w:rsidRPr="008223C2">
        <w:rPr>
          <w:u w:val="single"/>
        </w:rPr>
        <w:t xml:space="preserve">putting high hopes on the state is still strangely </w:t>
      </w:r>
      <w:proofErr w:type="spellStart"/>
      <w:r w:rsidRPr="008223C2">
        <w:rPr>
          <w:u w:val="single"/>
        </w:rPr>
        <w:t>countertide</w:t>
      </w:r>
      <w:proofErr w:type="spellEnd"/>
      <w:r w:rsidRPr="008223C2">
        <w:rPr>
          <w:sz w:val="16"/>
        </w:rPr>
        <w:t>. For example, consider the retreat of the state on so many policy fronts, from economic to welfare policy; and, not even to mention the ‘state-as-diminished-</w:t>
      </w:r>
      <w:proofErr w:type="spellStart"/>
      <w:r w:rsidRPr="008223C2">
        <w:rPr>
          <w:sz w:val="16"/>
        </w:rPr>
        <w:t>byglobalisation</w:t>
      </w:r>
      <w:proofErr w:type="spellEnd"/>
      <w:r w:rsidRPr="008223C2">
        <w:rPr>
          <w:sz w:val="16"/>
        </w:rPr>
        <w:t xml:space="preserve">’ mantra, consider the polycentric nature of functionally differentiated societies, which have ‘neither peak nor </w:t>
      </w:r>
      <w:proofErr w:type="spellStart"/>
      <w:r w:rsidRPr="008223C2">
        <w:rPr>
          <w:sz w:val="16"/>
        </w:rPr>
        <w:t>centre</w:t>
      </w:r>
      <w:proofErr w:type="spellEnd"/>
      <w:r w:rsidRPr="008223C2">
        <w:rPr>
          <w:sz w:val="16"/>
        </w:rPr>
        <w:t>’ (</w:t>
      </w:r>
      <w:proofErr w:type="spellStart"/>
      <w:r w:rsidRPr="008223C2">
        <w:rPr>
          <w:sz w:val="16"/>
        </w:rPr>
        <w:t>Luhmann</w:t>
      </w:r>
      <w:proofErr w:type="spellEnd"/>
      <w:r w:rsidRPr="008223C2">
        <w:rPr>
          <w:sz w:val="16"/>
        </w:rPr>
        <w:t xml:space="preserve"> 1986: 16782), so that the entire idea of state-led integration appears misguided from the start. The question of the limits of integration policy is obvious but rarely posed. Britain is a particularly interesting case in this respect. This is because the </w:t>
      </w:r>
      <w:r w:rsidRPr="000E6166">
        <w:rPr>
          <w:u w:val="single"/>
        </w:rPr>
        <w:t xml:space="preserve">British case shows a puzzling disjunction between an apparently ill-adapted and dissatisfied Muslim minority and a rather </w:t>
      </w:r>
      <w:r w:rsidRPr="008223C2">
        <w:rPr>
          <w:rStyle w:val="Emphasis"/>
        </w:rPr>
        <w:t>accommodative state policy</w:t>
      </w:r>
      <w:r w:rsidRPr="008223C2">
        <w:rPr>
          <w:sz w:val="16"/>
        </w:rPr>
        <w:t xml:space="preserve">, which has rarely been far from what </w:t>
      </w:r>
      <w:proofErr w:type="spellStart"/>
      <w:r w:rsidRPr="008223C2">
        <w:rPr>
          <w:sz w:val="16"/>
        </w:rPr>
        <w:t>organised</w:t>
      </w:r>
      <w:proofErr w:type="spellEnd"/>
      <w:r w:rsidRPr="008223C2">
        <w:rPr>
          <w:sz w:val="16"/>
        </w:rPr>
        <w:t xml:space="preserve"> Muslims want the state to do. Formulated as a counter-factual, if you look for a place in Europe where you would not expect Muslim integration to pose a particular problem, you would expect this place to be Britain. Of all European societies, </w:t>
      </w:r>
      <w:r w:rsidRPr="008223C2">
        <w:rPr>
          <w:u w:val="single"/>
        </w:rPr>
        <w:t>Britain has perhaps gone the furthest in accommodating her ethnic minorities by means of explicit state policy, Muslims included</w:t>
      </w:r>
      <w:r w:rsidRPr="008223C2">
        <w:rPr>
          <w:sz w:val="16"/>
        </w:rPr>
        <w:t xml:space="preserve">. Britain was the first European country to devise remedial ‘race relations’ policies for her immigrants, whose logic of combating not just personal insult and injury but structural exclusions in key societal sectors became the European mainstream only 40 years later. This first and paradigm-setting anti-discrimination policy in Europe was framed within a consensual view of Britain as a multicultural society, where ‘diversity’ was extolled as a virtue long before this happened elsewhere. </w:t>
      </w:r>
    </w:p>
    <w:p w:rsidR="00A42BB1" w:rsidRDefault="00A42BB1" w:rsidP="007C1289">
      <w:pPr>
        <w:pStyle w:val="Heading4"/>
      </w:pPr>
      <w:proofErr w:type="gramStart"/>
      <w:r>
        <w:t>discourse</w:t>
      </w:r>
      <w:proofErr w:type="gramEnd"/>
      <w:r>
        <w:t xml:space="preserve"> of islamophobia is totalizing and stigmatizing</w:t>
      </w:r>
      <w:r w:rsidR="00BB11ED">
        <w:t xml:space="preserve"> – ignores alt causes</w:t>
      </w:r>
    </w:p>
    <w:p w:rsidR="00BB11ED" w:rsidRPr="00BB11ED" w:rsidRDefault="00A42BB1" w:rsidP="00BB11ED">
      <w:r>
        <w:t xml:space="preserve"> </w:t>
      </w:r>
      <w:proofErr w:type="spellStart"/>
      <w:r w:rsidR="00BB11ED" w:rsidRPr="00BB11ED">
        <w:rPr>
          <w:b/>
        </w:rPr>
        <w:t>Joppke</w:t>
      </w:r>
      <w:proofErr w:type="spellEnd"/>
      <w:r w:rsidR="00BB11ED" w:rsidRPr="00BB11ED">
        <w:rPr>
          <w:b/>
        </w:rPr>
        <w:t>, 2009</w:t>
      </w:r>
      <w:r w:rsidR="00BB11ED" w:rsidRPr="00BB11ED">
        <w:t xml:space="preserve">, [German political sociologist, Professor and chair in General Sociology at the </w:t>
      </w:r>
      <w:r w:rsidR="00BB11ED">
        <w:t>University of Bern, Switzerland</w:t>
      </w:r>
      <w:r w:rsidR="00BB11ED" w:rsidRPr="00BB11ED">
        <w:t>]</w:t>
      </w:r>
    </w:p>
    <w:p w:rsidR="00BB11ED" w:rsidRDefault="00BB11ED" w:rsidP="00BB11ED">
      <w:r w:rsidRPr="00BB11ED">
        <w:t xml:space="preserve"> (Christian, Feb 16, "Limits of Integration Policy: Britain and her Muslims" Journal of Ethnic and Migration Studies: Vol.</w:t>
      </w:r>
      <w:r>
        <w:t xml:space="preserve"> 35, No. 3, March 2009, pp. 453-</w:t>
      </w:r>
      <w:r w:rsidRPr="00BB11ED">
        <w:t>472</w:t>
      </w:r>
      <w:r>
        <w:t xml:space="preserve"> Taylor and Francis)</w:t>
      </w:r>
    </w:p>
    <w:p w:rsidR="008223C2" w:rsidRDefault="008223C2" w:rsidP="007C1289">
      <w:pPr>
        <w:pStyle w:val="Heading4"/>
      </w:pPr>
    </w:p>
    <w:p w:rsidR="008223C2" w:rsidRDefault="00C1667D" w:rsidP="00C1667D">
      <w:pPr>
        <w:rPr>
          <w:sz w:val="16"/>
        </w:rPr>
      </w:pPr>
      <w:r w:rsidRPr="00A42BB1">
        <w:rPr>
          <w:sz w:val="16"/>
        </w:rPr>
        <w:t xml:space="preserve">The Runnymede report defines Islamophobia as certain ‘closed’ views of Islam, which are distinguished from ‘open views’ in terms of eight binary oppositions, such as ‘monolithic/diverse’, ‘separate/interacting’, or ‘inferior/different’ (the first adjective always marking a ‘closed’, the second an ‘open’ view). This makes for an elastic definition of Islamophobia, with little that could not be packed into it. Consider the eighth binary opposition, ‘Criticism of West rejected/considered’. If ‘criticisms made by Islam of ‘‘The West’’ (are) rejected out of hand’, there is an instance of Islamophobia, the non-biased attitude being that ‘criticisms of ‘‘the West’’ and other cultures are considered and debated’. Is it reasonable to assume that people enter debate by putting their point of view to disposition? Under such demanding standards, only an advocate of </w:t>
      </w:r>
      <w:proofErr w:type="spellStart"/>
      <w:r w:rsidRPr="00A42BB1">
        <w:rPr>
          <w:sz w:val="16"/>
        </w:rPr>
        <w:t>Habermasian</w:t>
      </w:r>
      <w:proofErr w:type="spellEnd"/>
      <w:r w:rsidRPr="00A42BB1">
        <w:rPr>
          <w:sz w:val="16"/>
        </w:rPr>
        <w:t xml:space="preserve"> communicative rationality would go free of the charge of Islamophobia</w:t>
      </w:r>
      <w:r w:rsidRPr="008223C2">
        <w:rPr>
          <w:u w:val="single"/>
        </w:rPr>
        <w:t>. However, the real problem is to leave unquestioned the exit position, ‘criticism of the West’. In being sweeping and undifferentiated, such a stance seems to be no less phobic than the incriminated opposite</w:t>
      </w:r>
      <w:r w:rsidRPr="00A42BB1">
        <w:rPr>
          <w:sz w:val="16"/>
        </w:rPr>
        <w:t xml:space="preserve">. If the point of the Runnymede report is to ‘counter </w:t>
      </w:r>
      <w:proofErr w:type="spellStart"/>
      <w:r w:rsidRPr="00A42BB1">
        <w:rPr>
          <w:sz w:val="16"/>
        </w:rPr>
        <w:t>Islamophobic</w:t>
      </w:r>
      <w:proofErr w:type="spellEnd"/>
      <w:r w:rsidRPr="00A42BB1">
        <w:rPr>
          <w:sz w:val="16"/>
        </w:rPr>
        <w:t xml:space="preserve"> assumptions that Islam is a single 456 C. </w:t>
      </w:r>
      <w:proofErr w:type="spellStart"/>
      <w:r w:rsidRPr="00A42BB1">
        <w:rPr>
          <w:sz w:val="16"/>
        </w:rPr>
        <w:t>Joppke</w:t>
      </w:r>
      <w:proofErr w:type="spellEnd"/>
      <w:r w:rsidRPr="00A42BB1">
        <w:rPr>
          <w:sz w:val="16"/>
        </w:rPr>
        <w:t xml:space="preserve"> Downloaded by [] at 14:15 26 July 2015 monolithic system’, it seems inconsistent to take for granted a similarly monolithic ‘criticism of ‘‘the West’’’, which the ‘West’ is asked to ‘consider and debate’. </w:t>
      </w:r>
      <w:r w:rsidRPr="008223C2">
        <w:rPr>
          <w:u w:val="single"/>
        </w:rPr>
        <w:t xml:space="preserve">There is a double standard here, in that ‘the West’ is asked to swallow what on the other side would qualify as phobia. Moreover, if in terms of the lead binary opposition, ‘monolithic’ versus ‘diverse’, a ‘closed’ and thus </w:t>
      </w:r>
      <w:proofErr w:type="spellStart"/>
      <w:r w:rsidRPr="008223C2">
        <w:rPr>
          <w:u w:val="single"/>
        </w:rPr>
        <w:t>Islamophobic</w:t>
      </w:r>
      <w:proofErr w:type="spellEnd"/>
      <w:r w:rsidRPr="008223C2">
        <w:rPr>
          <w:u w:val="single"/>
        </w:rPr>
        <w:t xml:space="preserve"> view of the Islam is to consider the Islam ‘as a single </w:t>
      </w:r>
      <w:r w:rsidRPr="008223C2">
        <w:rPr>
          <w:rStyle w:val="Emphasis"/>
        </w:rPr>
        <w:t>monolithic</w:t>
      </w:r>
      <w:r w:rsidRPr="008223C2">
        <w:rPr>
          <w:u w:val="single"/>
        </w:rPr>
        <w:t xml:space="preserve"> bloc, static and unresponsive to new realities’,</w:t>
      </w:r>
      <w:r w:rsidRPr="00A42BB1">
        <w:rPr>
          <w:sz w:val="16"/>
        </w:rPr>
        <w:t xml:space="preserve"> one has to retort that this is precisely the view of Islam that </w:t>
      </w:r>
      <w:proofErr w:type="spellStart"/>
      <w:r w:rsidRPr="00A42BB1">
        <w:rPr>
          <w:sz w:val="16"/>
        </w:rPr>
        <w:t>Jytte</w:t>
      </w:r>
      <w:proofErr w:type="spellEnd"/>
      <w:r w:rsidRPr="00A42BB1">
        <w:rPr>
          <w:sz w:val="16"/>
        </w:rPr>
        <w:t xml:space="preserve"> </w:t>
      </w:r>
      <w:proofErr w:type="spellStart"/>
      <w:r w:rsidRPr="00A42BB1">
        <w:rPr>
          <w:sz w:val="16"/>
        </w:rPr>
        <w:t>Klausen</w:t>
      </w:r>
      <w:proofErr w:type="spellEnd"/>
      <w:r w:rsidRPr="00A42BB1">
        <w:rPr>
          <w:sz w:val="16"/>
        </w:rPr>
        <w:t xml:space="preserve"> (2005) found dominant among the British Muslim elite. In her study, 71.4 per cent of her interviewees espoused a ‘</w:t>
      </w:r>
      <w:proofErr w:type="spellStart"/>
      <w:r w:rsidRPr="00A42BB1">
        <w:rPr>
          <w:sz w:val="16"/>
        </w:rPr>
        <w:t>neoorthodox</w:t>
      </w:r>
      <w:proofErr w:type="spellEnd"/>
      <w:r w:rsidRPr="00A42BB1">
        <w:rPr>
          <w:sz w:val="16"/>
        </w:rPr>
        <w:t>’ view of integration, according to which ‘the basic tenets of Islam are not for ‘‘modification’’’ and ‘Islam is what it is’, so that the idea of a ‘</w:t>
      </w:r>
      <w:proofErr w:type="spellStart"/>
      <w:r w:rsidRPr="00A42BB1">
        <w:rPr>
          <w:sz w:val="16"/>
        </w:rPr>
        <w:t>Westernised</w:t>
      </w:r>
      <w:proofErr w:type="spellEnd"/>
      <w:r w:rsidRPr="00A42BB1">
        <w:rPr>
          <w:sz w:val="16"/>
        </w:rPr>
        <w:t>’, British or European Islam is rejected out of hand (</w:t>
      </w:r>
      <w:proofErr w:type="spellStart"/>
      <w:r w:rsidRPr="00A42BB1">
        <w:rPr>
          <w:sz w:val="16"/>
        </w:rPr>
        <w:t>Klausen</w:t>
      </w:r>
      <w:proofErr w:type="spellEnd"/>
      <w:r w:rsidRPr="00A42BB1">
        <w:rPr>
          <w:sz w:val="16"/>
        </w:rPr>
        <w:t xml:space="preserve"> 2005: 100). As </w:t>
      </w:r>
      <w:r w:rsidRPr="008223C2">
        <w:rPr>
          <w:u w:val="single"/>
        </w:rPr>
        <w:t>the very notion of Islamophobia suggests, the ‘trouble with the idea is that it confuses hatred of, and discrimination against Muslims on the one hand with criticism of Islam on the other’</w:t>
      </w:r>
      <w:r w:rsidRPr="00A42BB1">
        <w:rPr>
          <w:sz w:val="16"/>
        </w:rPr>
        <w:t xml:space="preserve"> (Malik 2005). Tellingly, the first six of Runnymede’s Islamophobia-defining stances denote ‘wrong’ attitudes toward Islam as belief system, while only the last two address discrimination against people. Accordingly, </w:t>
      </w:r>
      <w:r w:rsidRPr="008223C2">
        <w:rPr>
          <w:u w:val="single"/>
        </w:rPr>
        <w:t>the notion has been attacked for stifling free speech and ‘end(</w:t>
      </w:r>
      <w:proofErr w:type="spellStart"/>
      <w:r w:rsidRPr="008223C2">
        <w:rPr>
          <w:u w:val="single"/>
        </w:rPr>
        <w:t>ing</w:t>
      </w:r>
      <w:proofErr w:type="spellEnd"/>
      <w:r w:rsidRPr="008223C2">
        <w:rPr>
          <w:u w:val="single"/>
        </w:rPr>
        <w:t>) up defending the nastiest and most right-wing part of the Muslim community</w:t>
      </w:r>
      <w:r w:rsidRPr="00A42BB1">
        <w:rPr>
          <w:sz w:val="16"/>
        </w:rPr>
        <w:t>’ (Hari 2006). In the wake of the Danish Cartoon Affair, where such risks were promptly apparent, a group of 12 prominent writers*mostly liberal Muslim intellectuals, including Salman Rushdie* consequently declared that ‘</w:t>
      </w:r>
      <w:r w:rsidRPr="008223C2">
        <w:rPr>
          <w:u w:val="single"/>
        </w:rPr>
        <w:t xml:space="preserve">Islamophobia’ is ‘a wretched concept that </w:t>
      </w:r>
      <w:r w:rsidRPr="001A0FF1">
        <w:rPr>
          <w:rStyle w:val="Emphasis"/>
        </w:rPr>
        <w:t>confuses criticism of Islam</w:t>
      </w:r>
      <w:r w:rsidRPr="008223C2">
        <w:rPr>
          <w:u w:val="single"/>
        </w:rPr>
        <w:t xml:space="preserve"> as a religion and </w:t>
      </w:r>
      <w:proofErr w:type="spellStart"/>
      <w:r w:rsidRPr="001A0FF1">
        <w:rPr>
          <w:rStyle w:val="Emphasis"/>
        </w:rPr>
        <w:t>stigmatisation</w:t>
      </w:r>
      <w:proofErr w:type="spellEnd"/>
      <w:r w:rsidRPr="008223C2">
        <w:rPr>
          <w:u w:val="single"/>
        </w:rPr>
        <w:t xml:space="preserve"> of those who believe in it’.</w:t>
      </w:r>
      <w:r w:rsidR="001A0FF1">
        <w:rPr>
          <w:u w:val="single"/>
        </w:rPr>
        <w:t xml:space="preserve"> </w:t>
      </w:r>
      <w:r w:rsidR="007C1289" w:rsidRPr="00A42BB1">
        <w:rPr>
          <w:sz w:val="16"/>
        </w:rPr>
        <w:t>Unsurprisingly, on the basis of a vaguely and contestably defined Islamophobia, the Runnymede report drew a dark picture of British society as permeated by anti-Islamic and anti-Muslim sentiment, expressed in misrepresentations in the media and in everyday life no less than in hate crimes and discrimination in employment and schooling. Once the concept was there, there had to be a reality described by it. Of course, the purported causality is the reverse: ‘(A</w:t>
      </w:r>
      <w:proofErr w:type="gramStart"/>
      <w:r w:rsidR="007C1289" w:rsidRPr="00A42BB1">
        <w:rPr>
          <w:sz w:val="16"/>
        </w:rPr>
        <w:t>)</w:t>
      </w:r>
      <w:proofErr w:type="spellStart"/>
      <w:r w:rsidR="007C1289" w:rsidRPr="00A42BB1">
        <w:rPr>
          <w:sz w:val="16"/>
        </w:rPr>
        <w:t>nti</w:t>
      </w:r>
      <w:proofErr w:type="spellEnd"/>
      <w:proofErr w:type="gramEnd"/>
      <w:r w:rsidR="007C1289" w:rsidRPr="00A42BB1">
        <w:rPr>
          <w:sz w:val="16"/>
        </w:rPr>
        <w:t>-Muslim prejudice has grown so considerably and so rapidly in recent years that a new item in the vocabulary is needed so that it can be identified and acted against’ (Commission on British Muslims and Islamophobia 1997: 1). In fact, the true success of the report was to introduce the word ‘Islamophobia’ into the public vocabulary, and even outside Britain it ‘has become a popular summary explanation for the difficulties that Muslims face’ (</w:t>
      </w:r>
      <w:proofErr w:type="spellStart"/>
      <w:r w:rsidR="007C1289" w:rsidRPr="00A42BB1">
        <w:rPr>
          <w:sz w:val="16"/>
        </w:rPr>
        <w:t>Klausen</w:t>
      </w:r>
      <w:proofErr w:type="spellEnd"/>
      <w:r w:rsidR="007C1289" w:rsidRPr="00A42BB1">
        <w:rPr>
          <w:sz w:val="16"/>
        </w:rPr>
        <w:t xml:space="preserve"> 2005: 58). Assuming, for the sake of argument, that Britain was </w:t>
      </w:r>
      <w:proofErr w:type="spellStart"/>
      <w:r w:rsidR="007C1289" w:rsidRPr="00A42BB1">
        <w:rPr>
          <w:sz w:val="16"/>
        </w:rPr>
        <w:t>Islamophobic</w:t>
      </w:r>
      <w:proofErr w:type="spellEnd"/>
      <w:r w:rsidR="007C1289" w:rsidRPr="00A42BB1">
        <w:rPr>
          <w:sz w:val="16"/>
        </w:rPr>
        <w:t xml:space="preserve"> when the concept was launched in the mid-1990s, what has been the development since? A good measure is the follow-up report by the Runnymede’s Commission on British Muslims and Islamophobia, Islamophobia: Issues, Challenges and Action (2004). The report comes to optimistic conclusions, at least with respect to measures that fall within the ambit of state policy. If one considers only non-EU domestic measures, a new question on religion was included in the 2001 census after ‘much lobbying’ by Muslim </w:t>
      </w:r>
      <w:proofErr w:type="spellStart"/>
      <w:r w:rsidR="007C1289" w:rsidRPr="00A42BB1">
        <w:rPr>
          <w:sz w:val="16"/>
        </w:rPr>
        <w:t>organisations</w:t>
      </w:r>
      <w:proofErr w:type="spellEnd"/>
      <w:r w:rsidR="007C1289" w:rsidRPr="00A42BB1">
        <w:rPr>
          <w:sz w:val="16"/>
        </w:rPr>
        <w:t xml:space="preserve"> (Commission on British Muslims and Islamophobia 2004: 75). Journal of Ethnic and Migration Studies 457 Downloaded by [] at 14:15 26 July 2015 </w:t>
      </w:r>
      <w:proofErr w:type="gramStart"/>
      <w:r w:rsidR="007C1289" w:rsidRPr="00A42BB1">
        <w:rPr>
          <w:sz w:val="16"/>
        </w:rPr>
        <w:t>This</w:t>
      </w:r>
      <w:proofErr w:type="gramEnd"/>
      <w:r w:rsidR="007C1289" w:rsidRPr="00A42BB1">
        <w:rPr>
          <w:sz w:val="16"/>
        </w:rPr>
        <w:t xml:space="preserve"> allows for monitoring by religion analogous to already existing ethnic monitoring. Secondly, a 2001 amendment to the 1998 Crime and Disorder Act created the new legal term of ‘religiously aggravated’ offence, thus adding ‘religious’ to already existing protection from ‘racially’ motivated offences. This was complemented, two years after the publication of Runnymede’s 2004 progress report, by the 2006 Racial and Religious Hatred Act, which extended the 1986 Public Order Act to create a new offence of incitement to religious hatred. Whereas the 2001 amendment of the Crime and Disorder Act had outlawed direct acts of offending or harassing Muslims, the new law added to this the incitement of others to do so. There was, again, logic to this extension, because Jews and Sikhs were already protected via ‘race’. However, the 2006 Racial and Religious Hatred Act became widely </w:t>
      </w:r>
      <w:proofErr w:type="spellStart"/>
      <w:r w:rsidR="007C1289" w:rsidRPr="00A42BB1">
        <w:rPr>
          <w:sz w:val="16"/>
        </w:rPr>
        <w:t>criticised</w:t>
      </w:r>
      <w:proofErr w:type="spellEnd"/>
      <w:r w:rsidR="007C1289" w:rsidRPr="00A42BB1">
        <w:rPr>
          <w:sz w:val="16"/>
        </w:rPr>
        <w:t xml:space="preserve">, especially by writers, intellectuals and entertainers, as injurious to free speech. The government pointed out that the law was ‘about protecting people, not faiths’, and that this was not a ‘new blasphemy law’.2 </w:t>
      </w:r>
      <w:proofErr w:type="gramStart"/>
      <w:r w:rsidR="007C1289" w:rsidRPr="00A42BB1">
        <w:rPr>
          <w:sz w:val="16"/>
        </w:rPr>
        <w:t>As</w:t>
      </w:r>
      <w:proofErr w:type="gramEnd"/>
      <w:r w:rsidR="007C1289" w:rsidRPr="00A42BB1">
        <w:rPr>
          <w:sz w:val="16"/>
        </w:rPr>
        <w:t xml:space="preserve"> in the entire campaign against Islamophobia, the line distinguishing between people and their beliefs is nevertheless unclear. Moreover, as one critic pointed out, the analogy between race and religion does not really work: ‘There is no possible rational objection to blackness. There are many possible rational objections to religion ... and some of the greatest thinkers in modern history have held them’ (</w:t>
      </w:r>
      <w:proofErr w:type="spellStart"/>
      <w:r w:rsidR="007C1289" w:rsidRPr="00A42BB1">
        <w:rPr>
          <w:sz w:val="16"/>
        </w:rPr>
        <w:t>Garton</w:t>
      </w:r>
      <w:proofErr w:type="spellEnd"/>
      <w:r w:rsidR="007C1289" w:rsidRPr="00A42BB1">
        <w:rPr>
          <w:sz w:val="16"/>
        </w:rPr>
        <w:t xml:space="preserve"> Ash 2005). Multiply withdrawn and re-introduced, and eventually </w:t>
      </w:r>
      <w:proofErr w:type="spellStart"/>
      <w:r w:rsidR="007C1289" w:rsidRPr="00A42BB1">
        <w:rPr>
          <w:sz w:val="16"/>
        </w:rPr>
        <w:t>realised</w:t>
      </w:r>
      <w:proofErr w:type="spellEnd"/>
      <w:r w:rsidR="007C1289" w:rsidRPr="00A42BB1">
        <w:rPr>
          <w:sz w:val="16"/>
        </w:rPr>
        <w:t xml:space="preserve"> only in a watered-down version,3 the 2006 Act was the </w:t>
      </w:r>
      <w:proofErr w:type="spellStart"/>
      <w:r w:rsidR="007C1289" w:rsidRPr="00A42BB1">
        <w:rPr>
          <w:sz w:val="16"/>
        </w:rPr>
        <w:t>Labour</w:t>
      </w:r>
      <w:proofErr w:type="spellEnd"/>
      <w:r w:rsidR="007C1289" w:rsidRPr="00A42BB1">
        <w:rPr>
          <w:sz w:val="16"/>
        </w:rPr>
        <w:t xml:space="preserve"> government’s attempt to reconcile the unison opposition by British Muslims to the war on Iraq, by ‘trying to deliver an agenda that has shown consideration and respect for Muslims’.4 Taking effect not long after the so-called Danish Cartoon Affair of Autumn 2005, the Act could not be tested for its claimed irrelevance for free speech: in an astounding act of self-censorship, all major British newspapers refused to reprint the incriminated cartoons. For Tariq </w:t>
      </w:r>
      <w:proofErr w:type="spellStart"/>
      <w:r w:rsidR="007C1289" w:rsidRPr="00A42BB1">
        <w:rPr>
          <w:sz w:val="16"/>
        </w:rPr>
        <w:t>Modood</w:t>
      </w:r>
      <w:proofErr w:type="spellEnd"/>
      <w:r w:rsidR="007C1289" w:rsidRPr="00A42BB1">
        <w:rPr>
          <w:sz w:val="16"/>
        </w:rPr>
        <w:t xml:space="preserve"> (2006: 3) this ‘restraint in the uses of freedom directed against religious people’ </w:t>
      </w:r>
      <w:proofErr w:type="spellStart"/>
      <w:r w:rsidR="007C1289" w:rsidRPr="00A42BB1">
        <w:rPr>
          <w:sz w:val="16"/>
        </w:rPr>
        <w:t>epitomised</w:t>
      </w:r>
      <w:proofErr w:type="spellEnd"/>
      <w:r w:rsidR="007C1289" w:rsidRPr="00A42BB1">
        <w:rPr>
          <w:sz w:val="16"/>
        </w:rPr>
        <w:t xml:space="preserve"> ‘some progress (in Britain) since the Satanic Verses affair’. Not even including this latest legislative advance, the Runnymede’s 2004 ‘review of progress’, much of it achieved at the presumed height of Islamophobia after 9/11, is impressive. While the Muslim Council of Britain lamented that the ‘government has done little to ... protect its Muslim citizens and residents from discrimination, vilification, harassment and deprivation’ (Commission on British Muslims and Islamophobia 2004: 3), in reality perhaps no European government has gone further than the British in protecting Muslims from these vices. And Muslims have clout in Britain. For instance, the domestic incorporation of the EU Employment Directive in December 2003 went along with a stunning victory of the Muslim lobby over gay rights, no small feat in the land of Virginia Wolf and Oscar Wilde. At the behest of the Muslim lobby, the 2003 UK Employment Equality (Sexual Orientation) regulations, which implement the sex-related part of the EU Employment Directive, contain a clause that allows religious </w:t>
      </w:r>
      <w:proofErr w:type="spellStart"/>
      <w:r w:rsidR="007C1289" w:rsidRPr="00A42BB1">
        <w:rPr>
          <w:sz w:val="16"/>
        </w:rPr>
        <w:t>organisations</w:t>
      </w:r>
      <w:proofErr w:type="spellEnd"/>
      <w:r w:rsidR="007C1289" w:rsidRPr="00A42BB1">
        <w:rPr>
          <w:sz w:val="16"/>
        </w:rPr>
        <w:t xml:space="preserve"> to refuse employment to a known homosexual, if such refusal is in line with religious script. As the Times 458 C. </w:t>
      </w:r>
      <w:proofErr w:type="spellStart"/>
      <w:r w:rsidR="007C1289" w:rsidRPr="00A42BB1">
        <w:rPr>
          <w:sz w:val="16"/>
        </w:rPr>
        <w:t>Joppke</w:t>
      </w:r>
      <w:proofErr w:type="spellEnd"/>
      <w:r w:rsidR="007C1289" w:rsidRPr="00A42BB1">
        <w:rPr>
          <w:sz w:val="16"/>
        </w:rPr>
        <w:t xml:space="preserve"> Downloaded by [] at 14:15 26 July 2015 commented, ‘Gay rights campaigners have been snubbed by the government for fear of upsetting Muslim voters who are regarded as more important to </w:t>
      </w:r>
      <w:proofErr w:type="spellStart"/>
      <w:r w:rsidR="007C1289" w:rsidRPr="00A42BB1">
        <w:rPr>
          <w:sz w:val="16"/>
        </w:rPr>
        <w:t>Labour’s</w:t>
      </w:r>
      <w:proofErr w:type="spellEnd"/>
      <w:r w:rsidR="007C1289" w:rsidRPr="00A42BB1">
        <w:rPr>
          <w:sz w:val="16"/>
        </w:rPr>
        <w:t xml:space="preserve"> election campaign’ (quoted in </w:t>
      </w:r>
      <w:proofErr w:type="spellStart"/>
      <w:r w:rsidR="007C1289" w:rsidRPr="00A42BB1">
        <w:rPr>
          <w:sz w:val="16"/>
        </w:rPr>
        <w:t>Klausen</w:t>
      </w:r>
      <w:proofErr w:type="spellEnd"/>
      <w:r w:rsidR="007C1289" w:rsidRPr="00A42BB1">
        <w:rPr>
          <w:sz w:val="16"/>
        </w:rPr>
        <w:t xml:space="preserve"> 2005: 74).</w:t>
      </w:r>
      <w:r w:rsidR="001A0FF1" w:rsidRPr="00A42BB1">
        <w:rPr>
          <w:sz w:val="16"/>
        </w:rPr>
        <w:t xml:space="preserve"> </w:t>
      </w:r>
      <w:r w:rsidR="008223C2" w:rsidRPr="00A42BB1">
        <w:rPr>
          <w:sz w:val="16"/>
        </w:rPr>
        <w:t xml:space="preserve">The Causes of Disadvantage The notion of Islamophobia cannot be meaningfully decoupled from an actor’s intent to harm or discriminate. A phobia, after all, is an irrational fear: this can only be the disposition of an actor. Islamophobia inherits this limitation from its closest historical progenitor, ‘anti-Semitism’. However, </w:t>
      </w:r>
      <w:r w:rsidR="008223C2" w:rsidRPr="00D63D33">
        <w:rPr>
          <w:u w:val="single"/>
        </w:rPr>
        <w:t>in its subject-</w:t>
      </w:r>
      <w:proofErr w:type="spellStart"/>
      <w:r w:rsidR="008223C2" w:rsidRPr="00D63D33">
        <w:rPr>
          <w:u w:val="single"/>
        </w:rPr>
        <w:t>centredness</w:t>
      </w:r>
      <w:proofErr w:type="spellEnd"/>
      <w:r w:rsidR="008223C2" w:rsidRPr="00D63D33">
        <w:rPr>
          <w:u w:val="single"/>
        </w:rPr>
        <w:t xml:space="preserve"> Islamophobia falls short of the model that it aspires to emulate, ‘racism’, which has increasingly come to denote an objective fact built into the anonymous workings of institutions</w:t>
      </w:r>
      <w:r w:rsidR="008223C2" w:rsidRPr="00A42BB1">
        <w:rPr>
          <w:sz w:val="16"/>
        </w:rPr>
        <w:t xml:space="preserve">. This weakness might well have been strength, because there are good reasons to be </w:t>
      </w:r>
      <w:proofErr w:type="spellStart"/>
      <w:r w:rsidR="008223C2" w:rsidRPr="00A42BB1">
        <w:rPr>
          <w:sz w:val="16"/>
        </w:rPr>
        <w:t>sceptical</w:t>
      </w:r>
      <w:proofErr w:type="spellEnd"/>
      <w:r w:rsidR="008223C2" w:rsidRPr="00A42BB1">
        <w:rPr>
          <w:sz w:val="16"/>
        </w:rPr>
        <w:t xml:space="preserve"> of the construct of ‘institutional racism’ in which ‘racism’ is an objective outcome separate from actors’ intentions. Unfortunately, the </w:t>
      </w:r>
      <w:r w:rsidR="008223C2" w:rsidRPr="00D63D33">
        <w:rPr>
          <w:u w:val="single"/>
        </w:rPr>
        <w:t>advocates of the concept of Islamophobia are generally not fond of conceptual subtleties</w:t>
      </w:r>
      <w:r w:rsidR="008223C2" w:rsidRPr="00381799">
        <w:rPr>
          <w:u w:val="single"/>
        </w:rPr>
        <w:t>, applying the latter</w:t>
      </w:r>
      <w:r w:rsidR="008223C2" w:rsidRPr="00A42BB1">
        <w:rPr>
          <w:sz w:val="16"/>
        </w:rPr>
        <w:t>, like ‘racism’</w:t>
      </w:r>
      <w:r w:rsidR="008223C2" w:rsidRPr="00381799">
        <w:rPr>
          <w:u w:val="single"/>
        </w:rPr>
        <w:t>, to generic discrimination that afflicts Muslims qua Muslims</w:t>
      </w:r>
      <w:r w:rsidR="008223C2" w:rsidRPr="00A42BB1">
        <w:rPr>
          <w:sz w:val="16"/>
        </w:rPr>
        <w:t xml:space="preserve">. Accordingly, the </w:t>
      </w:r>
      <w:r w:rsidR="008223C2" w:rsidRPr="00381799">
        <w:rPr>
          <w:rStyle w:val="StyleUnderline"/>
        </w:rPr>
        <w:t>Commission on British Muslims and Islamophobia suggested the existence of ‘institutional Islamophobia’, analogous to</w:t>
      </w:r>
      <w:r w:rsidR="008223C2" w:rsidRPr="00A42BB1">
        <w:rPr>
          <w:sz w:val="16"/>
        </w:rPr>
        <w:t xml:space="preserve"> the notion of </w:t>
      </w:r>
      <w:r w:rsidR="008223C2" w:rsidRPr="00381799">
        <w:rPr>
          <w:rStyle w:val="StyleUnderline"/>
        </w:rPr>
        <w:t>institutional racism, defining the former as ‘</w:t>
      </w:r>
      <w:r w:rsidR="008223C2" w:rsidRPr="00A42BB1">
        <w:rPr>
          <w:sz w:val="16"/>
        </w:rPr>
        <w:t xml:space="preserve">those established </w:t>
      </w:r>
      <w:r w:rsidR="008223C2" w:rsidRPr="00381799">
        <w:rPr>
          <w:rStyle w:val="StyleUnderline"/>
        </w:rPr>
        <w:t>laws</w:t>
      </w:r>
      <w:r w:rsidR="008223C2" w:rsidRPr="00A42BB1">
        <w:rPr>
          <w:sz w:val="16"/>
        </w:rPr>
        <w:t xml:space="preserve">, customs </w:t>
      </w:r>
      <w:r w:rsidR="008223C2" w:rsidRPr="00381799">
        <w:rPr>
          <w:rStyle w:val="StyleUnderline"/>
        </w:rPr>
        <w:t>and practices which systematically</w:t>
      </w:r>
      <w:r w:rsidR="008223C2" w:rsidRPr="00A42BB1">
        <w:rPr>
          <w:sz w:val="16"/>
        </w:rPr>
        <w:t xml:space="preserve"> reflect and </w:t>
      </w:r>
      <w:r w:rsidR="008223C2" w:rsidRPr="00381799">
        <w:rPr>
          <w:rStyle w:val="StyleUnderline"/>
        </w:rPr>
        <w:t>produce inequalities</w:t>
      </w:r>
      <w:r w:rsidR="008223C2" w:rsidRPr="00A42BB1">
        <w:rPr>
          <w:sz w:val="16"/>
        </w:rPr>
        <w:t xml:space="preserve"> in society between Muslims and </w:t>
      </w:r>
      <w:proofErr w:type="spellStart"/>
      <w:r w:rsidR="008223C2" w:rsidRPr="00A42BB1">
        <w:rPr>
          <w:sz w:val="16"/>
        </w:rPr>
        <w:t>nonMuslims</w:t>
      </w:r>
      <w:proofErr w:type="spellEnd"/>
      <w:r w:rsidR="008223C2" w:rsidRPr="00A42BB1">
        <w:rPr>
          <w:sz w:val="16"/>
        </w:rPr>
        <w:t xml:space="preserve">’ (2004: 14). </w:t>
      </w:r>
      <w:r w:rsidR="008223C2" w:rsidRPr="00381799">
        <w:rPr>
          <w:rStyle w:val="StyleUnderline"/>
        </w:rPr>
        <w:t>However,</w:t>
      </w:r>
      <w:r w:rsidR="008223C2" w:rsidRPr="00A42BB1">
        <w:rPr>
          <w:sz w:val="16"/>
        </w:rPr>
        <w:t xml:space="preserve"> considering only the key sector of employment, </w:t>
      </w:r>
      <w:r w:rsidR="008223C2" w:rsidRPr="00381799">
        <w:rPr>
          <w:rStyle w:val="StyleUnderline"/>
        </w:rPr>
        <w:t>it is difficult to argue</w:t>
      </w:r>
      <w:r w:rsidR="008223C2" w:rsidRPr="00A42BB1">
        <w:rPr>
          <w:sz w:val="16"/>
        </w:rPr>
        <w:t xml:space="preserve"> that </w:t>
      </w:r>
      <w:r w:rsidR="008223C2" w:rsidRPr="00381799">
        <w:rPr>
          <w:rStyle w:val="StyleUnderline"/>
        </w:rPr>
        <w:t>Muslims are systematically discriminated against</w:t>
      </w:r>
      <w:r w:rsidR="008223C2" w:rsidRPr="00A42BB1">
        <w:rPr>
          <w:sz w:val="16"/>
        </w:rPr>
        <w:t xml:space="preserve"> and disadvantaged </w:t>
      </w:r>
      <w:r w:rsidR="008223C2" w:rsidRPr="00381799">
        <w:rPr>
          <w:rStyle w:val="StyleUnderline"/>
        </w:rPr>
        <w:t>because they are Muslim</w:t>
      </w:r>
      <w:r w:rsidR="008223C2" w:rsidRPr="00A42BB1">
        <w:rPr>
          <w:sz w:val="16"/>
        </w:rPr>
        <w:t>s. One study found that only 26 per cent of Pakistanis and 23 per cent of Bangladeshis had full-time work in 1994</w:t>
      </w:r>
      <w:proofErr w:type="gramStart"/>
      <w:r w:rsidR="008223C2" w:rsidRPr="00A42BB1">
        <w:rPr>
          <w:sz w:val="16"/>
        </w:rPr>
        <w:t>,5</w:t>
      </w:r>
      <w:proofErr w:type="gramEnd"/>
      <w:r w:rsidR="008223C2" w:rsidRPr="00A42BB1">
        <w:rPr>
          <w:sz w:val="16"/>
        </w:rPr>
        <w:t xml:space="preserve"> which are the lowest rates of all ethnic groups in Britain (Brown 2000). However, at the same time, 41 per cent of Indian Muslims had full-time work. Factoring in similarly good showings by Middle-Eastern Muslims, one must conclude that being ‘Muslim’ cannot be the cause of the disadvantage that Pakistanis and Bangladeshis face. Instead, </w:t>
      </w:r>
      <w:r w:rsidR="008223C2" w:rsidRPr="00381799">
        <w:rPr>
          <w:rStyle w:val="StyleUnderline"/>
        </w:rPr>
        <w:t xml:space="preserve">it is more likely that their relative disadvantage is due to a </w:t>
      </w:r>
      <w:r w:rsidR="008223C2" w:rsidRPr="00381799">
        <w:rPr>
          <w:rStyle w:val="Emphasis"/>
        </w:rPr>
        <w:t>combination of demographic and social-structural factors</w:t>
      </w:r>
      <w:r w:rsidR="008223C2" w:rsidRPr="00381799">
        <w:rPr>
          <w:rStyle w:val="StyleUnderline"/>
        </w:rPr>
        <w:t>,</w:t>
      </w:r>
      <w:r w:rsidR="008223C2" w:rsidRPr="00A42BB1">
        <w:rPr>
          <w:sz w:val="16"/>
        </w:rPr>
        <w:t xml:space="preserve"> such as the relative youth of the Pakistani and Bangladeshi populations, their concentration in economically depressed regions and sectors, and the low skill level and traditionalist profiles of the first immigrant generation (Policy Exchange 2007: 68). Finally, if one considers the particularly low employment level of Muslim women, religion may very well be involved in this*however, as a factor of choice, not of discrimination. 2005 </w:t>
      </w:r>
      <w:proofErr w:type="spellStart"/>
      <w:r w:rsidR="008223C2" w:rsidRPr="00A42BB1">
        <w:rPr>
          <w:sz w:val="16"/>
        </w:rPr>
        <w:t>Labour</w:t>
      </w:r>
      <w:proofErr w:type="spellEnd"/>
      <w:r w:rsidR="008223C2" w:rsidRPr="00A42BB1">
        <w:rPr>
          <w:sz w:val="16"/>
        </w:rPr>
        <w:t xml:space="preserve"> Force Survey figures show that only 23 per cent of Pakistani and Bangladeshi women aged 1634 actually want to work. Conversely, Muslim women who want to work are relatively successful and thus do not seem to suffer inordinately from discrimination: 25 per cent of Muslim women in employment are working in managerial or professional jobs, which is a higher proportion than Christian women at 21 per cent (Policy Exchange 2007: 69). Journal of Ethnic and Migration Studies 459 Downloaded by [] at 14:15 26 July 2015 When seeking to explain why British Muslims fare worse in socio-economic terms than other ethnic groups, a ‘conspiracy of silence’ prevents ‘honest discussion’ of internal cultural factors that may be responsible for this (Lewis 2002: 134). Take the example of Bradford, which has the third-largest Muslim community in Britain after London and Birmingham, and which was one of the sites of the 2001 race riots that led to a massive questioning of British multiculturalism. One authoritative review found Bradford in a ‘very worrying drift towards self-segregation’, with ‘communities ... fragmenting along racial, cultural and faith lines’, but where political etiquette and a discourse of </w:t>
      </w:r>
      <w:proofErr w:type="spellStart"/>
      <w:r w:rsidR="008223C2" w:rsidRPr="00A42BB1">
        <w:rPr>
          <w:sz w:val="16"/>
        </w:rPr>
        <w:t>victimisation</w:t>
      </w:r>
      <w:proofErr w:type="spellEnd"/>
      <w:r w:rsidR="008223C2" w:rsidRPr="00A42BB1">
        <w:rPr>
          <w:sz w:val="16"/>
        </w:rPr>
        <w:t xml:space="preserve"> prevented ‘talking openly and honestly about problems’, lest one risked being labelled ‘racist’ (</w:t>
      </w:r>
      <w:proofErr w:type="spellStart"/>
      <w:r w:rsidR="008223C2" w:rsidRPr="00A42BB1">
        <w:rPr>
          <w:sz w:val="16"/>
        </w:rPr>
        <w:t>Ouseley</w:t>
      </w:r>
      <w:proofErr w:type="spellEnd"/>
      <w:r w:rsidR="008223C2" w:rsidRPr="00A42BB1">
        <w:rPr>
          <w:sz w:val="16"/>
        </w:rPr>
        <w:t xml:space="preserve"> 2001). In one description in the Yorkshire Post of 22 November 2002, ‘Bradford is an Asian city*or, more precisely, a Kashmiri city. Four decades after the first immigrants came here, their families still read newspapers published in Urdu, the conversation around the breakfast table is conducted in Punjabi, the </w:t>
      </w:r>
      <w:proofErr w:type="spellStart"/>
      <w:r w:rsidR="008223C2" w:rsidRPr="00A42BB1">
        <w:rPr>
          <w:sz w:val="16"/>
        </w:rPr>
        <w:t>Shalvar</w:t>
      </w:r>
      <w:proofErr w:type="spellEnd"/>
      <w:r w:rsidR="008223C2" w:rsidRPr="00A42BB1">
        <w:rPr>
          <w:sz w:val="16"/>
        </w:rPr>
        <w:t xml:space="preserve"> </w:t>
      </w:r>
      <w:proofErr w:type="spellStart"/>
      <w:r w:rsidR="008223C2" w:rsidRPr="00A42BB1">
        <w:rPr>
          <w:sz w:val="16"/>
        </w:rPr>
        <w:t>kameez</w:t>
      </w:r>
      <w:proofErr w:type="spellEnd"/>
      <w:r w:rsidR="008223C2" w:rsidRPr="00A42BB1">
        <w:rPr>
          <w:sz w:val="16"/>
        </w:rPr>
        <w:t xml:space="preserve"> is preferred to the suit, purdah is practiced in the majority of homes and the faithful are summoned up to worship...by the cry of the muezzin’. In this ‘Asian city’, South Asian Muslims further ‘self-segregate’ around a handful of inner-city wards, which provide all of the city’s 13 Muslim </w:t>
      </w:r>
      <w:proofErr w:type="spellStart"/>
      <w:r w:rsidR="008223C2" w:rsidRPr="00A42BB1">
        <w:rPr>
          <w:sz w:val="16"/>
        </w:rPr>
        <w:t>councillors</w:t>
      </w:r>
      <w:proofErr w:type="spellEnd"/>
      <w:r w:rsidR="008223C2" w:rsidRPr="00A42BB1">
        <w:rPr>
          <w:sz w:val="16"/>
        </w:rPr>
        <w:t xml:space="preserve"> (in 2001) and whose schools are up to 90 per cent frequented by Muslim students (Lewis 2002).</w:t>
      </w:r>
      <w:r w:rsidR="001A0FF1" w:rsidRPr="00A42BB1">
        <w:rPr>
          <w:sz w:val="16"/>
        </w:rPr>
        <w:t xml:space="preserve"> </w:t>
      </w:r>
    </w:p>
    <w:p w:rsidR="00172572" w:rsidRDefault="00172572" w:rsidP="00C1667D">
      <w:pPr>
        <w:rPr>
          <w:sz w:val="16"/>
        </w:rPr>
      </w:pPr>
    </w:p>
    <w:p w:rsidR="00172572" w:rsidRDefault="00172572" w:rsidP="00C1667D">
      <w:pPr>
        <w:rPr>
          <w:sz w:val="16"/>
        </w:rPr>
      </w:pPr>
    </w:p>
    <w:p w:rsidR="00172572" w:rsidRDefault="0047530D" w:rsidP="008E7E76">
      <w:pPr>
        <w:pStyle w:val="Heading2"/>
      </w:pPr>
      <w:r>
        <w:t>**terror da links</w:t>
      </w:r>
    </w:p>
    <w:p w:rsidR="002B0D7F" w:rsidRPr="002B0D7F" w:rsidRDefault="002B0D7F" w:rsidP="002B0D7F"/>
    <w:p w:rsidR="003A77CA" w:rsidRDefault="00CE3A70" w:rsidP="00CE3A70">
      <w:pPr>
        <w:pStyle w:val="Heading4"/>
      </w:pPr>
      <w:proofErr w:type="gramStart"/>
      <w:r>
        <w:t>must</w:t>
      </w:r>
      <w:proofErr w:type="gramEnd"/>
      <w:r>
        <w:t xml:space="preserve"> analyze religious ties to violence before effective policymaking – </w:t>
      </w:r>
      <w:r w:rsidR="00EF2A90">
        <w:t>avoiding discussion</w:t>
      </w:r>
      <w:r>
        <w:t xml:space="preserve"> </w:t>
      </w:r>
      <w:r w:rsidR="00EF2A90">
        <w:t>wields</w:t>
      </w:r>
      <w:r>
        <w:t xml:space="preserve"> the reins to radicals</w:t>
      </w:r>
    </w:p>
    <w:p w:rsidR="00CE3A70" w:rsidRDefault="00CE3A70" w:rsidP="00CE3A70">
      <w:r w:rsidRPr="00CE3A70">
        <w:rPr>
          <w:b/>
        </w:rPr>
        <w:t>Rubin, 2015</w:t>
      </w:r>
      <w:r w:rsidRPr="00CE3A70">
        <w:t xml:space="preserve"> [</w:t>
      </w:r>
      <w:r w:rsidR="00FC34DE">
        <w:t xml:space="preserve">resident scholar @ AEI, </w:t>
      </w:r>
      <w:r w:rsidR="00FC34DE" w:rsidRPr="00FC34DE">
        <w:t>former Pentagon official whose major research areas are the Middle East, Turkey, Iran and diplomacy</w:t>
      </w:r>
      <w:r w:rsidRPr="00CE3A70">
        <w:t xml:space="preserve">] </w:t>
      </w:r>
    </w:p>
    <w:p w:rsidR="00CE3A70" w:rsidRPr="00CE3A70" w:rsidRDefault="00CE3A70" w:rsidP="00CE3A70">
      <w:r w:rsidRPr="00CE3A70">
        <w:t>(Michael, Feb 12, "Countering violent extremism</w:t>
      </w:r>
      <w:proofErr w:type="gramStart"/>
      <w:r w:rsidRPr="00CE3A70">
        <w:t>? '</w:t>
      </w:r>
      <w:proofErr w:type="gramEnd"/>
      <w:r w:rsidRPr="00CE3A70">
        <w:t>It's the theology, stupid" https://www.aei.org/publication/countering-violent-extremism-its-the-theology-stupid/</w:t>
      </w:r>
      <w:r w:rsidR="00EF2A90">
        <w:t>)</w:t>
      </w:r>
    </w:p>
    <w:p w:rsidR="00172572" w:rsidRDefault="00172572" w:rsidP="00172572">
      <w:pPr>
        <w:rPr>
          <w:sz w:val="16"/>
        </w:rPr>
      </w:pPr>
      <w:r w:rsidRPr="002B0D7F">
        <w:rPr>
          <w:sz w:val="16"/>
        </w:rPr>
        <w:t>Unfortunately, Obama’s efforts will fail before they begin, sacrificed upon the altar of political correctness and a diplomatic desire not to offend. Obama seems more concerned with protecting the sensitivities of Islamists than he does the lives of their victims. He walks on eggshells to avoid singling out Islam, and so uses the euphemism “violent extremism.” That condemns any resulting policy to failure: To discuss violent extremism but refuse to define what it means is the equivalent of hosting a conference to cure cancer, but barring any mention of cancer or discussion of tumors or metatheses.</w:t>
      </w:r>
      <w:r w:rsidR="003A77CA" w:rsidRPr="002B0D7F">
        <w:rPr>
          <w:sz w:val="16"/>
        </w:rPr>
        <w:t xml:space="preserve"> </w:t>
      </w:r>
      <w:r w:rsidRPr="00172572">
        <w:rPr>
          <w:rStyle w:val="StyleUnderline"/>
        </w:rPr>
        <w:t xml:space="preserve">The </w:t>
      </w:r>
      <w:r w:rsidRPr="003A77CA">
        <w:rPr>
          <w:rStyle w:val="Emphasis"/>
        </w:rPr>
        <w:t>sacrifice of precision</w:t>
      </w:r>
      <w:r w:rsidRPr="00172572">
        <w:rPr>
          <w:rStyle w:val="StyleUnderline"/>
        </w:rPr>
        <w:t xml:space="preserve"> and reality to wordplay and diplomacy has long </w:t>
      </w:r>
      <w:r w:rsidRPr="003A77CA">
        <w:rPr>
          <w:rStyle w:val="Emphasis"/>
        </w:rPr>
        <w:t>undercut</w:t>
      </w:r>
      <w:r w:rsidRPr="00172572">
        <w:rPr>
          <w:rStyle w:val="StyleUnderline"/>
        </w:rPr>
        <w:t xml:space="preserve"> the </w:t>
      </w:r>
      <w:r w:rsidRPr="003A77CA">
        <w:rPr>
          <w:rStyle w:val="Emphasis"/>
        </w:rPr>
        <w:t>international fight against terrorism</w:t>
      </w:r>
      <w:r w:rsidRPr="00172572">
        <w:rPr>
          <w:rStyle w:val="StyleUnderline"/>
        </w:rPr>
        <w:t>. In 1988, Western countries used more than 100 different definitions of terrorism; a quarter-century later, they used 250 different definitions. Obama,</w:t>
      </w:r>
      <w:r w:rsidRPr="002B0D7F">
        <w:rPr>
          <w:sz w:val="16"/>
        </w:rPr>
        <w:t xml:space="preserve"> for his part, has </w:t>
      </w:r>
      <w:r w:rsidRPr="00172572">
        <w:rPr>
          <w:rStyle w:val="StyleUnderline"/>
        </w:rPr>
        <w:t xml:space="preserve">simply </w:t>
      </w:r>
      <w:r w:rsidRPr="003A77CA">
        <w:rPr>
          <w:rStyle w:val="Emphasis"/>
        </w:rPr>
        <w:t>sidestepped</w:t>
      </w:r>
      <w:r w:rsidRPr="00172572">
        <w:rPr>
          <w:rStyle w:val="StyleUnderline"/>
        </w:rPr>
        <w:t xml:space="preserve"> the issue.</w:t>
      </w:r>
      <w:r w:rsidRPr="002B0D7F">
        <w:rPr>
          <w:sz w:val="16"/>
        </w:rPr>
        <w:t xml:space="preserve"> </w:t>
      </w:r>
      <w:r w:rsidRPr="00172572">
        <w:rPr>
          <w:rStyle w:val="StyleUnderline"/>
        </w:rPr>
        <w:t>His</w:t>
      </w:r>
      <w:r w:rsidRPr="002B0D7F">
        <w:rPr>
          <w:sz w:val="16"/>
        </w:rPr>
        <w:t xml:space="preserve"> 2011 “</w:t>
      </w:r>
      <w:r w:rsidRPr="00172572">
        <w:rPr>
          <w:rStyle w:val="StyleUnderline"/>
        </w:rPr>
        <w:t>National Strategy</w:t>
      </w:r>
      <w:r w:rsidRPr="002B0D7F">
        <w:rPr>
          <w:sz w:val="16"/>
        </w:rPr>
        <w:t xml:space="preserve"> for Counterterrorism” </w:t>
      </w:r>
      <w:r w:rsidRPr="00172572">
        <w:rPr>
          <w:rStyle w:val="StyleUnderline"/>
        </w:rPr>
        <w:t xml:space="preserve">avoids defining terrorism, even as it defined other terms such as “affiliates” </w:t>
      </w:r>
      <w:r w:rsidRPr="002B0D7F">
        <w:rPr>
          <w:sz w:val="16"/>
        </w:rPr>
        <w:t>and “adherents.”</w:t>
      </w:r>
      <w:r w:rsidR="003A77CA" w:rsidRPr="002B0D7F">
        <w:rPr>
          <w:sz w:val="16"/>
        </w:rPr>
        <w:t xml:space="preserve"> </w:t>
      </w:r>
      <w:r w:rsidRPr="00172572">
        <w:rPr>
          <w:rStyle w:val="StyleUnderline"/>
        </w:rPr>
        <w:t>In 1988, Western countries used more than 100 different definitions of terrorism; a quarter-century later, they used 250 different definitions.</w:t>
      </w:r>
      <w:r w:rsidR="003A77CA">
        <w:rPr>
          <w:rStyle w:val="StyleUnderline"/>
        </w:rPr>
        <w:t xml:space="preserve"> </w:t>
      </w:r>
      <w:r w:rsidRPr="002B0D7F">
        <w:rPr>
          <w:sz w:val="16"/>
        </w:rPr>
        <w:t>That won’t stop other countries from condemning terrorism. That part is easy, but most states take an à la carte approach: All terrorism is bad unless it happens to be for a cause with which they agree. Hence, Turkey considers the Kurdistan Workers Party (PKK) a terrorist group, yet sees no irony in supporting Hamas, even as that group launches rockets indiscriminately at Israeli towns and bombs civilian buses in pursuit of a genocidal platform outlined in its charter. Likewise, the Islamic Republic of Iran condemns as a terrorist group the Mujahedin al-</w:t>
      </w:r>
      <w:proofErr w:type="spellStart"/>
      <w:r w:rsidRPr="002B0D7F">
        <w:rPr>
          <w:sz w:val="16"/>
        </w:rPr>
        <w:t>Khalq</w:t>
      </w:r>
      <w:proofErr w:type="spellEnd"/>
      <w:r w:rsidRPr="002B0D7F">
        <w:rPr>
          <w:sz w:val="16"/>
        </w:rPr>
        <w:t>, a cult blending Islamic and Marxist influences which has many followers in Europe and America, yet blesses Hezbollah as a “resistance organization.”</w:t>
      </w:r>
      <w:r w:rsidR="003A77CA" w:rsidRPr="002B0D7F">
        <w:rPr>
          <w:sz w:val="16"/>
        </w:rPr>
        <w:t xml:space="preserve"> </w:t>
      </w:r>
      <w:r w:rsidRPr="002B0D7F">
        <w:rPr>
          <w:sz w:val="16"/>
        </w:rPr>
        <w:t xml:space="preserve">Even with regard to al Qaeda, whose defeat the 2011 Counterterrorism Strategy declared its main goal, however, political correctness and a desire to avoid offense have tied America’s hands. </w:t>
      </w:r>
      <w:r w:rsidRPr="00172572">
        <w:rPr>
          <w:rStyle w:val="StyleUnderline"/>
        </w:rPr>
        <w:t>There can be no groups that more represent “violent extremism” than al Qaeda and the Islamic State</w:t>
      </w:r>
      <w:r w:rsidRPr="002B0D7F">
        <w:rPr>
          <w:sz w:val="16"/>
        </w:rPr>
        <w:t xml:space="preserve">. Yet the </w:t>
      </w:r>
      <w:r w:rsidRPr="00172572">
        <w:rPr>
          <w:rStyle w:val="StyleUnderline"/>
        </w:rPr>
        <w:t>White House</w:t>
      </w:r>
      <w:r w:rsidRPr="002B0D7F">
        <w:rPr>
          <w:sz w:val="16"/>
        </w:rPr>
        <w:t xml:space="preserve"> consistently </w:t>
      </w:r>
      <w:r w:rsidRPr="00172572">
        <w:rPr>
          <w:rStyle w:val="StyleUnderline"/>
        </w:rPr>
        <w:t>refuses to acknowledge</w:t>
      </w:r>
      <w:r w:rsidRPr="002B0D7F">
        <w:rPr>
          <w:sz w:val="16"/>
        </w:rPr>
        <w:t xml:space="preserve"> the </w:t>
      </w:r>
      <w:r w:rsidRPr="00172572">
        <w:rPr>
          <w:rStyle w:val="StyleUnderline"/>
        </w:rPr>
        <w:t>theological basis of the actions</w:t>
      </w:r>
      <w:r w:rsidRPr="002B0D7F">
        <w:rPr>
          <w:sz w:val="16"/>
        </w:rPr>
        <w:t xml:space="preserve"> of either. Instead, it insists (without evidence) that al Qaeda’s ideology “has been rejected repeatedly and unequivocally by peoples of all faiths around the world.” Likewise, on September 10, 2014, Obama declared, “ISIL [The Islamic State of Iraq and the Levant] is not ‘Islamic,’” and added, “No religion condones the killing of innocents, and the vast majority of ISIL’s victims have been Muslim.”</w:t>
      </w:r>
      <w:r w:rsidR="003A77CA" w:rsidRPr="002B0D7F">
        <w:rPr>
          <w:sz w:val="16"/>
        </w:rPr>
        <w:t xml:space="preserve"> </w:t>
      </w:r>
      <w:r w:rsidRPr="00172572">
        <w:rPr>
          <w:rStyle w:val="StyleUnderline"/>
        </w:rPr>
        <w:t>The mantra that terrorism has nothing to do with Islam</w:t>
      </w:r>
      <w:r w:rsidRPr="002B0D7F">
        <w:rPr>
          <w:sz w:val="16"/>
        </w:rPr>
        <w:t xml:space="preserve">, or at least “legitimate” Islam, might reassure the sensitivities of the 57-member Organization of Islamic Cooperation, but </w:t>
      </w:r>
      <w:r w:rsidRPr="00172572">
        <w:rPr>
          <w:rStyle w:val="StyleUnderline"/>
        </w:rPr>
        <w:t xml:space="preserve">it is a </w:t>
      </w:r>
      <w:r w:rsidRPr="002B0D7F">
        <w:rPr>
          <w:rStyle w:val="Emphasis"/>
        </w:rPr>
        <w:t>counterfactual</w:t>
      </w:r>
      <w:r w:rsidRPr="00172572">
        <w:rPr>
          <w:rStyle w:val="StyleUnderline"/>
        </w:rPr>
        <w:t xml:space="preserve"> refrain</w:t>
      </w:r>
      <w:r w:rsidRPr="002B0D7F">
        <w:rPr>
          <w:sz w:val="16"/>
        </w:rPr>
        <w:t xml:space="preserve">. Woven into the Islamic State’s videos are Koranic recitations and theological incantations. Two verses of the Koran bless beheading, and the Islamic State justified the burning alive of Jordanian pilot </w:t>
      </w:r>
      <w:proofErr w:type="spellStart"/>
      <w:r w:rsidRPr="002B0D7F">
        <w:rPr>
          <w:sz w:val="16"/>
        </w:rPr>
        <w:t>Moath</w:t>
      </w:r>
      <w:proofErr w:type="spellEnd"/>
      <w:r w:rsidRPr="002B0D7F">
        <w:rPr>
          <w:sz w:val="16"/>
        </w:rPr>
        <w:t xml:space="preserve"> al-</w:t>
      </w:r>
      <w:proofErr w:type="spellStart"/>
      <w:r w:rsidRPr="002B0D7F">
        <w:rPr>
          <w:sz w:val="16"/>
        </w:rPr>
        <w:t>Kasasbeh</w:t>
      </w:r>
      <w:proofErr w:type="spellEnd"/>
      <w:r w:rsidRPr="002B0D7F">
        <w:rPr>
          <w:sz w:val="16"/>
        </w:rPr>
        <w:t xml:space="preserve"> with a citation from Ibn </w:t>
      </w:r>
      <w:proofErr w:type="spellStart"/>
      <w:r w:rsidRPr="002B0D7F">
        <w:rPr>
          <w:sz w:val="16"/>
        </w:rPr>
        <w:t>Taymiyyah</w:t>
      </w:r>
      <w:proofErr w:type="spellEnd"/>
      <w:r w:rsidRPr="002B0D7F">
        <w:rPr>
          <w:sz w:val="16"/>
        </w:rPr>
        <w:t>, the early 14th-century scholar from whose exegesis most Sunni Islamic radicalism springs today.</w:t>
      </w:r>
      <w:r w:rsidR="003A77CA" w:rsidRPr="002B0D7F">
        <w:rPr>
          <w:sz w:val="16"/>
        </w:rPr>
        <w:t xml:space="preserve"> </w:t>
      </w:r>
      <w:r w:rsidRPr="002B0D7F">
        <w:rPr>
          <w:sz w:val="16"/>
        </w:rPr>
        <w:t xml:space="preserve">In Obama’s latest National Security Strategy, unveiled on February 6, 2015, the White House declared, “We reject the lie that America and its allies are at war with Islam.” That is, of course, a straw man argument: beyond the propaganda of al Qaeda and the Islamic State themselves, no one accused the United States of waging war against Islam. In the conflicts in both Afghanistan and Iraq, the United States worked directly in concert with multiple majority-Muslim states: Qatar hosted US Central Command’s forward operating base; Bahrain is home to the US Fifth Fleet; Kuwait hosts Camp </w:t>
      </w:r>
      <w:proofErr w:type="spellStart"/>
      <w:r w:rsidRPr="002B0D7F">
        <w:rPr>
          <w:sz w:val="16"/>
        </w:rPr>
        <w:t>Arifjan</w:t>
      </w:r>
      <w:proofErr w:type="spellEnd"/>
      <w:r w:rsidRPr="002B0D7F">
        <w:rPr>
          <w:sz w:val="16"/>
        </w:rPr>
        <w:t>, a logistics base and transit hub used in the Iraq and Afghanistan campaigns; and Oman allowed US forces to launch airstrikes from its territory. Meanwhile, Jordan helped train the new Iraqi army, and other majority-Muslim countries like Albania, Azerbaijan, Bosnia, and Kazakhstan also participated in Operation Iraqi Freedom. Jordan and the United Arab Emirates both sent contingents to Afghanistan. Multiple Arab allies participated in air strikes against the Islamic State. If that represents a war against Islam, someone forgot to tell Muslims.</w:t>
      </w:r>
      <w:r w:rsidR="003A77CA" w:rsidRPr="002B0D7F">
        <w:rPr>
          <w:sz w:val="16"/>
        </w:rPr>
        <w:t xml:space="preserve"> </w:t>
      </w:r>
      <w:r w:rsidRPr="002B0D7F">
        <w:rPr>
          <w:sz w:val="16"/>
        </w:rPr>
        <w:t>Beyond the propaganda of al Qaeda and the Islamic State themselves, no one accused the United States of waging war against Islam.</w:t>
      </w:r>
      <w:r w:rsidR="003A77CA" w:rsidRPr="002B0D7F">
        <w:rPr>
          <w:sz w:val="16"/>
        </w:rPr>
        <w:t xml:space="preserve"> </w:t>
      </w:r>
      <w:r w:rsidRPr="00172572">
        <w:rPr>
          <w:rStyle w:val="StyleUnderline"/>
        </w:rPr>
        <w:t>Subordinating the Islamic basis for “violent extremism” to diplomatic sensitivity leads not to solutions but rather to the ridiculous.</w:t>
      </w:r>
      <w:r w:rsidRPr="002B0D7F">
        <w:rPr>
          <w:sz w:val="16"/>
        </w:rPr>
        <w:t xml:space="preserve"> Take the Taliban: In 1997, John </w:t>
      </w:r>
      <w:proofErr w:type="spellStart"/>
      <w:r w:rsidRPr="002B0D7F">
        <w:rPr>
          <w:sz w:val="16"/>
        </w:rPr>
        <w:t>Holzman</w:t>
      </w:r>
      <w:proofErr w:type="spellEnd"/>
      <w:r w:rsidRPr="002B0D7F">
        <w:rPr>
          <w:sz w:val="16"/>
        </w:rPr>
        <w:t>, then the number two American diplomat in Pakistan, sent a secret cable to Washington suggesting that the best way to moderate the Taliban would be to encourage dialogue between the Taliban and Saudi Arabia, never mind that Saudi Arabia was one of the prime enablers of al Qaeda; the State Department rewarded him with an ambassadorship. Art therapy in Saudi Arabia — this decade’s magic solution — is about as wise and effective.</w:t>
      </w:r>
      <w:r w:rsidR="003A77CA" w:rsidRPr="002B0D7F">
        <w:rPr>
          <w:sz w:val="16"/>
        </w:rPr>
        <w:t xml:space="preserve"> </w:t>
      </w:r>
      <w:r w:rsidRPr="002B0D7F">
        <w:rPr>
          <w:sz w:val="16"/>
        </w:rPr>
        <w:t xml:space="preserve">Back to the Summit on Countering Violent Extremism: </w:t>
      </w:r>
      <w:r w:rsidRPr="00172572">
        <w:rPr>
          <w:rStyle w:val="StyleUnderline"/>
        </w:rPr>
        <w:t xml:space="preserve">By performing intellectual somersaults to deny the theological basis and justification of Islamist terrorism today, and by ignoring the need to engage in a battle of interpretation within Islam, at best, the White House initiative will be ineffective. At worst, it will provide </w:t>
      </w:r>
      <w:r w:rsidRPr="00172572">
        <w:rPr>
          <w:rStyle w:val="Emphasis"/>
        </w:rPr>
        <w:t>cover for extremism</w:t>
      </w:r>
      <w:r w:rsidRPr="00172572">
        <w:rPr>
          <w:rStyle w:val="StyleUnderline"/>
        </w:rPr>
        <w:t>.</w:t>
      </w:r>
      <w:r w:rsidR="003A77CA">
        <w:rPr>
          <w:rStyle w:val="StyleUnderline"/>
        </w:rPr>
        <w:t xml:space="preserve"> </w:t>
      </w:r>
      <w:r w:rsidRPr="002B0D7F">
        <w:rPr>
          <w:sz w:val="16"/>
        </w:rPr>
        <w:t>There is precedent: In 2012, Obama formed a “Global Counter Terrorism Forum” but then acquiesced to Arab and Turkish demands that he exclude Israel. Just as Mary Robinson, then the UN High Commissioner for Human Rights, transformed her “World Conference against Racism, Racial Discrimination, Xenophobia, and Related Intolerance” into a platform celebrating racism, racial discrimination, anti-Semitism, and terrorism, so too did Obama transform a counterterrorism forum into a celebration of those states most responsible for Islamist terror. Turkey, as mentioned, openly supports Hamas, and has covertly aided the most extreme elements in Syria.</w:t>
      </w:r>
      <w:r w:rsidR="003A77CA" w:rsidRPr="002B0D7F">
        <w:rPr>
          <w:sz w:val="16"/>
        </w:rPr>
        <w:t xml:space="preserve"> </w:t>
      </w:r>
      <w:r w:rsidRPr="003A77CA">
        <w:rPr>
          <w:rStyle w:val="StyleUnderline"/>
        </w:rPr>
        <w:t>The Organization of Islamic Cooperation,</w:t>
      </w:r>
      <w:r w:rsidRPr="002B0D7F">
        <w:rPr>
          <w:sz w:val="16"/>
        </w:rPr>
        <w:t xml:space="preserve"> for its part, has </w:t>
      </w:r>
      <w:r w:rsidRPr="003A77CA">
        <w:rPr>
          <w:rStyle w:val="StyleUnderline"/>
        </w:rPr>
        <w:t>focused</w:t>
      </w:r>
      <w:r w:rsidRPr="002B0D7F">
        <w:rPr>
          <w:sz w:val="16"/>
        </w:rPr>
        <w:t xml:space="preserve"> its energy </w:t>
      </w:r>
      <w:r w:rsidRPr="003A77CA">
        <w:rPr>
          <w:rStyle w:val="StyleUnderline"/>
        </w:rPr>
        <w:t>more</w:t>
      </w:r>
      <w:r w:rsidRPr="002B0D7F">
        <w:rPr>
          <w:sz w:val="16"/>
        </w:rPr>
        <w:t xml:space="preserve"> on efforts </w:t>
      </w:r>
      <w:r w:rsidRPr="003A77CA">
        <w:rPr>
          <w:rStyle w:val="StyleUnderline"/>
        </w:rPr>
        <w:t>to ban discussion of extremist Islam</w:t>
      </w:r>
      <w:r w:rsidRPr="002B0D7F">
        <w:rPr>
          <w:sz w:val="16"/>
        </w:rPr>
        <w:t xml:space="preserve"> than it has on </w:t>
      </w:r>
      <w:r w:rsidRPr="003A77CA">
        <w:rPr>
          <w:rStyle w:val="StyleUnderline"/>
        </w:rPr>
        <w:t>addressing the cancer of radicalism</w:t>
      </w:r>
      <w:r w:rsidRPr="002B0D7F">
        <w:rPr>
          <w:sz w:val="16"/>
        </w:rPr>
        <w:t xml:space="preserve"> and the battle of interpretation within Islam. Qatar, Saudi Arabia, and other Gulf states continue to teach Ibn </w:t>
      </w:r>
      <w:proofErr w:type="spellStart"/>
      <w:r w:rsidRPr="002B0D7F">
        <w:rPr>
          <w:sz w:val="16"/>
        </w:rPr>
        <w:t>Taymiyyah</w:t>
      </w:r>
      <w:proofErr w:type="spellEnd"/>
      <w:r w:rsidRPr="002B0D7F">
        <w:rPr>
          <w:sz w:val="16"/>
        </w:rPr>
        <w:t xml:space="preserve"> in secondary school curriculums.</w:t>
      </w:r>
      <w:r w:rsidR="003A77CA" w:rsidRPr="002B0D7F">
        <w:rPr>
          <w:sz w:val="16"/>
        </w:rPr>
        <w:t xml:space="preserve"> </w:t>
      </w:r>
      <w:r w:rsidRPr="003A77CA">
        <w:rPr>
          <w:rStyle w:val="StyleUnderline"/>
        </w:rPr>
        <w:t>While it is true that extremism exists outside of Islam, the world is not confronted by Jewish and Christian radicals beheading journalists, immolating prisoners on camera, kidnapping hundreds of school girls, or enslaving religious minorities</w:t>
      </w:r>
      <w:r w:rsidRPr="002B0D7F">
        <w:rPr>
          <w:sz w:val="16"/>
        </w:rPr>
        <w:t xml:space="preserve">. </w:t>
      </w:r>
      <w:r w:rsidRPr="003A77CA">
        <w:rPr>
          <w:rStyle w:val="StyleUnderline"/>
        </w:rPr>
        <w:t>Even if there are exceptions to the rule, these do not provide reason to sidestep discussion of theology.</w:t>
      </w:r>
      <w:r w:rsidR="003A77CA">
        <w:rPr>
          <w:rStyle w:val="StyleUnderline"/>
        </w:rPr>
        <w:t xml:space="preserve"> </w:t>
      </w:r>
      <w:r w:rsidRPr="002B0D7F">
        <w:rPr>
          <w:sz w:val="16"/>
        </w:rPr>
        <w:t xml:space="preserve">Should the United States join in efforts to counter violent extremism? </w:t>
      </w:r>
      <w:proofErr w:type="gramStart"/>
      <w:r w:rsidRPr="002B0D7F">
        <w:rPr>
          <w:sz w:val="16"/>
        </w:rPr>
        <w:t>Absolutely.</w:t>
      </w:r>
      <w:proofErr w:type="gramEnd"/>
      <w:r w:rsidRPr="002B0D7F">
        <w:rPr>
          <w:sz w:val="16"/>
        </w:rPr>
        <w:t xml:space="preserve"> But l</w:t>
      </w:r>
      <w:r w:rsidRPr="003A77CA">
        <w:rPr>
          <w:rStyle w:val="StyleUnderline"/>
        </w:rPr>
        <w:t>eadership means not swapping substantive if difficult discussions for political correctness and photo ops.</w:t>
      </w:r>
      <w:r w:rsidRPr="002B0D7F">
        <w:rPr>
          <w:sz w:val="16"/>
        </w:rPr>
        <w:t xml:space="preserve"> </w:t>
      </w:r>
      <w:r w:rsidRPr="003A77CA">
        <w:rPr>
          <w:rStyle w:val="StyleUnderline"/>
        </w:rPr>
        <w:t xml:space="preserve">Countering extremism is </w:t>
      </w:r>
      <w:r w:rsidRPr="003A77CA">
        <w:rPr>
          <w:rStyle w:val="Emphasis"/>
        </w:rPr>
        <w:t>vitally important</w:t>
      </w:r>
      <w:r w:rsidRPr="002B0D7F">
        <w:rPr>
          <w:sz w:val="16"/>
        </w:rPr>
        <w:t xml:space="preserve"> and growing more so every month. The </w:t>
      </w:r>
      <w:r w:rsidRPr="00CE3A70">
        <w:rPr>
          <w:rStyle w:val="Emphasis"/>
        </w:rPr>
        <w:t>explosion of radicalism and violence</w:t>
      </w:r>
      <w:r w:rsidRPr="003A77CA">
        <w:rPr>
          <w:rStyle w:val="StyleUnderline"/>
        </w:rPr>
        <w:t xml:space="preserve"> should be evidence enough that providing diplomatic </w:t>
      </w:r>
      <w:r w:rsidRPr="00CE3A70">
        <w:rPr>
          <w:rStyle w:val="Emphasis"/>
        </w:rPr>
        <w:t>cover for radicalism’s enablers</w:t>
      </w:r>
      <w:r w:rsidRPr="003A77CA">
        <w:rPr>
          <w:rStyle w:val="StyleUnderline"/>
        </w:rPr>
        <w:t xml:space="preserve"> rather than addressing controversial topics head-on not only fails but sets the fight back further</w:t>
      </w:r>
      <w:r w:rsidRPr="002B0D7F">
        <w:rPr>
          <w:sz w:val="16"/>
        </w:rPr>
        <w:t>. It is a lesson Obama would do well to learn.</w:t>
      </w:r>
    </w:p>
    <w:p w:rsidR="00B344AE" w:rsidRDefault="00F36846" w:rsidP="00F36846">
      <w:pPr>
        <w:pStyle w:val="Heading4"/>
      </w:pPr>
      <w:proofErr w:type="gramStart"/>
      <w:r>
        <w:t>religion’s</w:t>
      </w:r>
      <w:proofErr w:type="gramEnd"/>
      <w:r>
        <w:t xml:space="preserve"> influence on </w:t>
      </w:r>
      <w:proofErr w:type="spellStart"/>
      <w:r>
        <w:t>squo</w:t>
      </w:r>
      <w:proofErr w:type="spellEnd"/>
      <w:r>
        <w:t xml:space="preserve"> terrorism makes it UNIQUELY dangerous</w:t>
      </w:r>
    </w:p>
    <w:p w:rsidR="00F36846" w:rsidRPr="00672D7D" w:rsidRDefault="00F36846" w:rsidP="00F36846">
      <w:proofErr w:type="spellStart"/>
      <w:r w:rsidRPr="00F36846">
        <w:rPr>
          <w:b/>
        </w:rPr>
        <w:t>Kheiriddin</w:t>
      </w:r>
      <w:proofErr w:type="spellEnd"/>
      <w:r w:rsidRPr="00F36846">
        <w:rPr>
          <w:b/>
        </w:rPr>
        <w:t>, 2015</w:t>
      </w:r>
      <w:r w:rsidR="00672D7D">
        <w:rPr>
          <w:b/>
        </w:rPr>
        <w:t xml:space="preserve"> [</w:t>
      </w:r>
      <w:r w:rsidR="00672D7D">
        <w:t>political analyst and president at TJK communications]</w:t>
      </w:r>
    </w:p>
    <w:p w:rsidR="006523E0" w:rsidRPr="006523E0" w:rsidRDefault="00F36846" w:rsidP="00F36846">
      <w:r w:rsidRPr="00F36846">
        <w:t xml:space="preserve"> (Tasha, Feb 23, "We can't fight terrorism by ignoring religion",ipolitics.ca/2015/02/23/we-cant-fight-islamist-terrorism-by-ignoring-the-role-of-religion/</w:t>
      </w:r>
    </w:p>
    <w:p w:rsidR="00F0076B" w:rsidRDefault="006523E0" w:rsidP="006523E0">
      <w:pPr>
        <w:rPr>
          <w:rStyle w:val="Emphasis"/>
        </w:rPr>
      </w:pPr>
      <w:r w:rsidRPr="002425E2">
        <w:rPr>
          <w:sz w:val="16"/>
        </w:rPr>
        <w:t xml:space="preserve">They preach the supremacy of the state, declare its omnipotence over individual man and predict its eventual domination of all peoples on the Earth. They are the focus of evil in the modern world…. I urge you to beware the temptation of pride, the temptation of blithely declaring yourselves above it all and label both sides equally at fault, to ignore the facts of history and the aggressive impulses of an evil empire, to simply call (this conflict) a giant misunderstanding and thereby remove yourself from the struggle between right and wrong and good and evil. </w:t>
      </w:r>
      <w:r w:rsidR="00B344AE" w:rsidRPr="002425E2">
        <w:rPr>
          <w:sz w:val="16"/>
        </w:rPr>
        <w:t xml:space="preserve">That was the late U.S. President Ronald Reagan speaking in Florida on March 8, 1983. Reagan was talking about the arms race between the United States and the former Soviet Union, but his argument could apply just as well to the conflict between the West and Islamist terrorists, twenty-two years later. Today, </w:t>
      </w:r>
      <w:r w:rsidR="00B344AE" w:rsidRPr="006523E0">
        <w:rPr>
          <w:rStyle w:val="StyleUnderline"/>
        </w:rPr>
        <w:t>organizations like ISIS, Boko Haram and the Taliban preach the supremacy of the religious state over the secular.</w:t>
      </w:r>
      <w:r w:rsidR="00B344AE" w:rsidRPr="002425E2">
        <w:rPr>
          <w:sz w:val="16"/>
        </w:rPr>
        <w:t xml:space="preserve"> The most extreme among them </w:t>
      </w:r>
      <w:r w:rsidR="00B344AE" w:rsidRPr="006523E0">
        <w:rPr>
          <w:rStyle w:val="StyleUnderline"/>
        </w:rPr>
        <w:t xml:space="preserve">daydream about dominating the planet with a </w:t>
      </w:r>
      <w:r w:rsidR="00B344AE" w:rsidRPr="002425E2">
        <w:rPr>
          <w:rStyle w:val="Emphasis"/>
        </w:rPr>
        <w:t>world-wide caliphate</w:t>
      </w:r>
      <w:r w:rsidR="00B344AE" w:rsidRPr="002425E2">
        <w:rPr>
          <w:sz w:val="16"/>
        </w:rPr>
        <w:t xml:space="preserve">. Just as in Reagan’s day, </w:t>
      </w:r>
      <w:r w:rsidR="00B344AE" w:rsidRPr="006523E0">
        <w:rPr>
          <w:rStyle w:val="StyleUnderline"/>
        </w:rPr>
        <w:t xml:space="preserve">naysayers </w:t>
      </w:r>
      <w:r w:rsidR="00B344AE" w:rsidRPr="002425E2">
        <w:rPr>
          <w:rStyle w:val="Emphasis"/>
        </w:rPr>
        <w:t>downplay</w:t>
      </w:r>
      <w:r w:rsidR="00B344AE" w:rsidRPr="006523E0">
        <w:rPr>
          <w:rStyle w:val="StyleUnderline"/>
        </w:rPr>
        <w:t xml:space="preserve"> the </w:t>
      </w:r>
      <w:r w:rsidR="00B344AE" w:rsidRPr="002425E2">
        <w:rPr>
          <w:rStyle w:val="Emphasis"/>
        </w:rPr>
        <w:t>conflict</w:t>
      </w:r>
      <w:r w:rsidR="00B344AE" w:rsidRPr="006523E0">
        <w:rPr>
          <w:rStyle w:val="StyleUnderline"/>
        </w:rPr>
        <w:t xml:space="preserve"> between the West and these groups. They blame Westerners for provoking the terrorists’ attacks</w:t>
      </w:r>
      <w:r w:rsidR="00B344AE" w:rsidRPr="002425E2">
        <w:rPr>
          <w:sz w:val="16"/>
        </w:rPr>
        <w:t xml:space="preserve"> by fighting their incursions or by publishing “blasphemous” cartoons. And just as in Reagan’s day, those </w:t>
      </w:r>
      <w:r w:rsidR="00B344AE" w:rsidRPr="006523E0">
        <w:rPr>
          <w:rStyle w:val="StyleUnderline"/>
        </w:rPr>
        <w:t>naysayers</w:t>
      </w:r>
      <w:r w:rsidR="00B344AE" w:rsidRPr="002425E2">
        <w:rPr>
          <w:sz w:val="16"/>
        </w:rPr>
        <w:t xml:space="preserve"> – including President Barack Obama — </w:t>
      </w:r>
      <w:r w:rsidR="00B344AE" w:rsidRPr="006523E0">
        <w:rPr>
          <w:rStyle w:val="StyleUnderline"/>
        </w:rPr>
        <w:t>are missing the point</w:t>
      </w:r>
      <w:r w:rsidR="00B344AE" w:rsidRPr="002425E2">
        <w:rPr>
          <w:sz w:val="16"/>
        </w:rPr>
        <w:t xml:space="preserve">. </w:t>
      </w:r>
      <w:r w:rsidR="00B344AE" w:rsidRPr="006523E0">
        <w:rPr>
          <w:rStyle w:val="StyleUnderline"/>
        </w:rPr>
        <w:t xml:space="preserve">In their zeal to be honest brokers, they refuse to admit that Islamist terrorism is Islamist — that the </w:t>
      </w:r>
      <w:r w:rsidR="00B344AE" w:rsidRPr="002425E2">
        <w:rPr>
          <w:rStyle w:val="Emphasis"/>
        </w:rPr>
        <w:t>religion plays a role</w:t>
      </w:r>
      <w:r w:rsidR="00B344AE" w:rsidRPr="006523E0">
        <w:rPr>
          <w:rStyle w:val="StyleUnderline"/>
        </w:rPr>
        <w:t xml:space="preserve"> in inspiring this violence, just as political ideology inspired</w:t>
      </w:r>
      <w:r w:rsidR="00B344AE" w:rsidRPr="002425E2">
        <w:rPr>
          <w:sz w:val="16"/>
        </w:rPr>
        <w:t xml:space="preserve"> the </w:t>
      </w:r>
      <w:r w:rsidR="00B344AE" w:rsidRPr="006523E0">
        <w:rPr>
          <w:rStyle w:val="StyleUnderline"/>
        </w:rPr>
        <w:t>aspirations of</w:t>
      </w:r>
      <w:r w:rsidR="00B344AE" w:rsidRPr="002425E2">
        <w:rPr>
          <w:sz w:val="16"/>
        </w:rPr>
        <w:t xml:space="preserve"> the former </w:t>
      </w:r>
      <w:r w:rsidR="00B344AE" w:rsidRPr="006523E0">
        <w:rPr>
          <w:rStyle w:val="StyleUnderline"/>
        </w:rPr>
        <w:t>USSR</w:t>
      </w:r>
      <w:r w:rsidR="00B344AE" w:rsidRPr="002425E2">
        <w:rPr>
          <w:sz w:val="16"/>
        </w:rPr>
        <w:t xml:space="preserve"> and the assorted terror groups it inspired and funded. </w:t>
      </w:r>
      <w:r w:rsidR="00B344AE" w:rsidRPr="006523E0">
        <w:rPr>
          <w:rStyle w:val="StyleUnderline"/>
        </w:rPr>
        <w:t>Without communism, there would</w:t>
      </w:r>
      <w:r w:rsidR="00B344AE" w:rsidRPr="002425E2">
        <w:rPr>
          <w:sz w:val="16"/>
        </w:rPr>
        <w:t xml:space="preserve"> have </w:t>
      </w:r>
      <w:r w:rsidR="00B344AE" w:rsidRPr="006523E0">
        <w:rPr>
          <w:rStyle w:val="StyleUnderline"/>
        </w:rPr>
        <w:t>been no Shining Path</w:t>
      </w:r>
      <w:r w:rsidR="00B344AE" w:rsidRPr="002425E2">
        <w:rPr>
          <w:sz w:val="16"/>
        </w:rPr>
        <w:t xml:space="preserve">, no </w:t>
      </w:r>
      <w:r w:rsidR="00B344AE" w:rsidRPr="006523E0">
        <w:rPr>
          <w:rStyle w:val="StyleUnderline"/>
        </w:rPr>
        <w:t>Red Brigades</w:t>
      </w:r>
      <w:r w:rsidR="00B344AE" w:rsidRPr="002425E2">
        <w:rPr>
          <w:sz w:val="16"/>
        </w:rPr>
        <w:t xml:space="preserve">, no Khmer Rouge, no </w:t>
      </w:r>
      <w:r w:rsidR="00B344AE" w:rsidRPr="006523E0">
        <w:rPr>
          <w:rStyle w:val="StyleUnderline"/>
        </w:rPr>
        <w:t>Soviet invasions</w:t>
      </w:r>
      <w:r w:rsidR="00B344AE" w:rsidRPr="002425E2">
        <w:rPr>
          <w:sz w:val="16"/>
        </w:rPr>
        <w:t xml:space="preserve"> of Czechoslovakia, Hungary and assorted satellite republics. And </w:t>
      </w:r>
      <w:r w:rsidR="00B344AE" w:rsidRPr="006523E0">
        <w:rPr>
          <w:rStyle w:val="StyleUnderline"/>
        </w:rPr>
        <w:t>without Islam, there would be no al Qaida, no Al-</w:t>
      </w:r>
      <w:proofErr w:type="spellStart"/>
      <w:r w:rsidR="00B344AE" w:rsidRPr="006523E0">
        <w:rPr>
          <w:rStyle w:val="StyleUnderline"/>
        </w:rPr>
        <w:t>Shabab</w:t>
      </w:r>
      <w:proofErr w:type="spellEnd"/>
      <w:r w:rsidR="00B344AE" w:rsidRPr="006523E0">
        <w:rPr>
          <w:rStyle w:val="StyleUnderline"/>
        </w:rPr>
        <w:t>, no countries ruled by the brutality of Sharia law</w:t>
      </w:r>
      <w:r w:rsidR="00B344AE" w:rsidRPr="002425E2">
        <w:rPr>
          <w:sz w:val="16"/>
        </w:rPr>
        <w:t xml:space="preserve">. Yes, Harper’s </w:t>
      </w:r>
      <w:proofErr w:type="gramStart"/>
      <w:r w:rsidR="00B344AE" w:rsidRPr="002425E2">
        <w:rPr>
          <w:sz w:val="16"/>
        </w:rPr>
        <w:t>response to this threat</w:t>
      </w:r>
      <w:proofErr w:type="gramEnd"/>
      <w:r w:rsidR="00B344AE" w:rsidRPr="002425E2">
        <w:rPr>
          <w:sz w:val="16"/>
        </w:rPr>
        <w:t xml:space="preserve"> — the Conservatives’ anti-terror bill C-51 — is overbroad. Yes, the Tories are using terrorism as a political prop. But the reality is that Canada has been attacked by Islamist fanatics </w:t>
      </w:r>
      <w:proofErr w:type="gramStart"/>
      <w:r w:rsidR="00B344AE" w:rsidRPr="002425E2">
        <w:rPr>
          <w:sz w:val="16"/>
        </w:rPr>
        <w:t>twice,</w:t>
      </w:r>
      <w:proofErr w:type="gramEnd"/>
      <w:r w:rsidR="00B344AE" w:rsidRPr="002425E2">
        <w:rPr>
          <w:sz w:val="16"/>
        </w:rPr>
        <w:t xml:space="preserve"> and likely will be attacked again. In some respects, the </w:t>
      </w:r>
      <w:r w:rsidR="00B344AE" w:rsidRPr="006523E0">
        <w:rPr>
          <w:rStyle w:val="StyleUnderline"/>
        </w:rPr>
        <w:t xml:space="preserve">terrorism perpetrated by Islamist fanatics is </w:t>
      </w:r>
      <w:r w:rsidR="00B344AE" w:rsidRPr="002425E2">
        <w:rPr>
          <w:rStyle w:val="Emphasis"/>
        </w:rPr>
        <w:t>even more deadly</w:t>
      </w:r>
      <w:r w:rsidR="00B344AE" w:rsidRPr="006523E0">
        <w:rPr>
          <w:rStyle w:val="StyleUnderline"/>
        </w:rPr>
        <w:t xml:space="preserve"> than the violence</w:t>
      </w:r>
      <w:r w:rsidR="00B344AE" w:rsidRPr="002425E2">
        <w:rPr>
          <w:sz w:val="16"/>
        </w:rPr>
        <w:t xml:space="preserve"> perpetrated or bankrolled </w:t>
      </w:r>
      <w:r w:rsidR="00B344AE" w:rsidRPr="006523E0">
        <w:rPr>
          <w:rStyle w:val="StyleUnderline"/>
        </w:rPr>
        <w:t>by</w:t>
      </w:r>
      <w:r w:rsidR="00B344AE" w:rsidRPr="002425E2">
        <w:rPr>
          <w:sz w:val="16"/>
        </w:rPr>
        <w:t xml:space="preserve"> the </w:t>
      </w:r>
      <w:r w:rsidR="00B344AE" w:rsidRPr="006523E0">
        <w:rPr>
          <w:rStyle w:val="StyleUnderline"/>
        </w:rPr>
        <w:t>former communist superpower</w:t>
      </w:r>
      <w:r w:rsidR="00B344AE" w:rsidRPr="002425E2">
        <w:rPr>
          <w:sz w:val="16"/>
        </w:rPr>
        <w:t xml:space="preserve"> and its allies. </w:t>
      </w:r>
      <w:r w:rsidR="00B344AE" w:rsidRPr="006523E0">
        <w:rPr>
          <w:rStyle w:val="StyleUnderline"/>
        </w:rPr>
        <w:t>Islamist terrorists are engaged in a hot war</w:t>
      </w:r>
      <w:r w:rsidR="00B344AE" w:rsidRPr="002425E2">
        <w:rPr>
          <w:sz w:val="16"/>
        </w:rPr>
        <w:t xml:space="preserve">, not a cold one. They </w:t>
      </w:r>
      <w:r w:rsidR="00B344AE" w:rsidRPr="006523E0">
        <w:rPr>
          <w:rStyle w:val="StyleUnderline"/>
        </w:rPr>
        <w:t>base their appeal in faith</w:t>
      </w:r>
      <w:r w:rsidR="00B344AE" w:rsidRPr="002425E2">
        <w:rPr>
          <w:sz w:val="16"/>
        </w:rPr>
        <w:t xml:space="preserve"> — an </w:t>
      </w:r>
      <w:r w:rsidR="00B344AE" w:rsidRPr="006523E0">
        <w:rPr>
          <w:rStyle w:val="StyleUnderline"/>
        </w:rPr>
        <w:t>even more potent opiate than ideology, because it holds up the promise of an afterlife.</w:t>
      </w:r>
      <w:r w:rsidR="00B344AE" w:rsidRPr="002425E2">
        <w:rPr>
          <w:sz w:val="16"/>
        </w:rPr>
        <w:t xml:space="preserve"> And </w:t>
      </w:r>
      <w:r w:rsidR="00B344AE" w:rsidRPr="006523E0">
        <w:rPr>
          <w:rStyle w:val="StyleUnderline"/>
        </w:rPr>
        <w:t xml:space="preserve">they are </w:t>
      </w:r>
      <w:r w:rsidR="00B344AE" w:rsidRPr="002425E2">
        <w:rPr>
          <w:rStyle w:val="Emphasis"/>
        </w:rPr>
        <w:t>not confined</w:t>
      </w:r>
      <w:r w:rsidR="00B344AE" w:rsidRPr="006523E0">
        <w:rPr>
          <w:rStyle w:val="StyleUnderline"/>
        </w:rPr>
        <w:t xml:space="preserve"> to a specific territory</w:t>
      </w:r>
      <w:r w:rsidR="00B344AE" w:rsidRPr="002425E2">
        <w:rPr>
          <w:sz w:val="16"/>
        </w:rPr>
        <w:t xml:space="preserve">: their operatives live, work and plot in the West itself. This </w:t>
      </w:r>
      <w:r w:rsidR="00B344AE" w:rsidRPr="006523E0">
        <w:rPr>
          <w:rStyle w:val="StyleUnderline"/>
        </w:rPr>
        <w:t>makes them more difficult to combat</w:t>
      </w:r>
      <w:r w:rsidR="00B344AE" w:rsidRPr="002425E2">
        <w:rPr>
          <w:sz w:val="16"/>
        </w:rPr>
        <w:t xml:space="preserve"> because they’re here, not “over there”. So when Prime Minister Stephen Harper speaks of the threat of </w:t>
      </w:r>
      <w:proofErr w:type="spellStart"/>
      <w:r w:rsidR="00B344AE" w:rsidRPr="002425E2">
        <w:rPr>
          <w:sz w:val="16"/>
        </w:rPr>
        <w:t>jihadis</w:t>
      </w:r>
      <w:proofErr w:type="spellEnd"/>
      <w:r w:rsidR="00B344AE" w:rsidRPr="002425E2">
        <w:rPr>
          <w:sz w:val="16"/>
        </w:rPr>
        <w:t xml:space="preserve"> or radicals in mosques, he is not, as NDP Leader Tom </w:t>
      </w:r>
      <w:proofErr w:type="spellStart"/>
      <w:r w:rsidR="00B344AE" w:rsidRPr="002425E2">
        <w:rPr>
          <w:sz w:val="16"/>
        </w:rPr>
        <w:t>Mulcair</w:t>
      </w:r>
      <w:proofErr w:type="spellEnd"/>
      <w:r w:rsidR="00B344AE" w:rsidRPr="002425E2">
        <w:rPr>
          <w:sz w:val="16"/>
        </w:rPr>
        <w:t xml:space="preserve"> claims, fomenting “Islamophobia”. He is acknowledging that the West, Canada included, faces a real and specific problem — and that </w:t>
      </w:r>
      <w:r w:rsidR="00B344AE" w:rsidRPr="006523E0">
        <w:rPr>
          <w:rStyle w:val="StyleUnderline"/>
        </w:rPr>
        <w:t>we need to acknowledge the role played by religion in inspiring that problem, whether the faith in question has been “perverted” or not</w:t>
      </w:r>
      <w:r w:rsidR="00B344AE" w:rsidRPr="002425E2">
        <w:rPr>
          <w:sz w:val="16"/>
        </w:rPr>
        <w:t xml:space="preserve">. If religious fanatics were plotting in synagogues or churches, the PM would have a responsibility to call that out, too. In the past few decades, </w:t>
      </w:r>
      <w:r w:rsidR="00B344AE" w:rsidRPr="006523E0">
        <w:rPr>
          <w:rStyle w:val="StyleUnderline"/>
        </w:rPr>
        <w:t>Christian fundamentalists have committed attacks,</w:t>
      </w:r>
      <w:r w:rsidR="00B344AE" w:rsidRPr="002425E2">
        <w:rPr>
          <w:sz w:val="16"/>
        </w:rPr>
        <w:t xml:space="preserve"> chiefly </w:t>
      </w:r>
      <w:r w:rsidR="00B344AE" w:rsidRPr="006523E0">
        <w:rPr>
          <w:rStyle w:val="StyleUnderline"/>
        </w:rPr>
        <w:t>in the U</w:t>
      </w:r>
      <w:r w:rsidR="00B344AE" w:rsidRPr="002425E2">
        <w:rPr>
          <w:sz w:val="16"/>
        </w:rPr>
        <w:t xml:space="preserve">nited </w:t>
      </w:r>
      <w:r w:rsidR="00B344AE" w:rsidRPr="006523E0">
        <w:rPr>
          <w:rStyle w:val="StyleUnderline"/>
        </w:rPr>
        <w:t>S</w:t>
      </w:r>
      <w:r w:rsidR="00B344AE" w:rsidRPr="002425E2">
        <w:rPr>
          <w:sz w:val="16"/>
        </w:rPr>
        <w:t xml:space="preserve">tates. They have mostly </w:t>
      </w:r>
      <w:r w:rsidR="00B344AE" w:rsidRPr="006523E0">
        <w:rPr>
          <w:rStyle w:val="StyleUnderline"/>
        </w:rPr>
        <w:t>killed those they felt acted contrary to their faith</w:t>
      </w:r>
      <w:r w:rsidR="00B344AE" w:rsidRPr="002425E2">
        <w:rPr>
          <w:sz w:val="16"/>
        </w:rPr>
        <w:t xml:space="preserve">, such as abortion providers. </w:t>
      </w:r>
      <w:r w:rsidR="00B344AE" w:rsidRPr="006523E0">
        <w:rPr>
          <w:rStyle w:val="StyleUnderline"/>
        </w:rPr>
        <w:t>But they have not invaded entire countries, flown planes into skyscrapers, raped thousands of women and girls, beheaded hostages and burned them alive</w:t>
      </w:r>
      <w:r w:rsidR="00B344AE" w:rsidRPr="002425E2">
        <w:rPr>
          <w:sz w:val="16"/>
        </w:rPr>
        <w:t xml:space="preserve">. </w:t>
      </w:r>
      <w:r w:rsidR="00B344AE" w:rsidRPr="002425E2">
        <w:rPr>
          <w:u w:val="single"/>
        </w:rPr>
        <w:t xml:space="preserve">Islamist terrorism is on an entirely </w:t>
      </w:r>
      <w:r w:rsidR="00B344AE" w:rsidRPr="002425E2">
        <w:rPr>
          <w:rStyle w:val="Emphasis"/>
        </w:rPr>
        <w:t xml:space="preserve">different level. </w:t>
      </w:r>
    </w:p>
    <w:p w:rsidR="00A6367C" w:rsidRDefault="00A6367C" w:rsidP="00F578E8"/>
    <w:p w:rsidR="0047530D" w:rsidRPr="0047530D" w:rsidRDefault="0047530D" w:rsidP="008E7E76">
      <w:pPr>
        <w:pStyle w:val="Heading2"/>
      </w:pPr>
      <w:r>
        <w:t>**</w:t>
      </w:r>
      <w:proofErr w:type="spellStart"/>
      <w:r>
        <w:t>cp</w:t>
      </w:r>
      <w:proofErr w:type="spellEnd"/>
      <w:r>
        <w:t xml:space="preserve"> working</w:t>
      </w:r>
    </w:p>
    <w:p w:rsidR="00AF51ED" w:rsidRPr="009F08D0" w:rsidRDefault="00B01969" w:rsidP="009F08D0">
      <w:proofErr w:type="spellStart"/>
      <w:proofErr w:type="gramStart"/>
      <w:r>
        <w:t>nb</w:t>
      </w:r>
      <w:proofErr w:type="spellEnd"/>
      <w:proofErr w:type="gramEnd"/>
      <w:r>
        <w:t xml:space="preserve"> = terror</w:t>
      </w:r>
      <w:r w:rsidR="0015564A">
        <w:t xml:space="preserve"> (or politics I guess, increasing counterterror measures are popular)</w:t>
      </w:r>
    </w:p>
    <w:p w:rsidR="00BC05A3" w:rsidRPr="009F08D0" w:rsidRDefault="000F2774" w:rsidP="009F08D0">
      <w:proofErr w:type="gramStart"/>
      <w:r>
        <w:t>as</w:t>
      </w:r>
      <w:proofErr w:type="gramEnd"/>
      <w:r>
        <w:t xml:space="preserve"> a pic maybe it’d work - </w:t>
      </w:r>
      <w:r w:rsidR="00BC05A3" w:rsidRPr="009F08D0">
        <w:t xml:space="preserve">lessen </w:t>
      </w:r>
      <w:proofErr w:type="spellStart"/>
      <w:r w:rsidR="00BC05A3" w:rsidRPr="009F08D0">
        <w:t>muslim</w:t>
      </w:r>
      <w:proofErr w:type="spellEnd"/>
      <w:r w:rsidR="00BC05A3" w:rsidRPr="009F08D0">
        <w:t xml:space="preserve"> profiling but increase strategic terror research</w:t>
      </w:r>
      <w:r w:rsidR="009F08D0">
        <w:t xml:space="preserve"> vs the broad 1ac people read without defending CVE?</w:t>
      </w:r>
    </w:p>
    <w:p w:rsidR="0049173D" w:rsidRDefault="0049173D" w:rsidP="005303A0"/>
    <w:p w:rsidR="0049173D" w:rsidRDefault="0049173D" w:rsidP="005303A0">
      <w:r>
        <w:t>CP text - The United States Federal Government should</w:t>
      </w:r>
      <w:r w:rsidR="0016404F">
        <w:t xml:space="preserve"> increase funding to</w:t>
      </w:r>
      <w:r>
        <w:t xml:space="preserve"> </w:t>
      </w:r>
      <w:r w:rsidRPr="0049173D">
        <w:t>forge a comprehensive plan for research, development, and deployment of technologies to detect, cure, or prevent a biological attack</w:t>
      </w:r>
      <w:r>
        <w:t xml:space="preserve"> as per our </w:t>
      </w:r>
      <w:proofErr w:type="spellStart"/>
      <w:r>
        <w:t>Myhrvold</w:t>
      </w:r>
      <w:proofErr w:type="spellEnd"/>
      <w:r>
        <w:t xml:space="preserve"> evidence</w:t>
      </w:r>
    </w:p>
    <w:p w:rsidR="00D6485F" w:rsidRDefault="00D6485F" w:rsidP="005303A0"/>
    <w:p w:rsidR="00D6485F" w:rsidRDefault="00D6485F" w:rsidP="00D6485F">
      <w:r>
        <w:t xml:space="preserve">! </w:t>
      </w:r>
      <w:proofErr w:type="gramStart"/>
      <w:r>
        <w:t>to</w:t>
      </w:r>
      <w:proofErr w:type="gramEnd"/>
      <w:r>
        <w:t xml:space="preserve"> the terror da when reading this </w:t>
      </w:r>
      <w:proofErr w:type="spellStart"/>
      <w:r>
        <w:t>cp</w:t>
      </w:r>
      <w:proofErr w:type="spellEnd"/>
      <w:r>
        <w:t xml:space="preserve"> </w:t>
      </w:r>
    </w:p>
    <w:p w:rsidR="005303A0" w:rsidRDefault="005303A0" w:rsidP="005303A0">
      <w:pPr>
        <w:pStyle w:val="Heading4"/>
      </w:pPr>
      <w:proofErr w:type="gramStart"/>
      <w:r>
        <w:t>terrorists</w:t>
      </w:r>
      <w:proofErr w:type="gramEnd"/>
      <w:r>
        <w:t xml:space="preserve"> attack and cause extinction – allies and deterrence don’t check – timeframe is </w:t>
      </w:r>
      <w:r w:rsidRPr="00D072A8">
        <w:rPr>
          <w:u w:val="single"/>
        </w:rPr>
        <w:t>now</w:t>
      </w:r>
    </w:p>
    <w:p w:rsidR="005303A0" w:rsidRDefault="005303A0" w:rsidP="005303A0">
      <w:proofErr w:type="spellStart"/>
      <w:r w:rsidRPr="00A236B8">
        <w:rPr>
          <w:b/>
        </w:rPr>
        <w:t>Myhrvold</w:t>
      </w:r>
      <w:proofErr w:type="spellEnd"/>
      <w:r w:rsidRPr="00A236B8">
        <w:rPr>
          <w:b/>
        </w:rPr>
        <w:t xml:space="preserve">, </w:t>
      </w:r>
      <w:r w:rsidRPr="00A236B8">
        <w:t>20</w:t>
      </w:r>
      <w:r w:rsidRPr="00A236B8">
        <w:rPr>
          <w:b/>
        </w:rPr>
        <w:t>13</w:t>
      </w:r>
      <w:r w:rsidRPr="004D581D">
        <w:t>, [</w:t>
      </w:r>
      <w:r w:rsidRPr="002532A2">
        <w:t>fo</w:t>
      </w:r>
      <w:r>
        <w:rPr>
          <w:shd w:val="clear" w:color="auto" w:fill="FFFFFF"/>
        </w:rPr>
        <w:t>rmerly Chief Technology Officer at Microsoft, co-founder of Intellectual Ventures</w:t>
      </w:r>
      <w:r w:rsidRPr="004D581D">
        <w:t>]</w:t>
      </w:r>
    </w:p>
    <w:p w:rsidR="005303A0" w:rsidRPr="003750CE" w:rsidRDefault="005303A0" w:rsidP="005303A0">
      <w:r w:rsidRPr="004D581D">
        <w:t xml:space="preserve"> (Nathan P, July, "Strategic Terrorism: A Call to Action" cco.dodlive.mil/files/2014/04/Strategic_Terrorism_corrected_II.pdf</w:t>
      </w:r>
      <w:r>
        <w:t>)</w:t>
      </w:r>
    </w:p>
    <w:p w:rsidR="005303A0" w:rsidRDefault="005303A0" w:rsidP="005303A0">
      <w:pPr>
        <w:rPr>
          <w:rStyle w:val="Emphasis"/>
        </w:rPr>
      </w:pPr>
      <w:r w:rsidRPr="00D072A8">
        <w:rPr>
          <w:sz w:val="16"/>
        </w:rPr>
        <w:t xml:space="preserve">Would They Do It? Would terrorists really try to kill millions, or will they stick to convincing their own youth to blow themselves up in small-scale suicide bombings? </w:t>
      </w:r>
      <w:r w:rsidRPr="00D072A8">
        <w:rPr>
          <w:rStyle w:val="StyleUnderline"/>
          <w:sz w:val="16"/>
          <w:u w:val="none"/>
        </w:rPr>
        <w:t>Several lines of reasoning suggest that</w:t>
      </w:r>
      <w:r w:rsidRPr="00AF51ED">
        <w:rPr>
          <w:rStyle w:val="StyleUnderline"/>
        </w:rPr>
        <w:t xml:space="preserve"> stateless terror groups will acquire and use weapons having high-M impact</w:t>
      </w:r>
      <w:r w:rsidRPr="00D072A8">
        <w:rPr>
          <w:sz w:val="16"/>
        </w:rPr>
        <w:t xml:space="preserve">. Table 2 shows the possible M impact of terrorist weapons. </w:t>
      </w:r>
      <w:r w:rsidRPr="00AF51ED">
        <w:rPr>
          <w:rStyle w:val="StyleUnderline"/>
        </w:rPr>
        <w:t>Stateless groups have the same level of ambition as nation-states</w:t>
      </w:r>
      <w:r w:rsidRPr="00D072A8">
        <w:rPr>
          <w:sz w:val="16"/>
        </w:rPr>
        <w:t xml:space="preserve"> and ought to be treated as operating on the same footing. Was it rational to worry that the Soviet Union would launch a nuclear war to further their communist hegemony or simply to destroy the United States—or out of fear that we would attack them in this way first? Dealing with those questions consumed $1 trillion of defense spending and shaped the Cold War. </w:t>
      </w:r>
      <w:r w:rsidRPr="00AF51ED">
        <w:rPr>
          <w:rStyle w:val="StyleUnderline"/>
        </w:rPr>
        <w:t>When compared to the Soviets, the risk that al-Qaeda or some future group will use high M-impact weapons</w:t>
      </w:r>
      <w:r w:rsidRPr="00D072A8">
        <w:rPr>
          <w:sz w:val="16"/>
        </w:rPr>
        <w:t xml:space="preserve"> </w:t>
      </w:r>
      <w:r w:rsidRPr="00AF51ED">
        <w:rPr>
          <w:rStyle w:val="StyleUnderline"/>
        </w:rPr>
        <w:t>seems higher on every level</w:t>
      </w:r>
      <w:r w:rsidRPr="00D072A8">
        <w:rPr>
          <w:sz w:val="16"/>
        </w:rPr>
        <w:t xml:space="preserve">. </w:t>
      </w:r>
      <w:r w:rsidRPr="00AF51ED">
        <w:rPr>
          <w:rStyle w:val="StyleUnderline"/>
        </w:rPr>
        <w:t xml:space="preserve">Their </w:t>
      </w:r>
      <w:r w:rsidRPr="00D072A8">
        <w:rPr>
          <w:rStyle w:val="Emphasis"/>
        </w:rPr>
        <w:t>geopolitical goals</w:t>
      </w:r>
      <w:r w:rsidRPr="00AF51ED">
        <w:rPr>
          <w:rStyle w:val="StyleUnderline"/>
        </w:rPr>
        <w:t xml:space="preserve"> are more ambitious. The </w:t>
      </w:r>
      <w:r w:rsidRPr="00D072A8">
        <w:rPr>
          <w:rStyle w:val="Emphasis"/>
        </w:rPr>
        <w:t>ideology</w:t>
      </w:r>
      <w:r w:rsidRPr="00AF51ED">
        <w:rPr>
          <w:rStyle w:val="StyleUnderline"/>
        </w:rPr>
        <w:t xml:space="preserve"> is more extreme. The vulnerability to counterattack or reprisal is low.</w:t>
      </w:r>
      <w:r w:rsidRPr="00D072A8">
        <w:rPr>
          <w:sz w:val="16"/>
        </w:rPr>
        <w:t xml:space="preserve"> </w:t>
      </w:r>
      <w:r w:rsidRPr="00AF51ED">
        <w:rPr>
          <w:rStyle w:val="StyleUnderline"/>
        </w:rPr>
        <w:t>Terrorists</w:t>
      </w:r>
      <w:r w:rsidRPr="00D072A8">
        <w:rPr>
          <w:sz w:val="16"/>
        </w:rPr>
        <w:t xml:space="preserve"> </w:t>
      </w:r>
      <w:r w:rsidRPr="00AF51ED">
        <w:rPr>
          <w:rStyle w:val="StyleUnderline"/>
        </w:rPr>
        <w:t xml:space="preserve">have demonstrated </w:t>
      </w:r>
      <w:r w:rsidRPr="00D072A8">
        <w:rPr>
          <w:sz w:val="16"/>
        </w:rPr>
        <w:t xml:space="preserve">a </w:t>
      </w:r>
      <w:r w:rsidRPr="00AF51ED">
        <w:rPr>
          <w:rStyle w:val="StyleUnderline"/>
        </w:rPr>
        <w:t>shocking</w:t>
      </w:r>
      <w:r w:rsidRPr="00D072A8">
        <w:rPr>
          <w:sz w:val="16"/>
        </w:rPr>
        <w:t xml:space="preserve"> degree of </w:t>
      </w:r>
      <w:r w:rsidRPr="00AF51ED">
        <w:rPr>
          <w:rStyle w:val="StyleUnderline"/>
        </w:rPr>
        <w:t>ruthlessness</w:t>
      </w:r>
      <w:r w:rsidRPr="00D072A8">
        <w:rPr>
          <w:sz w:val="16"/>
        </w:rPr>
        <w:t xml:space="preserve">. </w:t>
      </w:r>
      <w:r w:rsidRPr="00AF51ED">
        <w:rPr>
          <w:rStyle w:val="StyleUnderline"/>
        </w:rPr>
        <w:t xml:space="preserve">Under </w:t>
      </w:r>
      <w:r w:rsidRPr="00AF51ED">
        <w:rPr>
          <w:rStyle w:val="Emphasis"/>
        </w:rPr>
        <w:t>any rational theory</w:t>
      </w:r>
      <w:r w:rsidRPr="00AF51ED">
        <w:rPr>
          <w:rStyle w:val="StyleUnderline"/>
        </w:rPr>
        <w:t xml:space="preserve"> of risk, these foes must be considered likely to act.</w:t>
      </w:r>
      <w:r w:rsidRPr="00D072A8">
        <w:rPr>
          <w:sz w:val="16"/>
        </w:rPr>
        <w:t xml:space="preserve"> Plus, it is no secret that the United States aims to exterminate al-Qaeda and similar terrorist groups—and rightly so. </w:t>
      </w:r>
      <w:r w:rsidRPr="00AF51ED">
        <w:rPr>
          <w:rStyle w:val="StyleUnderline"/>
        </w:rPr>
        <w:t xml:space="preserve">With revenge and self-preservation on their minds, our primary </w:t>
      </w:r>
      <w:r w:rsidRPr="00B57264">
        <w:rPr>
          <w:rStyle w:val="Emphasis"/>
        </w:rPr>
        <w:t>adversaries</w:t>
      </w:r>
      <w:r w:rsidRPr="00AF51ED">
        <w:rPr>
          <w:rStyle w:val="StyleUnderline"/>
        </w:rPr>
        <w:t xml:space="preserve"> are </w:t>
      </w:r>
      <w:r w:rsidRPr="00B57264">
        <w:rPr>
          <w:rStyle w:val="Emphasis"/>
        </w:rPr>
        <w:t>not likely to show</w:t>
      </w:r>
      <w:r w:rsidRPr="00AF51ED">
        <w:rPr>
          <w:rStyle w:val="StyleUnderline"/>
        </w:rPr>
        <w:t xml:space="preserve"> us unnecessary </w:t>
      </w:r>
      <w:r w:rsidRPr="00B57264">
        <w:rPr>
          <w:rStyle w:val="Emphasis"/>
        </w:rPr>
        <w:t>mercy</w:t>
      </w:r>
      <w:r w:rsidRPr="00AF51ED">
        <w:rPr>
          <w:rStyle w:val="StyleUnderline"/>
        </w:rPr>
        <w:t xml:space="preserve">. Additionally, terrorism survives by making a big impact; when the world gets desensitized to </w:t>
      </w:r>
      <w:r w:rsidRPr="00B57264">
        <w:rPr>
          <w:rStyle w:val="StyleUnderline"/>
        </w:rPr>
        <w:t>car</w:t>
      </w:r>
      <w:r w:rsidRPr="00AF51ED">
        <w:rPr>
          <w:rStyle w:val="StyleUnderline"/>
        </w:rPr>
        <w:t xml:space="preserve"> bombs, mass shootings, and beheadings, the </w:t>
      </w:r>
      <w:r w:rsidRPr="00AF51ED">
        <w:rPr>
          <w:rStyle w:val="Emphasis"/>
        </w:rPr>
        <w:t>temptation to one-up the last attack</w:t>
      </w:r>
      <w:r w:rsidRPr="00AF51ED">
        <w:rPr>
          <w:rStyle w:val="StyleUnderline"/>
        </w:rPr>
        <w:t xml:space="preserve"> increases</w:t>
      </w:r>
      <w:r w:rsidRPr="00D072A8">
        <w:rPr>
          <w:sz w:val="16"/>
        </w:rPr>
        <w:t xml:space="preserve">. </w:t>
      </w:r>
      <w:r w:rsidRPr="00AF51ED">
        <w:rPr>
          <w:u w:val="single"/>
        </w:rPr>
        <w:t>The belief that terror groups will not use terrible weapons if they get them seems foolish in the extreme.</w:t>
      </w:r>
      <w:r w:rsidRPr="00D072A8">
        <w:rPr>
          <w:sz w:val="16"/>
        </w:rPr>
        <w:t xml:space="preserve"> To borrow a phrase from A Streetcar Named Desire, to </w:t>
      </w:r>
      <w:r w:rsidRPr="00AF51ED">
        <w:rPr>
          <w:rStyle w:val="StyleUnderline"/>
        </w:rPr>
        <w:t>hold this belief is</w:t>
      </w:r>
      <w:r w:rsidRPr="00D072A8">
        <w:rPr>
          <w:sz w:val="16"/>
        </w:rPr>
        <w:t>, in effect</w:t>
      </w:r>
      <w:r w:rsidRPr="00AF51ED">
        <w:rPr>
          <w:rStyle w:val="StyleUnderline"/>
        </w:rPr>
        <w:t xml:space="preserve">, to </w:t>
      </w:r>
      <w:proofErr w:type="gramStart"/>
      <w:r w:rsidRPr="00AF51ED">
        <w:rPr>
          <w:rStyle w:val="StyleUnderline"/>
        </w:rPr>
        <w:t>rely</w:t>
      </w:r>
      <w:proofErr w:type="gramEnd"/>
      <w:r w:rsidRPr="00AF51ED">
        <w:rPr>
          <w:rStyle w:val="StyleUnderline"/>
        </w:rPr>
        <w:t xml:space="preserve"> “on the kindness of” terrorists</w:t>
      </w:r>
      <w:r w:rsidRPr="00D072A8">
        <w:rPr>
          <w:sz w:val="16"/>
        </w:rPr>
        <w:t>. Any</w:t>
      </w:r>
      <w:r w:rsidRPr="00AF51ED">
        <w:rPr>
          <w:rStyle w:val="StyleUnderline"/>
        </w:rPr>
        <w:t xml:space="preserve"> rational analysis must </w:t>
      </w:r>
      <w:r w:rsidRPr="007E2A40">
        <w:rPr>
          <w:rStyle w:val="StyleUnderline"/>
        </w:rPr>
        <w:t>assign</w:t>
      </w:r>
      <w:r w:rsidRPr="00D072A8">
        <w:rPr>
          <w:sz w:val="16"/>
        </w:rPr>
        <w:t xml:space="preserve"> a</w:t>
      </w:r>
      <w:r w:rsidRPr="00AF51ED">
        <w:rPr>
          <w:rStyle w:val="StyleUnderline"/>
        </w:rPr>
        <w:t xml:space="preserve"> substantial amount of the terror risk to </w:t>
      </w:r>
      <w:r w:rsidRPr="007E2A40">
        <w:rPr>
          <w:rStyle w:val="Emphasis"/>
        </w:rPr>
        <w:t xml:space="preserve">large-scale, </w:t>
      </w:r>
      <w:proofErr w:type="spellStart"/>
      <w:r w:rsidRPr="007E2A40">
        <w:rPr>
          <w:rStyle w:val="Emphasis"/>
        </w:rPr>
        <w:t>highmagnitude</w:t>
      </w:r>
      <w:proofErr w:type="spellEnd"/>
      <w:r w:rsidRPr="007E2A40">
        <w:rPr>
          <w:rStyle w:val="Emphasis"/>
        </w:rPr>
        <w:t xml:space="preserve"> events</w:t>
      </w:r>
      <w:r w:rsidRPr="00AF51ED">
        <w:rPr>
          <w:rStyle w:val="StyleUnderline"/>
        </w:rPr>
        <w:t>.</w:t>
      </w:r>
      <w:r w:rsidRPr="00D072A8">
        <w:rPr>
          <w:sz w:val="16"/>
        </w:rPr>
        <w:t xml:space="preserve"> Yet that</w:t>
      </w:r>
      <w:r w:rsidRPr="007E2A40">
        <w:rPr>
          <w:u w:val="single"/>
        </w:rPr>
        <w:t xml:space="preserve"> </w:t>
      </w:r>
      <w:r w:rsidRPr="00D072A8">
        <w:rPr>
          <w:sz w:val="16"/>
        </w:rPr>
        <w:t>is not how our defenses are organized and not how we are spending our resources. Instead, we focus most of our counterterrorism efforts on thwarting small-scale attacks. Tactical vs. Strategic Counterterrorism The enormous range of possible terrorist actions mirrors a situation encountered in modern warfare. Military commanders must confront war at many levels, from hand-</w:t>
      </w:r>
      <w:proofErr w:type="spellStart"/>
      <w:r w:rsidRPr="00D072A8">
        <w:rPr>
          <w:sz w:val="16"/>
        </w:rPr>
        <w:t>tohand</w:t>
      </w:r>
      <w:proofErr w:type="spellEnd"/>
      <w:r w:rsidRPr="00D072A8">
        <w:rPr>
          <w:sz w:val="16"/>
        </w:rPr>
        <w:t xml:space="preserve"> combat to global thermonuclear war. That broad range is difficult to cover with a single organization. The military answer is to split the problem into pieces by both scale and approach. The division by scale is usually phrased as the difference between strategic and tactical. Tactical terrorism is important to fight. We want to keep hijackers off airplanes and suicide bombers out of shopping malls. Referring to such problems as tactical does not suggest they are unimportant. Rather, it highlights the need to make even greater efforts to thwart strategic terrorism. Strategic counterterrorism is another matter altogether. The security forces inside the United States are ill prepared for the threat from </w:t>
      </w:r>
      <w:proofErr w:type="gramStart"/>
      <w:r w:rsidRPr="00D072A8">
        <w:rPr>
          <w:sz w:val="16"/>
        </w:rPr>
        <w:t>terrorists</w:t>
      </w:r>
      <w:proofErr w:type="gramEnd"/>
      <w:r w:rsidRPr="00D072A8">
        <w:rPr>
          <w:sz w:val="16"/>
        </w:rPr>
        <w:t xml:space="preserve"> intent on using contagious biological agents or nuclear weapons. By the time such terrorists have arrived at the airport or harbor, they have all but won. Are U.S. authorities doing enough to combat terrorism at the strategic level? The indirect evidence indicates that the answer is most certainly no. Aside from a few inadequate efforts to screen a fraction of ships and aircraft overseas before they depart for American shores, the problem is simply not being managed. By the time such terrorists have arrived at the airport or harbor, they have all but won. Are U.S. authorities doing enough to combat terrorism at the strategic level? The indirect evidence indicates that the answer is most certainly no. Aside from a few inadequate efforts to screen a fraction of ships and aircraft overseas before they depart for American shores, the problem is simply not being managed. Effective Threat Management </w:t>
      </w:r>
      <w:proofErr w:type="gramStart"/>
      <w:r w:rsidRPr="00D072A8">
        <w:rPr>
          <w:sz w:val="16"/>
        </w:rPr>
        <w:t>A</w:t>
      </w:r>
      <w:proofErr w:type="gramEnd"/>
      <w:r w:rsidRPr="00D072A8">
        <w:rPr>
          <w:sz w:val="16"/>
        </w:rPr>
        <w:t xml:space="preserve"> basic principle of management accountability is to ask the following question: Who is the most senior person in the organization whose full-time job is dedicated to function X? So ask, “Who is the most senior government official whose full-time job is defending the United States against strategic terrorism?” In the worst possible case, no single leader is focused solely on this problem. Instead, the people who are focused exclusively on terrorism are relatively low-level government workers employed in different departments and agencies with conflicting missions. Contrast this with our efforts to prevent strategic nuclear war, for which an elaborate and well-defined chain of command exists. We have a comprehensive set of early-warning systems and contingency plans that cover every foreseeable eventuality. An extremely </w:t>
      </w:r>
      <w:proofErr w:type="spellStart"/>
      <w:r w:rsidRPr="00D072A8">
        <w:rPr>
          <w:sz w:val="16"/>
        </w:rPr>
        <w:t>welldefined</w:t>
      </w:r>
      <w:proofErr w:type="spellEnd"/>
      <w:r w:rsidRPr="00D072A8">
        <w:rPr>
          <w:sz w:val="16"/>
        </w:rPr>
        <w:t xml:space="preserve"> set of people have full-time jobs preparing for and responding to a strategic nuclear attack. Where are our early warning systems for strategic terrorism? Who is in charge of building them? What is the remedy if an attack takes place? When it comes to devising a response to biological terrorism, </w:t>
      </w:r>
      <w:proofErr w:type="gramStart"/>
      <w:r w:rsidRPr="00D072A8">
        <w:rPr>
          <w:sz w:val="16"/>
        </w:rPr>
        <w:t>who</w:t>
      </w:r>
      <w:proofErr w:type="gramEnd"/>
      <w:r w:rsidRPr="00D072A8">
        <w:rPr>
          <w:sz w:val="16"/>
        </w:rPr>
        <w:t xml:space="preserve"> is in charge? Is this an issue for the Centers for Disease Control and Prevention? Or should it be handled by the uniformed Public Health Service? Or is the Department of Homeland Security (DHS) supposed to be organizing hospitals? Currently, token and understaffed efforts are fragmented across dozens of government agencies. The Sleeping Dogs of War To understand the government agencies responsible for defending us against terrorism, we must consider the handful of men that influenced the building of American intelligence and defense institutions—men like Hitler, </w:t>
      </w:r>
      <w:proofErr w:type="spellStart"/>
      <w:r w:rsidRPr="00D072A8">
        <w:rPr>
          <w:sz w:val="16"/>
        </w:rPr>
        <w:t>Tōjō</w:t>
      </w:r>
      <w:proofErr w:type="spellEnd"/>
      <w:r w:rsidRPr="00D072A8">
        <w:rPr>
          <w:sz w:val="16"/>
        </w:rPr>
        <w:t xml:space="preserve">, Stalin, Khrushchev, and Brezhnev. </w:t>
      </w:r>
      <w:proofErr w:type="gramStart"/>
      <w:r w:rsidRPr="00D072A8">
        <w:rPr>
          <w:sz w:val="16"/>
        </w:rPr>
        <w:t>MYHRVOLD 48 | FEATURES PRISM 4, NO.</w:t>
      </w:r>
      <w:proofErr w:type="gramEnd"/>
      <w:r w:rsidRPr="00D072A8">
        <w:rPr>
          <w:sz w:val="16"/>
        </w:rPr>
        <w:t xml:space="preserve"> 4 Prior to World War II, the United States turned inward and steadfastly ignored the threats from Germany and Japan. The assault on Pearl Harbor (coupled with dogged scheming by Franklin Delano Roosevelt egged on by Winston Churchill) persuaded America to confront the threat from Japan and Germany. In a very real sense, </w:t>
      </w:r>
      <w:proofErr w:type="spellStart"/>
      <w:r w:rsidRPr="00D072A8">
        <w:rPr>
          <w:sz w:val="16"/>
        </w:rPr>
        <w:t>Tōjō</w:t>
      </w:r>
      <w:proofErr w:type="spellEnd"/>
      <w:r w:rsidRPr="00D072A8">
        <w:rPr>
          <w:sz w:val="16"/>
        </w:rPr>
        <w:t xml:space="preserve"> and Hitler were, in effect, the fathers of the modern American defense establishment. Stalin took over where Hitler and </w:t>
      </w:r>
      <w:proofErr w:type="spellStart"/>
      <w:r w:rsidRPr="00D072A8">
        <w:rPr>
          <w:sz w:val="16"/>
        </w:rPr>
        <w:t>Tōjō</w:t>
      </w:r>
      <w:proofErr w:type="spellEnd"/>
      <w:r w:rsidRPr="00D072A8">
        <w:rPr>
          <w:sz w:val="16"/>
        </w:rPr>
        <w:t xml:space="preserve"> left off and launched us into the Cold War. This was a long and tiring struggle. If at any point American interest or determination flagged, Khrushchev was there to bang his shoe on the table to get our attention. Following the dissolution of the Soviet Union in 1991, no adversary has so dominated our attention. Inertia and the absence of a compelling threat have kept the large bureaucracies in the defense establishment doing largely what they had done before. The 9/11 attacks and subsequent military operations in Afghanistan and Iraq have brought some changes. But the </w:t>
      </w:r>
      <w:r w:rsidRPr="005C38BC">
        <w:rPr>
          <w:u w:val="single"/>
        </w:rPr>
        <w:t>vast machinery of the Cold War, built up over five decades, has yet to retool</w:t>
      </w:r>
      <w:r w:rsidRPr="00D072A8">
        <w:rPr>
          <w:sz w:val="16"/>
        </w:rPr>
        <w:t xml:space="preserve">. If our future threats were the same as those of the past, we could stay this course. Unfortunately, </w:t>
      </w:r>
      <w:r w:rsidRPr="005C38BC">
        <w:rPr>
          <w:u w:val="single"/>
        </w:rPr>
        <w:t>there is every reason to believe that the most significant dangers we will face will be completely new</w:t>
      </w:r>
      <w:r w:rsidRPr="00D072A8">
        <w:rPr>
          <w:sz w:val="16"/>
        </w:rPr>
        <w:t xml:space="preserve">. The precautions we take must be novel as well. The </w:t>
      </w:r>
      <w:r w:rsidRPr="005C38BC">
        <w:rPr>
          <w:u w:val="single"/>
        </w:rPr>
        <w:t xml:space="preserve">steps necessary to prevent nuclear and biological terrorism are qualitatively </w:t>
      </w:r>
      <w:r w:rsidRPr="005C38BC">
        <w:rPr>
          <w:rStyle w:val="Emphasis"/>
        </w:rPr>
        <w:t>different</w:t>
      </w:r>
      <w:r w:rsidRPr="005C38BC">
        <w:rPr>
          <w:u w:val="single"/>
        </w:rPr>
        <w:t xml:space="preserve"> from those needed to plug the holes that allowed 9/11 to happen</w:t>
      </w:r>
      <w:r w:rsidRPr="00D072A8">
        <w:rPr>
          <w:sz w:val="16"/>
        </w:rPr>
        <w:t xml:space="preserve">. Yet our military forces and government agencies seem not to recognize this difference. Nearly all personnel and resources are focused on the immediate problems posed by tactical issues in Afghanistan and by low-level terrorism directed at the United States. The Long View, Backward and Forward Your car has a very large windshield, through which you can see the road ahead, but only a few small mirrors to view what is coming up behind. That’s because the threat is largely from the front, the direction in which you are moving. A bureaucracy (particularly one that exists within a democracy) has the opposite arrangement: an enormous rearview mirror and just a tiny peephole facing forward. </w:t>
      </w:r>
      <w:r w:rsidRPr="005C38BC">
        <w:rPr>
          <w:u w:val="single"/>
        </w:rPr>
        <w:t>The structures and mandates of bureaucracies are based on what has already happened, not what will happen</w:t>
      </w:r>
      <w:r w:rsidRPr="00D072A8">
        <w:rPr>
          <w:sz w:val="16"/>
        </w:rPr>
        <w:t>. They cite history to justify their operations. Actions based on a view into the future are speculative and open to criticism, especially when the problems of the present loom large. The only force with a proven ability to shake the complacency inherent in bureaucracies is a determined adversary that persistently and openly fights or antagonizes us. For much of the last decade, both we and al-Qaeda have been distracted by Iraq and Afghanistan. For al-Qaeda, attacks in Afghanistan are cheaper and easier to mount than direct operations against the United States. Attacking the U.S. mainland now would only antagonize the American public and recommit us to the war on terrorism. Eventually this strategic calculus will change. Whether it changes tomorrow or in 2033</w:t>
      </w:r>
      <w:r w:rsidRPr="008A6E07">
        <w:rPr>
          <w:u w:val="single"/>
        </w:rPr>
        <w:t xml:space="preserve">, it is hard to believe that another major attack won’t occur </w:t>
      </w:r>
      <w:r w:rsidRPr="00D072A8">
        <w:rPr>
          <w:rStyle w:val="Emphasis"/>
        </w:rPr>
        <w:t>within a generation</w:t>
      </w:r>
      <w:r w:rsidRPr="00D072A8">
        <w:rPr>
          <w:sz w:val="16"/>
        </w:rPr>
        <w:t xml:space="preserve">. If the next major incident is “only” a 9/11-scale (M3.5 attack) it will be traumatic, but our society will survive largely intact. The problem is that we are not apt to be that lucky. </w:t>
      </w:r>
      <w:proofErr w:type="gramStart"/>
      <w:r w:rsidRPr="008A6E07">
        <w:rPr>
          <w:u w:val="single"/>
        </w:rPr>
        <w:t>The clear pattern of al-Qaeda</w:t>
      </w:r>
      <w:r w:rsidRPr="00D072A8">
        <w:rPr>
          <w:sz w:val="16"/>
        </w:rPr>
        <w:t xml:space="preserve">—from Somalia, to </w:t>
      </w:r>
      <w:proofErr w:type="spellStart"/>
      <w:r w:rsidRPr="00D072A8">
        <w:rPr>
          <w:sz w:val="16"/>
        </w:rPr>
        <w:t>Khobar</w:t>
      </w:r>
      <w:proofErr w:type="spellEnd"/>
      <w:r w:rsidRPr="00D072A8">
        <w:rPr>
          <w:sz w:val="16"/>
        </w:rPr>
        <w:t xml:space="preserve"> Towers, to the African embassy bombings, to the U.S.S. Cole, to the STRATEGIC TERRORISM PRISM 4, NO.</w:t>
      </w:r>
      <w:proofErr w:type="gramEnd"/>
      <w:r w:rsidRPr="00D072A8">
        <w:rPr>
          <w:sz w:val="16"/>
        </w:rPr>
        <w:t xml:space="preserve"> 4 FEATURES | 49 World Trade Center and the Pentagon— </w:t>
      </w:r>
      <w:r w:rsidRPr="008A6E07">
        <w:rPr>
          <w:u w:val="single"/>
        </w:rPr>
        <w:t xml:space="preserve">is one of infrequent attacks which </w:t>
      </w:r>
      <w:r w:rsidRPr="008A6E07">
        <w:rPr>
          <w:rStyle w:val="Emphasis"/>
        </w:rPr>
        <w:t>escalate in severity</w:t>
      </w:r>
      <w:r w:rsidRPr="008A6E07">
        <w:rPr>
          <w:u w:val="single"/>
        </w:rPr>
        <w:t>.</w:t>
      </w:r>
      <w:r w:rsidRPr="00D072A8">
        <w:rPr>
          <w:sz w:val="16"/>
        </w:rPr>
        <w:t xml:space="preserve"> </w:t>
      </w:r>
      <w:r w:rsidRPr="008A6E07">
        <w:rPr>
          <w:u w:val="single"/>
        </w:rPr>
        <w:t>The next one could be an M5.0 or M6.0 nuclear or biological event</w:t>
      </w:r>
      <w:r w:rsidRPr="00D072A8">
        <w:rPr>
          <w:u w:val="single"/>
        </w:rPr>
        <w:t>. Waiting until it occurs to begin our preparations is utterly irresponsible, but that is just what we’re doing.</w:t>
      </w:r>
      <w:r w:rsidRPr="00D072A8">
        <w:rPr>
          <w:sz w:val="16"/>
        </w:rPr>
        <w:t xml:space="preserve"> Meanwhile, we are only beginning to look beyond al-Qaeda to the groups that will succeed this faltering foe. This is alarming when one considers that 20 years ago, neither </w:t>
      </w:r>
      <w:proofErr w:type="spellStart"/>
      <w:r w:rsidRPr="00D072A8">
        <w:rPr>
          <w:sz w:val="16"/>
        </w:rPr>
        <w:t>alQaeda</w:t>
      </w:r>
      <w:proofErr w:type="spellEnd"/>
      <w:r w:rsidRPr="00D072A8">
        <w:rPr>
          <w:sz w:val="16"/>
        </w:rPr>
        <w:t xml:space="preserve"> nor any other radical Islamic organization were on anybody’s list of major threats to U.S. security. Twenty years from now, new terrorist groups and causes will exist. Radical Islam is likely to remain a concern in 2033, but it won’t be the only one. Some of today’s players will leave the international arena, and new ones will enter. But strategic terrorism is here to stay. It is crucial that we realize that the fundamental problem is not limited to a specific organization like al-Qaeda or to a specific ideology like radical Islam. Bin Laden is dead and gone, yet this general threat persists. Just as managing nuclear weapons became a permanent part of the world order after World War II, combating strategic terrorism must become a permanent part of ensuring global security today. This challenge demands dramatic shifts in American defense and foreign policy. It isn’t a temporary crisis. It requires a fundamental and long-lasting adjustment to the new state of affairs. The investment needed is similar in scale to that spent during the Cold War—hundreds of billions of dollars. This doesn’t mean a Cold War revival. The Cold War was about building a deterrent— implementing the strategy of mutually assured destruction for any party foolish enough to initiate nuclear hostilities. It was relatively straightforward: create a defensive deterrent by building ever more terrible offensive weapons in multiple redundant systems. The war on terror is fundamentally different</w:t>
      </w:r>
      <w:r w:rsidRPr="005478A8">
        <w:rPr>
          <w:u w:val="single"/>
        </w:rPr>
        <w:t xml:space="preserve">. We cannot win by developing more powerful offensive weapons than our adversaries. </w:t>
      </w:r>
      <w:r w:rsidRPr="005478A8">
        <w:rPr>
          <w:rStyle w:val="Emphasis"/>
        </w:rPr>
        <w:t>Deterrence</w:t>
      </w:r>
      <w:r w:rsidRPr="005478A8">
        <w:rPr>
          <w:u w:val="single"/>
        </w:rPr>
        <w:t xml:space="preserve"> of the old sort simply </w:t>
      </w:r>
      <w:r w:rsidRPr="005478A8">
        <w:rPr>
          <w:rStyle w:val="Emphasis"/>
        </w:rPr>
        <w:t>does not work.</w:t>
      </w:r>
    </w:p>
    <w:p w:rsidR="00AE1D5C" w:rsidRDefault="00206E90" w:rsidP="00966041">
      <w:pPr>
        <w:pStyle w:val="Heading4"/>
      </w:pPr>
      <w:proofErr w:type="gramStart"/>
      <w:r>
        <w:t>scientists</w:t>
      </w:r>
      <w:proofErr w:type="gramEnd"/>
      <w:r>
        <w:t xml:space="preserve"> and tech are </w:t>
      </w:r>
      <w:r w:rsidR="005925E3">
        <w:t xml:space="preserve">ready – </w:t>
      </w:r>
      <w:proofErr w:type="spellStart"/>
      <w:r w:rsidR="005925E3">
        <w:t>cp</w:t>
      </w:r>
      <w:proofErr w:type="spellEnd"/>
      <w:r w:rsidR="005925E3">
        <w:t xml:space="preserve"> resolves governmental indifference to countering strategic terror</w:t>
      </w:r>
    </w:p>
    <w:p w:rsidR="0049173D" w:rsidRDefault="0049173D" w:rsidP="0049173D">
      <w:proofErr w:type="spellStart"/>
      <w:r w:rsidRPr="00A236B8">
        <w:rPr>
          <w:b/>
        </w:rPr>
        <w:t>Myhrvold</w:t>
      </w:r>
      <w:proofErr w:type="spellEnd"/>
      <w:r w:rsidRPr="00A236B8">
        <w:rPr>
          <w:b/>
        </w:rPr>
        <w:t xml:space="preserve">, </w:t>
      </w:r>
      <w:r w:rsidRPr="00A236B8">
        <w:t>20</w:t>
      </w:r>
      <w:r w:rsidRPr="00A236B8">
        <w:rPr>
          <w:b/>
        </w:rPr>
        <w:t>13</w:t>
      </w:r>
      <w:r w:rsidRPr="004D581D">
        <w:t>, [</w:t>
      </w:r>
      <w:r>
        <w:rPr>
          <w:rStyle w:val="apple-converted-space"/>
          <w:rFonts w:ascii="Arial" w:hAnsi="Arial" w:cs="Arial"/>
          <w:color w:val="222222"/>
          <w:sz w:val="20"/>
          <w:szCs w:val="20"/>
          <w:shd w:val="clear" w:color="auto" w:fill="FFFFFF"/>
        </w:rPr>
        <w:t>f</w:t>
      </w:r>
      <w:r>
        <w:rPr>
          <w:shd w:val="clear" w:color="auto" w:fill="FFFFFF"/>
        </w:rPr>
        <w:t>ormerly Chief Technology Officer at Microsoft, co-founder of Intellectual Ventures</w:t>
      </w:r>
      <w:r w:rsidRPr="004D581D">
        <w:t>]</w:t>
      </w:r>
    </w:p>
    <w:p w:rsidR="0049173D" w:rsidRPr="003750CE" w:rsidRDefault="0049173D" w:rsidP="0049173D">
      <w:r w:rsidRPr="004D581D">
        <w:t xml:space="preserve"> (Nathan P, July, "Strategic Terrorism: A Call to Action" cco.dodlive.mil/files/2014/04/Strategic_Terrorism_corrected_II.pdf</w:t>
      </w:r>
      <w:r>
        <w:t>)</w:t>
      </w:r>
    </w:p>
    <w:p w:rsidR="008A6E07" w:rsidRPr="000F2774" w:rsidRDefault="008A6E07" w:rsidP="00AF51ED">
      <w:pPr>
        <w:rPr>
          <w:sz w:val="16"/>
        </w:rPr>
      </w:pPr>
      <w:r w:rsidRPr="000F2774">
        <w:rPr>
          <w:sz w:val="16"/>
        </w:rPr>
        <w:t xml:space="preserve"> The Research Challenge </w:t>
      </w:r>
      <w:r w:rsidRPr="00555263">
        <w:rPr>
          <w:u w:val="single"/>
        </w:rPr>
        <w:t>In most wars, scientific research is a secondary activity rather than a frontline effort</w:t>
      </w:r>
      <w:r w:rsidRPr="000F2774">
        <w:rPr>
          <w:sz w:val="16"/>
        </w:rPr>
        <w:t xml:space="preserve">. </w:t>
      </w:r>
      <w:r w:rsidRPr="00555263">
        <w:rPr>
          <w:u w:val="single"/>
        </w:rPr>
        <w:t>This approach is emphatically not appropriate in the struggle against strategic terrorism, a primarily technological and scientific battle.</w:t>
      </w:r>
      <w:r w:rsidRPr="000F2774">
        <w:rPr>
          <w:sz w:val="16"/>
        </w:rPr>
        <w:t xml:space="preserve"> For more than two decades, we have allowed an unprecedented explosion of work in molecular biology to occur without providing substantial STRATEGIC TERRORISM PRISM 4, NO. </w:t>
      </w:r>
      <w:proofErr w:type="gramStart"/>
      <w:r w:rsidRPr="000F2774">
        <w:rPr>
          <w:sz w:val="16"/>
        </w:rPr>
        <w:t>4 FEATURES | 51 funding for understanding and preventing the misuse of this knowledge.</w:t>
      </w:r>
      <w:proofErr w:type="gramEnd"/>
      <w:r w:rsidRPr="000F2774">
        <w:rPr>
          <w:sz w:val="16"/>
        </w:rPr>
        <w:t xml:space="preserve"> Scientists routinely publish results that either implicitly or, in many cases, explicitly </w:t>
      </w:r>
      <w:proofErr w:type="gramStart"/>
      <w:r w:rsidRPr="000F2774">
        <w:rPr>
          <w:sz w:val="16"/>
        </w:rPr>
        <w:t>contain</w:t>
      </w:r>
      <w:proofErr w:type="gramEnd"/>
      <w:r w:rsidRPr="000F2774">
        <w:rPr>
          <w:sz w:val="16"/>
        </w:rPr>
        <w:t xml:space="preserve"> recipes for mayhem. Yet, no funding agency has devoted substantial resources to understanding these threats in detail or to developing countermeasures against them. Ironically, this sort of research is precisely the kind at which our society excels. But </w:t>
      </w:r>
      <w:r w:rsidRPr="005478A8">
        <w:rPr>
          <w:u w:val="single"/>
        </w:rPr>
        <w:t>developing solutions will be impossible if we don’t identify the problems and do the work</w:t>
      </w:r>
      <w:r w:rsidRPr="000F2774">
        <w:rPr>
          <w:sz w:val="16"/>
        </w:rPr>
        <w:t xml:space="preserve">. As it stands, </w:t>
      </w:r>
      <w:r w:rsidRPr="00AE1D5C">
        <w:rPr>
          <w:u w:val="single"/>
        </w:rPr>
        <w:t>we do neither</w:t>
      </w:r>
      <w:r w:rsidRPr="000F2774">
        <w:rPr>
          <w:sz w:val="16"/>
        </w:rPr>
        <w:t xml:space="preserve">. </w:t>
      </w:r>
      <w:r w:rsidRPr="00AE1D5C">
        <w:rPr>
          <w:u w:val="single"/>
        </w:rPr>
        <w:t xml:space="preserve">The </w:t>
      </w:r>
      <w:r w:rsidRPr="00AE1D5C">
        <w:rPr>
          <w:rStyle w:val="Emphasis"/>
        </w:rPr>
        <w:t>reason is simple</w:t>
      </w:r>
      <w:r w:rsidRPr="000F2774">
        <w:rPr>
          <w:sz w:val="16"/>
        </w:rPr>
        <w:t xml:space="preserve"> enough—</w:t>
      </w:r>
      <w:r w:rsidRPr="0015564A">
        <w:rPr>
          <w:rStyle w:val="Emphasis"/>
        </w:rPr>
        <w:t>little</w:t>
      </w:r>
      <w:r w:rsidRPr="005478A8">
        <w:rPr>
          <w:u w:val="single"/>
        </w:rPr>
        <w:t xml:space="preserve">, if any, </w:t>
      </w:r>
      <w:r w:rsidRPr="0015564A">
        <w:rPr>
          <w:rStyle w:val="Emphasis"/>
        </w:rPr>
        <w:t>funding is available for countermeasures research</w:t>
      </w:r>
      <w:r w:rsidRPr="000F2774">
        <w:rPr>
          <w:sz w:val="16"/>
        </w:rPr>
        <w:t xml:space="preserve">. The National Institutes of Health (NIH), the National Science Foundation, and other government grant-making agencies provide research funding in biology and medicine to combat natural scourges, but not bioterrorism. Why? </w:t>
      </w:r>
      <w:proofErr w:type="gramStart"/>
      <w:r w:rsidRPr="000F2774">
        <w:rPr>
          <w:sz w:val="16"/>
        </w:rPr>
        <w:t>Because plenty of here-and-now diseases, such as cancer, diabetes, and AIDS, are vying for their attention.</w:t>
      </w:r>
      <w:proofErr w:type="gramEnd"/>
      <w:r w:rsidRPr="000F2774">
        <w:rPr>
          <w:sz w:val="16"/>
        </w:rPr>
        <w:t xml:space="preserve"> Spending money to fight speculative future threats is far more risky and, hence, is rarely done. </w:t>
      </w:r>
      <w:r w:rsidRPr="005478A8">
        <w:rPr>
          <w:u w:val="single"/>
        </w:rPr>
        <w:t xml:space="preserve">The only way to change this situation is to </w:t>
      </w:r>
      <w:r w:rsidRPr="00206E90">
        <w:rPr>
          <w:rStyle w:val="Emphasis"/>
        </w:rPr>
        <w:t>forge</w:t>
      </w:r>
      <w:r w:rsidRPr="005478A8">
        <w:rPr>
          <w:u w:val="single"/>
        </w:rPr>
        <w:t xml:space="preserve"> a </w:t>
      </w:r>
      <w:r w:rsidRPr="00206E90">
        <w:rPr>
          <w:rStyle w:val="Emphasis"/>
        </w:rPr>
        <w:t>comprehensive plan</w:t>
      </w:r>
      <w:r w:rsidRPr="005478A8">
        <w:rPr>
          <w:u w:val="single"/>
        </w:rPr>
        <w:t xml:space="preserve"> for research, development, and deployment of technologies </w:t>
      </w:r>
      <w:r w:rsidRPr="00206E90">
        <w:rPr>
          <w:rStyle w:val="Emphasis"/>
        </w:rPr>
        <w:t>to</w:t>
      </w:r>
      <w:r w:rsidRPr="005478A8">
        <w:rPr>
          <w:u w:val="single"/>
        </w:rPr>
        <w:t xml:space="preserve"> detect, cure, or </w:t>
      </w:r>
      <w:r w:rsidRPr="00206E90">
        <w:rPr>
          <w:rStyle w:val="Emphasis"/>
        </w:rPr>
        <w:t>prevent a biological attack</w:t>
      </w:r>
      <w:r w:rsidRPr="005478A8">
        <w:rPr>
          <w:u w:val="single"/>
        </w:rPr>
        <w:t>.</w:t>
      </w:r>
      <w:r w:rsidRPr="000F2774">
        <w:rPr>
          <w:sz w:val="16"/>
        </w:rPr>
        <w:t xml:space="preserve"> In addition to creating counterterrorism strategies, a</w:t>
      </w:r>
      <w:r w:rsidRPr="003D5D31">
        <w:rPr>
          <w:u w:val="single"/>
        </w:rPr>
        <w:t xml:space="preserve"> well-funded research initiative to develop bioterrorism defenses would give an enormous </w:t>
      </w:r>
      <w:r w:rsidRPr="00206E90">
        <w:rPr>
          <w:rStyle w:val="Emphasis"/>
        </w:rPr>
        <w:t>boost</w:t>
      </w:r>
      <w:r w:rsidRPr="003D5D31">
        <w:rPr>
          <w:u w:val="single"/>
        </w:rPr>
        <w:t xml:space="preserve"> to </w:t>
      </w:r>
      <w:r w:rsidRPr="00206E90">
        <w:rPr>
          <w:rStyle w:val="Emphasis"/>
        </w:rPr>
        <w:t>biomedical research</w:t>
      </w:r>
      <w:r w:rsidRPr="003D5D31">
        <w:rPr>
          <w:u w:val="single"/>
        </w:rPr>
        <w:t xml:space="preserve"> in some areas that may ultimately prove just as useful</w:t>
      </w:r>
      <w:r w:rsidRPr="000F2774">
        <w:rPr>
          <w:sz w:val="16"/>
        </w:rPr>
        <w:t xml:space="preserve">. At the moment, </w:t>
      </w:r>
      <w:r w:rsidRPr="003D5D31">
        <w:rPr>
          <w:u w:val="single"/>
        </w:rPr>
        <w:t xml:space="preserve">all of humanity is susceptible to natural infections that are very similar in some ways to those that might be unleashed during an act of bioterrorism: a novel strain of pandemic influenza or </w:t>
      </w:r>
      <w:r w:rsidRPr="000F2774">
        <w:rPr>
          <w:sz w:val="16"/>
        </w:rPr>
        <w:t>an emergent pathogen such as the one that causes</w:t>
      </w:r>
      <w:r w:rsidRPr="003D5D31">
        <w:rPr>
          <w:u w:val="single"/>
        </w:rPr>
        <w:t xml:space="preserve"> SARS</w:t>
      </w:r>
      <w:r w:rsidRPr="000F2774">
        <w:rPr>
          <w:sz w:val="16"/>
        </w:rPr>
        <w:t xml:space="preserve">. </w:t>
      </w:r>
      <w:r w:rsidRPr="001124CA">
        <w:rPr>
          <w:u w:val="single"/>
        </w:rPr>
        <w:t>Counter-bioterrorism research could lead to broad-spectrum antiviral drugs and vaccines or to monitoring systems for detecting outbreaks early</w:t>
      </w:r>
      <w:r w:rsidRPr="000F2774">
        <w:rPr>
          <w:sz w:val="16"/>
        </w:rPr>
        <w:t xml:space="preserve">. We could expect enormous dividends from this research in areas well outside of bioterrorism defense itself. </w:t>
      </w:r>
      <w:r w:rsidRPr="00206E90">
        <w:rPr>
          <w:rStyle w:val="Emphasis"/>
        </w:rPr>
        <w:t>Scientists will rise to this challenge</w:t>
      </w:r>
      <w:r w:rsidRPr="00307428">
        <w:rPr>
          <w:rStyle w:val="StyleUnderline"/>
        </w:rPr>
        <w:t xml:space="preserve"> if given adequate resources</w:t>
      </w:r>
      <w:r w:rsidRPr="000F2774">
        <w:rPr>
          <w:sz w:val="16"/>
        </w:rPr>
        <w:t xml:space="preserve">—indeed the </w:t>
      </w:r>
      <w:r w:rsidRPr="00307428">
        <w:rPr>
          <w:rStyle w:val="StyleUnderline"/>
        </w:rPr>
        <w:t>U</w:t>
      </w:r>
      <w:r w:rsidRPr="000F2774">
        <w:rPr>
          <w:sz w:val="16"/>
        </w:rPr>
        <w:t xml:space="preserve">nited </w:t>
      </w:r>
      <w:r w:rsidRPr="00307428">
        <w:rPr>
          <w:rStyle w:val="StyleUnderline"/>
        </w:rPr>
        <w:t>S</w:t>
      </w:r>
      <w:r w:rsidRPr="000F2774">
        <w:rPr>
          <w:sz w:val="16"/>
        </w:rPr>
        <w:t xml:space="preserve">tates </w:t>
      </w:r>
      <w:r w:rsidRPr="00307428">
        <w:rPr>
          <w:rStyle w:val="StyleUnderline"/>
        </w:rPr>
        <w:t>excels at such scientific and technological research.</w:t>
      </w:r>
      <w:r w:rsidRPr="000F2774">
        <w:rPr>
          <w:sz w:val="16"/>
        </w:rPr>
        <w:t xml:space="preserve"> Still, considerable patience will be required: countering strategic terrorism isn’t a single, isolated problem. Instead, it is hundreds of disparate problems. However, the situation is not hopeless. The R&amp;D capabilities of the United States are still unmatched in the world. A full description of the research agenda is beyond the scope of this treatment, but it could be put together in short order. The Intelligence Challenge Preventing nuclear war and fighting common crime are similar in some ways. Both efforts typically exploit the principle of deterrence by inflicting punishment after the fact. This approach works well when the deterrence is real—when it is clear that the probability of punishment or retaliation is high. </w:t>
      </w:r>
      <w:r w:rsidRPr="00307428">
        <w:rPr>
          <w:rStyle w:val="StyleUnderline"/>
        </w:rPr>
        <w:t>With strategic terrorism, we already know we cannot retaliate effectively</w:t>
      </w:r>
      <w:r w:rsidRPr="000F2774">
        <w:rPr>
          <w:sz w:val="16"/>
        </w:rPr>
        <w:t xml:space="preserve">. Besides deterrence, the other main approach to security is guarding: preventing crime by having forces on the scene that stop criminals or attackers in their tracks. Guarding is used quite a bit in counterterrorism—air marshals on flights, security screeners in airports, and bomb-sniffing dogs at large events. Unfortunately, </w:t>
      </w:r>
      <w:r w:rsidRPr="00307428">
        <w:rPr>
          <w:rStyle w:val="StyleUnderline"/>
        </w:rPr>
        <w:t>guarding does not prevent strategic terrorism.</w:t>
      </w:r>
      <w:r w:rsidRPr="000F2774">
        <w:rPr>
          <w:sz w:val="16"/>
        </w:rPr>
        <w:t xml:space="preserve"> </w:t>
      </w:r>
      <w:r w:rsidRPr="00307428">
        <w:rPr>
          <w:rStyle w:val="StyleUnderline"/>
        </w:rPr>
        <w:t>If the goal of a terrorist is to spread an infectious disease in the United States, it is simple to put a few infected volunteers on a plane headed into our country</w:t>
      </w:r>
      <w:r w:rsidRPr="000F2774">
        <w:rPr>
          <w:sz w:val="16"/>
        </w:rPr>
        <w:t>. It MYHRVOLD 52 | FEATURES PRISM 4, no. 4 would be difficult for security to notice anything amiss</w:t>
      </w:r>
      <w:r w:rsidRPr="005925E3">
        <w:rPr>
          <w:u w:val="single"/>
        </w:rPr>
        <w:t>. The terrorists wouldn’t be obviously sick or carrying suspicious items. Even if a way existed to detect such attackers, by the time someone found them in the United States, it would already be too late</w:t>
      </w:r>
      <w:r w:rsidRPr="000F2774">
        <w:rPr>
          <w:sz w:val="16"/>
        </w:rPr>
        <w:t>. Even with nuclear, chemical, or noncontagious bio warfare, guarding the country is of limited use. Intercepting a nuclear bomb in a shipping container works only if you stop it in a place you don’t mind losing if the weapon detonates. Having a nuclear bomb explode in a Port Authority facility in New Jersey may be marginally better than having it explode in midtown Manhattan, but it would be a Pyrrhic victory.</w:t>
      </w:r>
      <w:r w:rsidR="0049173D" w:rsidRPr="000F2774">
        <w:rPr>
          <w:sz w:val="16"/>
        </w:rPr>
        <w:t xml:space="preserve"> </w:t>
      </w:r>
      <w:r w:rsidRPr="000F2774">
        <w:rPr>
          <w:sz w:val="16"/>
        </w:rPr>
        <w:t>The need to battle strategic terrorists preemptively sets the bar for 21st-century</w:t>
      </w:r>
      <w:r w:rsidRPr="00307428">
        <w:rPr>
          <w:rStyle w:val="StyleUnderline"/>
        </w:rPr>
        <w:t xml:space="preserve"> intelligence services</w:t>
      </w:r>
      <w:r w:rsidRPr="000F2774">
        <w:rPr>
          <w:sz w:val="16"/>
        </w:rPr>
        <w:t xml:space="preserve">: they </w:t>
      </w:r>
      <w:r w:rsidRPr="00307428">
        <w:rPr>
          <w:rStyle w:val="StyleUnderline"/>
        </w:rPr>
        <w:t>must provide information of</w:t>
      </w:r>
      <w:r w:rsidRPr="000F2774">
        <w:rPr>
          <w:sz w:val="16"/>
        </w:rPr>
        <w:t xml:space="preserve"> sufficient </w:t>
      </w:r>
      <w:r w:rsidRPr="00307428">
        <w:rPr>
          <w:rStyle w:val="StyleUnderline"/>
        </w:rPr>
        <w:t xml:space="preserve">quality and timeliness to enable policy makers to decide whether </w:t>
      </w:r>
      <w:r w:rsidRPr="000F2774">
        <w:rPr>
          <w:sz w:val="16"/>
        </w:rPr>
        <w:t>or not</w:t>
      </w:r>
      <w:r w:rsidRPr="00307428">
        <w:rPr>
          <w:rStyle w:val="StyleUnderline"/>
        </w:rPr>
        <w:t xml:space="preserve"> to act</w:t>
      </w:r>
      <w:r w:rsidRPr="000F2774">
        <w:rPr>
          <w:sz w:val="16"/>
        </w:rPr>
        <w:t xml:space="preserve">. </w:t>
      </w:r>
      <w:r w:rsidRPr="00307428">
        <w:rPr>
          <w:rStyle w:val="StyleUnderline"/>
        </w:rPr>
        <w:t>The intelligence community needs a complete bottom-up review to determine whether its structure and methodologies match present and future needs</w:t>
      </w:r>
      <w:r w:rsidRPr="000F2774">
        <w:rPr>
          <w:sz w:val="16"/>
        </w:rPr>
        <w:t xml:space="preserve">. The new approach will require large and unpopular budget increases. Existing program budgets will need to be redistributed. Congress will vigorously defend current projects affecting their constituents and contractors will howl. Action is nevertheless imperative. The </w:t>
      </w:r>
      <w:r w:rsidRPr="000F2774">
        <w:rPr>
          <w:rStyle w:val="StyleUnderline"/>
          <w:sz w:val="16"/>
          <w:u w:val="none"/>
        </w:rPr>
        <w:t>Military Challenge</w:t>
      </w:r>
      <w:r w:rsidRPr="00307428">
        <w:rPr>
          <w:rStyle w:val="StyleUnderline"/>
        </w:rPr>
        <w:t xml:space="preserve"> Gathering intelligence is only the first step</w:t>
      </w:r>
      <w:r w:rsidRPr="000F2774">
        <w:rPr>
          <w:sz w:val="16"/>
        </w:rPr>
        <w:t xml:space="preserve">. The second is what to do with it when it indicates a threat. What is the threshold for action? What sort of team do you send in? What are CBP officer with his explosive detection dog clears vehicles entering the Super Bowl area. Gerald Nino STRATEGIC TERRORISM PRISM 4, NO. 4 FEATURES | 53 terrorism are treated as criminal activities and are left to local SWAT teams or the FBI. It is unrealistic to expect such forces to have the training and expertise to deal with strategic threats. Instead, </w:t>
      </w:r>
      <w:r w:rsidRPr="00307428">
        <w:rPr>
          <w:rStyle w:val="StyleUnderline"/>
        </w:rPr>
        <w:t>we need a nationally trained and nationally funded force</w:t>
      </w:r>
      <w:r w:rsidRPr="000F2774">
        <w:rPr>
          <w:sz w:val="16"/>
        </w:rPr>
        <w:t xml:space="preserve">, even more developed than the FBI’s WMD Directorate and Critical Incident Response Group (CIRG). Strategic terrorism spans a wide range of possibilities from a criminal act by one or a small number of people to an all-out invasion. Our military must be prepared to handle the full range of possibilities, domestically and internationally. The Domestic-Policy Challenge American jurisprudence is firmly grounded in the sentiment expressed by Sir William Blackstone, an 18th-century jurist: “it is better that ten guilty persons escape than that one innocent suffer.” Thus, there will be a seemingly insurmountable clash between the American tradition of liberal freedoms for its citizens and the extreme circumstances of strategic terrorism. There is substantial logic to the idea that trampling the rights of millions of citizens is, in aggregate, worse than letting a small number of criminals escape justice. The implicit calculus of harm is that whatever havoc a guilty party may wreak is less odious to society than the damage that may be caused by prosecuting the innocent or abridging their rights through unreasonable search and seizure or other police behavior. When the Founding Fathers established the Constitution and the Bill of Rights, constraining the power of the state was a radical, untested, and unprecedented experiment. Liberal protection of human rights, pioneered on a large scale first in the United States and the risks of collateral damage? What if we’re wrong? The primary military challenge is to develop enough depth and breadth of new forms of special operations to give </w:t>
      </w:r>
      <w:proofErr w:type="spellStart"/>
      <w:r w:rsidRPr="000F2774">
        <w:rPr>
          <w:sz w:val="16"/>
        </w:rPr>
        <w:t>decisionmakers</w:t>
      </w:r>
      <w:proofErr w:type="spellEnd"/>
      <w:r w:rsidRPr="000F2774">
        <w:rPr>
          <w:sz w:val="16"/>
        </w:rPr>
        <w:t xml:space="preserve"> an appropriate set of options. Taking out a terrorist camp that is building a nuclear weapon or brewing up smallpox is a very specific challenge. What if that camp is in a city? What if it is in an American city? First, we need to develop new weapons. For example, our military lacks practical weapons that can destroy a bioweapons facility in a way that guarantees the contents are sterilized. The so-called “surgical” air strikes of the past have improved greatly but a </w:t>
      </w:r>
      <w:r w:rsidRPr="00957578">
        <w:rPr>
          <w:rStyle w:val="StyleUnderline"/>
        </w:rPr>
        <w:t>tremendous amount of collateral damage still occurs</w:t>
      </w:r>
      <w:r w:rsidRPr="000F2774">
        <w:rPr>
          <w:sz w:val="16"/>
        </w:rPr>
        <w:t xml:space="preserve">. Weapon systems must be rethought and optimized for a wide range of special operations, from small-scale covert action to large-scale efforts such as the current one in Afghanistan. The U.S. military also needs to retool its organization. Troops involved in special operations—Rangers, Green Berets, Delta Force members, and so forth—have been treated as adjuncts to the “real” forces. This is a World War II mindset and is unlikely to be useful. Instead, attacks will often use special-operations units without involving conventional forces. The years since 9/11 have seen an increase in the size and importance of special operations, but this increase appears to be a small down payment on the capabilities the future will demand. It may even make sense to unify all special operations under a separate branch of the armed services, one more on par with the Army, Navy, Marines, and Air Force than today’s Special Operations Command (SOCOM). The reach of military operations inside the United States must also change. </w:t>
      </w:r>
      <w:proofErr w:type="gramStart"/>
      <w:r w:rsidRPr="000F2774">
        <w:rPr>
          <w:sz w:val="16"/>
        </w:rPr>
        <w:t>Most acts of MYHRVOLD 54 | FEATURES PRISM 4, NO.</w:t>
      </w:r>
      <w:proofErr w:type="gramEnd"/>
      <w:r w:rsidRPr="000F2774">
        <w:rPr>
          <w:sz w:val="16"/>
        </w:rPr>
        <w:t xml:space="preserve"> 4 then exported to Europe and other developed nations, has been a great success. Indeed, the project has expanded substantially. The actions of the U.S. Congress in writing new laws, of the courts in interpreting the Constitution, and of advocacy groups such as the American Civil Liberties Union and a very active criminal-defense bar have expanded the civil rights of Americans. Indeed, the number of rights and privileges enjoyed by Americans has steadily increased over time. This entire endeavor is, however, called into question by the nature of strategic terrorism, whose potential for harm is enormous enough to demand a reexamination of the quantitative bargain. We need to ask, </w:t>
      </w:r>
      <w:r w:rsidRPr="00957578">
        <w:rPr>
          <w:rStyle w:val="StyleUnderline"/>
        </w:rPr>
        <w:t>“Is the cost to society in lives really worth more than the cost of constraints on civil liberties</w:t>
      </w:r>
      <w:r w:rsidRPr="000F2774">
        <w:rPr>
          <w:sz w:val="16"/>
        </w:rPr>
        <w:t xml:space="preserve">?” Sir Blackstone’s trade-off implicitly assumes that the harm done by causing one innocent man to suffer is worse than whatever harm the ten guilty men may do with their freedom. Is he still correct if one of those ten guilty men is a strategic terrorist who could kill millions of innocent Americans? </w:t>
      </w:r>
    </w:p>
    <w:p w:rsidR="00340F6A" w:rsidRDefault="00340F6A" w:rsidP="00340F6A">
      <w:pPr>
        <w:pStyle w:val="Heading3"/>
      </w:pPr>
      <w:proofErr w:type="gramStart"/>
      <w:r>
        <w:t>at</w:t>
      </w:r>
      <w:proofErr w:type="gramEnd"/>
      <w:r>
        <w:t xml:space="preserve"> </w:t>
      </w:r>
      <w:proofErr w:type="spellStart"/>
      <w:r>
        <w:t>aff</w:t>
      </w:r>
      <w:proofErr w:type="spellEnd"/>
      <w:r>
        <w:t xml:space="preserve"> answers</w:t>
      </w:r>
    </w:p>
    <w:p w:rsidR="008E7E76" w:rsidRDefault="008E7E76" w:rsidP="008E7E76">
      <w:pPr>
        <w:pStyle w:val="Heading4"/>
      </w:pPr>
      <w:proofErr w:type="spellStart"/>
      <w:proofErr w:type="gramStart"/>
      <w:r>
        <w:t>squo</w:t>
      </w:r>
      <w:proofErr w:type="spellEnd"/>
      <w:proofErr w:type="gramEnd"/>
      <w:r>
        <w:t xml:space="preserve"> doesn’t solve </w:t>
      </w:r>
    </w:p>
    <w:p w:rsidR="00336C2B" w:rsidRDefault="00336C2B" w:rsidP="00336C2B">
      <w:proofErr w:type="spellStart"/>
      <w:r w:rsidRPr="00A236B8">
        <w:rPr>
          <w:b/>
        </w:rPr>
        <w:t>Myhrvold</w:t>
      </w:r>
      <w:proofErr w:type="spellEnd"/>
      <w:r w:rsidRPr="00A236B8">
        <w:rPr>
          <w:b/>
        </w:rPr>
        <w:t xml:space="preserve">, </w:t>
      </w:r>
      <w:r w:rsidRPr="00A236B8">
        <w:t>20</w:t>
      </w:r>
      <w:r w:rsidRPr="00A236B8">
        <w:rPr>
          <w:b/>
        </w:rPr>
        <w:t>13</w:t>
      </w:r>
      <w:r w:rsidRPr="004D581D">
        <w:t>, [</w:t>
      </w:r>
      <w:r>
        <w:rPr>
          <w:rStyle w:val="apple-converted-space"/>
          <w:rFonts w:ascii="Arial" w:hAnsi="Arial" w:cs="Arial"/>
          <w:color w:val="222222"/>
          <w:sz w:val="20"/>
          <w:szCs w:val="20"/>
          <w:shd w:val="clear" w:color="auto" w:fill="FFFFFF"/>
        </w:rPr>
        <w:t>f</w:t>
      </w:r>
      <w:r>
        <w:rPr>
          <w:shd w:val="clear" w:color="auto" w:fill="FFFFFF"/>
        </w:rPr>
        <w:t>ormerly Chief Technology Officer at Microsoft, co-founder of Intellectual Ventures</w:t>
      </w:r>
      <w:r w:rsidRPr="004D581D">
        <w:t>]</w:t>
      </w:r>
    </w:p>
    <w:p w:rsidR="00336C2B" w:rsidRPr="003750CE" w:rsidRDefault="00336C2B" w:rsidP="00336C2B">
      <w:r w:rsidRPr="004D581D">
        <w:t>(Nathan P, July, "Strategic Terrorism: A Call to Action" cco.dodlive.mil/files/2014/04/Strategic_Terrorism_corrected_II.pdf</w:t>
      </w:r>
      <w:r>
        <w:t>)</w:t>
      </w:r>
    </w:p>
    <w:p w:rsidR="00271CD5" w:rsidRDefault="008E7E76" w:rsidP="008E7E76">
      <w:r>
        <w:t xml:space="preserve">The 9/11 attacks and subsequent military operations in Afghanistan and Iraq have brought some changes. But the </w:t>
      </w:r>
      <w:r w:rsidRPr="005C38BC">
        <w:rPr>
          <w:u w:val="single"/>
        </w:rPr>
        <w:t>vast machinery of the Cold War, built up over five decades, has yet to retool</w:t>
      </w:r>
      <w:r>
        <w:t xml:space="preserve">. If our future threats were the same as those of the past, we could stay this course. Unfortunately, </w:t>
      </w:r>
      <w:r w:rsidRPr="005C38BC">
        <w:rPr>
          <w:u w:val="single"/>
        </w:rPr>
        <w:t xml:space="preserve">there is every reason to believe that the most significant </w:t>
      </w:r>
      <w:r w:rsidRPr="008E7E76">
        <w:rPr>
          <w:rStyle w:val="Emphasis"/>
        </w:rPr>
        <w:t>dangers</w:t>
      </w:r>
      <w:r w:rsidRPr="005C38BC">
        <w:rPr>
          <w:u w:val="single"/>
        </w:rPr>
        <w:t xml:space="preserve"> we will face </w:t>
      </w:r>
      <w:r w:rsidRPr="008E7E76">
        <w:rPr>
          <w:rStyle w:val="Emphasis"/>
        </w:rPr>
        <w:t>will be completely new</w:t>
      </w:r>
      <w:r>
        <w:t xml:space="preserve">. The precautions we take must be novel as well. The </w:t>
      </w:r>
      <w:r w:rsidRPr="005C38BC">
        <w:rPr>
          <w:u w:val="single"/>
        </w:rPr>
        <w:t xml:space="preserve">steps necessary to prevent nuclear and biological terrorism are qualitatively </w:t>
      </w:r>
      <w:r w:rsidRPr="005C38BC">
        <w:rPr>
          <w:rStyle w:val="Emphasis"/>
        </w:rPr>
        <w:t>different</w:t>
      </w:r>
      <w:r w:rsidRPr="005C38BC">
        <w:rPr>
          <w:u w:val="single"/>
        </w:rPr>
        <w:t xml:space="preserve"> from those needed to plug the holes that allowed 9/11 to happen</w:t>
      </w:r>
      <w:r>
        <w:t xml:space="preserve">. Yet our military forces and government agencies seem not to recognize this difference. </w:t>
      </w:r>
      <w:r w:rsidRPr="005C38BC">
        <w:rPr>
          <w:u w:val="single"/>
        </w:rPr>
        <w:t xml:space="preserve">Nearly all personnel and resources are </w:t>
      </w:r>
      <w:r w:rsidRPr="008E7E76">
        <w:rPr>
          <w:rStyle w:val="Emphasis"/>
        </w:rPr>
        <w:t>focused on the immediate problems</w:t>
      </w:r>
      <w:r w:rsidRPr="005C38BC">
        <w:rPr>
          <w:u w:val="single"/>
        </w:rPr>
        <w:t xml:space="preserve"> posed by tactical issues in Afghanistan and by low-level terrorism directed at the United States</w:t>
      </w:r>
      <w:r>
        <w:t xml:space="preserve">. The Long View, Backward and Forward Your car has a very large windshield, through which you can see the road ahead, but only a few small mirrors to view what is coming up behind. That’s because the threat is largely from the front, the direction in which you are moving. A bureaucracy (particularly one that exists within a democracy) has the opposite arrangement: an enormous rearview mirror and just a tiny peephole facing forward. </w:t>
      </w:r>
      <w:r w:rsidRPr="005C38BC">
        <w:rPr>
          <w:u w:val="single"/>
        </w:rPr>
        <w:t>The structures and mandates of bureaucracies are based on what has already happened, not what will happen</w:t>
      </w:r>
      <w:r>
        <w:t xml:space="preserve">. </w:t>
      </w:r>
      <w:r w:rsidRPr="008E7E76">
        <w:rPr>
          <w:u w:val="single"/>
        </w:rPr>
        <w:t>They cite history</w:t>
      </w:r>
      <w:r>
        <w:t xml:space="preserve"> to justify their operations. Actions based on a view into the future are speculative and open to criticism, especially when the problems of the present loom large. The only force with a proven ability to shake the complacency inherent in bureaucracies is a determined adversary that persistently and openly fights or antagonizes us.</w:t>
      </w:r>
    </w:p>
    <w:p w:rsidR="00A27923" w:rsidRDefault="00A27923" w:rsidP="00A27923"/>
    <w:p w:rsidR="00A27923" w:rsidRPr="00A27923" w:rsidRDefault="00A27923" w:rsidP="00A27923"/>
    <w:p w:rsidR="00B01969" w:rsidRDefault="00B01969" w:rsidP="00B01969">
      <w:pPr>
        <w:pStyle w:val="Heading4"/>
      </w:pPr>
      <w:proofErr w:type="gramStart"/>
      <w:r>
        <w:t>at</w:t>
      </w:r>
      <w:proofErr w:type="gramEnd"/>
      <w:r>
        <w:t xml:space="preserve"> not </w:t>
      </w:r>
      <w:proofErr w:type="spellStart"/>
      <w:r>
        <w:t>qualled</w:t>
      </w:r>
      <w:proofErr w:type="spellEnd"/>
      <w:r w:rsidR="00340F6A">
        <w:t xml:space="preserve">: </w:t>
      </w:r>
    </w:p>
    <w:p w:rsidR="00773EF1" w:rsidRDefault="000E790B" w:rsidP="00DE6F57">
      <w:pPr>
        <w:pStyle w:val="Heading4"/>
      </w:pPr>
      <w:proofErr w:type="spellStart"/>
      <w:proofErr w:type="gramStart"/>
      <w:r>
        <w:t>myhrvold</w:t>
      </w:r>
      <w:proofErr w:type="spellEnd"/>
      <w:proofErr w:type="gramEnd"/>
      <w:r>
        <w:t xml:space="preserve"> was reviewed by a security expert AND tons of experts agree—we don’t hear about them because they have no significant role in the </w:t>
      </w:r>
      <w:proofErr w:type="spellStart"/>
      <w:r>
        <w:t>gov</w:t>
      </w:r>
      <w:proofErr w:type="spellEnd"/>
      <w:r>
        <w:t xml:space="preserve"> – the </w:t>
      </w:r>
      <w:proofErr w:type="spellStart"/>
      <w:r>
        <w:t>cp</w:t>
      </w:r>
      <w:proofErr w:type="spellEnd"/>
      <w:r>
        <w:t xml:space="preserve"> changes that</w:t>
      </w:r>
    </w:p>
    <w:p w:rsidR="000E790B" w:rsidRDefault="000E790B" w:rsidP="000E790B">
      <w:r w:rsidRPr="000E790B">
        <w:rPr>
          <w:b/>
        </w:rPr>
        <w:t>Harris, 2013</w:t>
      </w:r>
      <w:r w:rsidRPr="000E790B">
        <w:t xml:space="preserve">, [senior staff writer at Foreign Policy, covering intelligence and cyber </w:t>
      </w:r>
      <w:proofErr w:type="gramStart"/>
      <w:r w:rsidRPr="000E790B">
        <w:t>security ]</w:t>
      </w:r>
      <w:proofErr w:type="gramEnd"/>
    </w:p>
    <w:p w:rsidR="000E790B" w:rsidRPr="000E790B" w:rsidRDefault="000E790B" w:rsidP="000E790B">
      <w:r w:rsidRPr="000E790B">
        <w:t xml:space="preserve"> (Shane, Sept 18, "Meet the Microsoft Billionaire Who's Trying to Reboot US Counterterrorism", foreignpolicy.com/2013/09/18/meet-the-microsoft-billionaire-whos-trying-to-reboot-u-s-counterterrorism/</w:t>
      </w:r>
    </w:p>
    <w:p w:rsidR="00966041" w:rsidRPr="00773EF1" w:rsidRDefault="00773EF1" w:rsidP="00773EF1">
      <w:r>
        <w:t xml:space="preserve">Add </w:t>
      </w:r>
      <w:r w:rsidRPr="00773EF1">
        <w:t xml:space="preserve">to Nathan </w:t>
      </w:r>
      <w:proofErr w:type="spellStart"/>
      <w:r w:rsidRPr="00773EF1">
        <w:t>Myhrvold’s</w:t>
      </w:r>
      <w:proofErr w:type="spellEnd"/>
      <w:r w:rsidRPr="00773EF1">
        <w:t xml:space="preserve"> already eclectic résumé — which includes ex-chief technology officer of Microsoft, co-founder of one of the world’s largest patent-holding firms, and author of a $625 cookbook — a new credit: terrorism expert.</w:t>
      </w:r>
      <w:r>
        <w:t xml:space="preserve"> </w:t>
      </w:r>
      <w:proofErr w:type="spellStart"/>
      <w:r w:rsidRPr="00773EF1">
        <w:t>Myhrvold</w:t>
      </w:r>
      <w:proofErr w:type="spellEnd"/>
      <w:r w:rsidRPr="00773EF1">
        <w:t xml:space="preserve">, a famous autodidact, recently published a 33-page paper that he rousingly calls, "Strategic Terrorism: A Call to Action." </w:t>
      </w:r>
      <w:r w:rsidRPr="00773EF1">
        <w:rPr>
          <w:u w:val="single"/>
        </w:rPr>
        <w:t>The core of his argument is easy enough to understand, and probably true: The United States is more focused on stopping a guy who blows up an airplane and kills 300 people than on a guy who intentionally spreads smallpox and kills 300,000.</w:t>
      </w:r>
      <w:r>
        <w:t xml:space="preserve"> </w:t>
      </w:r>
      <w:r w:rsidRPr="00773EF1">
        <w:t xml:space="preserve">"In my estimation, the U.S. government, although well-meaning, is unable to protect us from the greatest threats we face," </w:t>
      </w:r>
      <w:proofErr w:type="spellStart"/>
      <w:r w:rsidRPr="00773EF1">
        <w:t>Myhrvold</w:t>
      </w:r>
      <w:proofErr w:type="spellEnd"/>
      <w:r w:rsidRPr="00773EF1">
        <w:t xml:space="preserve"> writes. "[M]</w:t>
      </w:r>
      <w:proofErr w:type="spellStart"/>
      <w:r w:rsidRPr="00773EF1">
        <w:t>odern</w:t>
      </w:r>
      <w:proofErr w:type="spellEnd"/>
      <w:r w:rsidRPr="00773EF1">
        <w:t xml:space="preserve"> technology can provide small groups of people with much greater lethality than ever before. We now have to worry that private parties might gain access to weapons that are as destructive as — or possibly even more destructive than — those held by any nation-state."</w:t>
      </w:r>
      <w:r>
        <w:t xml:space="preserve"> </w:t>
      </w:r>
      <w:proofErr w:type="spellStart"/>
      <w:r w:rsidRPr="00773EF1">
        <w:t>Myhrvold</w:t>
      </w:r>
      <w:proofErr w:type="spellEnd"/>
      <w:r w:rsidRPr="00773EF1">
        <w:t xml:space="preserve"> to Washington: National security … you’re </w:t>
      </w:r>
      <w:proofErr w:type="spellStart"/>
      <w:r w:rsidRPr="00773EF1">
        <w:t>doin</w:t>
      </w:r>
      <w:proofErr w:type="spellEnd"/>
      <w:r w:rsidRPr="00773EF1">
        <w:t>’ it wrong.</w:t>
      </w:r>
      <w:r>
        <w:t xml:space="preserve"> </w:t>
      </w:r>
      <w:r w:rsidRPr="00773EF1">
        <w:rPr>
          <w:u w:val="single"/>
        </w:rPr>
        <w:t>The paper is accessible to a layman</w:t>
      </w:r>
      <w:r w:rsidRPr="00773EF1">
        <w:t xml:space="preserve">, which is what </w:t>
      </w:r>
      <w:proofErr w:type="spellStart"/>
      <w:r w:rsidRPr="00773EF1">
        <w:t>Myhrvold</w:t>
      </w:r>
      <w:proofErr w:type="spellEnd"/>
      <w:r w:rsidRPr="00773EF1">
        <w:t xml:space="preserve"> was when he started thinking about the strategic aspects of terrorism not long after the 9/11 attacks. He wrote the piece in his spare time — apparently he does have some — and it was mostly finished in 2006. </w:t>
      </w:r>
      <w:proofErr w:type="spellStart"/>
      <w:r w:rsidRPr="00773EF1">
        <w:rPr>
          <w:u w:val="single"/>
        </w:rPr>
        <w:t>Myhrvold</w:t>
      </w:r>
      <w:proofErr w:type="spellEnd"/>
      <w:r w:rsidRPr="00773EF1">
        <w:rPr>
          <w:u w:val="single"/>
        </w:rPr>
        <w:t xml:space="preserve"> had no intention of publishing it until recently, when he met Benjamin </w:t>
      </w:r>
      <w:proofErr w:type="spellStart"/>
      <w:r w:rsidRPr="00773EF1">
        <w:rPr>
          <w:u w:val="single"/>
        </w:rPr>
        <w:t>Wittes</w:t>
      </w:r>
      <w:proofErr w:type="spellEnd"/>
      <w:r w:rsidRPr="00773EF1">
        <w:rPr>
          <w:u w:val="single"/>
        </w:rPr>
        <w:t xml:space="preserve">, the </w:t>
      </w:r>
      <w:r w:rsidRPr="00773EF1">
        <w:rPr>
          <w:rStyle w:val="Emphasis"/>
        </w:rPr>
        <w:t xml:space="preserve">editor of the influential national security and legal site </w:t>
      </w:r>
      <w:proofErr w:type="spellStart"/>
      <w:r w:rsidRPr="00773EF1">
        <w:rPr>
          <w:rStyle w:val="Emphasis"/>
        </w:rPr>
        <w:t>Lawfare</w:t>
      </w:r>
      <w:proofErr w:type="spellEnd"/>
      <w:r w:rsidRPr="00773EF1">
        <w:rPr>
          <w:u w:val="single"/>
        </w:rPr>
        <w:t xml:space="preserve">. </w:t>
      </w:r>
      <w:proofErr w:type="spellStart"/>
      <w:r w:rsidRPr="00773EF1">
        <w:rPr>
          <w:u w:val="single"/>
        </w:rPr>
        <w:t>Wittes</w:t>
      </w:r>
      <w:proofErr w:type="spellEnd"/>
      <w:r w:rsidRPr="00773EF1">
        <w:rPr>
          <w:u w:val="single"/>
        </w:rPr>
        <w:t xml:space="preserve"> thought that parts of the paper accurately described the threat posed by small actors with big weapons, and he decided that </w:t>
      </w:r>
      <w:proofErr w:type="spellStart"/>
      <w:r w:rsidRPr="00773EF1">
        <w:rPr>
          <w:u w:val="single"/>
        </w:rPr>
        <w:t>Myhrvold’s</w:t>
      </w:r>
      <w:proofErr w:type="spellEnd"/>
      <w:r w:rsidRPr="00773EF1">
        <w:rPr>
          <w:u w:val="single"/>
        </w:rPr>
        <w:t xml:space="preserve"> analysis deserved a wider audience.</w:t>
      </w:r>
      <w:r w:rsidRPr="00773EF1">
        <w:t xml:space="preserve"> </w:t>
      </w:r>
      <w:proofErr w:type="spellStart"/>
      <w:r w:rsidRPr="00773EF1">
        <w:t>Lawfare</w:t>
      </w:r>
      <w:proofErr w:type="spellEnd"/>
      <w:r w:rsidRPr="00773EF1">
        <w:t xml:space="preserve"> published the paper in July.</w:t>
      </w:r>
      <w:r>
        <w:t xml:space="preserve"> </w:t>
      </w:r>
      <w:r w:rsidRPr="00773EF1">
        <w:rPr>
          <w:u w:val="single"/>
        </w:rPr>
        <w:t>Since then, the document has made the rounds.</w:t>
      </w:r>
      <w:r w:rsidRPr="00773EF1">
        <w:t xml:space="preserve"> It has been discussed in military and intelligence circles. Law professors are reading it and talking about it at symposia. Members of Congress and their staffs have reviewed </w:t>
      </w:r>
      <w:proofErr w:type="spellStart"/>
      <w:r w:rsidRPr="00773EF1">
        <w:t>Myhrvold’s</w:t>
      </w:r>
      <w:proofErr w:type="spellEnd"/>
      <w:r w:rsidRPr="00773EF1">
        <w:t xml:space="preserve"> findings. Chances are that </w:t>
      </w:r>
      <w:r w:rsidRPr="00773EF1">
        <w:rPr>
          <w:u w:val="single"/>
        </w:rPr>
        <w:t>if you ask a national security expert, he either has read the paper or will tell you he plans to right awa</w:t>
      </w:r>
      <w:r w:rsidRPr="00773EF1">
        <w:t xml:space="preserve">y. As these kinds of things go in </w:t>
      </w:r>
      <w:proofErr w:type="spellStart"/>
      <w:r w:rsidRPr="00773EF1">
        <w:t>wonkland</w:t>
      </w:r>
      <w:proofErr w:type="spellEnd"/>
      <w:r w:rsidRPr="00773EF1">
        <w:t xml:space="preserve">, </w:t>
      </w:r>
      <w:proofErr w:type="spellStart"/>
      <w:r w:rsidRPr="00773EF1">
        <w:t>Myhrvold’s</w:t>
      </w:r>
      <w:proofErr w:type="spellEnd"/>
      <w:r w:rsidRPr="00773EF1">
        <w:t xml:space="preserve"> paper has buzz.</w:t>
      </w:r>
      <w:r>
        <w:t xml:space="preserve"> </w:t>
      </w:r>
      <w:r w:rsidRPr="00773EF1">
        <w:t xml:space="preserve">And last week, </w:t>
      </w:r>
      <w:proofErr w:type="spellStart"/>
      <w:r w:rsidRPr="00773EF1">
        <w:t>Myhrvold</w:t>
      </w:r>
      <w:proofErr w:type="spellEnd"/>
      <w:r w:rsidRPr="00773EF1">
        <w:t xml:space="preserve"> started making the rounds too. He was in Washington meeting with senior officials in the intelligence agencies and committee members and staff on Capitol Hill. He was hesitant to tell Foreign Policy, when we sat down for a chat, precisely whom he has been talking to. But he was clear that it was a large number. And they weren’t all meetings that </w:t>
      </w:r>
      <w:proofErr w:type="spellStart"/>
      <w:r w:rsidRPr="00773EF1">
        <w:t>Myhrvold</w:t>
      </w:r>
      <w:proofErr w:type="spellEnd"/>
      <w:r w:rsidRPr="00773EF1">
        <w:t xml:space="preserve"> had set up</w:t>
      </w:r>
      <w:r w:rsidRPr="00773EF1">
        <w:rPr>
          <w:u w:val="single"/>
        </w:rPr>
        <w:t xml:space="preserve">. A lot of </w:t>
      </w:r>
      <w:r w:rsidRPr="00773EF1">
        <w:rPr>
          <w:rStyle w:val="Emphasis"/>
        </w:rPr>
        <w:t>people in government</w:t>
      </w:r>
      <w:r w:rsidRPr="00773EF1">
        <w:rPr>
          <w:u w:val="single"/>
        </w:rPr>
        <w:t xml:space="preserve"> were </w:t>
      </w:r>
      <w:r w:rsidRPr="00773EF1">
        <w:rPr>
          <w:rStyle w:val="Emphasis"/>
        </w:rPr>
        <w:t>calling him,</w:t>
      </w:r>
      <w:r w:rsidRPr="00773EF1">
        <w:rPr>
          <w:u w:val="single"/>
        </w:rPr>
        <w:t xml:space="preserve"> asking if he’d stop by to talk about the paper and how he thinks the United States could </w:t>
      </w:r>
      <w:r w:rsidRPr="00773EF1">
        <w:rPr>
          <w:rStyle w:val="Emphasis"/>
        </w:rPr>
        <w:t>improve its security policy</w:t>
      </w:r>
      <w:r w:rsidRPr="00773EF1">
        <w:t>.</w:t>
      </w:r>
      <w:r>
        <w:t xml:space="preserve"> </w:t>
      </w:r>
      <w:r w:rsidRPr="00773EF1">
        <w:t xml:space="preserve">This is all profoundly strange. Not strange that </w:t>
      </w:r>
      <w:proofErr w:type="spellStart"/>
      <w:r w:rsidRPr="00773EF1">
        <w:t>Myhrvold</w:t>
      </w:r>
      <w:proofErr w:type="spellEnd"/>
      <w:r w:rsidRPr="00773EF1">
        <w:t xml:space="preserve"> — who is probably best known for talking about pistachio ice cream on The Colbert Report and for an unflattering profile of his company that aired on This American Life — would be chatting up spooks and congressional committee chiefs about his views. Washington is full of rich and important guys pushing their passion projects, and </w:t>
      </w:r>
      <w:proofErr w:type="spellStart"/>
      <w:r w:rsidRPr="00773EF1">
        <w:t>Myhrvold</w:t>
      </w:r>
      <w:proofErr w:type="spellEnd"/>
      <w:r w:rsidRPr="00773EF1">
        <w:t xml:space="preserve"> is a very rich and important guy.</w:t>
      </w:r>
      <w:r>
        <w:t xml:space="preserve"> </w:t>
      </w:r>
      <w:r w:rsidRPr="00773EF1">
        <w:rPr>
          <w:u w:val="single"/>
        </w:rPr>
        <w:t xml:space="preserve">What’s strange is that so many in the national security establishment are apparently surprised, even unnerved, by </w:t>
      </w:r>
      <w:proofErr w:type="spellStart"/>
      <w:r w:rsidRPr="00773EF1">
        <w:rPr>
          <w:u w:val="single"/>
        </w:rPr>
        <w:t>Myhrvold’s</w:t>
      </w:r>
      <w:proofErr w:type="spellEnd"/>
      <w:r w:rsidRPr="00773EF1">
        <w:rPr>
          <w:u w:val="single"/>
        </w:rPr>
        <w:t xml:space="preserve"> </w:t>
      </w:r>
      <w:proofErr w:type="gramStart"/>
      <w:r w:rsidRPr="00773EF1">
        <w:rPr>
          <w:u w:val="single"/>
        </w:rPr>
        <w:t>findings.</w:t>
      </w:r>
      <w:proofErr w:type="gramEnd"/>
      <w:r w:rsidRPr="00773EF1">
        <w:t xml:space="preserve"> As </w:t>
      </w:r>
      <w:proofErr w:type="spellStart"/>
      <w:r w:rsidRPr="00773EF1">
        <w:t>Myhrvold</w:t>
      </w:r>
      <w:proofErr w:type="spellEnd"/>
      <w:r w:rsidRPr="00773EF1">
        <w:t xml:space="preserve"> will be the first to tell you, the paper contains few new insights or warnings about how terrorists could use a biological weapon to kill millions of people. And </w:t>
      </w:r>
      <w:r w:rsidRPr="00773EF1">
        <w:rPr>
          <w:u w:val="single"/>
        </w:rPr>
        <w:t>it’s central "call to action," for the United States to shore up its woefully weak defenses against such an attack, have echoed around Washington in the 12 years since the 9/11 attacks</w:t>
      </w:r>
      <w:r w:rsidRPr="00773EF1">
        <w:t>. A lot of people with more official expertise on terrorism have already written these warnings. They show up repeatedly in the 9/11 Commission report. There are books on the subject. The Homeland Security Department was established in part to defend against this stuff.</w:t>
      </w:r>
      <w:r>
        <w:t xml:space="preserve"> </w:t>
      </w:r>
      <w:r w:rsidRPr="00773EF1">
        <w:t xml:space="preserve">The </w:t>
      </w:r>
      <w:r w:rsidRPr="00773EF1">
        <w:rPr>
          <w:u w:val="single"/>
        </w:rPr>
        <w:t xml:space="preserve">enthusiastic reception that </w:t>
      </w:r>
      <w:proofErr w:type="spellStart"/>
      <w:r w:rsidRPr="00773EF1">
        <w:rPr>
          <w:u w:val="single"/>
        </w:rPr>
        <w:t>Myhrvold</w:t>
      </w:r>
      <w:proofErr w:type="spellEnd"/>
      <w:r w:rsidRPr="00773EF1">
        <w:rPr>
          <w:u w:val="single"/>
        </w:rPr>
        <w:t xml:space="preserve"> is getting in Washington is a measure of how much this town seems to have forgotten about potentially catastrophic terrorism</w:t>
      </w:r>
      <w:r w:rsidRPr="00773EF1">
        <w:t xml:space="preserve"> — and specifically about what security experts call "low-probability, high-impact" events like turning a virus into a weapon or detonating a small nuclear bomb.</w:t>
      </w:r>
      <w:r>
        <w:t xml:space="preserve"> </w:t>
      </w:r>
      <w:r w:rsidRPr="00773EF1">
        <w:t>"</w:t>
      </w:r>
      <w:r w:rsidRPr="00773EF1">
        <w:rPr>
          <w:u w:val="single"/>
        </w:rPr>
        <w:t>Big things actually matter a ridiculous amount, even if they’re not probable</w:t>
      </w:r>
      <w:r w:rsidRPr="00773EF1">
        <w:t xml:space="preserve">," </w:t>
      </w:r>
      <w:proofErr w:type="spellStart"/>
      <w:r w:rsidRPr="00773EF1">
        <w:t>Myhrvold</w:t>
      </w:r>
      <w:proofErr w:type="spellEnd"/>
      <w:r w:rsidRPr="00773EF1">
        <w:t xml:space="preserve"> told Foreign Policy. He points out that a bioterrorist attack is at least as likely as, and probably more likely than, a nuclear weapons strike was by the Soviet Union during the Cold War. The United States devoted enormous resources and manpower to managing that threat — and it still does — and there is nothing comparable to preventing bioterrorism.</w:t>
      </w:r>
      <w:r>
        <w:t xml:space="preserve"> </w:t>
      </w:r>
      <w:proofErr w:type="spellStart"/>
      <w:r w:rsidRPr="00773EF1">
        <w:t>Myhrvold</w:t>
      </w:r>
      <w:proofErr w:type="spellEnd"/>
      <w:r w:rsidRPr="00773EF1">
        <w:t xml:space="preserve"> says that not everyone he talks to is surprised by what he wrote. (And it should be said that the paper is well written, concise, and thoughtful, which helps explain why it’s catching on.) But </w:t>
      </w:r>
      <w:r w:rsidRPr="00120CCE">
        <w:rPr>
          <w:u w:val="single"/>
        </w:rPr>
        <w:t xml:space="preserve">when he does find out that an agency or department has a resident expert on bioterrorism or portable </w:t>
      </w:r>
      <w:proofErr w:type="gramStart"/>
      <w:r w:rsidRPr="00120CCE">
        <w:rPr>
          <w:u w:val="single"/>
        </w:rPr>
        <w:t>nukes, that expert is</w:t>
      </w:r>
      <w:proofErr w:type="gramEnd"/>
      <w:r w:rsidRPr="00120CCE">
        <w:rPr>
          <w:u w:val="single"/>
        </w:rPr>
        <w:t xml:space="preserve"> not working in the front office. He’s not part of the strategic discussion</w:t>
      </w:r>
      <w:r w:rsidRPr="00773EF1">
        <w:t xml:space="preserve">. </w:t>
      </w:r>
      <w:proofErr w:type="spellStart"/>
      <w:r w:rsidRPr="00773EF1">
        <w:t>Myhrvold’s</w:t>
      </w:r>
      <w:proofErr w:type="spellEnd"/>
      <w:r w:rsidRPr="00773EF1">
        <w:t xml:space="preserve"> broad complaint is that there’s no one person in charge of thinking about those unlikely but potentially awful doomsday scenarios.</w:t>
      </w:r>
      <w:r>
        <w:t xml:space="preserve"> </w:t>
      </w:r>
      <w:r w:rsidRPr="00120CCE">
        <w:rPr>
          <w:u w:val="single"/>
        </w:rPr>
        <w:t>It’s perhaps discouraging but not that surprising that it takes a relatively famous outsider to focus the mind on what countless white papers and task force reports have been saying for more than a decad</w:t>
      </w:r>
      <w:r w:rsidRPr="00773EF1">
        <w:t xml:space="preserve">e. </w:t>
      </w:r>
    </w:p>
    <w:sectPr w:rsidR="00966041" w:rsidRPr="00773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4E465E"/>
    <w:multiLevelType w:val="multilevel"/>
    <w:tmpl w:val="A406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0C5F52"/>
    <w:multiLevelType w:val="multilevel"/>
    <w:tmpl w:val="514E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5996FE7"/>
    <w:multiLevelType w:val="multilevel"/>
    <w:tmpl w:val="7EB2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9B338FA"/>
    <w:multiLevelType w:val="multilevel"/>
    <w:tmpl w:val="1BA6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DE7116"/>
    <w:multiLevelType w:val="multilevel"/>
    <w:tmpl w:val="39E2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144AA3"/>
    <w:multiLevelType w:val="multilevel"/>
    <w:tmpl w:val="07E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E6342C"/>
    <w:multiLevelType w:val="multilevel"/>
    <w:tmpl w:val="5326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AE0093"/>
    <w:multiLevelType w:val="multilevel"/>
    <w:tmpl w:val="737C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EC2659"/>
    <w:multiLevelType w:val="multilevel"/>
    <w:tmpl w:val="D2940B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1610F41"/>
    <w:multiLevelType w:val="multilevel"/>
    <w:tmpl w:val="B07A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A9275D"/>
    <w:multiLevelType w:val="multilevel"/>
    <w:tmpl w:val="C82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B925CF"/>
    <w:multiLevelType w:val="multilevel"/>
    <w:tmpl w:val="49D0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5010C6"/>
    <w:multiLevelType w:val="multilevel"/>
    <w:tmpl w:val="5A2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E471F7"/>
    <w:multiLevelType w:val="multilevel"/>
    <w:tmpl w:val="B5503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9"/>
  </w:num>
  <w:num w:numId="13">
    <w:abstractNumId w:val="22"/>
  </w:num>
  <w:num w:numId="14">
    <w:abstractNumId w:val="23"/>
  </w:num>
  <w:num w:numId="15">
    <w:abstractNumId w:val="21"/>
  </w:num>
  <w:num w:numId="16">
    <w:abstractNumId w:val="15"/>
  </w:num>
  <w:num w:numId="17">
    <w:abstractNumId w:val="20"/>
  </w:num>
  <w:num w:numId="18">
    <w:abstractNumId w:val="12"/>
  </w:num>
  <w:num w:numId="19">
    <w:abstractNumId w:val="17"/>
  </w:num>
  <w:num w:numId="20">
    <w:abstractNumId w:val="13"/>
  </w:num>
  <w:num w:numId="21">
    <w:abstractNumId w:val="14"/>
  </w:num>
  <w:num w:numId="22">
    <w:abstractNumId w:val="10"/>
  </w:num>
  <w:num w:numId="23">
    <w:abstractNumId w:val="11"/>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6E42"/>
    <w:rsid w:val="00001324"/>
    <w:rsid w:val="00075ABC"/>
    <w:rsid w:val="000B168B"/>
    <w:rsid w:val="000D3A4B"/>
    <w:rsid w:val="000E6166"/>
    <w:rsid w:val="000E790B"/>
    <w:rsid w:val="000F0053"/>
    <w:rsid w:val="000F2774"/>
    <w:rsid w:val="001124CA"/>
    <w:rsid w:val="00120CCE"/>
    <w:rsid w:val="001546B2"/>
    <w:rsid w:val="0015564A"/>
    <w:rsid w:val="0016404F"/>
    <w:rsid w:val="00172572"/>
    <w:rsid w:val="001933F8"/>
    <w:rsid w:val="001A0FF1"/>
    <w:rsid w:val="001B78C8"/>
    <w:rsid w:val="001D087C"/>
    <w:rsid w:val="001D5B6A"/>
    <w:rsid w:val="001F0994"/>
    <w:rsid w:val="001F6301"/>
    <w:rsid w:val="00206E90"/>
    <w:rsid w:val="002246AA"/>
    <w:rsid w:val="002425E2"/>
    <w:rsid w:val="002532A2"/>
    <w:rsid w:val="00264C21"/>
    <w:rsid w:val="00271CD5"/>
    <w:rsid w:val="0029267A"/>
    <w:rsid w:val="002950B1"/>
    <w:rsid w:val="002B0D7F"/>
    <w:rsid w:val="002F45C9"/>
    <w:rsid w:val="002F5537"/>
    <w:rsid w:val="00307428"/>
    <w:rsid w:val="00336C2B"/>
    <w:rsid w:val="00340F6A"/>
    <w:rsid w:val="0036758C"/>
    <w:rsid w:val="00370AC6"/>
    <w:rsid w:val="003750CE"/>
    <w:rsid w:val="00381799"/>
    <w:rsid w:val="00386779"/>
    <w:rsid w:val="003A77CA"/>
    <w:rsid w:val="003D5D31"/>
    <w:rsid w:val="003D621B"/>
    <w:rsid w:val="004120B3"/>
    <w:rsid w:val="00446129"/>
    <w:rsid w:val="0047530D"/>
    <w:rsid w:val="0049173D"/>
    <w:rsid w:val="004D581D"/>
    <w:rsid w:val="004E2E53"/>
    <w:rsid w:val="005303A0"/>
    <w:rsid w:val="005478A8"/>
    <w:rsid w:val="00555263"/>
    <w:rsid w:val="005607AE"/>
    <w:rsid w:val="00573179"/>
    <w:rsid w:val="005908C3"/>
    <w:rsid w:val="005925E3"/>
    <w:rsid w:val="005C38BC"/>
    <w:rsid w:val="005C6E42"/>
    <w:rsid w:val="005F19DA"/>
    <w:rsid w:val="00614A6B"/>
    <w:rsid w:val="006523E0"/>
    <w:rsid w:val="00672D7D"/>
    <w:rsid w:val="006878EC"/>
    <w:rsid w:val="0069281C"/>
    <w:rsid w:val="006E61A4"/>
    <w:rsid w:val="00735AD1"/>
    <w:rsid w:val="007576D8"/>
    <w:rsid w:val="00773EF1"/>
    <w:rsid w:val="00790146"/>
    <w:rsid w:val="007A088D"/>
    <w:rsid w:val="007C1289"/>
    <w:rsid w:val="007D6559"/>
    <w:rsid w:val="007E2A40"/>
    <w:rsid w:val="008223C2"/>
    <w:rsid w:val="00853BE2"/>
    <w:rsid w:val="008A47FA"/>
    <w:rsid w:val="008A6E07"/>
    <w:rsid w:val="008E7E76"/>
    <w:rsid w:val="00957578"/>
    <w:rsid w:val="00966041"/>
    <w:rsid w:val="009D2DC5"/>
    <w:rsid w:val="009F08D0"/>
    <w:rsid w:val="00A236B8"/>
    <w:rsid w:val="00A27923"/>
    <w:rsid w:val="00A3559C"/>
    <w:rsid w:val="00A42BB1"/>
    <w:rsid w:val="00A6367C"/>
    <w:rsid w:val="00A73814"/>
    <w:rsid w:val="00A81FB3"/>
    <w:rsid w:val="00AE1D5C"/>
    <w:rsid w:val="00AF51ED"/>
    <w:rsid w:val="00B01969"/>
    <w:rsid w:val="00B344AE"/>
    <w:rsid w:val="00B57264"/>
    <w:rsid w:val="00B61A96"/>
    <w:rsid w:val="00B72247"/>
    <w:rsid w:val="00BB11ED"/>
    <w:rsid w:val="00BC05A3"/>
    <w:rsid w:val="00BE09F4"/>
    <w:rsid w:val="00C1667D"/>
    <w:rsid w:val="00C22585"/>
    <w:rsid w:val="00C80504"/>
    <w:rsid w:val="00C911E5"/>
    <w:rsid w:val="00CE3A70"/>
    <w:rsid w:val="00CF18D5"/>
    <w:rsid w:val="00D072A8"/>
    <w:rsid w:val="00D259D7"/>
    <w:rsid w:val="00D63D33"/>
    <w:rsid w:val="00D6485F"/>
    <w:rsid w:val="00DA31A6"/>
    <w:rsid w:val="00DA724B"/>
    <w:rsid w:val="00DC38C7"/>
    <w:rsid w:val="00DE6F57"/>
    <w:rsid w:val="00DF09FD"/>
    <w:rsid w:val="00DF5608"/>
    <w:rsid w:val="00EF2A90"/>
    <w:rsid w:val="00EF5E2E"/>
    <w:rsid w:val="00F0076B"/>
    <w:rsid w:val="00F26F93"/>
    <w:rsid w:val="00F36846"/>
    <w:rsid w:val="00F578E8"/>
    <w:rsid w:val="00F86B8F"/>
    <w:rsid w:val="00F87181"/>
    <w:rsid w:val="00FB2714"/>
    <w:rsid w:val="00FC3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578E8"/>
    <w:rPr>
      <w:rFonts w:ascii="Georgia" w:hAnsi="Georgia"/>
    </w:rPr>
  </w:style>
  <w:style w:type="paragraph" w:styleId="Heading1">
    <w:name w:val="heading 1"/>
    <w:aliases w:val="Pocket"/>
    <w:basedOn w:val="Normal"/>
    <w:next w:val="Normal"/>
    <w:link w:val="Heading1Char"/>
    <w:qFormat/>
    <w:rsid w:val="00F578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F578E8"/>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uiPriority w:val="2"/>
    <w:unhideWhenUsed/>
    <w:qFormat/>
    <w:rsid w:val="00F578E8"/>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
    <w:basedOn w:val="Normal"/>
    <w:next w:val="Normal"/>
    <w:link w:val="Heading4Char"/>
    <w:uiPriority w:val="3"/>
    <w:unhideWhenUsed/>
    <w:qFormat/>
    <w:rsid w:val="00F578E8"/>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F578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78E8"/>
  </w:style>
  <w:style w:type="character" w:customStyle="1" w:styleId="Heading1Char">
    <w:name w:val="Heading 1 Char"/>
    <w:aliases w:val="Pocket Char"/>
    <w:basedOn w:val="DefaultParagraphFont"/>
    <w:link w:val="Heading1"/>
    <w:rsid w:val="00F578E8"/>
    <w:rPr>
      <w:rFonts w:ascii="Georgia" w:eastAsiaTheme="majorEastAsia" w:hAnsi="Georgia" w:cstheme="majorBidi"/>
      <w:b/>
      <w:sz w:val="40"/>
      <w:szCs w:val="32"/>
    </w:rPr>
  </w:style>
  <w:style w:type="character" w:customStyle="1" w:styleId="Heading2Char">
    <w:name w:val="Heading 2 Char"/>
    <w:aliases w:val="Hat Char"/>
    <w:basedOn w:val="DefaultParagraphFont"/>
    <w:link w:val="Heading2"/>
    <w:uiPriority w:val="1"/>
    <w:rsid w:val="00F578E8"/>
    <w:rPr>
      <w:rFonts w:ascii="Georgia" w:eastAsiaTheme="majorEastAsia" w:hAnsi="Georgia" w:cstheme="majorBidi"/>
      <w:b/>
      <w:sz w:val="36"/>
      <w:szCs w:val="26"/>
      <w:u w:val="double"/>
    </w:rPr>
  </w:style>
  <w:style w:type="character" w:customStyle="1" w:styleId="Heading3Char">
    <w:name w:val="Heading 3 Char"/>
    <w:aliases w:val="Block Char"/>
    <w:basedOn w:val="DefaultParagraphFont"/>
    <w:link w:val="Heading3"/>
    <w:uiPriority w:val="2"/>
    <w:rsid w:val="00F578E8"/>
    <w:rPr>
      <w:rFonts w:ascii="Georgia" w:eastAsiaTheme="majorEastAsia" w:hAnsi="Georgia" w:cstheme="majorBidi"/>
      <w:b/>
      <w:sz w:val="28"/>
      <w:szCs w:val="24"/>
      <w:u w:val="single"/>
    </w:rPr>
  </w:style>
  <w:style w:type="character" w:customStyle="1" w:styleId="Heading4Char">
    <w:name w:val="Heading 4 Char"/>
    <w:aliases w:val="Tag Char"/>
    <w:basedOn w:val="DefaultParagraphFont"/>
    <w:link w:val="Heading4"/>
    <w:uiPriority w:val="3"/>
    <w:rsid w:val="00F578E8"/>
    <w:rPr>
      <w:rFonts w:ascii="Georgia" w:eastAsiaTheme="majorEastAsia" w:hAnsi="Georgia" w:cstheme="majorBidi"/>
      <w:b/>
      <w:iCs/>
      <w:sz w:val="24"/>
    </w:rPr>
  </w:style>
  <w:style w:type="character" w:styleId="Emphasis">
    <w:name w:val="Emphasis"/>
    <w:basedOn w:val="DefaultParagraphFont"/>
    <w:uiPriority w:val="7"/>
    <w:qFormat/>
    <w:rsid w:val="00F578E8"/>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F578E8"/>
    <w:rPr>
      <w:b/>
      <w:bCs/>
      <w:sz w:val="22"/>
      <w:u w:val="none"/>
    </w:rPr>
  </w:style>
  <w:style w:type="character" w:customStyle="1" w:styleId="StyleUnderline">
    <w:name w:val="Style Underline"/>
    <w:aliases w:val="Underline"/>
    <w:basedOn w:val="DefaultParagraphFont"/>
    <w:uiPriority w:val="6"/>
    <w:qFormat/>
    <w:rsid w:val="00F578E8"/>
    <w:rPr>
      <w:b/>
      <w:sz w:val="22"/>
      <w:u w:val="single"/>
    </w:rPr>
  </w:style>
  <w:style w:type="character" w:styleId="Hyperlink">
    <w:name w:val="Hyperlink"/>
    <w:basedOn w:val="DefaultParagraphFont"/>
    <w:uiPriority w:val="99"/>
    <w:unhideWhenUsed/>
    <w:rsid w:val="00F578E8"/>
    <w:rPr>
      <w:color w:val="auto"/>
      <w:u w:val="none"/>
    </w:rPr>
  </w:style>
  <w:style w:type="character" w:styleId="FollowedHyperlink">
    <w:name w:val="FollowedHyperlink"/>
    <w:basedOn w:val="DefaultParagraphFont"/>
    <w:uiPriority w:val="99"/>
    <w:semiHidden/>
    <w:unhideWhenUsed/>
    <w:rsid w:val="00F578E8"/>
    <w:rPr>
      <w:color w:val="auto"/>
      <w:u w:val="none"/>
    </w:rPr>
  </w:style>
  <w:style w:type="character" w:customStyle="1" w:styleId="apple-converted-space">
    <w:name w:val="apple-converted-space"/>
    <w:basedOn w:val="DefaultParagraphFont"/>
    <w:rsid w:val="00A236B8"/>
  </w:style>
  <w:style w:type="character" w:customStyle="1" w:styleId="fpred">
    <w:name w:val="fp_red"/>
    <w:basedOn w:val="DefaultParagraphFont"/>
    <w:rsid w:val="000E790B"/>
  </w:style>
  <w:style w:type="character" w:customStyle="1" w:styleId="button-text">
    <w:name w:val="button-text"/>
    <w:basedOn w:val="DefaultParagraphFont"/>
    <w:rsid w:val="00370AC6"/>
  </w:style>
  <w:style w:type="character" w:customStyle="1" w:styleId="visually-hidden">
    <w:name w:val="visually-hidden"/>
    <w:basedOn w:val="DefaultParagraphFont"/>
    <w:rsid w:val="00370AC6"/>
  </w:style>
  <w:style w:type="character" w:customStyle="1" w:styleId="count">
    <w:name w:val="count"/>
    <w:basedOn w:val="DefaultParagraphFont"/>
    <w:rsid w:val="00370AC6"/>
  </w:style>
  <w:style w:type="character" w:customStyle="1" w:styleId="units">
    <w:name w:val="units"/>
    <w:basedOn w:val="DefaultParagraphFont"/>
    <w:rsid w:val="00370AC6"/>
  </w:style>
  <w:style w:type="character" w:customStyle="1" w:styleId="kicker-label">
    <w:name w:val="kicker-label"/>
    <w:basedOn w:val="DefaultParagraphFont"/>
    <w:rsid w:val="00370AC6"/>
  </w:style>
  <w:style w:type="character" w:customStyle="1" w:styleId="pipe">
    <w:name w:val="pipe"/>
    <w:basedOn w:val="DefaultParagraphFont"/>
    <w:rsid w:val="00370AC6"/>
  </w:style>
  <w:style w:type="paragraph" w:customStyle="1" w:styleId="byline-dateline">
    <w:name w:val="byline-dateline"/>
    <w:basedOn w:val="Normal"/>
    <w:rsid w:val="00370A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370AC6"/>
  </w:style>
  <w:style w:type="character" w:customStyle="1" w:styleId="byline-author">
    <w:name w:val="byline-author"/>
    <w:basedOn w:val="DefaultParagraphFont"/>
    <w:rsid w:val="00370AC6"/>
  </w:style>
  <w:style w:type="character" w:customStyle="1" w:styleId="sharetools-label">
    <w:name w:val="sharetools-label"/>
    <w:basedOn w:val="DefaultParagraphFont"/>
    <w:rsid w:val="00370AC6"/>
  </w:style>
  <w:style w:type="character" w:customStyle="1" w:styleId="sharetool-text">
    <w:name w:val="sharetool-text"/>
    <w:basedOn w:val="DefaultParagraphFont"/>
    <w:rsid w:val="00370AC6"/>
  </w:style>
  <w:style w:type="paragraph" w:customStyle="1" w:styleId="story-body-text">
    <w:name w:val="story-body-text"/>
    <w:basedOn w:val="Normal"/>
    <w:rsid w:val="00370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text">
    <w:name w:val="comment-text"/>
    <w:basedOn w:val="Normal"/>
    <w:rsid w:val="00370A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0AC6"/>
    <w:rPr>
      <w:b/>
      <w:bCs/>
    </w:rPr>
  </w:style>
  <w:style w:type="paragraph" w:styleId="NormalWeb">
    <w:name w:val="Normal (Web)"/>
    <w:basedOn w:val="Normal"/>
    <w:uiPriority w:val="99"/>
    <w:semiHidden/>
    <w:unhideWhenUsed/>
    <w:rsid w:val="00370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rint-citation">
    <w:name w:val="story-print-citation"/>
    <w:basedOn w:val="Normal"/>
    <w:rsid w:val="00370A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ory-footer-links">
    <w:name w:val="story-footer-links"/>
    <w:basedOn w:val="DefaultParagraphFont"/>
    <w:rsid w:val="00370AC6"/>
  </w:style>
  <w:style w:type="character" w:customStyle="1" w:styleId="story-text">
    <w:name w:val="story-text"/>
    <w:basedOn w:val="DefaultParagraphFont"/>
    <w:rsid w:val="00370AC6"/>
  </w:style>
  <w:style w:type="paragraph" w:customStyle="1" w:styleId="user-action">
    <w:name w:val="user-action"/>
    <w:basedOn w:val="Normal"/>
    <w:rsid w:val="00370AC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578E8"/>
    <w:rPr>
      <w:rFonts w:ascii="Georgia" w:hAnsi="Georgia"/>
    </w:rPr>
  </w:style>
  <w:style w:type="paragraph" w:styleId="Heading1">
    <w:name w:val="heading 1"/>
    <w:aliases w:val="Pocket"/>
    <w:basedOn w:val="Normal"/>
    <w:next w:val="Normal"/>
    <w:link w:val="Heading1Char"/>
    <w:qFormat/>
    <w:rsid w:val="00F578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F578E8"/>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uiPriority w:val="2"/>
    <w:unhideWhenUsed/>
    <w:qFormat/>
    <w:rsid w:val="00F578E8"/>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
    <w:basedOn w:val="Normal"/>
    <w:next w:val="Normal"/>
    <w:link w:val="Heading4Char"/>
    <w:uiPriority w:val="3"/>
    <w:unhideWhenUsed/>
    <w:qFormat/>
    <w:rsid w:val="00F578E8"/>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F578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78E8"/>
  </w:style>
  <w:style w:type="character" w:customStyle="1" w:styleId="Heading1Char">
    <w:name w:val="Heading 1 Char"/>
    <w:aliases w:val="Pocket Char"/>
    <w:basedOn w:val="DefaultParagraphFont"/>
    <w:link w:val="Heading1"/>
    <w:rsid w:val="00F578E8"/>
    <w:rPr>
      <w:rFonts w:ascii="Georgia" w:eastAsiaTheme="majorEastAsia" w:hAnsi="Georgia" w:cstheme="majorBidi"/>
      <w:b/>
      <w:sz w:val="40"/>
      <w:szCs w:val="32"/>
    </w:rPr>
  </w:style>
  <w:style w:type="character" w:customStyle="1" w:styleId="Heading2Char">
    <w:name w:val="Heading 2 Char"/>
    <w:aliases w:val="Hat Char"/>
    <w:basedOn w:val="DefaultParagraphFont"/>
    <w:link w:val="Heading2"/>
    <w:uiPriority w:val="1"/>
    <w:rsid w:val="00F578E8"/>
    <w:rPr>
      <w:rFonts w:ascii="Georgia" w:eastAsiaTheme="majorEastAsia" w:hAnsi="Georgia" w:cstheme="majorBidi"/>
      <w:b/>
      <w:sz w:val="36"/>
      <w:szCs w:val="26"/>
      <w:u w:val="double"/>
    </w:rPr>
  </w:style>
  <w:style w:type="character" w:customStyle="1" w:styleId="Heading3Char">
    <w:name w:val="Heading 3 Char"/>
    <w:aliases w:val="Block Char"/>
    <w:basedOn w:val="DefaultParagraphFont"/>
    <w:link w:val="Heading3"/>
    <w:uiPriority w:val="2"/>
    <w:rsid w:val="00F578E8"/>
    <w:rPr>
      <w:rFonts w:ascii="Georgia" w:eastAsiaTheme="majorEastAsia" w:hAnsi="Georgia" w:cstheme="majorBidi"/>
      <w:b/>
      <w:sz w:val="28"/>
      <w:szCs w:val="24"/>
      <w:u w:val="single"/>
    </w:rPr>
  </w:style>
  <w:style w:type="character" w:customStyle="1" w:styleId="Heading4Char">
    <w:name w:val="Heading 4 Char"/>
    <w:aliases w:val="Tag Char"/>
    <w:basedOn w:val="DefaultParagraphFont"/>
    <w:link w:val="Heading4"/>
    <w:uiPriority w:val="3"/>
    <w:rsid w:val="00F578E8"/>
    <w:rPr>
      <w:rFonts w:ascii="Georgia" w:eastAsiaTheme="majorEastAsia" w:hAnsi="Georgia" w:cstheme="majorBidi"/>
      <w:b/>
      <w:iCs/>
      <w:sz w:val="24"/>
    </w:rPr>
  </w:style>
  <w:style w:type="character" w:styleId="Emphasis">
    <w:name w:val="Emphasis"/>
    <w:basedOn w:val="DefaultParagraphFont"/>
    <w:uiPriority w:val="7"/>
    <w:qFormat/>
    <w:rsid w:val="00F578E8"/>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F578E8"/>
    <w:rPr>
      <w:b/>
      <w:bCs/>
      <w:sz w:val="22"/>
      <w:u w:val="none"/>
    </w:rPr>
  </w:style>
  <w:style w:type="character" w:customStyle="1" w:styleId="StyleUnderline">
    <w:name w:val="Style Underline"/>
    <w:aliases w:val="Underline"/>
    <w:basedOn w:val="DefaultParagraphFont"/>
    <w:uiPriority w:val="6"/>
    <w:qFormat/>
    <w:rsid w:val="00F578E8"/>
    <w:rPr>
      <w:b/>
      <w:sz w:val="22"/>
      <w:u w:val="single"/>
    </w:rPr>
  </w:style>
  <w:style w:type="character" w:styleId="Hyperlink">
    <w:name w:val="Hyperlink"/>
    <w:basedOn w:val="DefaultParagraphFont"/>
    <w:uiPriority w:val="99"/>
    <w:unhideWhenUsed/>
    <w:rsid w:val="00F578E8"/>
    <w:rPr>
      <w:color w:val="auto"/>
      <w:u w:val="none"/>
    </w:rPr>
  </w:style>
  <w:style w:type="character" w:styleId="FollowedHyperlink">
    <w:name w:val="FollowedHyperlink"/>
    <w:basedOn w:val="DefaultParagraphFont"/>
    <w:uiPriority w:val="99"/>
    <w:semiHidden/>
    <w:unhideWhenUsed/>
    <w:rsid w:val="00F578E8"/>
    <w:rPr>
      <w:color w:val="auto"/>
      <w:u w:val="none"/>
    </w:rPr>
  </w:style>
  <w:style w:type="character" w:customStyle="1" w:styleId="apple-converted-space">
    <w:name w:val="apple-converted-space"/>
    <w:basedOn w:val="DefaultParagraphFont"/>
    <w:rsid w:val="00A236B8"/>
  </w:style>
  <w:style w:type="character" w:customStyle="1" w:styleId="fpred">
    <w:name w:val="fp_red"/>
    <w:basedOn w:val="DefaultParagraphFont"/>
    <w:rsid w:val="000E790B"/>
  </w:style>
  <w:style w:type="character" w:customStyle="1" w:styleId="button-text">
    <w:name w:val="button-text"/>
    <w:basedOn w:val="DefaultParagraphFont"/>
    <w:rsid w:val="00370AC6"/>
  </w:style>
  <w:style w:type="character" w:customStyle="1" w:styleId="visually-hidden">
    <w:name w:val="visually-hidden"/>
    <w:basedOn w:val="DefaultParagraphFont"/>
    <w:rsid w:val="00370AC6"/>
  </w:style>
  <w:style w:type="character" w:customStyle="1" w:styleId="count">
    <w:name w:val="count"/>
    <w:basedOn w:val="DefaultParagraphFont"/>
    <w:rsid w:val="00370AC6"/>
  </w:style>
  <w:style w:type="character" w:customStyle="1" w:styleId="units">
    <w:name w:val="units"/>
    <w:basedOn w:val="DefaultParagraphFont"/>
    <w:rsid w:val="00370AC6"/>
  </w:style>
  <w:style w:type="character" w:customStyle="1" w:styleId="kicker-label">
    <w:name w:val="kicker-label"/>
    <w:basedOn w:val="DefaultParagraphFont"/>
    <w:rsid w:val="00370AC6"/>
  </w:style>
  <w:style w:type="character" w:customStyle="1" w:styleId="pipe">
    <w:name w:val="pipe"/>
    <w:basedOn w:val="DefaultParagraphFont"/>
    <w:rsid w:val="00370AC6"/>
  </w:style>
  <w:style w:type="paragraph" w:customStyle="1" w:styleId="byline-dateline">
    <w:name w:val="byline-dateline"/>
    <w:basedOn w:val="Normal"/>
    <w:rsid w:val="00370A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370AC6"/>
  </w:style>
  <w:style w:type="character" w:customStyle="1" w:styleId="byline-author">
    <w:name w:val="byline-author"/>
    <w:basedOn w:val="DefaultParagraphFont"/>
    <w:rsid w:val="00370AC6"/>
  </w:style>
  <w:style w:type="character" w:customStyle="1" w:styleId="sharetools-label">
    <w:name w:val="sharetools-label"/>
    <w:basedOn w:val="DefaultParagraphFont"/>
    <w:rsid w:val="00370AC6"/>
  </w:style>
  <w:style w:type="character" w:customStyle="1" w:styleId="sharetool-text">
    <w:name w:val="sharetool-text"/>
    <w:basedOn w:val="DefaultParagraphFont"/>
    <w:rsid w:val="00370AC6"/>
  </w:style>
  <w:style w:type="paragraph" w:customStyle="1" w:styleId="story-body-text">
    <w:name w:val="story-body-text"/>
    <w:basedOn w:val="Normal"/>
    <w:rsid w:val="00370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text">
    <w:name w:val="comment-text"/>
    <w:basedOn w:val="Normal"/>
    <w:rsid w:val="00370A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0AC6"/>
    <w:rPr>
      <w:b/>
      <w:bCs/>
    </w:rPr>
  </w:style>
  <w:style w:type="paragraph" w:styleId="NormalWeb">
    <w:name w:val="Normal (Web)"/>
    <w:basedOn w:val="Normal"/>
    <w:uiPriority w:val="99"/>
    <w:semiHidden/>
    <w:unhideWhenUsed/>
    <w:rsid w:val="00370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rint-citation">
    <w:name w:val="story-print-citation"/>
    <w:basedOn w:val="Normal"/>
    <w:rsid w:val="00370A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ory-footer-links">
    <w:name w:val="story-footer-links"/>
    <w:basedOn w:val="DefaultParagraphFont"/>
    <w:rsid w:val="00370AC6"/>
  </w:style>
  <w:style w:type="character" w:customStyle="1" w:styleId="story-text">
    <w:name w:val="story-text"/>
    <w:basedOn w:val="DefaultParagraphFont"/>
    <w:rsid w:val="00370AC6"/>
  </w:style>
  <w:style w:type="paragraph" w:customStyle="1" w:styleId="user-action">
    <w:name w:val="user-action"/>
    <w:basedOn w:val="Normal"/>
    <w:rsid w:val="00370AC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883770">
      <w:bodyDiv w:val="1"/>
      <w:marLeft w:val="0"/>
      <w:marRight w:val="0"/>
      <w:marTop w:val="0"/>
      <w:marBottom w:val="0"/>
      <w:divBdr>
        <w:top w:val="none" w:sz="0" w:space="0" w:color="auto"/>
        <w:left w:val="none" w:sz="0" w:space="0" w:color="auto"/>
        <w:bottom w:val="none" w:sz="0" w:space="0" w:color="auto"/>
        <w:right w:val="none" w:sz="0" w:space="0" w:color="auto"/>
      </w:divBdr>
      <w:divsChild>
        <w:div w:id="441412850">
          <w:marLeft w:val="0"/>
          <w:marRight w:val="0"/>
          <w:marTop w:val="0"/>
          <w:marBottom w:val="0"/>
          <w:divBdr>
            <w:top w:val="none" w:sz="0" w:space="0" w:color="auto"/>
            <w:left w:val="none" w:sz="0" w:space="0" w:color="auto"/>
            <w:bottom w:val="none" w:sz="0" w:space="0" w:color="auto"/>
            <w:right w:val="none" w:sz="0" w:space="0" w:color="auto"/>
          </w:divBdr>
          <w:divsChild>
            <w:div w:id="354771492">
              <w:marLeft w:val="0"/>
              <w:marRight w:val="0"/>
              <w:marTop w:val="0"/>
              <w:marBottom w:val="0"/>
              <w:divBdr>
                <w:top w:val="none" w:sz="0" w:space="0" w:color="auto"/>
                <w:left w:val="none" w:sz="0" w:space="0" w:color="auto"/>
                <w:bottom w:val="none" w:sz="0" w:space="0" w:color="auto"/>
                <w:right w:val="none" w:sz="0" w:space="0" w:color="auto"/>
              </w:divBdr>
              <w:divsChild>
                <w:div w:id="1166089925">
                  <w:marLeft w:val="0"/>
                  <w:marRight w:val="0"/>
                  <w:marTop w:val="0"/>
                  <w:marBottom w:val="0"/>
                  <w:divBdr>
                    <w:top w:val="none" w:sz="0" w:space="0" w:color="auto"/>
                    <w:left w:val="none" w:sz="0" w:space="0" w:color="auto"/>
                    <w:bottom w:val="none" w:sz="0" w:space="0" w:color="auto"/>
                    <w:right w:val="none" w:sz="0" w:space="0" w:color="auto"/>
                  </w:divBdr>
                  <w:divsChild>
                    <w:div w:id="445740122">
                      <w:marLeft w:val="0"/>
                      <w:marRight w:val="0"/>
                      <w:marTop w:val="0"/>
                      <w:marBottom w:val="0"/>
                      <w:divBdr>
                        <w:top w:val="none" w:sz="0" w:space="0" w:color="auto"/>
                        <w:left w:val="none" w:sz="0" w:space="0" w:color="auto"/>
                        <w:bottom w:val="none" w:sz="0" w:space="0" w:color="auto"/>
                        <w:right w:val="none" w:sz="0" w:space="0" w:color="auto"/>
                      </w:divBdr>
                    </w:div>
                  </w:divsChild>
                </w:div>
                <w:div w:id="323897126">
                  <w:marLeft w:val="0"/>
                  <w:marRight w:val="0"/>
                  <w:marTop w:val="30"/>
                  <w:marBottom w:val="30"/>
                  <w:divBdr>
                    <w:top w:val="none" w:sz="0" w:space="0" w:color="auto"/>
                    <w:left w:val="none" w:sz="0" w:space="0" w:color="auto"/>
                    <w:bottom w:val="none" w:sz="0" w:space="0" w:color="auto"/>
                    <w:right w:val="none" w:sz="0" w:space="0" w:color="auto"/>
                  </w:divBdr>
                  <w:divsChild>
                    <w:div w:id="2006397232">
                      <w:marLeft w:val="0"/>
                      <w:marRight w:val="0"/>
                      <w:marTop w:val="0"/>
                      <w:marBottom w:val="0"/>
                      <w:divBdr>
                        <w:top w:val="none" w:sz="0" w:space="0" w:color="auto"/>
                        <w:left w:val="none" w:sz="0" w:space="0" w:color="auto"/>
                        <w:bottom w:val="none" w:sz="0" w:space="0" w:color="auto"/>
                        <w:right w:val="none" w:sz="0" w:space="0" w:color="auto"/>
                      </w:divBdr>
                      <w:divsChild>
                        <w:div w:id="26137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358011">
      <w:bodyDiv w:val="1"/>
      <w:marLeft w:val="0"/>
      <w:marRight w:val="0"/>
      <w:marTop w:val="0"/>
      <w:marBottom w:val="0"/>
      <w:divBdr>
        <w:top w:val="none" w:sz="0" w:space="0" w:color="auto"/>
        <w:left w:val="none" w:sz="0" w:space="0" w:color="auto"/>
        <w:bottom w:val="none" w:sz="0" w:space="0" w:color="auto"/>
        <w:right w:val="none" w:sz="0" w:space="0" w:color="auto"/>
      </w:divBdr>
      <w:divsChild>
        <w:div w:id="299267322">
          <w:marLeft w:val="0"/>
          <w:marRight w:val="0"/>
          <w:marTop w:val="0"/>
          <w:marBottom w:val="0"/>
          <w:divBdr>
            <w:top w:val="none" w:sz="0" w:space="0" w:color="auto"/>
            <w:left w:val="none" w:sz="0" w:space="0" w:color="auto"/>
            <w:bottom w:val="none" w:sz="0" w:space="0" w:color="auto"/>
            <w:right w:val="none" w:sz="0" w:space="0" w:color="auto"/>
          </w:divBdr>
          <w:divsChild>
            <w:div w:id="1231649068">
              <w:marLeft w:val="0"/>
              <w:marRight w:val="0"/>
              <w:marTop w:val="0"/>
              <w:marBottom w:val="0"/>
              <w:divBdr>
                <w:top w:val="none" w:sz="0" w:space="0" w:color="auto"/>
                <w:left w:val="none" w:sz="0" w:space="0" w:color="auto"/>
                <w:bottom w:val="single" w:sz="6" w:space="0" w:color="CCCCCC"/>
                <w:right w:val="none" w:sz="0" w:space="0" w:color="auto"/>
              </w:divBdr>
              <w:divsChild>
                <w:div w:id="81414940">
                  <w:marLeft w:val="0"/>
                  <w:marRight w:val="0"/>
                  <w:marTop w:val="0"/>
                  <w:marBottom w:val="0"/>
                  <w:divBdr>
                    <w:top w:val="none" w:sz="0" w:space="0" w:color="auto"/>
                    <w:left w:val="none" w:sz="0" w:space="0" w:color="auto"/>
                    <w:bottom w:val="none" w:sz="0" w:space="0" w:color="auto"/>
                    <w:right w:val="none" w:sz="0" w:space="0" w:color="auto"/>
                  </w:divBdr>
                </w:div>
                <w:div w:id="334649820">
                  <w:marLeft w:val="-450"/>
                  <w:marRight w:val="0"/>
                  <w:marTop w:val="180"/>
                  <w:marBottom w:val="0"/>
                  <w:divBdr>
                    <w:top w:val="none" w:sz="0" w:space="0" w:color="auto"/>
                    <w:left w:val="none" w:sz="0" w:space="0" w:color="auto"/>
                    <w:bottom w:val="none" w:sz="0" w:space="0" w:color="auto"/>
                    <w:right w:val="none" w:sz="0" w:space="0" w:color="auto"/>
                  </w:divBdr>
                </w:div>
                <w:div w:id="876745124">
                  <w:marLeft w:val="0"/>
                  <w:marRight w:val="675"/>
                  <w:marTop w:val="0"/>
                  <w:marBottom w:val="0"/>
                  <w:divBdr>
                    <w:top w:val="none" w:sz="0" w:space="0" w:color="auto"/>
                    <w:left w:val="none" w:sz="0" w:space="0" w:color="auto"/>
                    <w:bottom w:val="none" w:sz="0" w:space="0" w:color="auto"/>
                    <w:right w:val="none" w:sz="0" w:space="0" w:color="auto"/>
                  </w:divBdr>
                  <w:divsChild>
                    <w:div w:id="169607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4464">
              <w:marLeft w:val="0"/>
              <w:marRight w:val="0"/>
              <w:marTop w:val="0"/>
              <w:marBottom w:val="0"/>
              <w:divBdr>
                <w:top w:val="none" w:sz="0" w:space="0" w:color="auto"/>
                <w:left w:val="none" w:sz="0" w:space="0" w:color="auto"/>
                <w:bottom w:val="none" w:sz="0" w:space="0" w:color="auto"/>
                <w:right w:val="none" w:sz="0" w:space="0" w:color="auto"/>
              </w:divBdr>
              <w:divsChild>
                <w:div w:id="1115708727">
                  <w:marLeft w:val="0"/>
                  <w:marRight w:val="0"/>
                  <w:marTop w:val="0"/>
                  <w:marBottom w:val="0"/>
                  <w:divBdr>
                    <w:top w:val="none" w:sz="0" w:space="0" w:color="auto"/>
                    <w:left w:val="none" w:sz="0" w:space="0" w:color="auto"/>
                    <w:bottom w:val="none" w:sz="0" w:space="0" w:color="auto"/>
                    <w:right w:val="none" w:sz="0" w:space="0" w:color="auto"/>
                  </w:divBdr>
                  <w:divsChild>
                    <w:div w:id="1745643141">
                      <w:marLeft w:val="0"/>
                      <w:marRight w:val="150"/>
                      <w:marTop w:val="0"/>
                      <w:marBottom w:val="0"/>
                      <w:divBdr>
                        <w:top w:val="none" w:sz="0" w:space="0" w:color="auto"/>
                        <w:left w:val="none" w:sz="0" w:space="0" w:color="auto"/>
                        <w:bottom w:val="none" w:sz="0" w:space="0" w:color="auto"/>
                        <w:right w:val="none" w:sz="0" w:space="0" w:color="auto"/>
                      </w:divBdr>
                    </w:div>
                  </w:divsChild>
                </w:div>
                <w:div w:id="109590310">
                  <w:marLeft w:val="0"/>
                  <w:marRight w:val="0"/>
                  <w:marTop w:val="0"/>
                  <w:marBottom w:val="0"/>
                  <w:divBdr>
                    <w:top w:val="none" w:sz="0" w:space="0" w:color="auto"/>
                    <w:left w:val="none" w:sz="0" w:space="0" w:color="auto"/>
                    <w:bottom w:val="none" w:sz="0" w:space="0" w:color="auto"/>
                    <w:right w:val="none" w:sz="0" w:space="0" w:color="auto"/>
                  </w:divBdr>
                  <w:divsChild>
                    <w:div w:id="652832860">
                      <w:marLeft w:val="0"/>
                      <w:marRight w:val="150"/>
                      <w:marTop w:val="0"/>
                      <w:marBottom w:val="0"/>
                      <w:divBdr>
                        <w:top w:val="none" w:sz="0" w:space="0" w:color="auto"/>
                        <w:left w:val="none" w:sz="0" w:space="0" w:color="auto"/>
                        <w:bottom w:val="none" w:sz="0" w:space="0" w:color="auto"/>
                        <w:right w:val="none" w:sz="0" w:space="0" w:color="auto"/>
                      </w:divBdr>
                    </w:div>
                  </w:divsChild>
                </w:div>
                <w:div w:id="1059206170">
                  <w:marLeft w:val="0"/>
                  <w:marRight w:val="0"/>
                  <w:marTop w:val="0"/>
                  <w:marBottom w:val="0"/>
                  <w:divBdr>
                    <w:top w:val="none" w:sz="0" w:space="0" w:color="auto"/>
                    <w:left w:val="none" w:sz="0" w:space="0" w:color="auto"/>
                    <w:bottom w:val="none" w:sz="0" w:space="0" w:color="auto"/>
                    <w:right w:val="none" w:sz="0" w:space="0" w:color="auto"/>
                  </w:divBdr>
                  <w:divsChild>
                    <w:div w:id="924844648">
                      <w:marLeft w:val="0"/>
                      <w:marRight w:val="150"/>
                      <w:marTop w:val="0"/>
                      <w:marBottom w:val="0"/>
                      <w:divBdr>
                        <w:top w:val="none" w:sz="0" w:space="0" w:color="auto"/>
                        <w:left w:val="none" w:sz="0" w:space="0" w:color="auto"/>
                        <w:bottom w:val="none" w:sz="0" w:space="0" w:color="auto"/>
                        <w:right w:val="none" w:sz="0" w:space="0" w:color="auto"/>
                      </w:divBdr>
                    </w:div>
                  </w:divsChild>
                </w:div>
                <w:div w:id="1415933109">
                  <w:marLeft w:val="0"/>
                  <w:marRight w:val="0"/>
                  <w:marTop w:val="0"/>
                  <w:marBottom w:val="0"/>
                  <w:divBdr>
                    <w:top w:val="none" w:sz="0" w:space="0" w:color="auto"/>
                    <w:left w:val="none" w:sz="0" w:space="0" w:color="auto"/>
                    <w:bottom w:val="none" w:sz="0" w:space="0" w:color="auto"/>
                    <w:right w:val="none" w:sz="0" w:space="0" w:color="auto"/>
                  </w:divBdr>
                  <w:divsChild>
                    <w:div w:id="1720862805">
                      <w:marLeft w:val="0"/>
                      <w:marRight w:val="150"/>
                      <w:marTop w:val="0"/>
                      <w:marBottom w:val="0"/>
                      <w:divBdr>
                        <w:top w:val="none" w:sz="0" w:space="0" w:color="auto"/>
                        <w:left w:val="none" w:sz="0" w:space="0" w:color="auto"/>
                        <w:bottom w:val="none" w:sz="0" w:space="0" w:color="auto"/>
                        <w:right w:val="none" w:sz="0" w:space="0" w:color="auto"/>
                      </w:divBdr>
                    </w:div>
                  </w:divsChild>
                </w:div>
                <w:div w:id="1008408525">
                  <w:marLeft w:val="0"/>
                  <w:marRight w:val="0"/>
                  <w:marTop w:val="0"/>
                  <w:marBottom w:val="0"/>
                  <w:divBdr>
                    <w:top w:val="none" w:sz="0" w:space="0" w:color="auto"/>
                    <w:left w:val="none" w:sz="0" w:space="0" w:color="auto"/>
                    <w:bottom w:val="none" w:sz="0" w:space="0" w:color="auto"/>
                    <w:right w:val="none" w:sz="0" w:space="0" w:color="auto"/>
                  </w:divBdr>
                  <w:divsChild>
                    <w:div w:id="2093313968">
                      <w:marLeft w:val="0"/>
                      <w:marRight w:val="150"/>
                      <w:marTop w:val="0"/>
                      <w:marBottom w:val="0"/>
                      <w:divBdr>
                        <w:top w:val="none" w:sz="0" w:space="0" w:color="auto"/>
                        <w:left w:val="none" w:sz="0" w:space="0" w:color="auto"/>
                        <w:bottom w:val="none" w:sz="0" w:space="0" w:color="auto"/>
                        <w:right w:val="none" w:sz="0" w:space="0" w:color="auto"/>
                      </w:divBdr>
                    </w:div>
                  </w:divsChild>
                </w:div>
                <w:div w:id="1155338455">
                  <w:marLeft w:val="0"/>
                  <w:marRight w:val="0"/>
                  <w:marTop w:val="0"/>
                  <w:marBottom w:val="0"/>
                  <w:divBdr>
                    <w:top w:val="none" w:sz="0" w:space="0" w:color="auto"/>
                    <w:left w:val="none" w:sz="0" w:space="0" w:color="auto"/>
                    <w:bottom w:val="none" w:sz="0" w:space="0" w:color="auto"/>
                    <w:right w:val="none" w:sz="0" w:space="0" w:color="auto"/>
                  </w:divBdr>
                  <w:divsChild>
                    <w:div w:id="1557928678">
                      <w:marLeft w:val="0"/>
                      <w:marRight w:val="150"/>
                      <w:marTop w:val="0"/>
                      <w:marBottom w:val="0"/>
                      <w:divBdr>
                        <w:top w:val="none" w:sz="0" w:space="0" w:color="auto"/>
                        <w:left w:val="none" w:sz="0" w:space="0" w:color="auto"/>
                        <w:bottom w:val="none" w:sz="0" w:space="0" w:color="auto"/>
                        <w:right w:val="none" w:sz="0" w:space="0" w:color="auto"/>
                      </w:divBdr>
                    </w:div>
                  </w:divsChild>
                </w:div>
                <w:div w:id="1672030030">
                  <w:marLeft w:val="0"/>
                  <w:marRight w:val="0"/>
                  <w:marTop w:val="0"/>
                  <w:marBottom w:val="0"/>
                  <w:divBdr>
                    <w:top w:val="none" w:sz="0" w:space="0" w:color="auto"/>
                    <w:left w:val="none" w:sz="0" w:space="0" w:color="auto"/>
                    <w:bottom w:val="none" w:sz="0" w:space="0" w:color="auto"/>
                    <w:right w:val="none" w:sz="0" w:space="0" w:color="auto"/>
                  </w:divBdr>
                  <w:divsChild>
                    <w:div w:id="88359340">
                      <w:marLeft w:val="0"/>
                      <w:marRight w:val="150"/>
                      <w:marTop w:val="0"/>
                      <w:marBottom w:val="0"/>
                      <w:divBdr>
                        <w:top w:val="none" w:sz="0" w:space="0" w:color="auto"/>
                        <w:left w:val="none" w:sz="0" w:space="0" w:color="auto"/>
                        <w:bottom w:val="none" w:sz="0" w:space="0" w:color="auto"/>
                        <w:right w:val="none" w:sz="0" w:space="0" w:color="auto"/>
                      </w:divBdr>
                    </w:div>
                  </w:divsChild>
                </w:div>
                <w:div w:id="2014600943">
                  <w:marLeft w:val="0"/>
                  <w:marRight w:val="0"/>
                  <w:marTop w:val="0"/>
                  <w:marBottom w:val="0"/>
                  <w:divBdr>
                    <w:top w:val="none" w:sz="0" w:space="0" w:color="auto"/>
                    <w:left w:val="none" w:sz="0" w:space="0" w:color="auto"/>
                    <w:bottom w:val="none" w:sz="0" w:space="0" w:color="auto"/>
                    <w:right w:val="none" w:sz="0" w:space="0" w:color="auto"/>
                  </w:divBdr>
                  <w:divsChild>
                    <w:div w:id="729840430">
                      <w:marLeft w:val="0"/>
                      <w:marRight w:val="150"/>
                      <w:marTop w:val="0"/>
                      <w:marBottom w:val="0"/>
                      <w:divBdr>
                        <w:top w:val="none" w:sz="0" w:space="0" w:color="auto"/>
                        <w:left w:val="none" w:sz="0" w:space="0" w:color="auto"/>
                        <w:bottom w:val="none" w:sz="0" w:space="0" w:color="auto"/>
                        <w:right w:val="none" w:sz="0" w:space="0" w:color="auto"/>
                      </w:divBdr>
                    </w:div>
                  </w:divsChild>
                </w:div>
                <w:div w:id="1955213465">
                  <w:marLeft w:val="0"/>
                  <w:marRight w:val="0"/>
                  <w:marTop w:val="0"/>
                  <w:marBottom w:val="0"/>
                  <w:divBdr>
                    <w:top w:val="none" w:sz="0" w:space="0" w:color="auto"/>
                    <w:left w:val="none" w:sz="0" w:space="0" w:color="auto"/>
                    <w:bottom w:val="none" w:sz="0" w:space="0" w:color="auto"/>
                    <w:right w:val="none" w:sz="0" w:space="0" w:color="auto"/>
                  </w:divBdr>
                </w:div>
                <w:div w:id="43411069">
                  <w:marLeft w:val="0"/>
                  <w:marRight w:val="0"/>
                  <w:marTop w:val="0"/>
                  <w:marBottom w:val="0"/>
                  <w:divBdr>
                    <w:top w:val="none" w:sz="0" w:space="0" w:color="auto"/>
                    <w:left w:val="none" w:sz="0" w:space="0" w:color="auto"/>
                    <w:bottom w:val="none" w:sz="0" w:space="0" w:color="auto"/>
                    <w:right w:val="none" w:sz="0" w:space="0" w:color="auto"/>
                  </w:divBdr>
                  <w:divsChild>
                    <w:div w:id="352652012">
                      <w:marLeft w:val="0"/>
                      <w:marRight w:val="150"/>
                      <w:marTop w:val="0"/>
                      <w:marBottom w:val="0"/>
                      <w:divBdr>
                        <w:top w:val="none" w:sz="0" w:space="0" w:color="auto"/>
                        <w:left w:val="none" w:sz="0" w:space="0" w:color="auto"/>
                        <w:bottom w:val="none" w:sz="0" w:space="0" w:color="auto"/>
                        <w:right w:val="none" w:sz="0" w:space="0" w:color="auto"/>
                      </w:divBdr>
                    </w:div>
                  </w:divsChild>
                </w:div>
                <w:div w:id="1988436292">
                  <w:marLeft w:val="0"/>
                  <w:marRight w:val="0"/>
                  <w:marTop w:val="0"/>
                  <w:marBottom w:val="0"/>
                  <w:divBdr>
                    <w:top w:val="none" w:sz="0" w:space="0" w:color="auto"/>
                    <w:left w:val="none" w:sz="0" w:space="0" w:color="auto"/>
                    <w:bottom w:val="none" w:sz="0" w:space="0" w:color="auto"/>
                    <w:right w:val="none" w:sz="0" w:space="0" w:color="auto"/>
                  </w:divBdr>
                </w:div>
                <w:div w:id="1493644922">
                  <w:marLeft w:val="0"/>
                  <w:marRight w:val="0"/>
                  <w:marTop w:val="0"/>
                  <w:marBottom w:val="0"/>
                  <w:divBdr>
                    <w:top w:val="none" w:sz="0" w:space="0" w:color="auto"/>
                    <w:left w:val="none" w:sz="0" w:space="0" w:color="auto"/>
                    <w:bottom w:val="none" w:sz="0" w:space="0" w:color="auto"/>
                    <w:right w:val="none" w:sz="0" w:space="0" w:color="auto"/>
                  </w:divBdr>
                  <w:divsChild>
                    <w:div w:id="1523737466">
                      <w:marLeft w:val="0"/>
                      <w:marRight w:val="150"/>
                      <w:marTop w:val="0"/>
                      <w:marBottom w:val="0"/>
                      <w:divBdr>
                        <w:top w:val="none" w:sz="0" w:space="0" w:color="auto"/>
                        <w:left w:val="none" w:sz="0" w:space="0" w:color="auto"/>
                        <w:bottom w:val="none" w:sz="0" w:space="0" w:color="auto"/>
                        <w:right w:val="none" w:sz="0" w:space="0" w:color="auto"/>
                      </w:divBdr>
                    </w:div>
                  </w:divsChild>
                </w:div>
                <w:div w:id="193277639">
                  <w:marLeft w:val="0"/>
                  <w:marRight w:val="0"/>
                  <w:marTop w:val="0"/>
                  <w:marBottom w:val="0"/>
                  <w:divBdr>
                    <w:top w:val="none" w:sz="0" w:space="0" w:color="auto"/>
                    <w:left w:val="none" w:sz="0" w:space="0" w:color="auto"/>
                    <w:bottom w:val="none" w:sz="0" w:space="0" w:color="auto"/>
                    <w:right w:val="none" w:sz="0" w:space="0" w:color="auto"/>
                  </w:divBdr>
                </w:div>
                <w:div w:id="1361127057">
                  <w:marLeft w:val="0"/>
                  <w:marRight w:val="0"/>
                  <w:marTop w:val="0"/>
                  <w:marBottom w:val="0"/>
                  <w:divBdr>
                    <w:top w:val="none" w:sz="0" w:space="0" w:color="auto"/>
                    <w:left w:val="none" w:sz="0" w:space="0" w:color="auto"/>
                    <w:bottom w:val="none" w:sz="0" w:space="0" w:color="auto"/>
                    <w:right w:val="none" w:sz="0" w:space="0" w:color="auto"/>
                  </w:divBdr>
                </w:div>
                <w:div w:id="396713158">
                  <w:marLeft w:val="0"/>
                  <w:marRight w:val="0"/>
                  <w:marTop w:val="0"/>
                  <w:marBottom w:val="0"/>
                  <w:divBdr>
                    <w:top w:val="none" w:sz="0" w:space="0" w:color="auto"/>
                    <w:left w:val="none" w:sz="0" w:space="0" w:color="auto"/>
                    <w:bottom w:val="none" w:sz="0" w:space="0" w:color="auto"/>
                    <w:right w:val="none" w:sz="0" w:space="0" w:color="auto"/>
                  </w:divBdr>
                  <w:divsChild>
                    <w:div w:id="195580379">
                      <w:marLeft w:val="0"/>
                      <w:marRight w:val="150"/>
                      <w:marTop w:val="0"/>
                      <w:marBottom w:val="0"/>
                      <w:divBdr>
                        <w:top w:val="none" w:sz="0" w:space="0" w:color="auto"/>
                        <w:left w:val="none" w:sz="0" w:space="0" w:color="auto"/>
                        <w:bottom w:val="none" w:sz="0" w:space="0" w:color="auto"/>
                        <w:right w:val="none" w:sz="0" w:space="0" w:color="auto"/>
                      </w:divBdr>
                    </w:div>
                  </w:divsChild>
                </w:div>
                <w:div w:id="281376178">
                  <w:marLeft w:val="0"/>
                  <w:marRight w:val="0"/>
                  <w:marTop w:val="0"/>
                  <w:marBottom w:val="0"/>
                  <w:divBdr>
                    <w:top w:val="none" w:sz="0" w:space="0" w:color="auto"/>
                    <w:left w:val="none" w:sz="0" w:space="0" w:color="auto"/>
                    <w:bottom w:val="none" w:sz="0" w:space="0" w:color="auto"/>
                    <w:right w:val="none" w:sz="0" w:space="0" w:color="auto"/>
                  </w:divBdr>
                  <w:divsChild>
                    <w:div w:id="1652364789">
                      <w:marLeft w:val="0"/>
                      <w:marRight w:val="150"/>
                      <w:marTop w:val="0"/>
                      <w:marBottom w:val="0"/>
                      <w:divBdr>
                        <w:top w:val="none" w:sz="0" w:space="0" w:color="auto"/>
                        <w:left w:val="none" w:sz="0" w:space="0" w:color="auto"/>
                        <w:bottom w:val="none" w:sz="0" w:space="0" w:color="auto"/>
                        <w:right w:val="none" w:sz="0" w:space="0" w:color="auto"/>
                      </w:divBdr>
                    </w:div>
                  </w:divsChild>
                </w:div>
                <w:div w:id="1495337367">
                  <w:marLeft w:val="0"/>
                  <w:marRight w:val="0"/>
                  <w:marTop w:val="0"/>
                  <w:marBottom w:val="0"/>
                  <w:divBdr>
                    <w:top w:val="none" w:sz="0" w:space="0" w:color="auto"/>
                    <w:left w:val="none" w:sz="0" w:space="0" w:color="auto"/>
                    <w:bottom w:val="none" w:sz="0" w:space="0" w:color="auto"/>
                    <w:right w:val="none" w:sz="0" w:space="0" w:color="auto"/>
                  </w:divBdr>
                  <w:divsChild>
                    <w:div w:id="1008749354">
                      <w:marLeft w:val="0"/>
                      <w:marRight w:val="150"/>
                      <w:marTop w:val="0"/>
                      <w:marBottom w:val="0"/>
                      <w:divBdr>
                        <w:top w:val="none" w:sz="0" w:space="0" w:color="auto"/>
                        <w:left w:val="none" w:sz="0" w:space="0" w:color="auto"/>
                        <w:bottom w:val="none" w:sz="0" w:space="0" w:color="auto"/>
                        <w:right w:val="none" w:sz="0" w:space="0" w:color="auto"/>
                      </w:divBdr>
                    </w:div>
                  </w:divsChild>
                </w:div>
                <w:div w:id="796726731">
                  <w:marLeft w:val="0"/>
                  <w:marRight w:val="0"/>
                  <w:marTop w:val="0"/>
                  <w:marBottom w:val="0"/>
                  <w:divBdr>
                    <w:top w:val="none" w:sz="0" w:space="0" w:color="auto"/>
                    <w:left w:val="none" w:sz="0" w:space="0" w:color="auto"/>
                    <w:bottom w:val="none" w:sz="0" w:space="0" w:color="auto"/>
                    <w:right w:val="none" w:sz="0" w:space="0" w:color="auto"/>
                  </w:divBdr>
                  <w:divsChild>
                    <w:div w:id="101077894">
                      <w:marLeft w:val="0"/>
                      <w:marRight w:val="150"/>
                      <w:marTop w:val="0"/>
                      <w:marBottom w:val="0"/>
                      <w:divBdr>
                        <w:top w:val="none" w:sz="0" w:space="0" w:color="auto"/>
                        <w:left w:val="none" w:sz="0" w:space="0" w:color="auto"/>
                        <w:bottom w:val="none" w:sz="0" w:space="0" w:color="auto"/>
                        <w:right w:val="none" w:sz="0" w:space="0" w:color="auto"/>
                      </w:divBdr>
                    </w:div>
                  </w:divsChild>
                </w:div>
                <w:div w:id="1200432973">
                  <w:marLeft w:val="0"/>
                  <w:marRight w:val="0"/>
                  <w:marTop w:val="0"/>
                  <w:marBottom w:val="0"/>
                  <w:divBdr>
                    <w:top w:val="none" w:sz="0" w:space="0" w:color="auto"/>
                    <w:left w:val="none" w:sz="0" w:space="0" w:color="auto"/>
                    <w:bottom w:val="none" w:sz="0" w:space="0" w:color="auto"/>
                    <w:right w:val="none" w:sz="0" w:space="0" w:color="auto"/>
                  </w:divBdr>
                  <w:divsChild>
                    <w:div w:id="1938438565">
                      <w:marLeft w:val="0"/>
                      <w:marRight w:val="150"/>
                      <w:marTop w:val="0"/>
                      <w:marBottom w:val="0"/>
                      <w:divBdr>
                        <w:top w:val="none" w:sz="0" w:space="0" w:color="auto"/>
                        <w:left w:val="none" w:sz="0" w:space="0" w:color="auto"/>
                        <w:bottom w:val="none" w:sz="0" w:space="0" w:color="auto"/>
                        <w:right w:val="none" w:sz="0" w:space="0" w:color="auto"/>
                      </w:divBdr>
                    </w:div>
                  </w:divsChild>
                </w:div>
                <w:div w:id="2119331588">
                  <w:marLeft w:val="0"/>
                  <w:marRight w:val="0"/>
                  <w:marTop w:val="0"/>
                  <w:marBottom w:val="0"/>
                  <w:divBdr>
                    <w:top w:val="none" w:sz="0" w:space="0" w:color="auto"/>
                    <w:left w:val="none" w:sz="0" w:space="0" w:color="auto"/>
                    <w:bottom w:val="none" w:sz="0" w:space="0" w:color="auto"/>
                    <w:right w:val="none" w:sz="0" w:space="0" w:color="auto"/>
                  </w:divBdr>
                  <w:divsChild>
                    <w:div w:id="2100783865">
                      <w:marLeft w:val="0"/>
                      <w:marRight w:val="150"/>
                      <w:marTop w:val="0"/>
                      <w:marBottom w:val="0"/>
                      <w:divBdr>
                        <w:top w:val="none" w:sz="0" w:space="0" w:color="auto"/>
                        <w:left w:val="none" w:sz="0" w:space="0" w:color="auto"/>
                        <w:bottom w:val="none" w:sz="0" w:space="0" w:color="auto"/>
                        <w:right w:val="none" w:sz="0" w:space="0" w:color="auto"/>
                      </w:divBdr>
                    </w:div>
                  </w:divsChild>
                </w:div>
                <w:div w:id="502546942">
                  <w:marLeft w:val="0"/>
                  <w:marRight w:val="0"/>
                  <w:marTop w:val="0"/>
                  <w:marBottom w:val="0"/>
                  <w:divBdr>
                    <w:top w:val="none" w:sz="0" w:space="0" w:color="auto"/>
                    <w:left w:val="none" w:sz="0" w:space="0" w:color="auto"/>
                    <w:bottom w:val="none" w:sz="0" w:space="0" w:color="auto"/>
                    <w:right w:val="none" w:sz="0" w:space="0" w:color="auto"/>
                  </w:divBdr>
                  <w:divsChild>
                    <w:div w:id="1907568140">
                      <w:marLeft w:val="0"/>
                      <w:marRight w:val="150"/>
                      <w:marTop w:val="0"/>
                      <w:marBottom w:val="0"/>
                      <w:divBdr>
                        <w:top w:val="none" w:sz="0" w:space="0" w:color="auto"/>
                        <w:left w:val="none" w:sz="0" w:space="0" w:color="auto"/>
                        <w:bottom w:val="none" w:sz="0" w:space="0" w:color="auto"/>
                        <w:right w:val="none" w:sz="0" w:space="0" w:color="auto"/>
                      </w:divBdr>
                    </w:div>
                  </w:divsChild>
                </w:div>
                <w:div w:id="1385714915">
                  <w:marLeft w:val="0"/>
                  <w:marRight w:val="0"/>
                  <w:marTop w:val="0"/>
                  <w:marBottom w:val="0"/>
                  <w:divBdr>
                    <w:top w:val="none" w:sz="0" w:space="0" w:color="auto"/>
                    <w:left w:val="none" w:sz="0" w:space="0" w:color="auto"/>
                    <w:bottom w:val="none" w:sz="0" w:space="0" w:color="auto"/>
                    <w:right w:val="none" w:sz="0" w:space="0" w:color="auto"/>
                  </w:divBdr>
                  <w:divsChild>
                    <w:div w:id="1185090793">
                      <w:marLeft w:val="0"/>
                      <w:marRight w:val="150"/>
                      <w:marTop w:val="0"/>
                      <w:marBottom w:val="0"/>
                      <w:divBdr>
                        <w:top w:val="none" w:sz="0" w:space="0" w:color="auto"/>
                        <w:left w:val="none" w:sz="0" w:space="0" w:color="auto"/>
                        <w:bottom w:val="none" w:sz="0" w:space="0" w:color="auto"/>
                        <w:right w:val="none" w:sz="0" w:space="0" w:color="auto"/>
                      </w:divBdr>
                    </w:div>
                  </w:divsChild>
                </w:div>
                <w:div w:id="745105186">
                  <w:marLeft w:val="0"/>
                  <w:marRight w:val="0"/>
                  <w:marTop w:val="0"/>
                  <w:marBottom w:val="0"/>
                  <w:divBdr>
                    <w:top w:val="none" w:sz="0" w:space="0" w:color="auto"/>
                    <w:left w:val="none" w:sz="0" w:space="0" w:color="auto"/>
                    <w:bottom w:val="none" w:sz="0" w:space="0" w:color="auto"/>
                    <w:right w:val="none" w:sz="0" w:space="0" w:color="auto"/>
                  </w:divBdr>
                  <w:divsChild>
                    <w:div w:id="1868759056">
                      <w:marLeft w:val="0"/>
                      <w:marRight w:val="150"/>
                      <w:marTop w:val="0"/>
                      <w:marBottom w:val="0"/>
                      <w:divBdr>
                        <w:top w:val="none" w:sz="0" w:space="0" w:color="auto"/>
                        <w:left w:val="none" w:sz="0" w:space="0" w:color="auto"/>
                        <w:bottom w:val="none" w:sz="0" w:space="0" w:color="auto"/>
                        <w:right w:val="none" w:sz="0" w:space="0" w:color="auto"/>
                      </w:divBdr>
                    </w:div>
                  </w:divsChild>
                </w:div>
                <w:div w:id="2127384327">
                  <w:marLeft w:val="0"/>
                  <w:marRight w:val="0"/>
                  <w:marTop w:val="0"/>
                  <w:marBottom w:val="0"/>
                  <w:divBdr>
                    <w:top w:val="none" w:sz="0" w:space="0" w:color="auto"/>
                    <w:left w:val="none" w:sz="0" w:space="0" w:color="auto"/>
                    <w:bottom w:val="none" w:sz="0" w:space="0" w:color="auto"/>
                    <w:right w:val="none" w:sz="0" w:space="0" w:color="auto"/>
                  </w:divBdr>
                </w:div>
                <w:div w:id="1934047441">
                  <w:marLeft w:val="0"/>
                  <w:marRight w:val="0"/>
                  <w:marTop w:val="0"/>
                  <w:marBottom w:val="0"/>
                  <w:divBdr>
                    <w:top w:val="none" w:sz="0" w:space="0" w:color="auto"/>
                    <w:left w:val="none" w:sz="0" w:space="0" w:color="auto"/>
                    <w:bottom w:val="none" w:sz="0" w:space="0" w:color="auto"/>
                    <w:right w:val="none" w:sz="0" w:space="0" w:color="auto"/>
                  </w:divBdr>
                </w:div>
                <w:div w:id="254676255">
                  <w:marLeft w:val="0"/>
                  <w:marRight w:val="0"/>
                  <w:marTop w:val="0"/>
                  <w:marBottom w:val="0"/>
                  <w:divBdr>
                    <w:top w:val="none" w:sz="0" w:space="0" w:color="auto"/>
                    <w:left w:val="none" w:sz="0" w:space="0" w:color="auto"/>
                    <w:bottom w:val="none" w:sz="0" w:space="0" w:color="auto"/>
                    <w:right w:val="none" w:sz="0" w:space="0" w:color="auto"/>
                  </w:divBdr>
                </w:div>
                <w:div w:id="1886214799">
                  <w:marLeft w:val="0"/>
                  <w:marRight w:val="0"/>
                  <w:marTop w:val="0"/>
                  <w:marBottom w:val="0"/>
                  <w:divBdr>
                    <w:top w:val="none" w:sz="0" w:space="0" w:color="auto"/>
                    <w:left w:val="none" w:sz="0" w:space="0" w:color="auto"/>
                    <w:bottom w:val="none" w:sz="0" w:space="0" w:color="auto"/>
                    <w:right w:val="none" w:sz="0" w:space="0" w:color="auto"/>
                  </w:divBdr>
                </w:div>
                <w:div w:id="819808399">
                  <w:marLeft w:val="480"/>
                  <w:marRight w:val="480"/>
                  <w:marTop w:val="375"/>
                  <w:marBottom w:val="0"/>
                  <w:divBdr>
                    <w:top w:val="none" w:sz="0" w:space="0" w:color="auto"/>
                    <w:left w:val="none" w:sz="0" w:space="0" w:color="auto"/>
                    <w:bottom w:val="none" w:sz="0" w:space="0" w:color="auto"/>
                    <w:right w:val="none" w:sz="0" w:space="0" w:color="auto"/>
                  </w:divBdr>
                </w:div>
              </w:divsChild>
            </w:div>
            <w:div w:id="37096478">
              <w:marLeft w:val="0"/>
              <w:marRight w:val="0"/>
              <w:marTop w:val="0"/>
              <w:marBottom w:val="0"/>
              <w:divBdr>
                <w:top w:val="none" w:sz="0" w:space="0" w:color="auto"/>
                <w:left w:val="none" w:sz="0" w:space="8" w:color="auto"/>
                <w:bottom w:val="single" w:sz="6" w:space="0" w:color="CCCCCC"/>
                <w:right w:val="single" w:sz="6" w:space="8" w:color="CCCCCC"/>
              </w:divBdr>
            </w:div>
            <w:div w:id="1551072138">
              <w:marLeft w:val="0"/>
              <w:marRight w:val="0"/>
              <w:marTop w:val="0"/>
              <w:marBottom w:val="0"/>
              <w:divBdr>
                <w:top w:val="none" w:sz="0" w:space="0" w:color="auto"/>
                <w:left w:val="none" w:sz="0" w:space="0" w:color="auto"/>
                <w:bottom w:val="none" w:sz="0" w:space="0" w:color="auto"/>
                <w:right w:val="none" w:sz="0" w:space="0" w:color="auto"/>
              </w:divBdr>
              <w:divsChild>
                <w:div w:id="1191140273">
                  <w:marLeft w:val="0"/>
                  <w:marRight w:val="0"/>
                  <w:marTop w:val="0"/>
                  <w:marBottom w:val="300"/>
                  <w:divBdr>
                    <w:top w:val="none" w:sz="0" w:space="0" w:color="auto"/>
                    <w:left w:val="none" w:sz="0" w:space="0" w:color="auto"/>
                    <w:bottom w:val="none" w:sz="0" w:space="0" w:color="auto"/>
                    <w:right w:val="none" w:sz="0" w:space="0" w:color="auto"/>
                  </w:divBdr>
                  <w:divsChild>
                    <w:div w:id="1830559901">
                      <w:marLeft w:val="0"/>
                      <w:marRight w:val="0"/>
                      <w:marTop w:val="0"/>
                      <w:marBottom w:val="0"/>
                      <w:divBdr>
                        <w:top w:val="single" w:sz="6" w:space="2" w:color="E2E2E2"/>
                        <w:left w:val="none" w:sz="0" w:space="0" w:color="auto"/>
                        <w:bottom w:val="none" w:sz="0" w:space="0" w:color="auto"/>
                        <w:right w:val="none" w:sz="0" w:space="0" w:color="auto"/>
                      </w:divBdr>
                    </w:div>
                  </w:divsChild>
                </w:div>
                <w:div w:id="1622225379">
                  <w:marLeft w:val="0"/>
                  <w:marRight w:val="0"/>
                  <w:marTop w:val="0"/>
                  <w:marBottom w:val="0"/>
                  <w:divBdr>
                    <w:top w:val="none" w:sz="0" w:space="0" w:color="auto"/>
                    <w:left w:val="none" w:sz="0" w:space="0" w:color="auto"/>
                    <w:bottom w:val="none" w:sz="0" w:space="0" w:color="auto"/>
                    <w:right w:val="none" w:sz="0" w:space="0" w:color="auto"/>
                  </w:divBdr>
                  <w:divsChild>
                    <w:div w:id="989942837">
                      <w:marLeft w:val="0"/>
                      <w:marRight w:val="0"/>
                      <w:marTop w:val="0"/>
                      <w:marBottom w:val="0"/>
                      <w:divBdr>
                        <w:top w:val="none" w:sz="0" w:space="0" w:color="auto"/>
                        <w:left w:val="none" w:sz="0" w:space="0" w:color="auto"/>
                        <w:bottom w:val="none" w:sz="0" w:space="0" w:color="auto"/>
                        <w:right w:val="none" w:sz="0" w:space="0" w:color="auto"/>
                      </w:divBdr>
                      <w:divsChild>
                        <w:div w:id="1209226464">
                          <w:marLeft w:val="0"/>
                          <w:marRight w:val="0"/>
                          <w:marTop w:val="0"/>
                          <w:marBottom w:val="225"/>
                          <w:divBdr>
                            <w:top w:val="none" w:sz="0" w:space="0" w:color="auto"/>
                            <w:left w:val="none" w:sz="0" w:space="0" w:color="auto"/>
                            <w:bottom w:val="none" w:sz="0" w:space="0" w:color="auto"/>
                            <w:right w:val="none" w:sz="0" w:space="0" w:color="auto"/>
                          </w:divBdr>
                        </w:div>
                      </w:divsChild>
                    </w:div>
                    <w:div w:id="680356287">
                      <w:marLeft w:val="0"/>
                      <w:marRight w:val="0"/>
                      <w:marTop w:val="0"/>
                      <w:marBottom w:val="225"/>
                      <w:divBdr>
                        <w:top w:val="none" w:sz="0" w:space="0" w:color="auto"/>
                        <w:left w:val="none" w:sz="0" w:space="0" w:color="auto"/>
                        <w:bottom w:val="none" w:sz="0" w:space="0" w:color="auto"/>
                        <w:right w:val="none" w:sz="0" w:space="0" w:color="auto"/>
                      </w:divBdr>
                    </w:div>
                    <w:div w:id="526649724">
                      <w:marLeft w:val="0"/>
                      <w:marRight w:val="0"/>
                      <w:marTop w:val="0"/>
                      <w:marBottom w:val="0"/>
                      <w:divBdr>
                        <w:top w:val="none" w:sz="0" w:space="0" w:color="auto"/>
                        <w:left w:val="none" w:sz="0" w:space="0" w:color="auto"/>
                        <w:bottom w:val="none" w:sz="0" w:space="0" w:color="auto"/>
                        <w:right w:val="none" w:sz="0" w:space="0" w:color="auto"/>
                      </w:divBdr>
                      <w:divsChild>
                        <w:div w:id="1066224659">
                          <w:marLeft w:val="2025"/>
                          <w:marRight w:val="0"/>
                          <w:marTop w:val="0"/>
                          <w:marBottom w:val="240"/>
                          <w:divBdr>
                            <w:top w:val="none" w:sz="0" w:space="0" w:color="auto"/>
                            <w:left w:val="none" w:sz="0" w:space="0" w:color="auto"/>
                            <w:bottom w:val="none" w:sz="0" w:space="0" w:color="auto"/>
                            <w:right w:val="none" w:sz="0" w:space="0" w:color="auto"/>
                          </w:divBdr>
                        </w:div>
                      </w:divsChild>
                    </w:div>
                    <w:div w:id="1341152755">
                      <w:marLeft w:val="0"/>
                      <w:marRight w:val="0"/>
                      <w:marTop w:val="0"/>
                      <w:marBottom w:val="0"/>
                      <w:divBdr>
                        <w:top w:val="none" w:sz="0" w:space="0" w:color="auto"/>
                        <w:left w:val="none" w:sz="0" w:space="0" w:color="auto"/>
                        <w:bottom w:val="none" w:sz="0" w:space="0" w:color="auto"/>
                        <w:right w:val="none" w:sz="0" w:space="0" w:color="auto"/>
                      </w:divBdr>
                      <w:divsChild>
                        <w:div w:id="1793985608">
                          <w:marLeft w:val="0"/>
                          <w:marRight w:val="0"/>
                          <w:marTop w:val="0"/>
                          <w:marBottom w:val="0"/>
                          <w:divBdr>
                            <w:top w:val="none" w:sz="0" w:space="0" w:color="auto"/>
                            <w:left w:val="none" w:sz="0" w:space="0" w:color="auto"/>
                            <w:bottom w:val="none" w:sz="0" w:space="0" w:color="auto"/>
                            <w:right w:val="none" w:sz="0" w:space="0" w:color="auto"/>
                          </w:divBdr>
                        </w:div>
                        <w:div w:id="71408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02462">
                  <w:marLeft w:val="0"/>
                  <w:marRight w:val="0"/>
                  <w:marTop w:val="0"/>
                  <w:marBottom w:val="0"/>
                  <w:divBdr>
                    <w:top w:val="none" w:sz="0" w:space="0" w:color="auto"/>
                    <w:left w:val="none" w:sz="0" w:space="0" w:color="auto"/>
                    <w:bottom w:val="none" w:sz="0" w:space="0" w:color="auto"/>
                    <w:right w:val="none" w:sz="0" w:space="0" w:color="auto"/>
                  </w:divBdr>
                  <w:divsChild>
                    <w:div w:id="264389364">
                      <w:marLeft w:val="0"/>
                      <w:marRight w:val="0"/>
                      <w:marTop w:val="45"/>
                      <w:marBottom w:val="45"/>
                      <w:divBdr>
                        <w:top w:val="none" w:sz="0" w:space="0" w:color="auto"/>
                        <w:left w:val="none" w:sz="0" w:space="0" w:color="auto"/>
                        <w:bottom w:val="none" w:sz="0" w:space="0" w:color="auto"/>
                        <w:right w:val="none" w:sz="0" w:space="0" w:color="auto"/>
                      </w:divBdr>
                    </w:div>
                    <w:div w:id="1580872328">
                      <w:marLeft w:val="0"/>
                      <w:marRight w:val="0"/>
                      <w:marTop w:val="45"/>
                      <w:marBottom w:val="45"/>
                      <w:divBdr>
                        <w:top w:val="none" w:sz="0" w:space="0" w:color="auto"/>
                        <w:left w:val="none" w:sz="0" w:space="0" w:color="auto"/>
                        <w:bottom w:val="none" w:sz="0" w:space="0" w:color="auto"/>
                        <w:right w:val="none" w:sz="0" w:space="0" w:color="auto"/>
                      </w:divBdr>
                    </w:div>
                    <w:div w:id="931663139">
                      <w:marLeft w:val="0"/>
                      <w:marRight w:val="0"/>
                      <w:marTop w:val="45"/>
                      <w:marBottom w:val="45"/>
                      <w:divBdr>
                        <w:top w:val="none" w:sz="0" w:space="0" w:color="auto"/>
                        <w:left w:val="none" w:sz="0" w:space="0" w:color="auto"/>
                        <w:bottom w:val="none" w:sz="0" w:space="0" w:color="auto"/>
                        <w:right w:val="none" w:sz="0" w:space="0" w:color="auto"/>
                      </w:divBdr>
                    </w:div>
                    <w:div w:id="352998942">
                      <w:marLeft w:val="0"/>
                      <w:marRight w:val="0"/>
                      <w:marTop w:val="45"/>
                      <w:marBottom w:val="45"/>
                      <w:divBdr>
                        <w:top w:val="none" w:sz="0" w:space="0" w:color="auto"/>
                        <w:left w:val="none" w:sz="0" w:space="0" w:color="auto"/>
                        <w:bottom w:val="none" w:sz="0" w:space="0" w:color="auto"/>
                        <w:right w:val="none" w:sz="0" w:space="0" w:color="auto"/>
                      </w:divBdr>
                    </w:div>
                    <w:div w:id="1261642250">
                      <w:marLeft w:val="0"/>
                      <w:marRight w:val="0"/>
                      <w:marTop w:val="45"/>
                      <w:marBottom w:val="45"/>
                      <w:divBdr>
                        <w:top w:val="none" w:sz="0" w:space="0" w:color="auto"/>
                        <w:left w:val="none" w:sz="0" w:space="0" w:color="auto"/>
                        <w:bottom w:val="none" w:sz="0" w:space="0" w:color="auto"/>
                        <w:right w:val="none" w:sz="0" w:space="0" w:color="auto"/>
                      </w:divBdr>
                    </w:div>
                    <w:div w:id="1352684939">
                      <w:marLeft w:val="0"/>
                      <w:marRight w:val="0"/>
                      <w:marTop w:val="45"/>
                      <w:marBottom w:val="45"/>
                      <w:divBdr>
                        <w:top w:val="none" w:sz="0" w:space="0" w:color="auto"/>
                        <w:left w:val="none" w:sz="0" w:space="0" w:color="auto"/>
                        <w:bottom w:val="none" w:sz="0" w:space="0" w:color="auto"/>
                        <w:right w:val="none" w:sz="0" w:space="0" w:color="auto"/>
                      </w:divBdr>
                    </w:div>
                    <w:div w:id="1764645786">
                      <w:marLeft w:val="0"/>
                      <w:marRight w:val="0"/>
                      <w:marTop w:val="45"/>
                      <w:marBottom w:val="45"/>
                      <w:divBdr>
                        <w:top w:val="none" w:sz="0" w:space="0" w:color="auto"/>
                        <w:left w:val="none" w:sz="0" w:space="0" w:color="auto"/>
                        <w:bottom w:val="none" w:sz="0" w:space="0" w:color="auto"/>
                        <w:right w:val="none" w:sz="0" w:space="0" w:color="auto"/>
                      </w:divBdr>
                    </w:div>
                    <w:div w:id="431320081">
                      <w:marLeft w:val="0"/>
                      <w:marRight w:val="0"/>
                      <w:marTop w:val="45"/>
                      <w:marBottom w:val="45"/>
                      <w:divBdr>
                        <w:top w:val="none" w:sz="0" w:space="0" w:color="auto"/>
                        <w:left w:val="none" w:sz="0" w:space="0" w:color="auto"/>
                        <w:bottom w:val="none" w:sz="0" w:space="0" w:color="auto"/>
                        <w:right w:val="none" w:sz="0" w:space="0" w:color="auto"/>
                      </w:divBdr>
                    </w:div>
                    <w:div w:id="605771330">
                      <w:marLeft w:val="0"/>
                      <w:marRight w:val="0"/>
                      <w:marTop w:val="45"/>
                      <w:marBottom w:val="45"/>
                      <w:divBdr>
                        <w:top w:val="none" w:sz="0" w:space="0" w:color="auto"/>
                        <w:left w:val="none" w:sz="0" w:space="0" w:color="auto"/>
                        <w:bottom w:val="none" w:sz="0" w:space="0" w:color="auto"/>
                        <w:right w:val="none" w:sz="0" w:space="0" w:color="auto"/>
                      </w:divBdr>
                    </w:div>
                    <w:div w:id="279842429">
                      <w:marLeft w:val="0"/>
                      <w:marRight w:val="0"/>
                      <w:marTop w:val="45"/>
                      <w:marBottom w:val="45"/>
                      <w:divBdr>
                        <w:top w:val="none" w:sz="0" w:space="0" w:color="auto"/>
                        <w:left w:val="none" w:sz="0" w:space="0" w:color="auto"/>
                        <w:bottom w:val="none" w:sz="0" w:space="0" w:color="auto"/>
                        <w:right w:val="none" w:sz="0" w:space="0" w:color="auto"/>
                      </w:divBdr>
                    </w:div>
                  </w:divsChild>
                </w:div>
                <w:div w:id="621307400">
                  <w:marLeft w:val="0"/>
                  <w:marRight w:val="0"/>
                  <w:marTop w:val="0"/>
                  <w:marBottom w:val="0"/>
                  <w:divBdr>
                    <w:top w:val="none" w:sz="0" w:space="0" w:color="auto"/>
                    <w:left w:val="none" w:sz="0" w:space="0" w:color="auto"/>
                    <w:bottom w:val="none" w:sz="0" w:space="0" w:color="auto"/>
                    <w:right w:val="none" w:sz="0" w:space="0" w:color="auto"/>
                  </w:divBdr>
                  <w:divsChild>
                    <w:div w:id="389764990">
                      <w:marLeft w:val="0"/>
                      <w:marRight w:val="0"/>
                      <w:marTop w:val="0"/>
                      <w:marBottom w:val="0"/>
                      <w:divBdr>
                        <w:top w:val="none" w:sz="0" w:space="0" w:color="auto"/>
                        <w:left w:val="none" w:sz="0" w:space="0" w:color="auto"/>
                        <w:bottom w:val="none" w:sz="0" w:space="0" w:color="auto"/>
                        <w:right w:val="none" w:sz="0" w:space="0" w:color="auto"/>
                      </w:divBdr>
                      <w:divsChild>
                        <w:div w:id="113988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5214">
                  <w:marLeft w:val="0"/>
                  <w:marRight w:val="0"/>
                  <w:marTop w:val="0"/>
                  <w:marBottom w:val="0"/>
                  <w:divBdr>
                    <w:top w:val="none" w:sz="0" w:space="0" w:color="auto"/>
                    <w:left w:val="none" w:sz="0" w:space="0" w:color="auto"/>
                    <w:bottom w:val="none" w:sz="0" w:space="0" w:color="auto"/>
                    <w:right w:val="none" w:sz="0" w:space="0" w:color="auto"/>
                  </w:divBdr>
                  <w:divsChild>
                    <w:div w:id="2046785091">
                      <w:marLeft w:val="0"/>
                      <w:marRight w:val="0"/>
                      <w:marTop w:val="0"/>
                      <w:marBottom w:val="0"/>
                      <w:divBdr>
                        <w:top w:val="none" w:sz="0" w:space="0" w:color="auto"/>
                        <w:left w:val="none" w:sz="0" w:space="0" w:color="E2E2E2"/>
                        <w:bottom w:val="none" w:sz="0" w:space="0" w:color="E2E2E2"/>
                        <w:right w:val="none" w:sz="0" w:space="0" w:color="E2E2E2"/>
                      </w:divBdr>
                    </w:div>
                    <w:div w:id="966400664">
                      <w:marLeft w:val="0"/>
                      <w:marRight w:val="0"/>
                      <w:marTop w:val="0"/>
                      <w:marBottom w:val="0"/>
                      <w:divBdr>
                        <w:top w:val="none" w:sz="0" w:space="0" w:color="auto"/>
                        <w:left w:val="none" w:sz="0" w:space="0" w:color="E2E2E2"/>
                        <w:bottom w:val="none" w:sz="0" w:space="0" w:color="E2E2E2"/>
                        <w:right w:val="none" w:sz="0" w:space="0" w:color="E2E2E2"/>
                      </w:divBdr>
                    </w:div>
                    <w:div w:id="1139229157">
                      <w:marLeft w:val="0"/>
                      <w:marRight w:val="0"/>
                      <w:marTop w:val="0"/>
                      <w:marBottom w:val="0"/>
                      <w:divBdr>
                        <w:top w:val="none" w:sz="0" w:space="0" w:color="auto"/>
                        <w:left w:val="none" w:sz="0" w:space="0" w:color="E2E2E2"/>
                        <w:bottom w:val="none" w:sz="0" w:space="0" w:color="E2E2E2"/>
                        <w:right w:val="none" w:sz="0" w:space="0" w:color="E2E2E2"/>
                      </w:divBdr>
                    </w:div>
                    <w:div w:id="479470168">
                      <w:marLeft w:val="0"/>
                      <w:marRight w:val="0"/>
                      <w:marTop w:val="0"/>
                      <w:marBottom w:val="0"/>
                      <w:divBdr>
                        <w:top w:val="none" w:sz="0" w:space="0" w:color="auto"/>
                        <w:left w:val="none" w:sz="0" w:space="0" w:color="E2E2E2"/>
                        <w:bottom w:val="none" w:sz="0" w:space="0" w:color="E2E2E2"/>
                        <w:right w:val="none" w:sz="0" w:space="0" w:color="E2E2E2"/>
                      </w:divBdr>
                    </w:div>
                    <w:div w:id="1659189045">
                      <w:marLeft w:val="0"/>
                      <w:marRight w:val="0"/>
                      <w:marTop w:val="0"/>
                      <w:marBottom w:val="0"/>
                      <w:divBdr>
                        <w:top w:val="none" w:sz="0" w:space="0" w:color="auto"/>
                        <w:left w:val="none" w:sz="0" w:space="0" w:color="E2E2E2"/>
                        <w:bottom w:val="none" w:sz="0" w:space="0" w:color="E2E2E2"/>
                        <w:right w:val="none" w:sz="0" w:space="0" w:color="E2E2E2"/>
                      </w:divBdr>
                    </w:div>
                    <w:div w:id="909341518">
                      <w:marLeft w:val="240"/>
                      <w:marRight w:val="0"/>
                      <w:marTop w:val="0"/>
                      <w:marBottom w:val="0"/>
                      <w:divBdr>
                        <w:top w:val="none" w:sz="0" w:space="0" w:color="auto"/>
                        <w:left w:val="none" w:sz="0" w:space="0" w:color="E2E2E2"/>
                        <w:bottom w:val="none" w:sz="0" w:space="0" w:color="E2E2E2"/>
                        <w:right w:val="none" w:sz="0" w:space="0" w:color="E2E2E2"/>
                      </w:divBdr>
                    </w:div>
                  </w:divsChild>
                </w:div>
              </w:divsChild>
            </w:div>
          </w:divsChild>
        </w:div>
      </w:divsChild>
    </w:div>
    <w:div w:id="156402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times.com/2015/05/05/us/garland-texas-shooting-muhammad-cartoons.html" TargetMode="External"/><Relationship Id="rId13" Type="http://schemas.openxmlformats.org/officeDocument/2006/relationships/hyperlink" Target="http://www.nytimes.com/2014/11/01/us/eric-frein-suspect-in-killing-of-pennsylvania-state-trooper-appears-in-court.html" TargetMode="External"/><Relationship Id="rId18" Type="http://schemas.openxmlformats.org/officeDocument/2006/relationships/hyperlink" Target="https://www.ctc.usma.edu/" TargetMode="External"/><Relationship Id="rId3" Type="http://schemas.microsoft.com/office/2007/relationships/stylesWithEffects" Target="stylesWithEffects.xml"/><Relationship Id="rId21" Type="http://schemas.openxmlformats.org/officeDocument/2006/relationships/hyperlink" Target="http://securitydata.newamerica.net/extremists/analysis.html" TargetMode="External"/><Relationship Id="rId7" Type="http://schemas.openxmlformats.org/officeDocument/2006/relationships/hyperlink" Target="http://www.nytimes.com/2015/06/04/us/usaama-rahim-boston-terrorism-suspect-planned-beheading-authorities-say.html" TargetMode="External"/><Relationship Id="rId12" Type="http://schemas.openxmlformats.org/officeDocument/2006/relationships/hyperlink" Target="http://www.nytimes.com/aponline/2014/06/23/us/ap-us-police-shot-las-vegas.html" TargetMode="External"/><Relationship Id="rId17" Type="http://schemas.openxmlformats.org/officeDocument/2006/relationships/hyperlink" Target="https://www.ctc.usma.edu/posts/challengers-from-the-sidelines-understanding-americas-violent-far-right" TargetMode="External"/><Relationship Id="rId2" Type="http://schemas.openxmlformats.org/officeDocument/2006/relationships/styles" Target="styles.xml"/><Relationship Id="rId16" Type="http://schemas.openxmlformats.org/officeDocument/2006/relationships/hyperlink" Target="http://sites.duke.edu/tcths/files/2013/06/Kurzman_Terrorism_Cases_Involving_Muslim-Americans_2014.pdf" TargetMode="External"/><Relationship Id="rId20" Type="http://schemas.openxmlformats.org/officeDocument/2006/relationships/hyperlink" Target="http://www.start.umd.edu/" TargetMode="External"/><Relationship Id="rId1" Type="http://schemas.openxmlformats.org/officeDocument/2006/relationships/numbering" Target="numbering.xml"/><Relationship Id="rId6" Type="http://schemas.openxmlformats.org/officeDocument/2006/relationships/hyperlink" Target="http://www.nytimes.com/2015/06/16/opinion/the-other-terror-threat.html" TargetMode="External"/><Relationship Id="rId11" Type="http://schemas.openxmlformats.org/officeDocument/2006/relationships/hyperlink" Target="http://www.nytimes.com/aponline/2014/06/06/us/ap-us-deputy-shot.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kurzman.unc.edu/muslim-american-terrorism" TargetMode="External"/><Relationship Id="rId23" Type="http://schemas.openxmlformats.org/officeDocument/2006/relationships/fontTable" Target="fontTable.xml"/><Relationship Id="rId10" Type="http://schemas.openxmlformats.org/officeDocument/2006/relationships/hyperlink" Target="http://www.policeforum.org/" TargetMode="External"/><Relationship Id="rId19" Type="http://schemas.openxmlformats.org/officeDocument/2006/relationships/hyperlink" Target="http://www.start.umd.edu/gtd/" TargetMode="External"/><Relationship Id="rId4" Type="http://schemas.openxmlformats.org/officeDocument/2006/relationships/settings" Target="settings.xml"/><Relationship Id="rId9" Type="http://schemas.openxmlformats.org/officeDocument/2006/relationships/hyperlink" Target="http://www.nytimes.com/2015/04/11/us/kansas-man-charged-with-plotting-suicide-attack-at-fort-riley.html" TargetMode="External"/><Relationship Id="rId14" Type="http://schemas.openxmlformats.org/officeDocument/2006/relationships/hyperlink" Target="http://www.thedailybeast.com/articles/2014/04/01/far-right-texas-terrorist-planned-murder-and-robbery-spree-in-the-name-of-liberty.html" TargetMode="External"/><Relationship Id="rId22" Type="http://schemas.openxmlformats.org/officeDocument/2006/relationships/hyperlink" Target="http://www.fbi.gov/about-us/cjis/ucr/crime-in-the-u.s/2013/crime-in-the-u.s.-2013/tables/1tabledatadecoverviewpdf/table_1_crime_in_the_united_states_by_volume_and_rate_per_100000_inhabitants_1994-2013.x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6</Pages>
  <Words>13867</Words>
  <Characters>79045</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clarkj</cp:lastModifiedBy>
  <cp:revision>2</cp:revision>
  <dcterms:created xsi:type="dcterms:W3CDTF">2015-07-31T06:30:00Z</dcterms:created>
  <dcterms:modified xsi:type="dcterms:W3CDTF">2015-07-31T06:30:00Z</dcterms:modified>
</cp:coreProperties>
</file>