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312F" w:rsidRDefault="007D312F" w:rsidP="007D312F">
      <w:pPr>
        <w:pStyle w:val="Heading1"/>
      </w:pPr>
      <w:r>
        <w:t>Metadata Case Neg – GDI 2015</w:t>
      </w:r>
      <w:bookmarkStart w:id="0" w:name="_GoBack"/>
      <w:bookmarkEnd w:id="0"/>
    </w:p>
    <w:p w:rsidR="00A043CD" w:rsidRDefault="00A043CD" w:rsidP="00710496">
      <w:pPr>
        <w:pStyle w:val="Heading2"/>
      </w:pPr>
      <w:r>
        <w:t>Congress CP</w:t>
      </w:r>
    </w:p>
    <w:p w:rsidR="00E37ED1" w:rsidRDefault="00E37ED1" w:rsidP="00E37ED1">
      <w:pPr>
        <w:pStyle w:val="Heading3"/>
      </w:pPr>
      <w:r>
        <w:t>1nc</w:t>
      </w:r>
    </w:p>
    <w:p w:rsidR="00E37ED1" w:rsidRPr="00E37ED1" w:rsidRDefault="00E37ED1" w:rsidP="00E37ED1">
      <w:pPr>
        <w:pStyle w:val="Heading4"/>
      </w:pPr>
      <w:r>
        <w:t xml:space="preserve">The United States Congress should &lt;insert plan’s mandates&gt; by enacting the Surveillance State Repeal Act. </w:t>
      </w:r>
    </w:p>
    <w:p w:rsidR="00E37ED1" w:rsidRDefault="00E37ED1" w:rsidP="00A043CD"/>
    <w:p w:rsidR="00E37ED1" w:rsidRDefault="00E37ED1" w:rsidP="00E37ED1">
      <w:pPr>
        <w:pStyle w:val="Heading4"/>
      </w:pPr>
      <w:r>
        <w:t xml:space="preserve">The SSRA effectively curtails US domestic surveillance </w:t>
      </w:r>
    </w:p>
    <w:p w:rsidR="00A043CD" w:rsidRDefault="00A043CD" w:rsidP="00A043CD">
      <w:r w:rsidRPr="00E37ED1">
        <w:rPr>
          <w:rStyle w:val="Style13ptBold"/>
        </w:rPr>
        <w:t>Buttar 15</w:t>
      </w:r>
      <w:r>
        <w:t xml:space="preserve"> (Shahid, executive director @ Bill of Rights Defense Committee in its efforts to restore civil liberties, constitutional rights, and rule of law principles undermined by law enforcement and intelligence agencies within the United States, 4/18, "Can the Surveillance State Repeal Act Shift the Course on Spying?" http://www.occupy.com/article/can-surveillance-state-repeal-act-shift-course-spying)</w:t>
      </w:r>
    </w:p>
    <w:p w:rsidR="00A043CD" w:rsidRPr="00E37ED1" w:rsidRDefault="00A043CD" w:rsidP="00A043CD">
      <w:pPr>
        <w:rPr>
          <w:sz w:val="16"/>
        </w:rPr>
      </w:pPr>
      <w:r w:rsidRPr="00E37ED1">
        <w:rPr>
          <w:sz w:val="16"/>
        </w:rPr>
        <w:t xml:space="preserve">This spring, Congress will consider whether to extend three provisions of the notoriously controversial PATRIOT Act set to expire in June. When it debates whether to allow mass surveillance, it will do so in the dark, with Members unaware of many crucial facts. How vast are government surveillance programs? Have they actually helped protect national security, or just the job security of the officials who have repeatedly lied to protect their powers and budgets? Is mass surveillance even constitutionally permissible in the first place, given our Founders’ multiple attempts to restrain executive power run amok? </w:t>
      </w:r>
      <w:r w:rsidRPr="00E37ED1">
        <w:rPr>
          <w:rStyle w:val="StyleUnderline"/>
        </w:rPr>
        <w:t xml:space="preserve">Eager to reset the debate and anchor it in long overdue transparency, a bipartisan block of representatives have introduced a bill to </w:t>
      </w:r>
      <w:r w:rsidRPr="00E37ED1">
        <w:rPr>
          <w:rStyle w:val="Emphasis"/>
        </w:rPr>
        <w:t>restore civil liberties, privacy, and freedom of thought</w:t>
      </w:r>
      <w:r w:rsidRPr="00E37ED1">
        <w:rPr>
          <w:sz w:val="16"/>
        </w:rPr>
        <w:t xml:space="preserve">. </w:t>
      </w:r>
      <w:r w:rsidRPr="00E37ED1">
        <w:rPr>
          <w:rStyle w:val="StyleUnderline"/>
        </w:rPr>
        <w:t>The Surveillance State Repeal Act</w:t>
      </w:r>
      <w:r w:rsidRPr="00E37ED1">
        <w:rPr>
          <w:sz w:val="16"/>
        </w:rPr>
        <w:t xml:space="preserve">, HR 1466, </w:t>
      </w:r>
      <w:r w:rsidRPr="00E37ED1">
        <w:rPr>
          <w:rStyle w:val="StyleUnderline"/>
        </w:rPr>
        <w:t>would do this by repealing the twin pillars of the NSA dragnet: the PATRIOT Act</w:t>
      </w:r>
      <w:r w:rsidRPr="00E37ED1">
        <w:rPr>
          <w:sz w:val="16"/>
        </w:rPr>
        <w:t xml:space="preserve"> (not only the three expiring provisions) </w:t>
      </w:r>
      <w:r w:rsidRPr="00E37ED1">
        <w:rPr>
          <w:rStyle w:val="StyleUnderline"/>
        </w:rPr>
        <w:t>and the 2008 FISA amendments</w:t>
      </w:r>
      <w:r w:rsidRPr="00E37ED1">
        <w:rPr>
          <w:sz w:val="16"/>
        </w:rPr>
        <w:t>. On multiple occasions, executive officials have lied under oath to congressional oversight committees about the scope of domestic surveillance. Yet the very same officials still appear in oversight hearings as if they maintained any credibility. It took whistleblowers resigning their careers to prove that senior government officials’ blithe assurances to Congress were in fact self-serving lies. Some members of Congress paid attention: the authors of the PATRIOT Act moved to curtail their own legislative opus, and have encouraged their colleagues not to reauthorize the expiring provisions unless they are first curtailed. HR 1466 (</w:t>
      </w:r>
      <w:r w:rsidRPr="00E37ED1">
        <w:rPr>
          <w:rStyle w:val="StyleUnderline"/>
        </w:rPr>
        <w:t xml:space="preserve">the SSRA) </w:t>
      </w:r>
      <w:r w:rsidRPr="00E37ED1">
        <w:rPr>
          <w:rStyle w:val="Emphasis"/>
        </w:rPr>
        <w:t>represents a profound challenge</w:t>
      </w:r>
      <w:r w:rsidRPr="00E37ED1">
        <w:rPr>
          <w:rStyle w:val="StyleUnderline"/>
        </w:rPr>
        <w:t xml:space="preserve"> by members of Congress from across the political spectrum fed up with the national security establishment and its continuing assault on our Constitution</w:t>
      </w:r>
      <w:r w:rsidRPr="00E37ED1">
        <w:rPr>
          <w:sz w:val="16"/>
        </w:rPr>
        <w:t xml:space="preserve">. </w:t>
      </w:r>
      <w:r w:rsidRPr="00E37ED1">
        <w:rPr>
          <w:rStyle w:val="StyleUnderline"/>
        </w:rPr>
        <w:t>By repealing the twin pillars of the surveillance dragnet, the SSRA would essentially shift the burden of proof, forcing intelligence agencies like the NSA and FBI to justify the expansion of their powers from a constitutional baseline, rather then the illegitimate status quo.</w:t>
      </w:r>
      <w:r w:rsidRPr="00E37ED1">
        <w:rPr>
          <w:sz w:val="16"/>
        </w:rPr>
        <w:t xml:space="preserve"> Most policymakers forget the 9/11 commission’s most crucial finding: the intelligence community's failures that enabled the 9/11 attacks were not failures of limited data collection, but rather failures of data sharing and analysis. Over the last 15 years, Congress has allowed the agencies to expand their collection capacities, solving an imaginary problem while creating a host of real threats to U.S. national security far worse than any act of rogue violence: the specter of state omniscience, immune from oversight and accountability, and thus vulnerable to politicization. This was among the fears of which President Eisenhower warned us in his last speech as President. Meanwhile, </w:t>
      </w:r>
      <w:r w:rsidRPr="00E37ED1">
        <w:rPr>
          <w:rStyle w:val="StyleUnderline"/>
        </w:rPr>
        <w:t>the SSRA would preserve what the PATRIOT Act’s authors have said they meant to authorize: targeted investigations of particular people suspected by authorities to present potential threats. HR 1466 would also advance transparency, both by protecting conscientious whistleblowers from the corrupt retaliation of agencies and careerists, and by giving judges on the secret FISA court access to technical expertise they have been denied.</w:t>
      </w:r>
      <w:r w:rsidRPr="00E37ED1">
        <w:rPr>
          <w:sz w:val="16"/>
        </w:rPr>
        <w:t xml:space="preserve"> Finally, </w:t>
      </w:r>
      <w:r w:rsidRPr="00E37ED1">
        <w:rPr>
          <w:rStyle w:val="StyleUnderline"/>
        </w:rPr>
        <w:t>the bill would directly address disturbing government duplicity, prohibiting agencies from hacking encryption hardware and software, and from using an executive order authorizing foreign surveillance as a basis to monitor Americans</w:t>
      </w:r>
      <w:r w:rsidRPr="00E37ED1">
        <w:rPr>
          <w:sz w:val="16"/>
        </w:rPr>
        <w:t xml:space="preserve">. Mass surveillance has never been popular in America. Hundreds of cities and multiple states have raised their voices seeking a restoration of constitutional limits on an increasingly imperial federal executive. Nor is mass surveillance constitutional. A 1979 case contorted by agency lawyers into providing a legal basis for surveillance stands for nothing of the sort: Smith v Maryland was a case addressing targeted surveillance of a particular person, based on reasonable suspicion, limited to a particular time. Intelligence agencies today monitor every American, without any basis for suspicion, all the time. </w:t>
      </w:r>
      <w:r w:rsidRPr="00E37ED1">
        <w:rPr>
          <w:rStyle w:val="StyleUnderline"/>
        </w:rPr>
        <w:t xml:space="preserve">Members of Congress who remember their oaths of office should support the SSRA to force a </w:t>
      </w:r>
      <w:r w:rsidRPr="00E37ED1">
        <w:rPr>
          <w:rStyle w:val="Emphasis"/>
        </w:rPr>
        <w:t>long overdue transparent debate</w:t>
      </w:r>
      <w:r w:rsidRPr="00E37ED1">
        <w:rPr>
          <w:sz w:val="16"/>
        </w:rPr>
        <w:t>. And Americans who value privacy, checks and balances, or freedom of thought should take a moment to educate Members of Congress who might not.</w:t>
      </w:r>
    </w:p>
    <w:p w:rsidR="00E37ED1" w:rsidRDefault="00E37ED1" w:rsidP="00E37ED1">
      <w:pPr>
        <w:pStyle w:val="Heading3"/>
      </w:pPr>
      <w:r>
        <w:t xml:space="preserve">SSRA Solves – 2nc </w:t>
      </w:r>
    </w:p>
    <w:p w:rsidR="002F02B3" w:rsidRDefault="002F02B3" w:rsidP="002F02B3">
      <w:pPr>
        <w:pStyle w:val="Heading4"/>
      </w:pPr>
      <w:r>
        <w:t>SSRA solves – transparency and strict limits on surveillance</w:t>
      </w:r>
    </w:p>
    <w:p w:rsidR="00A043CD" w:rsidRDefault="00A043CD" w:rsidP="00A043CD">
      <w:r w:rsidRPr="002F02B3">
        <w:rPr>
          <w:rStyle w:val="Style13ptBold"/>
        </w:rPr>
        <w:t>Eddington 15</w:t>
      </w:r>
      <w:r>
        <w:t xml:space="preserve"> (Patrick, policy analyst in Civil Liberties and Homeland Security at the CATO Institute, "Legislators Move against Mass Surveillance," 3/24, http://www.cato.org/publications/commentary/legislate-move-against-mass-surveillance)</w:t>
      </w:r>
    </w:p>
    <w:p w:rsidR="00A043CD" w:rsidRDefault="00A043CD" w:rsidP="00A043CD">
      <w:pPr>
        <w:rPr>
          <w:sz w:val="16"/>
        </w:rPr>
      </w:pPr>
      <w:r w:rsidRPr="002F02B3">
        <w:rPr>
          <w:sz w:val="16"/>
        </w:rPr>
        <w:t xml:space="preserve">Nearly two years after Edward Snowden’s sensational revelations about the scope of the National Security Agency’s mass surveillance programs targeting the communications of Americans, Congress has yet to pass legislation to end those programs. Two House lawmakers have just offered a bill to do just that. Reps. Thomas Massie (R-Ky.) and Rep. Mark Pocan (D-Wis.) are the House sponsors of </w:t>
      </w:r>
      <w:r w:rsidRPr="00E37ED1">
        <w:rPr>
          <w:rStyle w:val="StyleUnderline"/>
        </w:rPr>
        <w:t>the Surveillance State Repeal Act</w:t>
      </w:r>
      <w:r w:rsidRPr="002F02B3">
        <w:rPr>
          <w:sz w:val="16"/>
        </w:rPr>
        <w:t xml:space="preserve">, a bill which </w:t>
      </w:r>
      <w:r w:rsidRPr="00E37ED1">
        <w:rPr>
          <w:rStyle w:val="Emphasis"/>
        </w:rPr>
        <w:t>would not only end the mass surveillance laws currently on the books</w:t>
      </w:r>
      <w:r w:rsidRPr="002F02B3">
        <w:rPr>
          <w:sz w:val="16"/>
        </w:rPr>
        <w:t xml:space="preserve"> (the PATRIOT Act and the FISA Amendments Act), </w:t>
      </w:r>
      <w:r w:rsidRPr="00E37ED1">
        <w:rPr>
          <w:rStyle w:val="Emphasis"/>
        </w:rPr>
        <w:t>but also prevent the federal government</w:t>
      </w:r>
      <w:r w:rsidRPr="002F02B3">
        <w:rPr>
          <w:sz w:val="16"/>
        </w:rPr>
        <w:t xml:space="preserve"> </w:t>
      </w:r>
      <w:r w:rsidRPr="00E37ED1">
        <w:rPr>
          <w:rStyle w:val="StyleUnderline"/>
        </w:rPr>
        <w:t>from forcing tech companies to build NSA-exploitable flaws into smartphones, tablets, WiFi routers, and other devices</w:t>
      </w:r>
      <w:r w:rsidRPr="002F02B3">
        <w:rPr>
          <w:sz w:val="16"/>
        </w:rPr>
        <w:t xml:space="preserve">. This so-called “back door” issue has become a major political controversy ever since FBI Director James Comey publicly criticized companies like Apple for building high-quality encryption into applications like iMessage. Privacy and security experts are in broad agreement that sound encryption is an essential privacy and online commerce tool, and the bill would prohibit the federal government from forcing companies to make products with defective encryption. </w:t>
      </w:r>
      <w:r w:rsidRPr="00E37ED1">
        <w:rPr>
          <w:rStyle w:val="StyleUnderline"/>
        </w:rPr>
        <w:t xml:space="preserve">The bill would </w:t>
      </w:r>
      <w:r w:rsidRPr="00E37ED1">
        <w:rPr>
          <w:rStyle w:val="Emphasis"/>
        </w:rPr>
        <w:t>dramatically strengthen</w:t>
      </w:r>
      <w:r w:rsidRPr="00E37ED1">
        <w:rPr>
          <w:rStyle w:val="StyleUnderline"/>
        </w:rPr>
        <w:t xml:space="preserve"> whistleblower protections for federal intelligence agency employees and contractors.</w:t>
      </w:r>
      <w:r w:rsidRPr="002F02B3">
        <w:rPr>
          <w:sz w:val="16"/>
        </w:rPr>
        <w:t xml:space="preserve"> This portion of the bill was inspired by the searing experience of former NSA senior official Thomas Drake, who, a decade before Edward Snowden came on the scene, attempted to alert Congressional investigators and the Defense Department’s own inspector general of waste, fraud and abuse. Despite complying with all laws and regulations for reporting such abuse, Drake was wrongfully prosecuted by the Justice Department. The bill would make this kind of retaliation a firing offence. </w:t>
      </w:r>
      <w:r w:rsidRPr="00E37ED1">
        <w:rPr>
          <w:rStyle w:val="Emphasis"/>
        </w:rPr>
        <w:t>The SSRA would also improve congressional oversight</w:t>
      </w:r>
      <w:r w:rsidRPr="002F02B3">
        <w:rPr>
          <w:sz w:val="16"/>
        </w:rPr>
        <w:t xml:space="preserve"> </w:t>
      </w:r>
      <w:r w:rsidRPr="00E37ED1">
        <w:rPr>
          <w:rStyle w:val="StyleUnderline"/>
        </w:rPr>
        <w:t>of surveillance activities by mandating Government Accountability Office compliance audits to ensure that previously collected data on Americans is destroyed unless an American is the subject of an ongoing federal investigation</w:t>
      </w:r>
      <w:r w:rsidRPr="002F02B3">
        <w:rPr>
          <w:sz w:val="16"/>
        </w:rPr>
        <w:t xml:space="preserve">. The bill has the support of groups from across the political spectrum–from the libertarian-leaning FreedomWorks and Campaign for Liberty to progressive groups like CREDO Action, Demand Progress, and the Bill of Rights Defense Committee. In June 2014, portions of an earlier version of the SSRA were added as an amendment to the House version of the Fiscal Year 2015 Defense Department appropriations bill. The amendment, offered by Massie and Rep. Zoe Lofgren (D-Calif.) A), included a prohibition on searching the stored communications of Americans under Sec. 702 of the FISA Amendments Act, as well as a prohibition on government-mandated “back doors” in tech products. That amendment passed by a bipartisan, veto-override majority of 293–123, a victory made possible in part because of the announcement by FreedomWorks that it was scoring the amendment vote as a “key vote YES.” It was the first time that an electorally active interest group had weighed in on a vote over NSA mass surveillance and the threat it represents to basic Fourth Amendment protections. FreedomWorks’ support for a full repeal of the mass surveillance apparatus in place for nearly 14 years is a major political development. In renewing the fight to reform America’s surveillance practices, Massie and Pocan have the clock on their side. Three existing provisions of the PATRIOT Act are due to expire on June 1st, and executive branch officials are once again fear mongering about the prospect, especially since Congress will adjourn on May 22 for a long Memorial Day recess that will run beyond the provisions’ expiration date. Civil liberties advocates argue that all three provisions should be allowed to expire, especially Sec. 215 of the PATRIOT Act, which was the source of the metadata mass surveillance program exposed by Snowden. The </w:t>
      </w:r>
      <w:r w:rsidRPr="002F02B3">
        <w:rPr>
          <w:rStyle w:val="StyleUnderline"/>
        </w:rPr>
        <w:t>pressure</w:t>
      </w:r>
      <w:r w:rsidRPr="002F02B3">
        <w:rPr>
          <w:sz w:val="16"/>
        </w:rPr>
        <w:t xml:space="preserve"> of that looming expiration date </w:t>
      </w:r>
      <w:r w:rsidRPr="002F02B3">
        <w:rPr>
          <w:rStyle w:val="StyleUnderline"/>
        </w:rPr>
        <w:t xml:space="preserve">provides an opening for Massie, Pocan and other surveillance reformers </w:t>
      </w:r>
      <w:r w:rsidRPr="002F02B3">
        <w:rPr>
          <w:rStyle w:val="Emphasis"/>
        </w:rPr>
        <w:t>to force real changes</w:t>
      </w:r>
      <w:r w:rsidRPr="002F02B3">
        <w:rPr>
          <w:rStyle w:val="StyleUnderline"/>
        </w:rPr>
        <w:t xml:space="preserve"> in surveillance law through Congress</w:t>
      </w:r>
      <w:r w:rsidRPr="002F02B3">
        <w:rPr>
          <w:sz w:val="16"/>
        </w:rPr>
        <w:t>. In making the attempt, they will not only have to deal with reluctant colleagues in both chambers, but a U.S. intelligence community and federal law enforcement leadership that is even now still seeking to weaken basic internet security standards in the name of “national security”. One of the most important public battles over the issue of security versus surveillance is about to begin.</w:t>
      </w:r>
    </w:p>
    <w:p w:rsidR="002F02B3" w:rsidRDefault="002F02B3" w:rsidP="002F02B3">
      <w:pPr>
        <w:pStyle w:val="Heading4"/>
      </w:pPr>
      <w:r>
        <w:t>SSRA solves – imposes MEANINGFUL limits on government surveillance</w:t>
      </w:r>
    </w:p>
    <w:p w:rsidR="002F02B3" w:rsidRDefault="002F02B3" w:rsidP="002F02B3">
      <w:r w:rsidRPr="002F02B3">
        <w:rPr>
          <w:rStyle w:val="Style13ptBold"/>
        </w:rPr>
        <w:t>Wheeler 4/21/15</w:t>
      </w:r>
      <w:r>
        <w:t xml:space="preserve"> (Marcy, Columnist @ Salon + EmptyWheel.net, "The government’s bogus PATRIOT games: Why latest spying “reforms” won’t do much," http://www.salon.com/2015/04/21/the_governments_bogus_patriot_games_why_latest_spying_reforms_wont_do_much/)</w:t>
      </w:r>
    </w:p>
    <w:p w:rsidR="002F02B3" w:rsidRPr="002F02B3" w:rsidRDefault="002F02B3" w:rsidP="002F02B3">
      <w:pPr>
        <w:rPr>
          <w:sz w:val="14"/>
        </w:rPr>
      </w:pPr>
      <w:r w:rsidRPr="002F02B3">
        <w:rPr>
          <w:sz w:val="14"/>
        </w:rPr>
        <w:t xml:space="preserve">Congress has just a month and a half left to decide what to do about a bunch of laws governing surveillance. Most of the attention on this time crunch has focused on one provision of the PATRIOT Act scheduled to expire on June 1: Section 215, which authorizes the NSA’s domestic phone dragnet, which aspires to collect all Americans’ phone records. But Section 215 also authorizes a lot of other collection. Along with Section 215, the Lone Wolf provision (which for years the government claimed it had never used) and the Roving Wiretap provision (which the government secretly used in 2007 to conduct expansive surveillance) are also due to sunset. Congress will decide whether to reauthorize those provisions, permit them to lapse, or rush through a watered down version of USA Freedom Act (USAF), the bill reforming surveillance that failed to pass the Senate last year. As an alternative, Congressmen Tom Massie and Mark Pocan are offering </w:t>
      </w:r>
      <w:r w:rsidRPr="002F02B3">
        <w:rPr>
          <w:rStyle w:val="StyleUnderline"/>
        </w:rPr>
        <w:t>the Surveillance State Repeal Act</w:t>
      </w:r>
      <w:r w:rsidRPr="002F02B3">
        <w:rPr>
          <w:sz w:val="14"/>
        </w:rPr>
        <w:t xml:space="preserve">, which </w:t>
      </w:r>
      <w:r w:rsidRPr="002F02B3">
        <w:rPr>
          <w:rStyle w:val="Emphasis"/>
        </w:rPr>
        <w:t>would impose more meaningful limits on surveillance</w:t>
      </w:r>
      <w:r w:rsidRPr="002F02B3">
        <w:rPr>
          <w:sz w:val="14"/>
        </w:rPr>
        <w:t xml:space="preserve">, but which thus far has attracted little support. But the PATRIOT Act is not the only surveillance bill in play in the next few months. Even as Congress prepares to consider USAF, it will debate various versions of a cyber-information sharing bill. While all versions make it easier for government and private industry to share information related to cyber-attacks and require the government itself to disseminate information internally immediately, such sharing would do little to prevent most cyber-attacks, and are in no way the most important thing the government could do to rein in cyber-attacks. Plus, all these bills permit information collected in the name of cybersecurity to be used for a wide variety of other uses, including investigating a broad range of felonies. Because of the mismatch between the purported goal of preventing cyber-attacks and the lack of protections for Americans’ privacy, Senator Ron Wyden called the Senate Intelligence Committee version of cyber-information sharing a surveillance bill earlier this month. “Any information-sharing legislation that lacks adequate privacy protections is not simply a cybersecurity bill, but a surveillance bill by another name.” But like USAF, these cyber-information sharing bills would give corporations immunity to share data that would otherwise be protected from disclosure to the government, with varying limits on how much personal information may be shared along with evidence of cyber-threats. USAF — at least in its last incarnations — offered immunity (and compensation) even for information sharing that did not involve good faith compliance with orders. In other words, amid a general discussion of reforming surveillance, Congress is rushing to find new ways to give corporations less reason to challenge government information requests. That’s important because – for much of this sharing – the government claims only the providers have standing to challenge an order in court. Each time the government grants corporations immunity for information sharing, then, it makes it far less likely they’ll resist requests to share their customers’ information. And the rush to give corporations expanded immunity comes at a time when the government has had problems getting what it wants. Take the phone dragnet, for example. While the court order to one subsidiary of Verizon, revealed by Edward Snowden almost two years ago, required the phone company to turn over all its phone records, for some reason the government has been unable to get all records of domestic cell calls in this manner, perhaps because Verizon doesn’t keep what the government wants as business records (although parts of the government, including NSA, do access plenty of cell call data via other means). Immunity and compensation will give the government a way to expand the number of records potentially included in such surveillance. And at least in other programs where the telecoms keep records and perform analysis for the government — such as the Hemisphere program in which AT&amp;T uses call records and location data to identify suspects for the DEA and other agencies — the companies access additional domestic data that would be unavailable for the government, which might happen under USAF as well. Or take Internet records. Just 5 of roughly 180 Section 215 orders last year authorized the phone dragnet. The majority of Section 215 orders collected Internet data, probably including data showing Internet traffic flows and URL searches and complete profiles of what people do online (it’s unclear whether these orders get targeted at individuals or larger groups or entire companies). Until 2009, the FBI got this data using National Security Letters, orders that required no judicial review and imposed no limits on what the FBI could do with the data. Now, the FISA Court not only reviews the applications, but also orders minimization procedures that impose some limits on what the FBI can do with the extraneous data from this collection (and given that it has imposed such procedures, there is extraneous data collected), meaning Section 215 — reviled for its use with the phone dragnet — actually provides Americans more protections than what the FBI had used to obtain this Internet data before. Given FBI’s recent claims that it relies on Section 215 for its cyber-security investigations, there’s a good chance some of this production could be obtained without court review if the cyber sharing bills pass. If so, then FBI could go back to keeping it all, and even expand its dissemination within the government. That’s not to say these bills offer Americans no benefit. The cyber-sharing bills might marginally improve protection against hackers. USAF would stop the government from holding onto a significant portion of all Americans’ call records for five years, a really important benefit. Plus — in some incarnations though not in others — USAF would impose some limits on the volume of information the government can collect using Section 215, might expand transparency, and would take initial steps toward making the FISA Court more functional. But the bills, likely, also involve shifting surveillance under new shells, to get more information, to undergo less court oversight, to share more data more broadly. This is the Intelligence Community’s idea of “reform:” new ways to achieve the same results that have never proven to fulfill their stated purpose. Nowhere in this reform process, for example, has Congress asked for a public accounting of the programs, not even with Section 215, which has never prevented a terrorist attack. Given that the cybersharing bills would do so little to prevent most hacks, it would be a good time to demand some evidence that the sharing will accomplish the goal ostensibly intended. Meanwhile, by far the bulk of NSA’s surveillance — that collected under Executive Order 12333, which likely collects a great deal of Americans’ Internet traffic and much of their international calls — continues with no court oversight. And the FBI can continue to read the contents of Americans’ communications collected under Section 702 using back door searches without a warrant or even a reason to suspect someone of wrong-doing. The point is, </w:t>
      </w:r>
      <w:r w:rsidRPr="002F02B3">
        <w:rPr>
          <w:rStyle w:val="StyleUnderline"/>
        </w:rPr>
        <w:t xml:space="preserve">the discussion of urgent efforts to reform surveillance — </w:t>
      </w:r>
      <w:r w:rsidRPr="002F02B3">
        <w:rPr>
          <w:rStyle w:val="Emphasis"/>
        </w:rPr>
        <w:t>short of passing something like the Surveillance State Repeal Act</w:t>
      </w:r>
      <w:r w:rsidRPr="002F02B3">
        <w:rPr>
          <w:rStyle w:val="StyleUnderline"/>
        </w:rPr>
        <w:t xml:space="preserve"> — would do little to actually rein in surveillance</w:t>
      </w:r>
      <w:r w:rsidRPr="002F02B3">
        <w:rPr>
          <w:sz w:val="14"/>
        </w:rPr>
        <w:t>. Not only is the Intelligence Community likely just shifting programs to hide them under new names. But no one is asking whether any of this spying does what it is supposed to do.</w:t>
      </w:r>
    </w:p>
    <w:p w:rsidR="002F02B3" w:rsidRDefault="002F02B3" w:rsidP="002F02B3">
      <w:pPr>
        <w:pStyle w:val="Heading4"/>
      </w:pPr>
      <w:r>
        <w:t>SSRA solves – effectively repeals governmental surveillance programs</w:t>
      </w:r>
    </w:p>
    <w:p w:rsidR="002F02B3" w:rsidRDefault="002F02B3" w:rsidP="002F02B3">
      <w:r w:rsidRPr="002F02B3">
        <w:rPr>
          <w:rStyle w:val="Style13ptBold"/>
        </w:rPr>
        <w:t>Massie 5/1/15</w:t>
      </w:r>
      <w:r>
        <w:t xml:space="preserve"> (Thomas, US House of Reps - KY + MA in Mechanical Engineering @ MIT, "Repeal the Patriot Act," http://www.maysville-online.com/news/opinion/editorial/repeal-the-patriot-act/article_5430bbd2-8177-54f1-a43b-43e598295076.html)</w:t>
      </w:r>
    </w:p>
    <w:p w:rsidR="002F02B3" w:rsidRPr="002F02B3" w:rsidRDefault="002F02B3" w:rsidP="002F02B3">
      <w:pPr>
        <w:rPr>
          <w:sz w:val="16"/>
        </w:rPr>
      </w:pPr>
      <w:r w:rsidRPr="002F02B3">
        <w:rPr>
          <w:sz w:val="16"/>
        </w:rPr>
        <w:t>Congress and the American people now know, thanks to whistleblower leaks, that federal agencies like the National Security Agency (NSA) regularly perform mass surveillance on Americans without bothering to obtain a warrant. As constitutional law scholar Randy Barnett wrote in the Wall Street Journal, “the National Security Agency has seized from private companies voluminous data on the phone and Internet usage of all U.S. citizens. . . . this dangerously violates the most fundamental principles of our republican form of government.” He concludes that, “[s]uch indiscriminate data seizures are the epitome of ‘unreasonable,’ akin to the ‘general warrants’ issued by the Crown to authorize searches of Colonial Americans.” One of the tools that enables this warrantless, mass harvesting of call information and data records—Section 215 of the Patriot Act—is one of the three provisions set to expire on June 1st of this year. This looming deadline presents the best opportunity we have in the foreseeable future to stop lawless surveillance. That is why Congressman Mark Pocan and I recently introduced the bipartisan “</w:t>
      </w:r>
      <w:r w:rsidRPr="002F02B3">
        <w:rPr>
          <w:rStyle w:val="StyleUnderline"/>
        </w:rPr>
        <w:t>Surveillance State Repeal Act</w:t>
      </w:r>
      <w:r w:rsidRPr="002F02B3">
        <w:rPr>
          <w:sz w:val="16"/>
        </w:rPr>
        <w:t xml:space="preserve">” (H.R. 1466). H.R. 1466 </w:t>
      </w:r>
      <w:r w:rsidRPr="002F02B3">
        <w:rPr>
          <w:rStyle w:val="StyleUnderline"/>
        </w:rPr>
        <w:t>would repeal the entire Patriot Act, as well as its companion, the FISA Amendments Act of 2008</w:t>
      </w:r>
      <w:r w:rsidRPr="002F02B3">
        <w:rPr>
          <w:sz w:val="16"/>
        </w:rPr>
        <w:t xml:space="preserve">. I believe </w:t>
      </w:r>
      <w:r w:rsidRPr="002F02B3">
        <w:rPr>
          <w:rStyle w:val="Emphasis"/>
        </w:rPr>
        <w:t>the best option is to repeal both of these bills and start over.</w:t>
      </w:r>
      <w:r w:rsidRPr="002F02B3">
        <w:rPr>
          <w:sz w:val="16"/>
        </w:rPr>
        <w:t xml:space="preserve"> If congressmen believe that individual provisions of either the Patriot Act or the FISA Amendments Act are critical to our national security, then we should bring each separate provision to the floor, allow full debate, and schedule an up-or-down-vote on each provision. This process would also give the American people an opportunity to fully understand exactly what each section of each bill would supposedly accomplish. </w:t>
      </w:r>
      <w:r w:rsidRPr="002F02B3">
        <w:rPr>
          <w:rStyle w:val="StyleUnderline"/>
        </w:rPr>
        <w:t xml:space="preserve">Some claim it’s too late to roll back these surveillance programs. I disagree. </w:t>
      </w:r>
      <w:r w:rsidRPr="002F02B3">
        <w:rPr>
          <w:rStyle w:val="Emphasis"/>
        </w:rPr>
        <w:t>We can win this fight</w:t>
      </w:r>
      <w:r w:rsidRPr="002F02B3">
        <w:rPr>
          <w:rStyle w:val="StyleUnderline"/>
        </w:rPr>
        <w:t>,</w:t>
      </w:r>
      <w:r w:rsidRPr="002F02B3">
        <w:rPr>
          <w:sz w:val="16"/>
        </w:rPr>
        <w:t xml:space="preserve"> as recent legislative victories indicate. For example, in 2013, Rep. Justin Amash led the charge against Section 215 of the Patriot Act by offering an amendment to the Department of Defense Appropriations Act. His amendment would have ended the indiscriminate collection of Americans’ telephone records. He came very close to victory. The Amash amendment lost by a mere handful of votes, and I believe he would have won if misinformation about his amendment had not been published on the eve of the vote. Rep. Amash’s amendment set the groundwork for a subsequent legislative victory. Last year, my amendment to the Department of Defense Appropriations bill, co-sponsored with Rep. Zoe Lofgren and many others, passed the House of Representatives by an overwhelming bipartisan, veto-proof majority. The amendment, which passed by a vote of 293 to 123, would have banned warrantless surveillance currently performed via the authority of Section 702 of the Foreign Intelligence Surveillance Act (FISA). Although my amendment did not specifically address Section 215 of the Patriot Act, it would have put an end to surveillance that is arguably worse than the collection of records allowed under Section 215 (as bad as that is). Section 702 allows the government warrantless access to actual content of Americans’ communications, including emails and phone calls. Sadly, despite my legislative victory, congressional leadership refused to include the amendment language in the final version of last year’s government spending bill. The votes on both the Amash and Massie amendments demonstrate that </w:t>
      </w:r>
      <w:r w:rsidRPr="002F02B3">
        <w:rPr>
          <w:rStyle w:val="StyleUnderline"/>
        </w:rPr>
        <w:t>there is overwhelming support for ending mass surveillance, despite what the establishment in both Congress and our federal intelligence agencies claim</w:t>
      </w:r>
      <w:r w:rsidRPr="002F02B3">
        <w:rPr>
          <w:sz w:val="16"/>
        </w:rPr>
        <w:t xml:space="preserve">. The Founders of this great nation fought and died to stop the kind of warrantless spying and searches that the Patriot Act and the FISA Amendments Act authorize. What happens between now and June 1st depends on the American people. </w:t>
      </w:r>
      <w:r w:rsidRPr="002F02B3">
        <w:rPr>
          <w:rStyle w:val="StyleUnderline"/>
        </w:rPr>
        <w:t>It is imperative that every freedom-loving American demand an end to these unconstitutional programs.</w:t>
      </w:r>
      <w:r w:rsidRPr="002F02B3">
        <w:rPr>
          <w:sz w:val="16"/>
        </w:rPr>
        <w:t xml:space="preserve"> At the very least, the expiring provisions of the Patriot Act should not be renewed on June 1st. After that, the entire Patriot Act should be repealed so we can start over and establish law enforcement programs that respect our Constitution.</w:t>
      </w:r>
    </w:p>
    <w:p w:rsidR="002F02B3" w:rsidRPr="002F02B3" w:rsidRDefault="002F02B3" w:rsidP="00A043CD">
      <w:pPr>
        <w:rPr>
          <w:sz w:val="16"/>
        </w:rPr>
      </w:pPr>
    </w:p>
    <w:p w:rsidR="00E37ED1" w:rsidRDefault="00E37ED1" w:rsidP="00E37ED1">
      <w:pPr>
        <w:pStyle w:val="Heading3"/>
      </w:pPr>
      <w:r>
        <w:t>A2 CP Links More to Terror/Intel DA</w:t>
      </w:r>
    </w:p>
    <w:p w:rsidR="00A043CD" w:rsidRPr="00A043CD" w:rsidRDefault="00A043CD" w:rsidP="00E37ED1">
      <w:pPr>
        <w:pStyle w:val="Heading4"/>
      </w:pPr>
      <w:r w:rsidRPr="00A043CD">
        <w:t>SSRA still allows for targeted surveillance – it ends mass surveillance by requiring a warrant to intercept Americans' communications</w:t>
      </w:r>
    </w:p>
    <w:p w:rsidR="00A043CD" w:rsidRPr="00A043CD" w:rsidRDefault="00A043CD" w:rsidP="00A043CD">
      <w:r w:rsidRPr="00E37ED1">
        <w:rPr>
          <w:rStyle w:val="Style13ptBold"/>
        </w:rPr>
        <w:t>Kibbe 15</w:t>
      </w:r>
      <w:r w:rsidRPr="00A043CD">
        <w:t xml:space="preserve"> (Matt, President and CEO of FreedomWorks, previously worked as Chief of Staff to U.S. Representative Dan Miller (R-FL), Senior Economist at the Republican National Committee, Director of Federal Budget Policy at the U.S. Chamber of Commerce, and Managing Editor of Market Process</w:t>
      </w:r>
      <w:r>
        <w:t>, 3/24,</w:t>
      </w:r>
      <w:r w:rsidRPr="00A043CD">
        <w:t xml:space="preserve"> “Letter in Support of the Surveillance State Repeal Act” http://www.freedomworks.org/content/letter-support-surveillance-state-repeal-act)</w:t>
      </w:r>
    </w:p>
    <w:p w:rsidR="00A043CD" w:rsidRPr="00E37ED1" w:rsidRDefault="00A043CD" w:rsidP="00A043CD">
      <w:pPr>
        <w:rPr>
          <w:sz w:val="16"/>
        </w:rPr>
      </w:pPr>
      <w:r w:rsidRPr="00E37ED1">
        <w:rPr>
          <w:sz w:val="16"/>
        </w:rPr>
        <w:t xml:space="preserve">The Surveillance State Repeal Act would repeal the misguided USA PATRIOT Act and the FISA Amendments Act of 2008. The PATRIOT Act, passed in the panicked aftermath of the tragic September 11th attacks, gives the federal government an unprecedented amount of power to monitor the private communications of U.S. citizens without a warrant. The FISA Amendments Act of 2008 expanded the wiretapping program to grant the government more power. Both laws clearly violate our 4th Amendment right against unreasonable searches. </w:t>
      </w:r>
      <w:r w:rsidRPr="00E37ED1">
        <w:rPr>
          <w:rStyle w:val="StyleUnderline"/>
        </w:rPr>
        <w:t>The Surveillance State Repeal Act would prohibit the government from collecting information on U.S. citizens obtained through private communications without a warrant</w:t>
      </w:r>
      <w:r w:rsidRPr="00E37ED1">
        <w:rPr>
          <w:sz w:val="16"/>
        </w:rPr>
        <w:t xml:space="preserve">. It would mandate that the Government Accountability Office (GAO) regularly monitor domestic surveillance programs for compliance with the law and issue an annual report. A section of the bill explicitly forbids the government from mandating that electronic manufacturers install “back door” spy software into their products. This is a legitimate concern due to a recently released security report finding government spying software on hard drives in personal computers in the United States. </w:t>
      </w:r>
      <w:r w:rsidRPr="00E37ED1">
        <w:rPr>
          <w:rStyle w:val="StyleUnderline"/>
        </w:rPr>
        <w:t xml:space="preserve">It’s important to note that the Surveillance State Repeal Act </w:t>
      </w:r>
      <w:r w:rsidRPr="00E37ED1">
        <w:rPr>
          <w:rStyle w:val="Emphasis"/>
        </w:rPr>
        <w:t>saves anti-terrorism tools that are useful</w:t>
      </w:r>
      <w:r w:rsidRPr="00E37ED1">
        <w:rPr>
          <w:rStyle w:val="StyleUnderline"/>
        </w:rPr>
        <w:t xml:space="preserve"> to law enforcement. It retains the ability for government surveillance capabilities against targeted individuals, regardless of the type of communications methods or devices being used. It would also protect intelligence collection practices involving foreign targets for the purpose of investigating weapons of mass destruction</w:t>
      </w:r>
      <w:r w:rsidRPr="00E37ED1">
        <w:rPr>
          <w:sz w:val="16"/>
        </w:rPr>
        <w:t>.</w:t>
      </w:r>
    </w:p>
    <w:p w:rsidR="00E37ED1" w:rsidRDefault="00E37ED1" w:rsidP="00E37ED1">
      <w:pPr>
        <w:pStyle w:val="Heading3"/>
      </w:pPr>
      <w:r>
        <w:t>A2 Can’t Solve Signal</w:t>
      </w:r>
    </w:p>
    <w:p w:rsidR="00E37ED1" w:rsidRDefault="00E37ED1" w:rsidP="00E37ED1">
      <w:pPr>
        <w:pStyle w:val="Heading4"/>
      </w:pPr>
      <w:r>
        <w:t>Process matters—legislation is comparatively more effective at achieving social change than is court action</w:t>
      </w:r>
    </w:p>
    <w:p w:rsidR="00E37ED1" w:rsidRDefault="00E37ED1" w:rsidP="00E37ED1">
      <w:r w:rsidRPr="00840C22">
        <w:rPr>
          <w:rStyle w:val="Style13ptBold"/>
        </w:rPr>
        <w:t>Stoddard 97</w:t>
      </w:r>
      <w:r w:rsidRPr="00BA5D16">
        <w:rPr>
          <w:rStyle w:val="Heading2CharChar1"/>
        </w:rPr>
        <w:t xml:space="preserve"> </w:t>
      </w:r>
      <w:r>
        <w:t>(Thomas, Fmr Prof of Law @ NYU, 72 N.Y.U.L. Rev. 967, November, lexis)</w:t>
      </w:r>
    </w:p>
    <w:p w:rsidR="00E37ED1" w:rsidRDefault="00E37ED1" w:rsidP="00E37ED1">
      <w:r w:rsidRPr="00D602E5">
        <w:rPr>
          <w:u w:val="single"/>
        </w:rPr>
        <w:t>Many of my colleagues seeking social justice have deliberately avoided legislatures</w:t>
      </w:r>
      <w:r>
        <w:t xml:space="preserve"> </w:t>
      </w:r>
      <w:r w:rsidRPr="00D602E5">
        <w:rPr>
          <w:sz w:val="16"/>
          <w:szCs w:val="16"/>
        </w:rPr>
        <w:t>in recent decades, both because of the difficulty of making change there and because of the perception that politicians will not be receptive to their claims</w:t>
      </w:r>
      <w:r>
        <w:t xml:space="preserve">. </w:t>
      </w:r>
      <w:r w:rsidRPr="00D602E5">
        <w:rPr>
          <w:u w:val="single"/>
        </w:rPr>
        <w:t>They have turned by and large to the courts</w:t>
      </w:r>
      <w:r>
        <w:t xml:space="preserve">. </w:t>
      </w:r>
      <w:r w:rsidRPr="00D602E5">
        <w:rPr>
          <w:sz w:val="16"/>
          <w:szCs w:val="16"/>
        </w:rPr>
        <w:t>While applauding the changes these lawyer-activists have helped to bring about, and while acknowledging the shortcomings and frustrations of legislative change, I submit that</w:t>
      </w:r>
      <w:r>
        <w:t xml:space="preserve"> </w:t>
      </w:r>
      <w:r w:rsidRPr="00D602E5">
        <w:rPr>
          <w:b/>
          <w:u w:val="single"/>
        </w:rPr>
        <w:t>those of us in the business of "culture-shifting" should upend our traditional preference for judicial activity and embrace the special advantages of legislative change</w:t>
      </w:r>
      <w:r>
        <w:t xml:space="preserve">. </w:t>
      </w:r>
      <w:r w:rsidRPr="00D602E5">
        <w:rPr>
          <w:sz w:val="16"/>
          <w:szCs w:val="16"/>
        </w:rPr>
        <w:t>E.M. Forster appended to the title page of his novel Howard's End the enigmatic aphorism: "Only connect ..." n46 It is an apt injunction to lawyers like me</w:t>
      </w:r>
      <w:r>
        <w:t xml:space="preserve">. </w:t>
      </w:r>
      <w:r w:rsidRPr="00D602E5">
        <w:rPr>
          <w:u w:val="single"/>
        </w:rPr>
        <w:t>If we lawyer-activists truly seek deep, lasting change, we have to "connect" with the public</w:t>
      </w:r>
      <w:r>
        <w:t xml:space="preserve">. We </w:t>
      </w:r>
      <w:r w:rsidRPr="00D602E5">
        <w:rPr>
          <w:u w:val="single"/>
        </w:rPr>
        <w:t xml:space="preserve">have to accord as much attention to public attitudes as we do to the formal rules that purport to guide or mold those attitudes. </w:t>
      </w:r>
      <w:r w:rsidRPr="00D602E5">
        <w:rPr>
          <w:b/>
          <w:u w:val="single"/>
        </w:rPr>
        <w:t>That means thinking as concertedly about process as we do about substance</w:t>
      </w:r>
      <w:r w:rsidRPr="00D602E5">
        <w:rPr>
          <w:b/>
        </w:rPr>
        <w:t xml:space="preserve">. </w:t>
      </w:r>
      <w:r w:rsidRPr="00D602E5">
        <w:rPr>
          <w:b/>
          <w:u w:val="single"/>
        </w:rPr>
        <w:t>Process matters. How a new rule comes about may, in the end, be as important as what it says.</w:t>
      </w:r>
      <w:r>
        <w:rPr>
          <w:u w:val="single"/>
        </w:rPr>
        <w:t xml:space="preserve"> </w:t>
      </w:r>
      <w:r w:rsidRPr="00DF189B">
        <w:rPr>
          <w:sz w:val="16"/>
          <w:szCs w:val="16"/>
        </w:rPr>
        <w:t>Except on the most difficult racial questions, those of urban school and housing segregation</w:t>
      </w:r>
      <w:r>
        <w:t xml:space="preserve">, </w:t>
      </w:r>
      <w:r w:rsidRPr="00D7345A">
        <w:rPr>
          <w:u w:val="single"/>
        </w:rPr>
        <w:t>the simple fact that Congress has acted is itself a major force for change</w:t>
      </w:r>
      <w:r>
        <w:t xml:space="preserve">. </w:t>
      </w:r>
      <w:r w:rsidRPr="00D7345A">
        <w:rPr>
          <w:b/>
          <w:u w:val="single"/>
        </w:rPr>
        <w:t>It is seen as a legitimate action, probably in a sense that executive action or court decisions never can be</w:t>
      </w:r>
      <w:r>
        <w:t xml:space="preserve">. </w:t>
      </w:r>
      <w:r w:rsidRPr="00C11FAF">
        <w:rPr>
          <w:sz w:val="15"/>
          <w:szCs w:val="15"/>
        </w:rPr>
        <w:t>Lyndon Johnson had an acute sense of the importance of this fact, evident in his explanation of why he insisted on a law rather than an executive order on fair housing: Most of my advisers, black and white, argued for abandoning the legislative struggle in favor of an Executive order....[NAACP lobbyist Clarence Mitchell] knew how difficult it would be, even with legislation, to induce the people in the heartlands and the suburbs, the cities and the countryside, to change their deep-seated sense of individualism in buying and selling their homes..</w:t>
      </w:r>
      <w:r w:rsidRPr="00DF189B">
        <w:rPr>
          <w:sz w:val="16"/>
          <w:szCs w:val="16"/>
        </w:rPr>
        <w:t xml:space="preserve">.. </w:t>
      </w:r>
      <w:r w:rsidRPr="00DF189B">
        <w:rPr>
          <w:b/>
          <w:u w:val="single"/>
        </w:rPr>
        <w:t>Without the moral force of congressional approval behind us, the struggle for open housing would be lost before it had ever begun</w:t>
      </w:r>
      <w:r>
        <w:t>."</w:t>
      </w:r>
    </w:p>
    <w:p w:rsidR="00E37ED1" w:rsidRPr="00840C22" w:rsidRDefault="00E37ED1" w:rsidP="00E37ED1">
      <w:pPr>
        <w:pStyle w:val="Heading4"/>
      </w:pPr>
      <w:r w:rsidRPr="00840C22">
        <w:t>Congress solves signals BETTER than the court – history proves</w:t>
      </w:r>
    </w:p>
    <w:p w:rsidR="00E37ED1" w:rsidRPr="00840C22" w:rsidRDefault="00E37ED1" w:rsidP="00E37ED1">
      <w:r w:rsidRPr="00840C22">
        <w:rPr>
          <w:rStyle w:val="Style13ptBold"/>
        </w:rPr>
        <w:t>Orfield 95</w:t>
      </w:r>
      <w:r w:rsidRPr="00840C22">
        <w:t xml:space="preserve"> (Gary, Prof of Education + Social Policy @ Graduate School of Education—Harvard, African Americans and the Living Constitution, p. 156-8)</w:t>
      </w:r>
    </w:p>
    <w:p w:rsidR="00E37ED1" w:rsidRDefault="00E37ED1" w:rsidP="00E37ED1">
      <w:pPr>
        <w:rPr>
          <w:sz w:val="16"/>
          <w:szCs w:val="16"/>
        </w:rPr>
      </w:pPr>
      <w:r w:rsidRPr="00DF189B">
        <w:rPr>
          <w:sz w:val="16"/>
          <w:szCs w:val="16"/>
        </w:rPr>
        <w:t>Once Congress acts, it is difficult to repeal an important law, as long as it retains any significant support. The same inertia and the same process of multiple vetoes requiring extraordinary majorities that long block enactment of the policy later make it very difficult to repeal a policy that has been written into the U.S. Code</w:t>
      </w:r>
      <w:r>
        <w:t xml:space="preserve">. </w:t>
      </w:r>
      <w:r w:rsidRPr="00D7345A">
        <w:rPr>
          <w:u w:val="single"/>
        </w:rPr>
        <w:t>It is far more difficult to reverse a principle that is embedded in law by Congress than it is to change an order issued by a president or even to change a Supreme Court decision</w:t>
      </w:r>
      <w:r>
        <w:t xml:space="preserve"> </w:t>
      </w:r>
      <w:r w:rsidRPr="00C11FAF">
        <w:rPr>
          <w:sz w:val="15"/>
          <w:szCs w:val="15"/>
        </w:rPr>
        <w:t>under some circumstances. A new majority on the Supreme Court has the full authority to reverse or distinguish away a previous policy by a simple majority vote; it is constrained only by its own sense of respect for precedent. Changing a policy in Congress, on the other hand, requires much more than a majority in favor-a policy change can be blocked by a hostile committee or subcommittee in either house, by the Rules Committee, by the floor leadership, by a filibuster, or by a hostile majority in either house. Congressional policy has been far more consistent than that of the White House or the courts on some major areas of civil rights policy. This does not mean, of course, that the congressional policies were consistently enforced, but only that they remained in place for possible enforcement by the courts and by more sympathetic future administrations.</w:t>
      </w:r>
      <w:r>
        <w:rPr>
          <w:sz w:val="15"/>
          <w:szCs w:val="15"/>
        </w:rPr>
        <w:t xml:space="preserve"> </w:t>
      </w:r>
      <w:r w:rsidRPr="00D7345A">
        <w:rPr>
          <w:u w:val="single"/>
        </w:rPr>
        <w:t>In twenty-two years of political conflict from 1968 to 1990</w:t>
      </w:r>
      <w:r>
        <w:t xml:space="preserve">, </w:t>
      </w:r>
      <w:r w:rsidRPr="00DF189B">
        <w:rPr>
          <w:sz w:val="16"/>
          <w:szCs w:val="16"/>
        </w:rPr>
        <w:t>most of it dominated by conservative opponents of civil rights,</w:t>
      </w:r>
      <w:r>
        <w:t xml:space="preserve"> </w:t>
      </w:r>
      <w:r w:rsidRPr="00D7345A">
        <w:rPr>
          <w:u w:val="single"/>
        </w:rPr>
        <w:t>none of the basic civil rights laws of the 1960s have been weakened by Congress in a major way</w:t>
      </w:r>
      <w:r>
        <w:t>-</w:t>
      </w:r>
      <w:r w:rsidRPr="00C11FAF">
        <w:rPr>
          <w:sz w:val="15"/>
          <w:szCs w:val="15"/>
        </w:rPr>
        <w:t>with the single exception of the busing issue-and there have been significant strengthening provisions enacted in voting rights, fair employment, and open housing laws, as well as affirmative action and minority set-aside programs.</w:t>
      </w:r>
      <w:r>
        <w:rPr>
          <w:sz w:val="15"/>
          <w:szCs w:val="15"/>
        </w:rPr>
        <w:t xml:space="preserve"> </w:t>
      </w:r>
      <w:r w:rsidRPr="00C11FAF">
        <w:rPr>
          <w:sz w:val="15"/>
          <w:szCs w:val="15"/>
        </w:rPr>
        <w:t>In striking contrast, the body supposedly more independent and free of political control, the Supreme Court, narrowed its interpretation of many of the basic provisions of civil rights law during this period, particularly in its decisions on voting rights, affirmative action, and the nondiscrimination in institutions receiving federal aid. In each of these cases, a well-established civil rights policy was seriously limited by judicial decisions, some of them representing rather sudden changes of interpretation.</w:t>
      </w:r>
      <w:r>
        <w:rPr>
          <w:sz w:val="15"/>
          <w:szCs w:val="15"/>
        </w:rPr>
        <w:t xml:space="preserve"> </w:t>
      </w:r>
      <w:r w:rsidRPr="00C11FAF">
        <w:rPr>
          <w:sz w:val="15"/>
          <w:szCs w:val="15"/>
        </w:rPr>
        <w:t>The conservative movement never got firm control of Congress on racial issues, in part because Congress is so well insulated from any dramatic change in representation. During the last forty years, with recessions, wars, scandals of all sorts, and huge landslide presidential victories for both liberal and conservative presidents, nothing has changed the partisan control of the House of Representatives. With very few exceptions, 90 to 95 percent of the incumbents running for reelection win, regardless of the changes in the larger political issues. It may well be that Congress, particularly the House, is actually more insulated from sharp political change than is the Supreme Court.</w:t>
      </w:r>
      <w:r>
        <w:rPr>
          <w:sz w:val="15"/>
          <w:szCs w:val="15"/>
        </w:rPr>
        <w:t xml:space="preserve"> </w:t>
      </w:r>
      <w:r w:rsidRPr="00D7345A">
        <w:rPr>
          <w:b/>
          <w:u w:val="single"/>
        </w:rPr>
        <w:t>Congressional action</w:t>
      </w:r>
      <w:r>
        <w:t xml:space="preserve"> </w:t>
      </w:r>
      <w:r w:rsidRPr="00DF189B">
        <w:rPr>
          <w:sz w:val="16"/>
          <w:szCs w:val="16"/>
        </w:rPr>
        <w:t>is extremely important for civil rights. It</w:t>
      </w:r>
      <w:r>
        <w:t xml:space="preserve"> </w:t>
      </w:r>
      <w:r w:rsidRPr="00D7345A">
        <w:rPr>
          <w:b/>
          <w:u w:val="single"/>
        </w:rPr>
        <w:t>is consequential-, legitimate, and long-lasting</w:t>
      </w:r>
      <w:r>
        <w:t xml:space="preserve">. </w:t>
      </w:r>
      <w:r w:rsidRPr="00DF189B">
        <w:rPr>
          <w:b/>
          <w:u w:val="single"/>
        </w:rPr>
        <w:t>The fact that Congress has debated and decided an issue has an effect on public behavior</w:t>
      </w:r>
      <w:r>
        <w:t xml:space="preserve">. </w:t>
      </w:r>
      <w:r w:rsidRPr="00DF189B">
        <w:rPr>
          <w:sz w:val="16"/>
          <w:szCs w:val="16"/>
        </w:rPr>
        <w:t>In contrast to the bitter debates over the legality and appropriateness of action by the courts, apart from the substantive merit of those actions,</w:t>
      </w:r>
      <w:r>
        <w:t xml:space="preserve"> </w:t>
      </w:r>
      <w:r w:rsidRPr="00DF189B">
        <w:rPr>
          <w:b/>
          <w:u w:val="single"/>
        </w:rPr>
        <w:t>there is little doubt about the legitimacy of Congress passing a law</w:t>
      </w:r>
      <w:r>
        <w:t xml:space="preserve">. </w:t>
      </w:r>
      <w:r w:rsidRPr="00DF189B">
        <w:rPr>
          <w:sz w:val="16"/>
          <w:szCs w:val="16"/>
        </w:rPr>
        <w:t xml:space="preserve">When Congress has written a major new statute, that policy is likely to remain on the books for a long time. </w:t>
      </w:r>
    </w:p>
    <w:p w:rsidR="00E37ED1" w:rsidRPr="00840C22" w:rsidRDefault="00E37ED1" w:rsidP="00E37ED1"/>
    <w:p w:rsidR="00E37ED1" w:rsidRDefault="00E37ED1" w:rsidP="00E37ED1">
      <w:pPr>
        <w:pStyle w:val="Heading3"/>
      </w:pPr>
      <w:r>
        <w:t>A2 Can’t Solve Certainty</w:t>
      </w:r>
    </w:p>
    <w:p w:rsidR="00E37ED1" w:rsidRDefault="00E37ED1" w:rsidP="00E37ED1">
      <w:pPr>
        <w:pStyle w:val="Heading4"/>
      </w:pPr>
      <w:r>
        <w:t xml:space="preserve">Congress has many comparative advantages vis-à-vis the Supreme Court in protecting liberty </w:t>
      </w:r>
    </w:p>
    <w:p w:rsidR="00E37ED1" w:rsidRDefault="00E37ED1" w:rsidP="00E37ED1">
      <w:r>
        <w:t>--legislation = more flexible</w:t>
      </w:r>
    </w:p>
    <w:p w:rsidR="00E37ED1" w:rsidRDefault="00E37ED1" w:rsidP="00E37ED1">
      <w:r>
        <w:t>--Congress = greater access to information/fact finding</w:t>
      </w:r>
    </w:p>
    <w:p w:rsidR="00E37ED1" w:rsidRDefault="00E37ED1" w:rsidP="00E37ED1">
      <w:r>
        <w:t>--remedies are general in nature = more conducive to social change</w:t>
      </w:r>
    </w:p>
    <w:p w:rsidR="00E37ED1" w:rsidRDefault="00E37ED1" w:rsidP="00E37ED1">
      <w:r>
        <w:t>--more room to experiment with rights protections</w:t>
      </w:r>
    </w:p>
    <w:p w:rsidR="00E37ED1" w:rsidRPr="00E37ED1" w:rsidRDefault="00E37ED1" w:rsidP="00E37ED1">
      <w:r w:rsidRPr="00E37ED1">
        <w:rPr>
          <w:rStyle w:val="Style13ptBold"/>
        </w:rPr>
        <w:t>McCormick 4</w:t>
      </w:r>
      <w:r w:rsidRPr="00E37ED1">
        <w:t xml:space="preserve"> (Marcia, Visiting Assistant Professor of Law, Chicago-Kent College of Law, 37 Ind. L. Rev. 345, lexis)</w:t>
      </w:r>
    </w:p>
    <w:p w:rsidR="00E37ED1" w:rsidRDefault="00E37ED1" w:rsidP="00E37ED1">
      <w:r w:rsidRPr="002F6DA0">
        <w:rPr>
          <w:sz w:val="16"/>
          <w:szCs w:val="16"/>
        </w:rPr>
        <w:t>The Constitution is designed to limit the powers of the government in order to promote the rights of individuals. Therefore, it must set a minimum standard for equality and liberty, upon which no government can encroach. It makes no sense in most cases to think that the Constitution describes the mechanism by which equality and liberty can be maximized on a national scale. n147</w:t>
      </w:r>
      <w:r>
        <w:t xml:space="preserve"> </w:t>
      </w:r>
      <w:r w:rsidRPr="002F6DA0">
        <w:rPr>
          <w:u w:val="single"/>
        </w:rPr>
        <w:t>The values of national citizenship, liberty, and equality are best served by recognizing that the Constitution establishes the minimum protection necessary for individuals and then by allowing Congress to legislate in a wide variety of areas and to provide private rights of action for money damages against states through that legislation</w:t>
      </w:r>
      <w:r>
        <w:t xml:space="preserve">. </w:t>
      </w:r>
      <w:r w:rsidRPr="002F6DA0">
        <w:rPr>
          <w:sz w:val="16"/>
          <w:szCs w:val="16"/>
        </w:rPr>
        <w:t>Congress should be allowed to experiment with ways to promote equality, liberty, and the benefits of national citizenship to the full extent of its enumerated powers as constrained by the amendments other than the Fourteenth, which is not a constraint on the federal power. As a part of its power, Congress must be able to enact the most effective remedy to accomplish its goals.</w:t>
      </w:r>
      <w:r>
        <w:rPr>
          <w:sz w:val="16"/>
          <w:szCs w:val="16"/>
        </w:rPr>
        <w:t xml:space="preserve"> </w:t>
      </w:r>
      <w:r w:rsidRPr="002F6DA0">
        <w:rPr>
          <w:u w:val="single"/>
        </w:rPr>
        <w:t>Legislation rather than judicial action promotes these goals best for a number of reasons</w:t>
      </w:r>
      <w:r>
        <w:t xml:space="preserve">. </w:t>
      </w:r>
      <w:r w:rsidRPr="002F6DA0">
        <w:rPr>
          <w:b/>
          <w:u w:val="single"/>
        </w:rPr>
        <w:t>First, legislation is more flexible</w:t>
      </w:r>
      <w:r>
        <w:t xml:space="preserve">. </w:t>
      </w:r>
      <w:r w:rsidRPr="002F6DA0">
        <w:rPr>
          <w:u w:val="single"/>
        </w:rPr>
        <w:t>One of the reasons the Court hesitates to acknowledge that some classes should get protection or that some rights warrant protection is that once it does so, it cannot easily go back on its decision</w:t>
      </w:r>
      <w:r>
        <w:t xml:space="preserve">. n148 </w:t>
      </w:r>
      <w:r w:rsidRPr="002F6DA0">
        <w:rPr>
          <w:u w:val="single"/>
        </w:rPr>
        <w:t xml:space="preserve">Congress, on the other hand, is </w:t>
      </w:r>
      <w:r w:rsidRPr="002F6DA0">
        <w:rPr>
          <w:b/>
          <w:u w:val="single"/>
        </w:rPr>
        <w:t>free to repeal legislation</w:t>
      </w:r>
      <w:r w:rsidRPr="002F6DA0">
        <w:rPr>
          <w:u w:val="single"/>
        </w:rPr>
        <w:t xml:space="preserve"> so long as the rights it grants are not required by the Constitution</w:t>
      </w:r>
      <w:r>
        <w:t xml:space="preserve">. </w:t>
      </w:r>
      <w:r w:rsidRPr="002F6DA0">
        <w:rPr>
          <w:u w:val="single"/>
        </w:rPr>
        <w:t>Second, the very reasons why Congress is the appropriate body to make policy and the Court is not, support that Congress should be given its full authority. The process of legislative factfinding and investigation allows a wider variety of information and views to be considered</w:t>
      </w:r>
      <w:r>
        <w:t xml:space="preserve">. </w:t>
      </w:r>
      <w:r w:rsidRPr="002F6DA0">
        <w:rPr>
          <w:u w:val="single"/>
        </w:rPr>
        <w:t>Courts, on the other hand, are limited to the facts presented by particular cases before them and are allowed access to only certain types of information.</w:t>
      </w:r>
      <w:r>
        <w:t xml:space="preserve"> </w:t>
      </w:r>
      <w:r w:rsidRPr="002F6DA0">
        <w:rPr>
          <w:u w:val="single"/>
        </w:rPr>
        <w:t>Moreover, the wide access Congress has to more types of information make it easier for Congress to discern a pattern of troubling activity and work through the possible causes or potential ramifications of that activity</w:t>
      </w:r>
      <w:r>
        <w:t xml:space="preserve">. </w:t>
      </w:r>
      <w:r w:rsidRPr="002F6DA0">
        <w:rPr>
          <w:sz w:val="16"/>
          <w:szCs w:val="16"/>
        </w:rPr>
        <w:t>Courts can only hear cases, which must be presented in an adversarial setting, which must be brought under an already recognized cause of action, and which are brought only when the parties have resources sufficient to warrant the time, money, and energy it costs to litigate and appeal</w:t>
      </w:r>
      <w:r>
        <w:t xml:space="preserve">. </w:t>
      </w:r>
      <w:r w:rsidRPr="002F6DA0">
        <w:rPr>
          <w:b/>
          <w:u w:val="single"/>
        </w:rPr>
        <w:t>Thus, courts simply cannot see trends the way Congress can</w:t>
      </w:r>
      <w:r>
        <w:t xml:space="preserve">. n149 </w:t>
      </w:r>
      <w:r w:rsidRPr="002F6DA0">
        <w:rPr>
          <w:b/>
          <w:u w:val="single"/>
        </w:rPr>
        <w:t>Finally, Congress can engineer more social change because the remedies it can provide are general in nature not limited to a particular party from a particular case</w:t>
      </w:r>
      <w:r>
        <w:t xml:space="preserve">. </w:t>
      </w:r>
      <w:r w:rsidRPr="002F6DA0">
        <w:rPr>
          <w:b/>
          <w:u w:val="single"/>
        </w:rPr>
        <w:t>Not only is legislation the appropriate vehicle for experimenting with ways to maximize equality and liberty, but the federal legislature is in the best position to do so</w:t>
      </w:r>
      <w:r>
        <w:t xml:space="preserve">. </w:t>
      </w:r>
      <w:r w:rsidRPr="002F6DA0">
        <w:rPr>
          <w:u w:val="single"/>
        </w:rPr>
        <w:t>First, as argued above, the Constitution values national citizenship, which suggests that maximum equality should be shared by all national citizens, which individual states cannot guarantee. Additionally</w:t>
      </w:r>
      <w:r>
        <w:t xml:space="preserve">, </w:t>
      </w:r>
      <w:r w:rsidRPr="002F6DA0">
        <w:rPr>
          <w:u w:val="single"/>
        </w:rPr>
        <w:t>the Fourteenth Amendment tells us that the states cannot be trusted to maximize equality and liberty even for their own citizens. Moreover, because Congress is focused on the entire country, it has a much clearer view than the states can have of patterns of troubling activity</w:t>
      </w:r>
      <w:r>
        <w:t xml:space="preserve">. </w:t>
      </w:r>
      <w:r w:rsidRPr="002F6DA0">
        <w:rPr>
          <w:sz w:val="16"/>
          <w:szCs w:val="16"/>
        </w:rPr>
        <w:t>Finally, the interest of the states are adequately protected by the composition of Congress. While there might be some concern that since senators are popularly elected, rather than elected by the state legislature, they do not represent the states as states, the fact that each state has equal power within the Senate decreases the possibility that a tyrannical minority could completely eviscerate the power of the states. n150</w:t>
      </w:r>
      <w:r>
        <w:rPr>
          <w:sz w:val="16"/>
          <w:szCs w:val="16"/>
        </w:rPr>
        <w:t xml:space="preserve"> </w:t>
      </w:r>
      <w:r w:rsidRPr="002F6DA0">
        <w:rPr>
          <w:sz w:val="16"/>
          <w:szCs w:val="16"/>
        </w:rPr>
        <w:t>This is not an argument that the states have no role in enhancing liberty or equality of the people, and it is not an argument that Congress' power to legislate should be unbridled. The argument is, instead, that analysis of civil rights legislation should focus on whether the legislation maximizes individual equality and liberty. Both the state legislatures and the federal legislature should be given the power to experiment with ways to maximize that equality and liberty</w:t>
      </w:r>
      <w:r>
        <w:t xml:space="preserve">. </w:t>
      </w:r>
      <w:r w:rsidRPr="002F6DA0">
        <w:rPr>
          <w:sz w:val="16"/>
          <w:szCs w:val="16"/>
        </w:rPr>
        <w:t>Moreover, the Supreme Court retains a role by declaring the minimum protection the Constitution requires. The federal legislature can enact protections above that minimum, whereby its enactments become the minimum protection of individuals. Above that, the states would be allowed to protect individuals to an extent further than Congress and the Federal Constitution both.</w:t>
      </w:r>
      <w:r>
        <w:rPr>
          <w:sz w:val="16"/>
          <w:szCs w:val="16"/>
        </w:rPr>
        <w:t xml:space="preserve"> </w:t>
      </w:r>
      <w:r w:rsidRPr="002F6DA0">
        <w:rPr>
          <w:u w:val="single"/>
        </w:rPr>
        <w:t>This conception of power to enact civil rights laws comports with institutional competencies of each branch and type of government and ensures a wide variety of experimentation</w:t>
      </w:r>
      <w:r>
        <w:t xml:space="preserve">. </w:t>
      </w:r>
      <w:r w:rsidRPr="002F6DA0">
        <w:rPr>
          <w:b/>
          <w:u w:val="single"/>
        </w:rPr>
        <w:t>Additionally, it allows the widest latitude to experiment in protecting groups like gays and lesbians, or rights, like the right to die,</w:t>
      </w:r>
      <w:r>
        <w:t xml:space="preserve"> </w:t>
      </w:r>
      <w:r w:rsidRPr="002F6DA0">
        <w:rPr>
          <w:u w:val="single"/>
        </w:rPr>
        <w:t>that</w:t>
      </w:r>
      <w:r>
        <w:t xml:space="preserve"> </w:t>
      </w:r>
      <w:r w:rsidRPr="002F6DA0">
        <w:rPr>
          <w:sz w:val="16"/>
          <w:szCs w:val="16"/>
        </w:rPr>
        <w:t>may not qualify for strict scrutiny under the constitutional analysis, but nonetheless</w:t>
      </w:r>
      <w:r>
        <w:t xml:space="preserve"> </w:t>
      </w:r>
      <w:r w:rsidRPr="002F6DA0">
        <w:rPr>
          <w:u w:val="single"/>
        </w:rPr>
        <w:t>warrant protection</w:t>
      </w:r>
      <w:r>
        <w:t>. n151</w:t>
      </w:r>
    </w:p>
    <w:p w:rsidR="00E37ED1" w:rsidRPr="00E37ED1" w:rsidRDefault="00E37ED1" w:rsidP="00E37ED1">
      <w:pPr>
        <w:pStyle w:val="Heading4"/>
      </w:pPr>
      <w:r w:rsidRPr="00E37ED1">
        <w:t>Court lacks necessary expertise and tools to solve problems compared to Congress</w:t>
      </w:r>
    </w:p>
    <w:p w:rsidR="00E37ED1" w:rsidRDefault="00E37ED1" w:rsidP="00E37ED1">
      <w:r w:rsidRPr="00E37ED1">
        <w:rPr>
          <w:rStyle w:val="Style13ptBold"/>
        </w:rPr>
        <w:t>Sunstein 91</w:t>
      </w:r>
      <w:r>
        <w:t xml:space="preserve"> (</w:t>
      </w:r>
      <w:r w:rsidRPr="00E37ED1">
        <w:t xml:space="preserve">Cass Sunstein, Prof of Law @ Univ. of Chicago, California Law Review, MAY, 1991, SYMPOSIUM: CIVIL RIGHTS LEGISLATION IN THE 1990s: Three Civil Rights Fallacies, </w:t>
      </w:r>
      <w:r>
        <w:t>lexis)</w:t>
      </w:r>
    </w:p>
    <w:p w:rsidR="00E37ED1" w:rsidRDefault="00E37ED1" w:rsidP="00E37ED1">
      <w:pPr>
        <w:rPr>
          <w:sz w:val="16"/>
          <w:szCs w:val="16"/>
        </w:rPr>
      </w:pPr>
      <w:r w:rsidRPr="00BA2504">
        <w:rPr>
          <w:sz w:val="16"/>
          <w:szCs w:val="16"/>
        </w:rPr>
        <w:t>Despite innovative theories and practices,</w:t>
      </w:r>
      <w:r>
        <w:t xml:space="preserve"> n57 </w:t>
      </w:r>
      <w:r w:rsidRPr="00BA2504">
        <w:rPr>
          <w:u w:val="single"/>
        </w:rPr>
        <w:t>adjudication remains an extremely poor system for achieving social reform. Courts are rarely expert in the area before them</w:t>
      </w:r>
      <w:r>
        <w:t xml:space="preserve">. Moreover, </w:t>
      </w:r>
      <w:r w:rsidRPr="00BA2504">
        <w:rPr>
          <w:u w:val="single"/>
        </w:rPr>
        <w:t>the focus on the litigated case hampers judges' efforts to understand the complex systemic effects of legal intervention</w:t>
      </w:r>
      <w:r>
        <w:t xml:space="preserve">. </w:t>
      </w:r>
      <w:r w:rsidRPr="00BA2504">
        <w:rPr>
          <w:sz w:val="16"/>
          <w:szCs w:val="16"/>
        </w:rPr>
        <w:t>A decision to require expenditures on school busing might, for example, divert resources from an area with an equal or greater claim to the public fisc</w:t>
      </w:r>
      <w:r>
        <w:t xml:space="preserve">. </w:t>
      </w:r>
      <w:r w:rsidRPr="00BA2504">
        <w:rPr>
          <w:u w:val="single"/>
        </w:rPr>
        <w:t>More fundamentally, legal thinking and legal procedures are most suited to ideas growing out of the tradition of compensatory justice, which is poorly adapted to the achievement of serious social reform. Adjudication is ill-suited to undertaking the necessary changes</w:t>
      </w:r>
      <w:r>
        <w:t xml:space="preserve">. </w:t>
      </w:r>
      <w:r w:rsidRPr="00BA2504">
        <w:rPr>
          <w:u w:val="single"/>
        </w:rPr>
        <w:t>Many of the most important problems in current civil rights policy are systemic and complex</w:t>
      </w:r>
      <w:r>
        <w:t xml:space="preserve">. </w:t>
      </w:r>
      <w:r w:rsidRPr="00BA2504">
        <w:rPr>
          <w:sz w:val="16"/>
          <w:szCs w:val="16"/>
        </w:rPr>
        <w:t>The lack of adequate schools, job training, or jobs creates a cycle of poverty, vulnerability to drugs and to crime, teenage pregnancy, and single-parent households. n58</w:t>
      </w:r>
      <w:r>
        <w:t xml:space="preserve"> </w:t>
      </w:r>
      <w:r w:rsidRPr="00BA2504">
        <w:rPr>
          <w:b/>
          <w:u w:val="single"/>
        </w:rPr>
        <w:t>Courts simply lack the tools to respond to these problems</w:t>
      </w:r>
      <w:r>
        <w:t xml:space="preserve">. </w:t>
      </w:r>
      <w:r w:rsidRPr="00BA2504">
        <w:rPr>
          <w:sz w:val="16"/>
          <w:szCs w:val="16"/>
        </w:rPr>
        <w:t>Of course, they might make things better [*769] rather than worse. But the legislative and executive branches must provide the principal initiative for the necessary programs. These criticisms of the judiciary are hardly novel. Though voiced most recently by conservatives during and after the period of the Warren Court, critics voiced analogous complaints during the New Deal period, when it would have seemed extremely peculiar to suggest that courts should shape social reform for the disadvantaged. Indeed, the rise of modern regulatory agencies was largely a product of a belief that</w:t>
      </w:r>
      <w:r>
        <w:t xml:space="preserve"> </w:t>
      </w:r>
      <w:r w:rsidRPr="00BA2504">
        <w:rPr>
          <w:u w:val="single"/>
        </w:rPr>
        <w:t>the judiciary lacked the will, the means, and the democratic pedigree to create social reform on its own</w:t>
      </w:r>
      <w:r>
        <w:t xml:space="preserve">. n59 </w:t>
      </w:r>
      <w:r w:rsidRPr="00BA2504">
        <w:rPr>
          <w:sz w:val="16"/>
          <w:szCs w:val="16"/>
        </w:rPr>
        <w:t>With respect to civil rights, we should see a similar constellation of ideas in the period we are now entering.</w:t>
      </w:r>
    </w:p>
    <w:p w:rsidR="00E37ED1" w:rsidRDefault="00E37ED1" w:rsidP="00E37ED1">
      <w:pPr>
        <w:pStyle w:val="Heading3"/>
      </w:pPr>
      <w:r>
        <w:t>A2 CP Hurts Judicial Indy</w:t>
      </w:r>
    </w:p>
    <w:p w:rsidR="00E37ED1" w:rsidRDefault="00E37ED1" w:rsidP="00E37ED1">
      <w:pPr>
        <w:pStyle w:val="Heading4"/>
      </w:pPr>
      <w:r>
        <w:t>Judicial acquiescence in the face of strong Congressional pressure ACTUALLY preserves judicial legitimacy by solving the perception of sustained obstructionism</w:t>
      </w:r>
    </w:p>
    <w:p w:rsidR="00E37ED1" w:rsidRPr="00AD3BDF" w:rsidRDefault="00E37ED1" w:rsidP="00E37ED1">
      <w:pPr>
        <w:rPr>
          <w:szCs w:val="16"/>
        </w:rPr>
      </w:pPr>
      <w:r w:rsidRPr="00E37ED1">
        <w:rPr>
          <w:rFonts w:eastAsiaTheme="majorEastAsia" w:cstheme="majorBidi"/>
          <w:b/>
          <w:iCs/>
        </w:rPr>
        <w:t xml:space="preserve">Paisner 05 </w:t>
      </w:r>
      <w:r w:rsidRPr="00AD3BDF">
        <w:rPr>
          <w:szCs w:val="16"/>
        </w:rPr>
        <w:t xml:space="preserve">(Michael, J.D. Candidate 2005. Senior Editor, </w:t>
      </w:r>
      <w:smartTag w:uri="urn:schemas-microsoft-com:office:smarttags" w:element="place">
        <w:smartTag w:uri="urn:schemas-microsoft-com:office:smarttags" w:element="City">
          <w:r w:rsidRPr="00AD3BDF">
            <w:rPr>
              <w:szCs w:val="16"/>
            </w:rPr>
            <w:t>Columbia</w:t>
          </w:r>
        </w:smartTag>
      </w:smartTag>
      <w:r w:rsidRPr="00AD3BDF">
        <w:rPr>
          <w:szCs w:val="16"/>
        </w:rPr>
        <w:t xml:space="preserve"> Law Review, March, 105 Colum. L. Rev. 537, lexis)</w:t>
      </w:r>
    </w:p>
    <w:p w:rsidR="00E37ED1" w:rsidRDefault="00E37ED1" w:rsidP="00E37ED1">
      <w:r w:rsidRPr="0075338E">
        <w:rPr>
          <w:sz w:val="16"/>
          <w:szCs w:val="16"/>
        </w:rPr>
        <w:t>Of course, the difficult task confronting the Court is determining which challenges are indeed "impermissible." Ultimately, the Court must interpret both the separation of powers norm and the norm against pretextual uses of congressional power in light of</w:t>
      </w:r>
      <w:r w:rsidRPr="00CB517D">
        <w:t xml:space="preserve"> </w:t>
      </w:r>
      <w:r w:rsidRPr="0075338E">
        <w:rPr>
          <w:u w:val="single"/>
        </w:rPr>
        <w:t>the long-term relationship between Congress and the Court</w:t>
      </w:r>
      <w:r w:rsidRPr="00CB517D">
        <w:t xml:space="preserve">. </w:t>
      </w:r>
      <w:r w:rsidRPr="0075338E">
        <w:rPr>
          <w:sz w:val="16"/>
          <w:szCs w:val="16"/>
        </w:rPr>
        <w:t>This relationship</w:t>
      </w:r>
      <w:r w:rsidRPr="00CB517D">
        <w:t xml:space="preserve"> </w:t>
      </w:r>
      <w:r w:rsidRPr="0075338E">
        <w:rPr>
          <w:u w:val="single"/>
        </w:rPr>
        <w:t>develops through iterated interactions, sometimes, as in the case of the religion statutes, involving conflict over the scope of congressional power and constitutional interpretation</w:t>
      </w:r>
      <w:r w:rsidRPr="00CB517D">
        <w:t xml:space="preserve">. </w:t>
      </w:r>
      <w:r w:rsidRPr="0075338E">
        <w:rPr>
          <w:u w:val="single"/>
        </w:rPr>
        <w:t xml:space="preserve">In these interactions, the sustained will of the people as transmitted through Congress </w:t>
      </w:r>
      <w:r w:rsidRPr="0075338E">
        <w:rPr>
          <w:b/>
          <w:u w:val="single"/>
        </w:rPr>
        <w:t>must eventually win out</w:t>
      </w:r>
      <w:r w:rsidRPr="0075338E">
        <w:rPr>
          <w:u w:val="single"/>
        </w:rPr>
        <w:t xml:space="preserve"> against the Court's resistance</w:t>
      </w:r>
      <w:r w:rsidRPr="00CB517D">
        <w:t xml:space="preserve">, </w:t>
      </w:r>
      <w:r w:rsidRPr="0075338E">
        <w:rPr>
          <w:sz w:val="16"/>
          <w:szCs w:val="16"/>
        </w:rPr>
        <w:t>but the seriousness of the challenge offered by Congress can help determine the extent to which the judiciary resists congressional demands for constitutional reinterpretation. n223</w:t>
      </w:r>
      <w:r w:rsidRPr="00CB517D">
        <w:t xml:space="preserve"> </w:t>
      </w:r>
      <w:r w:rsidRPr="0075338E">
        <w:rPr>
          <w:u w:val="single"/>
        </w:rPr>
        <w:t>One does not have to accept that the religion statutes signal the arrival of a "constitutional moment" to recognize that sustained pressure from Congress on the religious freedom issue demands some judicial movement</w:t>
      </w:r>
      <w:r w:rsidRPr="00CB517D">
        <w:t xml:space="preserve">. </w:t>
      </w:r>
      <w:r w:rsidRPr="0075338E">
        <w:rPr>
          <w:b/>
          <w:u w:val="single"/>
        </w:rPr>
        <w:t>The relatively weak and unaccountable judiciary must be prepared to moderate its positions in the face of continued political pressure, lest it lose its legitimacy through sustained obstructionism</w:t>
      </w:r>
      <w:r w:rsidRPr="00CB517D">
        <w:t>.</w:t>
      </w:r>
    </w:p>
    <w:p w:rsidR="00E37ED1" w:rsidRDefault="00E37ED1" w:rsidP="00E37ED1">
      <w:pPr>
        <w:pStyle w:val="Heading3"/>
      </w:pPr>
      <w:r>
        <w:t>A2 Agent CPs Bad</w:t>
      </w:r>
    </w:p>
    <w:p w:rsidR="00E37ED1" w:rsidRPr="00E37ED1" w:rsidRDefault="00E37ED1" w:rsidP="00E37ED1">
      <w:pPr>
        <w:pStyle w:val="Heading4"/>
      </w:pPr>
      <w:r w:rsidRPr="00E37ED1">
        <w:t>Comparisons between the legislature and the judiciary are key to education</w:t>
      </w:r>
    </w:p>
    <w:p w:rsidR="00E37ED1" w:rsidRPr="00E37ED1" w:rsidRDefault="00E37ED1" w:rsidP="00E37ED1">
      <w:r w:rsidRPr="00E37ED1">
        <w:rPr>
          <w:rStyle w:val="Style13ptBold"/>
        </w:rPr>
        <w:t>Koopmans 3</w:t>
      </w:r>
      <w:r w:rsidRPr="00E37ED1">
        <w:t xml:space="preserve"> (Tim, Professor of Constitutional Law, University of Leiden, Former Professor of Constitutional Law, University of Leiden, Former judge of the Court of Justice of the European Communities, Former Advocate General of the Dutch Supreme Court, Courts and Political Institutions: A Comparative View, Cambridge University Press, P: 11-12) </w:t>
      </w:r>
    </w:p>
    <w:p w:rsidR="00E37ED1" w:rsidRDefault="00E37ED1" w:rsidP="00E37ED1">
      <w:r w:rsidRPr="00D66C57">
        <w:rPr>
          <w:sz w:val="16"/>
          <w:szCs w:val="16"/>
        </w:rPr>
        <w:t>My second assumption is that</w:t>
      </w:r>
      <w:r>
        <w:t xml:space="preserve"> </w:t>
      </w:r>
      <w:r w:rsidRPr="00D66C57">
        <w:rPr>
          <w:b/>
          <w:u w:val="single"/>
        </w:rPr>
        <w:t>you learn more</w:t>
      </w:r>
      <w:r w:rsidRPr="00D66C57">
        <w:rPr>
          <w:u w:val="single"/>
        </w:rPr>
        <w:t xml:space="preserve"> from studying the relationship between these three powers than from examining each of them individually</w:t>
      </w:r>
      <w:r>
        <w:t xml:space="preserve">. </w:t>
      </w:r>
      <w:r w:rsidRPr="00D66C57">
        <w:rPr>
          <w:b/>
          <w:u w:val="single"/>
        </w:rPr>
        <w:t>The position of the judiciary can only be understood by contrast with the activities of the legislative and executive bodies</w:t>
      </w:r>
      <w:r>
        <w:t xml:space="preserve">. </w:t>
      </w:r>
      <w:r w:rsidRPr="00D66C57">
        <w:rPr>
          <w:u w:val="single"/>
        </w:rPr>
        <w:t>The relationship between the legislative and the judicial power presents a striking example</w:t>
      </w:r>
      <w:r>
        <w:t xml:space="preserve">. </w:t>
      </w:r>
      <w:r w:rsidRPr="00D66C57">
        <w:rPr>
          <w:sz w:val="16"/>
          <w:szCs w:val="16"/>
        </w:rPr>
        <w:t xml:space="preserve">We can develop two basic models: in the first, laws passed by the legislative bodies can never be challenged before the courts, because these laws are the very foundation of the constitutional system in question; in the second, the constitutional system is founded on a written constitution which defines or limits the powers of the legislature and allows the courts to check whether legislation tallies with constitutional provisions. The first model is very close to the British doctrine of the ‘sovereignty of Parliament’; the second embodies systems characterized by judicial review of legislation, such as the American and the German. When elaborating and developing this comparison, we shall discover the existence of systems which do not conform to either of the models but must more or less be considered as mixed. This is particularly the case with </w:t>
      </w:r>
      <w:smartTag w:uri="urn:schemas-microsoft-com:office:smarttags" w:element="place">
        <w:smartTag w:uri="urn:schemas-microsoft-com:office:smarttags" w:element="country-region">
          <w:r w:rsidRPr="00D66C57">
            <w:rPr>
              <w:sz w:val="16"/>
              <w:szCs w:val="16"/>
            </w:rPr>
            <w:t>France</w:t>
          </w:r>
        </w:smartTag>
      </w:smartTag>
      <w:r w:rsidRPr="00D66C57">
        <w:rPr>
          <w:sz w:val="16"/>
          <w:szCs w:val="16"/>
        </w:rPr>
        <w:t xml:space="preserve"> since 1958.</w:t>
      </w:r>
    </w:p>
    <w:p w:rsidR="00E37ED1" w:rsidRPr="00E37ED1" w:rsidRDefault="00E37ED1" w:rsidP="00E37ED1"/>
    <w:p w:rsidR="0004742D" w:rsidRDefault="0004742D" w:rsidP="00710496">
      <w:pPr>
        <w:pStyle w:val="Heading2"/>
      </w:pPr>
      <w:r>
        <w:t>Court Stripping DA</w:t>
      </w:r>
    </w:p>
    <w:p w:rsidR="0004742D" w:rsidRDefault="0004742D" w:rsidP="0004742D">
      <w:pPr>
        <w:pStyle w:val="Heading3"/>
      </w:pPr>
      <w:r>
        <w:t>1</w:t>
      </w:r>
      <w:r w:rsidR="002F02B3">
        <w:t>nc</w:t>
      </w:r>
    </w:p>
    <w:p w:rsidR="0004742D" w:rsidRPr="002906FF" w:rsidRDefault="007461F8" w:rsidP="0004742D">
      <w:pPr>
        <w:pStyle w:val="Heading4"/>
      </w:pPr>
      <w:r>
        <w:t xml:space="preserve">War on terror judicial restrictions </w:t>
      </w:r>
      <w:r w:rsidR="0004742D">
        <w:t xml:space="preserve">spur massive </w:t>
      </w:r>
      <w:r w:rsidR="0004742D" w:rsidRPr="002906FF">
        <w:rPr>
          <w:u w:val="single"/>
        </w:rPr>
        <w:t>court stripping</w:t>
      </w:r>
      <w:r w:rsidR="0004742D">
        <w:t xml:space="preserve"> </w:t>
      </w:r>
    </w:p>
    <w:p w:rsidR="0004742D" w:rsidRDefault="0004742D" w:rsidP="0004742D">
      <w:r w:rsidRPr="002906FF">
        <w:rPr>
          <w:rStyle w:val="Style13ptBold"/>
        </w:rPr>
        <w:t>Reinhardt 6</w:t>
      </w:r>
      <w:r>
        <w:t xml:space="preserve"> (Stephen – Judge, U.S. Court of Appeals for the Ninth Circuit, “THE ROLE OF THE JUDGE IN THE TWENTY-FIRST CENTURY: THE JUDICIAL ROLE IN NATIONAL SECURITY”, 2006, 86 B.U.L. Rev. 1309, lexis)</w:t>
      </w:r>
    </w:p>
    <w:p w:rsidR="0004742D" w:rsidRPr="002906FF" w:rsidRDefault="0004742D" w:rsidP="0004742D">
      <w:pPr>
        <w:rPr>
          <w:sz w:val="16"/>
        </w:rPr>
      </w:pPr>
      <w:r w:rsidRPr="002906FF">
        <w:rPr>
          <w:sz w:val="16"/>
        </w:rPr>
        <w:t xml:space="preserve">Archibald Cox - who knew a thing or two about the necessity of government actors being independent - emphasized that an essential element of judicial independence is that "there shall be no tampering with the organization or jurisdiction of the courts for the purposes of controlling their decisions upon constitutional questions." n2 Applying Professor Cox's precept to current events, </w:t>
      </w:r>
      <w:r w:rsidRPr="001A1A15">
        <w:rPr>
          <w:rStyle w:val="StyleUnderline"/>
        </w:rPr>
        <w:t xml:space="preserve">we might question whether some </w:t>
      </w:r>
      <w:r w:rsidRPr="005C1A43">
        <w:rPr>
          <w:rStyle w:val="StyleUnderline"/>
          <w:highlight w:val="yellow"/>
        </w:rPr>
        <w:t>recent actions</w:t>
      </w:r>
      <w:r w:rsidRPr="001A1A15">
        <w:rPr>
          <w:rStyle w:val="StyleUnderline"/>
        </w:rPr>
        <w:t xml:space="preserve"> and arguments advanced </w:t>
      </w:r>
      <w:r w:rsidRPr="005C1A43">
        <w:rPr>
          <w:rStyle w:val="StyleUnderline"/>
          <w:highlight w:val="yellow"/>
        </w:rPr>
        <w:t xml:space="preserve">by the elected branches constitute </w:t>
      </w:r>
      <w:r w:rsidRPr="005C1A43">
        <w:rPr>
          <w:rStyle w:val="Emphasis"/>
          <w:highlight w:val="yellow"/>
        </w:rPr>
        <w:t>threats</w:t>
      </w:r>
      <w:r w:rsidRPr="005C1A43">
        <w:rPr>
          <w:rStyle w:val="StyleUnderline"/>
          <w:highlight w:val="yellow"/>
        </w:rPr>
        <w:t xml:space="preserve"> to </w:t>
      </w:r>
      <w:r w:rsidRPr="005C1A43">
        <w:rPr>
          <w:rStyle w:val="Emphasis"/>
          <w:highlight w:val="yellow"/>
        </w:rPr>
        <w:t>judicial independence</w:t>
      </w:r>
      <w:r w:rsidRPr="002906FF">
        <w:rPr>
          <w:sz w:val="16"/>
        </w:rPr>
        <w:t xml:space="preserve">. </w:t>
      </w:r>
      <w:r w:rsidRPr="005C1A43">
        <w:rPr>
          <w:rStyle w:val="StyleUnderline"/>
          <w:highlight w:val="yellow"/>
        </w:rPr>
        <w:t>Congress,</w:t>
      </w:r>
      <w:r w:rsidRPr="002906FF">
        <w:rPr>
          <w:sz w:val="16"/>
        </w:rPr>
        <w:t xml:space="preserve"> for instance, </w:t>
      </w:r>
      <w:r w:rsidRPr="001A1A15">
        <w:rPr>
          <w:rStyle w:val="StyleUnderline"/>
        </w:rPr>
        <w:t xml:space="preserve">recently </w:t>
      </w:r>
      <w:r w:rsidRPr="005C1A43">
        <w:rPr>
          <w:rStyle w:val="StyleUnderline"/>
          <w:highlight w:val="yellow"/>
        </w:rPr>
        <w:t>passed the D</w:t>
      </w:r>
      <w:r w:rsidRPr="001A1A15">
        <w:rPr>
          <w:rStyle w:val="StyleUnderline"/>
        </w:rPr>
        <w:t xml:space="preserve">etainee </w:t>
      </w:r>
      <w:r w:rsidRPr="005C1A43">
        <w:rPr>
          <w:rStyle w:val="StyleUnderline"/>
          <w:highlight w:val="yellow"/>
        </w:rPr>
        <w:t>T</w:t>
      </w:r>
      <w:r w:rsidRPr="001A1A15">
        <w:rPr>
          <w:rStyle w:val="StyleUnderline"/>
        </w:rPr>
        <w:t xml:space="preserve">reatment </w:t>
      </w:r>
      <w:r w:rsidRPr="005C1A43">
        <w:rPr>
          <w:rStyle w:val="StyleUnderline"/>
          <w:highlight w:val="yellow"/>
        </w:rPr>
        <w:t>A</w:t>
      </w:r>
      <w:r w:rsidRPr="001A1A15">
        <w:rPr>
          <w:rStyle w:val="StyleUnderline"/>
        </w:rPr>
        <w:t>ct</w:t>
      </w:r>
      <w:r w:rsidRPr="002906FF">
        <w:rPr>
          <w:sz w:val="16"/>
        </w:rPr>
        <w:t xml:space="preserve">. n3 The </w:t>
      </w:r>
      <w:r w:rsidRPr="001A1A15">
        <w:rPr>
          <w:rStyle w:val="StyleUnderline"/>
        </w:rPr>
        <w:t xml:space="preserve">Graham-Levin </w:t>
      </w:r>
      <w:r w:rsidRPr="002906FF">
        <w:rPr>
          <w:rStyle w:val="StyleUnderline"/>
        </w:rPr>
        <w:t xml:space="preserve">Amendment, </w:t>
      </w:r>
      <w:r w:rsidRPr="005C1A43">
        <w:rPr>
          <w:rStyle w:val="StyleUnderline"/>
          <w:highlight w:val="yellow"/>
        </w:rPr>
        <w:t>which</w:t>
      </w:r>
      <w:r w:rsidRPr="002906FF">
        <w:rPr>
          <w:rStyle w:val="StyleUnderline"/>
        </w:rPr>
        <w:t xml:space="preserve"> is part of that legislation,</w:t>
      </w:r>
      <w:r w:rsidRPr="002906FF">
        <w:rPr>
          <w:sz w:val="16"/>
        </w:rPr>
        <w:t xml:space="preserve"> </w:t>
      </w:r>
      <w:r w:rsidRPr="005C1A43">
        <w:rPr>
          <w:rStyle w:val="Emphasis"/>
          <w:highlight w:val="yellow"/>
        </w:rPr>
        <w:t>prohibits any court from hearing</w:t>
      </w:r>
      <w:r w:rsidRPr="001A1A15">
        <w:rPr>
          <w:rStyle w:val="Emphasis"/>
        </w:rPr>
        <w:t xml:space="preserve"> or considering</w:t>
      </w:r>
      <w:r w:rsidRPr="001A1A15">
        <w:rPr>
          <w:rStyle w:val="StyleUnderline"/>
        </w:rPr>
        <w:t xml:space="preserve"> </w:t>
      </w:r>
      <w:r w:rsidRPr="005C1A43">
        <w:rPr>
          <w:rStyle w:val="StyleUnderline"/>
          <w:highlight w:val="yellow"/>
        </w:rPr>
        <w:t>habeas petitions</w:t>
      </w:r>
      <w:r w:rsidRPr="001A1A15">
        <w:rPr>
          <w:rStyle w:val="StyleUnderline"/>
        </w:rPr>
        <w:t xml:space="preserve"> filed by </w:t>
      </w:r>
      <w:r w:rsidRPr="002906FF">
        <w:rPr>
          <w:rStyle w:val="StyleUnderline"/>
        </w:rPr>
        <w:t>aliens detained at Guantanamo Bay</w:t>
      </w:r>
      <w:r w:rsidRPr="002906FF">
        <w:rPr>
          <w:sz w:val="16"/>
        </w:rPr>
        <w:t xml:space="preserve">. n4 The Supreme Court has been asked to rule on whether the Act applies only prospectively, or whether it applies to pending habeas petitions as well. It is unclear at this time which interpretation will prevail. n5 But if the Act is ultimately construed as applying to pending appeals, </w:t>
      </w:r>
      <w:r w:rsidRPr="001A1A15">
        <w:rPr>
          <w:rStyle w:val="StyleUnderline"/>
        </w:rPr>
        <w:t>one must ask whether it constitutes "tampering with the ... jurisdiction of the courts for the purposes of controlling their decisions</w:t>
      </w:r>
      <w:r w:rsidRPr="002906FF">
        <w:rPr>
          <w:sz w:val="16"/>
        </w:rPr>
        <w:t xml:space="preserve">," which Professor Cox identified as a key marker of a violation of judicial independence. </w:t>
      </w:r>
      <w:r w:rsidRPr="005C1A43">
        <w:rPr>
          <w:rStyle w:val="StyleUnderline"/>
          <w:highlight w:val="yellow"/>
        </w:rPr>
        <w:t>All of this</w:t>
      </w:r>
      <w:r w:rsidRPr="002906FF">
        <w:rPr>
          <w:sz w:val="16"/>
        </w:rPr>
        <w:t xml:space="preserve">, of course, </w:t>
      </w:r>
      <w:r w:rsidRPr="005C1A43">
        <w:rPr>
          <w:rStyle w:val="StyleUnderline"/>
          <w:highlight w:val="yellow"/>
        </w:rPr>
        <w:t xml:space="preserve">is wholly aside from the question of whether Congress and the President may </w:t>
      </w:r>
      <w:r w:rsidRPr="005C1A43">
        <w:rPr>
          <w:rStyle w:val="Emphasis"/>
          <w:highlight w:val="yellow"/>
        </w:rPr>
        <w:t>strip the courts</w:t>
      </w:r>
      <w:r w:rsidRPr="005C1A43">
        <w:rPr>
          <w:rStyle w:val="StyleUnderline"/>
          <w:highlight w:val="yellow"/>
        </w:rPr>
        <w:t xml:space="preserve"> of such jurisdiction</w:t>
      </w:r>
      <w:r w:rsidRPr="001A1A15">
        <w:rPr>
          <w:rStyle w:val="StyleUnderline"/>
        </w:rPr>
        <w:t xml:space="preserve"> prospectively</w:t>
      </w:r>
      <w:r w:rsidRPr="002906FF">
        <w:rPr>
          <w:sz w:val="16"/>
        </w:rPr>
        <w:t xml:space="preserve">. And </w:t>
      </w:r>
      <w:r w:rsidRPr="001A1A15">
        <w:rPr>
          <w:rStyle w:val="StyleUnderline"/>
        </w:rPr>
        <w:t>it is</w:t>
      </w:r>
      <w:r w:rsidRPr="002906FF">
        <w:rPr>
          <w:sz w:val="16"/>
        </w:rPr>
        <w:t xml:space="preserve">, of course, also </w:t>
      </w:r>
      <w:r w:rsidRPr="001A1A15">
        <w:rPr>
          <w:rStyle w:val="StyleUnderline"/>
        </w:rPr>
        <w:t>wholly apart from the Padilla case</w:t>
      </w:r>
      <w:r w:rsidRPr="002906FF">
        <w:rPr>
          <w:sz w:val="16"/>
        </w:rPr>
        <w:t xml:space="preserve">, n6 </w:t>
      </w:r>
      <w:r w:rsidRPr="001A1A15">
        <w:rPr>
          <w:rStyle w:val="StyleUnderline"/>
        </w:rPr>
        <w:t xml:space="preserve">in which </w:t>
      </w:r>
      <w:r w:rsidRPr="005C1A43">
        <w:rPr>
          <w:rStyle w:val="StyleUnderline"/>
          <w:highlight w:val="yellow"/>
        </w:rPr>
        <w:t>many</w:t>
      </w:r>
      <w:r w:rsidRPr="002906FF">
        <w:rPr>
          <w:sz w:val="16"/>
        </w:rPr>
        <w:t xml:space="preserve"> critics </w:t>
      </w:r>
      <w:r w:rsidRPr="005C1A43">
        <w:rPr>
          <w:rStyle w:val="StyleUnderline"/>
          <w:highlight w:val="yellow"/>
        </w:rPr>
        <w:t xml:space="preserve">believe that the administration has played </w:t>
      </w:r>
      <w:r w:rsidRPr="005C1A43">
        <w:rPr>
          <w:rStyle w:val="Emphasis"/>
          <w:highlight w:val="yellow"/>
        </w:rPr>
        <w:t>fast</w:t>
      </w:r>
      <w:r w:rsidRPr="005C1A43">
        <w:rPr>
          <w:rStyle w:val="StyleUnderline"/>
          <w:highlight w:val="yellow"/>
        </w:rPr>
        <w:t xml:space="preserve"> and </w:t>
      </w:r>
      <w:r w:rsidRPr="005C1A43">
        <w:rPr>
          <w:rStyle w:val="Emphasis"/>
          <w:highlight w:val="yellow"/>
        </w:rPr>
        <w:t>loose</w:t>
      </w:r>
      <w:r w:rsidRPr="005C1A43">
        <w:rPr>
          <w:rStyle w:val="StyleUnderline"/>
          <w:highlight w:val="yellow"/>
        </w:rPr>
        <w:t xml:space="preserve"> with the </w:t>
      </w:r>
      <w:r w:rsidRPr="005C1A43">
        <w:rPr>
          <w:rStyle w:val="Emphasis"/>
          <w:highlight w:val="yellow"/>
        </w:rPr>
        <w:t>courts' jurisdiction</w:t>
      </w:r>
      <w:r w:rsidRPr="005C1A43">
        <w:rPr>
          <w:sz w:val="16"/>
          <w:highlight w:val="yellow"/>
        </w:rPr>
        <w:t xml:space="preserve"> </w:t>
      </w:r>
      <w:r w:rsidRPr="005C1A43">
        <w:rPr>
          <w:rStyle w:val="StyleUnderline"/>
          <w:highlight w:val="yellow"/>
        </w:rPr>
        <w:t xml:space="preserve">in order to </w:t>
      </w:r>
      <w:r w:rsidRPr="005C1A43">
        <w:rPr>
          <w:rStyle w:val="Emphasis"/>
          <w:highlight w:val="yellow"/>
        </w:rPr>
        <w:t>avoid a substantive decision</w:t>
      </w:r>
      <w:r w:rsidRPr="002906FF">
        <w:rPr>
          <w:sz w:val="16"/>
        </w:rPr>
        <w:t xml:space="preserve"> on a fundamental issue of great importance to all Americans. </w:t>
      </w:r>
      <w:r w:rsidRPr="005C1A43">
        <w:rPr>
          <w:rStyle w:val="StyleUnderline"/>
          <w:highlight w:val="yellow"/>
        </w:rPr>
        <w:t xml:space="preserve">Another </w:t>
      </w:r>
      <w:r w:rsidRPr="005C1A43">
        <w:rPr>
          <w:rStyle w:val="Emphasis"/>
          <w:highlight w:val="yellow"/>
        </w:rPr>
        <w:t>possible threat</w:t>
      </w:r>
      <w:r w:rsidRPr="001A1A15">
        <w:rPr>
          <w:rStyle w:val="StyleUnderline"/>
        </w:rPr>
        <w:t xml:space="preserve"> to judicial independence </w:t>
      </w:r>
      <w:r w:rsidRPr="005C1A43">
        <w:rPr>
          <w:rStyle w:val="StyleUnderline"/>
          <w:highlight w:val="yellow"/>
        </w:rPr>
        <w:t>involves</w:t>
      </w:r>
      <w:r w:rsidRPr="001A1A15">
        <w:rPr>
          <w:rStyle w:val="StyleUnderline"/>
        </w:rPr>
        <w:t xml:space="preserve"> the position taken</w:t>
      </w:r>
      <w:r w:rsidRPr="002906FF">
        <w:rPr>
          <w:sz w:val="16"/>
        </w:rPr>
        <w:t xml:space="preserve"> by the administration </w:t>
      </w:r>
      <w:r w:rsidRPr="001A1A15">
        <w:rPr>
          <w:rStyle w:val="StyleUnderline"/>
        </w:rPr>
        <w:t xml:space="preserve">regarding </w:t>
      </w:r>
      <w:r w:rsidRPr="005C1A43">
        <w:rPr>
          <w:rStyle w:val="StyleUnderline"/>
          <w:highlight w:val="yellow"/>
        </w:rPr>
        <w:t xml:space="preserve">the </w:t>
      </w:r>
      <w:r w:rsidRPr="005C1A43">
        <w:rPr>
          <w:rStyle w:val="Emphasis"/>
          <w:highlight w:val="yellow"/>
        </w:rPr>
        <w:t>scope of</w:t>
      </w:r>
      <w:r w:rsidRPr="001A1A15">
        <w:rPr>
          <w:rStyle w:val="Emphasis"/>
        </w:rPr>
        <w:t xml:space="preserve"> its </w:t>
      </w:r>
      <w:r w:rsidRPr="005C1A43">
        <w:rPr>
          <w:rStyle w:val="Emphasis"/>
          <w:highlight w:val="yellow"/>
        </w:rPr>
        <w:t>war powers</w:t>
      </w:r>
      <w:r w:rsidRPr="001A1A15">
        <w:rPr>
          <w:rStyle w:val="StyleUnderline"/>
        </w:rPr>
        <w:t xml:space="preserve">. In challenging cases brought by individuals charged </w:t>
      </w:r>
      <w:r w:rsidRPr="002906FF">
        <w:rPr>
          <w:sz w:val="16"/>
        </w:rPr>
        <w:t xml:space="preserve">as enemy combatants or detained at Guantanamo, </w:t>
      </w:r>
      <w:r w:rsidRPr="005C1A43">
        <w:rPr>
          <w:rStyle w:val="StyleUnderline"/>
          <w:highlight w:val="yellow"/>
        </w:rPr>
        <w:t>the administration has argued that the President has "</w:t>
      </w:r>
      <w:r w:rsidRPr="005C1A43">
        <w:rPr>
          <w:rStyle w:val="Emphasis"/>
          <w:highlight w:val="yellow"/>
        </w:rPr>
        <w:t>inherent powers</w:t>
      </w:r>
      <w:r w:rsidRPr="001A1A15">
        <w:rPr>
          <w:rStyle w:val="StyleUnderline"/>
        </w:rPr>
        <w:t>"</w:t>
      </w:r>
      <w:r w:rsidRPr="002906FF">
        <w:rPr>
          <w:sz w:val="16"/>
        </w:rPr>
        <w:t xml:space="preserve"> as Commander in Chief under Article II </w:t>
      </w:r>
      <w:r w:rsidRPr="001A1A15">
        <w:rPr>
          <w:rStyle w:val="StyleUnderline"/>
        </w:rPr>
        <w:t xml:space="preserve">and that actions he takes pursuant to those powers are essentially </w:t>
      </w:r>
      <w:r w:rsidRPr="005C1A43">
        <w:rPr>
          <w:rStyle w:val="Emphasis"/>
          <w:highlight w:val="yellow"/>
        </w:rPr>
        <w:t>not reviewable by courts</w:t>
      </w:r>
      <w:r w:rsidRPr="002906FF">
        <w:rPr>
          <w:sz w:val="16"/>
        </w:rPr>
        <w:t xml:space="preserve"> or subject to limitation by Congress. n7 </w:t>
      </w:r>
      <w:r w:rsidRPr="005C1A43">
        <w:rPr>
          <w:rStyle w:val="StyleUnderline"/>
          <w:highlight w:val="yellow"/>
        </w:rPr>
        <w:t>The administration's position</w:t>
      </w:r>
      <w:r w:rsidRPr="002906FF">
        <w:rPr>
          <w:rStyle w:val="StyleUnderline"/>
        </w:rPr>
        <w:t xml:space="preserve"> in the initial round of Guantanamo cases </w:t>
      </w:r>
      <w:r w:rsidRPr="005C1A43">
        <w:rPr>
          <w:rStyle w:val="StyleUnderline"/>
          <w:highlight w:val="yellow"/>
        </w:rPr>
        <w:t xml:space="preserve">was that </w:t>
      </w:r>
      <w:r w:rsidRPr="005C1A43">
        <w:rPr>
          <w:rStyle w:val="Emphasis"/>
          <w:highlight w:val="yellow"/>
        </w:rPr>
        <w:t>no court</w:t>
      </w:r>
      <w:r w:rsidRPr="002906FF">
        <w:rPr>
          <w:rStyle w:val="Emphasis"/>
        </w:rPr>
        <w:t xml:space="preserve"> anywhere </w:t>
      </w:r>
      <w:r w:rsidRPr="005C1A43">
        <w:rPr>
          <w:rStyle w:val="Emphasis"/>
          <w:highlight w:val="yellow"/>
        </w:rPr>
        <w:t>had any jurisdiction</w:t>
      </w:r>
      <w:r w:rsidRPr="002906FF">
        <w:rPr>
          <w:rStyle w:val="StyleUnderline"/>
        </w:rPr>
        <w:t xml:space="preserve"> to consider</w:t>
      </w:r>
      <w:r w:rsidRPr="002906FF">
        <w:rPr>
          <w:sz w:val="16"/>
        </w:rPr>
        <w:t xml:space="preserve"> [*1311] </w:t>
      </w:r>
      <w:r w:rsidRPr="002906FF">
        <w:rPr>
          <w:rStyle w:val="StyleUnderline"/>
        </w:rPr>
        <w:t>any claim, be it torture or pending execution</w:t>
      </w:r>
      <w:r w:rsidRPr="002906FF">
        <w:rPr>
          <w:sz w:val="16"/>
        </w:rPr>
        <w:t xml:space="preserve">, by any individual held on that American base, which is located on territory under American jurisdiction, for an indefinite period. n8 </w:t>
      </w:r>
      <w:r w:rsidRPr="002906FF">
        <w:rPr>
          <w:rStyle w:val="StyleUnderline"/>
        </w:rPr>
        <w:t>The executive branch has also relied on sweeping and often startling assertions of executive authority</w:t>
      </w:r>
      <w:r w:rsidRPr="002906FF">
        <w:rPr>
          <w:sz w:val="16"/>
        </w:rPr>
        <w:t xml:space="preserve"> in defending the administration's domestic surveillance program, asserting at times as well a congressional resolution for the authorization of the use of military force. To some extent, </w:t>
      </w:r>
      <w:r w:rsidRPr="002906FF">
        <w:rPr>
          <w:rStyle w:val="StyleUnderline"/>
        </w:rPr>
        <w:t>such assertions carry with them a challenge to judicial independence</w:t>
      </w:r>
      <w:r w:rsidRPr="002906FF">
        <w:rPr>
          <w:sz w:val="16"/>
        </w:rPr>
        <w:t xml:space="preserve">, </w:t>
      </w:r>
      <w:r w:rsidRPr="002906FF">
        <w:rPr>
          <w:rStyle w:val="StyleUnderline"/>
        </w:rPr>
        <w:t xml:space="preserve">as </w:t>
      </w:r>
      <w:r w:rsidRPr="005C1A43">
        <w:rPr>
          <w:rStyle w:val="StyleUnderline"/>
          <w:highlight w:val="yellow"/>
        </w:rPr>
        <w:t xml:space="preserve">they seem to rely on the proposition that a </w:t>
      </w:r>
      <w:r w:rsidRPr="005C1A43">
        <w:rPr>
          <w:rStyle w:val="Emphasis"/>
          <w:highlight w:val="yellow"/>
        </w:rPr>
        <w:t>broad range of cases</w:t>
      </w:r>
      <w:r w:rsidRPr="002906FF">
        <w:rPr>
          <w:sz w:val="16"/>
        </w:rPr>
        <w:t xml:space="preserve"> </w:t>
      </w:r>
      <w:r w:rsidRPr="005C1A43">
        <w:rPr>
          <w:sz w:val="16"/>
          <w:highlight w:val="yellow"/>
        </w:rPr>
        <w:t xml:space="preserve">- </w:t>
      </w:r>
      <w:r w:rsidRPr="005C1A43">
        <w:rPr>
          <w:rStyle w:val="StyleUnderline"/>
          <w:highlight w:val="yellow"/>
        </w:rPr>
        <w:t>those that</w:t>
      </w:r>
      <w:r w:rsidRPr="002906FF">
        <w:rPr>
          <w:rStyle w:val="StyleUnderline"/>
        </w:rPr>
        <w:t xml:space="preserve"> in the administration's view </w:t>
      </w:r>
      <w:r w:rsidRPr="005C1A43">
        <w:rPr>
          <w:rStyle w:val="Emphasis"/>
          <w:highlight w:val="yellow"/>
        </w:rPr>
        <w:t>relate to the President's exercise of power</w:t>
      </w:r>
      <w:r w:rsidRPr="002906FF">
        <w:rPr>
          <w:sz w:val="16"/>
        </w:rPr>
        <w:t xml:space="preserve"> </w:t>
      </w:r>
      <w:r w:rsidRPr="002906FF">
        <w:rPr>
          <w:rStyle w:val="StyleUnderline"/>
        </w:rPr>
        <w:t>as Commander in Chief</w:t>
      </w:r>
      <w:r w:rsidRPr="002906FF">
        <w:rPr>
          <w:sz w:val="16"/>
        </w:rPr>
        <w:t xml:space="preserve"> (and that is a broad range of cases indeed) - </w:t>
      </w:r>
      <w:r w:rsidRPr="005C1A43">
        <w:rPr>
          <w:rStyle w:val="StyleUnderline"/>
          <w:highlight w:val="yellow"/>
        </w:rPr>
        <w:t>are</w:t>
      </w:r>
      <w:r w:rsidRPr="002906FF">
        <w:rPr>
          <w:rStyle w:val="StyleUnderline"/>
        </w:rPr>
        <w:t xml:space="preserve">, in effect, </w:t>
      </w:r>
      <w:r w:rsidRPr="005C1A43">
        <w:rPr>
          <w:rStyle w:val="Emphasis"/>
          <w:highlight w:val="yellow"/>
        </w:rPr>
        <w:t>beyond the reach of judicial review</w:t>
      </w:r>
      <w:r w:rsidRPr="002906FF">
        <w:rPr>
          <w:sz w:val="16"/>
        </w:rPr>
        <w:t xml:space="preserve">. The full implications of the President's arguments are open to debate, especially since the scope of the inherent power appears, in the view of some current and former administration lawyers, to be limitless. What is clear, however, is that </w:t>
      </w:r>
      <w:r w:rsidRPr="002906FF">
        <w:rPr>
          <w:rStyle w:val="StyleUnderline"/>
        </w:rPr>
        <w:t>the administration's stance raises important questions about how the constitutionally imposed system of checks and balances should operate during periods of military conflict</w:t>
      </w:r>
      <w:r w:rsidRPr="002906FF">
        <w:rPr>
          <w:sz w:val="16"/>
        </w:rPr>
        <w:t>, questions judges should not shirk from resolving.</w:t>
      </w:r>
    </w:p>
    <w:p w:rsidR="0004742D" w:rsidRDefault="0004742D" w:rsidP="0004742D">
      <w:pPr>
        <w:pStyle w:val="Heading4"/>
      </w:pPr>
      <w:r>
        <w:t xml:space="preserve">Stripping sends a </w:t>
      </w:r>
      <w:r w:rsidRPr="00715EF4">
        <w:rPr>
          <w:u w:val="single"/>
        </w:rPr>
        <w:t>signal</w:t>
      </w:r>
      <w:r>
        <w:t xml:space="preserve"> that undermines </w:t>
      </w:r>
      <w:r w:rsidRPr="00715EF4">
        <w:rPr>
          <w:u w:val="single"/>
        </w:rPr>
        <w:t>global</w:t>
      </w:r>
      <w:r>
        <w:t xml:space="preserve"> democracy</w:t>
      </w:r>
    </w:p>
    <w:p w:rsidR="0004742D" w:rsidRDefault="0004742D" w:rsidP="0004742D">
      <w:r w:rsidRPr="00715EF4">
        <w:rPr>
          <w:rStyle w:val="Style13ptBold"/>
        </w:rPr>
        <w:t>Gerhardt 5</w:t>
      </w:r>
      <w:r>
        <w:t xml:space="preserve"> (Michael J. Gerhardt, William &amp; Mary School of Law Professor, Lewis &amp; Clark Review, "THE CONSTITUTIONAL LIMITS TO COURT-STRIPPING," 9 Lewis &amp; Clark L. Rev. 347, lexis)</w:t>
      </w:r>
    </w:p>
    <w:p w:rsidR="0004742D" w:rsidRDefault="0004742D" w:rsidP="0004742D">
      <w:pPr>
        <w:rPr>
          <w:rStyle w:val="Emphasis"/>
        </w:rPr>
      </w:pPr>
      <w:r w:rsidRPr="00715EF4">
        <w:rPr>
          <w:sz w:val="16"/>
        </w:rPr>
        <w:t xml:space="preserve">Beyond the constitutional defects with the Act, n40 </w:t>
      </w:r>
      <w:r w:rsidRPr="002906FF">
        <w:rPr>
          <w:rStyle w:val="StyleUnderline"/>
        </w:rPr>
        <w:t xml:space="preserve">it may not be </w:t>
      </w:r>
      <w:r w:rsidRPr="002906FF">
        <w:rPr>
          <w:rStyle w:val="Emphasis"/>
        </w:rPr>
        <w:t>good policy</w:t>
      </w:r>
      <w:r w:rsidRPr="00715EF4">
        <w:rPr>
          <w:sz w:val="16"/>
        </w:rPr>
        <w:t xml:space="preserve">. </w:t>
      </w:r>
      <w:r w:rsidRPr="005C1A43">
        <w:rPr>
          <w:rStyle w:val="StyleUnderline"/>
          <w:highlight w:val="yellow"/>
        </w:rPr>
        <w:t xml:space="preserve">It may send </w:t>
      </w:r>
      <w:r w:rsidRPr="005C1A43">
        <w:rPr>
          <w:rStyle w:val="Emphasis"/>
          <w:highlight w:val="yellow"/>
        </w:rPr>
        <w:t>the wrong signals</w:t>
      </w:r>
      <w:r w:rsidRPr="005C1A43">
        <w:rPr>
          <w:rStyle w:val="StyleUnderline"/>
          <w:highlight w:val="yellow"/>
        </w:rPr>
        <w:t xml:space="preserve"> to the </w:t>
      </w:r>
      <w:r w:rsidRPr="005C1A43">
        <w:rPr>
          <w:rStyle w:val="Emphasis"/>
          <w:highlight w:val="yellow"/>
        </w:rPr>
        <w:t>American people</w:t>
      </w:r>
      <w:r w:rsidRPr="005C1A43">
        <w:rPr>
          <w:rStyle w:val="StyleUnderline"/>
          <w:highlight w:val="yellow"/>
        </w:rPr>
        <w:t xml:space="preserve"> and to people </w:t>
      </w:r>
      <w:r w:rsidRPr="005C1A43">
        <w:rPr>
          <w:rStyle w:val="Emphasis"/>
          <w:highlight w:val="yellow"/>
        </w:rPr>
        <w:t>around the world</w:t>
      </w:r>
      <w:r w:rsidRPr="00715EF4">
        <w:rPr>
          <w:sz w:val="16"/>
        </w:rPr>
        <w:t xml:space="preserve">. </w:t>
      </w:r>
      <w:r w:rsidRPr="005C1A43">
        <w:rPr>
          <w:rStyle w:val="StyleUnderline"/>
          <w:highlight w:val="yellow"/>
        </w:rPr>
        <w:t xml:space="preserve">It expresses </w:t>
      </w:r>
      <w:r w:rsidRPr="005C1A43">
        <w:rPr>
          <w:rStyle w:val="Emphasis"/>
          <w:highlight w:val="yellow"/>
        </w:rPr>
        <w:t>hostility</w:t>
      </w:r>
      <w:r w:rsidRPr="005C1A43">
        <w:rPr>
          <w:rStyle w:val="StyleUnderline"/>
          <w:highlight w:val="yellow"/>
        </w:rPr>
        <w:t xml:space="preserve"> to</w:t>
      </w:r>
      <w:r w:rsidRPr="002906FF">
        <w:rPr>
          <w:rStyle w:val="StyleUnderline"/>
        </w:rPr>
        <w:t xml:space="preserve"> our</w:t>
      </w:r>
      <w:r w:rsidRPr="00715EF4">
        <w:rPr>
          <w:sz w:val="16"/>
        </w:rPr>
        <w:t xml:space="preserve"> Article III </w:t>
      </w:r>
      <w:r w:rsidRPr="002906FF">
        <w:rPr>
          <w:rStyle w:val="StyleUnderline"/>
        </w:rPr>
        <w:t>c</w:t>
      </w:r>
      <w:r w:rsidRPr="005C1A43">
        <w:rPr>
          <w:rStyle w:val="StyleUnderline"/>
          <w:highlight w:val="yellow"/>
        </w:rPr>
        <w:t>ourts, in spite of their special function in upholding constitutional right</w:t>
      </w:r>
      <w:r w:rsidRPr="002906FF">
        <w:rPr>
          <w:rStyle w:val="StyleUnderline"/>
        </w:rPr>
        <w:t>s and enforcing and interpreting federal law</w:t>
      </w:r>
      <w:r w:rsidRPr="00715EF4">
        <w:rPr>
          <w:sz w:val="16"/>
        </w:rPr>
        <w:t xml:space="preserve">. </w:t>
      </w:r>
      <w:r w:rsidRPr="005C1A43">
        <w:rPr>
          <w:rStyle w:val="StyleUnderline"/>
          <w:highlight w:val="yellow"/>
        </w:rPr>
        <w:t>If a branch</w:t>
      </w:r>
      <w:r w:rsidRPr="002906FF">
        <w:rPr>
          <w:rStyle w:val="StyleUnderline"/>
        </w:rPr>
        <w:t xml:space="preserve"> of our government </w:t>
      </w:r>
      <w:r w:rsidRPr="005C1A43">
        <w:rPr>
          <w:rStyle w:val="StyleUnderline"/>
          <w:highlight w:val="yellow"/>
        </w:rPr>
        <w:t xml:space="preserve">demonstrates a </w:t>
      </w:r>
      <w:r w:rsidRPr="005C1A43">
        <w:rPr>
          <w:rStyle w:val="Emphasis"/>
          <w:highlight w:val="yellow"/>
        </w:rPr>
        <w:t>lack of respect</w:t>
      </w:r>
      <w:r w:rsidRPr="005C1A43">
        <w:rPr>
          <w:rStyle w:val="StyleUnderline"/>
          <w:highlight w:val="yellow"/>
        </w:rPr>
        <w:t xml:space="preserve"> for</w:t>
      </w:r>
      <w:r w:rsidRPr="002906FF">
        <w:rPr>
          <w:rStyle w:val="StyleUnderline"/>
        </w:rPr>
        <w:t xml:space="preserve"> federal </w:t>
      </w:r>
      <w:r w:rsidRPr="005C1A43">
        <w:rPr>
          <w:rStyle w:val="StyleUnderline"/>
          <w:highlight w:val="yellow"/>
        </w:rPr>
        <w:t>courts</w:t>
      </w:r>
      <w:r w:rsidRPr="00715EF4">
        <w:rPr>
          <w:sz w:val="16"/>
        </w:rPr>
        <w:t xml:space="preserve">, </w:t>
      </w:r>
      <w:r w:rsidRPr="002906FF">
        <w:rPr>
          <w:rStyle w:val="StyleUnderline"/>
        </w:rPr>
        <w:t xml:space="preserve">our citizens and </w:t>
      </w:r>
      <w:r w:rsidRPr="005C1A43">
        <w:rPr>
          <w:rStyle w:val="StyleUnderline"/>
          <w:highlight w:val="yellow"/>
        </w:rPr>
        <w:t xml:space="preserve">citizens </w:t>
      </w:r>
      <w:r w:rsidRPr="005C1A43">
        <w:rPr>
          <w:rStyle w:val="Emphasis"/>
          <w:highlight w:val="yellow"/>
        </w:rPr>
        <w:t>in other countries</w:t>
      </w:r>
      <w:r w:rsidRPr="005C1A43">
        <w:rPr>
          <w:rStyle w:val="StyleUnderline"/>
          <w:highlight w:val="yellow"/>
        </w:rPr>
        <w:t xml:space="preserve"> may have a </w:t>
      </w:r>
      <w:r w:rsidRPr="005C1A43">
        <w:rPr>
          <w:rStyle w:val="Emphasis"/>
          <w:highlight w:val="yellow"/>
        </w:rPr>
        <w:t>hard time figuring</w:t>
      </w:r>
      <w:r w:rsidRPr="005C1A43">
        <w:rPr>
          <w:rStyle w:val="StyleUnderline"/>
          <w:highlight w:val="yellow"/>
        </w:rPr>
        <w:t xml:space="preserve"> out why they should do otherwise</w:t>
      </w:r>
      <w:r w:rsidRPr="005C1A43">
        <w:rPr>
          <w:sz w:val="16"/>
          <w:highlight w:val="yellow"/>
        </w:rPr>
        <w:t xml:space="preserve">. </w:t>
      </w:r>
      <w:r w:rsidRPr="005C1A43">
        <w:rPr>
          <w:rStyle w:val="StyleUnderline"/>
          <w:highlight w:val="yellow"/>
        </w:rPr>
        <w:t>Rejecting proposals to exclude</w:t>
      </w:r>
      <w:r w:rsidRPr="002906FF">
        <w:rPr>
          <w:rStyle w:val="StyleUnderline"/>
        </w:rPr>
        <w:t xml:space="preserve"> all federal </w:t>
      </w:r>
      <w:r w:rsidRPr="005C1A43">
        <w:rPr>
          <w:rStyle w:val="StyleUnderline"/>
          <w:highlight w:val="yellow"/>
        </w:rPr>
        <w:t>jurisdiction</w:t>
      </w:r>
      <w:r w:rsidRPr="002906FF">
        <w:rPr>
          <w:rStyle w:val="StyleUnderline"/>
        </w:rPr>
        <w:t xml:space="preserve"> or inferior court jurisdiction for some constitutional claims </w:t>
      </w:r>
      <w:r w:rsidRPr="005C1A43">
        <w:rPr>
          <w:rStyle w:val="StyleUnderline"/>
          <w:highlight w:val="yellow"/>
        </w:rPr>
        <w:t>extends an admirable tradition</w:t>
      </w:r>
      <w:r w:rsidRPr="002906FF">
        <w:rPr>
          <w:rStyle w:val="StyleUnderline"/>
        </w:rPr>
        <w:t xml:space="preserve"> within Congress </w:t>
      </w:r>
      <w:r w:rsidRPr="005C1A43">
        <w:rPr>
          <w:rStyle w:val="StyleUnderline"/>
          <w:highlight w:val="yellow"/>
        </w:rPr>
        <w:t>and</w:t>
      </w:r>
      <w:r w:rsidRPr="002906FF">
        <w:rPr>
          <w:rStyle w:val="StyleUnderline"/>
        </w:rPr>
        <w:t xml:space="preserve"> reminds the world of our hard-won, justifiable </w:t>
      </w:r>
      <w:r w:rsidRPr="005C1A43">
        <w:rPr>
          <w:rStyle w:val="StyleUnderline"/>
          <w:highlight w:val="yellow"/>
        </w:rPr>
        <w:t>confidence in</w:t>
      </w:r>
      <w:r w:rsidRPr="002906FF">
        <w:rPr>
          <w:rStyle w:val="StyleUnderline"/>
        </w:rPr>
        <w:t xml:space="preserve"> the special role performed by</w:t>
      </w:r>
      <w:r w:rsidRPr="00715EF4">
        <w:rPr>
          <w:sz w:val="16"/>
        </w:rPr>
        <w:t xml:space="preserve"> Article III </w:t>
      </w:r>
      <w:r w:rsidRPr="005C1A43">
        <w:rPr>
          <w:rStyle w:val="StyleUnderline"/>
          <w:highlight w:val="yellow"/>
        </w:rPr>
        <w:t>courts</w:t>
      </w:r>
      <w:r w:rsidRPr="002906FF">
        <w:rPr>
          <w:rStyle w:val="StyleUnderline"/>
        </w:rPr>
        <w:t xml:space="preserve"> throughout our history in </w:t>
      </w:r>
      <w:r w:rsidRPr="005C1A43">
        <w:rPr>
          <w:rStyle w:val="Emphasis"/>
          <w:highlight w:val="yellow"/>
        </w:rPr>
        <w:t>vindicating the rule of law.</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Democracy’s on the brink --- consolidation solves global WMD conflict</w:t>
      </w:r>
    </w:p>
    <w:p w:rsidR="0004742D" w:rsidRPr="00FF1C12" w:rsidRDefault="0004742D" w:rsidP="0004742D">
      <w:pPr>
        <w:tabs>
          <w:tab w:val="left" w:pos="0"/>
        </w:tabs>
      </w:pPr>
      <w:r w:rsidRPr="00FF1C12">
        <w:rPr>
          <w:b/>
          <w:bCs/>
        </w:rPr>
        <w:t>Halperin 11</w:t>
      </w:r>
      <w:r w:rsidRPr="00FF1C12">
        <w:t xml:space="preserve"> (Morton H., Senior Advisor – Open Society Institute and Senior Vice President of the Center for American Progress, “Unconventional Wisdom – Democracy is Still Worth Fighting For”, Foreign Policy, January / February, http://www.foreignpolicy.com/articles/2011/01/02/unconventional_wisdom?page=0,11)</w:t>
      </w:r>
    </w:p>
    <w:p w:rsidR="0004742D" w:rsidRPr="00715EF4" w:rsidRDefault="0004742D" w:rsidP="0004742D">
      <w:pPr>
        <w:tabs>
          <w:tab w:val="left" w:pos="0"/>
        </w:tabs>
        <w:rPr>
          <w:sz w:val="16"/>
          <w:szCs w:val="16"/>
        </w:rPr>
      </w:pPr>
      <w:r w:rsidRPr="00ED39D3">
        <w:rPr>
          <w:rStyle w:val="StyleUnderline"/>
        </w:rPr>
        <w:t>As the</w:t>
      </w:r>
      <w:r w:rsidRPr="00FF1C12">
        <w:rPr>
          <w:bCs/>
          <w:u w:val="single"/>
        </w:rPr>
        <w:t xml:space="preserve"> </w:t>
      </w:r>
      <w:r w:rsidRPr="00715EF4">
        <w:rPr>
          <w:rStyle w:val="Emphasis"/>
        </w:rPr>
        <w:t>U</w:t>
      </w:r>
      <w:r w:rsidRPr="00FF1C12">
        <w:rPr>
          <w:sz w:val="16"/>
        </w:rPr>
        <w:t xml:space="preserve">nited </w:t>
      </w:r>
      <w:r w:rsidRPr="00715EF4">
        <w:rPr>
          <w:rStyle w:val="Emphasis"/>
        </w:rPr>
        <w:t>S</w:t>
      </w:r>
      <w:r w:rsidRPr="00FF1C12">
        <w:rPr>
          <w:sz w:val="16"/>
        </w:rPr>
        <w:t xml:space="preserve">tates </w:t>
      </w:r>
      <w:r w:rsidRPr="00ED39D3">
        <w:rPr>
          <w:rStyle w:val="StyleUnderline"/>
        </w:rPr>
        <w:t>struggles to wind down two wars and recover from a humbling financial crisis, realism is enjoying a renaissance</w:t>
      </w:r>
      <w:r w:rsidRPr="00FF1C12">
        <w:rPr>
          <w:sz w:val="16"/>
        </w:rPr>
        <w:t xml:space="preserve">. </w:t>
      </w:r>
      <w:smartTag w:uri="urn:schemas-microsoft-com:office:smarttags" w:element="country-region">
        <w:r w:rsidRPr="00FF1C12">
          <w:rPr>
            <w:sz w:val="16"/>
          </w:rPr>
          <w:t>Afghanistan</w:t>
        </w:r>
      </w:smartTag>
      <w:r w:rsidRPr="00FF1C12">
        <w:rPr>
          <w:sz w:val="16"/>
        </w:rPr>
        <w:t xml:space="preserve"> and </w:t>
      </w:r>
      <w:smartTag w:uri="urn:schemas-microsoft-com:office:smarttags" w:element="place">
        <w:smartTag w:uri="urn:schemas-microsoft-com:office:smarttags" w:element="country-region">
          <w:r w:rsidRPr="00FF1C12">
            <w:rPr>
              <w:sz w:val="16"/>
            </w:rPr>
            <w:t>Iraq</w:t>
          </w:r>
        </w:smartTag>
      </w:smartTag>
      <w:r w:rsidRPr="00FF1C12">
        <w:rPr>
          <w:sz w:val="16"/>
        </w:rPr>
        <w:t xml:space="preserve"> bear scant resemblance to the democracies we were promised. The Treasury is broke. And </w:t>
      </w:r>
      <w:smartTag w:uri="urn:schemas-microsoft-com:office:smarttags" w:element="place">
        <w:smartTag w:uri="urn:schemas-microsoft-com:office:smarttags" w:element="country-region">
          <w:r w:rsidRPr="00FF1C12">
            <w:rPr>
              <w:sz w:val="16"/>
            </w:rPr>
            <w:t>America</w:t>
          </w:r>
        </w:smartTag>
      </w:smartTag>
      <w:r w:rsidRPr="00FF1C12">
        <w:rPr>
          <w:sz w:val="16"/>
        </w:rPr>
        <w:t xml:space="preserve">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Kissinger and writer Robert Kaplan sometimes do, arguing that the United States can't afford the risks inherent in supporting democracy and human rights around the world. Others, such as cultural historian Jacques Barzun, go even further, saying that </w:t>
      </w:r>
      <w:smartTag w:uri="urn:schemas-microsoft-com:office:smarttags" w:element="place">
        <w:smartTag w:uri="urn:schemas-microsoft-com:office:smarttags" w:element="country-region">
          <w:r w:rsidRPr="00FF1C12">
            <w:rPr>
              <w:sz w:val="16"/>
            </w:rPr>
            <w:t>America</w:t>
          </w:r>
        </w:smartTag>
      </w:smartTag>
      <w:r w:rsidRPr="00FF1C12">
        <w:rPr>
          <w:sz w:val="16"/>
        </w:rPr>
        <w:t xml:space="preserve"> can't export democracy at all, "because it is not an ideology but a wayward historical development." Taken too far, such realist absolutism can be just as dangerous, and wrong, as neoconservative hubris. For there is one thing the neocons get right: As I argue in </w:t>
      </w:r>
      <w:r w:rsidRPr="00FF1C12">
        <w:rPr>
          <w:i/>
          <w:iCs/>
          <w:sz w:val="16"/>
        </w:rPr>
        <w:t>The Democracy Advantage</w:t>
      </w:r>
      <w:r w:rsidRPr="00FF1C12">
        <w:rPr>
          <w:sz w:val="16"/>
        </w:rPr>
        <w:t xml:space="preserve">, </w:t>
      </w:r>
      <w:r w:rsidRPr="005C1A43">
        <w:rPr>
          <w:rStyle w:val="StyleUnderline"/>
          <w:highlight w:val="yellow"/>
        </w:rPr>
        <w:t>democratic governments are</w:t>
      </w:r>
      <w:r w:rsidRPr="005C1A43">
        <w:rPr>
          <w:bCs/>
          <w:highlight w:val="yellow"/>
          <w:u w:val="single"/>
        </w:rPr>
        <w:t xml:space="preserve"> </w:t>
      </w:r>
      <w:r w:rsidRPr="005C1A43">
        <w:rPr>
          <w:rStyle w:val="Emphasis"/>
          <w:highlight w:val="yellow"/>
        </w:rPr>
        <w:t>more likely</w:t>
      </w:r>
      <w:r w:rsidRPr="005C1A43">
        <w:rPr>
          <w:bCs/>
          <w:highlight w:val="yellow"/>
          <w:u w:val="single"/>
        </w:rPr>
        <w:t xml:space="preserve"> </w:t>
      </w:r>
      <w:r w:rsidRPr="005C1A43">
        <w:rPr>
          <w:rStyle w:val="StyleUnderline"/>
          <w:highlight w:val="yellow"/>
        </w:rPr>
        <w:t>than autocratic regimes to</w:t>
      </w:r>
      <w:r w:rsidRPr="00ED39D3">
        <w:rPr>
          <w:rStyle w:val="StyleUnderline"/>
        </w:rPr>
        <w:t xml:space="preserve"> engage in conduct that advances U.S. interests and </w:t>
      </w:r>
      <w:r w:rsidRPr="005C1A43">
        <w:rPr>
          <w:rStyle w:val="StyleUnderline"/>
          <w:highlight w:val="yellow"/>
        </w:rPr>
        <w:t>avoid</w:t>
      </w:r>
      <w:r w:rsidRPr="00ED39D3">
        <w:rPr>
          <w:rStyle w:val="StyleUnderline"/>
        </w:rPr>
        <w:t>s situations that pose</w:t>
      </w:r>
      <w:r w:rsidRPr="00FF1C12">
        <w:rPr>
          <w:bCs/>
          <w:u w:val="single"/>
        </w:rPr>
        <w:t xml:space="preserve"> </w:t>
      </w:r>
      <w:r w:rsidRPr="005C1A43">
        <w:rPr>
          <w:bCs/>
          <w:highlight w:val="yellow"/>
          <w:u w:val="single"/>
        </w:rPr>
        <w:t xml:space="preserve">a </w:t>
      </w:r>
      <w:r w:rsidRPr="005C1A43">
        <w:rPr>
          <w:rStyle w:val="Emphasis"/>
          <w:highlight w:val="yellow"/>
        </w:rPr>
        <w:t>threat</w:t>
      </w:r>
      <w:r w:rsidRPr="005C1A43">
        <w:rPr>
          <w:bCs/>
          <w:highlight w:val="yellow"/>
          <w:u w:val="single"/>
        </w:rPr>
        <w:t xml:space="preserve"> to</w:t>
      </w:r>
      <w:r w:rsidRPr="00FF1C12">
        <w:rPr>
          <w:bCs/>
          <w:u w:val="single"/>
        </w:rPr>
        <w:t xml:space="preserve"> </w:t>
      </w:r>
      <w:r w:rsidRPr="00ED39D3">
        <w:rPr>
          <w:rStyle w:val="StyleUnderline"/>
        </w:rPr>
        <w:t xml:space="preserve">peace and </w:t>
      </w:r>
      <w:r w:rsidRPr="005C1A43">
        <w:rPr>
          <w:rStyle w:val="StyleUnderline"/>
          <w:highlight w:val="yellow"/>
        </w:rPr>
        <w:t>security</w:t>
      </w:r>
      <w:r w:rsidRPr="00FF1C12">
        <w:rPr>
          <w:bCs/>
          <w:u w:val="single"/>
        </w:rPr>
        <w:t xml:space="preserve">. </w:t>
      </w:r>
      <w:r w:rsidRPr="00ED39D3">
        <w:rPr>
          <w:rStyle w:val="StyleUnderline"/>
        </w:rPr>
        <w:t xml:space="preserve">Democratic states are more likely to </w:t>
      </w:r>
      <w:r w:rsidRPr="005C1A43">
        <w:rPr>
          <w:rStyle w:val="StyleUnderline"/>
          <w:highlight w:val="yellow"/>
        </w:rPr>
        <w:t>develop and</w:t>
      </w:r>
      <w:r w:rsidRPr="00ED39D3">
        <w:rPr>
          <w:rStyle w:val="StyleUnderline"/>
        </w:rPr>
        <w:t xml:space="preserve"> to </w:t>
      </w:r>
      <w:r w:rsidRPr="005C1A43">
        <w:rPr>
          <w:rStyle w:val="StyleUnderline"/>
          <w:highlight w:val="yellow"/>
        </w:rPr>
        <w:t xml:space="preserve">avoid </w:t>
      </w:r>
      <w:r w:rsidRPr="005C1A43">
        <w:rPr>
          <w:rStyle w:val="Emphasis"/>
          <w:highlight w:val="yellow"/>
        </w:rPr>
        <w:t>famines</w:t>
      </w:r>
      <w:r w:rsidRPr="005C1A43">
        <w:rPr>
          <w:bCs/>
          <w:highlight w:val="yellow"/>
          <w:u w:val="single"/>
        </w:rPr>
        <w:t xml:space="preserve"> </w:t>
      </w:r>
      <w:r w:rsidRPr="005C1A43">
        <w:rPr>
          <w:rStyle w:val="StyleUnderline"/>
          <w:highlight w:val="yellow"/>
        </w:rPr>
        <w:t>and</w:t>
      </w:r>
      <w:r w:rsidRPr="005C1A43">
        <w:rPr>
          <w:bCs/>
          <w:highlight w:val="yellow"/>
          <w:u w:val="single"/>
        </w:rPr>
        <w:t xml:space="preserve"> </w:t>
      </w:r>
      <w:r w:rsidRPr="005C1A43">
        <w:rPr>
          <w:rStyle w:val="Emphasis"/>
          <w:highlight w:val="yellow"/>
        </w:rPr>
        <w:t>economic collapse</w:t>
      </w:r>
      <w:r w:rsidRPr="005C1A43">
        <w:rPr>
          <w:bCs/>
          <w:highlight w:val="yellow"/>
          <w:u w:val="single"/>
        </w:rPr>
        <w:t xml:space="preserve">. </w:t>
      </w:r>
      <w:r w:rsidRPr="005C1A43">
        <w:rPr>
          <w:rStyle w:val="StyleUnderline"/>
          <w:highlight w:val="yellow"/>
        </w:rPr>
        <w:t>They are</w:t>
      </w:r>
      <w:r w:rsidRPr="00ED39D3">
        <w:rPr>
          <w:rStyle w:val="StyleUnderline"/>
        </w:rPr>
        <w:t xml:space="preserve"> also</w:t>
      </w:r>
      <w:r w:rsidRPr="00FF1C12">
        <w:rPr>
          <w:bCs/>
          <w:u w:val="single"/>
        </w:rPr>
        <w:t xml:space="preserve"> </w:t>
      </w:r>
      <w:r w:rsidRPr="005C1A43">
        <w:rPr>
          <w:rStyle w:val="Emphasis"/>
          <w:highlight w:val="yellow"/>
        </w:rPr>
        <w:t>less likely</w:t>
      </w:r>
      <w:r w:rsidRPr="005C1A43">
        <w:rPr>
          <w:bCs/>
          <w:highlight w:val="yellow"/>
          <w:u w:val="single"/>
        </w:rPr>
        <w:t xml:space="preserve"> to become </w:t>
      </w:r>
      <w:r w:rsidRPr="005C1A43">
        <w:rPr>
          <w:rStyle w:val="Emphasis"/>
          <w:highlight w:val="yellow"/>
        </w:rPr>
        <w:t>failed states</w:t>
      </w:r>
      <w:r w:rsidRPr="005C1A43">
        <w:rPr>
          <w:bCs/>
          <w:highlight w:val="yellow"/>
          <w:u w:val="single"/>
        </w:rPr>
        <w:t xml:space="preserve"> or suffer</w:t>
      </w:r>
      <w:r w:rsidRPr="00FF1C12">
        <w:rPr>
          <w:bCs/>
          <w:u w:val="single"/>
        </w:rPr>
        <w:t xml:space="preserve"> a </w:t>
      </w:r>
      <w:r w:rsidRPr="005C1A43">
        <w:rPr>
          <w:rStyle w:val="Emphasis"/>
          <w:highlight w:val="yellow"/>
        </w:rPr>
        <w:t>civil war</w:t>
      </w:r>
      <w:r w:rsidRPr="005C1A43">
        <w:rPr>
          <w:bCs/>
          <w:highlight w:val="yellow"/>
          <w:u w:val="single"/>
        </w:rPr>
        <w:t xml:space="preserve">. </w:t>
      </w:r>
      <w:r w:rsidRPr="005C1A43">
        <w:rPr>
          <w:rStyle w:val="StyleUnderline"/>
          <w:highlight w:val="yellow"/>
        </w:rPr>
        <w:t>Democratic states</w:t>
      </w:r>
      <w:r w:rsidRPr="00ED39D3">
        <w:rPr>
          <w:rStyle w:val="StyleUnderline"/>
        </w:rPr>
        <w:t xml:space="preserve"> are also more likely to </w:t>
      </w:r>
      <w:r w:rsidRPr="005C1A43">
        <w:rPr>
          <w:rStyle w:val="StyleUnderline"/>
          <w:highlight w:val="yellow"/>
        </w:rPr>
        <w:t>cooperate in dealing with</w:t>
      </w:r>
      <w:r w:rsidRPr="00ED39D3">
        <w:rPr>
          <w:rStyle w:val="StyleUnderline"/>
        </w:rPr>
        <w:t xml:space="preserve"> security issues, such as</w:t>
      </w:r>
      <w:r w:rsidRPr="00FF1C12">
        <w:rPr>
          <w:bCs/>
          <w:u w:val="single"/>
        </w:rPr>
        <w:t xml:space="preserve"> </w:t>
      </w:r>
      <w:r w:rsidRPr="005C1A43">
        <w:rPr>
          <w:rStyle w:val="Emphasis"/>
          <w:highlight w:val="yellow"/>
        </w:rPr>
        <w:t>terrorism</w:t>
      </w:r>
      <w:r w:rsidRPr="005C1A43">
        <w:rPr>
          <w:bCs/>
          <w:highlight w:val="yellow"/>
          <w:u w:val="single"/>
        </w:rPr>
        <w:t xml:space="preserve"> and </w:t>
      </w:r>
      <w:r w:rsidRPr="005C1A43">
        <w:rPr>
          <w:rStyle w:val="Emphasis"/>
          <w:highlight w:val="yellow"/>
        </w:rPr>
        <w:t>proliferation</w:t>
      </w:r>
      <w:r w:rsidRPr="005C1A43">
        <w:rPr>
          <w:bCs/>
          <w:highlight w:val="yellow"/>
          <w:u w:val="single"/>
        </w:rPr>
        <w:t xml:space="preserve"> of </w:t>
      </w:r>
      <w:r w:rsidRPr="005C1A43">
        <w:rPr>
          <w:rStyle w:val="Emphasis"/>
          <w:highlight w:val="yellow"/>
        </w:rPr>
        <w:t>w</w:t>
      </w:r>
      <w:r w:rsidRPr="00FF1C12">
        <w:rPr>
          <w:sz w:val="16"/>
        </w:rPr>
        <w:t xml:space="preserve">eapons of </w:t>
      </w:r>
      <w:r w:rsidRPr="005C1A43">
        <w:rPr>
          <w:rStyle w:val="Emphasis"/>
          <w:highlight w:val="yellow"/>
        </w:rPr>
        <w:t>m</w:t>
      </w:r>
      <w:r w:rsidRPr="00FF1C12">
        <w:rPr>
          <w:sz w:val="16"/>
        </w:rPr>
        <w:t xml:space="preserve">ass </w:t>
      </w:r>
      <w:r w:rsidRPr="005C1A43">
        <w:rPr>
          <w:rStyle w:val="Emphasis"/>
          <w:highlight w:val="yellow"/>
        </w:rPr>
        <w:t>d</w:t>
      </w:r>
      <w:r w:rsidRPr="00FF1C12">
        <w:rPr>
          <w:sz w:val="16"/>
        </w:rPr>
        <w:t xml:space="preserve">estruction. As the bloody aftermath of the </w:t>
      </w:r>
      <w:smartTag w:uri="urn:schemas-microsoft-com:office:smarttags" w:element="place">
        <w:smartTag w:uri="urn:schemas-microsoft-com:office:smarttags" w:element="country-region">
          <w:r w:rsidRPr="00FF1C12">
            <w:rPr>
              <w:sz w:val="16"/>
            </w:rPr>
            <w:t>Iraq</w:t>
          </w:r>
        </w:smartTag>
      </w:smartTag>
      <w:r w:rsidRPr="00FF1C12">
        <w:rPr>
          <w:sz w:val="16"/>
        </w:rPr>
        <w:t xml:space="preserve"> invasion painfully shows, </w:t>
      </w:r>
      <w:r w:rsidRPr="005C1A43">
        <w:rPr>
          <w:rStyle w:val="StyleUnderline"/>
          <w:highlight w:val="yellow"/>
        </w:rPr>
        <w:t>democracy</w:t>
      </w:r>
      <w:r w:rsidRPr="00ED39D3">
        <w:rPr>
          <w:rStyle w:val="StyleUnderline"/>
        </w:rPr>
        <w:t xml:space="preserve"> </w:t>
      </w:r>
      <w:r w:rsidRPr="00FF1C12">
        <w:rPr>
          <w:sz w:val="16"/>
        </w:rPr>
        <w:t xml:space="preserve">cannot be imposed from the outside by force or coercion. It </w:t>
      </w:r>
      <w:r w:rsidRPr="005C1A43">
        <w:rPr>
          <w:rStyle w:val="StyleUnderline"/>
          <w:highlight w:val="yellow"/>
        </w:rPr>
        <w:t>must come from</w:t>
      </w:r>
      <w:r w:rsidRPr="00FF1C12">
        <w:rPr>
          <w:sz w:val="16"/>
        </w:rPr>
        <w:t xml:space="preserve"> the people of </w:t>
      </w:r>
      <w:r w:rsidRPr="00ED39D3">
        <w:rPr>
          <w:rStyle w:val="StyleUnderline"/>
        </w:rPr>
        <w:t>a nation working to get on the path</w:t>
      </w:r>
      <w:r w:rsidRPr="00FF1C12">
        <w:rPr>
          <w:sz w:val="16"/>
        </w:rPr>
        <w:t xml:space="preserve"> of democracy </w:t>
      </w:r>
      <w:r w:rsidRPr="00ED39D3">
        <w:rPr>
          <w:rStyle w:val="StyleUnderline"/>
        </w:rPr>
        <w:t xml:space="preserve">and then </w:t>
      </w:r>
      <w:r w:rsidRPr="005C1A43">
        <w:rPr>
          <w:rStyle w:val="StyleUnderline"/>
          <w:highlight w:val="yellow"/>
        </w:rPr>
        <w:t>adopting</w:t>
      </w:r>
      <w:r w:rsidRPr="00FF1C12">
        <w:rPr>
          <w:sz w:val="16"/>
        </w:rPr>
        <w:t xml:space="preserve"> the </w:t>
      </w:r>
      <w:r w:rsidRPr="005C1A43">
        <w:rPr>
          <w:rStyle w:val="StyleUnderline"/>
          <w:highlight w:val="yellow"/>
        </w:rPr>
        <w:t>policies necessary to remain on that path</w:t>
      </w:r>
      <w:r w:rsidRPr="00FF1C12">
        <w:rPr>
          <w:sz w:val="16"/>
        </w:rPr>
        <w:t xml:space="preserve">. But we should be careful about overlearning the lessons of </w:t>
      </w:r>
      <w:smartTag w:uri="urn:schemas-microsoft-com:office:smarttags" w:element="place">
        <w:smartTag w:uri="urn:schemas-microsoft-com:office:smarttags" w:element="country-region">
          <w:r w:rsidRPr="00FF1C12">
            <w:rPr>
              <w:sz w:val="16"/>
            </w:rPr>
            <w:t>Iraq</w:t>
          </w:r>
        </w:smartTag>
      </w:smartTag>
      <w:r w:rsidRPr="00FF1C12">
        <w:rPr>
          <w:sz w:val="16"/>
        </w:rPr>
        <w:t xml:space="preserve">. In fact, </w:t>
      </w:r>
      <w:r w:rsidRPr="005C1A43">
        <w:rPr>
          <w:bCs/>
          <w:highlight w:val="yellow"/>
          <w:u w:val="single"/>
        </w:rPr>
        <w:t>t</w:t>
      </w:r>
      <w:r w:rsidRPr="005C1A43">
        <w:rPr>
          <w:rStyle w:val="StyleUnderline"/>
          <w:highlight w:val="yellow"/>
        </w:rPr>
        <w:t>he outside world can make an</w:t>
      </w:r>
      <w:r w:rsidRPr="00ED39D3">
        <w:rPr>
          <w:rStyle w:val="StyleUnderline"/>
        </w:rPr>
        <w:t xml:space="preserve"> </w:t>
      </w:r>
      <w:r w:rsidRPr="005C1A43">
        <w:rPr>
          <w:rStyle w:val="Emphasis"/>
          <w:highlight w:val="yellow"/>
        </w:rPr>
        <w:t>enormous difference</w:t>
      </w:r>
      <w:r w:rsidRPr="005C1A43">
        <w:rPr>
          <w:bCs/>
          <w:highlight w:val="yellow"/>
          <w:u w:val="single"/>
        </w:rPr>
        <w:t xml:space="preserve"> </w:t>
      </w:r>
      <w:r w:rsidRPr="005C1A43">
        <w:rPr>
          <w:rStyle w:val="StyleUnderline"/>
          <w:highlight w:val="yellow"/>
        </w:rPr>
        <w:t>in</w:t>
      </w:r>
      <w:r w:rsidRPr="00ED39D3">
        <w:rPr>
          <w:rStyle w:val="StyleUnderline"/>
        </w:rPr>
        <w:t xml:space="preserve"> whether </w:t>
      </w:r>
      <w:r w:rsidRPr="005C1A43">
        <w:rPr>
          <w:rStyle w:val="StyleUnderline"/>
          <w:highlight w:val="yellow"/>
        </w:rPr>
        <w:t>such efforts</w:t>
      </w:r>
      <w:r w:rsidRPr="00ED39D3">
        <w:rPr>
          <w:rStyle w:val="StyleUnderline"/>
        </w:rPr>
        <w:t xml:space="preserve"> succeed. There are numerous examples</w:t>
      </w:r>
      <w:r w:rsidRPr="00FF1C12">
        <w:rPr>
          <w:sz w:val="16"/>
        </w:rPr>
        <w:t xml:space="preserve">-starting with Spain and Portugal and spreading to Eastern Europe, Latin America, and Asia-in </w:t>
      </w:r>
      <w:r w:rsidRPr="00FF1C12">
        <w:rPr>
          <w:bCs/>
          <w:u w:val="single"/>
        </w:rPr>
        <w:t>which the struggle to establish democracy</w:t>
      </w:r>
      <w:r w:rsidRPr="00FF1C12">
        <w:rPr>
          <w:sz w:val="16"/>
        </w:rPr>
        <w:t xml:space="preserve"> and advance human rights </w:t>
      </w:r>
      <w:r w:rsidRPr="00FF1C12">
        <w:rPr>
          <w:bCs/>
          <w:u w:val="single"/>
        </w:rPr>
        <w:t>received critical support from</w:t>
      </w:r>
      <w:r w:rsidRPr="00FF1C12">
        <w:rPr>
          <w:sz w:val="16"/>
        </w:rPr>
        <w:t xml:space="preserve"> multilateral bodies, including the United Nations, as well as from regional organizations, </w:t>
      </w:r>
      <w:r w:rsidRPr="00FF1C12">
        <w:rPr>
          <w:bCs/>
          <w:u w:val="single"/>
        </w:rPr>
        <w:t>democratic governments</w:t>
      </w:r>
      <w:r w:rsidRPr="00FF1C12">
        <w:rPr>
          <w:sz w:val="16"/>
        </w:rPr>
        <w:t xml:space="preserve">, and private groups. </w:t>
      </w:r>
      <w:r w:rsidRPr="005C1A43">
        <w:rPr>
          <w:bCs/>
          <w:highlight w:val="yellow"/>
          <w:u w:val="single"/>
        </w:rPr>
        <w:t>It is</w:t>
      </w:r>
      <w:r w:rsidRPr="00FF1C12">
        <w:rPr>
          <w:bCs/>
          <w:u w:val="single"/>
        </w:rPr>
        <w:t xml:space="preserve"> very much </w:t>
      </w:r>
      <w:r w:rsidRPr="005C1A43">
        <w:rPr>
          <w:rStyle w:val="Emphasis"/>
          <w:highlight w:val="yellow"/>
        </w:rPr>
        <w:t>in America's interest</w:t>
      </w:r>
      <w:r w:rsidRPr="005C1A43">
        <w:rPr>
          <w:bCs/>
          <w:highlight w:val="yellow"/>
          <w:u w:val="single"/>
        </w:rPr>
        <w:t xml:space="preserve"> to provide</w:t>
      </w:r>
      <w:r w:rsidRPr="00FF1C12">
        <w:rPr>
          <w:sz w:val="16"/>
        </w:rPr>
        <w:t xml:space="preserve"> such </w:t>
      </w:r>
      <w:r w:rsidRPr="005C1A43">
        <w:rPr>
          <w:bCs/>
          <w:highlight w:val="yellow"/>
          <w:u w:val="single"/>
        </w:rPr>
        <w:t xml:space="preserve">assistance now </w:t>
      </w:r>
      <w:r w:rsidRPr="00715EF4">
        <w:rPr>
          <w:sz w:val="16"/>
          <w:szCs w:val="16"/>
        </w:rPr>
        <w:t>to new democracies, such as Indonesia, Liberia, and Nepal, and to stand with those advocating democracy in countries such as Belarus, Burma, and China.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w:t>
      </w:r>
    </w:p>
    <w:p w:rsidR="0004742D" w:rsidRDefault="0004742D" w:rsidP="0004742D"/>
    <w:p w:rsidR="0004742D" w:rsidRDefault="0004742D" w:rsidP="0004742D">
      <w:pPr>
        <w:pStyle w:val="Heading3"/>
      </w:pPr>
      <w:r>
        <w:t xml:space="preserve">Link – </w:t>
      </w:r>
      <w:r w:rsidR="007461F8">
        <w:t>War on Terror Rulings</w:t>
      </w:r>
    </w:p>
    <w:p w:rsidR="0004742D" w:rsidRDefault="0004742D" w:rsidP="0004742D">
      <w:pPr>
        <w:pStyle w:val="Heading4"/>
      </w:pPr>
      <w:r>
        <w:t xml:space="preserve">Courts will be stripped – particularly </w:t>
      </w:r>
      <w:r w:rsidR="007461F8">
        <w:t>on war on terror rulings</w:t>
      </w:r>
    </w:p>
    <w:p w:rsidR="0004742D" w:rsidRDefault="0004742D" w:rsidP="0004742D">
      <w:r w:rsidRPr="00DB7D63">
        <w:rPr>
          <w:rStyle w:val="Style13ptBold"/>
        </w:rPr>
        <w:t>Katz 9</w:t>
      </w:r>
      <w:r>
        <w:t xml:space="preserve"> (Martin J. – Interim Dean and Associate Professor of Law, University of Denver College of Law; Yale Law School, J.D, “GUANTANAMO, BOUMEDIENE, AND JURISDICTION-STRIPPING: THE IMPERIAL PRESIDENT MEETS THE IMPERIAL COURT”, Constitutional Commentary, Summer, 25 Const. Commentary 377, lexis)</w:t>
      </w:r>
    </w:p>
    <w:p w:rsidR="0004742D" w:rsidRDefault="0004742D" w:rsidP="0004742D">
      <w:pPr>
        <w:rPr>
          <w:sz w:val="16"/>
        </w:rPr>
      </w:pPr>
      <w:r w:rsidRPr="00D963C9">
        <w:rPr>
          <w:sz w:val="16"/>
        </w:rPr>
        <w:t xml:space="preserve">More likely, the Court may have been provoked on a macro level. </w:t>
      </w:r>
      <w:r w:rsidRPr="00D963C9">
        <w:rPr>
          <w:rStyle w:val="StyleUnderline"/>
        </w:rPr>
        <w:t xml:space="preserve">Since the beginning of the </w:t>
      </w:r>
      <w:r w:rsidRPr="00D963C9">
        <w:rPr>
          <w:rStyle w:val="Emphasis"/>
        </w:rPr>
        <w:t>war on terror</w:t>
      </w:r>
      <w:r w:rsidRPr="00D963C9">
        <w:rPr>
          <w:rStyle w:val="StyleUnderline"/>
        </w:rPr>
        <w:t>,</w:t>
      </w:r>
      <w:r w:rsidRPr="00D963C9">
        <w:rPr>
          <w:sz w:val="16"/>
        </w:rPr>
        <w:t xml:space="preserve"> President </w:t>
      </w:r>
      <w:r w:rsidRPr="00D963C9">
        <w:rPr>
          <w:rStyle w:val="StyleUnderline"/>
        </w:rPr>
        <w:t xml:space="preserve">Bush had claimed </w:t>
      </w:r>
      <w:r w:rsidRPr="00D963C9">
        <w:rPr>
          <w:rStyle w:val="Emphasis"/>
        </w:rPr>
        <w:t>extraordinary</w:t>
      </w:r>
      <w:r w:rsidRPr="00D963C9">
        <w:rPr>
          <w:sz w:val="16"/>
        </w:rPr>
        <w:t xml:space="preserve"> - some might say imperious - </w:t>
      </w:r>
      <w:r w:rsidRPr="00D963C9">
        <w:rPr>
          <w:rStyle w:val="StyleUnderline"/>
        </w:rPr>
        <w:t>powers</w:t>
      </w:r>
      <w:r w:rsidRPr="00D963C9">
        <w:rPr>
          <w:sz w:val="16"/>
        </w:rPr>
        <w:t xml:space="preserve">. n164 In response, one might have expected, perhaps hoped, [*419] that the Court would step up and try to stop such exercises of an imperial presidency. n165 In this respect, </w:t>
      </w:r>
      <w:r w:rsidRPr="00D963C9">
        <w:rPr>
          <w:rStyle w:val="StyleUnderline"/>
        </w:rPr>
        <w:t xml:space="preserve">one might even comment on the Court's restraint. The Court certainly had the opportunity to push back </w:t>
      </w:r>
      <w:r w:rsidRPr="00D963C9">
        <w:rPr>
          <w:sz w:val="16"/>
        </w:rPr>
        <w:t xml:space="preserve">against an imperious President in earlier cases, such as Hamdi and Hamdan. But notably, in its earlier cases in the war on terror, the </w:t>
      </w:r>
      <w:r w:rsidRPr="00D963C9">
        <w:rPr>
          <w:rStyle w:val="StyleUnderline"/>
        </w:rPr>
        <w:t>Court did not push back</w:t>
      </w:r>
      <w:r w:rsidRPr="00D963C9">
        <w:rPr>
          <w:sz w:val="16"/>
        </w:rPr>
        <w:t xml:space="preserve"> directly against the President. Instead, </w:t>
      </w:r>
      <w:r w:rsidRPr="00D963C9">
        <w:rPr>
          <w:rStyle w:val="StyleUnderline"/>
        </w:rPr>
        <w:t>the Court looked to Congress</w:t>
      </w:r>
      <w:r w:rsidRPr="00D963C9">
        <w:rPr>
          <w:sz w:val="16"/>
        </w:rPr>
        <w:t xml:space="preserve"> to control any excesses of an imperial presidency. n166 For example, in Hamdi, the Court invited Congress to create a set of procedures for military tribunals to determine "enemy combatant" status. n167 And in Hamdan, the Court invited the President to ask Congress to pass a law authorizing him to use military commissions to try individuals accused of certain types of wrongdoing. n168 The idea seemed like a sound one. If the Court could stand back and let Congress act as a check on an imperial President, the problem might be solved - the imbalance redressed - with no need for the Court to seem imperious. n169 The problem is that, </w:t>
      </w:r>
      <w:r w:rsidRPr="00D963C9">
        <w:rPr>
          <w:rStyle w:val="StyleUnderline"/>
        </w:rPr>
        <w:t xml:space="preserve">in the </w:t>
      </w:r>
      <w:r w:rsidRPr="00D963C9">
        <w:rPr>
          <w:rStyle w:val="Emphasis"/>
        </w:rPr>
        <w:t>climate of the war on terror</w:t>
      </w:r>
      <w:r w:rsidRPr="00D963C9">
        <w:rPr>
          <w:sz w:val="16"/>
        </w:rPr>
        <w:t xml:space="preserve">, </w:t>
      </w:r>
      <w:r w:rsidRPr="00D963C9">
        <w:rPr>
          <w:rStyle w:val="StyleUnderline"/>
        </w:rPr>
        <w:t xml:space="preserve">Congress seemed only too happy to </w:t>
      </w:r>
      <w:r w:rsidRPr="00D963C9">
        <w:rPr>
          <w:rStyle w:val="Emphasis"/>
        </w:rPr>
        <w:t>comply with any request</w:t>
      </w:r>
      <w:r w:rsidRPr="00D963C9">
        <w:rPr>
          <w:rStyle w:val="StyleUnderline"/>
        </w:rPr>
        <w:t xml:space="preserve"> from the President</w:t>
      </w:r>
      <w:r w:rsidRPr="00D963C9">
        <w:rPr>
          <w:sz w:val="16"/>
        </w:rPr>
        <w:t xml:space="preserve">. n170 In fact, </w:t>
      </w:r>
      <w:r w:rsidRPr="00D963C9">
        <w:rPr>
          <w:rStyle w:val="StyleUnderline"/>
        </w:rPr>
        <w:t>the Court might have come to view Congress</w:t>
      </w:r>
      <w:r w:rsidRPr="00D963C9">
        <w:rPr>
          <w:sz w:val="16"/>
        </w:rPr>
        <w:t xml:space="preserve"> not as a check on imperious presidential power, </w:t>
      </w:r>
      <w:r w:rsidRPr="00D963C9">
        <w:rPr>
          <w:rStyle w:val="StyleUnderline"/>
        </w:rPr>
        <w:t>but as an enabler of such power</w:t>
      </w:r>
      <w:r w:rsidRPr="00D963C9">
        <w:rPr>
          <w:sz w:val="16"/>
        </w:rPr>
        <w:t xml:space="preserve">. </w:t>
      </w:r>
      <w:r w:rsidRPr="00D963C9">
        <w:rPr>
          <w:rStyle w:val="StyleUnderline"/>
        </w:rPr>
        <w:t>After the Court ruled against the President</w:t>
      </w:r>
      <w:r w:rsidRPr="00D963C9">
        <w:rPr>
          <w:sz w:val="16"/>
        </w:rPr>
        <w:t xml:space="preserve"> and held [*420] that the general habeas statute permitted review of aliens at Guantanamo, n171 </w:t>
      </w:r>
      <w:r w:rsidRPr="00D963C9">
        <w:rPr>
          <w:rStyle w:val="StyleUnderline"/>
        </w:rPr>
        <w:t>Congress passed the</w:t>
      </w:r>
      <w:r w:rsidRPr="00D963C9">
        <w:rPr>
          <w:sz w:val="16"/>
        </w:rPr>
        <w:t xml:space="preserve"> Detainee Treatment Act (</w:t>
      </w:r>
      <w:r w:rsidRPr="00D963C9">
        <w:rPr>
          <w:rStyle w:val="StyleUnderline"/>
        </w:rPr>
        <w:t xml:space="preserve">DTA), </w:t>
      </w:r>
      <w:r w:rsidRPr="00D963C9">
        <w:rPr>
          <w:rStyle w:val="Emphasis"/>
        </w:rPr>
        <w:t>precluding such review</w:t>
      </w:r>
      <w:r w:rsidRPr="00D963C9">
        <w:rPr>
          <w:sz w:val="16"/>
        </w:rPr>
        <w:t xml:space="preserve">. n172 </w:t>
      </w:r>
      <w:r w:rsidRPr="00D963C9">
        <w:rPr>
          <w:rStyle w:val="StyleUnderline"/>
        </w:rPr>
        <w:t>And after the Court ruled against the President</w:t>
      </w:r>
      <w:r w:rsidRPr="00D963C9">
        <w:rPr>
          <w:sz w:val="16"/>
        </w:rPr>
        <w:t xml:space="preserve"> and held that the DTA was not retroactive (thereby permitting review of claims that were already pending) and that Congress had not authorized trials by military commissions, n173 </w:t>
      </w:r>
      <w:r w:rsidRPr="00D963C9">
        <w:rPr>
          <w:rStyle w:val="StyleUnderline"/>
        </w:rPr>
        <w:t>Congress passed the Military Commissions Act, precluding pending claims and authorizing trial by military commissions</w:t>
      </w:r>
      <w:r w:rsidRPr="00D963C9">
        <w:rPr>
          <w:sz w:val="16"/>
        </w:rPr>
        <w:t>. n174 So it may well have appeared to the Boumediene Court that Congress simply was not up to the task of counter-balancing an imperious executive. Thus, the Court may have decided to take that role upon itself.</w:t>
      </w:r>
    </w:p>
    <w:p w:rsidR="007461F8" w:rsidRDefault="007461F8" w:rsidP="007461F8">
      <w:pPr>
        <w:pStyle w:val="Heading4"/>
      </w:pPr>
      <w:r>
        <w:t>Terrorism decisions invoke congressional backlash and stripping</w:t>
      </w:r>
    </w:p>
    <w:p w:rsidR="007461F8" w:rsidRDefault="007461F8" w:rsidP="007461F8">
      <w:r w:rsidRPr="00DC26F2">
        <w:rPr>
          <w:rStyle w:val="Style13ptBold"/>
        </w:rPr>
        <w:t>Shay and Kalb 7</w:t>
      </w:r>
      <w:r>
        <w:t xml:space="preserve"> (Giovanna – Assistant Professor at Western New England College School of Law, and Johanna – Yale Law School, J.D. 2006, “MORE STORIES OF JURISDICTION-STRIPPING AND EXECUTIVE POWER: INTERPRETING THE PRISON LITIGATION REFORM ACT (PLRA)”, 2007, 29 Cardozo L. Rev. 291, lexis)</w:t>
      </w:r>
    </w:p>
    <w:p w:rsidR="007461F8" w:rsidRPr="00DC26F2" w:rsidRDefault="007461F8" w:rsidP="007461F8">
      <w:pPr>
        <w:rPr>
          <w:sz w:val="16"/>
        </w:rPr>
      </w:pPr>
      <w:r w:rsidRPr="00B13199">
        <w:rPr>
          <w:rStyle w:val="StyleUnderline"/>
        </w:rPr>
        <w:t>Cases</w:t>
      </w:r>
      <w:r w:rsidRPr="00DC26F2">
        <w:rPr>
          <w:sz w:val="16"/>
        </w:rPr>
        <w:t xml:space="preserve"> like Minix </w:t>
      </w:r>
      <w:r w:rsidRPr="00B13199">
        <w:rPr>
          <w:rStyle w:val="StyleUnderline"/>
        </w:rPr>
        <w:t xml:space="preserve">provide </w:t>
      </w:r>
      <w:r w:rsidRPr="00B13199">
        <w:rPr>
          <w:rStyle w:val="Emphasis"/>
        </w:rPr>
        <w:t>sufficient cause</w:t>
      </w:r>
      <w:r w:rsidRPr="00B13199">
        <w:rPr>
          <w:rStyle w:val="StyleUnderline"/>
        </w:rPr>
        <w:t xml:space="preserve"> for concern</w:t>
      </w:r>
      <w:r w:rsidRPr="00DC26F2">
        <w:rPr>
          <w:sz w:val="16"/>
        </w:rPr>
        <w:t>, n39 but the significance of the PLRA decisions extends beyond their immediate impact on prison litigation. John Boston, the foremost practitioner expert on PLRA doctrine, has described the PLRA as "</w:t>
      </w:r>
      <w:r w:rsidRPr="00B13199">
        <w:rPr>
          <w:rStyle w:val="StyleUnderline"/>
        </w:rPr>
        <w:t>the new face of court stripping</w:t>
      </w:r>
      <w:r w:rsidRPr="00DC26F2">
        <w:rPr>
          <w:sz w:val="16"/>
        </w:rPr>
        <w:t xml:space="preserve">," because it </w:t>
      </w:r>
      <w:r w:rsidRPr="00B13199">
        <w:rPr>
          <w:rStyle w:val="StyleUnderline"/>
        </w:rPr>
        <w:t xml:space="preserve">limits review through </w:t>
      </w:r>
      <w:r w:rsidRPr="00B13199">
        <w:rPr>
          <w:rStyle w:val="Emphasis"/>
        </w:rPr>
        <w:t>"new standards</w:t>
      </w:r>
      <w:r w:rsidRPr="00B13199">
        <w:rPr>
          <w:rStyle w:val="StyleUnderline"/>
        </w:rPr>
        <w:t xml:space="preserve"> and</w:t>
      </w:r>
      <w:r w:rsidRPr="00DC26F2">
        <w:rPr>
          <w:sz w:val="16"/>
        </w:rPr>
        <w:t xml:space="preserve">  [*297]  </w:t>
      </w:r>
      <w:r w:rsidRPr="00B13199">
        <w:rPr>
          <w:rStyle w:val="Emphasis"/>
        </w:rPr>
        <w:t>... procedures</w:t>
      </w:r>
      <w:r w:rsidRPr="00B13199">
        <w:rPr>
          <w:rStyle w:val="StyleUnderline"/>
        </w:rPr>
        <w:t>,"</w:t>
      </w:r>
      <w:r w:rsidRPr="00DC26F2">
        <w:rPr>
          <w:sz w:val="16"/>
        </w:rPr>
        <w:t xml:space="preserve"> rather than explicitly drawing "lines and erecting walls." n40 In so doing, the PLRA </w:t>
      </w:r>
      <w:r w:rsidRPr="00B13199">
        <w:rPr>
          <w:rStyle w:val="StyleUnderline"/>
        </w:rPr>
        <w:t>cases demonstrate</w:t>
      </w:r>
      <w:r w:rsidRPr="00DC26F2">
        <w:rPr>
          <w:sz w:val="16"/>
        </w:rPr>
        <w:t xml:space="preserve"> yet </w:t>
      </w:r>
      <w:r w:rsidRPr="00B13199">
        <w:rPr>
          <w:rStyle w:val="Emphasis"/>
        </w:rPr>
        <w:t>another form</w:t>
      </w:r>
      <w:r w:rsidRPr="00B13199">
        <w:rPr>
          <w:rStyle w:val="StyleUnderline"/>
        </w:rPr>
        <w:t xml:space="preserve"> of </w:t>
      </w:r>
      <w:r w:rsidRPr="00B13199">
        <w:rPr>
          <w:rStyle w:val="Emphasis"/>
        </w:rPr>
        <w:t>jurisdiction-stripping</w:t>
      </w:r>
      <w:r w:rsidRPr="00DC26F2">
        <w:rPr>
          <w:sz w:val="16"/>
        </w:rPr>
        <w:t xml:space="preserve">, </w:t>
      </w:r>
      <w:r w:rsidRPr="00B13199">
        <w:rPr>
          <w:rStyle w:val="StyleUnderline"/>
        </w:rPr>
        <w:t xml:space="preserve">contributing to the </w:t>
      </w:r>
      <w:r w:rsidRPr="00B13199">
        <w:rPr>
          <w:rStyle w:val="Emphasis"/>
        </w:rPr>
        <w:t>overall shift</w:t>
      </w:r>
      <w:r w:rsidRPr="00B13199">
        <w:rPr>
          <w:rStyle w:val="StyleUnderline"/>
        </w:rPr>
        <w:t xml:space="preserve"> of power to the executive that we</w:t>
      </w:r>
      <w:r w:rsidRPr="00DC26F2">
        <w:rPr>
          <w:sz w:val="16"/>
        </w:rPr>
        <w:t xml:space="preserve"> currently </w:t>
      </w:r>
      <w:r w:rsidRPr="00B13199">
        <w:rPr>
          <w:rStyle w:val="StyleUnderline"/>
        </w:rPr>
        <w:t xml:space="preserve">see in other contexts, including in </w:t>
      </w:r>
      <w:r w:rsidRPr="00B13199">
        <w:rPr>
          <w:rStyle w:val="Emphasis"/>
        </w:rPr>
        <w:t>the "War on Terror" on all its fronts</w:t>
      </w:r>
      <w:r w:rsidRPr="00DC26F2">
        <w:rPr>
          <w:sz w:val="16"/>
        </w:rPr>
        <w:t>. n41</w:t>
      </w:r>
    </w:p>
    <w:p w:rsidR="007461F8" w:rsidRDefault="007461F8" w:rsidP="0004742D">
      <w:pPr>
        <w:rPr>
          <w:sz w:val="16"/>
        </w:rPr>
      </w:pPr>
    </w:p>
    <w:p w:rsidR="007461F8" w:rsidRDefault="007461F8" w:rsidP="007461F8">
      <w:pPr>
        <w:pStyle w:val="Heading3"/>
      </w:pPr>
      <w:r>
        <w:t xml:space="preserve">Link – </w:t>
      </w:r>
      <w:r w:rsidR="00896EC3">
        <w:t>Striking Down Legislation</w:t>
      </w:r>
    </w:p>
    <w:p w:rsidR="0004742D" w:rsidRDefault="0004742D" w:rsidP="0004742D">
      <w:r w:rsidRPr="00A211FE">
        <w:rPr>
          <w:rStyle w:val="Heading4Char"/>
        </w:rPr>
        <w:t xml:space="preserve">Courts set their </w:t>
      </w:r>
      <w:r w:rsidRPr="00A211FE">
        <w:rPr>
          <w:rStyle w:val="Heading4Char"/>
          <w:u w:val="single"/>
        </w:rPr>
        <w:t>agenda</w:t>
      </w:r>
      <w:r w:rsidRPr="00A211FE">
        <w:rPr>
          <w:rStyle w:val="Heading4Char"/>
        </w:rPr>
        <w:t xml:space="preserve"> to defer to Congress – plan </w:t>
      </w:r>
      <w:r w:rsidRPr="00A211FE">
        <w:rPr>
          <w:rStyle w:val="Heading4Char"/>
          <w:u w:val="single"/>
        </w:rPr>
        <w:t>immediately</w:t>
      </w:r>
      <w:r w:rsidRPr="00A211FE">
        <w:rPr>
          <w:rStyle w:val="Heading4Char"/>
        </w:rPr>
        <w:t xml:space="preserve"> starts a fight</w:t>
      </w:r>
    </w:p>
    <w:p w:rsidR="0004742D" w:rsidRDefault="0004742D" w:rsidP="0004742D">
      <w:r w:rsidRPr="006E7056">
        <w:rPr>
          <w:rStyle w:val="Style13ptBold"/>
        </w:rPr>
        <w:t>Geyh 6</w:t>
      </w:r>
      <w:r>
        <w:t xml:space="preserve"> (Charles Gardner, Indiana University Law Professore Former American Judicature Society’s Center for Judicial Independence Director and counsel to the House of Representatives Judiciary Committee, “When Courts and Congress Collide”, p. 231-2)</w:t>
      </w:r>
    </w:p>
    <w:p w:rsidR="0004742D" w:rsidRPr="00A211FE" w:rsidRDefault="0004742D" w:rsidP="0004742D">
      <w:pPr>
        <w:rPr>
          <w:bCs/>
          <w:u w:val="single"/>
        </w:rPr>
      </w:pPr>
      <w:r w:rsidRPr="006E7056">
        <w:rPr>
          <w:rStyle w:val="StyleUnderline"/>
        </w:rPr>
        <w:t>There are very few cases that the Supreme Court is required by law to hear</w:t>
      </w:r>
      <w:r w:rsidRPr="006E7056">
        <w:rPr>
          <w:sz w:val="16"/>
        </w:rPr>
        <w:t xml:space="preserve">. </w:t>
      </w:r>
      <w:r w:rsidRPr="006E7056">
        <w:rPr>
          <w:rStyle w:val="StyleUnderline"/>
        </w:rPr>
        <w:t xml:space="preserve">In the vast majority of cases, the Supreme Court </w:t>
      </w:r>
      <w:r w:rsidRPr="006E7056">
        <w:rPr>
          <w:rStyle w:val="Emphasis"/>
        </w:rPr>
        <w:t xml:space="preserve">picks </w:t>
      </w:r>
      <w:r w:rsidRPr="006E7056">
        <w:rPr>
          <w:rStyle w:val="StyleUnderline"/>
        </w:rPr>
        <w:t xml:space="preserve">and </w:t>
      </w:r>
      <w:r w:rsidRPr="006E7056">
        <w:rPr>
          <w:rStyle w:val="Emphasis"/>
        </w:rPr>
        <w:t>chooses</w:t>
      </w:r>
      <w:r w:rsidRPr="006E7056">
        <w:rPr>
          <w:sz w:val="16"/>
        </w:rPr>
        <w:t xml:space="preserve"> from among thousands of petitions for writs of certiorari </w:t>
      </w:r>
      <w:r w:rsidRPr="006E7056">
        <w:rPr>
          <w:rStyle w:val="StyleUnderline"/>
        </w:rPr>
        <w:t>and agrees to hear only those matters it wants to hea</w:t>
      </w:r>
      <w:r w:rsidRPr="006E7056">
        <w:rPr>
          <w:sz w:val="16"/>
        </w:rPr>
        <w:t xml:space="preserve">r. As various scholars have argued, </w:t>
      </w:r>
      <w:r w:rsidRPr="006E7056">
        <w:rPr>
          <w:rStyle w:val="StyleUnderline"/>
        </w:rPr>
        <w:t xml:space="preserve">this gives the Court </w:t>
      </w:r>
      <w:r w:rsidRPr="006E7056">
        <w:rPr>
          <w:rStyle w:val="Emphasis"/>
        </w:rPr>
        <w:t>the discretion</w:t>
      </w:r>
      <w:r w:rsidRPr="006E7056">
        <w:rPr>
          <w:rStyle w:val="StyleUnderline"/>
        </w:rPr>
        <w:t xml:space="preserve"> to set its agenda by selecting cases that will </w:t>
      </w:r>
      <w:r w:rsidRPr="006E7056">
        <w:rPr>
          <w:rStyle w:val="Emphasis"/>
        </w:rPr>
        <w:t>further the justices’ personal political goals</w:t>
      </w:r>
      <w:r w:rsidRPr="006E7056">
        <w:rPr>
          <w:sz w:val="16"/>
        </w:rPr>
        <w:t xml:space="preserve">, meet the Court’s institutional responsibilities to settle conflicts among the lower courts, </w:t>
      </w:r>
      <w:r w:rsidRPr="006E7056">
        <w:rPr>
          <w:rStyle w:val="StyleUnderline"/>
        </w:rPr>
        <w:t>and respond to external forces</w:t>
      </w:r>
      <w:r w:rsidRPr="006E7056">
        <w:rPr>
          <w:sz w:val="16"/>
        </w:rPr>
        <w:t xml:space="preserve"> (e.g., the legal profession, interest groups, and the Department of Justice) </w:t>
      </w:r>
      <w:r w:rsidRPr="006E7056">
        <w:rPr>
          <w:rStyle w:val="StyleUnderline"/>
        </w:rPr>
        <w:t>that mobilize to pursue their causes in the courts</w:t>
      </w:r>
      <w:r w:rsidRPr="006E7056">
        <w:rPr>
          <w:sz w:val="16"/>
        </w:rPr>
        <w:t xml:space="preserve">. </w:t>
      </w:r>
      <w:r w:rsidRPr="006E7056">
        <w:rPr>
          <w:rStyle w:val="StyleUnderline"/>
        </w:rPr>
        <w:t xml:space="preserve">It likewise provides the Court with the discretion to decide what will </w:t>
      </w:r>
      <w:r w:rsidRPr="006E7056">
        <w:rPr>
          <w:rStyle w:val="Emphasis"/>
        </w:rPr>
        <w:t>not be on its agenda</w:t>
      </w:r>
      <w:r w:rsidRPr="006E7056">
        <w:rPr>
          <w:sz w:val="16"/>
        </w:rPr>
        <w:t>—</w:t>
      </w:r>
      <w:r w:rsidRPr="006E7056">
        <w:rPr>
          <w:rStyle w:val="StyleUnderline"/>
        </w:rPr>
        <w:t xml:space="preserve">such as cases that would </w:t>
      </w:r>
      <w:r w:rsidRPr="006E7056">
        <w:rPr>
          <w:rStyle w:val="Emphasis"/>
        </w:rPr>
        <w:t>provoke unwanted fights with Congress.</w:t>
      </w:r>
    </w:p>
    <w:p w:rsidR="0004742D" w:rsidRDefault="0004742D" w:rsidP="0004742D">
      <w:pPr>
        <w:pStyle w:val="Heading4"/>
      </w:pPr>
      <w:r>
        <w:t xml:space="preserve">That causes congressional </w:t>
      </w:r>
      <w:r w:rsidRPr="00A211FE">
        <w:rPr>
          <w:u w:val="single"/>
        </w:rPr>
        <w:t>retaliation</w:t>
      </w:r>
    </w:p>
    <w:p w:rsidR="0004742D" w:rsidRDefault="0004742D" w:rsidP="0004742D">
      <w:r w:rsidRPr="00A211FE">
        <w:rPr>
          <w:rStyle w:val="Style13ptBold"/>
        </w:rPr>
        <w:t>Geyh 6</w:t>
      </w:r>
      <w:r>
        <w:t xml:space="preserve"> (Charles Gardner, Indiana University Law Professore Former American Judicature Society’s Center for Judicial Independence Director and counsel to the House of Representatives Judiciary Committee, “When Courts and Congress Collide”, p. 223-4)</w:t>
      </w:r>
    </w:p>
    <w:p w:rsidR="0004742D" w:rsidRPr="00A211FE" w:rsidRDefault="0004742D" w:rsidP="0004742D">
      <w:pPr>
        <w:rPr>
          <w:sz w:val="16"/>
        </w:rPr>
      </w:pPr>
      <w:r w:rsidRPr="006E7056">
        <w:rPr>
          <w:rStyle w:val="StyleUnderline"/>
        </w:rPr>
        <w:t xml:space="preserve">The </w:t>
      </w:r>
      <w:r w:rsidRPr="006E7056">
        <w:rPr>
          <w:rStyle w:val="Emphasis"/>
        </w:rPr>
        <w:t>restraint</w:t>
      </w:r>
      <w:r w:rsidRPr="006E7056">
        <w:rPr>
          <w:rStyle w:val="StyleUnderline"/>
        </w:rPr>
        <w:t xml:space="preserve"> that Congress has </w:t>
      </w:r>
      <w:r w:rsidRPr="006E7056">
        <w:rPr>
          <w:rStyle w:val="Emphasis"/>
        </w:rPr>
        <w:t>traditionally exhibited</w:t>
      </w:r>
      <w:r w:rsidRPr="006E7056">
        <w:rPr>
          <w:rStyle w:val="StyleUnderline"/>
        </w:rPr>
        <w:t xml:space="preserve"> toward the judiciary</w:t>
      </w:r>
      <w:r w:rsidRPr="00A211FE">
        <w:rPr>
          <w:sz w:val="16"/>
        </w:rPr>
        <w:t xml:space="preserve"> in most contexts </w:t>
      </w:r>
      <w:r w:rsidRPr="006E7056">
        <w:rPr>
          <w:rStyle w:val="StyleUnderline"/>
        </w:rPr>
        <w:t xml:space="preserve">has been </w:t>
      </w:r>
      <w:r w:rsidRPr="006E7056">
        <w:rPr>
          <w:rStyle w:val="Emphasis"/>
        </w:rPr>
        <w:t>reciprocated</w:t>
      </w:r>
      <w:r w:rsidRPr="006E7056">
        <w:rPr>
          <w:rStyle w:val="StyleUnderline"/>
        </w:rPr>
        <w:t xml:space="preserve"> by the court</w:t>
      </w:r>
      <w:r w:rsidRPr="00A211FE">
        <w:rPr>
          <w:sz w:val="16"/>
        </w:rPr>
        <w:t xml:space="preserve">s in three ways. First, </w:t>
      </w:r>
      <w:r w:rsidRPr="006E7056">
        <w:rPr>
          <w:rStyle w:val="StyleUnderline"/>
        </w:rPr>
        <w:t xml:space="preserve">the courts have developed myriad </w:t>
      </w:r>
      <w:r w:rsidRPr="006E7056">
        <w:rPr>
          <w:rStyle w:val="Emphasis"/>
        </w:rPr>
        <w:t>conflict-avoidance</w:t>
      </w:r>
      <w:r w:rsidRPr="006E7056">
        <w:rPr>
          <w:rStyle w:val="StyleUnderline"/>
        </w:rPr>
        <w:t xml:space="preserve"> doctrines to sidestep controversies that could </w:t>
      </w:r>
      <w:r w:rsidRPr="006E7056">
        <w:rPr>
          <w:rStyle w:val="Emphasis"/>
        </w:rPr>
        <w:t>provoke congressional retaliation</w:t>
      </w:r>
      <w:r w:rsidRPr="00A211FE">
        <w:rPr>
          <w:sz w:val="16"/>
        </w:rPr>
        <w:t xml:space="preserve">. Second, </w:t>
      </w:r>
      <w:r w:rsidRPr="00A211FE">
        <w:rPr>
          <w:rStyle w:val="StyleUnderline"/>
        </w:rPr>
        <w:t xml:space="preserve">the courts have sometimes averted crises by </w:t>
      </w:r>
      <w:r w:rsidRPr="00A211FE">
        <w:rPr>
          <w:rStyle w:val="Emphasis"/>
        </w:rPr>
        <w:t>acquiescing to congressional will</w:t>
      </w:r>
      <w:r w:rsidRPr="00A211FE">
        <w:rPr>
          <w:sz w:val="16"/>
        </w:rPr>
        <w:t xml:space="preserve"> </w:t>
      </w:r>
      <w:r w:rsidRPr="00A211FE">
        <w:rPr>
          <w:rStyle w:val="StyleUnderline"/>
        </w:rPr>
        <w:t>in key cases</w:t>
      </w:r>
      <w:r w:rsidRPr="00A211FE">
        <w:rPr>
          <w:sz w:val="16"/>
        </w:rPr>
        <w:t xml:space="preserve"> when cycles of court-directed hostility have reached their peak. Third, </w:t>
      </w:r>
      <w:r w:rsidRPr="00A211FE">
        <w:rPr>
          <w:rStyle w:val="StyleUnderline"/>
        </w:rPr>
        <w:t xml:space="preserve">the courts have traditionally exercised their powers of self-government in ways </w:t>
      </w:r>
      <w:r w:rsidRPr="00A211FE">
        <w:rPr>
          <w:rStyle w:val="Emphasis"/>
        </w:rPr>
        <w:t>deferential to and solicitous</w:t>
      </w:r>
      <w:r w:rsidRPr="00A211FE">
        <w:rPr>
          <w:rStyle w:val="StyleUnderline"/>
        </w:rPr>
        <w:t xml:space="preserve"> of the desires of Congress</w:t>
      </w:r>
      <w:r w:rsidRPr="00A211FE">
        <w:rPr>
          <w:sz w:val="16"/>
        </w:rPr>
        <w:t>.</w:t>
      </w:r>
    </w:p>
    <w:p w:rsidR="0004742D" w:rsidRDefault="0004742D" w:rsidP="0004742D">
      <w:pPr>
        <w:pStyle w:val="Heading4"/>
      </w:pPr>
      <w:r>
        <w:t>Double bind –</w:t>
      </w:r>
    </w:p>
    <w:p w:rsidR="0004742D" w:rsidRDefault="0004742D" w:rsidP="0004742D">
      <w:pPr>
        <w:pStyle w:val="Heading4"/>
      </w:pPr>
      <w:r>
        <w:t xml:space="preserve">If the Court overturns stripping – </w:t>
      </w:r>
      <w:r w:rsidRPr="00DB33E8">
        <w:rPr>
          <w:u w:val="single"/>
        </w:rPr>
        <w:t>destroys</w:t>
      </w:r>
      <w:r>
        <w:t xml:space="preserve"> legitimacy</w:t>
      </w:r>
    </w:p>
    <w:p w:rsidR="0004742D" w:rsidRDefault="0004742D" w:rsidP="0004742D">
      <w:r w:rsidRPr="00DB33E8">
        <w:rPr>
          <w:rStyle w:val="Style13ptBold"/>
        </w:rPr>
        <w:t>Virelli III 12</w:t>
      </w:r>
      <w:r>
        <w:t xml:space="preserve"> (Louis J. – Associate Professor of Law, Stetson University College of Law, “Congress, the Constitution, and Supreme Court Recusal”, Washington &amp; Lee Law Review, 2012, 69 Wash &amp; Lee L. Rev. 1535, lexis)</w:t>
      </w:r>
    </w:p>
    <w:p w:rsidR="0004742D" w:rsidRPr="00DB33E8" w:rsidRDefault="0004742D" w:rsidP="0004742D">
      <w:pPr>
        <w:rPr>
          <w:sz w:val="16"/>
        </w:rPr>
      </w:pPr>
      <w:r w:rsidRPr="00DB33E8">
        <w:rPr>
          <w:rStyle w:val="StyleUnderline"/>
        </w:rPr>
        <w:t>The remaining normative arguments against the Court striking the recusal statute are perfectly in line with</w:t>
      </w:r>
      <w:r w:rsidRPr="00DB33E8">
        <w:rPr>
          <w:sz w:val="16"/>
        </w:rPr>
        <w:t xml:space="preserve"> the concerns expressed by proponents of recusal reform- protection of the Court's public reputation and, in turn, </w:t>
      </w:r>
      <w:r w:rsidRPr="00DB33E8">
        <w:rPr>
          <w:rStyle w:val="Emphasis"/>
        </w:rPr>
        <w:t>its legitimacy</w:t>
      </w:r>
      <w:r w:rsidRPr="00DB33E8">
        <w:rPr>
          <w:sz w:val="16"/>
        </w:rPr>
        <w:t xml:space="preserve"> as the final expositor of constitutional law. As Justice O'Connor explained, "The Court's power lies, rather, in its legitimacy, a product of [*1586] substance and perception that shows itself in the people's acceptance of the Judiciary as fit to determine what the Nation's law means and to declare what it demands." n179 She went on to explain that "[t]he underlying substance of this legitimacy . . . is expressed in the Court's opinions, and our contemporary understanding is such that a decision without principled justification would be no judicial act at all." n180 Striking the portion of the recusal statute that governs the Justices invites criticism that the Court is aggrandizing power at the expense of at least one of the political Branches. This criticism, especially when combined with parallel critiques that the Court is becoming overly politicized, n181 could undermine public confidence in the institution and its fitness not only to adjudicate, but also to fulfill its role under the separation of powers as a check on the other Branches. The Court's legitimacy could be similarly imperiled by a decision striking regulations on Supreme Court recusal if such a decision appeared unprincipled. Particularly in an area such as Supreme Court recusal and the separation of powers, in which the constitutional text, history, and judicial precedent are at best sparse, a decision in which the Court favors its own authority over that of another branch-even in the face of a written opinion explaining the decision-could be seen as pretextual and thus democratically illegitimate. Finally, the Court's Exceptions Clause jurisprudence provides yet another reason why the Court should refrain from using its power of review in the debate over recusal. Whereas application of the recusal statute could harm litigants by precluding them from receiving an otherwise constitutionally-provided level of judicial review in a single case, n182 </w:t>
      </w:r>
      <w:r w:rsidRPr="00DB33E8">
        <w:rPr>
          <w:rStyle w:val="StyleUnderline"/>
        </w:rPr>
        <w:t xml:space="preserve">the application of a jurisdiction-stripping statute is </w:t>
      </w:r>
      <w:r w:rsidRPr="00DB33E8">
        <w:rPr>
          <w:rStyle w:val="Emphasis"/>
        </w:rPr>
        <w:t>almost certainly</w:t>
      </w:r>
      <w:r w:rsidRPr="00DB33E8">
        <w:rPr>
          <w:rStyle w:val="StyleUnderline"/>
        </w:rPr>
        <w:t xml:space="preserve"> more likely to </w:t>
      </w:r>
      <w:r w:rsidRPr="00DB33E8">
        <w:rPr>
          <w:rStyle w:val="Emphasis"/>
        </w:rPr>
        <w:t>bar review</w:t>
      </w:r>
      <w:r w:rsidRPr="00DB33E8">
        <w:rPr>
          <w:rStyle w:val="StyleUnderline"/>
        </w:rPr>
        <w:t xml:space="preserve"> in a wider array of</w:t>
      </w:r>
      <w:r>
        <w:rPr>
          <w:rStyle w:val="StyleUnderline"/>
        </w:rPr>
        <w:t xml:space="preserve"> </w:t>
      </w:r>
      <w:r w:rsidRPr="00DB33E8">
        <w:rPr>
          <w:sz w:val="16"/>
        </w:rPr>
        <w:t xml:space="preserve">[*1587] </w:t>
      </w:r>
      <w:r w:rsidRPr="00DB33E8">
        <w:rPr>
          <w:rStyle w:val="StyleUnderline"/>
        </w:rPr>
        <w:t>cases.</w:t>
      </w:r>
      <w:r w:rsidRPr="00DB33E8">
        <w:rPr>
          <w:sz w:val="16"/>
        </w:rPr>
        <w:t xml:space="preserve"> Nevertheless, despite their potential for harm, </w:t>
      </w:r>
      <w:r w:rsidRPr="00DB33E8">
        <w:rPr>
          <w:rStyle w:val="StyleUnderline"/>
        </w:rPr>
        <w:t xml:space="preserve">the Court has been </w:t>
      </w:r>
      <w:r w:rsidRPr="00DB33E8">
        <w:rPr>
          <w:rStyle w:val="Emphasis"/>
        </w:rPr>
        <w:t>extremely reluctant to strike jurisdiction-stripping statutes</w:t>
      </w:r>
      <w:r w:rsidRPr="00DB33E8">
        <w:rPr>
          <w:sz w:val="16"/>
        </w:rPr>
        <w:t xml:space="preserve"> under the Exceptions Clause. To the extent that the harmful impact on litigants of a jurisdiction stripping statute is greater than that of a recusal statute, there is even less reason for the Court to overturn the latter. </w:t>
      </w:r>
      <w:r w:rsidRPr="00DB33E8">
        <w:rPr>
          <w:rStyle w:val="StyleUnderline"/>
        </w:rPr>
        <w:t xml:space="preserve">Because the Court cannot remedy its impasse with Congress without doing </w:t>
      </w:r>
      <w:r w:rsidRPr="00DB33E8">
        <w:rPr>
          <w:rStyle w:val="Emphasis"/>
        </w:rPr>
        <w:t>precisely the damage</w:t>
      </w:r>
      <w:r w:rsidRPr="00DB33E8">
        <w:rPr>
          <w:rStyle w:val="StyleUnderline"/>
        </w:rPr>
        <w:t xml:space="preserve"> to its </w:t>
      </w:r>
      <w:r w:rsidRPr="00DB33E8">
        <w:rPr>
          <w:rStyle w:val="Emphasis"/>
        </w:rPr>
        <w:t>institutional reputation</w:t>
      </w:r>
      <w:r w:rsidRPr="00DB33E8">
        <w:rPr>
          <w:rStyle w:val="StyleUnderline"/>
        </w:rPr>
        <w:t xml:space="preserve"> and </w:t>
      </w:r>
      <w:r w:rsidRPr="00DB33E8">
        <w:rPr>
          <w:rStyle w:val="Emphasis"/>
        </w:rPr>
        <w:t>legitimacy</w:t>
      </w:r>
      <w:r w:rsidRPr="00DB33E8">
        <w:rPr>
          <w:sz w:val="16"/>
        </w:rPr>
        <w:t xml:space="preserve"> </w:t>
      </w:r>
      <w:r w:rsidRPr="00DB33E8">
        <w:rPr>
          <w:rStyle w:val="StyleUnderline"/>
        </w:rPr>
        <w:t>that proponents of</w:t>
      </w:r>
      <w:r w:rsidRPr="00DB33E8">
        <w:rPr>
          <w:sz w:val="16"/>
        </w:rPr>
        <w:t xml:space="preserve"> recusal </w:t>
      </w:r>
      <w:r w:rsidRPr="00DB33E8">
        <w:rPr>
          <w:rStyle w:val="StyleUnderline"/>
        </w:rPr>
        <w:t>reform seek to avoid, the task lies with Congress</w:t>
      </w:r>
      <w:r w:rsidRPr="00DB33E8">
        <w:rPr>
          <w:sz w:val="16"/>
        </w:rPr>
        <w:t xml:space="preserve"> to employ the non- legislative tools at its disposal to alleviate the interbranch tension over recusal.</w:t>
      </w:r>
    </w:p>
    <w:p w:rsidR="0004742D" w:rsidRDefault="0004742D" w:rsidP="0004742D">
      <w:pPr>
        <w:pStyle w:val="Heading4"/>
      </w:pPr>
      <w:r>
        <w:t>Takes out solvency</w:t>
      </w:r>
    </w:p>
    <w:p w:rsidR="0004742D" w:rsidRPr="00C3523C" w:rsidRDefault="0004742D" w:rsidP="0004742D">
      <w:r w:rsidRPr="00C3523C">
        <w:rPr>
          <w:rStyle w:val="Heading4Char"/>
        </w:rPr>
        <w:t>Hansford 6</w:t>
      </w:r>
      <w:r w:rsidRPr="00C3523C">
        <w:t xml:space="preserve"> (Thomas, Assistant Professor of Political Science </w:t>
      </w:r>
      <w:r>
        <w:t>– University of South Carolina and</w:t>
      </w:r>
      <w:r w:rsidRPr="00C3523C">
        <w:t xml:space="preserve"> James</w:t>
      </w:r>
      <w:r>
        <w:t xml:space="preserve"> Spriggs</w:t>
      </w:r>
      <w:r w:rsidRPr="00C3523C">
        <w:t xml:space="preserve">, Associate Professor of Political Science </w:t>
      </w:r>
      <w:r>
        <w:t>–</w:t>
      </w:r>
      <w:r w:rsidRPr="00C3523C">
        <w:t xml:space="preserve"> University of California, Davis, The Politics of Precedent on the U.S. Supreme Court, </w:t>
      </w:r>
      <w:r>
        <w:t xml:space="preserve">p. </w:t>
      </w:r>
      <w:r w:rsidRPr="00C3523C">
        <w:t>18-24)</w:t>
      </w:r>
    </w:p>
    <w:p w:rsidR="0004742D" w:rsidRDefault="0004742D" w:rsidP="0004742D">
      <w:r w:rsidRPr="00C3523C">
        <w:rPr>
          <w:u w:val="single"/>
        </w:rPr>
        <w:t xml:space="preserve">Judges promote </w:t>
      </w:r>
      <w:r w:rsidRPr="005C1A43">
        <w:rPr>
          <w:highlight w:val="yellow"/>
          <w:u w:val="single"/>
        </w:rPr>
        <w:t>legitimacy</w:t>
      </w:r>
      <w:r w:rsidRPr="00782103">
        <w:rPr>
          <w:u w:val="single"/>
        </w:rPr>
        <w:t xml:space="preserve"> </w:t>
      </w:r>
      <w:r w:rsidRPr="00C3523C">
        <w:rPr>
          <w:u w:val="single"/>
        </w:rPr>
        <w:t xml:space="preserve">because they recognize that it </w:t>
      </w:r>
      <w:r w:rsidRPr="005C1A43">
        <w:rPr>
          <w:highlight w:val="yellow"/>
          <w:u w:val="single"/>
        </w:rPr>
        <w:t xml:space="preserve">encourages </w:t>
      </w:r>
      <w:r w:rsidRPr="005C1A43">
        <w:rPr>
          <w:rStyle w:val="Emphasis"/>
          <w:highlight w:val="yellow"/>
        </w:rPr>
        <w:t>acceptance of</w:t>
      </w:r>
      <w:r w:rsidRPr="005C1A43">
        <w:rPr>
          <w:highlight w:val="yellow"/>
          <w:u w:val="single"/>
        </w:rPr>
        <w:t xml:space="preserve"> and </w:t>
      </w:r>
      <w:r w:rsidRPr="005C1A43">
        <w:rPr>
          <w:rStyle w:val="Emphasis"/>
          <w:highlight w:val="yellow"/>
        </w:rPr>
        <w:t>compliance with</w:t>
      </w:r>
      <w:r w:rsidRPr="00782103">
        <w:rPr>
          <w:u w:val="single"/>
        </w:rPr>
        <w:t xml:space="preserve"> their</w:t>
      </w:r>
      <w:r w:rsidRPr="00C3523C">
        <w:rPr>
          <w:b/>
          <w:u w:val="single"/>
        </w:rPr>
        <w:t xml:space="preserve"> </w:t>
      </w:r>
      <w:r w:rsidRPr="005C1A43">
        <w:rPr>
          <w:rStyle w:val="Emphasis"/>
          <w:highlight w:val="yellow"/>
        </w:rPr>
        <w:t>decisions</w:t>
      </w:r>
      <w:r w:rsidRPr="00782103">
        <w:rPr>
          <w:b/>
        </w:rPr>
        <w:t xml:space="preserve"> </w:t>
      </w:r>
      <w:r w:rsidRPr="00E62A1C">
        <w:rPr>
          <w:sz w:val="18"/>
        </w:rPr>
        <w:t xml:space="preserve">(Gibson 1989; Mon¬dak 1990, 1994; Tyler and Mitchell 1994). In our view of Supreme Court decision making, the justices value legitimacy for instrumental reasons, namely, as a means to the end of producing efficacious policy (see Epstein and Knight 1998). As discussed more fully below, </w:t>
      </w:r>
      <w:r w:rsidRPr="005C1A43">
        <w:rPr>
          <w:highlight w:val="yellow"/>
          <w:u w:val="single"/>
        </w:rPr>
        <w:t>court decisions are not self-executing and</w:t>
      </w:r>
      <w:r w:rsidRPr="00782103">
        <w:rPr>
          <w:rStyle w:val="Heading3Char"/>
        </w:rPr>
        <w:t xml:space="preserve"> </w:t>
      </w:r>
      <w:r w:rsidRPr="00C3523C">
        <w:rPr>
          <w:u w:val="single"/>
        </w:rPr>
        <w:t xml:space="preserve">thus </w:t>
      </w:r>
      <w:r w:rsidRPr="005C1A43">
        <w:rPr>
          <w:highlight w:val="yellow"/>
          <w:u w:val="single"/>
        </w:rPr>
        <w:t>third parties must implement them before they have</w:t>
      </w:r>
      <w:r w:rsidRPr="00782103">
        <w:rPr>
          <w:u w:val="single"/>
        </w:rPr>
        <w:t xml:space="preserve"> </w:t>
      </w:r>
      <w:r w:rsidRPr="00C3523C">
        <w:rPr>
          <w:u w:val="single"/>
        </w:rPr>
        <w:t xml:space="preserve">any </w:t>
      </w:r>
      <w:r w:rsidRPr="005C1A43">
        <w:rPr>
          <w:highlight w:val="yellow"/>
          <w:u w:val="single"/>
        </w:rPr>
        <w:t>real effects</w:t>
      </w:r>
      <w:r w:rsidRPr="00C3523C">
        <w:rPr>
          <w:u w:val="single"/>
        </w:rPr>
        <w:t>. Since legitimacy encourages compliance, it enhances the power of courts and facilitates their ability to cause legal and political change</w:t>
      </w:r>
      <w:r w:rsidRPr="00295CEF">
        <w:rPr>
          <w:sz w:val="16"/>
        </w:rPr>
        <w:t xml:space="preserve">. </w:t>
      </w:r>
      <w:r w:rsidRPr="00E62A1C">
        <w:rPr>
          <w:sz w:val="16"/>
        </w:rPr>
        <w:t xml:space="preserve">Landes and Posner (1976, 273) make this point when stating: "No matter how willful a judge is, he is likely to follow precedent to some extent, for if he did not the practice of decision according to precedent (stare decisis, the lawyers call it) would be undermined and the precedential significance of his own decisions thereby reduced." Justice Stevens (1983, 2) reiterates this point by noting that stare decisis "obvi¬ously enhances the institutional strength of the judiciary." The significance of institutional and decisional legitimacy follows from two well-known characteristics of the judiciary. While these features apply to all courts, we will discuss them in the context relevant for our purposes-the U.S. Supreme Court. First, unlike elected officials or bureaucrats, the justices are expected to provide neutral, legal justifica¬tions for their decisions (Friedman et al. 1981; Maltz 1988). One important element of this expectation is that the justices show respect for the Court's prior decisions (Powell 1990). </w:t>
      </w:r>
      <w:r w:rsidRPr="00C3523C">
        <w:rPr>
          <w:u w:val="single"/>
        </w:rPr>
        <w:t>A recent national survey, for instance, demonstrates that the American public expects the Court to decide based on legal factors</w:t>
      </w:r>
      <w:r w:rsidRPr="003F475E">
        <w:rPr>
          <w:sz w:val="16"/>
        </w:rPr>
        <w:t xml:space="preserve"> (Scheb and Lyons 2001). </w:t>
      </w:r>
      <w:r w:rsidRPr="00C3523C">
        <w:rPr>
          <w:u w:val="single"/>
        </w:rPr>
        <w:t>Nearly eighty-five percent of respondents to this survey indicated that precedent should have some or a large impact on the justices' decisions</w:t>
      </w:r>
      <w:r w:rsidRPr="003F475E">
        <w:rPr>
          <w:sz w:val="16"/>
        </w:rPr>
        <w:t xml:space="preserve">. </w:t>
      </w:r>
      <w:r w:rsidRPr="00E62A1C">
        <w:rPr>
          <w:sz w:val="18"/>
        </w:rPr>
        <w:t>By contrast, over seventy-three percent of respondents thought that whether judges were Democrats or Republicans should have no influence on their decisions. As these data indicate, Americans overwhelmingly believe in the idea that judges should make decisions based on neutral, legal criteria. Second</w:t>
      </w:r>
      <w:r w:rsidRPr="00E62A1C">
        <w:rPr>
          <w:sz w:val="16"/>
        </w:rPr>
        <w:t xml:space="preserve">, </w:t>
      </w:r>
      <w:r w:rsidRPr="00C3523C">
        <w:rPr>
          <w:u w:val="single"/>
        </w:rPr>
        <w:t>the Court lacks significant implementation powers and thus relies on its external reputation to encourage implementation of and compliance with its decisions</w:t>
      </w:r>
      <w:r w:rsidRPr="00C3523C">
        <w:t xml:space="preserve">. </w:t>
      </w:r>
      <w:r w:rsidRPr="00E62A1C">
        <w:rPr>
          <w:sz w:val="16"/>
        </w:rPr>
        <w:t xml:space="preserve">Alexander Hamilton pointed this idea out in Federalist 78: "The judiciary on the contrary has no influence over either the sword or the purse, no direction either of the strength or of the wealth of the society, and can take no active resolution whatever. It may truly be said to have neither Force nor Will, but merely judgment; and must ultimately depend upon the aid of the executive arm for the efficacy of its judgments." The basic idea is that the Court must rely on third parties to implement its policies, and a central way to promote compliance is through fostering institutional and decisional legitimacy (see Knight and Epstein 1996). </w:t>
      </w:r>
      <w:r w:rsidRPr="005C1A43">
        <w:rPr>
          <w:highlight w:val="yellow"/>
          <w:u w:val="single"/>
        </w:rPr>
        <w:t>If the Court</w:t>
      </w:r>
      <w:r w:rsidRPr="00C3523C">
        <w:t xml:space="preserve">, or a particular majority opinion, </w:t>
      </w:r>
      <w:r w:rsidRPr="005C1A43">
        <w:rPr>
          <w:highlight w:val="yellow"/>
          <w:u w:val="single"/>
        </w:rPr>
        <w:t xml:space="preserve">is perceived as </w:t>
      </w:r>
      <w:r w:rsidRPr="00C3523C">
        <w:rPr>
          <w:u w:val="single"/>
        </w:rPr>
        <w:t xml:space="preserve">somewhat </w:t>
      </w:r>
      <w:r w:rsidRPr="005C1A43">
        <w:rPr>
          <w:highlight w:val="yellow"/>
          <w:u w:val="single"/>
        </w:rPr>
        <w:t>illegitimate</w:t>
      </w:r>
      <w:r w:rsidRPr="00C3523C">
        <w:rPr>
          <w:u w:val="single"/>
        </w:rPr>
        <w:t xml:space="preserve">, then the </w:t>
      </w:r>
      <w:r w:rsidRPr="005C1A43">
        <w:rPr>
          <w:highlight w:val="yellow"/>
          <w:u w:val="single"/>
        </w:rPr>
        <w:t>prospects for compliance</w:t>
      </w:r>
      <w:r w:rsidRPr="00782103">
        <w:rPr>
          <w:u w:val="single"/>
        </w:rPr>
        <w:t xml:space="preserve"> </w:t>
      </w:r>
      <w:r w:rsidRPr="00C3523C">
        <w:rPr>
          <w:u w:val="single"/>
        </w:rPr>
        <w:t xml:space="preserve">may </w:t>
      </w:r>
      <w:r w:rsidRPr="005C1A43">
        <w:rPr>
          <w:rStyle w:val="Emphasis"/>
          <w:highlight w:val="yellow"/>
        </w:rPr>
        <w:t>decrease</w:t>
      </w:r>
      <w:r w:rsidRPr="00C3523C">
        <w:rPr>
          <w:u w:val="single"/>
        </w:rPr>
        <w:t>. The power of the Court, that is, rests on its "prestige to persuade"</w:t>
      </w:r>
      <w:r w:rsidRPr="00C3523C">
        <w:t xml:space="preserve"> (Ginsburg 2004, 199).</w:t>
      </w:r>
    </w:p>
    <w:p w:rsidR="0004742D" w:rsidRDefault="0004742D" w:rsidP="0004742D"/>
    <w:p w:rsidR="0004742D" w:rsidRDefault="00335C0B" w:rsidP="00335C0B">
      <w:pPr>
        <w:pStyle w:val="Heading3"/>
      </w:pPr>
      <w:r>
        <w:t>Link – Surveillance</w:t>
      </w:r>
    </w:p>
    <w:p w:rsidR="00335C0B" w:rsidRPr="00335C0B" w:rsidRDefault="00335C0B" w:rsidP="00335C0B">
      <w:pPr>
        <w:pStyle w:val="Heading4"/>
      </w:pPr>
      <w:r>
        <w:t>Surveillance rulings embolden Congressional backlash – they’ll double down on current law</w:t>
      </w:r>
    </w:p>
    <w:p w:rsidR="00335C0B" w:rsidRDefault="00335C0B" w:rsidP="00335C0B">
      <w:r w:rsidRPr="00335C0B">
        <w:rPr>
          <w:rStyle w:val="Style13ptBold"/>
        </w:rPr>
        <w:t>Wittes 15</w:t>
      </w:r>
      <w:r>
        <w:t xml:space="preserve"> (Ben, editor in chief of Lawfare and a Senior Fellow in Governance Studies at the Brookings Institution, "A Few Thoughts on the Second Circuit’s 215 Decision and Its Importance," 5/9, http://www.lawfareblog.com/2015/05/a-few-thoughts-on-the-second-circuits-215-decision-and-its-importance/)</w:t>
      </w:r>
    </w:p>
    <w:p w:rsidR="00335C0B" w:rsidRPr="00335C0B" w:rsidRDefault="00335C0B" w:rsidP="00335C0B">
      <w:pPr>
        <w:rPr>
          <w:sz w:val="16"/>
        </w:rPr>
      </w:pPr>
      <w:r w:rsidRPr="00335C0B">
        <w:rPr>
          <w:rStyle w:val="StyleUnderline"/>
        </w:rPr>
        <w:t>There are a number of key variables still lurking</w:t>
      </w:r>
      <w:r w:rsidRPr="00335C0B">
        <w:rPr>
          <w:sz w:val="16"/>
        </w:rPr>
        <w:t xml:space="preserve"> out there. </w:t>
      </w:r>
      <w:r w:rsidRPr="00335C0B">
        <w:rPr>
          <w:rStyle w:val="StyleUnderline"/>
        </w:rPr>
        <w:t xml:space="preserve">One of them is the DC Circuit, which could rule any time on its own 215 case and whose ruling </w:t>
      </w:r>
      <w:r w:rsidRPr="00335C0B">
        <w:rPr>
          <w:rStyle w:val="Emphasis"/>
        </w:rPr>
        <w:t>could easily embolden</w:t>
      </w:r>
      <w:r w:rsidRPr="00335C0B">
        <w:rPr>
          <w:rStyle w:val="StyleUnderline"/>
        </w:rPr>
        <w:t xml:space="preserve"> those both in the intelligence community and in the Senate who want to </w:t>
      </w:r>
      <w:r w:rsidRPr="00335C0B">
        <w:rPr>
          <w:rStyle w:val="Emphasis"/>
        </w:rPr>
        <w:t>double down on current law</w:t>
      </w:r>
      <w:r w:rsidRPr="00335C0B">
        <w:rPr>
          <w:sz w:val="16"/>
        </w:rPr>
        <w:t>. Another is simple congressional dysfunction, which seems to prevent legislative movement even when everyone basically agrees. But I think there’s a good chance that the Second Circuit here has been the catalyst for legislative action that was otherwise stalled. That would be a very happy outcome.</w:t>
      </w:r>
    </w:p>
    <w:p w:rsidR="0004742D" w:rsidRDefault="0004742D" w:rsidP="0004742D">
      <w:pPr>
        <w:pStyle w:val="Heading3"/>
      </w:pPr>
      <w:r>
        <w:t>Link – International Law</w:t>
      </w:r>
    </w:p>
    <w:p w:rsidR="0004742D" w:rsidRPr="008C12F5" w:rsidRDefault="0004742D" w:rsidP="0004742D">
      <w:pPr>
        <w:pStyle w:val="Heading4"/>
      </w:pPr>
      <w:r>
        <w:t>Citing international law results in court stripping – turns case</w:t>
      </w:r>
    </w:p>
    <w:p w:rsidR="0004742D" w:rsidRDefault="0004742D" w:rsidP="0004742D">
      <w:r w:rsidRPr="008C12F5">
        <w:rPr>
          <w:rStyle w:val="Style13ptBold"/>
        </w:rPr>
        <w:t>Davis 6</w:t>
      </w:r>
      <w:r>
        <w:t xml:space="preserve"> (Martha – Associate Professor, Northeastern University School of Law, “REALIZING DOMESTIC SOCIAL JUSTICE THROUGH INTERNATIONAL HUMAN RIGHTS: PART I: THE SPIRIT OF OUR TIMES: STATE CONSTITUTIONS AND INTERNATIONAL HUMAN RIGHTS”, New York University Review of Law &amp; Social Change, 2006, 30 N.Y.U. Rev. L. &amp; Soc. Change 359, lexis)</w:t>
      </w:r>
    </w:p>
    <w:p w:rsidR="0004742D" w:rsidRPr="008C12F5" w:rsidRDefault="0004742D" w:rsidP="0004742D">
      <w:pPr>
        <w:rPr>
          <w:sz w:val="16"/>
        </w:rPr>
      </w:pPr>
      <w:r w:rsidRPr="008C12F5">
        <w:rPr>
          <w:sz w:val="16"/>
        </w:rPr>
        <w:t xml:space="preserve">Despite reference to transnational law in cases such as Roper and Lawrence, </w:t>
      </w:r>
      <w:r w:rsidRPr="008C12F5">
        <w:rPr>
          <w:rStyle w:val="StyleUnderline"/>
        </w:rPr>
        <w:t xml:space="preserve">federal judicial reliance on transnational law has been the topic of </w:t>
      </w:r>
      <w:r w:rsidRPr="008C12F5">
        <w:rPr>
          <w:rStyle w:val="Emphasis"/>
        </w:rPr>
        <w:t>highly publicized debate</w:t>
      </w:r>
      <w:r w:rsidRPr="008C12F5">
        <w:rPr>
          <w:sz w:val="16"/>
        </w:rPr>
        <w:t xml:space="preserve"> in recent years. U.S. Supreme Court Justices have argued regarding the merits of such reliance both in the pages of their opinions and in public speeches. Whereas a majority of the Rehnquist Court ascribed to the practice, </w:t>
      </w:r>
      <w:r w:rsidRPr="008C12F5">
        <w:rPr>
          <w:rStyle w:val="StyleUnderline"/>
        </w:rPr>
        <w:t xml:space="preserve">members of Congress have introduced a series of proposals </w:t>
      </w:r>
      <w:r w:rsidRPr="008C12F5">
        <w:rPr>
          <w:sz w:val="16"/>
        </w:rPr>
        <w:t xml:space="preserve">- none of which have been endorsed by the full body - </w:t>
      </w:r>
      <w:r w:rsidRPr="008C12F5">
        <w:rPr>
          <w:rStyle w:val="StyleUnderline"/>
        </w:rPr>
        <w:t xml:space="preserve">designed to </w:t>
      </w:r>
      <w:r w:rsidRPr="008C12F5">
        <w:rPr>
          <w:rStyle w:val="Emphasis"/>
        </w:rPr>
        <w:t>discourage</w:t>
      </w:r>
      <w:r w:rsidRPr="008C12F5">
        <w:rPr>
          <w:sz w:val="16"/>
        </w:rPr>
        <w:t xml:space="preserve"> </w:t>
      </w:r>
      <w:r w:rsidRPr="008C12F5">
        <w:rPr>
          <w:rStyle w:val="Emphasis"/>
        </w:rPr>
        <w:t>U</w:t>
      </w:r>
      <w:r w:rsidRPr="008C12F5">
        <w:rPr>
          <w:sz w:val="16"/>
        </w:rPr>
        <w:t xml:space="preserve">nited </w:t>
      </w:r>
      <w:r w:rsidRPr="008C12F5">
        <w:rPr>
          <w:rStyle w:val="Emphasis"/>
        </w:rPr>
        <w:t>S</w:t>
      </w:r>
      <w:r w:rsidRPr="008C12F5">
        <w:rPr>
          <w:sz w:val="16"/>
        </w:rPr>
        <w:t xml:space="preserve">tates </w:t>
      </w:r>
      <w:r w:rsidRPr="008C12F5">
        <w:rPr>
          <w:rStyle w:val="StyleUnderline"/>
        </w:rPr>
        <w:t xml:space="preserve">judges from </w:t>
      </w:r>
      <w:r w:rsidRPr="008C12F5">
        <w:rPr>
          <w:rStyle w:val="Emphasis"/>
        </w:rPr>
        <w:t>looking abroad</w:t>
      </w:r>
      <w:r w:rsidRPr="008C12F5">
        <w:rPr>
          <w:rStyle w:val="StyleUnderline"/>
        </w:rPr>
        <w:t xml:space="preserve"> for relevant support or authority</w:t>
      </w:r>
      <w:r w:rsidRPr="008C12F5">
        <w:rPr>
          <w:sz w:val="16"/>
        </w:rPr>
        <w:t xml:space="preserve">. n79 </w:t>
      </w:r>
      <w:r w:rsidRPr="008C12F5">
        <w:rPr>
          <w:rStyle w:val="StyleUnderline"/>
        </w:rPr>
        <w:t xml:space="preserve">Some of these proposals would go so far as to </w:t>
      </w:r>
      <w:r w:rsidRPr="008C12F5">
        <w:rPr>
          <w:rStyle w:val="Emphasis"/>
        </w:rPr>
        <w:t>bar citation</w:t>
      </w:r>
      <w:r w:rsidRPr="008C12F5">
        <w:rPr>
          <w:rStyle w:val="StyleUnderline"/>
        </w:rPr>
        <w:t xml:space="preserve"> to </w:t>
      </w:r>
      <w:r w:rsidRPr="008C12F5">
        <w:rPr>
          <w:rStyle w:val="Emphasis"/>
        </w:rPr>
        <w:t>international and foreign law</w:t>
      </w:r>
      <w:r w:rsidRPr="008C12F5">
        <w:rPr>
          <w:sz w:val="16"/>
        </w:rPr>
        <w:t xml:space="preserve"> </w:t>
      </w:r>
      <w:r w:rsidRPr="008C12F5">
        <w:rPr>
          <w:rStyle w:val="StyleUnderline"/>
        </w:rPr>
        <w:t>in constitutional construction</w:t>
      </w:r>
      <w:r w:rsidRPr="008C12F5">
        <w:rPr>
          <w:sz w:val="16"/>
        </w:rPr>
        <w:t xml:space="preserve">, </w:t>
      </w:r>
      <w:r w:rsidRPr="008C12F5">
        <w:rPr>
          <w:rStyle w:val="StyleUnderline"/>
        </w:rPr>
        <w:t xml:space="preserve">to </w:t>
      </w:r>
      <w:r w:rsidRPr="008C12F5">
        <w:rPr>
          <w:rStyle w:val="Emphasis"/>
        </w:rPr>
        <w:t>strip</w:t>
      </w:r>
      <w:r w:rsidRPr="008C12F5">
        <w:rPr>
          <w:rStyle w:val="StyleUnderline"/>
        </w:rPr>
        <w:t xml:space="preserve"> domestic cases </w:t>
      </w:r>
      <w:r w:rsidRPr="008C12F5">
        <w:rPr>
          <w:rStyle w:val="Emphasis"/>
        </w:rPr>
        <w:t>relying on foreign decisions</w:t>
      </w:r>
      <w:r w:rsidRPr="008C12F5">
        <w:rPr>
          <w:sz w:val="16"/>
        </w:rPr>
        <w:t xml:space="preserve"> of precedential value, </w:t>
      </w:r>
      <w:r w:rsidRPr="008C12F5">
        <w:rPr>
          <w:rStyle w:val="StyleUnderline"/>
        </w:rPr>
        <w:t>and to threaten impeachment of federal judges</w:t>
      </w:r>
      <w:r w:rsidRPr="008C12F5">
        <w:rPr>
          <w:sz w:val="16"/>
        </w:rPr>
        <w:t xml:space="preserve"> who rely on such foreign law. n80 However, as discussed below, the arguments offered to support this position on the federal level have much less traction in the state arena.</w:t>
      </w:r>
    </w:p>
    <w:p w:rsidR="0004742D" w:rsidRDefault="0004742D" w:rsidP="0004742D">
      <w:pPr>
        <w:pStyle w:val="Heading4"/>
      </w:pPr>
      <w:r>
        <w:t>International law causes massive backlash</w:t>
      </w:r>
    </w:p>
    <w:p w:rsidR="0004742D" w:rsidRDefault="0004742D" w:rsidP="0004742D">
      <w:r w:rsidRPr="00395DFC">
        <w:rPr>
          <w:rStyle w:val="Style13ptBold"/>
        </w:rPr>
        <w:t>Ku and Yoo 6</w:t>
      </w:r>
      <w:r>
        <w:t xml:space="preserve"> (Julian – Associate Professor of Law, Hofstra University School of Law, and John – Professor of Law, University of California at Berkeley School of Law, “HAMDAN v. RUMSFELD: THE FUNCTIONAL CASE FOR FOREIGN AFFAIRS DEFERENCE TO THE EXECUTIVE BRANCH”, 2006, 23 Const. Commentary 179, lexis)</w:t>
      </w:r>
    </w:p>
    <w:p w:rsidR="0004742D" w:rsidRPr="00395DFC" w:rsidRDefault="0004742D" w:rsidP="0004742D">
      <w:pPr>
        <w:rPr>
          <w:sz w:val="16"/>
        </w:rPr>
      </w:pPr>
      <w:r w:rsidRPr="00395DFC">
        <w:rPr>
          <w:sz w:val="16"/>
        </w:rPr>
        <w:t xml:space="preserve">The </w:t>
      </w:r>
      <w:r w:rsidRPr="00395DFC">
        <w:rPr>
          <w:rStyle w:val="StyleUnderline"/>
        </w:rPr>
        <w:t xml:space="preserve">doctrines requiring judicial deference to executive interpretations of laws affecting foreign affairs, especially during wartime, have a </w:t>
      </w:r>
      <w:r w:rsidRPr="00395DFC">
        <w:rPr>
          <w:rStyle w:val="Emphasis"/>
        </w:rPr>
        <w:t xml:space="preserve">solid </w:t>
      </w:r>
      <w:r w:rsidRPr="00395DFC">
        <w:rPr>
          <w:rStyle w:val="StyleUnderline"/>
        </w:rPr>
        <w:t xml:space="preserve">and </w:t>
      </w:r>
      <w:r w:rsidRPr="00395DFC">
        <w:rPr>
          <w:rStyle w:val="Emphasis"/>
        </w:rPr>
        <w:t>undisputed</w:t>
      </w:r>
      <w:r w:rsidRPr="00395DFC">
        <w:rPr>
          <w:rStyle w:val="StyleUnderline"/>
        </w:rPr>
        <w:t xml:space="preserve"> formal pedigree</w:t>
      </w:r>
      <w:r w:rsidRPr="00395DFC">
        <w:rPr>
          <w:sz w:val="16"/>
        </w:rPr>
        <w:t xml:space="preserve">. But these doctrines also have a strong functional basis. </w:t>
      </w:r>
      <w:r w:rsidRPr="00395DFC">
        <w:rPr>
          <w:rStyle w:val="StyleUnderline"/>
        </w:rPr>
        <w:t>The executive branch has strong institutional advantages over courts in the interpretation of laws relating to the conduct of war.</w:t>
      </w:r>
      <w:r w:rsidRPr="00395DFC">
        <w:rPr>
          <w:sz w:val="16"/>
        </w:rPr>
        <w:t xml:space="preserve"> Hamdan's refusal to give deference to the executive branch, if followed in the future, will further disrupt the traditional system of political cooperation between Congress and the President in wartime. It </w:t>
      </w:r>
      <w:r w:rsidRPr="00395DFC">
        <w:rPr>
          <w:rStyle w:val="StyleUnderline"/>
        </w:rPr>
        <w:t>will raise the transaction costs for policymaking during wa</w:t>
      </w:r>
      <w:r w:rsidRPr="00395DFC">
        <w:rPr>
          <w:sz w:val="16"/>
        </w:rPr>
        <w:t xml:space="preserve">r without any serious benefit and potentially at large cost. </w:t>
      </w:r>
      <w:r w:rsidRPr="00395DFC">
        <w:rPr>
          <w:rStyle w:val="StyleUnderline"/>
        </w:rPr>
        <w:t>Congress expressed its displeasure with Hamden</w:t>
      </w:r>
      <w:r w:rsidRPr="00395DFC">
        <w:rPr>
          <w:sz w:val="16"/>
        </w:rPr>
        <w:t xml:space="preserve"> </w:t>
      </w:r>
      <w:r w:rsidRPr="00395DFC">
        <w:rPr>
          <w:rStyle w:val="StyleUnderline"/>
        </w:rPr>
        <w:t xml:space="preserve">by </w:t>
      </w:r>
      <w:r w:rsidRPr="00395DFC">
        <w:rPr>
          <w:rStyle w:val="Emphasis"/>
        </w:rPr>
        <w:t>stripping federal courts</w:t>
      </w:r>
      <w:r w:rsidRPr="00395DFC">
        <w:rPr>
          <w:sz w:val="16"/>
        </w:rPr>
        <w:t xml:space="preserve"> of jurisdiction </w:t>
      </w:r>
      <w:r w:rsidRPr="00395DFC">
        <w:rPr>
          <w:rStyle w:val="StyleUnderline"/>
        </w:rPr>
        <w:t xml:space="preserve">and reducing their interpretive freedom over </w:t>
      </w:r>
      <w:r w:rsidRPr="00395DFC">
        <w:rPr>
          <w:rStyle w:val="Emphasis"/>
        </w:rPr>
        <w:t>foreign affairs statutes</w:t>
      </w:r>
      <w:r w:rsidRPr="00395DFC">
        <w:rPr>
          <w:rStyle w:val="StyleUnderline"/>
        </w:rPr>
        <w:t xml:space="preserve"> and</w:t>
      </w:r>
      <w:r w:rsidRPr="00395DFC">
        <w:rPr>
          <w:sz w:val="16"/>
        </w:rPr>
        <w:t xml:space="preserve"> </w:t>
      </w:r>
      <w:r w:rsidRPr="00395DFC">
        <w:rPr>
          <w:rStyle w:val="Emphasis"/>
        </w:rPr>
        <w:t>international law</w:t>
      </w:r>
      <w:r w:rsidRPr="00395DFC">
        <w:rPr>
          <w:sz w:val="16"/>
        </w:rPr>
        <w:t>.</w:t>
      </w:r>
    </w:p>
    <w:p w:rsidR="0004742D" w:rsidRPr="00EF54EA" w:rsidRDefault="0004742D" w:rsidP="0004742D"/>
    <w:p w:rsidR="0004742D" w:rsidRDefault="0004742D" w:rsidP="0004742D"/>
    <w:p w:rsidR="0004742D" w:rsidRDefault="0004742D" w:rsidP="0004742D">
      <w:pPr>
        <w:pStyle w:val="Heading3"/>
      </w:pPr>
      <w:r>
        <w:t>Link – Controvers</w:t>
      </w:r>
      <w:r w:rsidR="007461F8">
        <w:t>ial Decisions</w:t>
      </w:r>
    </w:p>
    <w:p w:rsidR="0004742D" w:rsidRDefault="0004742D" w:rsidP="0004742D">
      <w:pPr>
        <w:pStyle w:val="Heading4"/>
      </w:pPr>
      <w:r>
        <w:t xml:space="preserve">Controversial decisions </w:t>
      </w:r>
      <w:r w:rsidRPr="00E6143F">
        <w:rPr>
          <w:u w:val="single"/>
        </w:rPr>
        <w:t>spark</w:t>
      </w:r>
      <w:r>
        <w:t xml:space="preserve"> court stripping initiatives</w:t>
      </w:r>
    </w:p>
    <w:p w:rsidR="0004742D" w:rsidRDefault="0004742D" w:rsidP="0004742D">
      <w:r w:rsidRPr="00DB7D63">
        <w:rPr>
          <w:rStyle w:val="Style13ptBold"/>
        </w:rPr>
        <w:t>Katz 9</w:t>
      </w:r>
      <w:r>
        <w:t xml:space="preserve"> (Martin J. – Interim Dean and Associate Professor of Law, University of Denver College of Law; Yale Law School, J.D, “GUANTANAMO, BOUMEDIENE, AND JURISDICTION-STRIPPING: THE IMPERIAL PRESIDENT MEETS THE IMPERIAL COURT”, Constitutional Commentary, Summer, 25 Const. Commentary 377, lexis)</w:t>
      </w:r>
    </w:p>
    <w:p w:rsidR="0004742D" w:rsidRDefault="0004742D" w:rsidP="0004742D">
      <w:pPr>
        <w:rPr>
          <w:sz w:val="16"/>
        </w:rPr>
      </w:pPr>
      <w:r w:rsidRPr="00E6143F">
        <w:rPr>
          <w:rStyle w:val="StyleUnderline"/>
        </w:rPr>
        <w:t xml:space="preserve">Ever since the Supreme Court declared that it had the power to review acts of Congress and the President for constitutionality </w:t>
      </w:r>
      <w:r w:rsidRPr="00D963C9">
        <w:rPr>
          <w:sz w:val="16"/>
        </w:rPr>
        <w:t xml:space="preserve">more than 200 years ago, n5 </w:t>
      </w:r>
      <w:r w:rsidRPr="00E6143F">
        <w:rPr>
          <w:rStyle w:val="StyleUnderline"/>
        </w:rPr>
        <w:t xml:space="preserve">legal thinkers have wondered whether Congress </w:t>
      </w:r>
      <w:r w:rsidRPr="00E6143F">
        <w:rPr>
          <w:rStyle w:val="Emphasis"/>
        </w:rPr>
        <w:t>could control this power</w:t>
      </w:r>
      <w:r w:rsidRPr="00E6143F">
        <w:rPr>
          <w:rStyle w:val="StyleUnderline"/>
        </w:rPr>
        <w:t xml:space="preserve"> by </w:t>
      </w:r>
      <w:r w:rsidRPr="00E6143F">
        <w:rPr>
          <w:rStyle w:val="Emphasis"/>
        </w:rPr>
        <w:t>restricting the jurisdiction</w:t>
      </w:r>
      <w:r w:rsidRPr="00E6143F">
        <w:rPr>
          <w:rStyle w:val="StyleUnderline"/>
        </w:rPr>
        <w:t xml:space="preserve"> of the federal courts</w:t>
      </w:r>
      <w:r w:rsidRPr="00D963C9">
        <w:rPr>
          <w:sz w:val="16"/>
        </w:rPr>
        <w:t xml:space="preserve">. The question has tended to come up most visibly in two contexts. n6 First, </w:t>
      </w:r>
      <w:r w:rsidRPr="00D963C9">
        <w:rPr>
          <w:rStyle w:val="StyleUnderline"/>
        </w:rPr>
        <w:t xml:space="preserve">in the wake of </w:t>
      </w:r>
      <w:r w:rsidRPr="00D963C9">
        <w:rPr>
          <w:rStyle w:val="Emphasis"/>
        </w:rPr>
        <w:t>controversial federal court decisions</w:t>
      </w:r>
      <w:r w:rsidRPr="00D963C9">
        <w:rPr>
          <w:sz w:val="16"/>
        </w:rPr>
        <w:t xml:space="preserve">, </w:t>
      </w:r>
      <w:r w:rsidRPr="00D963C9">
        <w:rPr>
          <w:rStyle w:val="StyleUnderline"/>
        </w:rPr>
        <w:t>opponents have</w:t>
      </w:r>
      <w:r w:rsidRPr="00D963C9">
        <w:rPr>
          <w:sz w:val="16"/>
        </w:rPr>
        <w:t xml:space="preserve"> occasionally </w:t>
      </w:r>
      <w:r w:rsidRPr="00D963C9">
        <w:rPr>
          <w:rStyle w:val="StyleUnderline"/>
        </w:rPr>
        <w:t xml:space="preserve">proposed laws to </w:t>
      </w:r>
      <w:r w:rsidRPr="00D963C9">
        <w:rPr>
          <w:rStyle w:val="Emphasis"/>
        </w:rPr>
        <w:t>strip the federal courts</w:t>
      </w:r>
      <w:r w:rsidRPr="00D963C9">
        <w:rPr>
          <w:rStyle w:val="StyleUnderline"/>
        </w:rPr>
        <w:t xml:space="preserve"> of jurisdiction to </w:t>
      </w:r>
      <w:r w:rsidRPr="00D963C9">
        <w:rPr>
          <w:rStyle w:val="Emphasis"/>
        </w:rPr>
        <w:t>hear the type of case</w:t>
      </w:r>
      <w:r w:rsidRPr="00D963C9">
        <w:rPr>
          <w:rStyle w:val="StyleUnderline"/>
        </w:rPr>
        <w:t xml:space="preserve"> that had been at issue</w:t>
      </w:r>
      <w:r w:rsidRPr="00D963C9">
        <w:rPr>
          <w:sz w:val="16"/>
        </w:rPr>
        <w:t xml:space="preserve"> (presumably </w:t>
      </w:r>
      <w:r w:rsidRPr="00D963C9">
        <w:rPr>
          <w:rStyle w:val="StyleUnderline"/>
        </w:rPr>
        <w:t>with the idea that state courts will ignore or refuse to apply the controversial precedent</w:t>
      </w:r>
      <w:r w:rsidRPr="00D963C9">
        <w:rPr>
          <w:sz w:val="16"/>
        </w:rPr>
        <w:t xml:space="preserve">). n7 For </w:t>
      </w:r>
      <w:r w:rsidRPr="00D963C9">
        <w:rPr>
          <w:sz w:val="16"/>
          <w:szCs w:val="16"/>
        </w:rPr>
        <w:t>example, after the Supreme Court decided Roe v. Wade, providing constitutional protection for a right to abortion, some legislators proposed legislation that would strip the federal courts of jurisdiction to hear those cases. n8 Similar legislation ha</w:t>
      </w:r>
      <w:r w:rsidRPr="00D963C9">
        <w:rPr>
          <w:sz w:val="16"/>
        </w:rPr>
        <w:t>s been proposed in [*380] response to decisions on school busing, loyalty oaths, school prayer, reapportionment, and the pledge of allegiance. n9 Notably, in this context, while the constitutionality of such legislation has been hotly debated, such legislation has rarely if ever been passed - perhaps as a result of Congressional doubt regarding the constitutionality, or at least the wisdom, of such legislation. n10</w:t>
      </w:r>
    </w:p>
    <w:p w:rsidR="0004742D" w:rsidRDefault="004662B9" w:rsidP="004662B9">
      <w:pPr>
        <w:pStyle w:val="Heading3"/>
      </w:pPr>
      <w:r>
        <w:t>A2 Court Stripping Now</w:t>
      </w:r>
    </w:p>
    <w:p w:rsidR="004662B9" w:rsidRDefault="004662B9" w:rsidP="004662B9">
      <w:pPr>
        <w:pStyle w:val="Heading4"/>
      </w:pPr>
      <w:r>
        <w:t>Congress pushing court stripping measures - unlikely to succeed now</w:t>
      </w:r>
    </w:p>
    <w:p w:rsidR="004662B9" w:rsidRDefault="004662B9" w:rsidP="004662B9">
      <w:r w:rsidRPr="004662B9">
        <w:rPr>
          <w:rStyle w:val="Style13ptBold"/>
        </w:rPr>
        <w:t>Benen 4/24/15</w:t>
      </w:r>
      <w:r>
        <w:t xml:space="preserve"> (Steve, Columnist @ MSNBC, "Steve King unveils radical court scheme," http://www.msnbc.com/rachel-maddow-show/steve-king-unveils-radical-court-scheme)</w:t>
      </w:r>
    </w:p>
    <w:p w:rsidR="004662B9" w:rsidRPr="004662B9" w:rsidRDefault="004662B9" w:rsidP="004662B9">
      <w:pPr>
        <w:rPr>
          <w:sz w:val="16"/>
        </w:rPr>
      </w:pPr>
      <w:r w:rsidRPr="004662B9">
        <w:rPr>
          <w:sz w:val="16"/>
        </w:rPr>
        <w:t xml:space="preserve">As we talked about at the time, </w:t>
      </w:r>
      <w:r w:rsidRPr="004662B9">
        <w:rPr>
          <w:rStyle w:val="StyleUnderline"/>
        </w:rPr>
        <w:t>it’s “rarely invoked” because</w:t>
      </w:r>
      <w:r w:rsidRPr="004662B9">
        <w:rPr>
          <w:sz w:val="16"/>
        </w:rPr>
        <w:t xml:space="preserve"> the approach – known as “</w:t>
      </w:r>
      <w:r w:rsidRPr="004662B9">
        <w:rPr>
          <w:rStyle w:val="StyleUnderline"/>
        </w:rPr>
        <w:t>court-stripping” or “jurisdiction-stripping</w:t>
      </w:r>
      <w:r w:rsidRPr="004662B9">
        <w:rPr>
          <w:sz w:val="16"/>
        </w:rPr>
        <w:t xml:space="preserve">” – is usually too bizarre for most policymakers to pursue. The idea isn’t complicated: </w:t>
      </w:r>
      <w:r w:rsidRPr="004662B9">
        <w:rPr>
          <w:rStyle w:val="StyleUnderline"/>
        </w:rPr>
        <w:t>under this scheme, Congress would pass a federal law effectively telling the courts, “We’ve identified a part of the law that judges are no longer allowed to consider</w:t>
      </w:r>
      <w:r w:rsidRPr="004662B9">
        <w:rPr>
          <w:sz w:val="16"/>
        </w:rPr>
        <w:t xml:space="preserve">.” To reiterate what we discussed two weeks ago, let’s say you live in a state with a law that discriminates against same-sex couples. You decide to challenge the constitutionality of the law, get an attorney, and go to court. Under Steve King’s bill, the judge would have no choice but to ignore the case – the courts would have no legal authority to even review lawsuits related to marriage equality because congressional Republicans say so. Whatever one thinks of marriage equality, this certainly isn’t “constitutional conservatism.” Indeed, it’s effectively the congressional version of “legislating from the bench” – King and his cohorts want to adjudicate from the legislature.* To be sure, </w:t>
      </w:r>
      <w:r w:rsidRPr="004662B9">
        <w:rPr>
          <w:rStyle w:val="StyleUnderline"/>
        </w:rPr>
        <w:t>this isn’t entirely new. Back in the 1980s</w:t>
      </w:r>
      <w:r w:rsidRPr="004662B9">
        <w:rPr>
          <w:sz w:val="16"/>
        </w:rPr>
        <w:t xml:space="preserve">, Sen. Jesse </w:t>
      </w:r>
      <w:r w:rsidRPr="004662B9">
        <w:rPr>
          <w:rStyle w:val="StyleUnderline"/>
        </w:rPr>
        <w:t xml:space="preserve">Helms </w:t>
      </w:r>
      <w:r w:rsidRPr="004662B9">
        <w:rPr>
          <w:sz w:val="16"/>
        </w:rPr>
        <w:t xml:space="preserve">(R-N.C.) </w:t>
      </w:r>
      <w:r w:rsidRPr="004662B9">
        <w:rPr>
          <w:rStyle w:val="StyleUnderline"/>
        </w:rPr>
        <w:t>repeatedly tried to prevent federal courts from hearing cases related to school prayer</w:t>
      </w:r>
      <w:r w:rsidRPr="004662B9">
        <w:rPr>
          <w:sz w:val="16"/>
        </w:rPr>
        <w:t xml:space="preserve">. About a decade ago, Sam Brownback and Todd Akin (remember him?) worked on similar measures related to the Pledge of Allegiance. Now, </w:t>
      </w:r>
      <w:r w:rsidRPr="004662B9">
        <w:rPr>
          <w:rStyle w:val="StyleUnderline"/>
        </w:rPr>
        <w:t>a handful of House Republicans are dipping their feet in the same radical waters</w:t>
      </w:r>
      <w:r w:rsidRPr="004662B9">
        <w:rPr>
          <w:sz w:val="16"/>
        </w:rPr>
        <w:t xml:space="preserve">. Looking ahead, if the GOP-led House tried to pursue this idea in 2015, there’s simply no way it’d overcome a Democratic filibuster in the Senate or get President Obama’s signature. But </w:t>
      </w:r>
      <w:r w:rsidRPr="004662B9">
        <w:rPr>
          <w:rStyle w:val="StyleUnderline"/>
        </w:rPr>
        <w:t>the fact that several members of Congress are pushing such a proposal</w:t>
      </w:r>
      <w:r w:rsidRPr="004662B9">
        <w:rPr>
          <w:sz w:val="16"/>
        </w:rPr>
        <w:t xml:space="preserve"> – all while Ted Cruz expresses interest in the same idea – </w:t>
      </w:r>
      <w:r w:rsidRPr="004662B9">
        <w:rPr>
          <w:rStyle w:val="StyleUnderline"/>
        </w:rPr>
        <w:t>speaks to an ugly strain of radicalism</w:t>
      </w:r>
      <w:r w:rsidRPr="004662B9">
        <w:rPr>
          <w:sz w:val="16"/>
        </w:rPr>
        <w:t xml:space="preserve"> among Republican lawmakers. Correction: </w:t>
      </w:r>
      <w:r w:rsidRPr="004662B9">
        <w:rPr>
          <w:rStyle w:val="StyleUnderline"/>
        </w:rPr>
        <w:t xml:space="preserve">I’d originally said Congress “never” passes court-stripping schemes, which isn’t correct. </w:t>
      </w:r>
      <w:r w:rsidRPr="004662B9">
        <w:rPr>
          <w:rStyle w:val="Emphasis"/>
        </w:rPr>
        <w:t>It’s rare, but it has happened</w:t>
      </w:r>
      <w:r w:rsidRPr="004662B9">
        <w:rPr>
          <w:rStyle w:val="StyleUnderline"/>
        </w:rPr>
        <w:t>.</w:t>
      </w:r>
      <w:r w:rsidRPr="004662B9">
        <w:rPr>
          <w:sz w:val="16"/>
        </w:rPr>
        <w:t xml:space="preserve"> I’ve edited the above text accordingly.</w:t>
      </w:r>
    </w:p>
    <w:p w:rsidR="0004742D" w:rsidRDefault="0004742D" w:rsidP="0004742D">
      <w:pPr>
        <w:pStyle w:val="Heading3"/>
      </w:pPr>
      <w:r>
        <w:t>A2 Court Stripping</w:t>
      </w:r>
      <w:r w:rsidR="00896EC3">
        <w:t xml:space="preserve"> Won’t Happen</w:t>
      </w:r>
    </w:p>
    <w:p w:rsidR="000A1258" w:rsidRPr="000A1258" w:rsidRDefault="000A1258" w:rsidP="004662B9">
      <w:pPr>
        <w:pStyle w:val="Heading4"/>
      </w:pPr>
      <w:r w:rsidRPr="000A1258">
        <w:t>Prefer specific evidence - YES stripping is possible on surveillance issues</w:t>
      </w:r>
    </w:p>
    <w:p w:rsidR="000A1258" w:rsidRPr="000A1258" w:rsidRDefault="000A1258" w:rsidP="000A1258">
      <w:r w:rsidRPr="000A1258">
        <w:t>Dorf 13 (Mike, Prof of Law @ Cornell, "EPIC's Mandamus Petition and the "Holy Grail" of Federal Jurisdiction," 7/15, http://webcache.googleusercontent.com/search?q=cache:vO1Q7h768ZUJ:www.dorfonlaw.org/2013/07/epics-mandamus-petition-and-holy-grail.html+&amp;cd=7&amp;hl=en&amp;ct=clnk&amp;gl=us)</w:t>
      </w:r>
    </w:p>
    <w:p w:rsidR="000A1258" w:rsidRPr="000A1258" w:rsidRDefault="000A1258" w:rsidP="000A1258">
      <w:pPr>
        <w:rPr>
          <w:rStyle w:val="Emphasis"/>
        </w:rPr>
      </w:pPr>
      <w:r w:rsidRPr="000A1258">
        <w:rPr>
          <w:sz w:val="16"/>
        </w:rPr>
        <w:t>My latest Verdict column addresses the procedural question raised by the Supreme Court mandamus petition of Electronic Privacy Information Center (</w:t>
      </w:r>
      <w:r w:rsidRPr="000A1258">
        <w:rPr>
          <w:rStyle w:val="StyleUnderline"/>
        </w:rPr>
        <w:t>EPIC) challenging the government's collection of Verizon customer "metadata</w:t>
      </w:r>
      <w:r w:rsidRPr="000A1258">
        <w:rPr>
          <w:sz w:val="16"/>
        </w:rPr>
        <w:t xml:space="preserve">." I explain why </w:t>
      </w:r>
      <w:r w:rsidRPr="000A1258">
        <w:rPr>
          <w:rStyle w:val="StyleUnderline"/>
        </w:rPr>
        <w:t>the Court</w:t>
      </w:r>
      <w:r w:rsidRPr="000A1258">
        <w:rPr>
          <w:sz w:val="16"/>
        </w:rPr>
        <w:t xml:space="preserve"> is arguably without jurisdiction to grant the petition and, in any event, </w:t>
      </w:r>
      <w:r w:rsidRPr="000A1258">
        <w:rPr>
          <w:rStyle w:val="StyleUnderline"/>
        </w:rPr>
        <w:t xml:space="preserve">almost certainly won't grant it </w:t>
      </w:r>
      <w:r w:rsidRPr="000A1258">
        <w:rPr>
          <w:rStyle w:val="Emphasis"/>
        </w:rPr>
        <w:t>as a matter of its equitable discretion</w:t>
      </w:r>
      <w:r w:rsidRPr="000A1258">
        <w:rPr>
          <w:sz w:val="16"/>
        </w:rPr>
        <w:t xml:space="preserve">. For the latter point (spoiler alert!), I rely on the fact that EPIC has other options available: In particular, it can simply sue Verizon and/or government officials for injunctive relief in federal district court. Here I want to raise a question that my analysis in the column suggests. </w:t>
      </w:r>
      <w:r w:rsidRPr="000A1258">
        <w:rPr>
          <w:rStyle w:val="StyleUnderline"/>
        </w:rPr>
        <w:t>Suppose Congress</w:t>
      </w:r>
      <w:r w:rsidRPr="000A1258">
        <w:rPr>
          <w:sz w:val="16"/>
        </w:rPr>
        <w:t xml:space="preserve"> thinks that federal district court litigation of FISA court orders should also be foreclosed and accordingly </w:t>
      </w:r>
      <w:r w:rsidRPr="000A1258">
        <w:rPr>
          <w:rStyle w:val="StyleUnderline"/>
        </w:rPr>
        <w:t>strips all courts, including the U.S. Supreme Court, of the authority to entertain challenges to NSA surveillance</w:t>
      </w:r>
      <w:r w:rsidRPr="000A1258">
        <w:rPr>
          <w:sz w:val="16"/>
        </w:rPr>
        <w:t xml:space="preserve">. </w:t>
      </w:r>
      <w:r w:rsidRPr="000A1258">
        <w:rPr>
          <w:rStyle w:val="StyleUnderline"/>
        </w:rPr>
        <w:t>Would that be permissible?</w:t>
      </w:r>
      <w:r w:rsidRPr="000A1258">
        <w:rPr>
          <w:sz w:val="16"/>
        </w:rPr>
        <w:t xml:space="preserve"> Alumni of the federal courts class--which I regard as the most important course in law school for anyone who wants to litigate in the federal courts, but then, I teach it, so take that with a grain of salt--will instantly recognize the question as the "holy grail" of the subject area. In 1953, Henry Hart published a law review article that was styled as a Socratic dialogue, in which he raised a bewildering set of questions about federal jurisdiction, but the central question he asked was this: how much power does Congress have to control the jurisdiction of the federal courts? </w:t>
      </w:r>
      <w:r w:rsidRPr="000A1258">
        <w:rPr>
          <w:rStyle w:val="StyleUnderline"/>
        </w:rPr>
        <w:t>The text of the Constitution, standing alone, appears to give Congress near-complete control over federal court jurisdiction</w:t>
      </w:r>
      <w:r w:rsidRPr="000A1258">
        <w:rPr>
          <w:sz w:val="16"/>
        </w:rPr>
        <w:t xml:space="preserve">: (1) Pursuant to the so-called "Madisonian Compromise" at the Constitutional Convention between those who wanted there to be lower federal courts and those who thought such courts unnecessary, Article III gives Congress the power to create as many or as few federal courts as it wishes, and thus, it is generally assumed, to vest in them as much or as little of the jurisdiction described in Article III as it wishes; and (2) Although the Constitution sets out the appellate jurisdiction of the Supreme Court, it also authorizes Congress to make "Exceptions" to that jurisdiction. Accordingly, </w:t>
      </w:r>
      <w:r w:rsidRPr="000A1258">
        <w:rPr>
          <w:rStyle w:val="StyleUnderline"/>
        </w:rPr>
        <w:t>under one fairly straightforward reading of Article III</w:t>
      </w:r>
      <w:r w:rsidRPr="000A1258">
        <w:rPr>
          <w:sz w:val="16"/>
        </w:rPr>
        <w:t xml:space="preserve">, </w:t>
      </w:r>
      <w:r w:rsidRPr="000A1258">
        <w:rPr>
          <w:rStyle w:val="StyleUnderline"/>
        </w:rPr>
        <w:t>Congress could strip both the lower federal courts and the Supreme Court of the power to adjudicate any or all cases</w:t>
      </w:r>
      <w:r w:rsidRPr="000A1258">
        <w:rPr>
          <w:sz w:val="16"/>
        </w:rPr>
        <w:t xml:space="preserve">. Yet a moment's reflection reveals that Congress may not draw any lines it wishes when it comes to jurisdiction. In particular, constitutional provisions outside of Article III--such as the Fifth Amendment Due Process Clause--impose limits on how Congress carves up jurisdiction, just as such provisions limit how Congress may exercise any of its other powers. For example, although Congress could completely eliminate the diversity jurisdiction of the federal district courts, it cannot restrict diversity jurisdiction to cases in which the plaintiff is a white person or a man, because such a restriction would violate the equal protection component of the Fifth Amendment's Due Process Clause. Nearly everyone agrees that Congress is bound by such "external" limits. The trickier questions are whether there are any limits that are "internal" to Article III and, if so, what they are. Hart himself thought that Congress could not use its power under the Exceptions Clause in such a way as to undermine the essential functions of the Supreme Court. More recently, Larry Sager argued that, at a minimum, that means preserving jurisdiction in constitutional cases. Another source of proposed limits can be traced to Justice Story, who elaborated a theory under which Congress was obligated to ensure that some federal forum was available for just about all categories of cases that are preceded by the word "all" in Article III. Akhil Amar revived and refined Story's theory some years ago. Finally, and to my mind most compellingly, Larry Tribe argued in the early 1980s that, whatever else Congress may do to control the jurisdiction of the federal courts, it may not engage in "jurisdictional gerrymandering"--i.e., it may not, in the guise of a jurisdictional statute, disfavor particular constitutional rights. Bills that would do just that--e.g., to strip the federal courts of the power to hear cases involving challenges to the Pledge of Allegiance or to abortion restrictions--have been floated from time to time, but rarely enacted. Perhaps the most notorious example of a jurisdictional gerrymander that did get enacted was the Portal-to-Portal Act of 1947. The substantive provisions of the Act deprived workers of certain overtime compensation that they had previously been held to be entitled under the Fair Labor Standards Act (FLSA). The procedural provisions stripped the federal courts of the power to enforce awards based on the more generous reading of the FLSA that the substantive provisions repudiated. The validity of the jurisdictional provision was never adjudicated by the Supreme Court but in Battaglia v. General Motors, the U.S. Court of Appeals for the Second Circuit upheld the jurisdiction-stripping; however, it did so (it said) only because it thought that the substantive provision was valid. If the substantive provision had been invalid--i.e., if the workers were constitutionally entitled to their remedy under the FLSA--then the court implied that Congress could not eliminate any forum for its enforcement. Battaglia's impact is unclear for multiple reasons: (1) The SCOTUS never affirmed it; (2) It suggests there are limits on jurisdiction-stripping but doesn't find any in the particular case; and (3) It appears to collapse the internal and external questions. In other cases in which Congress has appeared to engage in jurisdiction-stripping, the Supreme Court has bent over backwards to read the statutory language as preserving jurisdiction, and thus has studiously avoided deciding the precise scope of the general power of jurisdiction-stripping. (The Court has clearly limited the power of Congress to strip the federal courts of jurisdiction in habeas corpus cases, but it has done so pursuant to the Suspension Clause of Article I, not pursuant to Article III). The Portal-to-Portal Act was notable not only for stripping federal courts of jurisdiction but also stripping jurisdiction from state courts. Sometimes jurisdiction-stripping proposals leave the state courts available as a possible venue for bringing federal claims. That's problematic from a policy perspective, because with Supreme Court review eliminated, there's no body that can maintain the uniformity of federal law, but it's not clear that it would be unconstitutional for Congress to relegate some category of federal law claims to state courts only. That category is limited, however, by the fact that some of the most important cases would be ones in which the plaintiff seeks injunctive relief against a federal official, but the Supremacy Clause has generally been interpreted to bar such state-to-federal orders. So, to return to the framing question: </w:t>
      </w:r>
      <w:r w:rsidRPr="000A1258">
        <w:rPr>
          <w:rStyle w:val="StyleUnderline"/>
        </w:rPr>
        <w:t xml:space="preserve">Could Congress strip the courts of the power to entertain challenges to FISA orders by surveillance targets? </w:t>
      </w:r>
      <w:r w:rsidRPr="000A1258">
        <w:rPr>
          <w:rStyle w:val="Emphasis"/>
        </w:rPr>
        <w:t>The answer is a resounding maybe.</w:t>
      </w:r>
    </w:p>
    <w:p w:rsidR="0004742D" w:rsidRDefault="0004742D" w:rsidP="000A1258">
      <w:pPr>
        <w:pStyle w:val="Heading4"/>
      </w:pPr>
      <w:r>
        <w:t xml:space="preserve">All their evidence assumes direct stripping – it can be done through </w:t>
      </w:r>
      <w:r w:rsidRPr="00DC26F2">
        <w:rPr>
          <w:u w:val="single"/>
        </w:rPr>
        <w:t>various</w:t>
      </w:r>
      <w:r>
        <w:t xml:space="preserve"> procedures – </w:t>
      </w:r>
      <w:r w:rsidRPr="00DC26F2">
        <w:rPr>
          <w:u w:val="single"/>
        </w:rPr>
        <w:t>doesn’t</w:t>
      </w:r>
      <w:r>
        <w:t xml:space="preserve"> have to be </w:t>
      </w:r>
      <w:r w:rsidRPr="00DC26F2">
        <w:rPr>
          <w:u w:val="single"/>
        </w:rPr>
        <w:t>explicit</w:t>
      </w:r>
    </w:p>
    <w:p w:rsidR="0004742D" w:rsidRDefault="0004742D" w:rsidP="0004742D">
      <w:r w:rsidRPr="00DC26F2">
        <w:rPr>
          <w:rStyle w:val="Style13ptBold"/>
        </w:rPr>
        <w:t>Shay and Kalb 7</w:t>
      </w:r>
      <w:r>
        <w:t xml:space="preserve"> (Giovanna – Assistant Professor at Western New England College School of Law, and Johanna – Yale Law School, J.D. 2006, “MORE STORIES OF JURISDICTION-STRIPPING AND EXECUTIVE POWER: INTERPRETING THE PRISON LITIGATION REFORM ACT (PLRA)”, 2007, 29 Cardozo L. Rev. 291, lexis)</w:t>
      </w:r>
    </w:p>
    <w:p w:rsidR="0004742D" w:rsidRDefault="0004742D" w:rsidP="0004742D">
      <w:pPr>
        <w:rPr>
          <w:sz w:val="16"/>
        </w:rPr>
      </w:pPr>
      <w:r w:rsidRPr="00B13199">
        <w:rPr>
          <w:rStyle w:val="StyleUnderline"/>
        </w:rPr>
        <w:t>Cases</w:t>
      </w:r>
      <w:r w:rsidRPr="00DC26F2">
        <w:rPr>
          <w:sz w:val="16"/>
        </w:rPr>
        <w:t xml:space="preserve"> like Minix </w:t>
      </w:r>
      <w:r w:rsidRPr="00B13199">
        <w:rPr>
          <w:rStyle w:val="StyleUnderline"/>
        </w:rPr>
        <w:t xml:space="preserve">provide </w:t>
      </w:r>
      <w:r w:rsidRPr="00B13199">
        <w:rPr>
          <w:rStyle w:val="Emphasis"/>
        </w:rPr>
        <w:t>sufficient cause</w:t>
      </w:r>
      <w:r w:rsidRPr="00B13199">
        <w:rPr>
          <w:rStyle w:val="StyleUnderline"/>
        </w:rPr>
        <w:t xml:space="preserve"> for concern</w:t>
      </w:r>
      <w:r w:rsidRPr="00DC26F2">
        <w:rPr>
          <w:sz w:val="16"/>
        </w:rPr>
        <w:t>, n39 but the significance of the PLRA decisions extends beyond their immediate impact on prison litigation. John Boston, the foremost practitioner expert on PLRA doctrine, has described the PLRA as "</w:t>
      </w:r>
      <w:r w:rsidRPr="00B13199">
        <w:rPr>
          <w:rStyle w:val="StyleUnderline"/>
        </w:rPr>
        <w:t>the new face of court stripping</w:t>
      </w:r>
      <w:r w:rsidRPr="00DC26F2">
        <w:rPr>
          <w:sz w:val="16"/>
        </w:rPr>
        <w:t xml:space="preserve">," because it </w:t>
      </w:r>
      <w:r w:rsidRPr="00B13199">
        <w:rPr>
          <w:rStyle w:val="StyleUnderline"/>
        </w:rPr>
        <w:t xml:space="preserve">limits review through </w:t>
      </w:r>
      <w:r w:rsidRPr="00B13199">
        <w:rPr>
          <w:rStyle w:val="Emphasis"/>
        </w:rPr>
        <w:t>"new standards</w:t>
      </w:r>
      <w:r w:rsidRPr="00B13199">
        <w:rPr>
          <w:rStyle w:val="StyleUnderline"/>
        </w:rPr>
        <w:t xml:space="preserve"> and</w:t>
      </w:r>
      <w:r w:rsidRPr="00DC26F2">
        <w:rPr>
          <w:sz w:val="16"/>
        </w:rPr>
        <w:t xml:space="preserve">  [*297]  </w:t>
      </w:r>
      <w:r w:rsidRPr="00B13199">
        <w:rPr>
          <w:rStyle w:val="Emphasis"/>
        </w:rPr>
        <w:t>... procedures</w:t>
      </w:r>
      <w:r w:rsidRPr="00B13199">
        <w:rPr>
          <w:rStyle w:val="StyleUnderline"/>
        </w:rPr>
        <w:t>,"</w:t>
      </w:r>
      <w:r w:rsidRPr="00DC26F2">
        <w:rPr>
          <w:sz w:val="16"/>
        </w:rPr>
        <w:t xml:space="preserve"> rather than explicitly drawing "lines and erecting walls." n40 In so doing, the PLRA </w:t>
      </w:r>
      <w:r w:rsidRPr="00B13199">
        <w:rPr>
          <w:rStyle w:val="StyleUnderline"/>
        </w:rPr>
        <w:t>cases demonstrate</w:t>
      </w:r>
      <w:r w:rsidRPr="00DC26F2">
        <w:rPr>
          <w:sz w:val="16"/>
        </w:rPr>
        <w:t xml:space="preserve"> yet </w:t>
      </w:r>
      <w:r w:rsidRPr="00B13199">
        <w:rPr>
          <w:rStyle w:val="Emphasis"/>
        </w:rPr>
        <w:t>another form</w:t>
      </w:r>
      <w:r w:rsidRPr="00B13199">
        <w:rPr>
          <w:rStyle w:val="StyleUnderline"/>
        </w:rPr>
        <w:t xml:space="preserve"> of </w:t>
      </w:r>
      <w:r w:rsidRPr="00B13199">
        <w:rPr>
          <w:rStyle w:val="Emphasis"/>
        </w:rPr>
        <w:t>jurisdiction-stripping</w:t>
      </w:r>
      <w:r w:rsidRPr="00DC26F2">
        <w:rPr>
          <w:sz w:val="16"/>
        </w:rPr>
        <w:t xml:space="preserve">, </w:t>
      </w:r>
      <w:r w:rsidRPr="00B13199">
        <w:rPr>
          <w:rStyle w:val="StyleUnderline"/>
        </w:rPr>
        <w:t xml:space="preserve">contributing to the </w:t>
      </w:r>
      <w:r w:rsidRPr="00B13199">
        <w:rPr>
          <w:rStyle w:val="Emphasis"/>
        </w:rPr>
        <w:t>overall shift</w:t>
      </w:r>
      <w:r w:rsidRPr="00B13199">
        <w:rPr>
          <w:rStyle w:val="StyleUnderline"/>
        </w:rPr>
        <w:t xml:space="preserve"> of power to the executive that we</w:t>
      </w:r>
      <w:r w:rsidRPr="00DC26F2">
        <w:rPr>
          <w:sz w:val="16"/>
        </w:rPr>
        <w:t xml:space="preserve"> currently </w:t>
      </w:r>
      <w:r w:rsidRPr="00B13199">
        <w:rPr>
          <w:rStyle w:val="StyleUnderline"/>
        </w:rPr>
        <w:t xml:space="preserve">see in other contexts, including in </w:t>
      </w:r>
      <w:r w:rsidRPr="00B13199">
        <w:rPr>
          <w:rStyle w:val="Emphasis"/>
        </w:rPr>
        <w:t>the "War on Terror" on all its fronts</w:t>
      </w:r>
      <w:r w:rsidRPr="00DC26F2">
        <w:rPr>
          <w:sz w:val="16"/>
        </w:rPr>
        <w:t>. n41</w:t>
      </w:r>
    </w:p>
    <w:p w:rsidR="0004742D" w:rsidRDefault="0004742D" w:rsidP="0004742D">
      <w:pPr>
        <w:pStyle w:val="Heading4"/>
      </w:pPr>
      <w:r w:rsidRPr="00477785">
        <w:rPr>
          <w:u w:val="single"/>
        </w:rPr>
        <w:t>Controversy</w:t>
      </w:r>
      <w:r>
        <w:t xml:space="preserve"> means it’s </w:t>
      </w:r>
      <w:r w:rsidRPr="00477785">
        <w:rPr>
          <w:u w:val="single"/>
        </w:rPr>
        <w:t>more likely</w:t>
      </w:r>
      <w:r>
        <w:t xml:space="preserve"> </w:t>
      </w:r>
    </w:p>
    <w:p w:rsidR="0004742D" w:rsidRPr="00477785" w:rsidRDefault="0004742D" w:rsidP="0004742D">
      <w:r w:rsidRPr="00477785">
        <w:rPr>
          <w:rStyle w:val="Style13ptBold"/>
        </w:rPr>
        <w:t>Barrett 8</w:t>
      </w:r>
      <w:r w:rsidRPr="00477785">
        <w:t xml:space="preserve"> (Amy – Associate Professor of Law, Notre Dame Law School, “Stare Decisis And Nonjudicial Actors: Introduction”, Notre Dame Law Review, May, 83 Notre Dame L. Rev. 1147, lexis)</w:t>
      </w:r>
    </w:p>
    <w:p w:rsidR="0004742D" w:rsidRDefault="0004742D" w:rsidP="0004742D">
      <w:pPr>
        <w:rPr>
          <w:sz w:val="14"/>
        </w:rPr>
      </w:pPr>
      <w:r w:rsidRPr="00477785">
        <w:rPr>
          <w:sz w:val="14"/>
        </w:rPr>
        <w:t xml:space="preserve">V. Court Packing, Jurisdiction Stripping, and Other Indirect Attacks With some frequency, nonjudicial actors have registered disagreement with Supreme Court opinions indirectly, by launching an institutional attack on the Court. Jurisdiction-stripping legislation is a common instance of this kind of attack. </w:t>
      </w:r>
      <w:r w:rsidRPr="00477785">
        <w:rPr>
          <w:rStyle w:val="StyleUnderline"/>
        </w:rPr>
        <w:t xml:space="preserve">When the Supreme Court hands down a </w:t>
      </w:r>
      <w:r w:rsidRPr="00477785">
        <w:rPr>
          <w:rStyle w:val="Emphasis"/>
        </w:rPr>
        <w:t>controversial decision</w:t>
      </w:r>
      <w:r w:rsidRPr="00477785">
        <w:rPr>
          <w:sz w:val="14"/>
        </w:rPr>
        <w:t xml:space="preserve">, </w:t>
      </w:r>
      <w:r w:rsidRPr="00477785">
        <w:rPr>
          <w:rStyle w:val="StyleUnderline"/>
        </w:rPr>
        <w:t xml:space="preserve">opponents of it often respond with a proposal to </w:t>
      </w:r>
      <w:r w:rsidRPr="00477785">
        <w:rPr>
          <w:rStyle w:val="Emphasis"/>
        </w:rPr>
        <w:t>modify</w:t>
      </w:r>
      <w:r w:rsidRPr="00477785">
        <w:rPr>
          <w:rStyle w:val="StyleUnderline"/>
        </w:rPr>
        <w:t xml:space="preserve"> the Court's jurisdiction</w:t>
      </w:r>
      <w:r w:rsidRPr="00477785">
        <w:rPr>
          <w:sz w:val="14"/>
        </w:rPr>
        <w:t xml:space="preserve"> </w:t>
      </w:r>
      <w:r w:rsidRPr="00477785">
        <w:rPr>
          <w:rStyle w:val="StyleUnderline"/>
        </w:rPr>
        <w:t xml:space="preserve">so as to </w:t>
      </w:r>
      <w:r w:rsidRPr="00477785">
        <w:rPr>
          <w:rStyle w:val="Emphasis"/>
        </w:rPr>
        <w:t>remove future similar cases</w:t>
      </w:r>
      <w:r w:rsidRPr="00477785">
        <w:rPr>
          <w:rStyle w:val="StyleUnderline"/>
        </w:rPr>
        <w:t xml:space="preserve"> from the Court's docket (and, for that matter, all federal dockets</w:t>
      </w:r>
      <w:r w:rsidRPr="00477785">
        <w:rPr>
          <w:sz w:val="14"/>
        </w:rPr>
        <w:t xml:space="preserve">), typically leaving their resolution to the state courts. n98 </w:t>
      </w:r>
      <w:r w:rsidRPr="00477785">
        <w:rPr>
          <w:rStyle w:val="StyleUnderline"/>
        </w:rPr>
        <w:t>Jurisdiction-stripping measures have been introduced</w:t>
      </w:r>
      <w:r w:rsidRPr="00477785">
        <w:rPr>
          <w:sz w:val="14"/>
        </w:rPr>
        <w:t xml:space="preserve"> on any number of topics, including school prayer, abortion, busing, and affirmative action. n99 Most of the time, these proposals die in Congress. n100 Very [*1166] </w:t>
      </w:r>
      <w:r w:rsidRPr="00477785">
        <w:rPr>
          <w:rStyle w:val="StyleUnderline"/>
        </w:rPr>
        <w:t xml:space="preserve">occasionally, </w:t>
      </w:r>
      <w:r w:rsidRPr="00477785">
        <w:rPr>
          <w:rStyle w:val="Emphasis"/>
        </w:rPr>
        <w:t>they do become law</w:t>
      </w:r>
      <w:r w:rsidRPr="00477785">
        <w:rPr>
          <w:sz w:val="14"/>
        </w:rPr>
        <w:t xml:space="preserve"> - as did the Detainee Treatment Act of 2005, n101 which, in response to the Court's decision in Rasul v. Bush, n102 forbids any federal court to hear a petition for a writ of habeas corpus filed by an enemy combatant held at Guantanamo Bay. n103</w:t>
      </w:r>
    </w:p>
    <w:p w:rsidR="0004742D" w:rsidRDefault="0004742D" w:rsidP="0004742D">
      <w:pPr>
        <w:pStyle w:val="Heading4"/>
      </w:pPr>
      <w:r>
        <w:t>Shifting public perceptions encourage court stripping – their evidence doesn’t assume recent shifts in attitude</w:t>
      </w:r>
    </w:p>
    <w:p w:rsidR="0004742D" w:rsidRPr="00F94C5B" w:rsidRDefault="0004742D" w:rsidP="0004742D">
      <w:r w:rsidRPr="00F94C5B">
        <w:rPr>
          <w:rStyle w:val="Style13ptBold"/>
        </w:rPr>
        <w:t>Norton 6</w:t>
      </w:r>
      <w:r w:rsidRPr="00F94C5B">
        <w:t xml:space="preserve"> (Helen – Visiting Assistant Professor of Law, University of Maryland School of Law, “RESHAPING FEDERAL JURISDICTION: CONGRESS'S LATEST CHALLENGE TO JUDICIAL REVIEW”, Wake Forest Law Review, Winter,</w:t>
      </w:r>
      <w:r>
        <w:t xml:space="preserve"> </w:t>
      </w:r>
      <w:r w:rsidRPr="00F94C5B">
        <w:t>41 Wake Forest L. Rev. 1003, lexis)</w:t>
      </w:r>
    </w:p>
    <w:p w:rsidR="0004742D" w:rsidRPr="00066B51" w:rsidRDefault="0004742D" w:rsidP="0004742D">
      <w:pPr>
        <w:rPr>
          <w:sz w:val="16"/>
        </w:rPr>
      </w:pPr>
      <w:r w:rsidRPr="00F94C5B">
        <w:rPr>
          <w:rStyle w:val="StyleUnderline"/>
        </w:rPr>
        <w:t xml:space="preserve">Not only are these efforts </w:t>
      </w:r>
      <w:r w:rsidRPr="00F94C5B">
        <w:rPr>
          <w:rStyle w:val="Emphasis"/>
        </w:rPr>
        <w:t>increasingly successful</w:t>
      </w:r>
      <w:r>
        <w:rPr>
          <w:sz w:val="16"/>
        </w:rPr>
        <w:t xml:space="preserve">, </w:t>
      </w:r>
      <w:r w:rsidRPr="00F94C5B">
        <w:rPr>
          <w:rStyle w:val="StyleUnderline"/>
        </w:rPr>
        <w:t xml:space="preserve">they are likely to </w:t>
      </w:r>
      <w:r w:rsidRPr="00F94C5B">
        <w:rPr>
          <w:rStyle w:val="Emphasis"/>
        </w:rPr>
        <w:t>reemerge in future proposals</w:t>
      </w:r>
      <w:r w:rsidRPr="00F94C5B">
        <w:rPr>
          <w:rStyle w:val="StyleUnderline"/>
        </w:rPr>
        <w:t xml:space="preserve"> to shape subject matter jurisdiction and thus the balance of judicial power</w:t>
      </w:r>
      <w:r>
        <w:rPr>
          <w:sz w:val="16"/>
        </w:rPr>
        <w:t xml:space="preserve">. The House's passage of two separate court-stripping bills in the same Congress represents a high-water mark in the court-shaping movement, as does its passage of the Pledge Protection Act in successive Congresses. Indeed, some of the dynamics that helped thwart earlier court-stripping measures appear to have diminished or disappeared altogether. n97 In </w:t>
      </w:r>
      <w:r w:rsidRPr="00F94C5B">
        <w:rPr>
          <w:rStyle w:val="StyleUnderline"/>
        </w:rPr>
        <w:t>the past, for example, the courts</w:t>
      </w:r>
      <w:r>
        <w:rPr>
          <w:sz w:val="16"/>
        </w:rPr>
        <w:t xml:space="preserve"> - and especially the Supreme Court - </w:t>
      </w:r>
      <w:r w:rsidRPr="00F94C5B">
        <w:rPr>
          <w:rStyle w:val="StyleUnderline"/>
        </w:rPr>
        <w:t>may have survived</w:t>
      </w:r>
      <w:r>
        <w:rPr>
          <w:sz w:val="16"/>
        </w:rPr>
        <w:t xml:space="preserve"> congressional attack </w:t>
      </w:r>
      <w:r w:rsidRPr="00F94C5B">
        <w:rPr>
          <w:rStyle w:val="StyleUnderline"/>
        </w:rPr>
        <w:t>due to their comparatively strong public reputation</w:t>
      </w:r>
      <w:r>
        <w:rPr>
          <w:sz w:val="16"/>
        </w:rPr>
        <w:t xml:space="preserve">. n98 </w:t>
      </w:r>
      <w:r w:rsidRPr="00F94C5B">
        <w:rPr>
          <w:rStyle w:val="Emphasis"/>
        </w:rPr>
        <w:t>Shifting perceptions</w:t>
      </w:r>
      <w:r>
        <w:rPr>
          <w:sz w:val="16"/>
        </w:rPr>
        <w:t xml:space="preserve"> </w:t>
      </w:r>
      <w:r w:rsidRPr="00F94C5B">
        <w:rPr>
          <w:rStyle w:val="StyleUnderline"/>
        </w:rPr>
        <w:t xml:space="preserve">of government institutions may </w:t>
      </w:r>
      <w:r w:rsidRPr="00F94C5B">
        <w:rPr>
          <w:rStyle w:val="Emphasis"/>
        </w:rPr>
        <w:t>weaken that shield</w:t>
      </w:r>
      <w:r>
        <w:rPr>
          <w:sz w:val="16"/>
        </w:rPr>
        <w:t xml:space="preserve">, as one survey found that a </w:t>
      </w:r>
      <w:r w:rsidRPr="00F94C5B">
        <w:rPr>
          <w:rStyle w:val="StyleUnderline"/>
        </w:rPr>
        <w:t>majority of respondents agreed "that "judicial activism'</w:t>
      </w:r>
      <w:r>
        <w:rPr>
          <w:sz w:val="16"/>
        </w:rPr>
        <w:t xml:space="preserve">  [*1027]  </w:t>
      </w:r>
      <w:r w:rsidRPr="00F94C5B">
        <w:rPr>
          <w:rStyle w:val="StyleUnderline"/>
        </w:rPr>
        <w:t xml:space="preserve">has reached </w:t>
      </w:r>
      <w:r w:rsidRPr="00F94C5B">
        <w:rPr>
          <w:rStyle w:val="Emphasis"/>
        </w:rPr>
        <w:t>the crisis stage</w:t>
      </w:r>
      <w:r>
        <w:rPr>
          <w:sz w:val="16"/>
        </w:rPr>
        <w:t xml:space="preserve">, </w:t>
      </w:r>
      <w:r w:rsidRPr="00F94C5B">
        <w:rPr>
          <w:rStyle w:val="StyleUnderline"/>
        </w:rPr>
        <w:t>and that judges who ignore voters' values should be impeached</w:t>
      </w:r>
      <w:r>
        <w:rPr>
          <w:sz w:val="16"/>
        </w:rPr>
        <w:t xml:space="preserve">. Nearly half agreed with a congressman who said judges are "arrogant, out-of-control and unaccountable.'" n99 </w:t>
      </w:r>
      <w:r w:rsidRPr="00F94C5B">
        <w:rPr>
          <w:rStyle w:val="StyleUnderline"/>
        </w:rPr>
        <w:t xml:space="preserve">Other recent polls also suggest a </w:t>
      </w:r>
      <w:r w:rsidRPr="00F94C5B">
        <w:rPr>
          <w:rStyle w:val="Emphasis"/>
        </w:rPr>
        <w:t>drop in public support</w:t>
      </w:r>
      <w:r w:rsidRPr="00F94C5B">
        <w:rPr>
          <w:rStyle w:val="StyleUnderline"/>
        </w:rPr>
        <w:t xml:space="preserve"> for the courts</w:t>
      </w:r>
      <w:r>
        <w:rPr>
          <w:sz w:val="16"/>
        </w:rPr>
        <w:t xml:space="preserve">, including the Supreme Court, at least in some quarters. n100 </w:t>
      </w:r>
      <w:r w:rsidRPr="00F94C5B">
        <w:rPr>
          <w:rStyle w:val="StyleUnderline"/>
        </w:rPr>
        <w:t xml:space="preserve">Changes in public opinion, accompanied by proponents' sheer political power, may </w:t>
      </w:r>
      <w:r w:rsidRPr="00F94C5B">
        <w:rPr>
          <w:rStyle w:val="Emphasis"/>
        </w:rPr>
        <w:t>encourage further jurisdictional realignment</w:t>
      </w:r>
      <w:r w:rsidRPr="00F94C5B">
        <w:rPr>
          <w:rStyle w:val="StyleUnderline"/>
        </w:rPr>
        <w:t>.</w:t>
      </w:r>
    </w:p>
    <w:p w:rsidR="0004742D" w:rsidRPr="0009263D" w:rsidRDefault="0004742D" w:rsidP="0004742D">
      <w:pPr>
        <w:pStyle w:val="Heading4"/>
      </w:pPr>
      <w:r w:rsidRPr="0009263D">
        <w:t>Even failed court stripping crushes legitimacy</w:t>
      </w:r>
    </w:p>
    <w:p w:rsidR="0004742D" w:rsidRPr="0009263D" w:rsidRDefault="0004742D" w:rsidP="0004742D">
      <w:r w:rsidRPr="0009263D">
        <w:rPr>
          <w:b/>
        </w:rPr>
        <w:t>Segal et. al</w:t>
      </w:r>
      <w:r w:rsidRPr="0009263D">
        <w:t xml:space="preserve">, January </w:t>
      </w:r>
      <w:r w:rsidRPr="0009263D">
        <w:rPr>
          <w:b/>
        </w:rPr>
        <w:t>2011</w:t>
      </w:r>
      <w:r w:rsidRPr="0009263D">
        <w:t xml:space="preserve"> (Jeffrey - chair of political science at Stony Brook University, Chad Westerland - associate professor of political science at the University of Arizona, and Stefanie Lindquist - professor of law at Texas, Congress, the Supreme Court, and Judicial Review, American Journal of Political Science, Vol. 55, No. 1, p. 91-92)</w:t>
      </w:r>
    </w:p>
    <w:p w:rsidR="0004742D" w:rsidRPr="00F94C5B" w:rsidRDefault="0004742D" w:rsidP="0004742D">
      <w:pPr>
        <w:rPr>
          <w:sz w:val="16"/>
        </w:rPr>
      </w:pPr>
      <w:r w:rsidRPr="0009263D">
        <w:rPr>
          <w:sz w:val="16"/>
        </w:rPr>
        <w:t xml:space="preserve">Rosenberg (1992) provides a list of 10 such mechanisms, all which he argues have been attempted by either Congress, the President, or both at some point in American history. This list includes withdrawal of the Court’s appellate jurisdiction, slashing the budget, and altering the size of the Court (cf. George 2003). We would add holding up pay increases to the list. Note that each of these steps could be taken by means of ordinary legisla- tion. </w:t>
      </w:r>
      <w:r w:rsidRPr="0009263D">
        <w:rPr>
          <w:u w:val="single"/>
        </w:rPr>
        <w:t>For Epstein, Knight, and Martin</w:t>
      </w:r>
      <w:r w:rsidRPr="0009263D">
        <w:t xml:space="preserve"> </w:t>
      </w:r>
      <w:r w:rsidRPr="0009263D">
        <w:rPr>
          <w:sz w:val="16"/>
        </w:rPr>
        <w:t xml:space="preserve">(2001), </w:t>
      </w:r>
      <w:r w:rsidRPr="0009263D">
        <w:rPr>
          <w:u w:val="single"/>
        </w:rPr>
        <w:t xml:space="preserve">successful attempts to curb judicial authority are </w:t>
      </w:r>
      <w:r w:rsidRPr="00477785">
        <w:rPr>
          <w:rStyle w:val="Emphasis"/>
        </w:rPr>
        <w:t>extremely costly to the Court</w:t>
      </w:r>
      <w:r w:rsidRPr="0009263D">
        <w:rPr>
          <w:u w:val="single"/>
        </w:rPr>
        <w:t>, and</w:t>
      </w:r>
      <w:r w:rsidRPr="0009263D">
        <w:t xml:space="preserve"> </w:t>
      </w:r>
      <w:r w:rsidRPr="0009263D">
        <w:rPr>
          <w:sz w:val="16"/>
        </w:rPr>
        <w:t xml:space="preserve">they argue that </w:t>
      </w:r>
      <w:r w:rsidRPr="0009263D">
        <w:rPr>
          <w:b/>
          <w:u w:val="single"/>
          <w:bdr w:val="single" w:sz="6" w:space="0" w:color="auto"/>
        </w:rPr>
        <w:t>even unsuccessful attempts incur costs</w:t>
      </w:r>
      <w:r w:rsidRPr="0009263D">
        <w:rPr>
          <w:u w:val="single"/>
        </w:rPr>
        <w:t xml:space="preserve"> to the Court by </w:t>
      </w:r>
      <w:r w:rsidRPr="00477785">
        <w:rPr>
          <w:rStyle w:val="Emphasis"/>
        </w:rPr>
        <w:t>damaging the Court’s legitimacy</w:t>
      </w:r>
      <w:r w:rsidRPr="0009263D">
        <w:t>.</w:t>
      </w:r>
      <w:r w:rsidRPr="0009263D">
        <w:rPr>
          <w:sz w:val="16"/>
        </w:rPr>
        <w:t xml:space="preserve"> Cross and Nelson (2001) concur, asserting that the only thing Congress can do to the Court in statu- tory cases is reverse the Court’s decision, which leaves the Court no worse off—at least from an institutional standpoint—than if it had initially taken Congress’s pre- ferred path. But in the constitutional realm, “the courts are more likely to be responsive to other sources of influ- ence, ranging from threats of impeachment to controls on jurisdiction to budgetary pressures to reluctance to implement the spirit or the letter of the courts’ opin- ions. Cumulatively, these influences are potentially sig- nificant and may substantially impact judicial decision- making” (1437). As Segal and Spaeth note, the  Court can be expected to back down whenever Congress mounts a clear and imminent threat to the Court’s authority (2002, 350).</w:t>
      </w:r>
    </w:p>
    <w:p w:rsidR="0004742D" w:rsidRDefault="0004742D" w:rsidP="0004742D"/>
    <w:p w:rsidR="0004742D" w:rsidRDefault="0004742D" w:rsidP="0004742D">
      <w:pPr>
        <w:pStyle w:val="Heading3"/>
      </w:pPr>
      <w:r>
        <w:t xml:space="preserve">A2 </w:t>
      </w:r>
      <w:r w:rsidR="000A1258">
        <w:t>Social Costs Deter Stripping</w:t>
      </w:r>
    </w:p>
    <w:p w:rsidR="0004742D" w:rsidRPr="008C12F5" w:rsidRDefault="0004742D" w:rsidP="0004742D">
      <w:pPr>
        <w:pStyle w:val="Heading4"/>
      </w:pPr>
      <w:r>
        <w:t xml:space="preserve">Thesis of this argument makes no sense – they are in a </w:t>
      </w:r>
      <w:r w:rsidRPr="008C12F5">
        <w:rPr>
          <w:u w:val="single"/>
        </w:rPr>
        <w:t>double bind</w:t>
      </w:r>
      <w:r>
        <w:t xml:space="preserve"> – either public pressure dictates congressional action, in which case congress should be enacting restrictions in the </w:t>
      </w:r>
      <w:r w:rsidRPr="008C12F5">
        <w:rPr>
          <w:u w:val="single"/>
        </w:rPr>
        <w:t>status quo</w:t>
      </w:r>
      <w:r>
        <w:rPr>
          <w:u w:val="single"/>
        </w:rPr>
        <w:t xml:space="preserve"> </w:t>
      </w:r>
      <w:r>
        <w:t xml:space="preserve">or it proves that congressional action </w:t>
      </w:r>
      <w:r w:rsidRPr="008C12F5">
        <w:rPr>
          <w:u w:val="single"/>
        </w:rPr>
        <w:t>doesn’t require</w:t>
      </w:r>
      <w:r>
        <w:t xml:space="preserve"> public support</w:t>
      </w:r>
    </w:p>
    <w:p w:rsidR="0004742D" w:rsidRDefault="0004742D" w:rsidP="0004742D">
      <w:pPr>
        <w:pStyle w:val="Heading4"/>
      </w:pPr>
      <w:r>
        <w:t xml:space="preserve">Public perception of courts is </w:t>
      </w:r>
      <w:r w:rsidRPr="00DC26F2">
        <w:rPr>
          <w:u w:val="single"/>
        </w:rPr>
        <w:t>low</w:t>
      </w:r>
      <w:r>
        <w:t xml:space="preserve"> – makes </w:t>
      </w:r>
      <w:r w:rsidRPr="00DC26F2">
        <w:rPr>
          <w:u w:val="single"/>
        </w:rPr>
        <w:t>threat</w:t>
      </w:r>
      <w:r>
        <w:t xml:space="preserve"> of stripping </w:t>
      </w:r>
      <w:r w:rsidRPr="00DC26F2">
        <w:rPr>
          <w:u w:val="single"/>
        </w:rPr>
        <w:t>real</w:t>
      </w:r>
    </w:p>
    <w:p w:rsidR="0004742D" w:rsidRDefault="0004742D" w:rsidP="0004742D">
      <w:r w:rsidRPr="00DC26F2">
        <w:rPr>
          <w:rStyle w:val="Style13ptBold"/>
        </w:rPr>
        <w:t>Geyh 6</w:t>
      </w:r>
      <w:r>
        <w:t xml:space="preserve"> (Charles Gardner, Indiana University Law Professore Former American Judicature Society’s Center for Judicial Independence Director and counsel to the House of Representatives Judiciary Committee, “When Courts and Congress Collide”, p. 263-4)</w:t>
      </w:r>
    </w:p>
    <w:p w:rsidR="0004742D" w:rsidRDefault="0004742D" w:rsidP="0004742D">
      <w:pPr>
        <w:rPr>
          <w:sz w:val="16"/>
        </w:rPr>
      </w:pPr>
      <w:r w:rsidRPr="00DC26F2">
        <w:rPr>
          <w:sz w:val="16"/>
        </w:rPr>
        <w:t xml:space="preserve">More </w:t>
      </w:r>
      <w:r w:rsidRPr="00DC26F2">
        <w:rPr>
          <w:rStyle w:val="StyleUnderline"/>
        </w:rPr>
        <w:t xml:space="preserve">recent data suggests that the public has become </w:t>
      </w:r>
      <w:r w:rsidRPr="00DC26F2">
        <w:rPr>
          <w:rStyle w:val="Emphasis"/>
        </w:rPr>
        <w:t>increasingly critical</w:t>
      </w:r>
      <w:r w:rsidRPr="00DC26F2">
        <w:rPr>
          <w:rStyle w:val="StyleUnderline"/>
        </w:rPr>
        <w:t xml:space="preserve"> of the courts</w:t>
      </w:r>
      <w:r w:rsidRPr="00DC26F2">
        <w:rPr>
          <w:sz w:val="16"/>
        </w:rPr>
        <w:t xml:space="preserve">. An Associated Press poll conducted in April 2005 found that </w:t>
      </w:r>
      <w:r w:rsidRPr="00DC26F2">
        <w:rPr>
          <w:rStyle w:val="StyleUnderline"/>
        </w:rPr>
        <w:t xml:space="preserve">43 percent thought that “judges rely mostly on </w:t>
      </w:r>
      <w:r w:rsidRPr="00DC26F2">
        <w:rPr>
          <w:rStyle w:val="Emphasis"/>
        </w:rPr>
        <w:t>personal feelings</w:t>
      </w:r>
      <w:r w:rsidRPr="00DC26F2">
        <w:rPr>
          <w:rStyle w:val="StyleUnderline"/>
        </w:rPr>
        <w:t xml:space="preserve"> and </w:t>
      </w:r>
      <w:r w:rsidRPr="00DC26F2">
        <w:rPr>
          <w:rStyle w:val="Emphasis"/>
        </w:rPr>
        <w:t>political views,</w:t>
      </w:r>
      <w:r w:rsidRPr="00DC26F2">
        <w:rPr>
          <w:rStyle w:val="StyleUnderline"/>
        </w:rPr>
        <w:t xml:space="preserve">” </w:t>
      </w:r>
      <w:r w:rsidRPr="00DC26F2">
        <w:rPr>
          <w:sz w:val="16"/>
        </w:rPr>
        <w:t xml:space="preserve">while </w:t>
      </w:r>
      <w:r w:rsidRPr="00DC26F2">
        <w:rPr>
          <w:rStyle w:val="StyleUnderline"/>
        </w:rPr>
        <w:t>just over half thought</w:t>
      </w:r>
      <w:r w:rsidRPr="00DC26F2">
        <w:rPr>
          <w:sz w:val="16"/>
        </w:rPr>
        <w:t xml:space="preserve"> that “</w:t>
      </w:r>
      <w:r w:rsidRPr="00DC26F2">
        <w:rPr>
          <w:rStyle w:val="StyleUnderline"/>
        </w:rPr>
        <w:t>judges make decision mostly on their interpretation of the law</w:t>
      </w:r>
      <w:r w:rsidRPr="00DC26F2">
        <w:rPr>
          <w:sz w:val="16"/>
        </w:rPr>
        <w:t xml:space="preserve">.” </w:t>
      </w:r>
      <w:r w:rsidRPr="00DC26F2">
        <w:rPr>
          <w:rStyle w:val="StyleUnderline"/>
        </w:rPr>
        <w:t>Five months later, a poll conducted</w:t>
      </w:r>
      <w:r w:rsidRPr="00DC26F2">
        <w:rPr>
          <w:sz w:val="16"/>
        </w:rPr>
        <w:t xml:space="preserve"> for the A.B.A. Journal </w:t>
      </w:r>
      <w:r w:rsidRPr="00DC26F2">
        <w:rPr>
          <w:rStyle w:val="StyleUnderline"/>
        </w:rPr>
        <w:t xml:space="preserve">found that </w:t>
      </w:r>
      <w:r w:rsidRPr="00DC26F2">
        <w:rPr>
          <w:rStyle w:val="Emphasis"/>
        </w:rPr>
        <w:t>56 percent agreed</w:t>
      </w:r>
      <w:r w:rsidRPr="00DC26F2">
        <w:rPr>
          <w:rStyle w:val="StyleUnderline"/>
        </w:rPr>
        <w:t xml:space="preserve"> with the statement that “judicial activism . . . seems to have </w:t>
      </w:r>
      <w:r w:rsidRPr="00DC26F2">
        <w:rPr>
          <w:rStyle w:val="Emphasis"/>
        </w:rPr>
        <w:t>reached a crisis</w:t>
      </w:r>
      <w:r w:rsidRPr="00DC26F2">
        <w:rPr>
          <w:sz w:val="16"/>
        </w:rPr>
        <w:t xml:space="preserve">” </w:t>
      </w:r>
      <w:r w:rsidRPr="00DC26F2">
        <w:rPr>
          <w:rStyle w:val="StyleUnderline"/>
        </w:rPr>
        <w:t>because “judges routinely overrule the will of the people</w:t>
      </w:r>
      <w:r w:rsidRPr="00DC26F2">
        <w:rPr>
          <w:sz w:val="16"/>
        </w:rPr>
        <w:t xml:space="preserve">, invent new rights, and ignore traditional mortality.” In that same poll, </w:t>
      </w:r>
      <w:r w:rsidRPr="00DC26F2">
        <w:rPr>
          <w:rStyle w:val="StyleUnderline"/>
        </w:rPr>
        <w:t>56 percent believed that</w:t>
      </w:r>
      <w:r w:rsidRPr="00DC26F2">
        <w:rPr>
          <w:sz w:val="16"/>
        </w:rPr>
        <w:t xml:space="preserve"> court opinions should be in line with voters’ values and </w:t>
      </w:r>
      <w:r w:rsidRPr="00DC26F2">
        <w:rPr>
          <w:rStyle w:val="StyleUnderline"/>
        </w:rPr>
        <w:t>judges who repeatedly ignore those values should be impeached</w:t>
      </w:r>
      <w:r w:rsidRPr="00DC26F2">
        <w:rPr>
          <w:sz w:val="16"/>
        </w:rPr>
        <w:t xml:space="preserve">, while 46 percent believed that judges were “arrogant, out of control, and unaccountable,” as compared to only 38 percent who disagreed. </w:t>
      </w:r>
      <w:r w:rsidRPr="00DC26F2">
        <w:rPr>
          <w:rStyle w:val="StyleUnderline"/>
        </w:rPr>
        <w:t xml:space="preserve">Against that backdrop, the recent </w:t>
      </w:r>
      <w:r w:rsidRPr="00DC26F2">
        <w:rPr>
          <w:rStyle w:val="Emphasis"/>
        </w:rPr>
        <w:t>round of attacks on “judicial activism</w:t>
      </w:r>
      <w:r w:rsidRPr="00DC26F2">
        <w:rPr>
          <w:rStyle w:val="StyleUnderline"/>
        </w:rPr>
        <w:t xml:space="preserve">” and “legislating from the bench” may signify more than just </w:t>
      </w:r>
      <w:r w:rsidRPr="00DC26F2">
        <w:rPr>
          <w:rStyle w:val="Emphasis"/>
        </w:rPr>
        <w:t>another cycle of court-directed animus</w:t>
      </w:r>
      <w:r w:rsidRPr="00DC26F2">
        <w:rPr>
          <w:sz w:val="16"/>
        </w:rPr>
        <w:t>.</w:t>
      </w:r>
    </w:p>
    <w:p w:rsidR="0004742D" w:rsidRDefault="0004742D" w:rsidP="0004742D">
      <w:pPr>
        <w:pStyle w:val="Heading4"/>
      </w:pPr>
      <w:r w:rsidRPr="00F94C5B">
        <w:rPr>
          <w:u w:val="single"/>
        </w:rPr>
        <w:t>Momentum</w:t>
      </w:r>
      <w:r>
        <w:t xml:space="preserve"> is building – threat of “activist” judiciary is </w:t>
      </w:r>
      <w:r w:rsidRPr="00F94C5B">
        <w:rPr>
          <w:u w:val="single"/>
        </w:rPr>
        <w:t>perceived</w:t>
      </w:r>
      <w:r>
        <w:t xml:space="preserve"> </w:t>
      </w:r>
    </w:p>
    <w:p w:rsidR="0004742D" w:rsidRDefault="0004742D" w:rsidP="0004742D">
      <w:pPr>
        <w:rPr>
          <w:sz w:val="16"/>
        </w:rPr>
      </w:pPr>
      <w:r w:rsidRPr="00F94C5B">
        <w:rPr>
          <w:rStyle w:val="Style13ptBold"/>
        </w:rPr>
        <w:t>Hooper 5</w:t>
      </w:r>
      <w:r>
        <w:rPr>
          <w:sz w:val="16"/>
        </w:rPr>
        <w:t xml:space="preserve"> </w:t>
      </w:r>
      <w:r w:rsidRPr="00F94C5B">
        <w:t>(Alexander, “RECENT DEVELOPMENT: JURISDICTION-STRIPPING: THE PLEDGE PROTECTION ACT OF 2004”, Harvard Journal on Legislation, Summer, 42 Harv. J. on Legis. 511, lexis</w:t>
      </w:r>
      <w:r>
        <w:rPr>
          <w:sz w:val="16"/>
        </w:rPr>
        <w:t>)</w:t>
      </w:r>
    </w:p>
    <w:p w:rsidR="0004742D" w:rsidRDefault="0004742D" w:rsidP="0004742D">
      <w:pPr>
        <w:rPr>
          <w:sz w:val="16"/>
        </w:rPr>
      </w:pPr>
      <w:r w:rsidRPr="00EF54EA">
        <w:rPr>
          <w:rStyle w:val="StyleUnderline"/>
        </w:rPr>
        <w:t>The 108th Congress</w:t>
      </w:r>
      <w:r>
        <w:rPr>
          <w:sz w:val="16"/>
        </w:rPr>
        <w:t xml:space="preserve">, however, </w:t>
      </w:r>
      <w:r w:rsidRPr="00EF54EA">
        <w:rPr>
          <w:rStyle w:val="StyleUnderline"/>
        </w:rPr>
        <w:t xml:space="preserve">brought </w:t>
      </w:r>
      <w:r w:rsidRPr="00EF54EA">
        <w:rPr>
          <w:rStyle w:val="Emphasis"/>
        </w:rPr>
        <w:t>a resurgence of court-stripping proposals</w:t>
      </w:r>
      <w:r>
        <w:rPr>
          <w:sz w:val="16"/>
        </w:rPr>
        <w:t xml:space="preserve">. n37 </w:t>
      </w:r>
      <w:r w:rsidRPr="00EF54EA">
        <w:rPr>
          <w:rStyle w:val="StyleUnderline"/>
        </w:rPr>
        <w:t xml:space="preserve">Widespread </w:t>
      </w:r>
      <w:r w:rsidRPr="00EF54EA">
        <w:rPr>
          <w:rStyle w:val="Emphasis"/>
        </w:rPr>
        <w:t xml:space="preserve">public </w:t>
      </w:r>
      <w:r w:rsidRPr="00EF54EA">
        <w:rPr>
          <w:rStyle w:val="StyleUnderline"/>
        </w:rPr>
        <w:t xml:space="preserve">and </w:t>
      </w:r>
      <w:r w:rsidRPr="00EF54EA">
        <w:rPr>
          <w:rStyle w:val="Emphasis"/>
        </w:rPr>
        <w:t>congressional</w:t>
      </w:r>
      <w:r w:rsidRPr="00EF54EA">
        <w:rPr>
          <w:rStyle w:val="StyleUnderline"/>
        </w:rPr>
        <w:t xml:space="preserve"> concerns</w:t>
      </w:r>
      <w:r>
        <w:rPr>
          <w:sz w:val="16"/>
        </w:rPr>
        <w:t xml:space="preserve"> </w:t>
      </w:r>
      <w:r w:rsidRPr="00EF54EA">
        <w:rPr>
          <w:rStyle w:val="StyleUnderline"/>
        </w:rPr>
        <w:t>about an "</w:t>
      </w:r>
      <w:r w:rsidRPr="00EF54EA">
        <w:rPr>
          <w:rStyle w:val="Emphasis"/>
        </w:rPr>
        <w:t>activist" judiciary</w:t>
      </w:r>
      <w:r>
        <w:rPr>
          <w:sz w:val="16"/>
        </w:rPr>
        <w:t xml:space="preserve">, n38 </w:t>
      </w:r>
      <w:r w:rsidRPr="00EF54EA">
        <w:rPr>
          <w:rStyle w:val="StyleUnderline"/>
        </w:rPr>
        <w:t xml:space="preserve">engendered by high-profile constitutional decisions </w:t>
      </w:r>
      <w:r>
        <w:rPr>
          <w:sz w:val="16"/>
        </w:rPr>
        <w:t xml:space="preserve">affecting  [*515]  social policy, n39 </w:t>
      </w:r>
      <w:r w:rsidRPr="00EF54EA">
        <w:rPr>
          <w:rStyle w:val="StyleUnderline"/>
        </w:rPr>
        <w:t>provided Congress with the impetus to "</w:t>
      </w:r>
      <w:r w:rsidRPr="00EF54EA">
        <w:rPr>
          <w:rStyle w:val="Emphasis"/>
        </w:rPr>
        <w:t>rein in a renegade judiciary</w:t>
      </w:r>
      <w:r>
        <w:rPr>
          <w:sz w:val="16"/>
        </w:rPr>
        <w:t xml:space="preserve">." n40 In the 108th Congress, </w:t>
      </w:r>
      <w:r w:rsidRPr="00EF54EA">
        <w:rPr>
          <w:rStyle w:val="StyleUnderline"/>
        </w:rPr>
        <w:t>at least five court-stripping bills had been introduced in the House, two of which passed, and at least two court-stripping measures were introduced in the Senate</w:t>
      </w:r>
      <w:r>
        <w:rPr>
          <w:sz w:val="16"/>
        </w:rPr>
        <w:t xml:space="preserve">. n41 Although none of these measures received a vote by both Houses of Congress, sponsors of some of the </w:t>
      </w:r>
      <w:r w:rsidRPr="00EF54EA">
        <w:rPr>
          <w:rStyle w:val="StyleUnderline"/>
        </w:rPr>
        <w:t>bills have stated their commitment to reintroduce them during the 109th Congress</w:t>
      </w:r>
      <w:r>
        <w:rPr>
          <w:sz w:val="16"/>
        </w:rPr>
        <w:t xml:space="preserve">. n42 </w:t>
      </w:r>
      <w:r w:rsidRPr="00EF54EA">
        <w:rPr>
          <w:rStyle w:val="StyleUnderline"/>
        </w:rPr>
        <w:t xml:space="preserve">The political controversies that sparked the bills' introductions </w:t>
      </w:r>
      <w:r w:rsidRPr="00EF54EA">
        <w:rPr>
          <w:rStyle w:val="Emphasis"/>
        </w:rPr>
        <w:t>will continue</w:t>
      </w:r>
      <w:r>
        <w:rPr>
          <w:sz w:val="16"/>
        </w:rPr>
        <w:t xml:space="preserve">, </w:t>
      </w:r>
      <w:r w:rsidRPr="00EF54EA">
        <w:rPr>
          <w:rStyle w:val="StyleUnderline"/>
        </w:rPr>
        <w:t>and therefore an analysis</w:t>
      </w:r>
      <w:r>
        <w:rPr>
          <w:sz w:val="16"/>
        </w:rPr>
        <w:t xml:space="preserve"> of the language and principles underlying the proposed court-stripping in the Pledge Protection Act </w:t>
      </w:r>
      <w:r w:rsidRPr="00EF54EA">
        <w:rPr>
          <w:rStyle w:val="StyleUnderline"/>
        </w:rPr>
        <w:t>remains informative</w:t>
      </w:r>
      <w:r>
        <w:rPr>
          <w:sz w:val="16"/>
        </w:rPr>
        <w:t>.</w:t>
      </w:r>
    </w:p>
    <w:p w:rsidR="0004742D" w:rsidRDefault="0004742D" w:rsidP="0004742D">
      <w:pPr>
        <w:pStyle w:val="Heading4"/>
      </w:pPr>
      <w:r>
        <w:t xml:space="preserve">Public </w:t>
      </w:r>
      <w:r w:rsidRPr="008C12F5">
        <w:rPr>
          <w:u w:val="single"/>
        </w:rPr>
        <w:t>desires</w:t>
      </w:r>
      <w:r>
        <w:t xml:space="preserve"> presidential control of war powers </w:t>
      </w:r>
    </w:p>
    <w:p w:rsidR="0004742D" w:rsidRDefault="0004742D" w:rsidP="0004742D">
      <w:pPr>
        <w:rPr>
          <w:sz w:val="16"/>
        </w:rPr>
      </w:pPr>
      <w:r w:rsidRPr="008C12F5">
        <w:rPr>
          <w:rStyle w:val="Style13ptBold"/>
        </w:rPr>
        <w:t>Devins and Fisher 2</w:t>
      </w:r>
      <w:r>
        <w:rPr>
          <w:sz w:val="16"/>
        </w:rPr>
        <w:t xml:space="preserve"> </w:t>
      </w:r>
      <w:r w:rsidRPr="008C12F5">
        <w:t xml:space="preserve">(Neal – Goodrich Professor of Law and Professor of Government, College of William and Mary, and Louis – </w:t>
      </w:r>
      <w:r>
        <w:t>S</w:t>
      </w:r>
      <w:r w:rsidRPr="008C12F5">
        <w:t>enior Specialist in Separation of Powers, Congressional Research Service, “THE STEEL SEIZURE CASE: ONE OF A KIND?”, 2002, 19 Const. Commentary 63, lexis)</w:t>
      </w:r>
    </w:p>
    <w:p w:rsidR="0004742D" w:rsidRDefault="0004742D" w:rsidP="0004742D">
      <w:pPr>
        <w:rPr>
          <w:sz w:val="16"/>
        </w:rPr>
      </w:pPr>
      <w:r>
        <w:rPr>
          <w:sz w:val="16"/>
        </w:rPr>
        <w:t xml:space="preserve">When taking social and political forces into account, moreover, the Court is apt to "exercise the rights of governance that bring it prestige and to avoid exercising the rights of governance that may bring it harm." n87 For example, when Congress signals the Court that it has doubts about the constitutionality of its handiwork, the Court does not risk much political capital by striking down that law. n88 * * * * * </w:t>
      </w:r>
      <w:r w:rsidRPr="008C12F5">
        <w:rPr>
          <w:rStyle w:val="StyleUnderline"/>
        </w:rPr>
        <w:t xml:space="preserve">Under </w:t>
      </w:r>
      <w:r w:rsidRPr="008C12F5">
        <w:rPr>
          <w:rStyle w:val="Emphasis"/>
        </w:rPr>
        <w:t>contemporary conditions</w:t>
      </w:r>
      <w:r>
        <w:rPr>
          <w:sz w:val="16"/>
        </w:rPr>
        <w:t xml:space="preserve">, </w:t>
      </w:r>
      <w:r w:rsidRPr="008C12F5">
        <w:rPr>
          <w:rStyle w:val="StyleUnderline"/>
        </w:rPr>
        <w:t xml:space="preserve">courts have </w:t>
      </w:r>
      <w:r w:rsidRPr="008C12F5">
        <w:rPr>
          <w:rStyle w:val="Emphasis"/>
        </w:rPr>
        <w:t>little incentive</w:t>
      </w:r>
      <w:r w:rsidRPr="008C12F5">
        <w:rPr>
          <w:rStyle w:val="StyleUnderline"/>
        </w:rPr>
        <w:t xml:space="preserve"> to involve themselves in </w:t>
      </w:r>
      <w:r w:rsidRPr="008C12F5">
        <w:rPr>
          <w:rStyle w:val="Emphasis"/>
        </w:rPr>
        <w:t>war powers disputes</w:t>
      </w:r>
      <w:r>
        <w:rPr>
          <w:sz w:val="16"/>
        </w:rPr>
        <w:t xml:space="preserve">. Unlike Youngstown, </w:t>
      </w:r>
      <w:r w:rsidRPr="008C12F5">
        <w:rPr>
          <w:rStyle w:val="StyleUnderline"/>
        </w:rPr>
        <w:t xml:space="preserve">unilateral executive war-making is now </w:t>
      </w:r>
      <w:r w:rsidRPr="008C12F5">
        <w:rPr>
          <w:rStyle w:val="Emphasis"/>
        </w:rPr>
        <w:t>the norm</w:t>
      </w:r>
      <w:r>
        <w:rPr>
          <w:sz w:val="16"/>
        </w:rPr>
        <w:t xml:space="preserve">. Not only has Congress abandoned its traditional role, </w:t>
      </w:r>
      <w:r w:rsidRPr="008C12F5">
        <w:rPr>
          <w:rStyle w:val="StyleUnderline"/>
        </w:rPr>
        <w:t xml:space="preserve">the </w:t>
      </w:r>
      <w:r w:rsidRPr="008C12F5">
        <w:rPr>
          <w:rStyle w:val="Emphasis"/>
        </w:rPr>
        <w:t>public</w:t>
      </w:r>
      <w:r>
        <w:rPr>
          <w:sz w:val="16"/>
        </w:rPr>
        <w:t xml:space="preserve"> and the media also </w:t>
      </w:r>
      <w:r w:rsidRPr="008C12F5">
        <w:rPr>
          <w:rStyle w:val="StyleUnderline"/>
        </w:rPr>
        <w:t>see the president as the "</w:t>
      </w:r>
      <w:r w:rsidRPr="008C12F5">
        <w:rPr>
          <w:rStyle w:val="Emphasis"/>
        </w:rPr>
        <w:t>sole organ</w:t>
      </w:r>
      <w:r w:rsidRPr="008C12F5">
        <w:rPr>
          <w:rStyle w:val="StyleUnderline"/>
        </w:rPr>
        <w:t>" of modern day war-making</w:t>
      </w:r>
      <w:r>
        <w:rPr>
          <w:sz w:val="16"/>
        </w:rPr>
        <w:t>.</w:t>
      </w:r>
    </w:p>
    <w:p w:rsidR="0004742D" w:rsidRDefault="0004742D" w:rsidP="0004742D"/>
    <w:p w:rsidR="000A1258" w:rsidRDefault="000A1258" w:rsidP="000A1258">
      <w:pPr>
        <w:pStyle w:val="Heading3"/>
      </w:pPr>
      <w:r>
        <w:t>A2 Courts Will Strike Down</w:t>
      </w:r>
    </w:p>
    <w:p w:rsidR="000A1258" w:rsidRDefault="000A1258" w:rsidP="000A1258">
      <w:pPr>
        <w:pStyle w:val="Heading4"/>
      </w:pPr>
      <w:r>
        <w:t>Courts are stripped if they make controversial detention ruling AND won’t be struck down</w:t>
      </w:r>
    </w:p>
    <w:p w:rsidR="000A1258" w:rsidRDefault="000A1258" w:rsidP="000A1258">
      <w:r w:rsidRPr="00DB7D63">
        <w:rPr>
          <w:rStyle w:val="Style13ptBold"/>
        </w:rPr>
        <w:t>Katz 9</w:t>
      </w:r>
      <w:r>
        <w:t xml:space="preserve"> (Martin J. – Interim Dean and Associate Professor of Law, University of Denver College of Law; Yale Law School, J.D, “GUANTANAMO, BOUMEDIENE, AND JURISDICTION-STRIPPING: THE IMPERIAL PRESIDENT MEETS THE IMPERIAL COURT”, Constitutional Commentary, Summer, 25 Const. Commentary 377, lexis)</w:t>
      </w:r>
    </w:p>
    <w:p w:rsidR="000A1258" w:rsidRPr="00E6143F" w:rsidRDefault="000A1258" w:rsidP="000A1258">
      <w:pPr>
        <w:rPr>
          <w:sz w:val="16"/>
        </w:rPr>
      </w:pPr>
      <w:r w:rsidRPr="00E6143F">
        <w:rPr>
          <w:rStyle w:val="StyleUnderline"/>
        </w:rPr>
        <w:t xml:space="preserve">A second context in which </w:t>
      </w:r>
      <w:r w:rsidRPr="00E6143F">
        <w:rPr>
          <w:rStyle w:val="Emphasis"/>
        </w:rPr>
        <w:t>jurisdiction-stripping</w:t>
      </w:r>
      <w:r w:rsidRPr="00E6143F">
        <w:rPr>
          <w:rStyle w:val="StyleUnderline"/>
        </w:rPr>
        <w:t xml:space="preserve"> has been </w:t>
      </w:r>
      <w:r w:rsidRPr="00E6143F">
        <w:rPr>
          <w:rStyle w:val="Emphasis"/>
        </w:rPr>
        <w:t>proposed</w:t>
      </w:r>
      <w:r w:rsidRPr="00E6143F">
        <w:rPr>
          <w:sz w:val="16"/>
        </w:rPr>
        <w:t xml:space="preserve"> - and actually passed - </w:t>
      </w:r>
      <w:r w:rsidRPr="00E6143F">
        <w:rPr>
          <w:rStyle w:val="StyleUnderline"/>
        </w:rPr>
        <w:t>is during times of armed conflict. During such times</w:t>
      </w:r>
      <w:r w:rsidRPr="00E6143F">
        <w:rPr>
          <w:sz w:val="16"/>
        </w:rPr>
        <w:t xml:space="preserve">, </w:t>
      </w:r>
      <w:r w:rsidRPr="00E6143F">
        <w:rPr>
          <w:rStyle w:val="StyleUnderline"/>
        </w:rPr>
        <w:t xml:space="preserve">Congress has occasionally attempted to </w:t>
      </w:r>
      <w:r w:rsidRPr="00E6143F">
        <w:rPr>
          <w:rStyle w:val="Emphasis"/>
        </w:rPr>
        <w:t>restrict federal court jurisdiction</w:t>
      </w:r>
      <w:r w:rsidRPr="00E6143F">
        <w:rPr>
          <w:sz w:val="16"/>
        </w:rPr>
        <w:t xml:space="preserve"> </w:t>
      </w:r>
      <w:r w:rsidRPr="00E6143F">
        <w:rPr>
          <w:rStyle w:val="StyleUnderline"/>
        </w:rPr>
        <w:t>as a way to maximize the President's ability to wage war</w:t>
      </w:r>
      <w:r w:rsidRPr="00E6143F">
        <w:rPr>
          <w:sz w:val="16"/>
        </w:rPr>
        <w:t xml:space="preserve"> - </w:t>
      </w:r>
      <w:r w:rsidRPr="00E6143F">
        <w:rPr>
          <w:rStyle w:val="StyleUnderline"/>
        </w:rPr>
        <w:t xml:space="preserve">for example, </w:t>
      </w:r>
      <w:r w:rsidRPr="00E6143F">
        <w:rPr>
          <w:rStyle w:val="Emphasis"/>
        </w:rPr>
        <w:t xml:space="preserve">permitting him to detain </w:t>
      </w:r>
      <w:r w:rsidRPr="00E6143F">
        <w:rPr>
          <w:rStyle w:val="StyleUnderline"/>
        </w:rPr>
        <w:t>those seen as an impediment</w:t>
      </w:r>
      <w:r w:rsidRPr="00E6143F">
        <w:rPr>
          <w:sz w:val="16"/>
        </w:rPr>
        <w:t xml:space="preserve"> to the war effort. n11 It was a statute such as this that was at issue in Boumediene. In the Detainee Treatment Act of 2004 and Military Commission Act of 2006, n12 </w:t>
      </w:r>
      <w:r w:rsidRPr="00E6143F">
        <w:rPr>
          <w:rStyle w:val="StyleUnderline"/>
        </w:rPr>
        <w:t>Congress (1) created a non-judicial procedure for determining whether certain individuals are "enemy combatants</w:t>
      </w:r>
      <w:r w:rsidRPr="00E6143F">
        <w:rPr>
          <w:sz w:val="16"/>
        </w:rPr>
        <w:t xml:space="preserve">," and thus subject to detention, </w:t>
      </w:r>
      <w:r w:rsidRPr="00E6143F">
        <w:rPr>
          <w:rStyle w:val="StyleUnderline"/>
        </w:rPr>
        <w:t>and (2) limited the ability of the federal courts to review such determinations.</w:t>
      </w:r>
      <w:r>
        <w:rPr>
          <w:rStyle w:val="StyleUnderline"/>
        </w:rPr>
        <w:t xml:space="preserve"> </w:t>
      </w:r>
      <w:r w:rsidRPr="00E6143F">
        <w:rPr>
          <w:sz w:val="16"/>
        </w:rPr>
        <w:t xml:space="preserve">Generally, when Congress has passed, or even proposed, jurisdiction-stripping legislation, it has spawned debate over whether such legislation is or would be constitutional. This debate has engaged the minds of many of the country's finest constitutional scholars. n13 [*381] It is beyond the scope of this Article to revisit the debates of these constitutional scholars. My purpose here is not to weigh in on the question of how courts should address jurisdiction-stripping statutes (though this Article does implicate that issue). Rather, my purpose here is to address how the Supreme Court - after centuries of largely avoiding the debate - has now suggested answers to certain fundamental questions in that debate. Accordingly, this Part will identify some of the fundamental questions in that debate. </w:t>
      </w:r>
      <w:r w:rsidRPr="00E6143F">
        <w:rPr>
          <w:rStyle w:val="StyleUnderline"/>
        </w:rPr>
        <w:t>The primary question is when</w:t>
      </w:r>
      <w:r w:rsidRPr="00E6143F">
        <w:rPr>
          <w:sz w:val="16"/>
        </w:rPr>
        <w:t xml:space="preserve">, if ever, </w:t>
      </w:r>
      <w:r w:rsidRPr="00E6143F">
        <w:rPr>
          <w:rStyle w:val="StyleUnderline"/>
        </w:rPr>
        <w:t>Congress can strip jurisdiction</w:t>
      </w:r>
      <w:r w:rsidRPr="00E6143F">
        <w:rPr>
          <w:sz w:val="16"/>
        </w:rPr>
        <w:t xml:space="preserve"> from the federal courts. However, for </w:t>
      </w:r>
      <w:r w:rsidRPr="00E6143F">
        <w:rPr>
          <w:rStyle w:val="StyleUnderline"/>
        </w:rPr>
        <w:t>Congress to be able to do this, it would need to exercise two distinct powers</w:t>
      </w:r>
      <w:r w:rsidRPr="00E6143F">
        <w:rPr>
          <w:sz w:val="16"/>
        </w:rPr>
        <w:t xml:space="preserve">: (1) </w:t>
      </w:r>
      <w:r w:rsidRPr="00E6143F">
        <w:rPr>
          <w:rStyle w:val="StyleUnderline"/>
        </w:rPr>
        <w:t xml:space="preserve">the power to strip jurisdiction from </w:t>
      </w:r>
      <w:r w:rsidRPr="00E6143F">
        <w:rPr>
          <w:rStyle w:val="Emphasis"/>
        </w:rPr>
        <w:t>the lower federal courts</w:t>
      </w:r>
      <w:r w:rsidRPr="00E6143F">
        <w:rPr>
          <w:rStyle w:val="StyleUnderline"/>
        </w:rPr>
        <w:t xml:space="preserve">, and (2) the power to strip </w:t>
      </w:r>
      <w:r w:rsidRPr="00E6143F">
        <w:rPr>
          <w:rStyle w:val="Emphasis"/>
        </w:rPr>
        <w:t>appellate jurisdiction</w:t>
      </w:r>
      <w:r w:rsidRPr="00E6143F">
        <w:rPr>
          <w:rStyle w:val="StyleUnderline"/>
        </w:rPr>
        <w:t xml:space="preserve"> from the Supreme Court</w:t>
      </w:r>
      <w:r w:rsidRPr="00E6143F">
        <w:rPr>
          <w:sz w:val="16"/>
        </w:rPr>
        <w:t xml:space="preserve">. So this section will begin by examining both of those powers before examining whether Congress can combine those powers in order to preclude all federal court jurisdiction. n14 [*382] This Part will also show how the Court has gone to great lengths to avoid providing definitive answers to these questions (particularly to the question of the ability of Congress to preclude all federal court jurisdiction). A. Stripping Jurisdiction from Lower Federal Courts The first question in the jurisdiction-stripping debate is whether Congress can restrict the jurisdiction of the lower federal courts (district courts and circuit courts) to hear a particular type of case. This question assumes that only the lower federal courts are closed - that the Supreme Court's original and appellate jurisdiction remains intact. n15 Proponents of allowing this form of jurisdiction-stripping point to the text of Article III, which gives Congress the power to "ordain and establish" lower federal courts. n16 The argument is that (1) the Ordain and Establish Clause gave Congress discretion over whether to create lower federal courts, and (2) if Congress could decline to create lower federal courts, then Congress can limit such courts' jurisdiction. n17 </w:t>
      </w:r>
      <w:r w:rsidRPr="00E6143F">
        <w:rPr>
          <w:rStyle w:val="StyleUnderline"/>
        </w:rPr>
        <w:t xml:space="preserve">Most commentators today seem to accept the basic idea that the Ordain and Establish Clause permits Congress to </w:t>
      </w:r>
      <w:r w:rsidRPr="00E6143F">
        <w:rPr>
          <w:rStyle w:val="Emphasis"/>
        </w:rPr>
        <w:t xml:space="preserve">restrict </w:t>
      </w:r>
      <w:r w:rsidRPr="00E6143F">
        <w:rPr>
          <w:rStyle w:val="StyleUnderline"/>
        </w:rPr>
        <w:t xml:space="preserve">or </w:t>
      </w:r>
      <w:r w:rsidRPr="00E6143F">
        <w:rPr>
          <w:rStyle w:val="Emphasis"/>
        </w:rPr>
        <w:t>even eliminate</w:t>
      </w:r>
      <w:r w:rsidRPr="00E6143F">
        <w:rPr>
          <w:rStyle w:val="StyleUnderline"/>
        </w:rPr>
        <w:t xml:space="preserve"> the jurisdiction</w:t>
      </w:r>
      <w:r w:rsidRPr="00E6143F">
        <w:rPr>
          <w:sz w:val="16"/>
        </w:rPr>
        <w:t xml:space="preserve"> of the lower federal courts. n18 [*383] Some of these commentators have also suggested that there might be limits on this power. For example, nearly all commentators have suggested that the "ordain and establish" power is limited by substantive provisions elsewhere in the Constitution, such as the Equal Protection Clause; so Congress could not, for example, preclude jurisdiction only over cases brought by African Americans or Catholics. n19 Also, as noted above, most of the commentators who believe Congress has the power to limit lower federal court jurisdiction assume that some alternative court would remain open to hear the cases in question - an assumption which is likely incorrect in a case like Boumediene. n20 But subject to these two potential limits, n21 the "traditional view" is that Congress can exercise its "ordain and establish" power to close lower federal courts. n22 </w:t>
      </w:r>
      <w:r w:rsidRPr="00E6143F">
        <w:rPr>
          <w:rStyle w:val="StyleUnderline"/>
        </w:rPr>
        <w:t>The courts, too,</w:t>
      </w:r>
      <w:r w:rsidRPr="00E6143F">
        <w:rPr>
          <w:sz w:val="16"/>
        </w:rPr>
        <w:t xml:space="preserve"> n23 </w:t>
      </w:r>
      <w:r w:rsidRPr="00E6143F">
        <w:rPr>
          <w:rStyle w:val="StyleUnderline"/>
        </w:rPr>
        <w:t xml:space="preserve">seem largely to accept the "traditional view" - that Congress </w:t>
      </w:r>
      <w:r w:rsidRPr="00E6143F">
        <w:rPr>
          <w:rStyle w:val="Emphasis"/>
        </w:rPr>
        <w:t>has the power</w:t>
      </w:r>
      <w:r w:rsidRPr="00E6143F">
        <w:rPr>
          <w:rStyle w:val="StyleUnderline"/>
        </w:rPr>
        <w:t xml:space="preserve"> to restrict</w:t>
      </w:r>
      <w:r w:rsidRPr="00E6143F">
        <w:rPr>
          <w:sz w:val="16"/>
        </w:rPr>
        <w:t xml:space="preserve"> lower </w:t>
      </w:r>
      <w:r w:rsidRPr="00E6143F">
        <w:rPr>
          <w:rStyle w:val="Emphasis"/>
        </w:rPr>
        <w:t>federal court jurisdiction</w:t>
      </w:r>
      <w:r w:rsidRPr="00E6143F">
        <w:rPr>
          <w:sz w:val="16"/>
        </w:rPr>
        <w:t>. The Supreme Court has, on at least five occasions, suggested that Congress can limit lower federal court jurisdiction pursuant to the Ordain and Establish Clause. n24 However, none of these cases appears to have tested the potential [*384] limits on the exercise of this power. n25 As I will discuss below, Boumediene suggests such a limit. n26</w:t>
      </w:r>
    </w:p>
    <w:p w:rsidR="000A1258" w:rsidRDefault="000A1258" w:rsidP="000A1258">
      <w:pPr>
        <w:rPr>
          <w:sz w:val="16"/>
        </w:rPr>
      </w:pPr>
    </w:p>
    <w:p w:rsidR="000A1258" w:rsidRDefault="000A1258" w:rsidP="000A1258"/>
    <w:p w:rsidR="0004742D" w:rsidRDefault="000A1258" w:rsidP="0004742D">
      <w:pPr>
        <w:pStyle w:val="Heading3"/>
      </w:pPr>
      <w:r>
        <w:t>A2</w:t>
      </w:r>
      <w:r w:rsidR="0004742D">
        <w:t xml:space="preserve"> Prez Will Veto</w:t>
      </w:r>
    </w:p>
    <w:p w:rsidR="0004742D" w:rsidRPr="00F94C5B" w:rsidRDefault="0004742D" w:rsidP="0004742D">
      <w:pPr>
        <w:pStyle w:val="Heading4"/>
      </w:pPr>
      <w:r>
        <w:t>Makes zero sense – if the executive wanted expansive war powers, it’s in their interest to pass legislation that would give them those powers</w:t>
      </w:r>
    </w:p>
    <w:p w:rsidR="0004742D" w:rsidRDefault="0004742D" w:rsidP="0004742D">
      <w:pPr>
        <w:pStyle w:val="Heading4"/>
      </w:pPr>
      <w:r>
        <w:t xml:space="preserve">Executive </w:t>
      </w:r>
      <w:r w:rsidRPr="00B13199">
        <w:rPr>
          <w:u w:val="single"/>
        </w:rPr>
        <w:t>won’t veto</w:t>
      </w:r>
      <w:r>
        <w:t xml:space="preserve"> jurisdiction stripping in the </w:t>
      </w:r>
      <w:r w:rsidRPr="00B13199">
        <w:rPr>
          <w:u w:val="single"/>
        </w:rPr>
        <w:t>context</w:t>
      </w:r>
      <w:r w:rsidRPr="00B13199">
        <w:t xml:space="preserve"> </w:t>
      </w:r>
      <w:r>
        <w:t>of the war on terror</w:t>
      </w:r>
    </w:p>
    <w:p w:rsidR="0004742D" w:rsidRDefault="0004742D" w:rsidP="0004742D">
      <w:r w:rsidRPr="00B13199">
        <w:rPr>
          <w:rStyle w:val="Style13ptBold"/>
        </w:rPr>
        <w:t>Grove 12</w:t>
      </w:r>
      <w:r>
        <w:t xml:space="preserve"> (Tara Leigh – Assistant Professor, William and Mary Law School, “THE ARTICLE II SAFEGUARDS OF FEDERAL JURISDICTION”, 2012, 112 Colum. L. Rev. 250, lexis)</w:t>
      </w:r>
    </w:p>
    <w:p w:rsidR="0004742D" w:rsidRPr="00B13199" w:rsidRDefault="0004742D" w:rsidP="0004742D">
      <w:pPr>
        <w:rPr>
          <w:sz w:val="16"/>
        </w:rPr>
      </w:pPr>
      <w:r w:rsidRPr="00B13199">
        <w:rPr>
          <w:sz w:val="16"/>
        </w:rPr>
        <w:t xml:space="preserve">Thus, the </w:t>
      </w:r>
      <w:r w:rsidRPr="00B13199">
        <w:rPr>
          <w:rStyle w:val="StyleUnderline"/>
        </w:rPr>
        <w:t xml:space="preserve">executive branch seems </w:t>
      </w:r>
      <w:r w:rsidRPr="00B13199">
        <w:rPr>
          <w:rStyle w:val="Emphasis"/>
        </w:rPr>
        <w:t>most likely</w:t>
      </w:r>
      <w:r w:rsidRPr="00B13199">
        <w:rPr>
          <w:rStyle w:val="StyleUnderline"/>
        </w:rPr>
        <w:t xml:space="preserve"> to </w:t>
      </w:r>
      <w:r w:rsidRPr="00B13199">
        <w:rPr>
          <w:rStyle w:val="Emphasis"/>
        </w:rPr>
        <w:t>consent</w:t>
      </w:r>
      <w:r w:rsidRPr="00B13199">
        <w:rPr>
          <w:rStyle w:val="StyleUnderline"/>
        </w:rPr>
        <w:t xml:space="preserve"> to </w:t>
      </w:r>
      <w:r w:rsidRPr="00B13199">
        <w:rPr>
          <w:rStyle w:val="Emphasis"/>
        </w:rPr>
        <w:t>jurisdictional restrictions</w:t>
      </w:r>
      <w:r w:rsidRPr="00B13199">
        <w:rPr>
          <w:sz w:val="16"/>
        </w:rPr>
        <w:t xml:space="preserve"> (1) following a major historical event, and (2) </w:t>
      </w:r>
      <w:r w:rsidRPr="00B13199">
        <w:rPr>
          <w:rStyle w:val="StyleUnderline"/>
        </w:rPr>
        <w:t>when the jurisdictional restriction is integrated into an expansive statute</w:t>
      </w:r>
      <w:r w:rsidRPr="00B13199">
        <w:rPr>
          <w:sz w:val="16"/>
        </w:rPr>
        <w:t xml:space="preserve">, the bulk of which the President supports. </w:t>
      </w:r>
      <w:r w:rsidRPr="00B13199">
        <w:rPr>
          <w:rStyle w:val="StyleUnderline"/>
        </w:rPr>
        <w:t xml:space="preserve">These factors may help explain the enactment of recent </w:t>
      </w:r>
      <w:r w:rsidRPr="00B13199">
        <w:rPr>
          <w:rStyle w:val="Emphasis"/>
        </w:rPr>
        <w:t>jurisdiction-stripping laws</w:t>
      </w:r>
      <w:r w:rsidRPr="00B13199">
        <w:rPr>
          <w:sz w:val="16"/>
        </w:rPr>
        <w:t xml:space="preserve"> </w:t>
      </w:r>
      <w:r w:rsidRPr="00B13199">
        <w:rPr>
          <w:rStyle w:val="StyleUnderline"/>
        </w:rPr>
        <w:t>in response to the "</w:t>
      </w:r>
      <w:r w:rsidRPr="00B13199">
        <w:rPr>
          <w:rStyle w:val="Emphasis"/>
        </w:rPr>
        <w:t>war on terror</w:t>
      </w:r>
      <w:r w:rsidRPr="00B13199">
        <w:rPr>
          <w:rStyle w:val="StyleUnderline"/>
        </w:rPr>
        <w:t>."</w:t>
      </w:r>
      <w:r w:rsidRPr="00B13199">
        <w:rPr>
          <w:sz w:val="16"/>
        </w:rPr>
        <w:t xml:space="preserve"> n342 Notably, these statutes largely preserved the Supreme Court's [*310] appellate jurisdiction and federal jurisdiction over constitutional claims n343 and thus did not interfere with the executive branch's principal concerns about federal jurisdiction. But one provision of the Military Commissions Act of 2006 (MCA) does purport to eliminate federal jurisdiction over a detainee's challenge to his "conditions of confinement" during his detention. n344 It does not appear that the second Bush Administration made any public statements about this provision during the legislative process. n345 But </w:t>
      </w:r>
      <w:r w:rsidRPr="00B13199">
        <w:rPr>
          <w:rStyle w:val="StyleUnderline"/>
        </w:rPr>
        <w:t>the executive branch's acceptance of this jurisdiction-stripping measure arguably accords with the analysis here</w:t>
      </w:r>
      <w:r w:rsidRPr="00B13199">
        <w:rPr>
          <w:sz w:val="16"/>
        </w:rPr>
        <w:t xml:space="preserve">. The MCA was enacted in the wake of a major historical event: the attacks of September 11, 2001 </w:t>
      </w:r>
      <w:r w:rsidRPr="00B13199">
        <w:rPr>
          <w:rStyle w:val="StyleUnderline"/>
        </w:rPr>
        <w:t xml:space="preserve">and the ensuing </w:t>
      </w:r>
      <w:r w:rsidRPr="00B13199">
        <w:rPr>
          <w:rStyle w:val="Emphasis"/>
        </w:rPr>
        <w:t>war on terror</w:t>
      </w:r>
      <w:r w:rsidRPr="00B13199">
        <w:rPr>
          <w:sz w:val="16"/>
        </w:rPr>
        <w:t xml:space="preserve">. Moreover, the MCA was an expansive statute, the bulk of which the President supported. However, with respect to the MCA, there are reasons to doubt that the executive branch simply acquiesced in a jurisdictional restriction championed by members of Congress. Although the executive does not [*311] appear to have taken a position on the "conditions of confinement" measure, </w:t>
      </w:r>
      <w:r w:rsidRPr="00B13199">
        <w:rPr>
          <w:rStyle w:val="StyleUnderline"/>
        </w:rPr>
        <w:t>the</w:t>
      </w:r>
      <w:r w:rsidRPr="00B13199">
        <w:rPr>
          <w:sz w:val="16"/>
        </w:rPr>
        <w:t xml:space="preserve"> second Bush </w:t>
      </w:r>
      <w:r w:rsidRPr="00B13199">
        <w:rPr>
          <w:rStyle w:val="StyleUnderline"/>
        </w:rPr>
        <w:t xml:space="preserve">Administration generally sought to </w:t>
      </w:r>
      <w:r w:rsidRPr="00B13199">
        <w:rPr>
          <w:rStyle w:val="Emphasis"/>
        </w:rPr>
        <w:t>avoid judicial oversight</w:t>
      </w:r>
      <w:r w:rsidRPr="00B13199">
        <w:rPr>
          <w:rStyle w:val="StyleUnderline"/>
        </w:rPr>
        <w:t xml:space="preserve"> of its actions in the "war on terror</w:t>
      </w:r>
      <w:r w:rsidRPr="00B13199">
        <w:rPr>
          <w:sz w:val="16"/>
        </w:rPr>
        <w:t>." n346 It therefore seems quite possible that the Administration supported the "conditions of confinement" measure</w:t>
      </w:r>
    </w:p>
    <w:p w:rsidR="0004742D" w:rsidRPr="00B13199" w:rsidRDefault="0004742D" w:rsidP="0004742D"/>
    <w:p w:rsidR="0004742D" w:rsidRDefault="0004742D" w:rsidP="0004742D">
      <w:pPr>
        <w:rPr>
          <w:rStyle w:val="StyleUnderline"/>
        </w:rPr>
      </w:pPr>
    </w:p>
    <w:p w:rsidR="002F02B3" w:rsidRDefault="002F02B3" w:rsidP="002F02B3">
      <w:pPr>
        <w:pStyle w:val="Heading3"/>
      </w:pPr>
      <w:r>
        <w:t>Stripping Hurts Democracy – 2NC</w:t>
      </w:r>
    </w:p>
    <w:p w:rsidR="002F02B3" w:rsidRPr="00F24519" w:rsidRDefault="002F02B3" w:rsidP="002F02B3">
      <w:pPr>
        <w:pStyle w:val="Heading4"/>
      </w:pPr>
      <w:r>
        <w:t>Stripping undermines democracy and an independent judiciary</w:t>
      </w:r>
    </w:p>
    <w:p w:rsidR="002F02B3" w:rsidRDefault="002F02B3" w:rsidP="002F02B3">
      <w:r w:rsidRPr="00F24519">
        <w:rPr>
          <w:rStyle w:val="Style13ptBold"/>
        </w:rPr>
        <w:t>Brown 10</w:t>
      </w:r>
      <w:r>
        <w:t xml:space="preserve"> (Rebecca – Newton Professor of Constitutional Law, USC Gould School of Law, “WILL AND PRINCIPLE”, 2010,  Mich. St. L. Rev. 569, lexis)</w:t>
      </w:r>
    </w:p>
    <w:p w:rsidR="002F02B3" w:rsidRPr="00F24519" w:rsidRDefault="002F02B3" w:rsidP="002F02B3">
      <w:pPr>
        <w:rPr>
          <w:sz w:val="16"/>
        </w:rPr>
      </w:pPr>
      <w:r w:rsidRPr="00F24519">
        <w:rPr>
          <w:sz w:val="16"/>
        </w:rPr>
        <w:t xml:space="preserve">Friedman has shown us that there is an eventual correlation between the Court's interpretations of the Constitution and some zone of approval that can be attributed to the American public. n5 The burning question, how [*572] ever, is why. The book offers both weaker and stronger versions of an answer to this question. In the weaker version, The Will of the People suggests that </w:t>
      </w:r>
      <w:r w:rsidRPr="00ED39D3">
        <w:rPr>
          <w:rStyle w:val="StyleUnderline"/>
        </w:rPr>
        <w:t>the institutional structure of the Court, including political appointment and need for enforcement of its decisions by the political branches, very generally operates to ensure that decisions will be within some degree of acceptability</w:t>
      </w:r>
      <w:r w:rsidRPr="00F24519">
        <w:rPr>
          <w:sz w:val="16"/>
        </w:rPr>
        <w:t xml:space="preserve"> to the larger public. But Friedman does not find this explanation sufficient. n6 In the end, he embraces the strong version of the answer, which relies on an anthropomorphism of both the Court and the public. "</w:t>
      </w:r>
      <w:r w:rsidRPr="00ED39D3">
        <w:rPr>
          <w:rStyle w:val="StyleUnderline"/>
        </w:rPr>
        <w:t>If [the people] simply raise a finger, the Court seems to get the message</w:t>
      </w:r>
      <w:r w:rsidRPr="00F24519">
        <w:rPr>
          <w:sz w:val="16"/>
        </w:rPr>
        <w:t xml:space="preserve">." n7 Friedman's answer suggests that </w:t>
      </w:r>
      <w:r w:rsidRPr="00ED39D3">
        <w:rPr>
          <w:rStyle w:val="StyleUnderline"/>
        </w:rPr>
        <w:t>individual justices have consciously made outcome-determinative decisions</w:t>
      </w:r>
      <w:r w:rsidRPr="00F24519">
        <w:rPr>
          <w:sz w:val="16"/>
        </w:rPr>
        <w:t xml:space="preserve"> in cases based on their sense of the direction of public opinion. n8 </w:t>
      </w:r>
      <w:r w:rsidRPr="00ED39D3">
        <w:rPr>
          <w:rStyle w:val="StyleUnderline"/>
        </w:rPr>
        <w:t xml:space="preserve">Furthermore, they have done so out of </w:t>
      </w:r>
      <w:r w:rsidRPr="00ED39D3">
        <w:rPr>
          <w:rStyle w:val="Emphasis"/>
        </w:rPr>
        <w:t>self interest.</w:t>
      </w:r>
      <w:r w:rsidRPr="00F24519">
        <w:rPr>
          <w:sz w:val="16"/>
        </w:rPr>
        <w:t xml:space="preserve"> </w:t>
      </w:r>
      <w:r w:rsidRPr="00ED39D3">
        <w:rPr>
          <w:rStyle w:val="StyleUnderline"/>
        </w:rPr>
        <w:t xml:space="preserve">The motivation for accommodating popular opinion is a fear of </w:t>
      </w:r>
      <w:r w:rsidRPr="00ED39D3">
        <w:rPr>
          <w:rStyle w:val="Emphasis"/>
        </w:rPr>
        <w:t>popular efforts to "discipline" the Court</w:t>
      </w:r>
      <w:r w:rsidRPr="00F24519">
        <w:rPr>
          <w:sz w:val="16"/>
        </w:rPr>
        <w:t xml:space="preserve">: </w:t>
      </w:r>
      <w:r w:rsidRPr="00ED39D3">
        <w:rPr>
          <w:rStyle w:val="StyleUnderline"/>
        </w:rPr>
        <w:t>imposing political checks on the judiciary such as</w:t>
      </w:r>
      <w:r w:rsidRPr="00F24519">
        <w:rPr>
          <w:sz w:val="16"/>
        </w:rPr>
        <w:t xml:space="preserve"> impeachment, defiance of court orders, court-packing, and </w:t>
      </w:r>
      <w:r w:rsidRPr="00ED39D3">
        <w:rPr>
          <w:rStyle w:val="Emphasis"/>
        </w:rPr>
        <w:t>jurisdiction-stripping.</w:t>
      </w:r>
      <w:r w:rsidRPr="00F24519">
        <w:rPr>
          <w:sz w:val="16"/>
        </w:rPr>
        <w:t xml:space="preserve"> n9 </w:t>
      </w:r>
      <w:r w:rsidRPr="00ED39D3">
        <w:rPr>
          <w:rStyle w:val="StyleUnderline"/>
        </w:rPr>
        <w:t>Two aspects</w:t>
      </w:r>
      <w:r w:rsidRPr="00F24519">
        <w:rPr>
          <w:sz w:val="16"/>
        </w:rPr>
        <w:t xml:space="preserve"> of Friedman's account </w:t>
      </w:r>
      <w:r w:rsidRPr="00ED39D3">
        <w:rPr>
          <w:rStyle w:val="StyleUnderline"/>
        </w:rPr>
        <w:t>make me uneasy</w:t>
      </w:r>
      <w:r w:rsidRPr="00F24519">
        <w:rPr>
          <w:sz w:val="16"/>
        </w:rPr>
        <w:t xml:space="preserve">. </w:t>
      </w:r>
      <w:r w:rsidRPr="00ED39D3">
        <w:rPr>
          <w:rStyle w:val="StyleUnderline"/>
        </w:rPr>
        <w:t>Both involve a lurking concern</w:t>
      </w:r>
      <w:r w:rsidRPr="00F24519">
        <w:rPr>
          <w:sz w:val="16"/>
        </w:rPr>
        <w:t xml:space="preserve"> I have </w:t>
      </w:r>
      <w:r w:rsidRPr="00F24519">
        <w:rPr>
          <w:rStyle w:val="StyleUnderline"/>
        </w:rPr>
        <w:t xml:space="preserve">that this account of judicial review </w:t>
      </w:r>
      <w:r w:rsidRPr="00F24519">
        <w:rPr>
          <w:rStyle w:val="Emphasis"/>
        </w:rPr>
        <w:t xml:space="preserve">minimizes </w:t>
      </w:r>
      <w:r w:rsidRPr="00F24519">
        <w:rPr>
          <w:sz w:val="16"/>
        </w:rPr>
        <w:t xml:space="preserve">what I hold to be profoundly important values in </w:t>
      </w:r>
      <w:r w:rsidRPr="00F24519">
        <w:rPr>
          <w:rStyle w:val="Emphasis"/>
        </w:rPr>
        <w:t>our constitutional democracy</w:t>
      </w:r>
      <w:r w:rsidRPr="00F24519">
        <w:rPr>
          <w:sz w:val="16"/>
        </w:rPr>
        <w:t xml:space="preserve">. </w:t>
      </w:r>
      <w:r w:rsidRPr="00F24519">
        <w:rPr>
          <w:rStyle w:val="StyleUnderline"/>
        </w:rPr>
        <w:t xml:space="preserve">The first of these values is the public </w:t>
      </w:r>
      <w:r w:rsidRPr="00F24519">
        <w:rPr>
          <w:rStyle w:val="Emphasis"/>
        </w:rPr>
        <w:t>commitment to an independent judiciary</w:t>
      </w:r>
      <w:r w:rsidRPr="00F24519">
        <w:rPr>
          <w:sz w:val="16"/>
        </w:rPr>
        <w:t xml:space="preserve">, </w:t>
      </w:r>
      <w:r w:rsidRPr="00F24519">
        <w:rPr>
          <w:rStyle w:val="StyleUnderline"/>
        </w:rPr>
        <w:t xml:space="preserve">and the second is the </w:t>
      </w:r>
      <w:r w:rsidRPr="00F24519">
        <w:rPr>
          <w:rStyle w:val="Emphasis"/>
        </w:rPr>
        <w:t>importance of judgment to constitutional interpretation.</w:t>
      </w:r>
      <w:r w:rsidRPr="00F24519">
        <w:rPr>
          <w:sz w:val="16"/>
        </w:rPr>
        <w:t xml:space="preserve"> I will discuss each in turn.</w:t>
      </w:r>
    </w:p>
    <w:p w:rsidR="002F02B3" w:rsidRDefault="002F02B3" w:rsidP="002F02B3">
      <w:pPr>
        <w:pStyle w:val="Heading4"/>
      </w:pPr>
      <w:r>
        <w:t>Destroys democracy</w:t>
      </w:r>
    </w:p>
    <w:p w:rsidR="002F02B3" w:rsidRDefault="002F02B3" w:rsidP="002F02B3">
      <w:r w:rsidRPr="00F24519">
        <w:rPr>
          <w:rStyle w:val="Style13ptBold"/>
        </w:rPr>
        <w:t>Committee on Federal Legislation 9</w:t>
      </w:r>
      <w:r>
        <w:t xml:space="preserve"> (“CHECKS AND BALANCES: CONGRESSIONAL RESTRICTION OF FEDERAL COURT JURISDICTION”, 2009, 64 The Record 143, lexis)</w:t>
      </w:r>
    </w:p>
    <w:p w:rsidR="002F02B3" w:rsidRDefault="002F02B3" w:rsidP="002F02B3">
      <w:pPr>
        <w:rPr>
          <w:sz w:val="16"/>
        </w:rPr>
      </w:pPr>
      <w:r w:rsidRPr="00F24519">
        <w:rPr>
          <w:rStyle w:val="StyleUnderline"/>
        </w:rPr>
        <w:t xml:space="preserve">The American Constitutional system is based on </w:t>
      </w:r>
      <w:r w:rsidRPr="00F24519">
        <w:rPr>
          <w:rStyle w:val="Emphasis"/>
        </w:rPr>
        <w:t>checks</w:t>
      </w:r>
      <w:r w:rsidRPr="00F24519">
        <w:rPr>
          <w:rStyle w:val="StyleUnderline"/>
        </w:rPr>
        <w:t xml:space="preserve"> and </w:t>
      </w:r>
      <w:r w:rsidRPr="00F24519">
        <w:rPr>
          <w:rStyle w:val="Emphasis"/>
        </w:rPr>
        <w:t>balances</w:t>
      </w:r>
      <w:r w:rsidRPr="00F24519">
        <w:rPr>
          <w:sz w:val="16"/>
        </w:rPr>
        <w:t xml:space="preserve">. Throughout our history, </w:t>
      </w:r>
      <w:r w:rsidRPr="00F24519">
        <w:rPr>
          <w:rStyle w:val="StyleUnderline"/>
        </w:rPr>
        <w:t xml:space="preserve">competing branches of government have struggled to define their own respective jurisdictions, </w:t>
      </w:r>
      <w:r w:rsidRPr="00F24519">
        <w:rPr>
          <w:sz w:val="16"/>
        </w:rPr>
        <w:t xml:space="preserve">to prevent encroachments on that power by other branches, and even to seek the expansion of their own authority at the expense of other branches. </w:t>
      </w:r>
      <w:r w:rsidRPr="00F24519">
        <w:rPr>
          <w:rStyle w:val="StyleUnderline"/>
        </w:rPr>
        <w:t xml:space="preserve">This struggle is particularly acute today as Congress has attempted, through the enactment of legislation, to </w:t>
      </w:r>
      <w:r w:rsidRPr="00F24519">
        <w:rPr>
          <w:rStyle w:val="Emphasis"/>
        </w:rPr>
        <w:t>divest the courts of their jurisdiction</w:t>
      </w:r>
      <w:r w:rsidRPr="00F24519">
        <w:rPr>
          <w:rStyle w:val="StyleUnderline"/>
        </w:rPr>
        <w:t xml:space="preserve"> over specific subjects</w:t>
      </w:r>
      <w:r w:rsidRPr="00F24519">
        <w:rPr>
          <w:sz w:val="16"/>
        </w:rPr>
        <w:t xml:space="preserve"> and even over specific cases. </w:t>
      </w:r>
      <w:r w:rsidRPr="00F24519">
        <w:rPr>
          <w:rStyle w:val="StyleUnderline"/>
        </w:rPr>
        <w:t xml:space="preserve">This congressional action, often referred to as </w:t>
      </w:r>
      <w:r w:rsidRPr="00F24519">
        <w:rPr>
          <w:rStyle w:val="Emphasis"/>
        </w:rPr>
        <w:t>"court stripping</w:t>
      </w:r>
      <w:r w:rsidRPr="00F24519">
        <w:rPr>
          <w:rStyle w:val="StyleUnderline"/>
        </w:rPr>
        <w:t>," reflects Congress' disagreement with the way the courts have resolved particular issues</w:t>
      </w:r>
      <w:r w:rsidRPr="00F24519">
        <w:rPr>
          <w:sz w:val="16"/>
        </w:rPr>
        <w:t xml:space="preserve">, or its desire to keep certain [*144] groups of litigants from seeking redress in the federal courts. </w:t>
      </w:r>
      <w:r w:rsidRPr="00F24519">
        <w:rPr>
          <w:rStyle w:val="StyleUnderline"/>
        </w:rPr>
        <w:t xml:space="preserve">This legislation may, in some cases, disrupt the delicate and essential system of </w:t>
      </w:r>
      <w:r w:rsidRPr="00F24519">
        <w:rPr>
          <w:rStyle w:val="Emphasis"/>
        </w:rPr>
        <w:t>checks and balances that is central</w:t>
      </w:r>
      <w:r w:rsidRPr="00F24519">
        <w:rPr>
          <w:rStyle w:val="StyleUnderline"/>
        </w:rPr>
        <w:t xml:space="preserve"> to our </w:t>
      </w:r>
      <w:r w:rsidRPr="00F24519">
        <w:rPr>
          <w:rStyle w:val="Emphasis"/>
        </w:rPr>
        <w:t>nation's democracy</w:t>
      </w:r>
      <w:r w:rsidRPr="00F24519">
        <w:rPr>
          <w:sz w:val="16"/>
        </w:rPr>
        <w:t xml:space="preserve">. </w:t>
      </w:r>
    </w:p>
    <w:p w:rsidR="002F02B3" w:rsidRDefault="002F02B3" w:rsidP="002F02B3">
      <w:pPr>
        <w:rPr>
          <w:rFonts w:eastAsia="SimSun"/>
          <w:szCs w:val="20"/>
          <w:lang w:eastAsia="zh-CN"/>
        </w:rPr>
      </w:pPr>
    </w:p>
    <w:p w:rsidR="002F02B3" w:rsidRPr="00FF1C12" w:rsidRDefault="002F02B3" w:rsidP="002F02B3">
      <w:pPr>
        <w:rPr>
          <w:lang w:eastAsia="zh-CN"/>
        </w:rPr>
      </w:pPr>
    </w:p>
    <w:p w:rsidR="002F02B3" w:rsidRPr="00FF1C12" w:rsidRDefault="002F02B3" w:rsidP="002F02B3">
      <w:pPr>
        <w:rPr>
          <w:rStyle w:val="MinimizedTextChar"/>
          <w:rFonts w:eastAsiaTheme="minorHAnsi"/>
        </w:rPr>
      </w:pPr>
    </w:p>
    <w:p w:rsidR="0004742D" w:rsidRDefault="002F02B3" w:rsidP="0004742D">
      <w:pPr>
        <w:pStyle w:val="Heading3"/>
      </w:pPr>
      <w:r>
        <w:t>Democracy Turns Everything</w:t>
      </w:r>
    </w:p>
    <w:p w:rsidR="0004742D" w:rsidRDefault="0004742D" w:rsidP="0004742D">
      <w:pPr>
        <w:keepNext/>
        <w:keepLines/>
        <w:spacing w:before="200"/>
        <w:outlineLvl w:val="3"/>
        <w:rPr>
          <w:rFonts w:eastAsiaTheme="majorEastAsia"/>
          <w:b/>
          <w:bCs/>
          <w:iCs/>
        </w:rPr>
      </w:pPr>
      <w:r>
        <w:rPr>
          <w:rFonts w:eastAsiaTheme="majorEastAsia"/>
          <w:b/>
          <w:bCs/>
          <w:iCs/>
        </w:rPr>
        <w:t xml:space="preserve">Transitions are coming now – err negative because democratic structures are more likely to </w:t>
      </w:r>
      <w:r w:rsidRPr="00681321">
        <w:rPr>
          <w:rFonts w:eastAsiaTheme="majorEastAsia"/>
          <w:b/>
          <w:bCs/>
          <w:iCs/>
          <w:u w:val="single"/>
        </w:rPr>
        <w:t>prevent escalation</w:t>
      </w:r>
      <w:r>
        <w:rPr>
          <w:rFonts w:eastAsiaTheme="majorEastAsia"/>
          <w:b/>
          <w:bCs/>
          <w:iCs/>
        </w:rPr>
        <w:t xml:space="preserve"> of their impact – countries are </w:t>
      </w:r>
      <w:r w:rsidRPr="00681321">
        <w:rPr>
          <w:rFonts w:eastAsiaTheme="majorEastAsia"/>
          <w:b/>
          <w:bCs/>
          <w:iCs/>
          <w:u w:val="single"/>
        </w:rPr>
        <w:t>less likely</w:t>
      </w:r>
      <w:r>
        <w:rPr>
          <w:rFonts w:eastAsiaTheme="majorEastAsia"/>
          <w:b/>
          <w:bCs/>
          <w:iCs/>
        </w:rPr>
        <w:t xml:space="preserve"> to go to war</w:t>
      </w:r>
    </w:p>
    <w:p w:rsidR="0004742D" w:rsidRDefault="0004742D" w:rsidP="0004742D">
      <w:r w:rsidRPr="00383C68">
        <w:rPr>
          <w:rStyle w:val="Heading21Char"/>
        </w:rPr>
        <w:t>Diamond 95</w:t>
      </w:r>
      <w:r>
        <w:t xml:space="preserve"> (Larry, Senior Fellow – Hoover Institution, Promoting Democracy in the 1990s, December, http://wwics.si.edu/subsites/ccpdc/pubs/di/1.htm)</w:t>
      </w:r>
    </w:p>
    <w:p w:rsidR="0004742D" w:rsidRDefault="0004742D" w:rsidP="0004742D">
      <w:pPr>
        <w:widowControl w:val="0"/>
        <w:rPr>
          <w:rStyle w:val="Style11pt"/>
          <w:sz w:val="16"/>
        </w:rPr>
      </w:pPr>
      <w:r w:rsidRPr="00B5070B">
        <w:rPr>
          <w:sz w:val="16"/>
        </w:rPr>
        <w:t xml:space="preserve">OTHER THREATS This hardly exhausts the lists of threats to our security and well-being in the coming years and decades. In the former </w:t>
      </w:r>
      <w:smartTag w:uri="urn:schemas-microsoft-com:office:smarttags" w:element="country-region">
        <w:r w:rsidRPr="00B5070B">
          <w:rPr>
            <w:sz w:val="16"/>
          </w:rPr>
          <w:t>Yugoslavia</w:t>
        </w:r>
      </w:smartTag>
      <w:r w:rsidRPr="00B5070B">
        <w:rPr>
          <w:sz w:val="16"/>
        </w:rPr>
        <w:t xml:space="preserve"> nationalist aggression tears at the stability of </w:t>
      </w:r>
      <w:smartTag w:uri="urn:schemas-microsoft-com:office:smarttags" w:element="place">
        <w:r w:rsidRPr="00B5070B">
          <w:rPr>
            <w:sz w:val="16"/>
          </w:rPr>
          <w:t>Europe</w:t>
        </w:r>
      </w:smartTag>
      <w:r w:rsidRPr="00B5070B">
        <w:rPr>
          <w:sz w:val="16"/>
        </w:rPr>
        <w:t xml:space="preserve"> and could easily spread. The flow of illegal drugs intensifies through increasingly powerful international crime syndicates that have made common cause with authoritarian regimes and have utterly corrupted the institutions of tenuous, democratic ones.</w:t>
      </w:r>
      <w:r w:rsidRPr="00B5070B">
        <w:rPr>
          <w:rStyle w:val="Style11pt"/>
          <w:sz w:val="16"/>
        </w:rPr>
        <w:t xml:space="preserve"> </w:t>
      </w:r>
      <w:r w:rsidRPr="005C1A43">
        <w:rPr>
          <w:rStyle w:val="Emphasis"/>
          <w:highlight w:val="yellow"/>
        </w:rPr>
        <w:t>N</w:t>
      </w:r>
      <w:r w:rsidRPr="00B5070B">
        <w:rPr>
          <w:sz w:val="16"/>
        </w:rPr>
        <w:t xml:space="preserve">uclear, </w:t>
      </w:r>
      <w:r w:rsidRPr="005C1A43">
        <w:rPr>
          <w:rStyle w:val="Emphasis"/>
          <w:highlight w:val="yellow"/>
        </w:rPr>
        <w:t>c</w:t>
      </w:r>
      <w:r w:rsidRPr="00B5070B">
        <w:rPr>
          <w:sz w:val="16"/>
        </w:rPr>
        <w:t xml:space="preserve">hemical, and </w:t>
      </w:r>
      <w:r w:rsidRPr="005C1A43">
        <w:rPr>
          <w:rStyle w:val="Emphasis"/>
          <w:highlight w:val="yellow"/>
        </w:rPr>
        <w:t>b</w:t>
      </w:r>
      <w:r w:rsidRPr="00B5070B">
        <w:rPr>
          <w:sz w:val="16"/>
        </w:rPr>
        <w:t xml:space="preserve">iological </w:t>
      </w:r>
      <w:r w:rsidRPr="005C1A43">
        <w:rPr>
          <w:rStyle w:val="Styleunderline11pt"/>
          <w:highlight w:val="yellow"/>
        </w:rPr>
        <w:t xml:space="preserve">weapons </w:t>
      </w:r>
      <w:r w:rsidRPr="00027CC2">
        <w:rPr>
          <w:rStyle w:val="Styleunderline11pt"/>
        </w:rPr>
        <w:t xml:space="preserve">continue to </w:t>
      </w:r>
      <w:r w:rsidRPr="005C1A43">
        <w:rPr>
          <w:rStyle w:val="Emphasis"/>
          <w:highlight w:val="yellow"/>
        </w:rPr>
        <w:t>proliferate</w:t>
      </w:r>
      <w:r w:rsidRPr="005C1A43">
        <w:rPr>
          <w:rStyle w:val="Styleunderline11pt"/>
          <w:highlight w:val="yellow"/>
        </w:rPr>
        <w:t>. The</w:t>
      </w:r>
      <w:r w:rsidRPr="00027CC2">
        <w:rPr>
          <w:rStyle w:val="Styleunderline11pt"/>
        </w:rPr>
        <w:t xml:space="preserve"> very </w:t>
      </w:r>
      <w:r w:rsidRPr="005C1A43">
        <w:rPr>
          <w:rStyle w:val="Styleunderline11pt"/>
          <w:highlight w:val="yellow"/>
        </w:rPr>
        <w:t>source of life</w:t>
      </w:r>
      <w:r w:rsidRPr="005C1A43">
        <w:rPr>
          <w:sz w:val="16"/>
          <w:highlight w:val="yellow"/>
        </w:rPr>
        <w:t xml:space="preserve"> </w:t>
      </w:r>
      <w:r w:rsidRPr="00B5070B">
        <w:rPr>
          <w:sz w:val="16"/>
        </w:rPr>
        <w:t xml:space="preserve">on Earth, </w:t>
      </w:r>
      <w:r w:rsidRPr="005C1A43">
        <w:rPr>
          <w:rStyle w:val="Styleunderline11pt"/>
          <w:highlight w:val="yellow"/>
        </w:rPr>
        <w:t xml:space="preserve">the </w:t>
      </w:r>
      <w:r w:rsidRPr="005C1A43">
        <w:rPr>
          <w:rStyle w:val="Emphasis"/>
          <w:highlight w:val="yellow"/>
        </w:rPr>
        <w:t>global ecosystem</w:t>
      </w:r>
      <w:r w:rsidRPr="005C1A43">
        <w:rPr>
          <w:rStyle w:val="Styleunderline11pt"/>
          <w:highlight w:val="yellow"/>
        </w:rPr>
        <w:t xml:space="preserve">, appears </w:t>
      </w:r>
      <w:r w:rsidRPr="00B5070B">
        <w:rPr>
          <w:sz w:val="16"/>
        </w:rPr>
        <w:t>increasingly</w:t>
      </w:r>
      <w:r w:rsidRPr="00B5070B">
        <w:rPr>
          <w:rStyle w:val="Style11pt"/>
          <w:sz w:val="16"/>
        </w:rPr>
        <w:t xml:space="preserve"> </w:t>
      </w:r>
      <w:r w:rsidRPr="005C1A43">
        <w:rPr>
          <w:rStyle w:val="Emphasis"/>
          <w:highlight w:val="yellow"/>
        </w:rPr>
        <w:t>endangered</w:t>
      </w:r>
      <w:r w:rsidRPr="00681321">
        <w:rPr>
          <w:rStyle w:val="Emphasis"/>
        </w:rPr>
        <w:t>.</w:t>
      </w:r>
      <w:r w:rsidRPr="00B5070B">
        <w:rPr>
          <w:sz w:val="16"/>
        </w:rPr>
        <w:t xml:space="preserve"> Most of </w:t>
      </w:r>
      <w:r w:rsidRPr="00027CC2">
        <w:rPr>
          <w:rStyle w:val="Styleunderline11pt"/>
        </w:rPr>
        <w:t>these</w:t>
      </w:r>
      <w:r w:rsidRPr="00B5070B">
        <w:rPr>
          <w:sz w:val="16"/>
        </w:rPr>
        <w:t xml:space="preserve"> new and unconventional </w:t>
      </w:r>
      <w:r w:rsidRPr="005C1A43">
        <w:rPr>
          <w:rStyle w:val="Styleunderline11pt"/>
          <w:highlight w:val="yellow"/>
        </w:rPr>
        <w:t xml:space="preserve">threats </w:t>
      </w:r>
      <w:r w:rsidRPr="00B5070B">
        <w:rPr>
          <w:sz w:val="16"/>
        </w:rPr>
        <w:t>to security</w:t>
      </w:r>
      <w:r w:rsidRPr="00B5070B">
        <w:rPr>
          <w:rStyle w:val="Style11pt"/>
          <w:sz w:val="16"/>
        </w:rPr>
        <w:t xml:space="preserve"> </w:t>
      </w:r>
      <w:r w:rsidRPr="005C1A43">
        <w:rPr>
          <w:rStyle w:val="Styleunderline11pt"/>
          <w:highlight w:val="yellow"/>
        </w:rPr>
        <w:t xml:space="preserve">are associated with </w:t>
      </w:r>
      <w:r w:rsidRPr="00B5070B">
        <w:rPr>
          <w:sz w:val="16"/>
        </w:rPr>
        <w:t>or aggravated by the weakness or</w:t>
      </w:r>
      <w:r w:rsidRPr="00027CC2">
        <w:rPr>
          <w:rStyle w:val="Styleunderline11pt"/>
        </w:rPr>
        <w:t xml:space="preserve"> </w:t>
      </w:r>
      <w:r w:rsidRPr="005C1A43">
        <w:rPr>
          <w:rStyle w:val="Emphasis"/>
          <w:highlight w:val="yellow"/>
        </w:rPr>
        <w:t>absence of democracy</w:t>
      </w:r>
      <w:r w:rsidRPr="005C1A43">
        <w:rPr>
          <w:rStyle w:val="Styleunderline11pt"/>
          <w:highlight w:val="yellow"/>
        </w:rPr>
        <w:t>,</w:t>
      </w:r>
      <w:r w:rsidRPr="005C1A43">
        <w:rPr>
          <w:rStyle w:val="Style11ptUnderline"/>
          <w:highlight w:val="yellow"/>
        </w:rPr>
        <w:t xml:space="preserve"> </w:t>
      </w:r>
      <w:r w:rsidRPr="005C1A43">
        <w:rPr>
          <w:rStyle w:val="Styleunderline11pt"/>
          <w:highlight w:val="yellow"/>
        </w:rPr>
        <w:t xml:space="preserve">with its </w:t>
      </w:r>
      <w:r w:rsidRPr="00027CC2">
        <w:rPr>
          <w:rStyle w:val="Styleunderline11pt"/>
        </w:rPr>
        <w:t>provisions for</w:t>
      </w:r>
      <w:r w:rsidRPr="00B5070B">
        <w:rPr>
          <w:rStyle w:val="Style11pt"/>
          <w:sz w:val="16"/>
        </w:rPr>
        <w:t xml:space="preserve"> legality, </w:t>
      </w:r>
      <w:r w:rsidRPr="005C1A43">
        <w:rPr>
          <w:rStyle w:val="Styleunderline11pt"/>
          <w:highlight w:val="yellow"/>
        </w:rPr>
        <w:t>accountability</w:t>
      </w:r>
      <w:r w:rsidRPr="00B5070B">
        <w:rPr>
          <w:rStyle w:val="Style11pt"/>
          <w:sz w:val="16"/>
        </w:rPr>
        <w:t xml:space="preserve">, </w:t>
      </w:r>
      <w:r w:rsidRPr="00B5070B">
        <w:rPr>
          <w:sz w:val="16"/>
        </w:rPr>
        <w:t>popular sovereignty,</w:t>
      </w:r>
      <w:r w:rsidRPr="00B5070B">
        <w:rPr>
          <w:rStyle w:val="Style11pt"/>
          <w:sz w:val="16"/>
        </w:rPr>
        <w:t xml:space="preserve"> </w:t>
      </w:r>
      <w:r w:rsidRPr="005C1A43">
        <w:rPr>
          <w:rStyle w:val="Styleunderline11pt"/>
          <w:highlight w:val="yellow"/>
        </w:rPr>
        <w:t>and openness</w:t>
      </w:r>
      <w:r w:rsidRPr="00B5070B">
        <w:rPr>
          <w:rStyle w:val="Style11pt"/>
          <w:sz w:val="16"/>
        </w:rPr>
        <w:t xml:space="preserve">. </w:t>
      </w:r>
      <w:bookmarkStart w:id="1" w:name="lessons"/>
      <w:r w:rsidRPr="00B5070B">
        <w:rPr>
          <w:sz w:val="16"/>
        </w:rPr>
        <w:t>LESSONS OF THE TWENTIETH CENTURY</w:t>
      </w:r>
      <w:bookmarkEnd w:id="1"/>
      <w:r w:rsidRPr="00B5070B">
        <w:rPr>
          <w:sz w:val="16"/>
        </w:rPr>
        <w:t xml:space="preserve"> The experience of this century offers important lessons.</w:t>
      </w:r>
      <w:r w:rsidRPr="00B5070B">
        <w:rPr>
          <w:rStyle w:val="Style11pt"/>
          <w:sz w:val="16"/>
        </w:rPr>
        <w:t xml:space="preserve"> </w:t>
      </w:r>
      <w:r w:rsidRPr="005C1A43">
        <w:rPr>
          <w:rStyle w:val="Style1Char"/>
          <w:highlight w:val="yellow"/>
        </w:rPr>
        <w:t xml:space="preserve">Countries that govern </w:t>
      </w:r>
      <w:r w:rsidRPr="00ED284B">
        <w:rPr>
          <w:rStyle w:val="Style1Char"/>
        </w:rPr>
        <w:t xml:space="preserve">themselves </w:t>
      </w:r>
      <w:r w:rsidRPr="005C1A43">
        <w:rPr>
          <w:rStyle w:val="Style1Char"/>
          <w:highlight w:val="yellow"/>
        </w:rPr>
        <w:t>in a</w:t>
      </w:r>
      <w:r w:rsidRPr="00B5070B">
        <w:rPr>
          <w:rStyle w:val="Style11pt"/>
          <w:sz w:val="16"/>
        </w:rPr>
        <w:t xml:space="preserve"> </w:t>
      </w:r>
      <w:r w:rsidRPr="00B5070B">
        <w:rPr>
          <w:sz w:val="16"/>
        </w:rPr>
        <w:t>truly</w:t>
      </w:r>
      <w:r w:rsidRPr="00B5070B">
        <w:rPr>
          <w:rStyle w:val="Style11pt"/>
          <w:sz w:val="16"/>
        </w:rPr>
        <w:t xml:space="preserve"> </w:t>
      </w:r>
      <w:r w:rsidRPr="005C1A43">
        <w:rPr>
          <w:rStyle w:val="Style1Char"/>
          <w:highlight w:val="yellow"/>
        </w:rPr>
        <w:t xml:space="preserve">democratic fashion </w:t>
      </w:r>
      <w:r w:rsidRPr="005C1A43">
        <w:rPr>
          <w:rStyle w:val="Emphasis"/>
          <w:highlight w:val="yellow"/>
        </w:rPr>
        <w:t>do not go to war</w:t>
      </w:r>
      <w:r w:rsidRPr="005C1A43">
        <w:rPr>
          <w:rStyle w:val="Style1Char"/>
          <w:highlight w:val="yellow"/>
        </w:rPr>
        <w:t xml:space="preserve"> </w:t>
      </w:r>
      <w:r w:rsidRPr="00ED284B">
        <w:rPr>
          <w:rStyle w:val="Style1Char"/>
        </w:rPr>
        <w:t>with one another</w:t>
      </w:r>
      <w:r w:rsidRPr="00B5070B">
        <w:rPr>
          <w:rStyle w:val="Style11pt"/>
          <w:sz w:val="16"/>
        </w:rPr>
        <w:t xml:space="preserve">. </w:t>
      </w:r>
      <w:r w:rsidRPr="00B5070B">
        <w:rPr>
          <w:sz w:val="16"/>
        </w:rPr>
        <w:t>They do not aggress against their neighbors to aggrandize themselves or glorify their leaders. Democratic governments do not ethnically "cleanse" their own populations, and they are much less likely to face ethnic insurgency. Democracies do not sponsor terrorism against one another.</w:t>
      </w:r>
      <w:r w:rsidRPr="00B5070B">
        <w:rPr>
          <w:rStyle w:val="Style11pt"/>
          <w:sz w:val="16"/>
        </w:rPr>
        <w:t xml:space="preserve"> </w:t>
      </w:r>
      <w:r w:rsidRPr="005C1A43">
        <w:rPr>
          <w:rStyle w:val="Style1Char"/>
          <w:highlight w:val="yellow"/>
        </w:rPr>
        <w:t>They do not build</w:t>
      </w:r>
      <w:r w:rsidRPr="00B5070B">
        <w:rPr>
          <w:rStyle w:val="Style11pt"/>
          <w:sz w:val="16"/>
        </w:rPr>
        <w:t xml:space="preserve"> </w:t>
      </w:r>
      <w:r w:rsidRPr="005C1A43">
        <w:rPr>
          <w:rStyle w:val="Style1Char"/>
          <w:highlight w:val="yellow"/>
          <w:bdr w:val="single" w:sz="4" w:space="0" w:color="auto"/>
        </w:rPr>
        <w:t>w</w:t>
      </w:r>
      <w:r w:rsidRPr="00B5070B">
        <w:rPr>
          <w:sz w:val="16"/>
        </w:rPr>
        <w:t xml:space="preserve">eapons of </w:t>
      </w:r>
      <w:r w:rsidRPr="005C1A43">
        <w:rPr>
          <w:rStyle w:val="Style1Char"/>
          <w:highlight w:val="yellow"/>
          <w:bdr w:val="single" w:sz="4" w:space="0" w:color="auto"/>
        </w:rPr>
        <w:t>m</w:t>
      </w:r>
      <w:r w:rsidRPr="00B5070B">
        <w:rPr>
          <w:sz w:val="16"/>
        </w:rPr>
        <w:t>ass</w:t>
      </w:r>
      <w:r w:rsidRPr="00B5070B">
        <w:rPr>
          <w:rStyle w:val="Style11pt"/>
          <w:sz w:val="16"/>
        </w:rPr>
        <w:t xml:space="preserve"> </w:t>
      </w:r>
      <w:r w:rsidRPr="005C1A43">
        <w:rPr>
          <w:rStyle w:val="Style1Char"/>
          <w:highlight w:val="yellow"/>
          <w:bdr w:val="single" w:sz="4" w:space="0" w:color="auto"/>
        </w:rPr>
        <w:t>d</w:t>
      </w:r>
      <w:r w:rsidRPr="00B5070B">
        <w:rPr>
          <w:sz w:val="16"/>
        </w:rPr>
        <w:t>estruction</w:t>
      </w:r>
      <w:r w:rsidRPr="00B5070B">
        <w:rPr>
          <w:rStyle w:val="Style11pt"/>
          <w:sz w:val="16"/>
        </w:rPr>
        <w:t xml:space="preserve"> </w:t>
      </w:r>
      <w:r w:rsidRPr="005C1A43">
        <w:rPr>
          <w:rStyle w:val="Style1Char"/>
          <w:highlight w:val="yellow"/>
        </w:rPr>
        <w:t>to use on</w:t>
      </w:r>
      <w:r w:rsidRPr="00B5070B">
        <w:rPr>
          <w:rStyle w:val="Style11pt"/>
          <w:sz w:val="16"/>
        </w:rPr>
        <w:t xml:space="preserve"> </w:t>
      </w:r>
      <w:r w:rsidRPr="00B5070B">
        <w:rPr>
          <w:sz w:val="16"/>
        </w:rPr>
        <w:t>or to</w:t>
      </w:r>
      <w:r w:rsidRPr="00B5070B">
        <w:rPr>
          <w:rStyle w:val="Style11pt"/>
          <w:sz w:val="16"/>
        </w:rPr>
        <w:t xml:space="preserve"> </w:t>
      </w:r>
      <w:r w:rsidRPr="00B5070B">
        <w:rPr>
          <w:sz w:val="16"/>
        </w:rPr>
        <w:t>threaten</w:t>
      </w:r>
      <w:r w:rsidRPr="00B5070B">
        <w:rPr>
          <w:rStyle w:val="Style11pt"/>
          <w:sz w:val="16"/>
        </w:rPr>
        <w:t xml:space="preserve"> </w:t>
      </w:r>
      <w:r w:rsidRPr="005C1A43">
        <w:rPr>
          <w:rStyle w:val="Style1Char"/>
          <w:highlight w:val="yellow"/>
        </w:rPr>
        <w:t>one another</w:t>
      </w:r>
      <w:r w:rsidRPr="00B5070B">
        <w:rPr>
          <w:rStyle w:val="Style11pt"/>
          <w:sz w:val="16"/>
        </w:rPr>
        <w:t xml:space="preserve">. </w:t>
      </w:r>
      <w:r w:rsidRPr="00ED284B">
        <w:rPr>
          <w:rStyle w:val="Style1Char"/>
        </w:rPr>
        <w:t>Democratic countries</w:t>
      </w:r>
      <w:r w:rsidRPr="00B5070B">
        <w:rPr>
          <w:rStyle w:val="Style11pt"/>
          <w:sz w:val="16"/>
        </w:rPr>
        <w:t xml:space="preserve"> </w:t>
      </w:r>
      <w:r w:rsidRPr="00B5070B">
        <w:rPr>
          <w:sz w:val="16"/>
        </w:rPr>
        <w:t>form more reliable, open, and enduring trading partnerships. In the long run they offer better and more stable climates for investment. They</w:t>
      </w:r>
      <w:r w:rsidRPr="00B5070B">
        <w:rPr>
          <w:rStyle w:val="Style11pt"/>
          <w:sz w:val="16"/>
        </w:rPr>
        <w:t xml:space="preserve"> </w:t>
      </w:r>
      <w:r w:rsidRPr="00C14488">
        <w:rPr>
          <w:rStyle w:val="Style1Char"/>
        </w:rPr>
        <w:t>are</w:t>
      </w:r>
      <w:r w:rsidRPr="00ED284B">
        <w:rPr>
          <w:rStyle w:val="Style1Char"/>
        </w:rPr>
        <w:t xml:space="preserve"> more environmentally responsible because they</w:t>
      </w:r>
      <w:r w:rsidRPr="00B5070B">
        <w:rPr>
          <w:rStyle w:val="Style11pt"/>
          <w:sz w:val="16"/>
        </w:rPr>
        <w:t xml:space="preserve"> must </w:t>
      </w:r>
      <w:r w:rsidRPr="00ED284B">
        <w:rPr>
          <w:rStyle w:val="Style1Char"/>
        </w:rPr>
        <w:t>answer</w:t>
      </w:r>
      <w:r w:rsidRPr="00B5070B">
        <w:rPr>
          <w:rStyle w:val="Style11pt"/>
          <w:sz w:val="16"/>
        </w:rPr>
        <w:t xml:space="preserve"> to </w:t>
      </w:r>
      <w:r w:rsidRPr="00ED284B">
        <w:rPr>
          <w:rStyle w:val="Style1Char"/>
        </w:rPr>
        <w:t>their own citizens</w:t>
      </w:r>
      <w:r w:rsidRPr="00B5070B">
        <w:rPr>
          <w:rStyle w:val="Style11pt"/>
          <w:sz w:val="16"/>
        </w:rPr>
        <w:t xml:space="preserve">, </w:t>
      </w:r>
      <w:r w:rsidRPr="00B5070B">
        <w:rPr>
          <w:sz w:val="16"/>
        </w:rPr>
        <w:t>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r w:rsidRPr="00B5070B">
        <w:rPr>
          <w:rStyle w:val="Style11pt"/>
          <w:sz w:val="16"/>
        </w:rPr>
        <w:t xml:space="preserve"> </w:t>
      </w:r>
    </w:p>
    <w:p w:rsidR="002F02B3" w:rsidRDefault="002F02B3" w:rsidP="002F02B3">
      <w:pPr>
        <w:pStyle w:val="Heading4"/>
      </w:pPr>
      <w:r w:rsidRPr="00FD234A">
        <w:t>Democracy promotion prevents oppression, war, economic decline, and famine</w:t>
      </w:r>
      <w:r>
        <w:t xml:space="preserve"> globally</w:t>
      </w:r>
    </w:p>
    <w:p w:rsidR="002F02B3" w:rsidRPr="002F02B3" w:rsidRDefault="002F02B3" w:rsidP="002F02B3">
      <w:r w:rsidRPr="002F02B3">
        <w:rPr>
          <w:rStyle w:val="Style13ptBold"/>
        </w:rPr>
        <w:t>Beng</w:t>
      </w:r>
      <w:r w:rsidRPr="002F02B3">
        <w:t xml:space="preserve"> </w:t>
      </w:r>
      <w:r>
        <w:t>2K</w:t>
      </w:r>
      <w:r w:rsidRPr="002F02B3">
        <w:t xml:space="preserve"> (Phar Kim, Senior Correspondent @ Straits Times + consultant to Waseda University in Japan on Southeast Asian matters, Straits Times, 1/14, lexis)</w:t>
      </w:r>
    </w:p>
    <w:p w:rsidR="002F02B3" w:rsidRDefault="002F02B3" w:rsidP="002F02B3">
      <w:r w:rsidRPr="0050668C">
        <w:rPr>
          <w:u w:val="single"/>
        </w:rPr>
        <w:t>The spread of democracy can enhance US national interests</w:t>
      </w:r>
      <w:r>
        <w:t xml:space="preserve"> in four major ways. Firstly, </w:t>
      </w:r>
      <w:r w:rsidRPr="0050668C">
        <w:rPr>
          <w:u w:val="single"/>
        </w:rPr>
        <w:t>by encouraging other nations to democratise, the political conditions of otherwise repressive republics would improve</w:t>
      </w:r>
      <w:r>
        <w:t xml:space="preserve">. </w:t>
      </w:r>
      <w:r w:rsidRPr="0050668C">
        <w:rPr>
          <w:b/>
          <w:u w:val="single"/>
        </w:rPr>
        <w:t xml:space="preserve">The pressure and attraction for others to enter </w:t>
      </w:r>
      <w:smartTag w:uri="urn:schemas-microsoft-com:office:smarttags" w:element="place">
        <w:smartTag w:uri="urn:schemas-microsoft-com:office:smarttags" w:element="country-region">
          <w:r w:rsidRPr="0050668C">
            <w:rPr>
              <w:b/>
              <w:u w:val="single"/>
            </w:rPr>
            <w:t>America</w:t>
          </w:r>
        </w:smartTag>
      </w:smartTag>
      <w:r w:rsidRPr="0050668C">
        <w:rPr>
          <w:b/>
          <w:u w:val="single"/>
        </w:rPr>
        <w:t xml:space="preserve"> illegally would thus be reduced significantly</w:t>
      </w:r>
      <w:r>
        <w:t xml:space="preserve">. Secondly, </w:t>
      </w:r>
      <w:r w:rsidRPr="0050668C">
        <w:rPr>
          <w:u w:val="single"/>
        </w:rPr>
        <w:t>as more countries democratise</w:t>
      </w:r>
      <w:r>
        <w:t xml:space="preserve">, </w:t>
      </w:r>
      <w:r w:rsidRPr="0050668C">
        <w:rPr>
          <w:sz w:val="16"/>
          <w:szCs w:val="16"/>
        </w:rPr>
        <w:t>that is by instituting multi-party electoral competition</w:t>
      </w:r>
      <w:r>
        <w:t xml:space="preserve">, </w:t>
      </w:r>
      <w:r w:rsidRPr="0050668C">
        <w:rPr>
          <w:u w:val="single"/>
        </w:rPr>
        <w:t>the prospect of governments launching wars against one another would decline exponentially</w:t>
      </w:r>
      <w:r>
        <w:t xml:space="preserve">. </w:t>
      </w:r>
      <w:r w:rsidRPr="0050668C">
        <w:rPr>
          <w:u w:val="single"/>
        </w:rPr>
        <w:t xml:space="preserve">This is because the decision to go to war </w:t>
      </w:r>
      <w:r w:rsidRPr="0050668C">
        <w:rPr>
          <w:sz w:val="16"/>
          <w:szCs w:val="16"/>
        </w:rPr>
        <w:t>would not be made by any one man or party at the helm, but</w:t>
      </w:r>
      <w:r>
        <w:t xml:space="preserve"> </w:t>
      </w:r>
      <w:r w:rsidRPr="0050668C">
        <w:rPr>
          <w:u w:val="single"/>
        </w:rPr>
        <w:t xml:space="preserve">would be subject to the purview and discretion of the public. Given the greater degree of public accountability, it would be </w:t>
      </w:r>
      <w:r w:rsidRPr="0050668C">
        <w:rPr>
          <w:b/>
          <w:u w:val="single"/>
        </w:rPr>
        <w:t>correspondingly difficult</w:t>
      </w:r>
      <w:r w:rsidRPr="0050668C">
        <w:rPr>
          <w:u w:val="single"/>
        </w:rPr>
        <w:t xml:space="preserve"> for any government to justify the launching of an open war against the </w:t>
      </w:r>
      <w:smartTag w:uri="urn:schemas-microsoft-com:office:smarttags" w:element="place">
        <w:smartTag w:uri="urn:schemas-microsoft-com:office:smarttags" w:element="country-region">
          <w:r w:rsidRPr="0050668C">
            <w:rPr>
              <w:u w:val="single"/>
            </w:rPr>
            <w:t>US</w:t>
          </w:r>
        </w:smartTag>
      </w:smartTag>
      <w:r w:rsidRPr="0050668C">
        <w:rPr>
          <w:u w:val="single"/>
        </w:rPr>
        <w:t xml:space="preserve"> or other nations</w:t>
      </w:r>
      <w:r>
        <w:t xml:space="preserve">. </w:t>
      </w:r>
      <w:r w:rsidRPr="0050668C">
        <w:rPr>
          <w:sz w:val="16"/>
          <w:szCs w:val="16"/>
        </w:rPr>
        <w:t xml:space="preserve">Democratic peace would, therefore, prevail across the world, much to the </w:t>
      </w:r>
      <w:smartTag w:uri="urn:schemas-microsoft-com:office:smarttags" w:element="place">
        <w:smartTag w:uri="urn:schemas-microsoft-com:office:smarttags" w:element="country-region">
          <w:r w:rsidRPr="0050668C">
            <w:rPr>
              <w:sz w:val="16"/>
              <w:szCs w:val="16"/>
            </w:rPr>
            <w:t>US</w:t>
          </w:r>
        </w:smartTag>
      </w:smartTag>
      <w:r w:rsidRPr="0050668C">
        <w:rPr>
          <w:sz w:val="16"/>
          <w:szCs w:val="16"/>
        </w:rPr>
        <w:t>' interests.</w:t>
      </w:r>
      <w:r>
        <w:rPr>
          <w:sz w:val="16"/>
          <w:szCs w:val="16"/>
        </w:rPr>
        <w:t xml:space="preserve"> </w:t>
      </w:r>
      <w:r w:rsidRPr="0050668C">
        <w:rPr>
          <w:sz w:val="16"/>
          <w:szCs w:val="16"/>
        </w:rPr>
        <w:t>Thirdly,</w:t>
      </w:r>
      <w:r>
        <w:t xml:space="preserve"> </w:t>
      </w:r>
      <w:r w:rsidRPr="0050668C">
        <w:rPr>
          <w:u w:val="single"/>
        </w:rPr>
        <w:t>democracy is also conducive to economic growth</w:t>
      </w:r>
      <w:r>
        <w:t xml:space="preserve">. </w:t>
      </w:r>
      <w:r w:rsidRPr="0050668C">
        <w:rPr>
          <w:u w:val="single"/>
        </w:rPr>
        <w:t>A World Survey of Economic Freedom</w:t>
      </w:r>
      <w:r>
        <w:t xml:space="preserve"> for 1995 to 1996, </w:t>
      </w:r>
      <w:r w:rsidRPr="0050668C">
        <w:rPr>
          <w:u w:val="single"/>
        </w:rPr>
        <w:t>found that</w:t>
      </w:r>
      <w:r>
        <w:t xml:space="preserve"> the countries </w:t>
      </w:r>
      <w:r w:rsidRPr="0050668C">
        <w:rPr>
          <w:u w:val="single"/>
        </w:rPr>
        <w:t>rated "free" generated 81 per cent of the world's output even though they had only 17 per cent of the world's population.</w:t>
      </w:r>
      <w:r>
        <w:rPr>
          <w:u w:val="single"/>
        </w:rPr>
        <w:t xml:space="preserve"> </w:t>
      </w:r>
      <w:r w:rsidRPr="0050668C">
        <w:rPr>
          <w:sz w:val="16"/>
          <w:szCs w:val="16"/>
        </w:rPr>
        <w:t>In another study by The Heritage Foundation, it was found that countries classified as "free" had annual 1980-1993 real per capita Gross Domestic Product (GDP) growth rates of 2.88 per cent.</w:t>
      </w:r>
      <w:r>
        <w:rPr>
          <w:sz w:val="16"/>
          <w:szCs w:val="16"/>
        </w:rPr>
        <w:t xml:space="preserve"> </w:t>
      </w:r>
      <w:r w:rsidRPr="0050668C">
        <w:rPr>
          <w:sz w:val="16"/>
          <w:szCs w:val="16"/>
        </w:rPr>
        <w:t>In "mostly-free" countries, the rate was 0.97 per cent; in "mostly-not-free" ones, minus 0.32 per cent; and in "repressed" countries, minus 1.44 per cent.</w:t>
      </w:r>
      <w:r>
        <w:rPr>
          <w:sz w:val="16"/>
          <w:szCs w:val="16"/>
        </w:rPr>
        <w:t xml:space="preserve"> </w:t>
      </w:r>
      <w:r w:rsidRPr="0050668C">
        <w:rPr>
          <w:sz w:val="16"/>
          <w:szCs w:val="16"/>
        </w:rPr>
        <w:t>Fourthly</w:t>
      </w:r>
      <w:r>
        <w:t xml:space="preserve">, </w:t>
      </w:r>
      <w:r w:rsidRPr="0050668C">
        <w:rPr>
          <w:u w:val="single"/>
        </w:rPr>
        <w:t xml:space="preserve">the </w:t>
      </w:r>
      <w:smartTag w:uri="urn:schemas-microsoft-com:office:smarttags" w:element="place">
        <w:smartTag w:uri="urn:schemas-microsoft-com:office:smarttags" w:element="country-region">
          <w:r w:rsidRPr="0050668C">
            <w:rPr>
              <w:u w:val="single"/>
            </w:rPr>
            <w:t>US</w:t>
          </w:r>
        </w:smartTag>
      </w:smartTag>
      <w:r w:rsidRPr="0050668C">
        <w:rPr>
          <w:u w:val="single"/>
        </w:rPr>
        <w:t xml:space="preserve"> should spread democracy because the citizens of democracies do not suffer from famines</w:t>
      </w:r>
      <w:r>
        <w:t xml:space="preserve">. </w:t>
      </w:r>
      <w:r w:rsidRPr="0050668C">
        <w:rPr>
          <w:u w:val="single"/>
        </w:rPr>
        <w:t>Most of the countries that have experienced severe famines in recent decades have been among the world's least democratic</w:t>
      </w:r>
      <w:r>
        <w:t xml:space="preserve">: </w:t>
      </w:r>
      <w:r w:rsidRPr="0050668C">
        <w:rPr>
          <w:sz w:val="16"/>
          <w:szCs w:val="16"/>
        </w:rPr>
        <w:t>the Soviet Union (</w:t>
      </w:r>
      <w:smartTag w:uri="urn:schemas-microsoft-com:office:smarttags" w:element="country-region">
        <w:r w:rsidRPr="0050668C">
          <w:rPr>
            <w:sz w:val="16"/>
            <w:szCs w:val="16"/>
          </w:rPr>
          <w:t>Ukraine</w:t>
        </w:r>
      </w:smartTag>
      <w:r w:rsidRPr="0050668C">
        <w:rPr>
          <w:sz w:val="16"/>
          <w:szCs w:val="16"/>
        </w:rPr>
        <w:t xml:space="preserve"> in the early 1930s), </w:t>
      </w:r>
      <w:smartTag w:uri="urn:schemas-microsoft-com:office:smarttags" w:element="country-region">
        <w:r w:rsidRPr="0050668C">
          <w:rPr>
            <w:sz w:val="16"/>
            <w:szCs w:val="16"/>
          </w:rPr>
          <w:t>China</w:t>
        </w:r>
      </w:smartTag>
      <w:r w:rsidRPr="0050668C">
        <w:rPr>
          <w:sz w:val="16"/>
          <w:szCs w:val="16"/>
        </w:rPr>
        <w:t xml:space="preserve">, </w:t>
      </w:r>
      <w:smartTag w:uri="urn:schemas-microsoft-com:office:smarttags" w:element="country-region">
        <w:r w:rsidRPr="0050668C">
          <w:rPr>
            <w:sz w:val="16"/>
            <w:szCs w:val="16"/>
          </w:rPr>
          <w:t>Ethiopia</w:t>
        </w:r>
      </w:smartTag>
      <w:r w:rsidRPr="0050668C">
        <w:rPr>
          <w:sz w:val="16"/>
          <w:szCs w:val="16"/>
        </w:rPr>
        <w:t xml:space="preserve">, </w:t>
      </w:r>
      <w:smartTag w:uri="urn:schemas-microsoft-com:office:smarttags" w:element="country-region">
        <w:r w:rsidRPr="0050668C">
          <w:rPr>
            <w:sz w:val="16"/>
            <w:szCs w:val="16"/>
          </w:rPr>
          <w:t>Somalia</w:t>
        </w:r>
      </w:smartTag>
      <w:r w:rsidRPr="0050668C">
        <w:rPr>
          <w:sz w:val="16"/>
          <w:szCs w:val="16"/>
        </w:rPr>
        <w:t xml:space="preserve">, </w:t>
      </w:r>
      <w:smartTag w:uri="urn:schemas-microsoft-com:office:smarttags" w:element="country-region">
        <w:r w:rsidRPr="0050668C">
          <w:rPr>
            <w:sz w:val="16"/>
            <w:szCs w:val="16"/>
          </w:rPr>
          <w:t>Cambodia</w:t>
        </w:r>
      </w:smartTag>
      <w:r w:rsidRPr="0050668C">
        <w:rPr>
          <w:sz w:val="16"/>
          <w:szCs w:val="16"/>
        </w:rPr>
        <w:t xml:space="preserve"> and </w:t>
      </w:r>
      <w:smartTag w:uri="urn:schemas-microsoft-com:office:smarttags" w:element="place">
        <w:smartTag w:uri="urn:schemas-microsoft-com:office:smarttags" w:element="country-region">
          <w:r w:rsidRPr="0050668C">
            <w:rPr>
              <w:sz w:val="16"/>
              <w:szCs w:val="16"/>
            </w:rPr>
            <w:t>Sudan</w:t>
          </w:r>
        </w:smartTag>
      </w:smartTag>
      <w:r>
        <w:t xml:space="preserve">. </w:t>
      </w:r>
      <w:r w:rsidRPr="0050668C">
        <w:rPr>
          <w:b/>
          <w:u w:val="single"/>
        </w:rPr>
        <w:t>Throughout history, famines have occurred in many different types of countries, but never in a democracy</w:t>
      </w:r>
      <w:r>
        <w:t xml:space="preserve">. </w:t>
      </w:r>
      <w:r w:rsidRPr="0050668C">
        <w:rPr>
          <w:u w:val="single"/>
        </w:rPr>
        <w:t>Democracies do not experience famines for reasons of greater transparency and accountability</w:t>
      </w:r>
      <w:r>
        <w:t xml:space="preserve">. </w:t>
      </w:r>
      <w:r w:rsidRPr="0050668C">
        <w:rPr>
          <w:sz w:val="16"/>
          <w:szCs w:val="16"/>
        </w:rPr>
        <w:t>To the extent that the incidence of famine continues to fall, massive cross-border human emigration would cease, too</w:t>
      </w:r>
      <w:r>
        <w:t xml:space="preserve">. </w:t>
      </w:r>
      <w:r w:rsidRPr="0050668C">
        <w:rPr>
          <w:b/>
          <w:u w:val="single"/>
        </w:rPr>
        <w:t xml:space="preserve">Global and regional security would thus be enhanced, by which the </w:t>
      </w:r>
      <w:smartTag w:uri="urn:schemas-microsoft-com:office:smarttags" w:element="place">
        <w:smartTag w:uri="urn:schemas-microsoft-com:office:smarttags" w:element="country-region">
          <w:r w:rsidRPr="0050668C">
            <w:rPr>
              <w:b/>
              <w:u w:val="single"/>
            </w:rPr>
            <w:t>US</w:t>
          </w:r>
        </w:smartTag>
      </w:smartTag>
      <w:r w:rsidRPr="0050668C">
        <w:rPr>
          <w:b/>
          <w:u w:val="single"/>
        </w:rPr>
        <w:t xml:space="preserve"> would no doubt stand to gain due to its extensive political and economic interests abroad</w:t>
      </w:r>
      <w:r>
        <w:t>.</w:t>
      </w:r>
    </w:p>
    <w:p w:rsidR="0004742D" w:rsidRPr="00B5070B" w:rsidRDefault="0004742D" w:rsidP="0004742D">
      <w:pPr>
        <w:widowControl w:val="0"/>
        <w:rPr>
          <w:rStyle w:val="Style11pt"/>
          <w:sz w:val="16"/>
        </w:rPr>
      </w:pPr>
    </w:p>
    <w:p w:rsidR="0004742D" w:rsidRPr="002F02B3" w:rsidRDefault="002F02B3" w:rsidP="002F02B3">
      <w:pPr>
        <w:pStyle w:val="Heading3"/>
      </w:pPr>
      <w:r>
        <w:t>Democracy Solves Environment</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Democracy is key to environmental protection</w:t>
      </w:r>
    </w:p>
    <w:p w:rsidR="0004742D" w:rsidRPr="00FF1C12" w:rsidRDefault="0004742D" w:rsidP="0004742D">
      <w:pPr>
        <w:tabs>
          <w:tab w:val="left" w:pos="0"/>
        </w:tabs>
      </w:pPr>
      <w:r w:rsidRPr="00FF1C12">
        <w:rPr>
          <w:b/>
          <w:bCs/>
        </w:rPr>
        <w:t>Li and Reuveny 7</w:t>
      </w:r>
      <w:r w:rsidRPr="00FF1C12">
        <w:t xml:space="preserve"> (Quan, Professor of Political Science – Penn State University and Rafael, Professor of Public and Environmental Affairs, “The Effects of Liberalism on the Terrestrial Environment”, Conflict Management and Peace Science, 24(3), September)</w:t>
      </w:r>
    </w:p>
    <w:p w:rsidR="0004742D" w:rsidRPr="00FF1C12" w:rsidRDefault="0004742D" w:rsidP="0004742D">
      <w:pPr>
        <w:tabs>
          <w:tab w:val="left" w:pos="0"/>
        </w:tabs>
        <w:rPr>
          <w:rFonts w:eastAsia="SimSun"/>
          <w:sz w:val="24"/>
          <w:szCs w:val="24"/>
          <w:lang w:eastAsia="zh-CN"/>
        </w:rPr>
      </w:pPr>
      <w:r w:rsidRPr="00FF1C12">
        <w:rPr>
          <w:rFonts w:eastAsia="SimSun"/>
          <w:szCs w:val="24"/>
          <w:lang w:eastAsia="zh-CN"/>
        </w:rPr>
        <w:t>Moving to the view that democracy reduces the level of environmental degradation,</w:t>
      </w:r>
      <w:r w:rsidRPr="00FF1C12">
        <w:rPr>
          <w:rFonts w:eastAsia="SimSun"/>
          <w:sz w:val="24"/>
          <w:szCs w:val="24"/>
          <w:lang w:eastAsia="zh-CN"/>
        </w:rPr>
        <w:t xml:space="preserve"> </w:t>
      </w:r>
      <w:r w:rsidRPr="00FF1C12">
        <w:rPr>
          <w:rFonts w:eastAsia="SimSun"/>
          <w:szCs w:val="24"/>
          <w:lang w:eastAsia="zh-CN"/>
        </w:rPr>
        <w:t>one set of considerations focuses on the institutional qualities of democracy. The</w:t>
      </w:r>
      <w:r w:rsidRPr="00FF1C12">
        <w:rPr>
          <w:rFonts w:eastAsia="SimSun"/>
          <w:sz w:val="24"/>
          <w:szCs w:val="24"/>
          <w:lang w:eastAsia="zh-CN"/>
        </w:rPr>
        <w:t xml:space="preserve"> </w:t>
      </w:r>
      <w:r w:rsidRPr="00FF1C12">
        <w:rPr>
          <w:rFonts w:eastAsia="SimSun"/>
          <w:szCs w:val="24"/>
          <w:lang w:eastAsia="zh-CN"/>
        </w:rPr>
        <w:t>responsiveness argument</w:t>
      </w:r>
      <w:r w:rsidRPr="00FF1C12">
        <w:rPr>
          <w:rFonts w:eastAsia="SimSun"/>
          <w:sz w:val="24"/>
          <w:szCs w:val="24"/>
          <w:lang w:eastAsia="zh-CN"/>
        </w:rPr>
        <w:t xml:space="preserve"> </w:t>
      </w:r>
      <w:r w:rsidRPr="00FF1C12">
        <w:rPr>
          <w:rFonts w:eastAsia="SimSun"/>
          <w:szCs w:val="24"/>
          <w:lang w:eastAsia="zh-CN"/>
        </w:rPr>
        <w:t xml:space="preserve">is that </w:t>
      </w:r>
      <w:r w:rsidRPr="005C1A43">
        <w:rPr>
          <w:rFonts w:eastAsia="SimSun"/>
          <w:szCs w:val="24"/>
          <w:highlight w:val="yellow"/>
          <w:u w:val="single"/>
          <w:lang w:eastAsia="zh-CN"/>
        </w:rPr>
        <w:t>democracies are more responsive to</w:t>
      </w:r>
      <w:r w:rsidRPr="00FF1C12">
        <w:rPr>
          <w:rFonts w:eastAsia="SimSun"/>
          <w:szCs w:val="24"/>
          <w:u w:val="single"/>
          <w:lang w:eastAsia="zh-CN"/>
        </w:rPr>
        <w:t xml:space="preserve"> the </w:t>
      </w:r>
      <w:r w:rsidRPr="005C1A43">
        <w:rPr>
          <w:rFonts w:eastAsia="SimSun"/>
          <w:szCs w:val="24"/>
          <w:highlight w:val="yellow"/>
          <w:u w:val="single"/>
          <w:lang w:eastAsia="zh-CN"/>
        </w:rPr>
        <w:t xml:space="preserve">environmental needs </w:t>
      </w:r>
      <w:r w:rsidRPr="00FF1C12">
        <w:rPr>
          <w:rFonts w:eastAsia="SimSun"/>
          <w:szCs w:val="24"/>
          <w:u w:val="single"/>
          <w:lang w:eastAsia="zh-CN"/>
        </w:rPr>
        <w:t xml:space="preserve">of the public </w:t>
      </w:r>
      <w:r w:rsidRPr="005C1A43">
        <w:rPr>
          <w:rFonts w:eastAsia="SimSun"/>
          <w:szCs w:val="24"/>
          <w:highlight w:val="yellow"/>
          <w:u w:val="single"/>
          <w:lang w:eastAsia="zh-CN"/>
        </w:rPr>
        <w:t xml:space="preserve">than </w:t>
      </w:r>
      <w:r w:rsidRPr="00FF1C12">
        <w:rPr>
          <w:rFonts w:eastAsia="SimSun"/>
          <w:szCs w:val="24"/>
          <w:u w:val="single"/>
          <w:lang w:eastAsia="zh-CN"/>
        </w:rPr>
        <w:t xml:space="preserve">are </w:t>
      </w:r>
      <w:r w:rsidRPr="005C1A43">
        <w:rPr>
          <w:rFonts w:eastAsia="SimSun"/>
          <w:szCs w:val="24"/>
          <w:highlight w:val="yellow"/>
          <w:u w:val="single"/>
          <w:lang w:eastAsia="zh-CN"/>
        </w:rPr>
        <w:t>autocracies due to</w:t>
      </w:r>
      <w:r w:rsidRPr="00FF1C12">
        <w:rPr>
          <w:rFonts w:eastAsia="SimSun"/>
          <w:szCs w:val="24"/>
          <w:u w:val="single"/>
          <w:lang w:eastAsia="zh-CN"/>
        </w:rPr>
        <w:t xml:space="preserve"> their very nature of </w:t>
      </w:r>
      <w:r w:rsidRPr="005C1A43">
        <w:rPr>
          <w:rFonts w:eastAsia="SimSun"/>
          <w:szCs w:val="24"/>
          <w:highlight w:val="yellow"/>
          <w:u w:val="single"/>
          <w:lang w:eastAsia="zh-CN"/>
        </w:rPr>
        <w:t xml:space="preserve">taking public interests into account </w:t>
      </w:r>
      <w:r w:rsidRPr="00FF1C12">
        <w:rPr>
          <w:rFonts w:eastAsia="SimSun"/>
          <w:szCs w:val="24"/>
          <w:lang w:eastAsia="zh-CN"/>
        </w:rPr>
        <w:t xml:space="preserve">(Kotov and Nikitina, 1995). It is also argued that </w:t>
      </w:r>
      <w:r w:rsidRPr="005C1A43">
        <w:rPr>
          <w:rFonts w:eastAsia="SimSun"/>
          <w:szCs w:val="24"/>
          <w:highlight w:val="yellow"/>
          <w:u w:val="single"/>
          <w:lang w:eastAsia="zh-CN"/>
        </w:rPr>
        <w:t xml:space="preserve">democracies comply with environmental agreements </w:t>
      </w:r>
      <w:r w:rsidRPr="00FF1C12">
        <w:rPr>
          <w:rFonts w:eastAsia="SimSun"/>
          <w:szCs w:val="24"/>
          <w:lang w:eastAsia="zh-CN"/>
        </w:rPr>
        <w:t xml:space="preserve">well, </w:t>
      </w:r>
      <w:r w:rsidRPr="005C1A43">
        <w:rPr>
          <w:rFonts w:eastAsia="SimSun"/>
          <w:szCs w:val="24"/>
          <w:highlight w:val="yellow"/>
          <w:u w:val="single"/>
          <w:lang w:eastAsia="zh-CN"/>
        </w:rPr>
        <w:t>since they respect</w:t>
      </w:r>
      <w:r w:rsidRPr="00FF1C12">
        <w:rPr>
          <w:rFonts w:eastAsia="SimSun"/>
          <w:szCs w:val="24"/>
          <w:lang w:eastAsia="zh-CN"/>
        </w:rPr>
        <w:t xml:space="preserve">, and respond to, </w:t>
      </w:r>
      <w:r w:rsidRPr="00FF1C12">
        <w:rPr>
          <w:rFonts w:eastAsia="SimSun"/>
          <w:szCs w:val="24"/>
          <w:u w:val="single"/>
          <w:lang w:eastAsia="zh-CN"/>
        </w:rPr>
        <w:t xml:space="preserve">the </w:t>
      </w:r>
      <w:r w:rsidRPr="005C1A43">
        <w:rPr>
          <w:rFonts w:eastAsia="SimSun"/>
          <w:szCs w:val="24"/>
          <w:highlight w:val="yellow"/>
          <w:u w:val="single"/>
          <w:lang w:eastAsia="zh-CN"/>
        </w:rPr>
        <w:t>rule of law</w:t>
      </w:r>
      <w:r w:rsidRPr="005C1A43">
        <w:rPr>
          <w:rFonts w:eastAsia="SimSun"/>
          <w:szCs w:val="24"/>
          <w:highlight w:val="yellow"/>
          <w:lang w:eastAsia="zh-CN"/>
        </w:rPr>
        <w:t xml:space="preserve"> </w:t>
      </w:r>
      <w:r w:rsidRPr="00FF1C12">
        <w:rPr>
          <w:rFonts w:eastAsia="SimSun"/>
          <w:szCs w:val="24"/>
          <w:lang w:eastAsia="zh-CN"/>
        </w:rPr>
        <w:t>(Weiss and Jacobsen,</w:t>
      </w:r>
      <w:r w:rsidRPr="00FF1C12">
        <w:rPr>
          <w:rFonts w:eastAsia="SimSun"/>
          <w:sz w:val="24"/>
          <w:szCs w:val="24"/>
          <w:lang w:eastAsia="zh-CN"/>
        </w:rPr>
        <w:t xml:space="preserve"> </w:t>
      </w:r>
      <w:r w:rsidRPr="00FF1C12">
        <w:rPr>
          <w:rFonts w:eastAsia="SimSun"/>
          <w:szCs w:val="24"/>
          <w:lang w:eastAsia="zh-CN"/>
        </w:rPr>
        <w:t>1999).</w:t>
      </w:r>
      <w:r w:rsidRPr="00FF1C12">
        <w:rPr>
          <w:rFonts w:eastAsia="SimSun"/>
          <w:sz w:val="24"/>
          <w:szCs w:val="24"/>
          <w:lang w:eastAsia="zh-CN"/>
        </w:rPr>
        <w:t xml:space="preserve"> </w:t>
      </w:r>
      <w:r w:rsidRPr="00FF1C12">
        <w:rPr>
          <w:rFonts w:eastAsia="SimSun"/>
          <w:szCs w:val="24"/>
          <w:lang w:eastAsia="zh-CN"/>
        </w:rPr>
        <w:t>The freedom of information channel</w:t>
      </w:r>
      <w:r w:rsidRPr="00FF1C12">
        <w:rPr>
          <w:rFonts w:eastAsia="SimSun"/>
          <w:sz w:val="24"/>
          <w:szCs w:val="24"/>
          <w:lang w:eastAsia="zh-CN"/>
        </w:rPr>
        <w:t xml:space="preserve"> </w:t>
      </w:r>
      <w:r w:rsidRPr="00FF1C12">
        <w:rPr>
          <w:rFonts w:eastAsia="SimSun"/>
          <w:szCs w:val="24"/>
          <w:lang w:eastAsia="zh-CN"/>
        </w:rPr>
        <w:t>is offered by Schultz and Crockett (1990) and</w:t>
      </w:r>
      <w:r w:rsidRPr="00FF1C12">
        <w:rPr>
          <w:rFonts w:eastAsia="SimSun"/>
          <w:sz w:val="24"/>
          <w:szCs w:val="24"/>
          <w:lang w:eastAsia="zh-CN"/>
        </w:rPr>
        <w:t xml:space="preserve"> </w:t>
      </w:r>
      <w:r w:rsidRPr="00FF1C12">
        <w:rPr>
          <w:rFonts w:eastAsia="SimSun"/>
          <w:szCs w:val="24"/>
          <w:lang w:eastAsia="zh-CN"/>
        </w:rPr>
        <w:t xml:space="preserve">Payne (1995). They theorize that </w:t>
      </w:r>
      <w:r w:rsidRPr="005C1A43">
        <w:rPr>
          <w:rFonts w:eastAsia="SimSun"/>
          <w:szCs w:val="24"/>
          <w:highlight w:val="yellow"/>
          <w:u w:val="single"/>
          <w:lang w:eastAsia="zh-CN"/>
        </w:rPr>
        <w:t xml:space="preserve">political rights and </w:t>
      </w:r>
      <w:r w:rsidRPr="00FF1C12">
        <w:rPr>
          <w:rFonts w:eastAsia="SimSun"/>
          <w:szCs w:val="24"/>
          <w:u w:val="single"/>
          <w:lang w:eastAsia="zh-CN"/>
        </w:rPr>
        <w:t xml:space="preserve">greater </w:t>
      </w:r>
      <w:r w:rsidRPr="005C1A43">
        <w:rPr>
          <w:rFonts w:eastAsia="SimSun"/>
          <w:szCs w:val="24"/>
          <w:highlight w:val="yellow"/>
          <w:u w:val="single"/>
          <w:lang w:eastAsia="zh-CN"/>
        </w:rPr>
        <w:t>freedom for information ﬂows</w:t>
      </w:r>
      <w:r w:rsidRPr="00FF1C12">
        <w:rPr>
          <w:rFonts w:eastAsia="SimSun"/>
          <w:szCs w:val="24"/>
          <w:u w:val="single"/>
          <w:lang w:eastAsia="zh-CN"/>
        </w:rPr>
        <w:t xml:space="preserve"> help2</w:t>
      </w:r>
      <w:r w:rsidRPr="00FF1C12">
        <w:rPr>
          <w:rFonts w:eastAsia="SimSun"/>
          <w:szCs w:val="24"/>
          <w:lang w:eastAsia="zh-CN"/>
        </w:rPr>
        <w:t xml:space="preserve"> to </w:t>
      </w:r>
      <w:r w:rsidRPr="00FF1C12">
        <w:rPr>
          <w:rFonts w:eastAsia="SimSun"/>
          <w:szCs w:val="24"/>
          <w:u w:val="single"/>
          <w:lang w:eastAsia="zh-CN"/>
        </w:rPr>
        <w:t>promote the cause of environmental groups</w:t>
      </w:r>
      <w:r w:rsidRPr="00FF1C12">
        <w:rPr>
          <w:rFonts w:eastAsia="SimSun"/>
          <w:szCs w:val="24"/>
          <w:lang w:eastAsia="zh-CN"/>
        </w:rPr>
        <w:t>, raise public awareness of problems</w:t>
      </w:r>
      <w:r w:rsidRPr="00FF1C12">
        <w:rPr>
          <w:rFonts w:eastAsia="SimSun"/>
          <w:sz w:val="24"/>
          <w:szCs w:val="24"/>
          <w:lang w:eastAsia="zh-CN"/>
        </w:rPr>
        <w:t xml:space="preserve"> </w:t>
      </w:r>
      <w:r w:rsidRPr="00FF1C12">
        <w:rPr>
          <w:rFonts w:eastAsia="SimSun"/>
          <w:szCs w:val="24"/>
          <w:lang w:eastAsia="zh-CN"/>
        </w:rPr>
        <w:t xml:space="preserve">and potential solutions, </w:t>
      </w:r>
      <w:r w:rsidRPr="00FF1C12">
        <w:rPr>
          <w:rFonts w:eastAsia="SimSun"/>
          <w:szCs w:val="24"/>
          <w:u w:val="single"/>
          <w:lang w:eastAsia="zh-CN"/>
        </w:rPr>
        <w:t xml:space="preserve">and </w:t>
      </w:r>
      <w:r w:rsidRPr="005C1A43">
        <w:rPr>
          <w:rFonts w:eastAsia="SimSun"/>
          <w:szCs w:val="24"/>
          <w:highlight w:val="yellow"/>
          <w:u w:val="single"/>
          <w:lang w:eastAsia="zh-CN"/>
        </w:rPr>
        <w:t xml:space="preserve">encourage environmental legislation </w:t>
      </w:r>
      <w:r w:rsidRPr="00FF1C12">
        <w:rPr>
          <w:rFonts w:eastAsia="SimSun"/>
          <w:szCs w:val="24"/>
          <w:u w:val="single"/>
          <w:lang w:eastAsia="zh-CN"/>
        </w:rPr>
        <w:t xml:space="preserve">to curtail environmental degradation. </w:t>
      </w:r>
      <w:r w:rsidRPr="005C1A43">
        <w:rPr>
          <w:rFonts w:eastAsia="SimSun"/>
          <w:szCs w:val="24"/>
          <w:highlight w:val="yellow"/>
          <w:u w:val="single"/>
          <w:lang w:eastAsia="zh-CN"/>
        </w:rPr>
        <w:t xml:space="preserve">Democracies </w:t>
      </w:r>
      <w:r w:rsidRPr="00FF1C12">
        <w:rPr>
          <w:rFonts w:eastAsia="SimSun"/>
          <w:szCs w:val="24"/>
          <w:u w:val="single"/>
          <w:lang w:eastAsia="zh-CN"/>
        </w:rPr>
        <w:t xml:space="preserve">also tend to </w:t>
      </w:r>
      <w:r w:rsidRPr="005C1A43">
        <w:rPr>
          <w:rFonts w:eastAsia="SimSun"/>
          <w:szCs w:val="24"/>
          <w:highlight w:val="yellow"/>
          <w:u w:val="single"/>
          <w:lang w:eastAsia="zh-CN"/>
        </w:rPr>
        <w:t xml:space="preserve">have market economies, which </w:t>
      </w:r>
      <w:r w:rsidRPr="00FF1C12">
        <w:rPr>
          <w:rFonts w:eastAsia="SimSun"/>
          <w:szCs w:val="24"/>
          <w:u w:val="single"/>
          <w:lang w:eastAsia="zh-CN"/>
        </w:rPr>
        <w:t xml:space="preserve">further </w:t>
      </w:r>
      <w:r w:rsidRPr="005C1A43">
        <w:rPr>
          <w:rFonts w:eastAsia="SimSun"/>
          <w:szCs w:val="24"/>
          <w:highlight w:val="yellow"/>
          <w:u w:val="single"/>
          <w:lang w:eastAsia="zh-CN"/>
        </w:rPr>
        <w:t xml:space="preserve">promotes </w:t>
      </w:r>
      <w:r w:rsidRPr="00FF1C12">
        <w:rPr>
          <w:rFonts w:eastAsia="SimSun"/>
          <w:szCs w:val="24"/>
          <w:u w:val="single"/>
          <w:lang w:eastAsia="zh-CN"/>
        </w:rPr>
        <w:t xml:space="preserve">the ﬂow of information as </w:t>
      </w:r>
      <w:r w:rsidRPr="005C1A43">
        <w:rPr>
          <w:rFonts w:eastAsia="SimSun"/>
          <w:szCs w:val="24"/>
          <w:highlight w:val="yellow"/>
          <w:u w:val="single"/>
          <w:lang w:eastAsia="zh-CN"/>
        </w:rPr>
        <w:t>economic efﬁciency</w:t>
      </w:r>
      <w:r w:rsidRPr="005C1A43">
        <w:rPr>
          <w:rFonts w:eastAsia="SimSun"/>
          <w:szCs w:val="24"/>
          <w:highlight w:val="yellow"/>
          <w:lang w:eastAsia="zh-CN"/>
        </w:rPr>
        <w:t xml:space="preserve"> </w:t>
      </w:r>
      <w:r w:rsidRPr="00FF1C12">
        <w:rPr>
          <w:rFonts w:eastAsia="SimSun"/>
          <w:szCs w:val="24"/>
          <w:lang w:eastAsia="zh-CN"/>
        </w:rPr>
        <w:t>and proﬁts requires full information. Hence, unlike the above argument, this channel expects that proﬁt-maximizing markets will promote</w:t>
      </w:r>
      <w:r w:rsidRPr="00FF1C12">
        <w:rPr>
          <w:rFonts w:eastAsia="SimSun"/>
          <w:sz w:val="24"/>
          <w:szCs w:val="24"/>
          <w:lang w:eastAsia="zh-CN"/>
        </w:rPr>
        <w:t xml:space="preserve"> </w:t>
      </w:r>
      <w:r w:rsidRPr="00FF1C12">
        <w:rPr>
          <w:rFonts w:eastAsia="SimSun"/>
          <w:szCs w:val="24"/>
          <w:lang w:eastAsia="zh-CN"/>
        </w:rPr>
        <w:t>environmental quality (Berger, 1994).</w:t>
      </w:r>
      <w:r w:rsidRPr="00FF1C12">
        <w:rPr>
          <w:rFonts w:eastAsia="SimSun"/>
          <w:sz w:val="24"/>
          <w:szCs w:val="24"/>
          <w:lang w:eastAsia="zh-CN"/>
        </w:rPr>
        <w:t xml:space="preserve"> </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Extinction</w:t>
      </w:r>
    </w:p>
    <w:p w:rsidR="0004742D" w:rsidRPr="00FF1C12" w:rsidRDefault="0004742D" w:rsidP="0004742D">
      <w:pPr>
        <w:tabs>
          <w:tab w:val="left" w:pos="0"/>
        </w:tabs>
      </w:pPr>
      <w:r w:rsidRPr="00FF1C12">
        <w:rPr>
          <w:b/>
          <w:bCs/>
        </w:rPr>
        <w:t>Kline 98</w:t>
      </w:r>
      <w:r w:rsidRPr="00FF1C12">
        <w:t xml:space="preserve"> (Gary, Associate Professor of Political Science, Georgia Southwestern State University, Journal of Third World Studies, 15(1), Spring)</w:t>
      </w:r>
    </w:p>
    <w:p w:rsidR="0004742D" w:rsidRPr="00FF1C12" w:rsidRDefault="0004742D" w:rsidP="0004742D">
      <w:pPr>
        <w:tabs>
          <w:tab w:val="left" w:pos="0"/>
        </w:tabs>
      </w:pPr>
    </w:p>
    <w:p w:rsidR="0004742D" w:rsidRPr="00FF1C12" w:rsidRDefault="0004742D" w:rsidP="0004742D">
      <w:pPr>
        <w:tabs>
          <w:tab w:val="left" w:pos="0"/>
        </w:tabs>
        <w:rPr>
          <w:sz w:val="10"/>
        </w:rPr>
      </w:pPr>
      <w:r w:rsidRPr="00FF1C12">
        <w:t xml:space="preserve">Additionally, </w:t>
      </w:r>
      <w:r w:rsidRPr="00FF1C12">
        <w:rPr>
          <w:u w:val="single"/>
        </w:rPr>
        <w:t xml:space="preserve">natural </w:t>
      </w:r>
      <w:r w:rsidRPr="005C1A43">
        <w:rPr>
          <w:highlight w:val="yellow"/>
          <w:u w:val="single"/>
        </w:rPr>
        <w:t>ecosystems provide</w:t>
      </w:r>
      <w:r w:rsidRPr="005C1A43">
        <w:rPr>
          <w:rFonts w:eastAsia="SimSun"/>
          <w:highlight w:val="yellow"/>
        </w:rPr>
        <w:t xml:space="preserve"> </w:t>
      </w:r>
      <w:r w:rsidRPr="00FF1C12">
        <w:t xml:space="preserve">certain less obvious </w:t>
      </w:r>
      <w:r w:rsidRPr="005C1A43">
        <w:rPr>
          <w:highlight w:val="yellow"/>
          <w:u w:val="single"/>
        </w:rPr>
        <w:t>services</w:t>
      </w:r>
      <w:r w:rsidRPr="005C1A43">
        <w:rPr>
          <w:rFonts w:eastAsia="SimSun"/>
          <w:highlight w:val="yellow"/>
        </w:rPr>
        <w:t xml:space="preserve"> </w:t>
      </w:r>
      <w:r w:rsidRPr="00FF1C12">
        <w:t xml:space="preserve">that are </w:t>
      </w:r>
      <w:r w:rsidRPr="005C1A43">
        <w:rPr>
          <w:rFonts w:eastAsia="SimSun"/>
          <w:b/>
          <w:bCs/>
          <w:highlight w:val="yellow"/>
          <w:u w:val="single"/>
          <w:bdr w:val="single" w:sz="4" w:space="0" w:color="auto"/>
        </w:rPr>
        <w:t>crucial to life</w:t>
      </w:r>
      <w:r w:rsidRPr="00FF1C12">
        <w:rPr>
          <w:rFonts w:eastAsia="SimSun"/>
        </w:rPr>
        <w:t xml:space="preserve"> </w:t>
      </w:r>
      <w:r w:rsidRPr="00FF1C12">
        <w:t xml:space="preserve">as we know it.6 The </w:t>
      </w:r>
      <w:r w:rsidRPr="00FF1C12">
        <w:rPr>
          <w:u w:val="single"/>
        </w:rPr>
        <w:t>atmosphere</w:t>
      </w:r>
      <w:r w:rsidRPr="00FF1C12">
        <w:rPr>
          <w:rFonts w:eastAsia="SimSun"/>
        </w:rPr>
        <w:t xml:space="preserve"> </w:t>
      </w:r>
      <w:r w:rsidRPr="00FF1C12">
        <w:t xml:space="preserve">of our planet </w:t>
      </w:r>
      <w:r w:rsidRPr="00FF1C12">
        <w:rPr>
          <w:u w:val="single"/>
        </w:rPr>
        <w:t>is the product largely of ecosystem operations</w:t>
      </w:r>
      <w:r w:rsidRPr="00FF1C12">
        <w:rPr>
          <w:sz w:val="12"/>
        </w:rPr>
        <w:t xml:space="preserve">. </w:t>
      </w:r>
      <w:r w:rsidRPr="00FF1C12">
        <w:rPr>
          <w:sz w:val="16"/>
        </w:rPr>
        <w:t xml:space="preserve">About twenty-one percent of our atmosphere is made up of oxygen, the result of plant photosynthesis which releases the gas. Approximately seventy-eight percent of the remaining air we breathe is nitrogen, which is regulated by the nitrogen cycle of plant production. Ecosystems then influence weather and climate patterns by affecting the circulation of air in this atmosphere. </w:t>
      </w:r>
      <w:r w:rsidRPr="00FF1C12">
        <w:rPr>
          <w:u w:val="single"/>
        </w:rPr>
        <w:t>Plants</w:t>
      </w:r>
      <w:r w:rsidRPr="00FF1C12">
        <w:t xml:space="preserve">, and especially forests, </w:t>
      </w:r>
      <w:r w:rsidRPr="00FF1C12">
        <w:rPr>
          <w:u w:val="single"/>
        </w:rPr>
        <w:t>are instrumental in retaining and conserving</w:t>
      </w:r>
      <w:r w:rsidRPr="00FF1C12">
        <w:rPr>
          <w:rFonts w:eastAsia="SimSun"/>
        </w:rPr>
        <w:t xml:space="preserve"> </w:t>
      </w:r>
      <w:r w:rsidRPr="00FF1C12">
        <w:t xml:space="preserve">our </w:t>
      </w:r>
      <w:r w:rsidRPr="00FF1C12">
        <w:rPr>
          <w:u w:val="single"/>
        </w:rPr>
        <w:t>soil and water</w:t>
      </w:r>
      <w:r w:rsidRPr="00FF1C12">
        <w:rPr>
          <w:sz w:val="18"/>
        </w:rPr>
        <w:t xml:space="preserve">. </w:t>
      </w:r>
      <w:r w:rsidRPr="00FF1C12">
        <w:rPr>
          <w:sz w:val="14"/>
        </w:rPr>
        <w:t>Destruction of forest areas results in soil erosion (deleterious to agriculture and plant life in general), floods, and droughts. The rapid decertification of large tracts of land in places like north Africa are a direct consequence of loss of such ecosystems. Each year an area equivalent in size to Belgium falls victim to decertification. Plant and animal life, much of it not visible to the naked eye, helps create and maintain soil by breaking down rocks into finer and finer pieces and by adding organic material to it, enriching it for agriculture. Except for some of the most troublesome products of Humankind, like DDT and plastics, these same plants and animals work to dispose of wastes. Decomposed wastes are then recycled as nutrients into the food chain for the sustenance of new life. Natural ecosystems also produce mechanisms in plants for the resistance of pests and diseases and for the pollination of flowering plants, essential to their reproduction, including many of our food crops. It should be apparent that biodiversity and life are synonymous. The organisms in an ecosystem are part of a "trophic pyramid," as labelled by scientists. That is, a large mass of plants supports a smaller number of herbivores; these support a smaller number of primary carnivores and an even smaller number of second order carnivores. Due to their more rapid rates of reproduction, the lower order life forms are generally better able to adapt to changes in their environment than the higher forms. The latter are also disadvantaged by bioconcentration of harmful substances which make their way into the food chain. Every organism has some niche and work to perform in the pyramid. Homo sapiens occupy a position at the top and are therefore vulnerable to instability at the base.</w:t>
      </w:r>
      <w:r w:rsidRPr="00FF1C12">
        <w:rPr>
          <w:sz w:val="8"/>
        </w:rPr>
        <w:t xml:space="preserve"> </w:t>
      </w:r>
      <w:r w:rsidRPr="005C1A43">
        <w:rPr>
          <w:highlight w:val="yellow"/>
          <w:u w:val="single"/>
        </w:rPr>
        <w:t xml:space="preserve">Human activity which threatens the pyramid is </w:t>
      </w:r>
      <w:r w:rsidRPr="00FF1C12">
        <w:rPr>
          <w:rFonts w:eastAsia="SimSun"/>
          <w:b/>
          <w:bCs/>
          <w:u w:val="single"/>
          <w:bdr w:val="single" w:sz="4" w:space="0" w:color="auto"/>
        </w:rPr>
        <w:t xml:space="preserve">akin to </w:t>
      </w:r>
      <w:r w:rsidRPr="005C1A43">
        <w:rPr>
          <w:rFonts w:eastAsia="SimSun"/>
          <w:b/>
          <w:bCs/>
          <w:highlight w:val="yellow"/>
          <w:u w:val="single"/>
          <w:bdr w:val="single" w:sz="4" w:space="0" w:color="auto"/>
        </w:rPr>
        <w:t>playing Russian roulette</w:t>
      </w:r>
      <w:r w:rsidRPr="00FF1C12">
        <w:t xml:space="preserve">. </w:t>
      </w:r>
      <w:r w:rsidRPr="00FF1C12">
        <w:rPr>
          <w:sz w:val="16"/>
        </w:rPr>
        <w:t xml:space="preserve">Of this, Humankind is now more aware. As Garrison Wilkes of the </w:t>
      </w:r>
      <w:hyperlink r:id="rId6" w:history="1">
        <w:r w:rsidRPr="00FF1C12">
          <w:rPr>
            <w:sz w:val="16"/>
          </w:rPr>
          <w:t>University of Massachusetts</w:t>
        </w:r>
      </w:hyperlink>
      <w:r w:rsidRPr="00FF1C12">
        <w:rPr>
          <w:sz w:val="16"/>
        </w:rPr>
        <w:t xml:space="preserve"> put it, "We have been building our roof with stones from the foundation."7 This problem is now manifesting itself especially in an area of human endeavor which is essential to our existence: agriculture.</w:t>
      </w:r>
      <w:r w:rsidRPr="00FF1C12">
        <w:rPr>
          <w:sz w:val="10"/>
        </w:rPr>
        <w:t xml:space="preserve"> </w:t>
      </w:r>
    </w:p>
    <w:p w:rsidR="0004742D" w:rsidRDefault="0004742D" w:rsidP="0004742D">
      <w:pPr>
        <w:tabs>
          <w:tab w:val="left" w:pos="0"/>
        </w:tabs>
      </w:pPr>
    </w:p>
    <w:p w:rsidR="0004742D" w:rsidRPr="00FF1C12" w:rsidRDefault="002F02B3" w:rsidP="0004742D">
      <w:pPr>
        <w:pStyle w:val="Heading3"/>
      </w:pPr>
      <w:r>
        <w:t>Democracy Solves Heg</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Democracy is key to heg – checks counter-balancing</w:t>
      </w:r>
    </w:p>
    <w:p w:rsidR="0004742D" w:rsidRPr="00FF1C12" w:rsidRDefault="0004742D" w:rsidP="0004742D">
      <w:pPr>
        <w:tabs>
          <w:tab w:val="left" w:pos="0"/>
        </w:tabs>
      </w:pPr>
      <w:r w:rsidRPr="00FF1C12">
        <w:rPr>
          <w:b/>
          <w:bCs/>
        </w:rPr>
        <w:t>Owen 1</w:t>
      </w:r>
      <w:r w:rsidRPr="00FF1C12">
        <w:t xml:space="preserve"> (John M., Assistant Professor of Government and Foreign Affairs – University of Virginia, “Transnational Liberalism and U.S. Primacy”,</w:t>
      </w:r>
      <w:r>
        <w:t xml:space="preserve"> International Security, 26(3))</w:t>
      </w:r>
    </w:p>
    <w:p w:rsidR="0004742D" w:rsidRPr="00FF1C12" w:rsidRDefault="0004742D" w:rsidP="0004742D">
      <w:pPr>
        <w:tabs>
          <w:tab w:val="left" w:pos="0"/>
        </w:tabs>
        <w:rPr>
          <w:sz w:val="16"/>
        </w:rPr>
      </w:pPr>
      <w:r w:rsidRPr="00FF1C12">
        <w:rPr>
          <w:sz w:val="16"/>
        </w:rPr>
        <w:t xml:space="preserve">In this article I argue that </w:t>
      </w:r>
      <w:r w:rsidRPr="005C1A43">
        <w:rPr>
          <w:bCs/>
          <w:highlight w:val="yellow"/>
          <w:u w:val="single"/>
        </w:rPr>
        <w:t>the degree to which a state counterbalances U.S. power is a function of how</w:t>
      </w:r>
      <w:r w:rsidRPr="00FF1C12">
        <w:rPr>
          <w:sz w:val="16"/>
        </w:rPr>
        <w:t xml:space="preserve"> politically </w:t>
      </w:r>
      <w:r w:rsidRPr="005C1A43">
        <w:rPr>
          <w:bCs/>
          <w:highlight w:val="yellow"/>
          <w:u w:val="single"/>
        </w:rPr>
        <w:t>liberal that</w:t>
      </w:r>
      <w:r w:rsidRPr="005C1A43">
        <w:rPr>
          <w:sz w:val="16"/>
          <w:highlight w:val="yellow"/>
        </w:rPr>
        <w:t xml:space="preserve"> </w:t>
      </w:r>
      <w:r w:rsidRPr="005C1A43">
        <w:rPr>
          <w:bCs/>
          <w:highlight w:val="yellow"/>
          <w:u w:val="single"/>
        </w:rPr>
        <w:t>state is</w:t>
      </w:r>
      <w:r w:rsidRPr="00FF1C12">
        <w:rPr>
          <w:sz w:val="16"/>
        </w:rPr>
        <w:t xml:space="preserve">, measured by the degree to which its internal institutions and practices are liberal and the degree to which liberals influence foreign policy. Political liberalism is an ideology that seeks to uphold individual autonomy and prescribes a particular set of domestic institutions as means to that end.[15] </w:t>
      </w:r>
      <w:r w:rsidRPr="00FF1C12">
        <w:rPr>
          <w:bCs/>
          <w:u w:val="single"/>
        </w:rPr>
        <w:t>No coalition has formed to counterbalance U.S. power because political liberalism</w:t>
      </w:r>
      <w:r w:rsidRPr="00FF1C12">
        <w:rPr>
          <w:sz w:val="16"/>
        </w:rPr>
        <w:t xml:space="preserve"> constitutes a transnational movement that </w:t>
      </w:r>
      <w:r w:rsidRPr="00FF1C12">
        <w:rPr>
          <w:bCs/>
          <w:u w:val="single"/>
        </w:rPr>
        <w:t>has penetrated most potential challenger states</w:t>
      </w:r>
      <w:r w:rsidRPr="00FF1C12">
        <w:rPr>
          <w:sz w:val="16"/>
        </w:rPr>
        <w:t xml:space="preserve"> at least to some degree. How liberal a state is affects both how it responds to U.S. power and policy and how the United States treats it. </w:t>
      </w:r>
      <w:r w:rsidRPr="005C1A43">
        <w:rPr>
          <w:bCs/>
          <w:highlight w:val="yellow"/>
          <w:u w:val="single"/>
        </w:rPr>
        <w:t>Liberal elites</w:t>
      </w:r>
      <w:r w:rsidRPr="005C1A43">
        <w:rPr>
          <w:sz w:val="16"/>
          <w:highlight w:val="yellow"/>
        </w:rPr>
        <w:t xml:space="preserve"> </w:t>
      </w:r>
      <w:r w:rsidRPr="00FF1C12">
        <w:rPr>
          <w:sz w:val="16"/>
        </w:rPr>
        <w:t xml:space="preserve">the world over tend to </w:t>
      </w:r>
      <w:r w:rsidRPr="005C1A43">
        <w:rPr>
          <w:bCs/>
          <w:highlight w:val="yellow"/>
          <w:u w:val="single"/>
        </w:rPr>
        <w:t>perceive a</w:t>
      </w:r>
      <w:r w:rsidRPr="00FF1C12">
        <w:rPr>
          <w:sz w:val="16"/>
        </w:rPr>
        <w:t xml:space="preserve"> relatively </w:t>
      </w:r>
      <w:r w:rsidRPr="00FF1C12">
        <w:rPr>
          <w:bCs/>
          <w:u w:val="single"/>
        </w:rPr>
        <w:t xml:space="preserve">broad </w:t>
      </w:r>
      <w:r w:rsidRPr="005C1A43">
        <w:rPr>
          <w:bCs/>
          <w:highlight w:val="yellow"/>
          <w:u w:val="single"/>
        </w:rPr>
        <w:t xml:space="preserve">coincidence of interest between their </w:t>
      </w:r>
      <w:r w:rsidRPr="00FF1C12">
        <w:rPr>
          <w:bCs/>
          <w:u w:val="single"/>
        </w:rPr>
        <w:t xml:space="preserve">country </w:t>
      </w:r>
      <w:r w:rsidRPr="005C1A43">
        <w:rPr>
          <w:bCs/>
          <w:highlight w:val="yellow"/>
          <w:u w:val="single"/>
        </w:rPr>
        <w:t>and other liberal countries</w:t>
      </w:r>
      <w:r w:rsidRPr="00FF1C12">
        <w:rPr>
          <w:sz w:val="16"/>
        </w:rPr>
        <w:t xml:space="preserve">. They tend to interpret the United States as benign and devote few state resources to counterbalancing it. In turn, the liberals who govern the United States tend to treat other liberal countries relatively benignly. But </w:t>
      </w:r>
      <w:r w:rsidRPr="005C1A43">
        <w:rPr>
          <w:bCs/>
          <w:highlight w:val="yellow"/>
          <w:u w:val="single"/>
        </w:rPr>
        <w:t>antiliberal elites</w:t>
      </w:r>
      <w:r w:rsidRPr="00FF1C12">
        <w:rPr>
          <w:sz w:val="16"/>
        </w:rPr>
        <w:t xml:space="preserve"> tend to </w:t>
      </w:r>
      <w:r w:rsidRPr="005C1A43">
        <w:rPr>
          <w:bCs/>
          <w:highlight w:val="yellow"/>
          <w:u w:val="single"/>
        </w:rPr>
        <w:t xml:space="preserve">perceive a </w:t>
      </w:r>
      <w:r w:rsidRPr="00FF1C12">
        <w:rPr>
          <w:bCs/>
          <w:u w:val="single"/>
        </w:rPr>
        <w:t xml:space="preserve">more </w:t>
      </w:r>
      <w:r w:rsidRPr="005C1A43">
        <w:rPr>
          <w:bCs/>
          <w:highlight w:val="yellow"/>
          <w:u w:val="single"/>
        </w:rPr>
        <w:t>malign</w:t>
      </w:r>
      <w:r w:rsidRPr="005C1A43">
        <w:rPr>
          <w:sz w:val="16"/>
          <w:highlight w:val="yellow"/>
        </w:rPr>
        <w:t xml:space="preserve"> </w:t>
      </w:r>
      <w:r w:rsidRPr="005C1A43">
        <w:rPr>
          <w:bCs/>
          <w:highlight w:val="yellow"/>
          <w:u w:val="single"/>
        </w:rPr>
        <w:t>U</w:t>
      </w:r>
      <w:r w:rsidRPr="00FF1C12">
        <w:rPr>
          <w:sz w:val="16"/>
        </w:rPr>
        <w:t xml:space="preserve">nited </w:t>
      </w:r>
      <w:r w:rsidRPr="005C1A43">
        <w:rPr>
          <w:bCs/>
          <w:highlight w:val="yellow"/>
          <w:u w:val="single"/>
        </w:rPr>
        <w:t>S</w:t>
      </w:r>
      <w:r w:rsidRPr="00FF1C12">
        <w:rPr>
          <w:sz w:val="16"/>
        </w:rPr>
        <w:t>tates and devote relatively more state resources to counterbalancing; the United States meanwhile tends to treat less benignly countries governed by such elites and their favored institutions.</w:t>
      </w:r>
    </w:p>
    <w:p w:rsidR="0004742D" w:rsidRPr="00FF1C12" w:rsidRDefault="0004742D" w:rsidP="0004742D">
      <w:pPr>
        <w:tabs>
          <w:tab w:val="left" w:pos="0"/>
        </w:tabs>
        <w:rPr>
          <w:sz w:val="16"/>
        </w:rPr>
      </w:pPr>
      <w:r w:rsidRPr="00FF1C12">
        <w:rPr>
          <w:bCs/>
          <w:u w:val="single"/>
        </w:rPr>
        <w:t>The interactions</w:t>
      </w:r>
      <w:r w:rsidRPr="00FF1C12">
        <w:rPr>
          <w:sz w:val="16"/>
        </w:rPr>
        <w:t xml:space="preserve"> between the United States and a given potential challenger </w:t>
      </w:r>
      <w:r w:rsidRPr="00FF1C12">
        <w:rPr>
          <w:bCs/>
          <w:u w:val="single"/>
        </w:rPr>
        <w:t>are mutually reinforcing</w:t>
      </w:r>
      <w:r w:rsidRPr="00FF1C12">
        <w:rPr>
          <w:sz w:val="16"/>
        </w:rPr>
        <w:t xml:space="preserve">, and so each relationship is on a path that is difficult to abandon. Unilateral moves by the administration of George W. Bush on issues such as the environment and missile defense may perturb and even anger U.S. allies, but should not drive them toward military counter-balancing. Similarly, U.S. policies are unlikely to cause China to abandon counterbalancing. The U.S.-Russian relationship is the least settled, in part because the Russian domestic regime is itself unsettled. Should Russia end up with an antiliberal regime, it will likely counterbalance the United States more consistently. U.S. policies toward Russia can have a marginal effect on the fate of Russian liberalism: The more objectively threatening are U.S. gestures toward Russia, the more Russian liberals lose domestic credibility and influence. In this way the power of transnational liberal identity is limited, as is the durability of U.S. primacy. </w:t>
      </w:r>
      <w:r w:rsidRPr="005C1A43">
        <w:rPr>
          <w:bCs/>
          <w:highlight w:val="yellow"/>
          <w:u w:val="single"/>
        </w:rPr>
        <w:t>If Americans want to preserve primacy</w:t>
      </w:r>
      <w:r w:rsidRPr="00FF1C12">
        <w:rPr>
          <w:sz w:val="16"/>
        </w:rPr>
        <w:t>—and the benefits of U.S. primacy outweigh the costs for many non-Americans as well as for Americans—</w:t>
      </w:r>
      <w:r w:rsidRPr="005C1A43">
        <w:rPr>
          <w:bCs/>
          <w:highlight w:val="yellow"/>
          <w:u w:val="single"/>
        </w:rPr>
        <w:t>their country must walk a difficult line</w:t>
      </w:r>
      <w:r w:rsidRPr="00FF1C12">
        <w:rPr>
          <w:sz w:val="16"/>
        </w:rPr>
        <w:t xml:space="preserve">, simultaneously </w:t>
      </w:r>
      <w:r w:rsidRPr="005C1A43">
        <w:rPr>
          <w:bCs/>
          <w:highlight w:val="yellow"/>
          <w:u w:val="single"/>
        </w:rPr>
        <w:t>preserving</w:t>
      </w:r>
      <w:r w:rsidRPr="005C1A43">
        <w:rPr>
          <w:sz w:val="16"/>
          <w:highlight w:val="yellow"/>
        </w:rPr>
        <w:t xml:space="preserve"> </w:t>
      </w:r>
      <w:r w:rsidRPr="00FF1C12">
        <w:rPr>
          <w:sz w:val="16"/>
        </w:rPr>
        <w:t xml:space="preserve">not only its power but </w:t>
      </w:r>
      <w:r w:rsidRPr="005C1A43">
        <w:rPr>
          <w:bCs/>
          <w:highlight w:val="yellow"/>
          <w:u w:val="single"/>
        </w:rPr>
        <w:t>transnational</w:t>
      </w:r>
      <w:r w:rsidRPr="005C1A43">
        <w:rPr>
          <w:sz w:val="16"/>
          <w:highlight w:val="yellow"/>
        </w:rPr>
        <w:t xml:space="preserve"> </w:t>
      </w:r>
      <w:r w:rsidRPr="005C1A43">
        <w:rPr>
          <w:bCs/>
          <w:highlight w:val="yellow"/>
          <w:u w:val="single"/>
        </w:rPr>
        <w:t>liberalism</w:t>
      </w:r>
      <w:r w:rsidRPr="005C1A43">
        <w:rPr>
          <w:sz w:val="16"/>
          <w:highlight w:val="yellow"/>
        </w:rPr>
        <w:t xml:space="preserve"> </w:t>
      </w:r>
      <w:r w:rsidRPr="00FF1C12">
        <w:rPr>
          <w:sz w:val="16"/>
        </w:rPr>
        <w:t>where it can, and yet guarding against actions that appear imperialistic to foreign elites.</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Global nuclear war</w:t>
      </w:r>
    </w:p>
    <w:p w:rsidR="0004742D" w:rsidRPr="005C1A43" w:rsidRDefault="0004742D" w:rsidP="0004742D">
      <w:pPr>
        <w:tabs>
          <w:tab w:val="left" w:pos="0"/>
        </w:tabs>
        <w:rPr>
          <w:highlight w:val="yellow"/>
        </w:rPr>
      </w:pPr>
      <w:r w:rsidRPr="00FF1C12">
        <w:rPr>
          <w:b/>
          <w:bCs/>
        </w:rPr>
        <w:t>Khalilzad 95</w:t>
      </w:r>
      <w:r w:rsidRPr="00FF1C12">
        <w:t xml:space="preserve"> (Zalmay, RAND Corporation, Losing The Moment? Washington Quarterly, Vol 18, No 2, p. 84)</w:t>
      </w:r>
    </w:p>
    <w:p w:rsidR="0004742D" w:rsidRPr="00FF1C12" w:rsidRDefault="0004742D" w:rsidP="0004742D">
      <w:pPr>
        <w:tabs>
          <w:tab w:val="left" w:pos="0"/>
        </w:tabs>
        <w:rPr>
          <w:rFonts w:eastAsia="SimSun"/>
        </w:rPr>
      </w:pPr>
      <w:r w:rsidRPr="00FF1C12">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a world in which the United States exercises leadership would have tremendous advantages. First, the global environment would be more open and more receptive to American values -- democracy, free markets, and the rule of law. Second, such a world would have a better chance of dealing cooperatively with the world's major problems, such as nuclear proliferation, threats of regional hegemony by renegade states, and low-level conflicts. Finally, </w:t>
      </w:r>
      <w:r w:rsidRPr="005C1A43">
        <w:rPr>
          <w:highlight w:val="yellow"/>
          <w:u w:val="single"/>
        </w:rPr>
        <w:t xml:space="preserve">U.S. leadership would </w:t>
      </w:r>
      <w:r w:rsidRPr="00FF1C12">
        <w:rPr>
          <w:u w:val="single"/>
        </w:rPr>
        <w:t xml:space="preserve">help </w:t>
      </w:r>
      <w:r w:rsidRPr="005C1A43">
        <w:rPr>
          <w:highlight w:val="yellow"/>
          <w:u w:val="single"/>
        </w:rPr>
        <w:t xml:space="preserve">preclude </w:t>
      </w:r>
      <w:r w:rsidRPr="00FF1C12">
        <w:rPr>
          <w:u w:val="single"/>
        </w:rPr>
        <w:t xml:space="preserve">the rise of </w:t>
      </w:r>
      <w:r w:rsidRPr="005C1A43">
        <w:rPr>
          <w:highlight w:val="yellow"/>
          <w:u w:val="single"/>
        </w:rPr>
        <w:t xml:space="preserve">another </w:t>
      </w:r>
      <w:r w:rsidRPr="00FF1C12">
        <w:rPr>
          <w:u w:val="single"/>
        </w:rPr>
        <w:t xml:space="preserve">hostile </w:t>
      </w:r>
      <w:r w:rsidRPr="005C1A43">
        <w:rPr>
          <w:highlight w:val="yellow"/>
          <w:u w:val="single"/>
        </w:rPr>
        <w:t>global rival, enabling the</w:t>
      </w:r>
      <w:r w:rsidRPr="005C1A43">
        <w:rPr>
          <w:rFonts w:eastAsia="SimSun"/>
          <w:highlight w:val="yellow"/>
        </w:rPr>
        <w:t xml:space="preserve"> </w:t>
      </w:r>
      <w:r w:rsidRPr="00FF1C12">
        <w:rPr>
          <w:rFonts w:eastAsia="SimSun"/>
        </w:rPr>
        <w:t xml:space="preserve">United States and the </w:t>
      </w:r>
      <w:r w:rsidRPr="005C1A43">
        <w:rPr>
          <w:highlight w:val="yellow"/>
          <w:u w:val="single"/>
        </w:rPr>
        <w:t xml:space="preserve">world to avoid </w:t>
      </w:r>
      <w:r w:rsidRPr="00FF1C12">
        <w:rPr>
          <w:u w:val="single"/>
        </w:rPr>
        <w:t>another global</w:t>
      </w:r>
      <w:r w:rsidRPr="00FF1C12">
        <w:rPr>
          <w:rFonts w:eastAsia="SimSun"/>
        </w:rPr>
        <w:t xml:space="preserve"> cold or </w:t>
      </w:r>
      <w:r w:rsidRPr="00FF1C12">
        <w:rPr>
          <w:u w:val="single"/>
        </w:rPr>
        <w:t xml:space="preserve">hot war and all the attendant dangers, including </w:t>
      </w:r>
      <w:r w:rsidRPr="005C1A43">
        <w:rPr>
          <w:highlight w:val="yellow"/>
          <w:u w:val="single"/>
        </w:rPr>
        <w:t xml:space="preserve">a </w:t>
      </w:r>
      <w:r w:rsidRPr="005C1A43">
        <w:rPr>
          <w:rFonts w:eastAsia="SimSun"/>
          <w:b/>
          <w:bCs/>
          <w:highlight w:val="yellow"/>
          <w:u w:val="single"/>
          <w:bdr w:val="single" w:sz="4" w:space="0" w:color="auto"/>
        </w:rPr>
        <w:t>global</w:t>
      </w:r>
      <w:r w:rsidRPr="005C1A43">
        <w:rPr>
          <w:b/>
          <w:highlight w:val="yellow"/>
          <w:u w:val="single"/>
          <w:bdr w:val="single" w:sz="4" w:space="0" w:color="auto"/>
        </w:rPr>
        <w:t xml:space="preserve"> </w:t>
      </w:r>
      <w:r w:rsidRPr="005C1A43">
        <w:rPr>
          <w:rFonts w:eastAsia="SimSun"/>
          <w:b/>
          <w:bCs/>
          <w:highlight w:val="yellow"/>
          <w:u w:val="single"/>
          <w:bdr w:val="single" w:sz="4" w:space="0" w:color="auto"/>
        </w:rPr>
        <w:t>nuclear</w:t>
      </w:r>
      <w:r w:rsidRPr="005C1A43">
        <w:rPr>
          <w:b/>
          <w:highlight w:val="yellow"/>
          <w:u w:val="single"/>
          <w:bdr w:val="single" w:sz="4" w:space="0" w:color="auto"/>
        </w:rPr>
        <w:t xml:space="preserve"> </w:t>
      </w:r>
      <w:r w:rsidRPr="005C1A43">
        <w:rPr>
          <w:rFonts w:eastAsia="SimSun"/>
          <w:b/>
          <w:bCs/>
          <w:highlight w:val="yellow"/>
          <w:u w:val="single"/>
          <w:bdr w:val="single" w:sz="4" w:space="0" w:color="auto"/>
        </w:rPr>
        <w:t>exchange</w:t>
      </w:r>
      <w:r w:rsidRPr="00FF1C12">
        <w:rPr>
          <w:u w:val="single"/>
        </w:rPr>
        <w:t>. U.S. leadership would</w:t>
      </w:r>
      <w:r w:rsidRPr="00FF1C12">
        <w:rPr>
          <w:rFonts w:eastAsia="SimSun"/>
        </w:rPr>
        <w:t xml:space="preserve"> therefore </w:t>
      </w:r>
      <w:r w:rsidRPr="00FF1C12">
        <w:rPr>
          <w:u w:val="single"/>
        </w:rPr>
        <w:t>be more conducive to global stability than a</w:t>
      </w:r>
      <w:r w:rsidRPr="00FF1C12">
        <w:rPr>
          <w:rFonts w:eastAsia="SimSun"/>
        </w:rPr>
        <w:t xml:space="preserve"> bipolar or a </w:t>
      </w:r>
      <w:r w:rsidRPr="00FF1C12">
        <w:rPr>
          <w:u w:val="single"/>
        </w:rPr>
        <w:t>multipolar balance of power system</w:t>
      </w:r>
      <w:r w:rsidRPr="00FF1C12">
        <w:rPr>
          <w:rFonts w:eastAsia="SimSun"/>
        </w:rPr>
        <w:t>.</w:t>
      </w:r>
    </w:p>
    <w:p w:rsidR="0004742D" w:rsidRPr="00FF1C12" w:rsidRDefault="0004742D" w:rsidP="0004742D">
      <w:pPr>
        <w:tabs>
          <w:tab w:val="left" w:pos="0"/>
        </w:tabs>
        <w:rPr>
          <w:rFonts w:eastAsia="SimSun"/>
        </w:rPr>
      </w:pPr>
    </w:p>
    <w:p w:rsidR="0004742D" w:rsidRPr="002F02B3" w:rsidRDefault="002F02B3" w:rsidP="002F02B3">
      <w:pPr>
        <w:pStyle w:val="Heading3"/>
      </w:pPr>
      <w:r>
        <w:t>Democracy Solves Econ</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Democracy is key to economic growth</w:t>
      </w:r>
    </w:p>
    <w:p w:rsidR="0004742D" w:rsidRPr="00FF1C12" w:rsidRDefault="0004742D" w:rsidP="0004742D">
      <w:pPr>
        <w:tabs>
          <w:tab w:val="left" w:pos="0"/>
        </w:tabs>
      </w:pPr>
      <w:r w:rsidRPr="00FF1C12">
        <w:rPr>
          <w:b/>
          <w:bCs/>
        </w:rPr>
        <w:t>Lynn-Jones 8</w:t>
      </w:r>
      <w:r w:rsidRPr="00FF1C12">
        <w:t xml:space="preserve"> (Sean M., Editor – International Security, “Why the United States Should Spread Democracy”, International Security, March, http://belfercenter.ksg.harvard.edu/publication/2830/why_the_united_states_should_s pread_democracy.html)</w:t>
      </w:r>
    </w:p>
    <w:p w:rsidR="0004742D" w:rsidRPr="00FF1C12" w:rsidRDefault="0004742D" w:rsidP="0004742D">
      <w:pPr>
        <w:tabs>
          <w:tab w:val="left" w:pos="0"/>
        </w:tabs>
      </w:pPr>
    </w:p>
    <w:p w:rsidR="0004742D" w:rsidRPr="00FF1C12" w:rsidRDefault="0004742D" w:rsidP="0004742D">
      <w:pPr>
        <w:tabs>
          <w:tab w:val="left" w:pos="0"/>
        </w:tabs>
        <w:rPr>
          <w:sz w:val="16"/>
        </w:rPr>
      </w:pPr>
      <w:r w:rsidRPr="00FF1C12">
        <w:rPr>
          <w:sz w:val="16"/>
        </w:rPr>
        <w:t xml:space="preserve">A third reason for promoting democracy is that </w:t>
      </w:r>
      <w:r w:rsidRPr="005C1A43">
        <w:rPr>
          <w:bCs/>
          <w:highlight w:val="yellow"/>
          <w:u w:val="single"/>
        </w:rPr>
        <w:t>democracies</w:t>
      </w:r>
      <w:r w:rsidRPr="00FF1C12">
        <w:rPr>
          <w:sz w:val="16"/>
        </w:rPr>
        <w:t xml:space="preserve"> tend to </w:t>
      </w:r>
      <w:r w:rsidRPr="005C1A43">
        <w:rPr>
          <w:bCs/>
          <w:highlight w:val="yellow"/>
          <w:u w:val="single"/>
        </w:rPr>
        <w:t>enjoy greater prosperity</w:t>
      </w:r>
      <w:r w:rsidRPr="005C1A43">
        <w:rPr>
          <w:sz w:val="16"/>
          <w:highlight w:val="yellow"/>
        </w:rPr>
        <w:t xml:space="preserve"> </w:t>
      </w:r>
      <w:r w:rsidRPr="00FF1C12">
        <w:rPr>
          <w:bCs/>
          <w:u w:val="single"/>
        </w:rPr>
        <w:t>over long periods</w:t>
      </w:r>
      <w:r w:rsidRPr="00FF1C12">
        <w:rPr>
          <w:sz w:val="16"/>
        </w:rPr>
        <w:t xml:space="preserve"> of time. As democracy spreads, more individuals are likely to enjoy greater economic benefits. Democracy does not necessarily usher in prosperity, although some observers claim that "</w:t>
      </w:r>
      <w:r w:rsidRPr="005C1A43">
        <w:rPr>
          <w:bCs/>
          <w:highlight w:val="yellow"/>
          <w:u w:val="single"/>
        </w:rPr>
        <w:t>a close correlation with prosperity</w:t>
      </w:r>
      <w:r w:rsidRPr="00FF1C12">
        <w:rPr>
          <w:sz w:val="16"/>
        </w:rPr>
        <w:t xml:space="preserve">" </w:t>
      </w:r>
      <w:r w:rsidRPr="005C1A43">
        <w:rPr>
          <w:bCs/>
          <w:highlight w:val="yellow"/>
          <w:u w:val="single"/>
        </w:rPr>
        <w:t>is one of the "overwhelming advantages" of democracy</w:t>
      </w:r>
      <w:r w:rsidRPr="00FF1C12">
        <w:rPr>
          <w:sz w:val="16"/>
        </w:rPr>
        <w:t>.</w:t>
      </w:r>
      <w:hyperlink r:id="rId7" w:anchor="fn32" w:history="1">
        <w:r w:rsidRPr="00FF1C12">
          <w:rPr>
            <w:sz w:val="16"/>
          </w:rPr>
          <w:t>32</w:t>
        </w:r>
      </w:hyperlink>
      <w:r w:rsidRPr="00FF1C12">
        <w:rPr>
          <w:sz w:val="16"/>
        </w:rPr>
        <w:t xml:space="preserve"> </w:t>
      </w:r>
      <w:r w:rsidRPr="00FF1C12">
        <w:rPr>
          <w:sz w:val="14"/>
        </w:rPr>
        <w:t>Some democracies, including India and the Philippines, have languished economically, at least until the last few years. Others are among the most prosperous societies on earth. Nevertheless, over the long haul democracies generally prosper. As Mancur Olson points out: "It is no accident that the countries that have reached the highest level of economic performance across generations are all stable democracies."</w:t>
      </w:r>
      <w:hyperlink r:id="rId8" w:anchor="fn33" w:history="1">
        <w:r w:rsidRPr="00FF1C12">
          <w:rPr>
            <w:sz w:val="14"/>
          </w:rPr>
          <w:t>33</w:t>
        </w:r>
      </w:hyperlink>
      <w:r w:rsidRPr="00FF1C12">
        <w:rPr>
          <w:sz w:val="14"/>
        </w:rPr>
        <w:t xml:space="preserve"> Authoritarian regimes often compile impressive short-run economic records. For several decades, the Soviet Union''s annual growth in gross national product (GNP) exceeded that of the United States, leading Soviet Premier Nikita Khrushchev to pronounce "we will bury you." China has posted double-digit annual GNP increases in recent years. </w:t>
      </w:r>
      <w:r w:rsidRPr="00FF1C12">
        <w:rPr>
          <w:sz w:val="16"/>
        </w:rPr>
        <w:t xml:space="preserve">But </w:t>
      </w:r>
      <w:r w:rsidRPr="005C1A43">
        <w:rPr>
          <w:bCs/>
          <w:highlight w:val="yellow"/>
          <w:u w:val="single"/>
        </w:rPr>
        <w:t xml:space="preserve">autocratic countries rarely </w:t>
      </w:r>
      <w:r w:rsidRPr="00FF1C12">
        <w:rPr>
          <w:bCs/>
          <w:u w:val="single"/>
        </w:rPr>
        <w:t xml:space="preserve">can </w:t>
      </w:r>
      <w:r w:rsidRPr="005C1A43">
        <w:rPr>
          <w:bCs/>
          <w:highlight w:val="yellow"/>
          <w:u w:val="single"/>
        </w:rPr>
        <w:t>sustain</w:t>
      </w:r>
      <w:r w:rsidRPr="005C1A43">
        <w:rPr>
          <w:sz w:val="16"/>
          <w:highlight w:val="yellow"/>
        </w:rPr>
        <w:t xml:space="preserve"> </w:t>
      </w:r>
      <w:r w:rsidRPr="00FF1C12">
        <w:rPr>
          <w:sz w:val="16"/>
        </w:rPr>
        <w:t xml:space="preserve">these rates of </w:t>
      </w:r>
      <w:r w:rsidRPr="005C1A43">
        <w:rPr>
          <w:bCs/>
          <w:highlight w:val="yellow"/>
          <w:u w:val="single"/>
        </w:rPr>
        <w:t>growth</w:t>
      </w:r>
      <w:r w:rsidRPr="005C1A43">
        <w:rPr>
          <w:sz w:val="16"/>
          <w:highlight w:val="yellow"/>
        </w:rPr>
        <w:t xml:space="preserve"> </w:t>
      </w:r>
      <w:r w:rsidRPr="00FF1C12">
        <w:rPr>
          <w:sz w:val="16"/>
        </w:rPr>
        <w:t xml:space="preserve">for long. </w:t>
      </w:r>
      <w:r w:rsidRPr="00FF1C12">
        <w:rPr>
          <w:sz w:val="14"/>
        </w:rPr>
        <w:t>As Mancur Olson notes, "experience shows that relatively poor countries can grow extraordinarily rapidly when they have a strong dictator who happens to have unusually good economic policies, such growth lasts only for the ruling span of one or two dictators."</w:t>
      </w:r>
      <w:hyperlink r:id="rId9" w:anchor="fn34" w:history="1">
        <w:r w:rsidRPr="00FF1C12">
          <w:rPr>
            <w:sz w:val="14"/>
          </w:rPr>
          <w:t>34</w:t>
        </w:r>
      </w:hyperlink>
      <w:r w:rsidRPr="00FF1C12">
        <w:rPr>
          <w:sz w:val="14"/>
        </w:rPr>
        <w:t xml:space="preserve"> The Soviet Union was unable to sustain its rapid growth; its economic failings ultimately caused the country to disintegrate in the throes of political and economic turmoil. Most experts doubt that China will continue its rapid economic expansion. Economist Jagdish Bhagwati argues that "no one can maintain these growth rates in the long term. Sooner or later China will have to rejoin the human race."</w:t>
      </w:r>
      <w:hyperlink r:id="rId10" w:anchor="fn35" w:history="1">
        <w:r w:rsidRPr="00FF1C12">
          <w:rPr>
            <w:sz w:val="14"/>
          </w:rPr>
          <w:t>35</w:t>
        </w:r>
      </w:hyperlink>
      <w:r w:rsidRPr="00FF1C12">
        <w:rPr>
          <w:sz w:val="14"/>
        </w:rPr>
        <w:t xml:space="preserve"> Some observers predict that the stresses of high rates of economic growth will cause political fragmentation in China.</w:t>
      </w:r>
      <w:hyperlink r:id="rId11" w:anchor="fn36" w:history="1">
        <w:r w:rsidRPr="00FF1C12">
          <w:rPr>
            <w:sz w:val="14"/>
          </w:rPr>
          <w:t>36</w:t>
        </w:r>
      </w:hyperlink>
      <w:r w:rsidRPr="00FF1C12">
        <w:rPr>
          <w:sz w:val="14"/>
        </w:rPr>
        <w:t xml:space="preserve"> Why do democracies perform better than autocracies over the long run? </w:t>
      </w:r>
      <w:r w:rsidRPr="00FF1C12">
        <w:rPr>
          <w:bCs/>
          <w:u w:val="single"/>
        </w:rPr>
        <w:t>Two reasons are</w:t>
      </w:r>
      <w:r w:rsidRPr="00FF1C12">
        <w:rPr>
          <w:sz w:val="16"/>
        </w:rPr>
        <w:t xml:space="preserve"> particularly persuasive </w:t>
      </w:r>
      <w:r w:rsidRPr="00FF1C12">
        <w:rPr>
          <w:bCs/>
          <w:u w:val="single"/>
        </w:rPr>
        <w:t>explanations</w:t>
      </w:r>
      <w:r w:rsidRPr="00FF1C12">
        <w:rPr>
          <w:sz w:val="16"/>
        </w:rPr>
        <w:t xml:space="preserve">. First, </w:t>
      </w:r>
      <w:r w:rsidRPr="005C1A43">
        <w:rPr>
          <w:bCs/>
          <w:highlight w:val="yellow"/>
          <w:u w:val="single"/>
        </w:rPr>
        <w:t>democracies</w:t>
      </w:r>
      <w:r w:rsidRPr="00FF1C12">
        <w:rPr>
          <w:sz w:val="16"/>
        </w:rPr>
        <w:t xml:space="preserve">-especially liberal democracies-are more likely to </w:t>
      </w:r>
      <w:r w:rsidRPr="005C1A43">
        <w:rPr>
          <w:bCs/>
          <w:highlight w:val="yellow"/>
          <w:u w:val="single"/>
        </w:rPr>
        <w:t>have market economies</w:t>
      </w:r>
      <w:r w:rsidRPr="00FF1C12">
        <w:rPr>
          <w:sz w:val="16"/>
        </w:rPr>
        <w:t xml:space="preserve">, </w:t>
      </w:r>
      <w:r w:rsidRPr="00FF1C12">
        <w:rPr>
          <w:bCs/>
          <w:u w:val="single"/>
        </w:rPr>
        <w:t>and</w:t>
      </w:r>
      <w:r w:rsidRPr="00FF1C12">
        <w:rPr>
          <w:sz w:val="16"/>
        </w:rPr>
        <w:t xml:space="preserve"> market economies tend to </w:t>
      </w:r>
      <w:r w:rsidRPr="00FF1C12">
        <w:rPr>
          <w:bCs/>
          <w:u w:val="single"/>
        </w:rPr>
        <w:t>produce</w:t>
      </w:r>
      <w:r w:rsidRPr="00FF1C12">
        <w:rPr>
          <w:sz w:val="16"/>
        </w:rPr>
        <w:t xml:space="preserve"> economic </w:t>
      </w:r>
      <w:r w:rsidRPr="00FF1C12">
        <w:rPr>
          <w:bCs/>
          <w:u w:val="single"/>
        </w:rPr>
        <w:t>growth over the long run</w:t>
      </w:r>
      <w:r w:rsidRPr="00FF1C12">
        <w:rPr>
          <w:sz w:val="16"/>
        </w:rPr>
        <w:t xml:space="preserve">. </w:t>
      </w:r>
      <w:r w:rsidRPr="00FF1C12">
        <w:rPr>
          <w:sz w:val="14"/>
        </w:rPr>
        <w:t>Most of the world''s leading economies thus tend to be market economies, including the United States, Japan, the "tiger" economies of Southeast Asia, and the members of the Organization for Economic Cooperation and Development. Two recent studies suggest that there is a direct connection between economic liberalization and economic performance. Freedom House conducted a World Survey of Economic Freedom for 1995-96, which evaluated 80 countries that account for 90% of the world''s population and 99% of the world''s wealth on the basis of criteria such as the right to own property, operate a business, or belong to a trade union. It found that the countries rated "free" generated 81% of the world''s output even though they had only 17% of the world''s population.</w:t>
      </w:r>
      <w:hyperlink r:id="rId12" w:anchor="fn37" w:history="1">
        <w:r w:rsidRPr="00FF1C12">
          <w:rPr>
            <w:sz w:val="14"/>
          </w:rPr>
          <w:t>37</w:t>
        </w:r>
      </w:hyperlink>
      <w:r w:rsidRPr="00FF1C12">
        <w:rPr>
          <w:sz w:val="14"/>
        </w:rPr>
        <w:t xml:space="preserve"> A second recent study confirms the connection between economic freedom and economic growth. The Heritage Foundation has constructed an Index of Economic Freedom that looks at 10 key areas: trade policy, taxation, government intervention, monetary policy, capital flows and foreign investment, banking policy, wage and price controls, property rights, regulation, and black market activity. It has found that countries classified as "free" had annual 1980-1993 real per capita Gross Domestic Product (GDP) (expressed in terms of purchasing power parities) growth rates of 2.88%. In "mostly free" countries the rate was 0.97%, in "mostly not free" ones -0.32%, and in "repressed" countries -1.44%.</w:t>
      </w:r>
      <w:hyperlink r:id="rId13" w:anchor="fn38" w:history="1">
        <w:r w:rsidRPr="00FF1C12">
          <w:rPr>
            <w:sz w:val="14"/>
          </w:rPr>
          <w:t>38</w:t>
        </w:r>
      </w:hyperlink>
      <w:r w:rsidRPr="00FF1C12">
        <w:rPr>
          <w:sz w:val="14"/>
        </w:rPr>
        <w:t xml:space="preserve"> Of course, some democracies do not adopt market economies and some autocracies do, but liberal democracies generally are more likely to pursue liberal economic policies. </w:t>
      </w:r>
      <w:r w:rsidRPr="00FF1C12">
        <w:rPr>
          <w:bCs/>
          <w:u w:val="single"/>
        </w:rPr>
        <w:t xml:space="preserve">Second, </w:t>
      </w:r>
      <w:r w:rsidRPr="005C1A43">
        <w:rPr>
          <w:bCs/>
          <w:highlight w:val="yellow"/>
          <w:u w:val="single"/>
        </w:rPr>
        <w:t>democracies</w:t>
      </w:r>
      <w:r w:rsidRPr="005C1A43">
        <w:rPr>
          <w:sz w:val="16"/>
          <w:highlight w:val="yellow"/>
        </w:rPr>
        <w:t xml:space="preserve"> </w:t>
      </w:r>
      <w:r w:rsidRPr="00FF1C12">
        <w:rPr>
          <w:sz w:val="16"/>
        </w:rPr>
        <w:t xml:space="preserve">that embrace liberal principles of government are likely to </w:t>
      </w:r>
      <w:r w:rsidRPr="005C1A43">
        <w:rPr>
          <w:bCs/>
          <w:highlight w:val="yellow"/>
          <w:u w:val="single"/>
        </w:rPr>
        <w:t>create a stable foundation for</w:t>
      </w:r>
      <w:r w:rsidRPr="005C1A43">
        <w:rPr>
          <w:sz w:val="16"/>
          <w:highlight w:val="yellow"/>
        </w:rPr>
        <w:t xml:space="preserve"> </w:t>
      </w:r>
      <w:r w:rsidRPr="00FF1C12">
        <w:rPr>
          <w:sz w:val="16"/>
        </w:rPr>
        <w:t xml:space="preserve">long-term economic </w:t>
      </w:r>
      <w:r w:rsidRPr="005C1A43">
        <w:rPr>
          <w:bCs/>
          <w:highlight w:val="yellow"/>
          <w:u w:val="single"/>
        </w:rPr>
        <w:t>growth</w:t>
      </w:r>
      <w:r w:rsidRPr="00FF1C12">
        <w:rPr>
          <w:sz w:val="16"/>
        </w:rPr>
        <w:t xml:space="preserve">. Individuals will only make long-term investments when they are confident that their investments will not be expropriated. These and other </w:t>
      </w:r>
      <w:r w:rsidRPr="005C1A43">
        <w:rPr>
          <w:bCs/>
          <w:highlight w:val="yellow"/>
          <w:u w:val="single"/>
        </w:rPr>
        <w:t xml:space="preserve">economic decisions require </w:t>
      </w:r>
      <w:r w:rsidRPr="00FF1C12">
        <w:rPr>
          <w:bCs/>
          <w:u w:val="single"/>
        </w:rPr>
        <w:t>assurances</w:t>
      </w:r>
      <w:r w:rsidRPr="00FF1C12">
        <w:rPr>
          <w:sz w:val="16"/>
        </w:rPr>
        <w:t xml:space="preserve"> that </w:t>
      </w:r>
      <w:r w:rsidRPr="005C1A43">
        <w:rPr>
          <w:bCs/>
          <w:highlight w:val="yellow"/>
          <w:u w:val="single"/>
        </w:rPr>
        <w:t xml:space="preserve">private property </w:t>
      </w:r>
      <w:r w:rsidRPr="00FF1C12">
        <w:rPr>
          <w:bCs/>
          <w:u w:val="single"/>
        </w:rPr>
        <w:t xml:space="preserve">will be respected </w:t>
      </w:r>
      <w:r w:rsidRPr="005C1A43">
        <w:rPr>
          <w:bCs/>
          <w:highlight w:val="yellow"/>
          <w:u w:val="single"/>
        </w:rPr>
        <w:t>and</w:t>
      </w:r>
      <w:r w:rsidRPr="005C1A43">
        <w:rPr>
          <w:sz w:val="16"/>
          <w:highlight w:val="yellow"/>
        </w:rPr>
        <w:t xml:space="preserve"> </w:t>
      </w:r>
      <w:r w:rsidRPr="00FF1C12">
        <w:rPr>
          <w:sz w:val="16"/>
        </w:rPr>
        <w:t xml:space="preserve">that </w:t>
      </w:r>
      <w:r w:rsidRPr="005C1A43">
        <w:rPr>
          <w:bCs/>
          <w:highlight w:val="yellow"/>
          <w:u w:val="single"/>
        </w:rPr>
        <w:t>contracts</w:t>
      </w:r>
      <w:r w:rsidRPr="005C1A43">
        <w:rPr>
          <w:sz w:val="16"/>
          <w:highlight w:val="yellow"/>
        </w:rPr>
        <w:t xml:space="preserve"> </w:t>
      </w:r>
      <w:r w:rsidRPr="00FF1C12">
        <w:rPr>
          <w:sz w:val="16"/>
        </w:rPr>
        <w:t xml:space="preserve">will be </w:t>
      </w:r>
      <w:r w:rsidRPr="00FF1C12">
        <w:rPr>
          <w:bCs/>
          <w:u w:val="single"/>
        </w:rPr>
        <w:t>enforced</w:t>
      </w:r>
      <w:r w:rsidRPr="00FF1C12">
        <w:rPr>
          <w:sz w:val="16"/>
        </w:rPr>
        <w:t xml:space="preserve">. </w:t>
      </w:r>
      <w:r w:rsidRPr="00FF1C12">
        <w:rPr>
          <w:sz w:val="14"/>
        </w:rPr>
        <w:t>These conditions are likely to be met when an impartial court system exists and can require individuals to enforce contracts. Federal Reserve Chairman Alan Greenspan has argued that: "The guiding mechanism of a free market economy ... is a bill of rights, enforced by an impartial judiciary."</w:t>
      </w:r>
      <w:hyperlink r:id="rId14" w:anchor="fn39" w:history="1">
        <w:r w:rsidRPr="00FF1C12">
          <w:rPr>
            <w:sz w:val="14"/>
          </w:rPr>
          <w:t>39</w:t>
        </w:r>
      </w:hyperlink>
      <w:r w:rsidRPr="00FF1C12">
        <w:rPr>
          <w:sz w:val="14"/>
        </w:rPr>
        <w:t xml:space="preserve"> These conditions also happen to be those that are necessary to maintain a stable system of free and fair elections and to uphold liberal principles of individual rights. Mancur Olson thus points out that "the conditions that are needed to have the individual rights needed for maximum economic development are exactly the same conditions that are needed to have a lasting democracy. ... the same court system, independent judiciary, and respect for law and individual rights that are needed for a lasting democracy are also required for security of property and contract rights."</w:t>
      </w:r>
      <w:hyperlink r:id="rId15" w:anchor="fn40" w:history="1">
        <w:r w:rsidRPr="00FF1C12">
          <w:rPr>
            <w:sz w:val="14"/>
          </w:rPr>
          <w:t>40</w:t>
        </w:r>
      </w:hyperlink>
      <w:r w:rsidRPr="00FF1C12">
        <w:rPr>
          <w:sz w:val="14"/>
        </w:rPr>
        <w:t xml:space="preserve"> Thus liberal democracy is the basis for long-term economic growth. A </w:t>
      </w:r>
      <w:r w:rsidRPr="00FF1C12">
        <w:rPr>
          <w:bCs/>
          <w:u w:val="single"/>
        </w:rPr>
        <w:t>third</w:t>
      </w:r>
      <w:r w:rsidRPr="00FF1C12">
        <w:rPr>
          <w:sz w:val="14"/>
        </w:rPr>
        <w:t xml:space="preserve"> reason may operate in some circumstances: </w:t>
      </w:r>
      <w:r w:rsidRPr="005C1A43">
        <w:rPr>
          <w:bCs/>
          <w:highlight w:val="yellow"/>
          <w:u w:val="single"/>
        </w:rPr>
        <w:t>democratic governments</w:t>
      </w:r>
      <w:r w:rsidRPr="005C1A43">
        <w:rPr>
          <w:sz w:val="16"/>
          <w:highlight w:val="yellow"/>
        </w:rPr>
        <w:t xml:space="preserve"> </w:t>
      </w:r>
      <w:r w:rsidRPr="00FF1C12">
        <w:rPr>
          <w:sz w:val="16"/>
        </w:rPr>
        <w:t xml:space="preserve">are more likely to </w:t>
      </w:r>
      <w:r w:rsidRPr="005C1A43">
        <w:rPr>
          <w:bCs/>
          <w:highlight w:val="yellow"/>
          <w:u w:val="single"/>
        </w:rPr>
        <w:t>have</w:t>
      </w:r>
      <w:r w:rsidRPr="005C1A43">
        <w:rPr>
          <w:sz w:val="16"/>
          <w:highlight w:val="yellow"/>
        </w:rPr>
        <w:t xml:space="preserve"> </w:t>
      </w:r>
      <w:r w:rsidRPr="00FF1C12">
        <w:rPr>
          <w:sz w:val="16"/>
        </w:rPr>
        <w:t xml:space="preserve">the </w:t>
      </w:r>
      <w:r w:rsidRPr="005C1A43">
        <w:rPr>
          <w:bCs/>
          <w:highlight w:val="yellow"/>
          <w:u w:val="single"/>
        </w:rPr>
        <w:t xml:space="preserve">political legitimacy </w:t>
      </w:r>
      <w:r w:rsidRPr="00FF1C12">
        <w:rPr>
          <w:bCs/>
          <w:u w:val="single"/>
        </w:rPr>
        <w:t xml:space="preserve">necessary </w:t>
      </w:r>
      <w:r w:rsidRPr="005C1A43">
        <w:rPr>
          <w:bCs/>
          <w:highlight w:val="yellow"/>
          <w:u w:val="single"/>
        </w:rPr>
        <w:t>to embark on difficult</w:t>
      </w:r>
      <w:r w:rsidRPr="005C1A43">
        <w:rPr>
          <w:sz w:val="16"/>
          <w:highlight w:val="yellow"/>
        </w:rPr>
        <w:t xml:space="preserve"> </w:t>
      </w:r>
      <w:r w:rsidRPr="00FF1C12">
        <w:rPr>
          <w:sz w:val="16"/>
        </w:rPr>
        <w:t xml:space="preserve">and painful </w:t>
      </w:r>
      <w:r w:rsidRPr="00FF1C12">
        <w:rPr>
          <w:bCs/>
          <w:u w:val="single"/>
        </w:rPr>
        <w:t xml:space="preserve">economic </w:t>
      </w:r>
      <w:r w:rsidRPr="005C1A43">
        <w:rPr>
          <w:bCs/>
          <w:highlight w:val="yellow"/>
          <w:u w:val="single"/>
        </w:rPr>
        <w:t>reforms</w:t>
      </w:r>
      <w:r w:rsidRPr="00FF1C12">
        <w:rPr>
          <w:sz w:val="16"/>
        </w:rPr>
        <w:t>.</w:t>
      </w:r>
      <w:hyperlink r:id="rId16" w:anchor="fn41" w:history="1">
        <w:r w:rsidRPr="00FF1C12">
          <w:rPr>
            <w:sz w:val="16"/>
          </w:rPr>
          <w:t>41</w:t>
        </w:r>
      </w:hyperlink>
      <w:r w:rsidRPr="00FF1C12">
        <w:rPr>
          <w:sz w:val="16"/>
        </w:rPr>
        <w:t xml:space="preserve"> This factor is particularly likely to be important in former communist countries, but it also appears to have played a role in the decisions India and the Philippines have taken in recent years to pursue difficult economic reforms.</w:t>
      </w:r>
      <w:hyperlink r:id="rId17" w:anchor="fn42" w:history="1">
        <w:r w:rsidRPr="00FF1C12">
          <w:rPr>
            <w:sz w:val="16"/>
          </w:rPr>
          <w:t>42</w:t>
        </w:r>
      </w:hyperlink>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Extinction</w:t>
      </w:r>
    </w:p>
    <w:p w:rsidR="0004742D" w:rsidRPr="00FF1C12" w:rsidRDefault="0004742D" w:rsidP="0004742D">
      <w:pPr>
        <w:tabs>
          <w:tab w:val="left" w:pos="0"/>
        </w:tabs>
      </w:pPr>
      <w:r w:rsidRPr="00FF1C12">
        <w:rPr>
          <w:b/>
          <w:bCs/>
        </w:rPr>
        <w:t>Beardon 00</w:t>
      </w:r>
      <w:r w:rsidRPr="00FF1C12">
        <w:t xml:space="preserve"> (T.E., Director of Association of Distinguished American Scientists, The Unnecessary Energy Crisis: How to Solve It Quickly,” Space Energy Access Systems, http://www.seaspower.com/EnergyCrisis-Bearden.htm)</w:t>
      </w:r>
    </w:p>
    <w:p w:rsidR="0004742D" w:rsidRPr="00FF1C12" w:rsidRDefault="0004742D" w:rsidP="0004742D">
      <w:pPr>
        <w:tabs>
          <w:tab w:val="left" w:pos="0"/>
        </w:tabs>
      </w:pPr>
    </w:p>
    <w:p w:rsidR="0004742D" w:rsidRPr="00FF1C12" w:rsidRDefault="0004742D" w:rsidP="0004742D">
      <w:pPr>
        <w:tabs>
          <w:tab w:val="left" w:pos="0"/>
        </w:tabs>
      </w:pPr>
      <w:r w:rsidRPr="00FF1C12">
        <w:t xml:space="preserve">History bears out that desperate nations take desperate actions. </w:t>
      </w:r>
      <w:r w:rsidRPr="005C1A43">
        <w:rPr>
          <w:szCs w:val="24"/>
          <w:highlight w:val="yellow"/>
          <w:u w:val="single"/>
          <w:lang w:eastAsia="zh-CN"/>
        </w:rPr>
        <w:t>Prior to</w:t>
      </w:r>
      <w:r w:rsidRPr="005C1A43">
        <w:rPr>
          <w:highlight w:val="yellow"/>
        </w:rPr>
        <w:t xml:space="preserve"> </w:t>
      </w:r>
      <w:r w:rsidRPr="00FF1C12">
        <w:t xml:space="preserve">the final </w:t>
      </w:r>
      <w:r w:rsidRPr="005C1A43">
        <w:rPr>
          <w:szCs w:val="24"/>
          <w:highlight w:val="yellow"/>
          <w:u w:val="single"/>
          <w:lang w:eastAsia="zh-CN"/>
        </w:rPr>
        <w:t>economic collapse</w:t>
      </w:r>
      <w:r w:rsidRPr="00FF1C12">
        <w:t xml:space="preserve">, the </w:t>
      </w:r>
      <w:r w:rsidRPr="00FF1C12">
        <w:rPr>
          <w:szCs w:val="24"/>
          <w:u w:val="single"/>
          <w:lang w:eastAsia="zh-CN"/>
        </w:rPr>
        <w:t>stress</w:t>
      </w:r>
      <w:r w:rsidRPr="00FF1C12">
        <w:t xml:space="preserve"> on nations </w:t>
      </w:r>
      <w:r w:rsidRPr="00FF1C12">
        <w:rPr>
          <w:szCs w:val="24"/>
          <w:u w:val="single"/>
          <w:lang w:eastAsia="zh-CN"/>
        </w:rPr>
        <w:t>will have increased</w:t>
      </w:r>
      <w:r w:rsidRPr="00FF1C12">
        <w:t xml:space="preserve"> the intensity and number of their conflicts, </w:t>
      </w:r>
      <w:r w:rsidRPr="00FF1C12">
        <w:rPr>
          <w:szCs w:val="24"/>
          <w:u w:val="single"/>
          <w:lang w:eastAsia="zh-CN"/>
        </w:rPr>
        <w:t>to the point where</w:t>
      </w:r>
      <w:r w:rsidRPr="00FF1C12">
        <w:t xml:space="preserve"> the arsenals of weapons of mass destruction (</w:t>
      </w:r>
      <w:r w:rsidRPr="005C1A43">
        <w:rPr>
          <w:szCs w:val="24"/>
          <w:highlight w:val="yellow"/>
          <w:u w:val="single"/>
          <w:lang w:eastAsia="zh-CN"/>
        </w:rPr>
        <w:t>WMD</w:t>
      </w:r>
      <w:r w:rsidRPr="00FF1C12">
        <w:t xml:space="preserve">) now possessed by some 25 nations, </w:t>
      </w:r>
      <w:r w:rsidRPr="005C1A43">
        <w:rPr>
          <w:szCs w:val="24"/>
          <w:highlight w:val="yellow"/>
          <w:u w:val="single"/>
          <w:lang w:eastAsia="zh-CN"/>
        </w:rPr>
        <w:t>are</w:t>
      </w:r>
      <w:r w:rsidRPr="005C1A43">
        <w:rPr>
          <w:highlight w:val="yellow"/>
        </w:rPr>
        <w:t xml:space="preserve"> </w:t>
      </w:r>
      <w:r w:rsidRPr="00FF1C12">
        <w:t xml:space="preserve">almost </w:t>
      </w:r>
      <w:r w:rsidRPr="005C1A43">
        <w:rPr>
          <w:szCs w:val="24"/>
          <w:highlight w:val="yellow"/>
          <w:u w:val="single"/>
          <w:lang w:eastAsia="zh-CN"/>
        </w:rPr>
        <w:t>certain to be released</w:t>
      </w:r>
      <w:r w:rsidRPr="00FF1C12">
        <w:t xml:space="preserve">.  As an example, suppose a starving North Korea launches nuclear weapons upon Japan and South Korea, including U.S. forces there, in a spasmodic suicidal response. Or suppose a desperate China — whose long-range nuclear missiles (some) can reach the United States — attacks Taiwan. In addition to immediate responses, the mutual </w:t>
      </w:r>
      <w:r w:rsidRPr="005C1A43">
        <w:rPr>
          <w:szCs w:val="24"/>
          <w:highlight w:val="yellow"/>
          <w:u w:val="single"/>
          <w:lang w:eastAsia="zh-CN"/>
        </w:rPr>
        <w:t>treaties</w:t>
      </w:r>
      <w:r w:rsidRPr="005C1A43">
        <w:rPr>
          <w:highlight w:val="yellow"/>
        </w:rPr>
        <w:t xml:space="preserve"> </w:t>
      </w:r>
      <w:r w:rsidRPr="00FF1C12">
        <w:t xml:space="preserve">involved in such scenarios </w:t>
      </w:r>
      <w:r w:rsidRPr="005C1A43">
        <w:rPr>
          <w:szCs w:val="24"/>
          <w:highlight w:val="yellow"/>
          <w:u w:val="single"/>
          <w:lang w:eastAsia="zh-CN"/>
        </w:rPr>
        <w:t>will quickly draw other nations in</w:t>
      </w:r>
      <w:r w:rsidRPr="00FF1C12">
        <w:rPr>
          <w:szCs w:val="24"/>
          <w:u w:val="single"/>
          <w:lang w:eastAsia="zh-CN"/>
        </w:rPr>
        <w:t>to the conflict</w:t>
      </w:r>
      <w:r w:rsidRPr="00FF1C12">
        <w:t xml:space="preserve">, escalating it significantly. Strategic nuclear studies have shown for decades that, under such extreme stress conditions, once a few nukes are launched, adversaries and potential adversaries are then compelled to launch on perception of preparations by one's adversary.  The real legacy of the MAD concept is this side of the MAD coin that is almost never discussed. Without effective defense, the only chance a nation has to survive at all is to launch immediate full-bore pre-emptive strikes and try to take out its perceived foes as rapidly and massively as possible. As the studies showed, </w:t>
      </w:r>
      <w:r w:rsidRPr="005C1A43">
        <w:rPr>
          <w:szCs w:val="24"/>
          <w:highlight w:val="yellow"/>
          <w:u w:val="single"/>
          <w:lang w:eastAsia="zh-CN"/>
        </w:rPr>
        <w:t>rapid escalation to full WMD exchange occurs</w:t>
      </w:r>
      <w:r w:rsidRPr="00FF1C12">
        <w:t xml:space="preserve">. Today, a great percent of the WMD arsenals that will be unleashed, are already on site within the United States itself. </w:t>
      </w:r>
      <w:r w:rsidRPr="005C1A43">
        <w:rPr>
          <w:szCs w:val="24"/>
          <w:highlight w:val="yellow"/>
          <w:u w:val="single"/>
          <w:lang w:eastAsia="zh-CN"/>
        </w:rPr>
        <w:t>The resulting</w:t>
      </w:r>
      <w:r w:rsidRPr="005C1A43">
        <w:rPr>
          <w:highlight w:val="yellow"/>
        </w:rPr>
        <w:t xml:space="preserve"> </w:t>
      </w:r>
      <w:r w:rsidRPr="00FF1C12">
        <w:t xml:space="preserve">great </w:t>
      </w:r>
      <w:r w:rsidRPr="005C1A43">
        <w:rPr>
          <w:szCs w:val="24"/>
          <w:highlight w:val="yellow"/>
          <w:u w:val="single"/>
          <w:lang w:eastAsia="zh-CN"/>
        </w:rPr>
        <w:t>Armageddon will destroy civilization</w:t>
      </w:r>
      <w:r w:rsidRPr="005C1A43">
        <w:rPr>
          <w:highlight w:val="yellow"/>
        </w:rPr>
        <w:t xml:space="preserve"> </w:t>
      </w:r>
      <w:r w:rsidRPr="00FF1C12">
        <w:t xml:space="preserve">as we know it, </w:t>
      </w:r>
      <w:r w:rsidRPr="005C1A43">
        <w:rPr>
          <w:szCs w:val="24"/>
          <w:highlight w:val="yellow"/>
          <w:u w:val="single"/>
          <w:lang w:eastAsia="zh-CN"/>
        </w:rPr>
        <w:t>and</w:t>
      </w:r>
      <w:r w:rsidRPr="005C1A43">
        <w:rPr>
          <w:highlight w:val="yellow"/>
        </w:rPr>
        <w:t xml:space="preserve"> </w:t>
      </w:r>
      <w:r w:rsidRPr="00FF1C12">
        <w:t xml:space="preserve">perhaps </w:t>
      </w:r>
      <w:r w:rsidRPr="00FF1C12">
        <w:rPr>
          <w:szCs w:val="24"/>
          <w:u w:val="single"/>
          <w:lang w:eastAsia="zh-CN"/>
        </w:rPr>
        <w:t xml:space="preserve">most of </w:t>
      </w:r>
      <w:r w:rsidRPr="005C1A43">
        <w:rPr>
          <w:szCs w:val="24"/>
          <w:highlight w:val="yellow"/>
          <w:u w:val="single"/>
          <w:lang w:eastAsia="zh-CN"/>
        </w:rPr>
        <w:t>the biosphere</w:t>
      </w:r>
      <w:r w:rsidRPr="00FF1C12">
        <w:t>, at least for many decades.</w:t>
      </w:r>
    </w:p>
    <w:p w:rsidR="0004742D" w:rsidRPr="00FF1C12" w:rsidRDefault="0004742D" w:rsidP="0004742D">
      <w:pPr>
        <w:tabs>
          <w:tab w:val="left" w:pos="0"/>
        </w:tabs>
      </w:pPr>
    </w:p>
    <w:p w:rsidR="0004742D" w:rsidRPr="00FF1C12" w:rsidRDefault="002F02B3" w:rsidP="002F02B3">
      <w:pPr>
        <w:pStyle w:val="Heading3"/>
      </w:pPr>
      <w:r>
        <w:t>Democracy Solves Trade</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Democracy sustains free trade</w:t>
      </w:r>
    </w:p>
    <w:p w:rsidR="0004742D" w:rsidRPr="00FF1C12" w:rsidRDefault="0004742D" w:rsidP="0004742D">
      <w:pPr>
        <w:tabs>
          <w:tab w:val="left" w:pos="0"/>
        </w:tabs>
      </w:pPr>
      <w:r w:rsidRPr="00FF1C12">
        <w:rPr>
          <w:b/>
          <w:bCs/>
        </w:rPr>
        <w:t>Li and Reuveny 7</w:t>
      </w:r>
      <w:r w:rsidRPr="00FF1C12">
        <w:t xml:space="preserve"> (Quan, Professor of Political Science – Penn State University and Rafael, Professor of Public and Environmental Affairs, “The Effects of Liberalism on the Terrestrial Environment”, Conflict Management and Peace Science, 24(3), September)</w:t>
      </w:r>
    </w:p>
    <w:p w:rsidR="0004742D" w:rsidRPr="00FF1C12" w:rsidRDefault="0004742D" w:rsidP="0004742D">
      <w:pPr>
        <w:tabs>
          <w:tab w:val="left" w:pos="0"/>
        </w:tabs>
        <w:rPr>
          <w:rFonts w:eastAsia="SimSun"/>
          <w:szCs w:val="24"/>
          <w:lang w:eastAsia="zh-CN"/>
        </w:rPr>
      </w:pPr>
    </w:p>
    <w:p w:rsidR="0004742D" w:rsidRPr="006A32F0" w:rsidRDefault="0004742D" w:rsidP="0004742D">
      <w:pPr>
        <w:tabs>
          <w:tab w:val="left" w:pos="0"/>
        </w:tabs>
        <w:rPr>
          <w:rFonts w:eastAsia="SimSun"/>
          <w:szCs w:val="24"/>
          <w:lang w:eastAsia="zh-CN"/>
        </w:rPr>
      </w:pPr>
      <w:r w:rsidRPr="00FF1C12">
        <w:rPr>
          <w:rFonts w:eastAsia="SimSun"/>
          <w:szCs w:val="24"/>
          <w:lang w:eastAsia="zh-CN"/>
        </w:rPr>
        <w:t xml:space="preserve">If trade can be used as a tool of power, who will trade with whom? Grieco (1988), Gowa (1994), and Gowa and Mansﬁeld (1993), among others, expect that </w:t>
      </w:r>
      <w:r w:rsidRPr="005C1A43">
        <w:rPr>
          <w:rFonts w:eastAsia="SimSun"/>
          <w:szCs w:val="24"/>
          <w:highlight w:val="yellow"/>
          <w:u w:val="single"/>
          <w:lang w:eastAsia="zh-CN"/>
        </w:rPr>
        <w:t xml:space="preserve">states </w:t>
      </w:r>
      <w:r w:rsidRPr="00FF1C12">
        <w:rPr>
          <w:rFonts w:eastAsia="SimSun"/>
          <w:szCs w:val="24"/>
          <w:u w:val="single"/>
          <w:lang w:eastAsia="zh-CN"/>
        </w:rPr>
        <w:t xml:space="preserve">will </w:t>
      </w:r>
      <w:r w:rsidRPr="005C1A43">
        <w:rPr>
          <w:rFonts w:eastAsia="SimSun"/>
          <w:szCs w:val="24"/>
          <w:highlight w:val="yellow"/>
          <w:u w:val="single"/>
          <w:lang w:eastAsia="zh-CN"/>
        </w:rPr>
        <w:t>avoid trade with</w:t>
      </w:r>
      <w:r w:rsidRPr="00FF1C12">
        <w:rPr>
          <w:rFonts w:eastAsia="SimSun"/>
          <w:szCs w:val="24"/>
          <w:u w:val="single"/>
          <w:lang w:eastAsia="zh-CN"/>
        </w:rPr>
        <w:t xml:space="preserve"> states they consider to be their</w:t>
      </w:r>
      <w:r w:rsidRPr="00FF1C12">
        <w:rPr>
          <w:rFonts w:eastAsia="SimSun"/>
          <w:szCs w:val="24"/>
          <w:lang w:eastAsia="zh-CN"/>
        </w:rPr>
        <w:t xml:space="preserve"> actual or potential </w:t>
      </w:r>
      <w:r w:rsidRPr="005C1A43">
        <w:rPr>
          <w:rFonts w:eastAsia="SimSun"/>
          <w:szCs w:val="24"/>
          <w:highlight w:val="yellow"/>
          <w:u w:val="single"/>
          <w:lang w:eastAsia="zh-CN"/>
        </w:rPr>
        <w:t>adversaries</w:t>
      </w:r>
      <w:r w:rsidRPr="00FF1C12">
        <w:rPr>
          <w:rFonts w:eastAsia="SimSun"/>
          <w:szCs w:val="24"/>
          <w:lang w:eastAsia="zh-CN"/>
        </w:rPr>
        <w:t xml:space="preserve">. In such situations, the concern for relative gains—who gains more from trade—may reduce trade ﬂows to trickles, as the side that gains less will worry that the side that gains more may translate the gain to military power. During the Cold War, for example, the U.S. regulated its trade with the Soviet bloc based on this logic. </w:t>
      </w:r>
      <w:r w:rsidRPr="005C1A43">
        <w:rPr>
          <w:rFonts w:eastAsia="SimSun"/>
          <w:szCs w:val="24"/>
          <w:highlight w:val="yellow"/>
          <w:u w:val="single"/>
          <w:lang w:eastAsia="zh-CN"/>
        </w:rPr>
        <w:t xml:space="preserve">Since democracies </w:t>
      </w:r>
      <w:r w:rsidRPr="00FF1C12">
        <w:rPr>
          <w:rFonts w:eastAsia="SimSun"/>
          <w:szCs w:val="24"/>
          <w:u w:val="single"/>
          <w:lang w:eastAsia="zh-CN"/>
        </w:rPr>
        <w:t xml:space="preserve">are expected </w:t>
      </w:r>
      <w:r w:rsidRPr="005C1A43">
        <w:rPr>
          <w:rFonts w:eastAsia="SimSun"/>
          <w:szCs w:val="24"/>
          <w:highlight w:val="yellow"/>
          <w:u w:val="single"/>
          <w:lang w:eastAsia="zh-CN"/>
        </w:rPr>
        <w:t xml:space="preserve">not to engage in wars </w:t>
      </w:r>
      <w:r w:rsidRPr="00FF1C12">
        <w:rPr>
          <w:rFonts w:eastAsia="SimSun"/>
          <w:szCs w:val="24"/>
          <w:u w:val="single"/>
          <w:lang w:eastAsia="zh-CN"/>
        </w:rPr>
        <w:t xml:space="preserve">against each other, </w:t>
      </w:r>
      <w:r w:rsidRPr="005C1A43">
        <w:rPr>
          <w:rFonts w:eastAsia="SimSun"/>
          <w:szCs w:val="24"/>
          <w:highlight w:val="yellow"/>
          <w:u w:val="single"/>
          <w:lang w:eastAsia="zh-CN"/>
        </w:rPr>
        <w:t xml:space="preserve">they feel more secure in </w:t>
      </w:r>
      <w:r w:rsidRPr="00FF1C12">
        <w:rPr>
          <w:rFonts w:eastAsia="SimSun"/>
          <w:szCs w:val="24"/>
          <w:u w:val="single"/>
          <w:lang w:eastAsia="zh-CN"/>
        </w:rPr>
        <w:t xml:space="preserve">their bilateral </w:t>
      </w:r>
      <w:r w:rsidRPr="005C1A43">
        <w:rPr>
          <w:rFonts w:eastAsia="SimSun"/>
          <w:szCs w:val="24"/>
          <w:highlight w:val="yellow"/>
          <w:u w:val="single"/>
          <w:lang w:eastAsia="zh-CN"/>
        </w:rPr>
        <w:t xml:space="preserve">trade </w:t>
      </w:r>
      <w:r w:rsidRPr="00FF1C12">
        <w:rPr>
          <w:rFonts w:eastAsia="SimSun"/>
          <w:szCs w:val="24"/>
          <w:u w:val="single"/>
          <w:lang w:eastAsia="zh-CN"/>
        </w:rPr>
        <w:t xml:space="preserve">and may be content with trade regardless of who gains more. </w:t>
      </w:r>
      <w:r w:rsidRPr="005C1A43">
        <w:rPr>
          <w:rFonts w:eastAsia="SimSun"/>
          <w:szCs w:val="24"/>
          <w:highlight w:val="yellow"/>
          <w:u w:val="single"/>
          <w:lang w:eastAsia="zh-CN"/>
        </w:rPr>
        <w:t>Democracy</w:t>
      </w:r>
      <w:r w:rsidRPr="00FF1C12">
        <w:rPr>
          <w:rFonts w:eastAsia="SimSun"/>
          <w:szCs w:val="24"/>
          <w:lang w:eastAsia="zh-CN"/>
        </w:rPr>
        <w:t xml:space="preserve">, then, </w:t>
      </w:r>
      <w:r w:rsidRPr="005C1A43">
        <w:rPr>
          <w:rFonts w:eastAsia="SimSun"/>
          <w:bCs/>
          <w:szCs w:val="24"/>
          <w:highlight w:val="yellow"/>
          <w:u w:val="single"/>
          <w:lang w:eastAsia="zh-CN"/>
        </w:rPr>
        <w:t>should</w:t>
      </w:r>
      <w:r w:rsidRPr="005C1A43">
        <w:rPr>
          <w:rFonts w:eastAsia="SimSun"/>
          <w:szCs w:val="24"/>
          <w:highlight w:val="yellow"/>
          <w:lang w:eastAsia="zh-CN"/>
        </w:rPr>
        <w:t xml:space="preserve"> </w:t>
      </w:r>
      <w:r w:rsidRPr="005C1A43">
        <w:rPr>
          <w:rFonts w:eastAsia="SimSun"/>
          <w:szCs w:val="24"/>
          <w:highlight w:val="yellow"/>
          <w:u w:val="single"/>
          <w:lang w:eastAsia="zh-CN"/>
        </w:rPr>
        <w:t>promote trade</w:t>
      </w:r>
      <w:r w:rsidRPr="005C1A43">
        <w:rPr>
          <w:rFonts w:eastAsia="SimSun"/>
          <w:szCs w:val="24"/>
          <w:highlight w:val="yellow"/>
          <w:lang w:eastAsia="zh-CN"/>
        </w:rPr>
        <w:t xml:space="preserve"> </w:t>
      </w:r>
      <w:r w:rsidRPr="00FF1C12">
        <w:rPr>
          <w:rFonts w:eastAsia="SimSun"/>
          <w:szCs w:val="24"/>
          <w:lang w:eastAsia="zh-CN"/>
        </w:rPr>
        <w:t xml:space="preserve">(e.g., Russett &amp; Oneal, 2001; Morrow, 1997; Snidal, 1991). Moreover, </w:t>
      </w:r>
      <w:r w:rsidRPr="005C1A43">
        <w:rPr>
          <w:rFonts w:eastAsia="SimSun"/>
          <w:szCs w:val="24"/>
          <w:highlight w:val="yellow"/>
          <w:u w:val="single"/>
          <w:lang w:eastAsia="zh-CN"/>
        </w:rPr>
        <w:t>since democracy is associated with</w:t>
      </w:r>
      <w:r w:rsidRPr="00FF1C12">
        <w:rPr>
          <w:rFonts w:eastAsia="SimSun"/>
          <w:szCs w:val="24"/>
          <w:u w:val="single"/>
          <w:lang w:eastAsia="zh-CN"/>
        </w:rPr>
        <w:t xml:space="preserve"> the </w:t>
      </w:r>
      <w:r w:rsidRPr="005C1A43">
        <w:rPr>
          <w:rFonts w:eastAsia="SimSun"/>
          <w:szCs w:val="24"/>
          <w:highlight w:val="yellow"/>
          <w:u w:val="single"/>
          <w:lang w:eastAsia="zh-CN"/>
        </w:rPr>
        <w:t xml:space="preserve">rule of law and </w:t>
      </w:r>
      <w:r w:rsidRPr="00FF1C12">
        <w:rPr>
          <w:rFonts w:eastAsia="SimSun"/>
          <w:szCs w:val="24"/>
          <w:u w:val="single"/>
          <w:lang w:eastAsia="zh-CN"/>
        </w:rPr>
        <w:t xml:space="preserve">respect for </w:t>
      </w:r>
      <w:r w:rsidRPr="005C1A43">
        <w:rPr>
          <w:rFonts w:eastAsia="SimSun"/>
          <w:szCs w:val="24"/>
          <w:highlight w:val="yellow"/>
          <w:u w:val="single"/>
          <w:lang w:eastAsia="zh-CN"/>
        </w:rPr>
        <w:t>property rights</w:t>
      </w:r>
      <w:r w:rsidRPr="00FF1C12">
        <w:rPr>
          <w:rFonts w:eastAsia="SimSun"/>
          <w:szCs w:val="24"/>
          <w:u w:val="single"/>
          <w:lang w:eastAsia="zh-CN"/>
        </w:rPr>
        <w:t xml:space="preserve">, </w:t>
      </w:r>
      <w:r w:rsidRPr="005C1A43">
        <w:rPr>
          <w:rFonts w:eastAsia="SimSun"/>
          <w:szCs w:val="24"/>
          <w:highlight w:val="yellow"/>
          <w:u w:val="single"/>
          <w:lang w:eastAsia="zh-CN"/>
        </w:rPr>
        <w:t xml:space="preserve">agents </w:t>
      </w:r>
      <w:r w:rsidRPr="00FF1C12">
        <w:rPr>
          <w:rFonts w:eastAsia="SimSun"/>
          <w:szCs w:val="24"/>
          <w:u w:val="single"/>
          <w:lang w:eastAsia="zh-CN"/>
        </w:rPr>
        <w:t xml:space="preserve">will </w:t>
      </w:r>
      <w:r w:rsidRPr="005C1A43">
        <w:rPr>
          <w:rFonts w:eastAsia="SimSun"/>
          <w:szCs w:val="24"/>
          <w:highlight w:val="yellow"/>
          <w:u w:val="single"/>
          <w:lang w:eastAsia="zh-CN"/>
        </w:rPr>
        <w:t xml:space="preserve">feel more secure to trade as </w:t>
      </w:r>
      <w:r w:rsidRPr="00FF1C12">
        <w:rPr>
          <w:rFonts w:eastAsia="SimSun"/>
          <w:szCs w:val="24"/>
          <w:u w:val="single"/>
          <w:lang w:eastAsia="zh-CN"/>
        </w:rPr>
        <w:t xml:space="preserve">the level of </w:t>
      </w:r>
      <w:r w:rsidRPr="005C1A43">
        <w:rPr>
          <w:rFonts w:eastAsia="SimSun"/>
          <w:szCs w:val="24"/>
          <w:highlight w:val="yellow"/>
          <w:u w:val="single"/>
          <w:lang w:eastAsia="zh-CN"/>
        </w:rPr>
        <w:t>democracy rises</w:t>
      </w:r>
      <w:r w:rsidRPr="00FF1C12">
        <w:rPr>
          <w:rFonts w:eastAsia="SimSun"/>
          <w:szCs w:val="24"/>
          <w:lang w:eastAsia="zh-CN"/>
        </w:rPr>
        <w:t>, as it is more likely they will be able to enjoy the fruits of their investments (e.g., Olso</w:t>
      </w:r>
      <w:r>
        <w:rPr>
          <w:rFonts w:eastAsia="SimSun"/>
          <w:szCs w:val="24"/>
          <w:lang w:eastAsia="zh-CN"/>
        </w:rPr>
        <w:t xml:space="preserve">n, 1993; Clauge et al., 1996). </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Extinction</w:t>
      </w:r>
    </w:p>
    <w:p w:rsidR="0004742D" w:rsidRPr="00FF1C12" w:rsidRDefault="0004742D" w:rsidP="0004742D">
      <w:pPr>
        <w:tabs>
          <w:tab w:val="left" w:pos="0"/>
        </w:tabs>
      </w:pPr>
      <w:r w:rsidRPr="00FF1C12">
        <w:rPr>
          <w:b/>
          <w:bCs/>
        </w:rPr>
        <w:t>Pazner 8</w:t>
      </w:r>
      <w:r w:rsidRPr="00FF1C12">
        <w:t xml:space="preserve"> (Michael J., Faculty – New York Institute of Finance, Financial Armageddon: Protect Your Future from Economic Collapse, p. 137-138)</w:t>
      </w:r>
    </w:p>
    <w:p w:rsidR="0004742D" w:rsidRPr="00FF1C12" w:rsidRDefault="0004742D" w:rsidP="0004742D">
      <w:pPr>
        <w:tabs>
          <w:tab w:val="left" w:pos="0"/>
        </w:tabs>
      </w:pPr>
    </w:p>
    <w:p w:rsidR="0004742D" w:rsidRPr="00FF1C12" w:rsidRDefault="0004742D" w:rsidP="0004742D">
      <w:pPr>
        <w:tabs>
          <w:tab w:val="left" w:pos="0"/>
        </w:tabs>
        <w:rPr>
          <w:sz w:val="16"/>
        </w:rPr>
      </w:pPr>
      <w:r w:rsidRPr="00FF1C12">
        <w:rPr>
          <w:bCs/>
          <w:u w:val="single"/>
        </w:rPr>
        <w:t>The rise in</w:t>
      </w:r>
      <w:r w:rsidRPr="00FF1C12">
        <w:rPr>
          <w:sz w:val="16"/>
        </w:rPr>
        <w:t xml:space="preserve"> isolationism and </w:t>
      </w:r>
      <w:r w:rsidRPr="005C1A43">
        <w:rPr>
          <w:bCs/>
          <w:highlight w:val="yellow"/>
          <w:u w:val="single"/>
        </w:rPr>
        <w:t>protectionism will bring about</w:t>
      </w:r>
      <w:r w:rsidRPr="00FF1C12">
        <w:rPr>
          <w:sz w:val="16"/>
        </w:rPr>
        <w:t xml:space="preserve"> ever more heated arguments and </w:t>
      </w:r>
      <w:r w:rsidRPr="005C1A43">
        <w:rPr>
          <w:bCs/>
          <w:highlight w:val="yellow"/>
          <w:u w:val="single"/>
        </w:rPr>
        <w:t>dangerous confrontations</w:t>
      </w:r>
      <w:r w:rsidRPr="00FF1C12">
        <w:rPr>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FF1C12">
        <w:rPr>
          <w:bCs/>
          <w:u w:val="single"/>
        </w:rPr>
        <w:t>Disputes</w:t>
      </w:r>
      <w:r w:rsidRPr="00FF1C12">
        <w:rPr>
          <w:sz w:val="16"/>
        </w:rPr>
        <w:t xml:space="preserve"> over the misuse, overuse, and pollution of the environment and natural resources </w:t>
      </w:r>
      <w:r w:rsidRPr="00FF1C12">
        <w:rPr>
          <w:bCs/>
          <w:u w:val="single"/>
        </w:rPr>
        <w:t>will become</w:t>
      </w:r>
      <w:r w:rsidRPr="00FF1C12">
        <w:rPr>
          <w:sz w:val="16"/>
        </w:rPr>
        <w:t xml:space="preserve"> more </w:t>
      </w:r>
      <w:r w:rsidRPr="00FF1C12">
        <w:rPr>
          <w:bCs/>
          <w:u w:val="single"/>
        </w:rPr>
        <w:t>commonplace</w:t>
      </w:r>
      <w:r w:rsidRPr="00FF1C12">
        <w:rPr>
          <w:sz w:val="16"/>
        </w:rPr>
        <w:t xml:space="preserve">. Around the world, such </w:t>
      </w:r>
      <w:r w:rsidRPr="005C1A43">
        <w:rPr>
          <w:bCs/>
          <w:highlight w:val="yellow"/>
          <w:u w:val="single"/>
        </w:rPr>
        <w:t>tensions will give rise to full-scale military encounters</w:t>
      </w:r>
      <w:r w:rsidRPr="00FF1C12">
        <w:rPr>
          <w:sz w:val="16"/>
        </w:rPr>
        <w:t xml:space="preserve">, often with minimal provocation. In some instances, economic conditions will serve as a convenient pretext for conflicts that stem from cultural and religious differences. Alternatively, </w:t>
      </w:r>
      <w:r w:rsidRPr="005C1A43">
        <w:rPr>
          <w:bCs/>
          <w:highlight w:val="yellow"/>
          <w:u w:val="single"/>
        </w:rPr>
        <w:t>nations may</w:t>
      </w:r>
      <w:r w:rsidRPr="00FF1C12">
        <w:rPr>
          <w:sz w:val="16"/>
        </w:rPr>
        <w:t xml:space="preserve"> look to </w:t>
      </w:r>
      <w:r w:rsidRPr="005C1A43">
        <w:rPr>
          <w:bCs/>
          <w:highlight w:val="yellow"/>
          <w:u w:val="single"/>
        </w:rPr>
        <w:t>divert</w:t>
      </w:r>
      <w:r w:rsidRPr="005C1A43">
        <w:rPr>
          <w:sz w:val="16"/>
          <w:highlight w:val="yellow"/>
        </w:rPr>
        <w:t xml:space="preserve"> </w:t>
      </w:r>
      <w:r w:rsidRPr="00FF1C12">
        <w:rPr>
          <w:bCs/>
          <w:u w:val="single"/>
        </w:rPr>
        <w:t>attention</w:t>
      </w:r>
      <w:r w:rsidRPr="00FF1C12">
        <w:rPr>
          <w:sz w:val="16"/>
        </w:rPr>
        <w:t xml:space="preserve"> away </w:t>
      </w:r>
      <w:r w:rsidRPr="00FF1C12">
        <w:rPr>
          <w:bCs/>
          <w:u w:val="single"/>
        </w:rPr>
        <w:t>from domestic problems by channeling</w:t>
      </w:r>
      <w:r w:rsidRPr="00FF1C12">
        <w:rPr>
          <w:sz w:val="16"/>
        </w:rPr>
        <w:t xml:space="preserve"> frustration and </w:t>
      </w:r>
      <w:r w:rsidRPr="005C1A43">
        <w:rPr>
          <w:bCs/>
          <w:highlight w:val="yellow"/>
          <w:u w:val="single"/>
        </w:rPr>
        <w:t>populist sentiment toward other countries</w:t>
      </w:r>
      <w:r w:rsidRPr="00FF1C12">
        <w:rPr>
          <w:sz w:val="16"/>
        </w:rPr>
        <w:t xml:space="preserve"> and cultures. Enabled by cheap technology and the waning threat of American retribution, </w:t>
      </w:r>
      <w:r w:rsidRPr="005C1A43">
        <w:rPr>
          <w:bCs/>
          <w:highlight w:val="yellow"/>
          <w:u w:val="single"/>
        </w:rPr>
        <w:t>terrorist groups will</w:t>
      </w:r>
      <w:r w:rsidRPr="00FF1C12">
        <w:rPr>
          <w:sz w:val="16"/>
        </w:rPr>
        <w:t xml:space="preserve"> likely </w:t>
      </w:r>
      <w:r w:rsidRPr="005C1A43">
        <w:rPr>
          <w:bCs/>
          <w:highlight w:val="yellow"/>
          <w:u w:val="single"/>
        </w:rPr>
        <w:t>boost the frequency and scale of</w:t>
      </w:r>
      <w:r w:rsidRPr="00FF1C12">
        <w:rPr>
          <w:sz w:val="16"/>
        </w:rPr>
        <w:t xml:space="preserve"> their horrifying </w:t>
      </w:r>
      <w:r w:rsidRPr="005C1A43">
        <w:rPr>
          <w:bCs/>
          <w:highlight w:val="yellow"/>
          <w:u w:val="single"/>
        </w:rPr>
        <w:t>attacks</w:t>
      </w:r>
      <w:r w:rsidRPr="00FF1C12">
        <w:rPr>
          <w:sz w:val="16"/>
        </w:rPr>
        <w:t xml:space="preserve">, bringing the threat of random violence to a whole new level. </w:t>
      </w:r>
      <w:r w:rsidRPr="00FF1C12">
        <w:rPr>
          <w:bCs/>
          <w:u w:val="single"/>
        </w:rPr>
        <w:t>Turbulent conditions will encourage aggressive saber rattling</w:t>
      </w:r>
      <w:r w:rsidRPr="00FF1C12">
        <w:rPr>
          <w:sz w:val="16"/>
        </w:rPr>
        <w:t xml:space="preserve"> and interdictions </w:t>
      </w:r>
      <w:r w:rsidRPr="00FF1C12">
        <w:rPr>
          <w:bCs/>
          <w:u w:val="single"/>
        </w:rPr>
        <w:t>by rogue nations</w:t>
      </w:r>
      <w:r w:rsidRPr="00FF1C12">
        <w:rPr>
          <w:sz w:val="16"/>
        </w:rPr>
        <w:t xml:space="preserve"> running amok. Age-old clashes will also take on a new, more heated sense of urgency. </w:t>
      </w:r>
      <w:r w:rsidRPr="005C1A43">
        <w:rPr>
          <w:bCs/>
          <w:highlight w:val="yellow"/>
          <w:u w:val="single"/>
        </w:rPr>
        <w:t>China will</w:t>
      </w:r>
      <w:r w:rsidRPr="00FF1C12">
        <w:rPr>
          <w:sz w:val="16"/>
        </w:rPr>
        <w:t xml:space="preserve"> likely </w:t>
      </w:r>
      <w:r w:rsidRPr="005C1A43">
        <w:rPr>
          <w:bCs/>
          <w:highlight w:val="yellow"/>
          <w:u w:val="single"/>
        </w:rPr>
        <w:t>assume a</w:t>
      </w:r>
      <w:r w:rsidRPr="00FF1C12">
        <w:rPr>
          <w:bCs/>
          <w:u w:val="single"/>
        </w:rPr>
        <w:t xml:space="preserve">n increasingly </w:t>
      </w:r>
      <w:r w:rsidRPr="005C1A43">
        <w:rPr>
          <w:bCs/>
          <w:highlight w:val="yellow"/>
          <w:u w:val="single"/>
        </w:rPr>
        <w:t>belligerent posture toward Taiwan</w:t>
      </w:r>
      <w:r w:rsidRPr="00FF1C12">
        <w:rPr>
          <w:sz w:val="16"/>
        </w:rPr>
        <w:t xml:space="preserve">, </w:t>
      </w:r>
      <w:r w:rsidRPr="005C1A43">
        <w:rPr>
          <w:bCs/>
          <w:highlight w:val="yellow"/>
          <w:u w:val="single"/>
        </w:rPr>
        <w:t>while Iran may embark on overt colonization</w:t>
      </w:r>
      <w:r w:rsidRPr="00FF1C12">
        <w:rPr>
          <w:sz w:val="16"/>
        </w:rPr>
        <w:t xml:space="preserve"> of its neighbors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FF1C12">
        <w:rPr>
          <w:bCs/>
          <w:u w:val="single"/>
        </w:rPr>
        <w:t xml:space="preserve">Terrorists employing </w:t>
      </w:r>
      <w:r w:rsidRPr="005C1A43">
        <w:rPr>
          <w:bCs/>
          <w:highlight w:val="yellow"/>
          <w:u w:val="single"/>
        </w:rPr>
        <w:t>biological or nuclear weapons will</w:t>
      </w:r>
      <w:r w:rsidRPr="005C1A43">
        <w:rPr>
          <w:sz w:val="16"/>
          <w:highlight w:val="yellow"/>
        </w:rPr>
        <w:t xml:space="preserve"> </w:t>
      </w:r>
      <w:r w:rsidRPr="00FF1C12">
        <w:rPr>
          <w:sz w:val="16"/>
        </w:rPr>
        <w:t xml:space="preserve">vie with conventional forces using jets, cruise missiles, and bunker-busting bombs to </w:t>
      </w:r>
      <w:r w:rsidRPr="005C1A43">
        <w:rPr>
          <w:bCs/>
          <w:highlight w:val="yellow"/>
          <w:u w:val="single"/>
        </w:rPr>
        <w:t>cause widespread destruction</w:t>
      </w:r>
      <w:r w:rsidRPr="00FF1C12">
        <w:rPr>
          <w:sz w:val="16"/>
        </w:rPr>
        <w:t xml:space="preserve">. </w:t>
      </w:r>
      <w:r w:rsidRPr="00FF1C12">
        <w:rPr>
          <w:bCs/>
          <w:u w:val="single"/>
        </w:rPr>
        <w:t>Many will interpret</w:t>
      </w:r>
      <w:r w:rsidRPr="00FF1C12">
        <w:rPr>
          <w:sz w:val="16"/>
        </w:rPr>
        <w:t xml:space="preserve"> stepped-up </w:t>
      </w:r>
      <w:r w:rsidRPr="00FF1C12">
        <w:rPr>
          <w:bCs/>
          <w:u w:val="single"/>
        </w:rPr>
        <w:t>conflicts</w:t>
      </w:r>
      <w:r w:rsidRPr="00FF1C12">
        <w:rPr>
          <w:sz w:val="16"/>
        </w:rPr>
        <w:t xml:space="preserve"> between Muslims and Western societies </w:t>
      </w:r>
      <w:r w:rsidRPr="005C1A43">
        <w:rPr>
          <w:bCs/>
          <w:highlight w:val="yellow"/>
          <w:u w:val="single"/>
        </w:rPr>
        <w:t>as the</w:t>
      </w:r>
      <w:r w:rsidRPr="00FF1C12">
        <w:rPr>
          <w:sz w:val="16"/>
        </w:rPr>
        <w:t xml:space="preserve"> </w:t>
      </w:r>
      <w:r w:rsidRPr="005C1A43">
        <w:rPr>
          <w:bCs/>
          <w:highlight w:val="yellow"/>
          <w:u w:val="single"/>
        </w:rPr>
        <w:t>beginnings of a new world war</w:t>
      </w:r>
      <w:r w:rsidRPr="00FF1C12">
        <w:rPr>
          <w:sz w:val="16"/>
        </w:rPr>
        <w:t xml:space="preserve">. </w:t>
      </w:r>
    </w:p>
    <w:p w:rsidR="0004742D" w:rsidRPr="002F02B3" w:rsidRDefault="002F02B3" w:rsidP="002F02B3">
      <w:pPr>
        <w:pStyle w:val="Heading3"/>
      </w:pPr>
      <w:r>
        <w:t>Democracy Solves Russia</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Democracy checks Russian expansion</w:t>
      </w:r>
    </w:p>
    <w:p w:rsidR="0004742D" w:rsidRPr="00FF1C12" w:rsidRDefault="0004742D" w:rsidP="0004742D">
      <w:pPr>
        <w:tabs>
          <w:tab w:val="left" w:pos="0"/>
        </w:tabs>
      </w:pPr>
      <w:r w:rsidRPr="00FF1C12">
        <w:rPr>
          <w:b/>
          <w:bCs/>
        </w:rPr>
        <w:t>Diamond 95</w:t>
      </w:r>
      <w:r w:rsidRPr="00FF1C12">
        <w:t xml:space="preserve"> (Larry, Senior Fellow – Hoover Institution, Promoting Democracy in the 1990s, December, http://www.wilsoncenter.org/subsites/ccpdc/pubs/di/1.htm)</w:t>
      </w:r>
    </w:p>
    <w:p w:rsidR="0004742D" w:rsidRPr="00FF1C12" w:rsidRDefault="0004742D" w:rsidP="0004742D">
      <w:pPr>
        <w:tabs>
          <w:tab w:val="left" w:pos="0"/>
        </w:tabs>
      </w:pPr>
    </w:p>
    <w:p w:rsidR="0004742D" w:rsidRPr="00FF1C12" w:rsidRDefault="0004742D" w:rsidP="0004742D">
      <w:pPr>
        <w:tabs>
          <w:tab w:val="left" w:pos="0"/>
        </w:tabs>
      </w:pPr>
      <w:r w:rsidRPr="00FF1C12">
        <w:t xml:space="preserve">A HOSTILE, EXPANSIONIST RUSSIA </w:t>
      </w:r>
    </w:p>
    <w:p w:rsidR="0004742D" w:rsidRPr="00FF1C12" w:rsidRDefault="0004742D" w:rsidP="0004742D">
      <w:pPr>
        <w:tabs>
          <w:tab w:val="left" w:pos="0"/>
        </w:tabs>
      </w:pPr>
      <w:r w:rsidRPr="005C1A43">
        <w:rPr>
          <w:bCs/>
          <w:highlight w:val="yellow"/>
          <w:u w:val="single"/>
        </w:rPr>
        <w:t>Chief</w:t>
      </w:r>
      <w:r w:rsidRPr="00FF1C12">
        <w:t xml:space="preserve"> among the </w:t>
      </w:r>
      <w:r w:rsidRPr="005C1A43">
        <w:rPr>
          <w:bCs/>
          <w:highlight w:val="yellow"/>
          <w:u w:val="single"/>
        </w:rPr>
        <w:t>threats</w:t>
      </w:r>
      <w:r w:rsidRPr="00FF1C12">
        <w:t xml:space="preserve"> to the security of Europe, the United States, and Japan </w:t>
      </w:r>
      <w:r w:rsidRPr="005C1A43">
        <w:rPr>
          <w:bCs/>
          <w:highlight w:val="yellow"/>
          <w:u w:val="single"/>
        </w:rPr>
        <w:t>would be</w:t>
      </w:r>
      <w:r w:rsidRPr="00FF1C12">
        <w:rPr>
          <w:bCs/>
          <w:u w:val="single"/>
        </w:rPr>
        <w:t xml:space="preserve"> the </w:t>
      </w:r>
      <w:r w:rsidRPr="005C1A43">
        <w:rPr>
          <w:bCs/>
          <w:highlight w:val="yellow"/>
          <w:u w:val="single"/>
        </w:rPr>
        <w:t>reversion of Russia</w:t>
      </w:r>
      <w:r w:rsidRPr="00FF1C12">
        <w:t>--</w:t>
      </w:r>
      <w:r w:rsidRPr="005C1A43">
        <w:rPr>
          <w:bCs/>
          <w:highlight w:val="yellow"/>
          <w:u w:val="single"/>
        </w:rPr>
        <w:t>with its</w:t>
      </w:r>
      <w:r w:rsidRPr="00FF1C12">
        <w:t xml:space="preserve"> still very substantial </w:t>
      </w:r>
      <w:r w:rsidRPr="005C1A43">
        <w:rPr>
          <w:bCs/>
          <w:highlight w:val="yellow"/>
          <w:u w:val="single"/>
        </w:rPr>
        <w:t>nuclear</w:t>
      </w:r>
      <w:r w:rsidRPr="00FF1C12">
        <w:t xml:space="preserve">, scientific, and military </w:t>
      </w:r>
      <w:r w:rsidRPr="005C1A43">
        <w:rPr>
          <w:bCs/>
          <w:highlight w:val="yellow"/>
          <w:u w:val="single"/>
        </w:rPr>
        <w:t>prowess--to a hostile posture</w:t>
      </w:r>
      <w:r w:rsidRPr="00FF1C12">
        <w:t xml:space="preserve"> toward the West. Today, </w:t>
      </w:r>
      <w:r w:rsidRPr="00FF1C12">
        <w:rPr>
          <w:bCs/>
          <w:u w:val="single"/>
        </w:rPr>
        <w:t>the Russian state</w:t>
      </w:r>
      <w:r w:rsidRPr="00FF1C12">
        <w:t xml:space="preserve"> (insofar as it continues to exist) </w:t>
      </w:r>
      <w:r w:rsidRPr="00FF1C12">
        <w:rPr>
          <w:bCs/>
          <w:u w:val="single"/>
        </w:rPr>
        <w:t xml:space="preserve">appears perched on the precipice of capture by </w:t>
      </w:r>
      <w:r w:rsidRPr="005C1A43">
        <w:rPr>
          <w:bCs/>
          <w:highlight w:val="yellow"/>
          <w:u w:val="single"/>
        </w:rPr>
        <w:t>ultranationalist</w:t>
      </w:r>
      <w:r w:rsidRPr="00FF1C12">
        <w:t xml:space="preserve">, anti-Semitic, neo-imperialist </w:t>
      </w:r>
      <w:r w:rsidRPr="00FF1C12">
        <w:rPr>
          <w:bCs/>
          <w:u w:val="single"/>
        </w:rPr>
        <w:t>forces</w:t>
      </w:r>
      <w:r w:rsidRPr="00FF1C12">
        <w:t xml:space="preserve"> seeking a new era of pogroms, conquest, and "greatness." </w:t>
      </w:r>
      <w:r w:rsidRPr="00FF1C12">
        <w:rPr>
          <w:bCs/>
          <w:u w:val="single"/>
        </w:rPr>
        <w:t xml:space="preserve">These </w:t>
      </w:r>
      <w:r w:rsidRPr="005C1A43">
        <w:rPr>
          <w:bCs/>
          <w:highlight w:val="yellow"/>
          <w:u w:val="single"/>
        </w:rPr>
        <w:t xml:space="preserve">forces feed on </w:t>
      </w:r>
      <w:r w:rsidRPr="00FF1C12">
        <w:rPr>
          <w:bCs/>
          <w:u w:val="single"/>
        </w:rPr>
        <w:t xml:space="preserve">the </w:t>
      </w:r>
      <w:r w:rsidRPr="005C1A43">
        <w:rPr>
          <w:bCs/>
          <w:highlight w:val="yellow"/>
          <w:u w:val="single"/>
        </w:rPr>
        <w:t>weakness of democratic institutions</w:t>
      </w:r>
      <w:r w:rsidRPr="00FF1C12">
        <w:t xml:space="preserve">, the divisions among democratic forces, and the generally dismal economic and political state of the country under civilian, constitutional rule. Numerous observers speak of "Weimar Russia." As in Germany in the 1920s, </w:t>
      </w:r>
      <w:r w:rsidRPr="005C1A43">
        <w:rPr>
          <w:bCs/>
          <w:highlight w:val="yellow"/>
          <w:u w:val="single"/>
        </w:rPr>
        <w:t>the only alternative to</w:t>
      </w:r>
      <w:r w:rsidRPr="00FF1C12">
        <w:rPr>
          <w:bCs/>
          <w:u w:val="single"/>
        </w:rPr>
        <w:t xml:space="preserve"> a triumph of </w:t>
      </w:r>
      <w:r w:rsidRPr="005C1A43">
        <w:rPr>
          <w:bCs/>
          <w:highlight w:val="yellow"/>
          <w:u w:val="single"/>
        </w:rPr>
        <w:t>fascism</w:t>
      </w:r>
      <w:r w:rsidRPr="005C1A43">
        <w:rPr>
          <w:highlight w:val="yellow"/>
        </w:rPr>
        <w:t xml:space="preserve"> </w:t>
      </w:r>
      <w:r w:rsidRPr="00FF1C12">
        <w:t xml:space="preserve">(or some related "ism" deeply hostile to freedom and to the West) </w:t>
      </w:r>
      <w:r w:rsidRPr="005C1A43">
        <w:rPr>
          <w:bCs/>
          <w:highlight w:val="yellow"/>
          <w:u w:val="single"/>
        </w:rPr>
        <w:t>is</w:t>
      </w:r>
      <w:r w:rsidRPr="00FF1C12">
        <w:rPr>
          <w:bCs/>
          <w:u w:val="single"/>
        </w:rPr>
        <w:t xml:space="preserve"> the development of </w:t>
      </w:r>
      <w:r w:rsidRPr="005C1A43">
        <w:rPr>
          <w:bCs/>
          <w:highlight w:val="yellow"/>
          <w:u w:val="single"/>
        </w:rPr>
        <w:t>an effective democratic order</w:t>
      </w:r>
      <w:r w:rsidRPr="00FF1C12">
        <w:t xml:space="preserve">. Now, as then, this project must struggle against great historical and political odds, and it seems feasible only with international economic aid and support for democratic forces and institutions. </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 xml:space="preserve">Nuclear war </w:t>
      </w:r>
    </w:p>
    <w:p w:rsidR="0004742D" w:rsidRPr="00FF1C12" w:rsidRDefault="0004742D" w:rsidP="0004742D">
      <w:pPr>
        <w:tabs>
          <w:tab w:val="left" w:pos="0"/>
        </w:tabs>
      </w:pPr>
      <w:r w:rsidRPr="00FF1C12">
        <w:rPr>
          <w:b/>
          <w:bCs/>
        </w:rPr>
        <w:t>Pry 99</w:t>
      </w:r>
      <w:r w:rsidRPr="00FF1C12">
        <w:t xml:space="preserve"> (Peter Vincent, Professional Military Advisor to the US House of Representatives, War Scare, p. 274)</w:t>
      </w:r>
    </w:p>
    <w:p w:rsidR="0004742D" w:rsidRPr="00FF1C12" w:rsidRDefault="0004742D" w:rsidP="0004742D">
      <w:pPr>
        <w:tabs>
          <w:tab w:val="left" w:pos="0"/>
        </w:tabs>
      </w:pPr>
    </w:p>
    <w:p w:rsidR="0004742D" w:rsidRPr="00FF1C12" w:rsidRDefault="0004742D" w:rsidP="0004742D">
      <w:pPr>
        <w:tabs>
          <w:tab w:val="left" w:pos="0"/>
        </w:tabs>
      </w:pPr>
      <w:r w:rsidRPr="005C1A43">
        <w:rPr>
          <w:highlight w:val="yellow"/>
          <w:u w:val="single"/>
        </w:rPr>
        <w:t>Russian internal troubles</w:t>
      </w:r>
      <w:r w:rsidRPr="00FF1C12">
        <w:rPr>
          <w:u w:val="single"/>
        </w:rPr>
        <w:t>—such as a leadership crisis</w:t>
      </w:r>
      <w:r w:rsidRPr="00FF1C12">
        <w:t>, coup, or civil war—</w:t>
      </w:r>
      <w:r w:rsidRPr="005C1A43">
        <w:rPr>
          <w:highlight w:val="yellow"/>
          <w:u w:val="single"/>
        </w:rPr>
        <w:t>could aggravate</w:t>
      </w:r>
      <w:r w:rsidRPr="00FF1C12">
        <w:rPr>
          <w:u w:val="single"/>
        </w:rPr>
        <w:t xml:space="preserve"> Russia's </w:t>
      </w:r>
      <w:r w:rsidRPr="005C1A43">
        <w:rPr>
          <w:highlight w:val="yellow"/>
          <w:u w:val="single"/>
        </w:rPr>
        <w:t>fears</w:t>
      </w:r>
      <w:r w:rsidRPr="00FF1C12">
        <w:rPr>
          <w:u w:val="single"/>
        </w:rPr>
        <w:t xml:space="preserve"> of foreign aggression </w:t>
      </w:r>
      <w:r w:rsidRPr="005C1A43">
        <w:rPr>
          <w:highlight w:val="yellow"/>
          <w:u w:val="single"/>
        </w:rPr>
        <w:t>and lead to</w:t>
      </w:r>
      <w:r w:rsidRPr="00FF1C12">
        <w:rPr>
          <w:u w:val="single"/>
        </w:rPr>
        <w:t xml:space="preserve"> </w:t>
      </w:r>
      <w:r w:rsidRPr="00FF1C12">
        <w:rPr>
          <w:u w:val="single"/>
          <w:bdr w:val="single" w:sz="4" w:space="0" w:color="auto"/>
        </w:rPr>
        <w:t xml:space="preserve">a </w:t>
      </w:r>
      <w:r w:rsidRPr="005C1A43">
        <w:rPr>
          <w:highlight w:val="yellow"/>
          <w:u w:val="single"/>
          <w:bdr w:val="single" w:sz="4" w:space="0" w:color="auto"/>
        </w:rPr>
        <w:t>miscalculation</w:t>
      </w:r>
      <w:r w:rsidRPr="00FF1C12">
        <w:rPr>
          <w:u w:val="single"/>
          <w:bdr w:val="single" w:sz="4" w:space="0" w:color="auto"/>
        </w:rPr>
        <w:t xml:space="preserve"> of U.S. intentions </w:t>
      </w:r>
      <w:r w:rsidRPr="005C1A43">
        <w:rPr>
          <w:highlight w:val="yellow"/>
          <w:u w:val="single"/>
          <w:bdr w:val="single" w:sz="4" w:space="0" w:color="auto"/>
        </w:rPr>
        <w:t>and</w:t>
      </w:r>
      <w:r w:rsidRPr="00FF1C12">
        <w:rPr>
          <w:u w:val="single"/>
          <w:bdr w:val="single" w:sz="4" w:space="0" w:color="auto"/>
        </w:rPr>
        <w:t xml:space="preserve"> to </w:t>
      </w:r>
      <w:r w:rsidRPr="005C1A43">
        <w:rPr>
          <w:highlight w:val="yellow"/>
          <w:u w:val="single"/>
          <w:bdr w:val="single" w:sz="4" w:space="0" w:color="auto"/>
        </w:rPr>
        <w:t>nuclear overreaction</w:t>
      </w:r>
      <w:r w:rsidRPr="00FF1C12">
        <w:t xml:space="preserve">.  While this may sound like a complicated and improbable chain of events, </w:t>
      </w:r>
      <w:r w:rsidRPr="00FF1C12">
        <w:rPr>
          <w:u w:val="single"/>
        </w:rPr>
        <w:t>Russia's story in the 1990s is one long series of domestic crises that have all too often been the source of nuclear close calls</w:t>
      </w:r>
      <w:r w:rsidRPr="00FF1C12">
        <w:t xml:space="preserve">.  The war scares of August 1991 and October 1993 arose out of coup attempts.  The civil war in Chechnya caused a leadership crisis in Moscow, which contributed to the nuclear false alarm during Norway's launch of a meteorological rocket in January 1995.  </w:t>
      </w:r>
      <w:r w:rsidRPr="005C1A43">
        <w:rPr>
          <w:highlight w:val="yellow"/>
          <w:u w:val="single"/>
        </w:rPr>
        <w:t>Nuclear war arising from Russian domestic crises is a threat</w:t>
      </w:r>
      <w:r w:rsidRPr="00FF1C12">
        <w:t xml:space="preserve"> the West did not face, or at least faced to a much lesser extent, during the Cold War.</w:t>
      </w:r>
    </w:p>
    <w:p w:rsidR="0004742D" w:rsidRPr="00FF1C12" w:rsidRDefault="0004742D" w:rsidP="0004742D">
      <w:pPr>
        <w:tabs>
          <w:tab w:val="left" w:pos="0"/>
        </w:tabs>
      </w:pPr>
    </w:p>
    <w:p w:rsidR="0004742D" w:rsidRPr="00FF1C12" w:rsidRDefault="002F02B3" w:rsidP="002F02B3">
      <w:pPr>
        <w:pStyle w:val="Heading3"/>
      </w:pPr>
      <w:r>
        <w:t>Democracy Solves China</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Democracy stops Chinese aggression</w:t>
      </w:r>
    </w:p>
    <w:p w:rsidR="0004742D" w:rsidRPr="00FF1C12" w:rsidRDefault="0004742D" w:rsidP="0004742D">
      <w:pPr>
        <w:tabs>
          <w:tab w:val="left" w:pos="0"/>
        </w:tabs>
      </w:pPr>
      <w:r w:rsidRPr="00FF1C12">
        <w:rPr>
          <w:b/>
          <w:bCs/>
        </w:rPr>
        <w:t>Diamond 95</w:t>
      </w:r>
      <w:r w:rsidRPr="00FF1C12">
        <w:t xml:space="preserve"> (Larry, Senior Fellow – Hoover Institution, Promoting Democracy in the 1990s, December, http://www.wilsoncenter.org/subsites/ccpdc/pubs/di/1.htm)</w:t>
      </w:r>
    </w:p>
    <w:p w:rsidR="0004742D" w:rsidRPr="00FF1C12" w:rsidRDefault="0004742D" w:rsidP="0004742D">
      <w:pPr>
        <w:tabs>
          <w:tab w:val="left" w:pos="0"/>
        </w:tabs>
      </w:pPr>
    </w:p>
    <w:p w:rsidR="0004742D" w:rsidRPr="00FF1C12" w:rsidRDefault="0004742D" w:rsidP="0004742D">
      <w:pPr>
        <w:tabs>
          <w:tab w:val="left" w:pos="0"/>
        </w:tabs>
      </w:pPr>
      <w:r w:rsidRPr="00FF1C12">
        <w:t xml:space="preserve">A HOSTILE, EXPANSIONIST CHINA </w:t>
      </w:r>
    </w:p>
    <w:p w:rsidR="0004742D" w:rsidRPr="00FF1C12" w:rsidRDefault="0004742D" w:rsidP="0004742D">
      <w:pPr>
        <w:tabs>
          <w:tab w:val="left" w:pos="0"/>
        </w:tabs>
      </w:pPr>
      <w:r w:rsidRPr="00FF1C12">
        <w:t xml:space="preserve">In China, the threat to the West emanates from success rather than failure and is less amenable to explicit international assistance and inducement. Still, </w:t>
      </w:r>
      <w:r w:rsidRPr="005C1A43">
        <w:rPr>
          <w:bCs/>
          <w:highlight w:val="yellow"/>
          <w:u w:val="single"/>
        </w:rPr>
        <w:t>a China moving toward democracy</w:t>
      </w:r>
      <w:r w:rsidRPr="00FF1C12">
        <w:t>--gradually constructing a real constitutional order, with established ground rules for political competition and succession and civilian control over the military--</w:t>
      </w:r>
      <w:r w:rsidRPr="005C1A43">
        <w:rPr>
          <w:bCs/>
          <w:highlight w:val="yellow"/>
          <w:u w:val="single"/>
        </w:rPr>
        <w:t>seems a much better prospect to be</w:t>
      </w:r>
      <w:r w:rsidRPr="00FF1C12">
        <w:rPr>
          <w:bCs/>
          <w:u w:val="single"/>
        </w:rPr>
        <w:t xml:space="preserve"> a </w:t>
      </w:r>
      <w:r w:rsidRPr="005C1A43">
        <w:rPr>
          <w:bCs/>
          <w:highlight w:val="yellow"/>
          <w:u w:val="single"/>
        </w:rPr>
        <w:t>responsible</w:t>
      </w:r>
      <w:r w:rsidRPr="00FF1C12">
        <w:rPr>
          <w:bCs/>
          <w:u w:val="single"/>
        </w:rPr>
        <w:t xml:space="preserve"> player </w:t>
      </w:r>
      <w:r w:rsidRPr="005C1A43">
        <w:rPr>
          <w:bCs/>
          <w:highlight w:val="yellow"/>
          <w:u w:val="single"/>
        </w:rPr>
        <w:t>on the</w:t>
      </w:r>
      <w:r w:rsidRPr="00FF1C12">
        <w:t xml:space="preserve"> regional and </w:t>
      </w:r>
      <w:r w:rsidRPr="005C1A43">
        <w:rPr>
          <w:bCs/>
          <w:highlight w:val="yellow"/>
          <w:u w:val="single"/>
        </w:rPr>
        <w:t>international stage</w:t>
      </w:r>
      <w:r w:rsidRPr="00FF1C12">
        <w:t xml:space="preserve">. Unfair trade practices, naval </w:t>
      </w:r>
      <w:r w:rsidRPr="005C1A43">
        <w:rPr>
          <w:bCs/>
          <w:highlight w:val="yellow"/>
          <w:u w:val="single"/>
        </w:rPr>
        <w:t>power projection</w:t>
      </w:r>
      <w:r w:rsidRPr="00FF1C12">
        <w:t xml:space="preserve">, territorial </w:t>
      </w:r>
      <w:r w:rsidRPr="005C1A43">
        <w:rPr>
          <w:bCs/>
          <w:highlight w:val="yellow"/>
          <w:u w:val="single"/>
        </w:rPr>
        <w:t>expansion</w:t>
      </w:r>
      <w:r w:rsidRPr="00FF1C12">
        <w:t xml:space="preserve">, </w:t>
      </w:r>
      <w:r w:rsidRPr="00FF1C12">
        <w:rPr>
          <w:bCs/>
          <w:u w:val="single"/>
        </w:rPr>
        <w:t>subversion of neighboring regimes</w:t>
      </w:r>
      <w:r w:rsidRPr="00FF1C12">
        <w:t xml:space="preserve">, </w:t>
      </w:r>
      <w:r w:rsidRPr="005C1A43">
        <w:rPr>
          <w:bCs/>
          <w:highlight w:val="yellow"/>
          <w:u w:val="single"/>
        </w:rPr>
        <w:t>and bullying of</w:t>
      </w:r>
      <w:r w:rsidRPr="005C1A43">
        <w:rPr>
          <w:highlight w:val="yellow"/>
        </w:rPr>
        <w:t xml:space="preserve"> </w:t>
      </w:r>
      <w:r w:rsidRPr="00FF1C12">
        <w:t xml:space="preserve">democratic forces in Hong Kong and </w:t>
      </w:r>
      <w:r w:rsidRPr="005C1A43">
        <w:rPr>
          <w:bCs/>
          <w:highlight w:val="yellow"/>
          <w:u w:val="single"/>
        </w:rPr>
        <w:t>Taiwan are</w:t>
      </w:r>
      <w:r w:rsidRPr="00FF1C12">
        <w:t xml:space="preserve"> all </w:t>
      </w:r>
      <w:r w:rsidRPr="005C1A43">
        <w:rPr>
          <w:bCs/>
          <w:highlight w:val="yellow"/>
          <w:u w:val="single"/>
        </w:rPr>
        <w:t>more likely the more China resists</w:t>
      </w:r>
      <w:r w:rsidRPr="00FF1C12">
        <w:t xml:space="preserve"> political </w:t>
      </w:r>
      <w:r w:rsidRPr="005C1A43">
        <w:rPr>
          <w:bCs/>
          <w:highlight w:val="yellow"/>
          <w:u w:val="single"/>
        </w:rPr>
        <w:t>liberalization</w:t>
      </w:r>
      <w:r w:rsidRPr="00FF1C12">
        <w:t xml:space="preserve">. So is a political succession crisis that could disrupt incremental patterns of reform and induce competing power players to take risks internationally to advance their power positions at home. A China that is building an effective rule of law seems a much better prospect to respect international trading rules that mandate protection for intellectual property and forbid the use of prison labor. And on these matters of legal, electoral, and institutional development, international actors can help. </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Global war</w:t>
      </w:r>
    </w:p>
    <w:p w:rsidR="0004742D" w:rsidRPr="00FF1C12" w:rsidRDefault="0004742D" w:rsidP="0004742D">
      <w:pPr>
        <w:tabs>
          <w:tab w:val="left" w:pos="0"/>
        </w:tabs>
      </w:pPr>
      <w:r w:rsidRPr="00FF1C12">
        <w:rPr>
          <w:b/>
          <w:bCs/>
        </w:rPr>
        <w:t>Swaine 98</w:t>
      </w:r>
      <w:r w:rsidRPr="00FF1C12">
        <w:t xml:space="preserve"> (Michael, Senior Associate and Co-Director of the China Program – Carnegie Endowment for International Peace, et al., Sources of Conflict in the 21</w:t>
      </w:r>
      <w:r w:rsidRPr="00FF1C12">
        <w:rPr>
          <w:vertAlign w:val="superscript"/>
        </w:rPr>
        <w:t>st</w:t>
      </w:r>
      <w:r w:rsidRPr="00FF1C12">
        <w:t xml:space="preserve"> Century, p. 54-55)</w:t>
      </w:r>
    </w:p>
    <w:p w:rsidR="0004742D" w:rsidRPr="00FF1C12" w:rsidRDefault="0004742D" w:rsidP="0004742D">
      <w:pPr>
        <w:tabs>
          <w:tab w:val="left" w:pos="0"/>
        </w:tabs>
      </w:pPr>
    </w:p>
    <w:p w:rsidR="0004742D" w:rsidRDefault="0004742D" w:rsidP="0004742D">
      <w:pPr>
        <w:tabs>
          <w:tab w:val="left" w:pos="0"/>
        </w:tabs>
        <w:autoSpaceDE w:val="0"/>
        <w:autoSpaceDN w:val="0"/>
        <w:adjustRightInd w:val="0"/>
        <w:rPr>
          <w:sz w:val="18"/>
        </w:rPr>
      </w:pPr>
      <w:r w:rsidRPr="00FF1C12">
        <w:rPr>
          <w:u w:val="single"/>
        </w:rPr>
        <w:t>These events pose major implications for the future security of the Asia-Pacific region</w:t>
      </w:r>
      <w:r w:rsidRPr="00FF1C12">
        <w:t xml:space="preserve">. Indeed, </w:t>
      </w:r>
      <w:r w:rsidRPr="00FF1C12">
        <w:rPr>
          <w:u w:val="single"/>
        </w:rPr>
        <w:t>China</w:t>
      </w:r>
      <w:r w:rsidRPr="00FF1C12">
        <w:t xml:space="preserve"> today arguably </w:t>
      </w:r>
      <w:r w:rsidRPr="00FF1C12">
        <w:rPr>
          <w:u w:val="single"/>
        </w:rPr>
        <w:t>constitutes the most critical</w:t>
      </w:r>
      <w:r w:rsidRPr="00FF1C12">
        <w:t xml:space="preserve"> and least understood </w:t>
      </w:r>
      <w:r w:rsidRPr="00FF1C12">
        <w:rPr>
          <w:u w:val="single"/>
        </w:rPr>
        <w:t>variable influencing the future Asian security environment</w:t>
      </w:r>
      <w:r w:rsidRPr="00FF1C12">
        <w:t xml:space="preserve"> and the possible use of U.S. military forces in that region. If current growth trends continue into the next century and most of the problems mentioned above are overcome, </w:t>
      </w:r>
      <w:r w:rsidRPr="005C1A43">
        <w:rPr>
          <w:highlight w:val="yellow"/>
          <w:u w:val="single"/>
        </w:rPr>
        <w:t>China could emerge</w:t>
      </w:r>
      <w:r w:rsidRPr="00FF1C12">
        <w:rPr>
          <w:u w:val="single"/>
        </w:rPr>
        <w:t xml:space="preserve"> as </w:t>
      </w:r>
      <w:r w:rsidRPr="005C1A43">
        <w:rPr>
          <w:highlight w:val="yellow"/>
          <w:u w:val="single"/>
        </w:rPr>
        <w:t>a</w:t>
      </w:r>
      <w:r w:rsidRPr="00FF1C12">
        <w:rPr>
          <w:u w:val="single"/>
        </w:rPr>
        <w:t xml:space="preserve"> major </w:t>
      </w:r>
      <w:r w:rsidRPr="005C1A43">
        <w:rPr>
          <w:highlight w:val="yellow"/>
          <w:u w:val="single"/>
        </w:rPr>
        <w:t>military</w:t>
      </w:r>
      <w:r w:rsidRPr="00FF1C12">
        <w:t xml:space="preserve"> and economic </w:t>
      </w:r>
      <w:r w:rsidRPr="005C1A43">
        <w:rPr>
          <w:highlight w:val="yellow"/>
          <w:u w:val="single"/>
        </w:rPr>
        <w:t>power</w:t>
      </w:r>
      <w:r w:rsidRPr="00FF1C12">
        <w:t xml:space="preserve"> in Asia, capable of projecting air, land, and naval forces considerable distances from its borders while serving as a key engine of economic growth for many nearby states. </w:t>
      </w:r>
      <w:r w:rsidRPr="00FF1C12">
        <w:rPr>
          <w:u w:val="single"/>
        </w:rPr>
        <w:t>Such capabilities could embolden Beijing to resort to coercive diplomacy</w:t>
      </w:r>
      <w:r w:rsidRPr="00FF1C12">
        <w:t xml:space="preserve"> </w:t>
      </w:r>
      <w:r w:rsidRPr="00FF1C12">
        <w:rPr>
          <w:u w:val="single"/>
        </w:rPr>
        <w:t>or direct military action</w:t>
      </w:r>
      <w:r w:rsidRPr="00FF1C12">
        <w:t xml:space="preserve"> in an attempt to resolve in its favor various outstanding territorial claims or to press other vital issues affecting the future economic and security environment of the region. </w:t>
      </w:r>
      <w:r w:rsidRPr="00FF1C12">
        <w:rPr>
          <w:u w:val="single"/>
        </w:rPr>
        <w:t xml:space="preserve">The </w:t>
      </w:r>
      <w:r w:rsidRPr="005C1A43">
        <w:rPr>
          <w:highlight w:val="yellow"/>
          <w:u w:val="single"/>
        </w:rPr>
        <w:t>possibility of</w:t>
      </w:r>
      <w:r w:rsidRPr="00FF1C12">
        <w:rPr>
          <w:u w:val="single"/>
        </w:rPr>
        <w:t xml:space="preserve"> military </w:t>
      </w:r>
      <w:r w:rsidRPr="005C1A43">
        <w:rPr>
          <w:highlight w:val="yellow"/>
          <w:u w:val="single"/>
        </w:rPr>
        <w:t>conflict across</w:t>
      </w:r>
      <w:r w:rsidRPr="00FF1C12">
        <w:rPr>
          <w:u w:val="single"/>
        </w:rPr>
        <w:t xml:space="preserve"> the </w:t>
      </w:r>
      <w:r w:rsidRPr="005C1A43">
        <w:rPr>
          <w:highlight w:val="yellow"/>
          <w:u w:val="single"/>
        </w:rPr>
        <w:t>Taiwan</w:t>
      </w:r>
      <w:r w:rsidRPr="00FF1C12">
        <w:rPr>
          <w:u w:val="single"/>
        </w:rPr>
        <w:t xml:space="preserve"> Strait</w:t>
      </w:r>
      <w:r w:rsidRPr="00FF1C12">
        <w:t xml:space="preserve"> in particular </w:t>
      </w:r>
      <w:r w:rsidRPr="005C1A43">
        <w:rPr>
          <w:highlight w:val="yellow"/>
          <w:u w:val="single"/>
        </w:rPr>
        <w:t>has become a</w:t>
      </w:r>
      <w:r w:rsidRPr="00FF1C12">
        <w:rPr>
          <w:u w:val="single"/>
        </w:rPr>
        <w:t xml:space="preserve"> more urgent </w:t>
      </w:r>
      <w:r w:rsidRPr="005C1A43">
        <w:rPr>
          <w:highlight w:val="yellow"/>
          <w:u w:val="single"/>
        </w:rPr>
        <w:t>concern</w:t>
      </w:r>
      <w:r w:rsidRPr="00FF1C12">
        <w:t xml:space="preserve"> in some quarters, largely as a result of rapid, and in many ways revolutionary, domestic changes occurring on both sides of the Strait. </w:t>
      </w:r>
      <w:r w:rsidRPr="00FF1C12">
        <w:rPr>
          <w:u w:val="single"/>
        </w:rPr>
        <w:t>The above developments could</w:t>
      </w:r>
      <w:r w:rsidRPr="00FF1C12">
        <w:t xml:space="preserve"> eventually </w:t>
      </w:r>
      <w:r w:rsidRPr="00FF1C12">
        <w:rPr>
          <w:u w:val="single"/>
        </w:rPr>
        <w:t>reorder the regional security environment in decidedly adverse directions</w:t>
      </w:r>
      <w:r w:rsidRPr="00FF1C12">
        <w:t xml:space="preserve">, producing various conflict scenarios. For example, </w:t>
      </w:r>
      <w:r w:rsidRPr="00FF1C12">
        <w:rPr>
          <w:u w:val="single"/>
        </w:rPr>
        <w:t>a</w:t>
      </w:r>
      <w:r w:rsidRPr="00FF1C12">
        <w:t xml:space="preserve"> confident, </w:t>
      </w:r>
      <w:r w:rsidRPr="00FF1C12">
        <w:rPr>
          <w:u w:val="single"/>
        </w:rPr>
        <w:t>chauvinistic China could apply unprecedented levels of political and military coercion against</w:t>
      </w:r>
      <w:r w:rsidRPr="00FF1C12">
        <w:t xml:space="preserve"> an increasingly independent </w:t>
      </w:r>
      <w:r w:rsidRPr="00FF1C12">
        <w:rPr>
          <w:u w:val="single"/>
        </w:rPr>
        <w:t>Taiwan</w:t>
      </w:r>
      <w:r w:rsidRPr="00FF1C12">
        <w:t xml:space="preserve"> in an effort to reunify the island with the mainland, thereby </w:t>
      </w:r>
      <w:r w:rsidRPr="005C1A43">
        <w:rPr>
          <w:highlight w:val="yellow"/>
          <w:u w:val="single"/>
        </w:rPr>
        <w:t>prompting</w:t>
      </w:r>
      <w:r w:rsidRPr="00FF1C12">
        <w:t xml:space="preserve"> a confrontation and even </w:t>
      </w:r>
      <w:r w:rsidRPr="00FF1C12">
        <w:rPr>
          <w:u w:val="single"/>
        </w:rPr>
        <w:t xml:space="preserve">military </w:t>
      </w:r>
      <w:r w:rsidRPr="005C1A43">
        <w:rPr>
          <w:highlight w:val="yellow"/>
          <w:u w:val="single"/>
        </w:rPr>
        <w:t xml:space="preserve">conflict with the </w:t>
      </w:r>
      <w:r w:rsidRPr="005C1A43">
        <w:rPr>
          <w:highlight w:val="yellow"/>
          <w:bdr w:val="single" w:sz="4" w:space="0" w:color="auto"/>
        </w:rPr>
        <w:t>U</w:t>
      </w:r>
      <w:r w:rsidRPr="00FF1C12">
        <w:t xml:space="preserve">nited </w:t>
      </w:r>
      <w:r w:rsidRPr="005C1A43">
        <w:rPr>
          <w:highlight w:val="yellow"/>
          <w:bdr w:val="single" w:sz="4" w:space="0" w:color="auto"/>
        </w:rPr>
        <w:t>S</w:t>
      </w:r>
      <w:r w:rsidRPr="00FF1C12">
        <w:t xml:space="preserve">tates </w:t>
      </w:r>
      <w:r w:rsidRPr="005C1A43">
        <w:rPr>
          <w:highlight w:val="yellow"/>
          <w:u w:val="single"/>
        </w:rPr>
        <w:t>and</w:t>
      </w:r>
      <w:r w:rsidRPr="00FF1C12">
        <w:t xml:space="preserve"> possibly </w:t>
      </w:r>
      <w:r w:rsidRPr="005C1A43">
        <w:rPr>
          <w:highlight w:val="yellow"/>
          <w:u w:val="single"/>
        </w:rPr>
        <w:t>Japan</w:t>
      </w:r>
      <w:r w:rsidRPr="00FF1C12">
        <w:t xml:space="preserve">. </w:t>
      </w:r>
      <w:r w:rsidRPr="00FF1C12">
        <w:rPr>
          <w:u w:val="single"/>
        </w:rPr>
        <w:t>Equally negative outcomes would</w:t>
      </w:r>
      <w:r w:rsidRPr="00FF1C12">
        <w:t xml:space="preserve"> likely </w:t>
      </w:r>
      <w:r w:rsidRPr="00FF1C12">
        <w:rPr>
          <w:u w:val="single"/>
        </w:rPr>
        <w:t>emerge from a</w:t>
      </w:r>
      <w:r w:rsidRPr="00FF1C12">
        <w:t xml:space="preserve"> reversal or wholesale </w:t>
      </w:r>
      <w:r w:rsidRPr="00FF1C12">
        <w:rPr>
          <w:u w:val="single"/>
        </w:rPr>
        <w:t>collapse of Beijing’s experiment</w:t>
      </w:r>
      <w:r w:rsidRPr="00FF1C12">
        <w:t xml:space="preserve"> in combining political authoritarianism with liberalizing market-led reform. </w:t>
      </w:r>
      <w:r w:rsidRPr="00FF1C12">
        <w:rPr>
          <w:u w:val="single"/>
        </w:rPr>
        <w:t xml:space="preserve">National </w:t>
      </w:r>
      <w:r w:rsidRPr="005C1A43">
        <w:rPr>
          <w:highlight w:val="yellow"/>
          <w:u w:val="single"/>
        </w:rPr>
        <w:t>fragmentation</w:t>
      </w:r>
      <w:r w:rsidRPr="00FF1C12">
        <w:t xml:space="preserve">, breakdown, </w:t>
      </w:r>
      <w:r w:rsidRPr="005C1A43">
        <w:rPr>
          <w:highlight w:val="yellow"/>
          <w:u w:val="single"/>
        </w:rPr>
        <w:t>and</w:t>
      </w:r>
      <w:r w:rsidRPr="00FF1C12">
        <w:t xml:space="preserve">/or </w:t>
      </w:r>
      <w:r w:rsidRPr="00FF1C12">
        <w:rPr>
          <w:u w:val="single"/>
        </w:rPr>
        <w:t xml:space="preserve">complete </w:t>
      </w:r>
      <w:r w:rsidRPr="005C1A43">
        <w:rPr>
          <w:highlight w:val="yellow"/>
          <w:u w:val="single"/>
        </w:rPr>
        <w:t>chaos could result, leading to severe economic decline</w:t>
      </w:r>
      <w:r w:rsidRPr="005C1A43">
        <w:rPr>
          <w:highlight w:val="yellow"/>
        </w:rPr>
        <w:t xml:space="preserve"> </w:t>
      </w:r>
      <w:r w:rsidRPr="00FF1C12">
        <w:t xml:space="preserve">and a loss of government control over the population and over China’s national borders. </w:t>
      </w:r>
      <w:r w:rsidRPr="005C1A43">
        <w:rPr>
          <w:highlight w:val="yellow"/>
          <w:u w:val="single"/>
        </w:rPr>
        <w:t>Such</w:t>
      </w:r>
      <w:r w:rsidRPr="00FF1C12">
        <w:rPr>
          <w:u w:val="single"/>
        </w:rPr>
        <w:t xml:space="preserve"> developments </w:t>
      </w:r>
      <w:r w:rsidRPr="005C1A43">
        <w:rPr>
          <w:highlight w:val="yellow"/>
          <w:u w:val="single"/>
        </w:rPr>
        <w:t>would</w:t>
      </w:r>
      <w:r w:rsidRPr="00FF1C12">
        <w:t xml:space="preserve"> almost certainly </w:t>
      </w:r>
      <w:r w:rsidRPr="005C1A43">
        <w:rPr>
          <w:highlight w:val="yellow"/>
          <w:u w:val="single"/>
        </w:rPr>
        <w:t xml:space="preserve">generate massive refugee flows and send economic shockwaves </w:t>
      </w:r>
      <w:r w:rsidRPr="00FF1C12">
        <w:rPr>
          <w:u w:val="single"/>
        </w:rPr>
        <w:t xml:space="preserve">across the region, </w:t>
      </w:r>
      <w:r w:rsidRPr="005C1A43">
        <w:rPr>
          <w:highlight w:val="yellow"/>
          <w:u w:val="single"/>
        </w:rPr>
        <w:t>producing major crises</w:t>
      </w:r>
      <w:r w:rsidRPr="005C1A43">
        <w:rPr>
          <w:highlight w:val="yellow"/>
        </w:rPr>
        <w:t xml:space="preserve"> </w:t>
      </w:r>
      <w:r w:rsidRPr="00FF1C12">
        <w:rPr>
          <w:sz w:val="18"/>
        </w:rPr>
        <w:t>for neighboring countries. A weak, fragmented Chinese political and social environment could also lead to the adoption of a highly xenophobic, anti-foreign stance by many Chinese elites and social groups, possibly resulting in confrontations with the outside over a variety of territorial and other issues.</w:t>
      </w:r>
    </w:p>
    <w:p w:rsidR="0004742D" w:rsidRPr="00FF1C12" w:rsidRDefault="0004742D" w:rsidP="0004742D">
      <w:pPr>
        <w:tabs>
          <w:tab w:val="left" w:pos="0"/>
        </w:tabs>
        <w:autoSpaceDE w:val="0"/>
        <w:autoSpaceDN w:val="0"/>
        <w:adjustRightInd w:val="0"/>
      </w:pPr>
    </w:p>
    <w:p w:rsidR="002F02B3" w:rsidRDefault="002F02B3" w:rsidP="002F02B3">
      <w:pPr>
        <w:pStyle w:val="Heading3"/>
      </w:pPr>
      <w:r>
        <w:t>Democracy Solves Terrorism</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Terrorism inevitable without democracy</w:t>
      </w:r>
    </w:p>
    <w:p w:rsidR="0004742D" w:rsidRPr="00FF1C12" w:rsidRDefault="0004742D" w:rsidP="0004742D">
      <w:pPr>
        <w:tabs>
          <w:tab w:val="left" w:pos="0"/>
        </w:tabs>
      </w:pPr>
      <w:r w:rsidRPr="00FF1C12">
        <w:rPr>
          <w:b/>
          <w:bCs/>
        </w:rPr>
        <w:t>Diamond 95</w:t>
      </w:r>
      <w:r w:rsidRPr="00FF1C12">
        <w:t xml:space="preserve"> (Larry, Senior Fellow – Hoover Institution, Promoting Democracy in the 1990s, December, http://www.wilsoncenter.org/subsites/ccpdc/pubs/di/1.htm)</w:t>
      </w:r>
    </w:p>
    <w:p w:rsidR="0004742D" w:rsidRPr="00FF1C12" w:rsidRDefault="0004742D" w:rsidP="0004742D">
      <w:pPr>
        <w:tabs>
          <w:tab w:val="left" w:pos="0"/>
        </w:tabs>
      </w:pPr>
    </w:p>
    <w:p w:rsidR="0004742D" w:rsidRPr="00FF1C12" w:rsidRDefault="0004742D" w:rsidP="0004742D">
      <w:pPr>
        <w:tabs>
          <w:tab w:val="left" w:pos="0"/>
        </w:tabs>
      </w:pPr>
      <w:r w:rsidRPr="005C1A43">
        <w:rPr>
          <w:bCs/>
          <w:highlight w:val="yellow"/>
          <w:u w:val="single"/>
        </w:rPr>
        <w:t>Terrorism</w:t>
      </w:r>
      <w:r w:rsidRPr="00FF1C12">
        <w:t xml:space="preserve"> and immigration pressures also commonly </w:t>
      </w:r>
      <w:r w:rsidRPr="005C1A43">
        <w:rPr>
          <w:bCs/>
          <w:highlight w:val="yellow"/>
          <w:u w:val="single"/>
        </w:rPr>
        <w:t>have</w:t>
      </w:r>
      <w:r w:rsidRPr="00FF1C12">
        <w:rPr>
          <w:bCs/>
          <w:u w:val="single"/>
        </w:rPr>
        <w:t xml:space="preserve"> their </w:t>
      </w:r>
      <w:r w:rsidRPr="005C1A43">
        <w:rPr>
          <w:bCs/>
          <w:highlight w:val="yellow"/>
          <w:u w:val="single"/>
        </w:rPr>
        <w:t>origins in</w:t>
      </w:r>
      <w:r w:rsidRPr="00FF1C12">
        <w:rPr>
          <w:bCs/>
          <w:u w:val="single"/>
        </w:rPr>
        <w:t xml:space="preserve"> political </w:t>
      </w:r>
      <w:r w:rsidRPr="005C1A43">
        <w:rPr>
          <w:bCs/>
          <w:highlight w:val="yellow"/>
          <w:u w:val="single"/>
        </w:rPr>
        <w:t>exclusion</w:t>
      </w:r>
      <w:r w:rsidRPr="00FF1C12">
        <w:t xml:space="preserve">, social injustice, </w:t>
      </w:r>
      <w:r w:rsidRPr="005C1A43">
        <w:rPr>
          <w:bCs/>
          <w:highlight w:val="yellow"/>
          <w:u w:val="single"/>
        </w:rPr>
        <w:t>and</w:t>
      </w:r>
      <w:r w:rsidRPr="005C1A43">
        <w:rPr>
          <w:highlight w:val="yellow"/>
        </w:rPr>
        <w:t xml:space="preserve"> </w:t>
      </w:r>
      <w:r w:rsidRPr="00FF1C12">
        <w:t xml:space="preserve">bad, abusive, or </w:t>
      </w:r>
      <w:r w:rsidRPr="005C1A43">
        <w:rPr>
          <w:bCs/>
          <w:highlight w:val="yellow"/>
          <w:u w:val="single"/>
        </w:rPr>
        <w:t>tyrannical governance</w:t>
      </w:r>
      <w:r w:rsidRPr="00FF1C12">
        <w:t xml:space="preserve">. </w:t>
      </w:r>
      <w:r w:rsidRPr="005C1A43">
        <w:rPr>
          <w:bCs/>
          <w:highlight w:val="yellow"/>
          <w:u w:val="single"/>
        </w:rPr>
        <w:t>Overwhelmingly</w:t>
      </w:r>
      <w:r w:rsidRPr="00FF1C12">
        <w:t xml:space="preserve">, the </w:t>
      </w:r>
      <w:r w:rsidRPr="005C1A43">
        <w:rPr>
          <w:bCs/>
          <w:highlight w:val="yellow"/>
          <w:u w:val="single"/>
        </w:rPr>
        <w:t xml:space="preserve">sponsors </w:t>
      </w:r>
      <w:r w:rsidRPr="00FF1C12">
        <w:rPr>
          <w:bCs/>
          <w:u w:val="single"/>
        </w:rPr>
        <w:t xml:space="preserve">of international terrorism </w:t>
      </w:r>
      <w:r w:rsidRPr="005C1A43">
        <w:rPr>
          <w:bCs/>
          <w:highlight w:val="yellow"/>
          <w:u w:val="single"/>
        </w:rPr>
        <w:t>are</w:t>
      </w:r>
      <w:r w:rsidRPr="005C1A43">
        <w:rPr>
          <w:highlight w:val="yellow"/>
        </w:rPr>
        <w:t xml:space="preserve"> </w:t>
      </w:r>
      <w:r w:rsidRPr="00FF1C12">
        <w:t xml:space="preserve">among the world's most </w:t>
      </w:r>
      <w:r w:rsidRPr="005C1A43">
        <w:rPr>
          <w:bCs/>
          <w:highlight w:val="yellow"/>
          <w:u w:val="single"/>
        </w:rPr>
        <w:t xml:space="preserve">authoritarian </w:t>
      </w:r>
      <w:r w:rsidRPr="00FF1C12">
        <w:rPr>
          <w:bCs/>
          <w:u w:val="single"/>
        </w:rPr>
        <w:t>regimes</w:t>
      </w:r>
      <w:r w:rsidRPr="00FF1C12">
        <w:t xml:space="preserve">: Iran, Iraq, Syria, Libya, Sudan. And locally within countries, the </w:t>
      </w:r>
      <w:r w:rsidRPr="005C1A43">
        <w:rPr>
          <w:bCs/>
          <w:highlight w:val="yellow"/>
          <w:u w:val="single"/>
        </w:rPr>
        <w:t xml:space="preserve">agents </w:t>
      </w:r>
      <w:r w:rsidRPr="00FF1C12">
        <w:rPr>
          <w:bCs/>
          <w:u w:val="single"/>
        </w:rPr>
        <w:t>of</w:t>
      </w:r>
      <w:r w:rsidRPr="00FF1C12">
        <w:t xml:space="preserve"> </w:t>
      </w:r>
      <w:r w:rsidRPr="00FF1C12">
        <w:rPr>
          <w:bCs/>
          <w:u w:val="single"/>
        </w:rPr>
        <w:t xml:space="preserve">terrorism </w:t>
      </w:r>
      <w:r w:rsidRPr="005C1A43">
        <w:rPr>
          <w:bCs/>
          <w:highlight w:val="yellow"/>
          <w:u w:val="single"/>
        </w:rPr>
        <w:t>tend to be</w:t>
      </w:r>
      <w:r w:rsidRPr="005C1A43">
        <w:rPr>
          <w:highlight w:val="yellow"/>
        </w:rPr>
        <w:t xml:space="preserve"> </w:t>
      </w:r>
      <w:r w:rsidRPr="00FF1C12">
        <w:t xml:space="preserve">either the fanatics of </w:t>
      </w:r>
      <w:r w:rsidRPr="005C1A43">
        <w:rPr>
          <w:bCs/>
          <w:highlight w:val="yellow"/>
          <w:u w:val="single"/>
        </w:rPr>
        <w:t>antidemocratic</w:t>
      </w:r>
      <w:r w:rsidRPr="00FF1C12">
        <w:t xml:space="preserve">, ideological </w:t>
      </w:r>
      <w:r w:rsidRPr="00FF1C12">
        <w:rPr>
          <w:bCs/>
          <w:u w:val="single"/>
        </w:rPr>
        <w:t>movements</w:t>
      </w:r>
      <w:r w:rsidRPr="00FF1C12">
        <w:t xml:space="preserve"> or aggrieved ethnic and regional minorities who have felt themselves socially marginalized and politically excluded and insecure: Sri Lanka's Tamils, Turkey's Kurds, India's Sikhs and Kashmiris. To be sure, democracies must vigorously mobilize their legitimate instruments of law enforcement to counter this growing threat to their security. But </w:t>
      </w:r>
      <w:r w:rsidRPr="005C1A43">
        <w:rPr>
          <w:bCs/>
          <w:highlight w:val="yellow"/>
          <w:u w:val="single"/>
        </w:rPr>
        <w:t>a</w:t>
      </w:r>
      <w:r w:rsidRPr="00FF1C12">
        <w:rPr>
          <w:bCs/>
          <w:u w:val="single"/>
        </w:rPr>
        <w:t xml:space="preserve"> more </w:t>
      </w:r>
      <w:r w:rsidRPr="005C1A43">
        <w:rPr>
          <w:bCs/>
          <w:highlight w:val="yellow"/>
          <w:u w:val="single"/>
        </w:rPr>
        <w:t>fundamental and</w:t>
      </w:r>
      <w:r w:rsidRPr="005C1A43">
        <w:rPr>
          <w:highlight w:val="yellow"/>
        </w:rPr>
        <w:t xml:space="preserve"> </w:t>
      </w:r>
      <w:r w:rsidRPr="005C1A43">
        <w:rPr>
          <w:bCs/>
          <w:highlight w:val="yellow"/>
          <w:u w:val="single"/>
        </w:rPr>
        <w:t>enduring assault on</w:t>
      </w:r>
      <w:r w:rsidRPr="00FF1C12">
        <w:t xml:space="preserve"> international </w:t>
      </w:r>
      <w:r w:rsidRPr="005C1A43">
        <w:rPr>
          <w:bCs/>
          <w:highlight w:val="yellow"/>
          <w:u w:val="single"/>
        </w:rPr>
        <w:t>terrorism requires political change to bring down</w:t>
      </w:r>
      <w:r w:rsidRPr="005C1A43">
        <w:rPr>
          <w:highlight w:val="yellow"/>
        </w:rPr>
        <w:t xml:space="preserve"> </w:t>
      </w:r>
      <w:r w:rsidRPr="00FF1C12">
        <w:t xml:space="preserve">zealous, paranoiac </w:t>
      </w:r>
      <w:r w:rsidRPr="005C1A43">
        <w:rPr>
          <w:bCs/>
          <w:highlight w:val="yellow"/>
          <w:u w:val="single"/>
        </w:rPr>
        <w:t>dictatorships</w:t>
      </w:r>
      <w:r w:rsidRPr="005C1A43">
        <w:rPr>
          <w:highlight w:val="yellow"/>
        </w:rPr>
        <w:t xml:space="preserve"> </w:t>
      </w:r>
      <w:r w:rsidRPr="005C1A43">
        <w:rPr>
          <w:bCs/>
          <w:highlight w:val="yellow"/>
          <w:u w:val="single"/>
        </w:rPr>
        <w:t>and</w:t>
      </w:r>
      <w:r w:rsidRPr="005C1A43">
        <w:rPr>
          <w:highlight w:val="yellow"/>
        </w:rPr>
        <w:t xml:space="preserve"> </w:t>
      </w:r>
      <w:r w:rsidRPr="00FF1C12">
        <w:t xml:space="preserve">to </w:t>
      </w:r>
      <w:r w:rsidRPr="005C1A43">
        <w:rPr>
          <w:bCs/>
          <w:highlight w:val="yellow"/>
          <w:u w:val="single"/>
        </w:rPr>
        <w:t>allow aggrieved groups</w:t>
      </w:r>
      <w:r w:rsidRPr="005C1A43">
        <w:rPr>
          <w:highlight w:val="yellow"/>
        </w:rPr>
        <w:t xml:space="preserve"> </w:t>
      </w:r>
      <w:r w:rsidRPr="00FF1C12">
        <w:t xml:space="preserve">in all countries </w:t>
      </w:r>
      <w:r w:rsidRPr="005C1A43">
        <w:rPr>
          <w:bCs/>
          <w:highlight w:val="yellow"/>
          <w:u w:val="single"/>
        </w:rPr>
        <w:t>to pursue</w:t>
      </w:r>
      <w:r w:rsidRPr="005C1A43">
        <w:rPr>
          <w:highlight w:val="yellow"/>
        </w:rPr>
        <w:t xml:space="preserve"> </w:t>
      </w:r>
      <w:r w:rsidRPr="00FF1C12">
        <w:t xml:space="preserve">their </w:t>
      </w:r>
      <w:r w:rsidRPr="005C1A43">
        <w:rPr>
          <w:bCs/>
          <w:highlight w:val="yellow"/>
          <w:u w:val="single"/>
        </w:rPr>
        <w:t xml:space="preserve">interests </w:t>
      </w:r>
      <w:r w:rsidRPr="00FF1C12">
        <w:rPr>
          <w:bCs/>
          <w:u w:val="single"/>
        </w:rPr>
        <w:t>through open</w:t>
      </w:r>
      <w:r w:rsidRPr="00FF1C12">
        <w:t xml:space="preserve">, peaceful, and constitutional </w:t>
      </w:r>
      <w:r w:rsidRPr="00FF1C12">
        <w:rPr>
          <w:bCs/>
          <w:u w:val="single"/>
        </w:rPr>
        <w:t>means</w:t>
      </w:r>
      <w:r w:rsidRPr="00FF1C12">
        <w:t>.</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Terrorism will go nuclear, sparking global nuclear war</w:t>
      </w:r>
    </w:p>
    <w:p w:rsidR="0004742D" w:rsidRPr="00FF1C12" w:rsidRDefault="0004742D" w:rsidP="0004742D">
      <w:pPr>
        <w:tabs>
          <w:tab w:val="left" w:pos="0"/>
        </w:tabs>
        <w:rPr>
          <w:sz w:val="18"/>
        </w:rPr>
      </w:pPr>
      <w:r w:rsidRPr="00FF1C12">
        <w:rPr>
          <w:b/>
          <w:bCs/>
        </w:rPr>
        <w:t>Speice 6</w:t>
      </w:r>
      <w:r w:rsidRPr="00FF1C12">
        <w:t xml:space="preserve"> (Patrick, JD Candidate, 47 Wm and Mary L. Rev. 1427, February, Lexis)</w:t>
      </w:r>
    </w:p>
    <w:p w:rsidR="0004742D" w:rsidRPr="00FF1C12" w:rsidRDefault="0004742D" w:rsidP="0004742D">
      <w:pPr>
        <w:tabs>
          <w:tab w:val="left" w:pos="0"/>
        </w:tabs>
      </w:pPr>
    </w:p>
    <w:p w:rsidR="0004742D" w:rsidRPr="00FF1C12" w:rsidRDefault="0004742D" w:rsidP="0004742D">
      <w:pPr>
        <w:tabs>
          <w:tab w:val="left" w:pos="0"/>
        </w:tabs>
      </w:pPr>
      <w:r w:rsidRPr="00FF1C12">
        <w:t>Terrorist groups could acquire a nuclear weapon by a number of methods, including "steal[ing] one intact from the stockpile of a country possessing such weapons, or ... [being] sold or given one by  </w:t>
      </w:r>
      <w:bookmarkStart w:id="2" w:name="8462-1438"/>
      <w:r w:rsidRPr="00FF1C12">
        <w:t>[*1438]</w:t>
      </w:r>
      <w:bookmarkEnd w:id="2"/>
      <w:r w:rsidRPr="00FF1C12">
        <w:t xml:space="preserve">  such a country, or [buying or stealing] one from another subnational group that had obtained it in one of these ways." </w:t>
      </w:r>
      <w:hyperlink r:id="rId18" w:anchor="n40" w:tgtFrame="_self" w:history="1">
        <w:r w:rsidRPr="00FF1C12">
          <w:t>40</w:t>
        </w:r>
      </w:hyperlink>
      <w:r w:rsidRPr="00FF1C12">
        <w:t xml:space="preserve"> Equally threatening, however, is the risk that terrorists will steal or purchase fissile material and construct a nuclear device on their own. </w:t>
      </w:r>
      <w:r w:rsidRPr="00FF1C12">
        <w:rPr>
          <w:szCs w:val="24"/>
          <w:u w:val="single"/>
        </w:rPr>
        <w:t xml:space="preserve">Very </w:t>
      </w:r>
      <w:r w:rsidRPr="005C1A43">
        <w:rPr>
          <w:szCs w:val="24"/>
          <w:highlight w:val="yellow"/>
          <w:u w:val="single"/>
        </w:rPr>
        <w:t>little material is necessary to construct a</w:t>
      </w:r>
      <w:r w:rsidRPr="00FF1C12">
        <w:rPr>
          <w:rFonts w:eastAsia="SimSun"/>
        </w:rPr>
        <w:t xml:space="preserve"> </w:t>
      </w:r>
      <w:r w:rsidRPr="00FF1C12">
        <w:t>highly destructive</w:t>
      </w:r>
      <w:r w:rsidRPr="00FF1C12">
        <w:rPr>
          <w:rFonts w:eastAsia="SimSun"/>
        </w:rPr>
        <w:t xml:space="preserve"> </w:t>
      </w:r>
      <w:r w:rsidRPr="005C1A43">
        <w:rPr>
          <w:szCs w:val="24"/>
          <w:highlight w:val="yellow"/>
          <w:u w:val="single"/>
        </w:rPr>
        <w:t>nuclear weapon</w:t>
      </w:r>
      <w:r w:rsidRPr="00FF1C12">
        <w:rPr>
          <w:rFonts w:eastAsia="SimSun"/>
        </w:rPr>
        <w:t xml:space="preserve">. </w:t>
      </w:r>
      <w:hyperlink r:id="rId19" w:anchor="n41" w:tgtFrame="_self" w:history="1">
        <w:r w:rsidRPr="00FF1C12">
          <w:t>41</w:t>
        </w:r>
      </w:hyperlink>
      <w:r w:rsidRPr="00FF1C12">
        <w:t xml:space="preserve"> Although nuclear devices are extraordinarily complex, the</w:t>
      </w:r>
      <w:r w:rsidRPr="00FF1C12">
        <w:rPr>
          <w:rFonts w:eastAsia="SimSun"/>
        </w:rPr>
        <w:t xml:space="preserve"> </w:t>
      </w:r>
      <w:r w:rsidRPr="005C1A43">
        <w:rPr>
          <w:szCs w:val="24"/>
          <w:highlight w:val="yellow"/>
          <w:u w:val="single"/>
        </w:rPr>
        <w:t>technical barriers</w:t>
      </w:r>
      <w:r w:rsidRPr="005C1A43">
        <w:rPr>
          <w:rFonts w:eastAsia="SimSun"/>
          <w:highlight w:val="yellow"/>
        </w:rPr>
        <w:t xml:space="preserve"> </w:t>
      </w:r>
      <w:r w:rsidRPr="00FF1C12">
        <w:t>to constructing a workable</w:t>
      </w:r>
      <w:r w:rsidRPr="00FF1C12">
        <w:rPr>
          <w:rFonts w:eastAsia="SimSun"/>
        </w:rPr>
        <w:t xml:space="preserve"> </w:t>
      </w:r>
      <w:r w:rsidRPr="00FF1C12">
        <w:t>weapon</w:t>
      </w:r>
      <w:r w:rsidRPr="00FF1C12">
        <w:rPr>
          <w:rFonts w:eastAsia="SimSun"/>
        </w:rPr>
        <w:t xml:space="preserve"> </w:t>
      </w:r>
      <w:r w:rsidRPr="005C1A43">
        <w:rPr>
          <w:szCs w:val="24"/>
          <w:highlight w:val="yellow"/>
          <w:u w:val="single"/>
        </w:rPr>
        <w:t>are not significant</w:t>
      </w:r>
      <w:r w:rsidRPr="00FF1C12">
        <w:t xml:space="preserve">. </w:t>
      </w:r>
      <w:hyperlink r:id="rId20" w:anchor="n42" w:tgtFrame="_self" w:history="1">
        <w:r w:rsidRPr="00FF1C12">
          <w:t>42</w:t>
        </w:r>
      </w:hyperlink>
      <w:r w:rsidRPr="00FF1C12">
        <w:t xml:space="preserve"> Moreover</w:t>
      </w:r>
      <w:r w:rsidRPr="00FF1C12">
        <w:rPr>
          <w:rFonts w:eastAsia="SimSun"/>
        </w:rPr>
        <w:t xml:space="preserve">, </w:t>
      </w:r>
      <w:r w:rsidRPr="005C1A43">
        <w:rPr>
          <w:szCs w:val="24"/>
          <w:highlight w:val="yellow"/>
          <w:u w:val="single"/>
        </w:rPr>
        <w:t>the</w:t>
      </w:r>
      <w:r w:rsidRPr="005C1A43">
        <w:rPr>
          <w:rFonts w:eastAsia="SimSun"/>
          <w:highlight w:val="yellow"/>
        </w:rPr>
        <w:t xml:space="preserve"> </w:t>
      </w:r>
      <w:r w:rsidRPr="00FF1C12">
        <w:rPr>
          <w:rFonts w:eastAsia="SimSun"/>
        </w:rPr>
        <w:t xml:space="preserve">sheer </w:t>
      </w:r>
      <w:r w:rsidRPr="005C1A43">
        <w:rPr>
          <w:szCs w:val="24"/>
          <w:highlight w:val="yellow"/>
          <w:u w:val="single"/>
        </w:rPr>
        <w:t>number of methods</w:t>
      </w:r>
      <w:r w:rsidRPr="005C1A43">
        <w:rPr>
          <w:rFonts w:eastAsia="SimSun"/>
          <w:highlight w:val="yellow"/>
        </w:rPr>
        <w:t xml:space="preserve"> </w:t>
      </w:r>
      <w:r w:rsidRPr="00FF1C12">
        <w:t>that could be used</w:t>
      </w:r>
      <w:r w:rsidRPr="00FF1C12">
        <w:rPr>
          <w:rFonts w:eastAsia="SimSun"/>
        </w:rPr>
        <w:t xml:space="preserve"> </w:t>
      </w:r>
      <w:r w:rsidRPr="005C1A43">
        <w:rPr>
          <w:szCs w:val="24"/>
          <w:highlight w:val="yellow"/>
          <w:u w:val="single"/>
        </w:rPr>
        <w:t>to deliver a</w:t>
      </w:r>
      <w:r w:rsidRPr="005C1A43">
        <w:rPr>
          <w:rFonts w:eastAsia="SimSun"/>
          <w:highlight w:val="yellow"/>
        </w:rPr>
        <w:t xml:space="preserve"> </w:t>
      </w:r>
      <w:r w:rsidRPr="00FF1C12">
        <w:t>nuclear</w:t>
      </w:r>
      <w:r w:rsidRPr="00FF1C12">
        <w:rPr>
          <w:rFonts w:eastAsia="SimSun"/>
        </w:rPr>
        <w:t xml:space="preserve"> </w:t>
      </w:r>
      <w:r w:rsidRPr="005C1A43">
        <w:rPr>
          <w:szCs w:val="24"/>
          <w:highlight w:val="yellow"/>
          <w:u w:val="single"/>
        </w:rPr>
        <w:t>device</w:t>
      </w:r>
      <w:r w:rsidRPr="005C1A43">
        <w:rPr>
          <w:rFonts w:eastAsia="SimSun"/>
          <w:highlight w:val="yellow"/>
        </w:rPr>
        <w:t xml:space="preserve"> </w:t>
      </w:r>
      <w:r w:rsidRPr="00FF1C12">
        <w:t>into the United States</w:t>
      </w:r>
      <w:r w:rsidRPr="00FF1C12">
        <w:rPr>
          <w:rFonts w:eastAsia="SimSun"/>
        </w:rPr>
        <w:t xml:space="preserve"> </w:t>
      </w:r>
      <w:r w:rsidRPr="005C1A43">
        <w:rPr>
          <w:szCs w:val="24"/>
          <w:highlight w:val="yellow"/>
          <w:u w:val="single"/>
        </w:rPr>
        <w:t>makes it incredibly likely that terrorists could successfully employ a</w:t>
      </w:r>
      <w:r w:rsidRPr="005C1A43">
        <w:rPr>
          <w:rFonts w:eastAsia="SimSun"/>
          <w:highlight w:val="yellow"/>
        </w:rPr>
        <w:t xml:space="preserve"> </w:t>
      </w:r>
      <w:r w:rsidRPr="00FF1C12">
        <w:t>nuclear</w:t>
      </w:r>
      <w:r w:rsidRPr="00FF1C12">
        <w:rPr>
          <w:rFonts w:eastAsia="SimSun"/>
        </w:rPr>
        <w:t xml:space="preserve"> </w:t>
      </w:r>
      <w:r w:rsidRPr="005C1A43">
        <w:rPr>
          <w:szCs w:val="24"/>
          <w:highlight w:val="yellow"/>
          <w:u w:val="single"/>
        </w:rPr>
        <w:t>weapon</w:t>
      </w:r>
      <w:r w:rsidRPr="005C1A43">
        <w:rPr>
          <w:rFonts w:eastAsia="SimSun"/>
          <w:highlight w:val="yellow"/>
        </w:rPr>
        <w:t xml:space="preserve"> </w:t>
      </w:r>
      <w:r w:rsidRPr="00FF1C12">
        <w:t>once it was built.</w:t>
      </w:r>
      <w:r w:rsidRPr="00FF1C12">
        <w:rPr>
          <w:sz w:val="18"/>
        </w:rPr>
        <w:t xml:space="preserve"> </w:t>
      </w:r>
      <w:hyperlink r:id="rId21" w:anchor="n43" w:tgtFrame="_self" w:history="1">
        <w:r w:rsidRPr="00FF1C12">
          <w:rPr>
            <w:sz w:val="18"/>
          </w:rPr>
          <w:t>43</w:t>
        </w:r>
      </w:hyperlink>
      <w:r w:rsidRPr="00FF1C12">
        <w:rPr>
          <w:sz w:val="18"/>
        </w:rPr>
        <w:t xml:space="preserve"> Accordingly, supply-side controls that are aimed at preventing terrorists from acquiring nuclear material in the first place are the most effective means of countering the risk of nuclear terrorism. </w:t>
      </w:r>
      <w:hyperlink r:id="rId22" w:anchor="n44" w:tgtFrame="_self" w:history="1">
        <w:r w:rsidRPr="00FF1C12">
          <w:rPr>
            <w:sz w:val="18"/>
          </w:rPr>
          <w:t>44</w:t>
        </w:r>
      </w:hyperlink>
      <w:r w:rsidRPr="00FF1C12">
        <w:rPr>
          <w:sz w:val="18"/>
        </w:rPr>
        <w:t xml:space="preserve"> Moreover, the end of the Cold War eliminated the rationale for maintaining a large military-industrial complex in Russia, and the nuclear cities were closed. </w:t>
      </w:r>
      <w:hyperlink r:id="rId23" w:anchor="n45" w:tgtFrame="_self" w:history="1">
        <w:r w:rsidRPr="00FF1C12">
          <w:rPr>
            <w:sz w:val="18"/>
          </w:rPr>
          <w:t>45</w:t>
        </w:r>
      </w:hyperlink>
      <w:r w:rsidRPr="00FF1C12">
        <w:rPr>
          <w:sz w:val="18"/>
        </w:rPr>
        <w:t xml:space="preserve"> This resulted in at least 35,000 nuclear scientists becoming unemployed in an economy that was collapsing. </w:t>
      </w:r>
      <w:hyperlink r:id="rId24" w:anchor="n46" w:tgtFrame="_self" w:history="1">
        <w:r w:rsidRPr="00FF1C12">
          <w:rPr>
            <w:sz w:val="18"/>
          </w:rPr>
          <w:t>46</w:t>
        </w:r>
      </w:hyperlink>
      <w:r w:rsidRPr="00FF1C12">
        <w:rPr>
          <w:sz w:val="18"/>
        </w:rPr>
        <w:t xml:space="preserve"> Although the economy has stabilized somewhat, there  </w:t>
      </w:r>
      <w:bookmarkStart w:id="3" w:name="8462-1439"/>
      <w:r w:rsidRPr="00FF1C12">
        <w:rPr>
          <w:sz w:val="18"/>
        </w:rPr>
        <w:t>[*1439]</w:t>
      </w:r>
      <w:bookmarkEnd w:id="3"/>
      <w:r w:rsidRPr="00FF1C12">
        <w:rPr>
          <w:sz w:val="18"/>
        </w:rPr>
        <w:t xml:space="preserve">  are still at least 20,000 former scientists who are unemployed or underpaid and who are too young to retire, </w:t>
      </w:r>
      <w:hyperlink r:id="rId25" w:anchor="n47" w:tgtFrame="_self" w:history="1">
        <w:r w:rsidRPr="00FF1C12">
          <w:rPr>
            <w:sz w:val="18"/>
          </w:rPr>
          <w:t>47</w:t>
        </w:r>
      </w:hyperlink>
      <w:r w:rsidRPr="00FF1C12">
        <w:rPr>
          <w:sz w:val="18"/>
        </w:rPr>
        <w:t xml:space="preserve"> raising the chilling prospect that these scientists will be tempted to sell their nuclear knowledge, or steal nuclear material to sell, to states or terrorist organizations with nuclear ambitions. </w:t>
      </w:r>
      <w:hyperlink r:id="rId26" w:anchor="n48" w:tgtFrame="_self" w:history="1">
        <w:r w:rsidRPr="00FF1C12">
          <w:rPr>
            <w:sz w:val="18"/>
          </w:rPr>
          <w:t>48</w:t>
        </w:r>
      </w:hyperlink>
      <w:r w:rsidRPr="00FF1C12">
        <w:rPr>
          <w:rFonts w:eastAsia="SimSun"/>
        </w:rPr>
        <w:t xml:space="preserve"> </w:t>
      </w:r>
      <w:r w:rsidRPr="00FF1C12">
        <w:rPr>
          <w:u w:val="single"/>
        </w:rPr>
        <w:t>The potential consequences of the</w:t>
      </w:r>
      <w:r w:rsidRPr="00FF1C12">
        <w:rPr>
          <w:rFonts w:eastAsia="SimSun"/>
        </w:rPr>
        <w:t xml:space="preserve"> unchecked </w:t>
      </w:r>
      <w:r w:rsidRPr="00FF1C12">
        <w:rPr>
          <w:u w:val="single"/>
        </w:rPr>
        <w:t>spread of nuclear</w:t>
      </w:r>
      <w:r w:rsidRPr="00FF1C12">
        <w:rPr>
          <w:rFonts w:eastAsia="SimSun"/>
        </w:rPr>
        <w:t xml:space="preserve"> knowledge and </w:t>
      </w:r>
      <w:r w:rsidRPr="00FF1C12">
        <w:rPr>
          <w:u w:val="single"/>
        </w:rPr>
        <w:t xml:space="preserve">material to terrorist groups that seek to cause mass destruction in the </w:t>
      </w:r>
      <w:r w:rsidRPr="00FF1C12">
        <w:rPr>
          <w:u w:val="single"/>
          <w:bdr w:val="single" w:sz="4" w:space="0" w:color="auto"/>
        </w:rPr>
        <w:t>U</w:t>
      </w:r>
      <w:r w:rsidRPr="00FF1C12">
        <w:rPr>
          <w:rFonts w:eastAsia="SimSun"/>
        </w:rPr>
        <w:t xml:space="preserve">nited </w:t>
      </w:r>
      <w:r w:rsidRPr="00FF1C12">
        <w:rPr>
          <w:u w:val="single"/>
          <w:bdr w:val="single" w:sz="4" w:space="0" w:color="auto"/>
        </w:rPr>
        <w:t>S</w:t>
      </w:r>
      <w:r w:rsidRPr="00FF1C12">
        <w:rPr>
          <w:rFonts w:eastAsia="SimSun"/>
        </w:rPr>
        <w:t xml:space="preserve">tates </w:t>
      </w:r>
      <w:r w:rsidRPr="00FF1C12">
        <w:rPr>
          <w:u w:val="single"/>
        </w:rPr>
        <w:t xml:space="preserve">are truly horrifying. </w:t>
      </w:r>
      <w:r w:rsidRPr="005C1A43">
        <w:rPr>
          <w:highlight w:val="yellow"/>
          <w:u w:val="single"/>
        </w:rPr>
        <w:t xml:space="preserve">A terrorist attack </w:t>
      </w:r>
      <w:r w:rsidRPr="00FF1C12">
        <w:rPr>
          <w:u w:val="single"/>
        </w:rPr>
        <w:t xml:space="preserve">with a nuclear weapon </w:t>
      </w:r>
      <w:r w:rsidRPr="005C1A43">
        <w:rPr>
          <w:highlight w:val="yellow"/>
          <w:u w:val="single"/>
        </w:rPr>
        <w:t xml:space="preserve">would be devastating </w:t>
      </w:r>
      <w:r w:rsidRPr="00FF1C12">
        <w:rPr>
          <w:u w:val="single"/>
        </w:rPr>
        <w:t>in</w:t>
      </w:r>
      <w:r w:rsidRPr="00FF1C12">
        <w:rPr>
          <w:rFonts w:eastAsia="SimSun"/>
        </w:rPr>
        <w:t xml:space="preserve"> </w:t>
      </w:r>
      <w:r w:rsidRPr="00FF1C12">
        <w:t>terms of</w:t>
      </w:r>
      <w:r w:rsidRPr="00FF1C12">
        <w:rPr>
          <w:rFonts w:eastAsia="SimSun"/>
        </w:rPr>
        <w:t xml:space="preserve"> </w:t>
      </w:r>
      <w:r w:rsidRPr="00FF1C12">
        <w:rPr>
          <w:u w:val="single"/>
        </w:rPr>
        <w:t>immediate human and economic losses.</w:t>
      </w:r>
      <w:r w:rsidRPr="00FF1C12">
        <w:rPr>
          <w:rFonts w:eastAsia="SimSun"/>
        </w:rPr>
        <w:t xml:space="preserve"> n49 Moreover, </w:t>
      </w:r>
      <w:r w:rsidRPr="005C1A43">
        <w:rPr>
          <w:highlight w:val="yellow"/>
          <w:u w:val="single"/>
        </w:rPr>
        <w:t xml:space="preserve">there would be immense </w:t>
      </w:r>
      <w:r w:rsidRPr="00FF1C12">
        <w:rPr>
          <w:u w:val="single"/>
        </w:rPr>
        <w:t xml:space="preserve">political </w:t>
      </w:r>
      <w:r w:rsidRPr="005C1A43">
        <w:rPr>
          <w:highlight w:val="yellow"/>
          <w:u w:val="single"/>
        </w:rPr>
        <w:t xml:space="preserve">pressure in the </w:t>
      </w:r>
      <w:r w:rsidRPr="005C1A43">
        <w:rPr>
          <w:highlight w:val="yellow"/>
          <w:u w:val="single"/>
          <w:bdr w:val="single" w:sz="4" w:space="0" w:color="auto"/>
        </w:rPr>
        <w:t>U</w:t>
      </w:r>
      <w:r w:rsidRPr="00FF1C12">
        <w:rPr>
          <w:rFonts w:eastAsia="SimSun"/>
        </w:rPr>
        <w:t xml:space="preserve">nited </w:t>
      </w:r>
      <w:r w:rsidRPr="005C1A43">
        <w:rPr>
          <w:highlight w:val="yellow"/>
          <w:u w:val="single"/>
          <w:bdr w:val="single" w:sz="4" w:space="0" w:color="auto"/>
        </w:rPr>
        <w:t>S</w:t>
      </w:r>
      <w:r w:rsidRPr="00FF1C12">
        <w:rPr>
          <w:rFonts w:eastAsia="SimSun"/>
        </w:rPr>
        <w:t xml:space="preserve">tates </w:t>
      </w:r>
      <w:r w:rsidRPr="005C1A43">
        <w:rPr>
          <w:highlight w:val="yellow"/>
          <w:u w:val="single"/>
        </w:rPr>
        <w:t>to</w:t>
      </w:r>
      <w:r w:rsidRPr="00FF1C12">
        <w:rPr>
          <w:u w:val="single"/>
        </w:rPr>
        <w:t xml:space="preserve"> discover the perpetrators and </w:t>
      </w:r>
      <w:r w:rsidRPr="005C1A43">
        <w:rPr>
          <w:highlight w:val="yellow"/>
          <w:u w:val="single"/>
        </w:rPr>
        <w:t xml:space="preserve">retaliate with nuclear weapons, massively increasing </w:t>
      </w:r>
      <w:r w:rsidRPr="00FF1C12">
        <w:rPr>
          <w:u w:val="single"/>
        </w:rPr>
        <w:t xml:space="preserve">the number of </w:t>
      </w:r>
      <w:r w:rsidRPr="005C1A43">
        <w:rPr>
          <w:highlight w:val="yellow"/>
          <w:u w:val="single"/>
        </w:rPr>
        <w:t xml:space="preserve">casualties and </w:t>
      </w:r>
      <w:r w:rsidRPr="00FF1C12">
        <w:rPr>
          <w:u w:val="single"/>
        </w:rPr>
        <w:t xml:space="preserve">potentially </w:t>
      </w:r>
      <w:r w:rsidRPr="005C1A43">
        <w:rPr>
          <w:highlight w:val="yellow"/>
          <w:u w:val="single"/>
        </w:rPr>
        <w:t>triggering a</w:t>
      </w:r>
      <w:r w:rsidRPr="005C1A43">
        <w:rPr>
          <w:rFonts w:eastAsia="SimSun"/>
          <w:b/>
          <w:bCs/>
          <w:highlight w:val="yellow"/>
          <w:u w:val="single"/>
        </w:rPr>
        <w:t xml:space="preserve"> </w:t>
      </w:r>
      <w:r w:rsidRPr="005C1A43">
        <w:rPr>
          <w:rFonts w:eastAsia="SimSun"/>
          <w:b/>
          <w:bCs/>
          <w:highlight w:val="yellow"/>
          <w:u w:val="single"/>
          <w:bdr w:val="single" w:sz="4" w:space="0" w:color="auto"/>
        </w:rPr>
        <w:t>full-scale nuclear conflict</w:t>
      </w:r>
      <w:r w:rsidRPr="00FF1C12">
        <w:t>. n50 In addition to the threat posed by terrorists, leakage of nuclear knowledge and material from Russia will reduce the barriers that states with nuclear ambitions face and may trigger widespread proliferation of nuclear weapons. n51 This proliferation will increase the risk of nuclear attacks against the United States [*1440] or its allies by hostile states, n52 as well as increase the likelihood that regional conflicts will draw in the United States and escalate to the use of nuclear weapons.</w:t>
      </w:r>
    </w:p>
    <w:p w:rsidR="0004742D" w:rsidRPr="00FF1C12" w:rsidRDefault="0004742D" w:rsidP="0004742D">
      <w:pPr>
        <w:tabs>
          <w:tab w:val="left" w:pos="0"/>
        </w:tabs>
      </w:pPr>
    </w:p>
    <w:p w:rsidR="002F02B3" w:rsidRPr="006954A9" w:rsidRDefault="002F02B3" w:rsidP="002F02B3">
      <w:pPr>
        <w:pStyle w:val="Heading3"/>
      </w:pPr>
      <w:r>
        <w:t>Democracy Solves War</w:t>
      </w:r>
    </w:p>
    <w:p w:rsidR="002F02B3" w:rsidRPr="00FF1C12" w:rsidRDefault="002F02B3" w:rsidP="002F02B3">
      <w:pPr>
        <w:pStyle w:val="Heading4"/>
        <w:rPr>
          <w:rFonts w:cs="Times New Roman"/>
        </w:rPr>
      </w:pPr>
      <w:r w:rsidRPr="00FF1C12">
        <w:rPr>
          <w:rFonts w:cs="Times New Roman"/>
        </w:rPr>
        <w:t>Democratic peace theory is true – statistically proven</w:t>
      </w:r>
    </w:p>
    <w:p w:rsidR="002F02B3" w:rsidRPr="00FF1C12" w:rsidRDefault="002F02B3" w:rsidP="002F02B3">
      <w:r w:rsidRPr="00FF1C12">
        <w:rPr>
          <w:b/>
        </w:rPr>
        <w:t>Dafoe 11</w:t>
      </w:r>
      <w:r w:rsidRPr="00FF1C12">
        <w:t xml:space="preserve"> (Allan, PhD Candidate in Political Science – UC Berkeley, Midwest Political Science Association, , “Statistical Critiques of the Democratic Peace: Caveat Emptor,” American Journal of Political Science, 55(2), April)</w:t>
      </w:r>
    </w:p>
    <w:p w:rsidR="002F02B3" w:rsidRPr="00FF1C12" w:rsidRDefault="002F02B3" w:rsidP="002F02B3">
      <w:pPr>
        <w:rPr>
          <w:sz w:val="16"/>
        </w:rPr>
      </w:pPr>
      <w:r w:rsidRPr="00FF1C12">
        <w:rPr>
          <w:sz w:val="16"/>
        </w:rPr>
        <w:t>The “</w:t>
      </w:r>
      <w:r w:rsidRPr="00FF1C12">
        <w:rPr>
          <w:rStyle w:val="StyleUnderline"/>
        </w:rPr>
        <w:t>democratic peace</w:t>
      </w:r>
      <w:r w:rsidRPr="00FF1C12">
        <w:rPr>
          <w:sz w:val="16"/>
        </w:rPr>
        <w:t>”—</w:t>
      </w:r>
      <w:r w:rsidRPr="005C1A43">
        <w:rPr>
          <w:rStyle w:val="StyleUnderline"/>
          <w:highlight w:val="yellow"/>
        </w:rPr>
        <w:t>the inference that democracies rarely fight each other</w:t>
      </w:r>
      <w:r w:rsidRPr="00FF1C12">
        <w:rPr>
          <w:sz w:val="16"/>
        </w:rPr>
        <w:t>—</w:t>
      </w:r>
      <w:r w:rsidRPr="005C1A43">
        <w:rPr>
          <w:rStyle w:val="StyleUnderline"/>
          <w:highlight w:val="yellow"/>
        </w:rPr>
        <w:t>is</w:t>
      </w:r>
      <w:r w:rsidRPr="00FF1C12">
        <w:rPr>
          <w:rStyle w:val="StyleUnderline"/>
        </w:rPr>
        <w:t xml:space="preserve"> one of the most important and </w:t>
      </w:r>
      <w:r w:rsidRPr="005C1A43">
        <w:rPr>
          <w:rStyle w:val="StyleUnderline"/>
          <w:highlight w:val="yellow"/>
        </w:rPr>
        <w:t>empirically robust</w:t>
      </w:r>
      <w:r w:rsidRPr="00FF1C12">
        <w:rPr>
          <w:rStyle w:val="StyleUnderline"/>
        </w:rPr>
        <w:t xml:space="preserve"> findings in international relations</w:t>
      </w:r>
      <w:r w:rsidRPr="00FF1C12">
        <w:rPr>
          <w:sz w:val="16"/>
        </w:rPr>
        <w:t xml:space="preserve"> (IR).1 The apparent empirical association2 between joint democracy3 and peace has been debated and challenged since its first discovery by political scientists to the present (Gartzke 2007). Scholars have argued that this empirical association is in fact a product of other confounding factors, such as Cold War alliances (Farber and Gowa 1997; Gowa 1999), satisfaction with the regional status quo (Kacowicz 1995), shared foreign policy interests (Gartzke 1998, 2000), unmeasured factors such as dyad-specific effects (Green, Kim, and Yoon 2001), stable borders (Gibler 2007), and capital openness and development (Gartzke 2007; Gartzke and Hewitt 2010). Despite the large number of serious challenges, </w:t>
      </w:r>
      <w:r w:rsidRPr="005C1A43">
        <w:rPr>
          <w:rStyle w:val="StyleUnderline"/>
          <w:highlight w:val="yellow"/>
        </w:rPr>
        <w:t>most current</w:t>
      </w:r>
      <w:r w:rsidRPr="00FF1C12">
        <w:rPr>
          <w:rStyle w:val="StyleUnderline"/>
        </w:rPr>
        <w:t xml:space="preserve"> quantitative </w:t>
      </w:r>
      <w:r w:rsidRPr="005C1A43">
        <w:rPr>
          <w:rStyle w:val="StyleUnderline"/>
          <w:highlight w:val="yellow"/>
        </w:rPr>
        <w:t>analyses</w:t>
      </w:r>
      <w:r w:rsidRPr="00FF1C12">
        <w:rPr>
          <w:rStyle w:val="StyleUnderline"/>
        </w:rPr>
        <w:t xml:space="preserve"> continue to </w:t>
      </w:r>
      <w:r w:rsidRPr="005C1A43">
        <w:rPr>
          <w:rStyle w:val="StyleUnderline"/>
          <w:highlight w:val="yellow"/>
        </w:rPr>
        <w:t xml:space="preserve">find a substantial, robust, and </w:t>
      </w:r>
      <w:r w:rsidRPr="005C1A43">
        <w:rPr>
          <w:rStyle w:val="Emphasis"/>
          <w:highlight w:val="yellow"/>
        </w:rPr>
        <w:t>statistically significant association</w:t>
      </w:r>
      <w:r w:rsidRPr="00FF1C12">
        <w:rPr>
          <w:rStyle w:val="StyleUnderline"/>
        </w:rPr>
        <w:t xml:space="preserve"> </w:t>
      </w:r>
      <w:r w:rsidRPr="005C1A43">
        <w:rPr>
          <w:rStyle w:val="StyleUnderline"/>
          <w:highlight w:val="yellow"/>
        </w:rPr>
        <w:t>between</w:t>
      </w:r>
      <w:r w:rsidRPr="00FF1C12">
        <w:rPr>
          <w:rStyle w:val="StyleUnderline"/>
        </w:rPr>
        <w:t xml:space="preserve"> joint </w:t>
      </w:r>
      <w:r w:rsidRPr="005C1A43">
        <w:rPr>
          <w:rStyle w:val="StyleUnderline"/>
          <w:highlight w:val="yellow"/>
        </w:rPr>
        <w:t>democracy</w:t>
      </w:r>
      <w:r w:rsidRPr="00FF1C12">
        <w:rPr>
          <w:rStyle w:val="StyleUnderline"/>
        </w:rPr>
        <w:t xml:space="preserve"> </w:t>
      </w:r>
      <w:r w:rsidRPr="005C1A43">
        <w:rPr>
          <w:rStyle w:val="StyleUnderline"/>
          <w:highlight w:val="yellow"/>
        </w:rPr>
        <w:t>and the absence of</w:t>
      </w:r>
      <w:r w:rsidRPr="00FF1C12">
        <w:rPr>
          <w:rStyle w:val="StyleUnderline"/>
        </w:rPr>
        <w:t xml:space="preserve"> militarized </w:t>
      </w:r>
      <w:r w:rsidRPr="005C1A43">
        <w:rPr>
          <w:rStyle w:val="StyleUnderline"/>
          <w:highlight w:val="yellow"/>
        </w:rPr>
        <w:t>conflict</w:t>
      </w:r>
      <w:r w:rsidRPr="00FF1C12">
        <w:rPr>
          <w:sz w:val="16"/>
        </w:rPr>
        <w:t xml:space="preserve">. This article will analyze a recent challenge to the democratic peace (Gartzke 2007), situate it in the context of other statistical challenges to the democratic peace, and show that the democratic peace persists as a compelling finding. In so doing, this article also identifies new features of the democratic peace. It is important to be clear about what this empirical association implies about international politics. Despite the robustness of this result to different model specifications, this observational finding by itself does not prove that it is characteristics of democracies—such as regular competitive elections, constraints on the executive, liberal norms, or civil rights—that make these countries more peaceful toward each other. Even less does it prove that the forceful spread of democracy in particular regions of the world will reduce the frequency or severity of wars. Justifying causal claims such as these exclusively using analyses of observational data requires the leverage of strong assumptions. It is for this reason that there is less agreement about the actual causal mechanisms of the democratic peace than that around the underlying explanandum. </w:t>
      </w:r>
      <w:r w:rsidRPr="00FF1C12">
        <w:rPr>
          <w:rStyle w:val="StyleUnderline"/>
        </w:rPr>
        <w:t xml:space="preserve">Scholars have proposed that the </w:t>
      </w:r>
      <w:r w:rsidRPr="005C1A43">
        <w:rPr>
          <w:rStyle w:val="StyleUnderline"/>
          <w:highlight w:val="yellow"/>
        </w:rPr>
        <w:t xml:space="preserve">democratic peace arises because of </w:t>
      </w:r>
      <w:r w:rsidRPr="005C1A43">
        <w:rPr>
          <w:rStyle w:val="Emphasis"/>
          <w:highlight w:val="yellow"/>
        </w:rPr>
        <w:t>shared norms</w:t>
      </w:r>
      <w:r w:rsidRPr="00FF1C12">
        <w:rPr>
          <w:sz w:val="16"/>
        </w:rPr>
        <w:t xml:space="preserve"> (Maoz and Russett 1993), </w:t>
      </w:r>
      <w:r w:rsidRPr="005C1A43">
        <w:rPr>
          <w:rStyle w:val="Emphasis"/>
          <w:highlight w:val="yellow"/>
        </w:rPr>
        <w:t>restraint on democratic leaders</w:t>
      </w:r>
      <w:r w:rsidRPr="00FF1C12">
        <w:rPr>
          <w:sz w:val="16"/>
        </w:rPr>
        <w:t xml:space="preserve"> (Bueno deMesquita et al. 1999),</w:t>
      </w:r>
      <w:r w:rsidRPr="005C1A43">
        <w:rPr>
          <w:rStyle w:val="Emphasis"/>
          <w:highlight w:val="yellow"/>
        </w:rPr>
        <w:t>more credible communication</w:t>
      </w:r>
      <w:r w:rsidRPr="005C1A43">
        <w:rPr>
          <w:rStyle w:val="StyleUnderline"/>
          <w:highlight w:val="yellow"/>
        </w:rPr>
        <w:t xml:space="preserve"> through transparency</w:t>
      </w:r>
      <w:r w:rsidRPr="00FF1C12">
        <w:rPr>
          <w:sz w:val="16"/>
        </w:rPr>
        <w:t xml:space="preserve"> (Schultz 1998) </w:t>
      </w:r>
      <w:r w:rsidRPr="005C1A43">
        <w:rPr>
          <w:rStyle w:val="StyleUnderline"/>
          <w:highlight w:val="yellow"/>
        </w:rPr>
        <w:t>or domestic audience costs</w:t>
      </w:r>
      <w:r w:rsidRPr="00FF1C12">
        <w:rPr>
          <w:sz w:val="16"/>
        </w:rPr>
        <w:t xml:space="preserve"> (Fearon 1994; Tomz 2007; Weeks 2008), </w:t>
      </w:r>
      <w:r w:rsidRPr="00FF1C12">
        <w:rPr>
          <w:rStyle w:val="StyleUnderline"/>
        </w:rPr>
        <w:t>greater capacity to reach stable bargains</w:t>
      </w:r>
      <w:r w:rsidRPr="00FF1C12">
        <w:rPr>
          <w:sz w:val="16"/>
        </w:rPr>
        <w:t xml:space="preserve"> (Lipson 2003), </w:t>
      </w:r>
      <w:r w:rsidRPr="00FF1C12">
        <w:rPr>
          <w:rStyle w:val="StyleUnderline"/>
        </w:rPr>
        <w:t>and other possible causal pathways</w:t>
      </w:r>
      <w:r w:rsidRPr="00FF1C12">
        <w:rPr>
          <w:sz w:val="16"/>
        </w:rPr>
        <w:t xml:space="preserve">. On the other hand, it may not be a “democratic” characteristic at all that accounts for the peace, but some other co-occurring or preceding factor, such as shared strategic circumstances, shared political systems, capitalism, prosperity, liberal economic norms, or other factors. Nonetheless, the democracy-peace empirical association remains of paramount importance because, despite our best attempts to “control for” other possible correlates of this peace, </w:t>
      </w:r>
      <w:r w:rsidRPr="005C1A43">
        <w:rPr>
          <w:rStyle w:val="StyleUnderline"/>
          <w:highlight w:val="yellow"/>
        </w:rPr>
        <w:t xml:space="preserve">the fact that two countries are democratic remains </w:t>
      </w:r>
      <w:r w:rsidRPr="005C1A43">
        <w:rPr>
          <w:rStyle w:val="Emphasis"/>
          <w:highlight w:val="yellow"/>
        </w:rPr>
        <w:t>strongly associated</w:t>
      </w:r>
      <w:r w:rsidRPr="005C1A43">
        <w:rPr>
          <w:rStyle w:val="StyleUnderline"/>
          <w:highlight w:val="yellow"/>
        </w:rPr>
        <w:t xml:space="preserve"> with them having peaceful relations</w:t>
      </w:r>
      <w:r w:rsidRPr="00FF1C12">
        <w:rPr>
          <w:sz w:val="16"/>
        </w:rPr>
        <w:t xml:space="preserve">. Furthermore, </w:t>
      </w:r>
      <w:r w:rsidRPr="00FF1C12">
        <w:rPr>
          <w:rStyle w:val="StyleUnderline"/>
        </w:rPr>
        <w:t>under relatively modest assumptions this apparently peaceful proclivity seems unlikely to have arisen by chance</w:t>
      </w:r>
      <w:r w:rsidRPr="00FF1C12">
        <w:rPr>
          <w:sz w:val="16"/>
        </w:rPr>
        <w:t xml:space="preserve"> (that is, the finding is “statistically significant”). </w:t>
      </w:r>
      <w:r w:rsidRPr="00FF1C12">
        <w:rPr>
          <w:rStyle w:val="StyleUnderline"/>
        </w:rPr>
        <w:t>This empirical association is foundational to a vast literature testing</w:t>
      </w:r>
      <w:r w:rsidRPr="00FF1C12">
        <w:rPr>
          <w:sz w:val="16"/>
        </w:rPr>
        <w:t xml:space="preserve">, </w:t>
      </w:r>
      <w:r w:rsidRPr="00FF1C12">
        <w:rPr>
          <w:rStyle w:val="StyleUnderline"/>
        </w:rPr>
        <w:t>refining, and extending theories about the apparent relationship between regime type and peace</w:t>
      </w:r>
      <w:r w:rsidRPr="00FF1C12">
        <w:rPr>
          <w:sz w:val="16"/>
        </w:rPr>
        <w:t>. Thus it matters greatly whether this association is robust to potential confounders (for reviews of this literature, see George and Bennett 2004; Ray 1995).</w:t>
      </w:r>
    </w:p>
    <w:p w:rsidR="0004742D" w:rsidRPr="00FF1C12" w:rsidRDefault="002F02B3" w:rsidP="002F02B3">
      <w:pPr>
        <w:pStyle w:val="Heading3"/>
      </w:pPr>
      <w:r>
        <w:t>A2</w:t>
      </w:r>
      <w:r w:rsidR="0004742D">
        <w:t xml:space="preserve"> Trans</w:t>
      </w:r>
      <w:r>
        <w:t>ition</w:t>
      </w:r>
      <w:r w:rsidR="0004742D" w:rsidRPr="00FF1C12">
        <w:t xml:space="preserve"> Wars</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Our impact outweighs – lack of democracy makes extinction inevitable through war, prolif, and environmental collapse – its try-or-die – that’s Diamond – their wars are small</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Democratic transition decreases war – best models</w:t>
      </w:r>
    </w:p>
    <w:p w:rsidR="0004742D" w:rsidRPr="00FF1C12" w:rsidRDefault="0004742D" w:rsidP="0004742D">
      <w:pPr>
        <w:tabs>
          <w:tab w:val="left" w:pos="0"/>
        </w:tabs>
      </w:pPr>
      <w:r w:rsidRPr="00FF1C12">
        <w:rPr>
          <w:b/>
          <w:bCs/>
        </w:rPr>
        <w:t>Ward and Gleditsch 98</w:t>
      </w:r>
      <w:r w:rsidRPr="00FF1C12">
        <w:t xml:space="preserve"> (Michael D., Professor of Political Science – University of Washington and Kristian S., Graduate Research Trainee in the Globalization and Democratization Program – University of Colorado, Boulder, American Political Science Review, March)</w:t>
      </w:r>
    </w:p>
    <w:p w:rsidR="0004742D" w:rsidRPr="00FF1C12" w:rsidRDefault="0004742D" w:rsidP="0004742D">
      <w:pPr>
        <w:tabs>
          <w:tab w:val="left" w:pos="0"/>
        </w:tabs>
      </w:pPr>
    </w:p>
    <w:p w:rsidR="0004742D" w:rsidRPr="00FF1C12" w:rsidRDefault="0004742D" w:rsidP="0004742D">
      <w:pPr>
        <w:tabs>
          <w:tab w:val="left" w:pos="0"/>
        </w:tabs>
        <w:rPr>
          <w:rFonts w:eastAsia="SimSun"/>
          <w:szCs w:val="24"/>
          <w:lang w:eastAsia="zh-CN"/>
        </w:rPr>
      </w:pPr>
      <w:r w:rsidRPr="00FF1C12">
        <w:rPr>
          <w:rFonts w:eastAsia="SimSun"/>
          <w:szCs w:val="24"/>
          <w:lang w:eastAsia="zh-CN"/>
        </w:rPr>
        <w:t xml:space="preserve">As Figure 1 details, </w:t>
      </w:r>
      <w:r w:rsidRPr="005C1A43">
        <w:rPr>
          <w:rFonts w:eastAsia="SimSun"/>
          <w:szCs w:val="24"/>
          <w:highlight w:val="yellow"/>
          <w:u w:val="single"/>
          <w:lang w:eastAsia="zh-CN"/>
        </w:rPr>
        <w:t>democratization</w:t>
      </w:r>
      <w:r w:rsidRPr="00FF1C12">
        <w:rPr>
          <w:rFonts w:eastAsia="SimSun"/>
          <w:szCs w:val="24"/>
          <w:u w:val="single"/>
          <w:lang w:eastAsia="zh-CN"/>
        </w:rPr>
        <w:t>-whether in mild or strong degrees-</w:t>
      </w:r>
      <w:r w:rsidRPr="005C1A43">
        <w:rPr>
          <w:rFonts w:eastAsia="SimSun"/>
          <w:szCs w:val="24"/>
          <w:highlight w:val="yellow"/>
          <w:u w:val="single"/>
          <w:lang w:eastAsia="zh-CN"/>
        </w:rPr>
        <w:t xml:space="preserve">is accompanied by reduction, not increase, in </w:t>
      </w:r>
      <w:r w:rsidRPr="00FF1C12">
        <w:rPr>
          <w:rFonts w:eastAsia="SimSun"/>
          <w:szCs w:val="24"/>
          <w:u w:val="single"/>
          <w:lang w:eastAsia="zh-CN"/>
        </w:rPr>
        <w:t xml:space="preserve">the </w:t>
      </w:r>
      <w:r w:rsidRPr="005C1A43">
        <w:rPr>
          <w:rFonts w:eastAsia="SimSun"/>
          <w:szCs w:val="24"/>
          <w:highlight w:val="yellow"/>
          <w:u w:val="single"/>
          <w:lang w:eastAsia="zh-CN"/>
        </w:rPr>
        <w:t>risk of war</w:t>
      </w:r>
      <w:r w:rsidRPr="00FF1C12">
        <w:rPr>
          <w:rFonts w:eastAsia="SimSun"/>
          <w:szCs w:val="24"/>
          <w:lang w:eastAsia="zh-CN"/>
        </w:rPr>
        <w:t xml:space="preserve">. Though we do not present graphs of the converse, changes toward autocracy and </w:t>
      </w:r>
      <w:r w:rsidRPr="005C1A43">
        <w:rPr>
          <w:rFonts w:eastAsia="SimSun"/>
          <w:szCs w:val="24"/>
          <w:highlight w:val="yellow"/>
          <w:u w:val="single"/>
          <w:lang w:eastAsia="zh-CN"/>
        </w:rPr>
        <w:t xml:space="preserve">reversals </w:t>
      </w:r>
      <w:r w:rsidRPr="00FF1C12">
        <w:rPr>
          <w:rFonts w:eastAsia="SimSun"/>
          <w:szCs w:val="24"/>
          <w:u w:val="single"/>
          <w:lang w:eastAsia="zh-CN"/>
        </w:rPr>
        <w:t xml:space="preserve">of democratization </w:t>
      </w:r>
      <w:r w:rsidRPr="005C1A43">
        <w:rPr>
          <w:rFonts w:eastAsia="SimSun"/>
          <w:szCs w:val="24"/>
          <w:highlight w:val="yellow"/>
          <w:u w:val="single"/>
          <w:lang w:eastAsia="zh-CN"/>
        </w:rPr>
        <w:t>are accompanied by</w:t>
      </w:r>
      <w:r w:rsidRPr="00FF1C12">
        <w:rPr>
          <w:rFonts w:eastAsia="SimSun"/>
          <w:szCs w:val="24"/>
          <w:u w:val="single"/>
          <w:lang w:eastAsia="zh-CN"/>
        </w:rPr>
        <w:t xml:space="preserve"> increased risks of </w:t>
      </w:r>
      <w:r w:rsidRPr="005C1A43">
        <w:rPr>
          <w:rFonts w:eastAsia="SimSun"/>
          <w:szCs w:val="24"/>
          <w:highlight w:val="yellow"/>
          <w:u w:val="single"/>
          <w:lang w:eastAsia="zh-CN"/>
        </w:rPr>
        <w:t xml:space="preserve">war </w:t>
      </w:r>
      <w:r w:rsidRPr="00FF1C12">
        <w:rPr>
          <w:rFonts w:eastAsia="SimSun"/>
          <w:szCs w:val="24"/>
          <w:u w:val="single"/>
          <w:lang w:eastAsia="zh-CN"/>
        </w:rPr>
        <w:t>involvement</w:t>
      </w:r>
      <w:r w:rsidRPr="00FF1C12">
        <w:rPr>
          <w:rFonts w:eastAsia="SimSun"/>
          <w:szCs w:val="24"/>
          <w:lang w:eastAsia="zh-CN"/>
        </w:rPr>
        <w:t xml:space="preserve">. </w:t>
      </w:r>
      <w:r w:rsidRPr="005C1A43">
        <w:rPr>
          <w:rFonts w:eastAsia="SimSun"/>
          <w:szCs w:val="24"/>
          <w:highlight w:val="yellow"/>
          <w:u w:val="single"/>
          <w:lang w:eastAsia="zh-CN"/>
        </w:rPr>
        <w:t xml:space="preserve">These risks are </w:t>
      </w:r>
      <w:r w:rsidRPr="00FF1C12">
        <w:rPr>
          <w:rFonts w:eastAsia="SimSun"/>
          <w:szCs w:val="24"/>
          <w:u w:val="single"/>
          <w:lang w:eastAsia="zh-CN"/>
        </w:rPr>
        <w:t xml:space="preserve">proportionally </w:t>
      </w:r>
      <w:r w:rsidRPr="005C1A43">
        <w:rPr>
          <w:rFonts w:eastAsia="SimSun"/>
          <w:szCs w:val="24"/>
          <w:highlight w:val="yellow"/>
          <w:u w:val="single"/>
          <w:lang w:eastAsia="zh-CN"/>
        </w:rPr>
        <w:t xml:space="preserve">greater than </w:t>
      </w:r>
      <w:r w:rsidRPr="00FF1C12">
        <w:rPr>
          <w:rFonts w:eastAsia="SimSun"/>
          <w:szCs w:val="24"/>
          <w:u w:val="single"/>
          <w:lang w:eastAsia="zh-CN"/>
        </w:rPr>
        <w:t xml:space="preserve">the decline or benefits of further </w:t>
      </w:r>
      <w:r w:rsidRPr="005C1A43">
        <w:rPr>
          <w:rFonts w:eastAsia="SimSun"/>
          <w:szCs w:val="24"/>
          <w:highlight w:val="yellow"/>
          <w:u w:val="single"/>
          <w:lang w:eastAsia="zh-CN"/>
        </w:rPr>
        <w:t>democratization</w:t>
      </w:r>
      <w:r w:rsidRPr="00FF1C12">
        <w:rPr>
          <w:rFonts w:eastAsia="SimSun"/>
          <w:sz w:val="16"/>
          <w:szCs w:val="24"/>
          <w:lang w:eastAsia="zh-CN"/>
        </w:rPr>
        <w:t xml:space="preserve">. Thus, there is strong evidence that democratization has a monadic effect: It reduces the probability that a country will be involved in a war. Although the probability of war involvement does not decrease linearly, it does decrease monotonically, so that over the entire range of democracy minus autocracy values, </w:t>
      </w:r>
      <w:r w:rsidRPr="00FF1C12">
        <w:rPr>
          <w:rFonts w:eastAsia="SimSun"/>
          <w:szCs w:val="24"/>
          <w:u w:val="single"/>
          <w:lang w:eastAsia="zh-CN"/>
        </w:rPr>
        <w:t xml:space="preserve">there is a reduction of about 50%. </w:t>
      </w:r>
      <w:r w:rsidRPr="005C1A43">
        <w:rPr>
          <w:rFonts w:eastAsia="SimSun"/>
          <w:szCs w:val="24"/>
          <w:highlight w:val="yellow"/>
          <w:u w:val="single"/>
          <w:lang w:eastAsia="zh-CN"/>
        </w:rPr>
        <w:t xml:space="preserve">During the </w:t>
      </w:r>
      <w:r w:rsidRPr="00FF1C12">
        <w:rPr>
          <w:rFonts w:eastAsia="SimSun"/>
          <w:szCs w:val="24"/>
          <w:u w:val="single"/>
          <w:lang w:eastAsia="zh-CN"/>
        </w:rPr>
        <w:t xml:space="preserve">democratic </w:t>
      </w:r>
      <w:r w:rsidRPr="005C1A43">
        <w:rPr>
          <w:rFonts w:eastAsia="SimSun"/>
          <w:szCs w:val="24"/>
          <w:highlight w:val="yellow"/>
          <w:u w:val="single"/>
          <w:lang w:eastAsia="zh-CN"/>
        </w:rPr>
        <w:t xml:space="preserve">transition, at </w:t>
      </w:r>
      <w:r w:rsidRPr="005C1A43">
        <w:rPr>
          <w:rFonts w:eastAsia="SimSun"/>
          <w:b/>
          <w:szCs w:val="24"/>
          <w:highlight w:val="yellow"/>
          <w:u w:val="single"/>
          <w:lang w:eastAsia="zh-CN"/>
        </w:rPr>
        <w:t>every point</w:t>
      </w:r>
      <w:r w:rsidRPr="005C1A43">
        <w:rPr>
          <w:rFonts w:eastAsia="SimSun"/>
          <w:szCs w:val="24"/>
          <w:highlight w:val="yellow"/>
          <w:lang w:eastAsia="zh-CN"/>
        </w:rPr>
        <w:t xml:space="preserve"> </w:t>
      </w:r>
      <w:r w:rsidRPr="00FF1C12">
        <w:rPr>
          <w:rFonts w:eastAsia="SimSun"/>
          <w:szCs w:val="24"/>
          <w:lang w:eastAsia="zh-CN"/>
        </w:rPr>
        <w:t xml:space="preserve">along the way as well as at the end points, </w:t>
      </w:r>
      <w:r w:rsidRPr="005C1A43">
        <w:rPr>
          <w:rFonts w:eastAsia="SimSun"/>
          <w:szCs w:val="24"/>
          <w:highlight w:val="yellow"/>
          <w:u w:val="single"/>
          <w:lang w:eastAsia="zh-CN"/>
        </w:rPr>
        <w:t>there is a</w:t>
      </w:r>
      <w:r w:rsidRPr="00FF1C12">
        <w:rPr>
          <w:rFonts w:eastAsia="SimSun"/>
          <w:szCs w:val="24"/>
          <w:u w:val="single"/>
          <w:lang w:eastAsia="zh-CN"/>
        </w:rPr>
        <w:t xml:space="preserve">n attendant </w:t>
      </w:r>
      <w:r w:rsidRPr="005C1A43">
        <w:rPr>
          <w:rFonts w:eastAsia="SimSun"/>
          <w:szCs w:val="24"/>
          <w:highlight w:val="yellow"/>
          <w:u w:val="single"/>
          <w:lang w:eastAsia="zh-CN"/>
        </w:rPr>
        <w:t xml:space="preserve">reduction in the probability of </w:t>
      </w:r>
      <w:r w:rsidRPr="00FF1C12">
        <w:rPr>
          <w:rFonts w:eastAsia="SimSun"/>
          <w:szCs w:val="24"/>
          <w:u w:val="single"/>
          <w:lang w:eastAsia="zh-CN"/>
        </w:rPr>
        <w:t xml:space="preserve">a polity being at </w:t>
      </w:r>
      <w:r w:rsidRPr="005C1A43">
        <w:rPr>
          <w:rFonts w:eastAsia="SimSun"/>
          <w:szCs w:val="24"/>
          <w:highlight w:val="yellow"/>
          <w:u w:val="single"/>
          <w:lang w:eastAsia="zh-CN"/>
        </w:rPr>
        <w:t>war</w:t>
      </w:r>
      <w:r w:rsidRPr="00FF1C12">
        <w:rPr>
          <w:rFonts w:eastAsia="SimSun"/>
          <w:sz w:val="16"/>
          <w:szCs w:val="24"/>
          <w:lang w:eastAsia="zh-CN"/>
        </w:rPr>
        <w:t xml:space="preserve">. We also find that reversals toward greater levels of autocracy (not shown) not only increase the probability of war involvement. Apparently, it is more dangerous to be at a given level of democracy if that represents an increase in the level of authoritarianism than it is to be at the same level of democracy if that represents a decrease in the authoritarian character of the regime. Stated differently, </w:t>
      </w:r>
      <w:r w:rsidRPr="00FF1C12">
        <w:rPr>
          <w:rFonts w:eastAsia="SimSun"/>
          <w:szCs w:val="24"/>
          <w:u w:val="single"/>
          <w:lang w:eastAsia="zh-CN"/>
        </w:rPr>
        <w:t>reversals are riskier than progress</w:t>
      </w:r>
      <w:r w:rsidRPr="00FF1C12">
        <w:rPr>
          <w:rFonts w:eastAsia="SimSun"/>
          <w:sz w:val="16"/>
          <w:szCs w:val="24"/>
          <w:lang w:eastAsia="zh-CN"/>
        </w:rPr>
        <w:t>. It has been argued that institutional constraints are theoretically important in translating the effect of democracy into foreign policy (Bueno de Mesquita, Siverson, and Woller 1992; Siverson 1995). If the idea of democracy is separated into its major components, then the degree of executive constraints empirically dominates the democracy and autocracy scales (Gleditsch and Ward 1997). Accordingly, we demonstrate that moving toward stronger executive constraints also yields a visible reduction in the risk of war.</w:t>
      </w:r>
    </w:p>
    <w:p w:rsidR="0004742D" w:rsidRPr="00FF1C12" w:rsidRDefault="0004742D" w:rsidP="0004742D">
      <w:pPr>
        <w:tabs>
          <w:tab w:val="left" w:pos="0"/>
        </w:tabs>
      </w:pPr>
      <w:r w:rsidRPr="00FF1C12">
        <w:t>[Continues]</w:t>
      </w:r>
    </w:p>
    <w:p w:rsidR="0004742D" w:rsidRPr="00681321" w:rsidRDefault="0004742D" w:rsidP="0004742D">
      <w:pPr>
        <w:tabs>
          <w:tab w:val="left" w:pos="0"/>
        </w:tabs>
        <w:rPr>
          <w:rFonts w:eastAsia="SimSun"/>
          <w:b/>
          <w:bCs/>
          <w:szCs w:val="24"/>
          <w:u w:val="single"/>
          <w:lang w:eastAsia="zh-CN"/>
        </w:rPr>
      </w:pPr>
      <w:r w:rsidRPr="00FF1C12">
        <w:rPr>
          <w:rFonts w:eastAsia="SimSun"/>
          <w:szCs w:val="24"/>
          <w:lang w:eastAsia="zh-CN"/>
        </w:rPr>
        <w:t xml:space="preserve">CONCLUSION </w:t>
      </w:r>
      <w:r w:rsidRPr="005C1A43">
        <w:rPr>
          <w:rFonts w:eastAsia="SimSun"/>
          <w:szCs w:val="24"/>
          <w:highlight w:val="yellow"/>
          <w:u w:val="single"/>
          <w:lang w:eastAsia="zh-CN"/>
        </w:rPr>
        <w:t xml:space="preserve">Our results show </w:t>
      </w:r>
      <w:r w:rsidRPr="00FF1C12">
        <w:rPr>
          <w:rFonts w:eastAsia="SimSun"/>
          <w:szCs w:val="24"/>
          <w:u w:val="single"/>
          <w:lang w:eastAsia="zh-CN"/>
        </w:rPr>
        <w:t xml:space="preserve">that </w:t>
      </w:r>
      <w:r w:rsidRPr="005C1A43">
        <w:rPr>
          <w:rFonts w:eastAsia="SimSun"/>
          <w:szCs w:val="24"/>
          <w:highlight w:val="yellow"/>
          <w:u w:val="single"/>
          <w:lang w:eastAsia="zh-CN"/>
        </w:rPr>
        <w:t xml:space="preserve">the process of democratization is accompanied by a decrease in </w:t>
      </w:r>
      <w:r w:rsidRPr="00FF1C12">
        <w:rPr>
          <w:rFonts w:eastAsia="SimSun"/>
          <w:szCs w:val="24"/>
          <w:u w:val="single"/>
          <w:lang w:eastAsia="zh-CN"/>
        </w:rPr>
        <w:t xml:space="preserve">the probability of a country being involved in a </w:t>
      </w:r>
      <w:r w:rsidRPr="005C1A43">
        <w:rPr>
          <w:rFonts w:eastAsia="SimSun"/>
          <w:szCs w:val="24"/>
          <w:highlight w:val="yellow"/>
          <w:u w:val="single"/>
          <w:lang w:eastAsia="zh-CN"/>
        </w:rPr>
        <w:t>war</w:t>
      </w:r>
      <w:r w:rsidRPr="00FF1C12">
        <w:rPr>
          <w:rFonts w:eastAsia="SimSun"/>
          <w:szCs w:val="24"/>
          <w:lang w:eastAsia="zh-CN"/>
        </w:rPr>
        <w:t xml:space="preserve">, either as a target or as an initiator. </w:t>
      </w:r>
      <w:r w:rsidRPr="005C1A43">
        <w:rPr>
          <w:rFonts w:eastAsia="SimSun"/>
          <w:szCs w:val="24"/>
          <w:highlight w:val="yellow"/>
          <w:u w:val="single"/>
          <w:lang w:eastAsia="zh-CN"/>
        </w:rPr>
        <w:t xml:space="preserve">These </w:t>
      </w:r>
      <w:r w:rsidRPr="00FF1C12">
        <w:rPr>
          <w:rFonts w:eastAsia="SimSun"/>
          <w:szCs w:val="24"/>
          <w:u w:val="single"/>
          <w:lang w:eastAsia="zh-CN"/>
        </w:rPr>
        <w:t xml:space="preserve">results </w:t>
      </w:r>
      <w:r w:rsidRPr="005C1A43">
        <w:rPr>
          <w:rFonts w:eastAsia="SimSun"/>
          <w:szCs w:val="24"/>
          <w:highlight w:val="yellow"/>
          <w:u w:val="single"/>
          <w:lang w:eastAsia="zh-CN"/>
        </w:rPr>
        <w:t xml:space="preserve">were obtained with a more current (and corrected) database than </w:t>
      </w:r>
      <w:r w:rsidRPr="00FF1C12">
        <w:rPr>
          <w:rFonts w:eastAsia="SimSun"/>
          <w:szCs w:val="24"/>
          <w:u w:val="single"/>
          <w:lang w:eastAsia="zh-CN"/>
        </w:rPr>
        <w:t xml:space="preserve">was </w:t>
      </w:r>
      <w:r w:rsidRPr="005C1A43">
        <w:rPr>
          <w:rFonts w:eastAsia="SimSun"/>
          <w:szCs w:val="24"/>
          <w:highlight w:val="yellow"/>
          <w:u w:val="single"/>
          <w:lang w:eastAsia="zh-CN"/>
        </w:rPr>
        <w:t>used in earlier work</w:t>
      </w:r>
      <w:r w:rsidRPr="00FF1C12">
        <w:rPr>
          <w:rFonts w:eastAsia="SimSun"/>
          <w:szCs w:val="24"/>
          <w:lang w:eastAsia="zh-CN"/>
        </w:rPr>
        <w:t xml:space="preserve">, and our analyses also focus more clearly on the process of transition. </w:t>
      </w:r>
      <w:r w:rsidRPr="005C1A43">
        <w:rPr>
          <w:rFonts w:eastAsia="SimSun"/>
          <w:szCs w:val="24"/>
          <w:highlight w:val="yellow"/>
          <w:u w:val="single"/>
          <w:lang w:eastAsia="zh-CN"/>
        </w:rPr>
        <w:t xml:space="preserve">In comparison to studies that look only at </w:t>
      </w:r>
      <w:r w:rsidRPr="00FF1C12">
        <w:rPr>
          <w:rFonts w:eastAsia="SimSun"/>
          <w:szCs w:val="24"/>
          <w:lang w:eastAsia="zh-CN"/>
        </w:rPr>
        <w:t xml:space="preserve">the existence of </w:t>
      </w:r>
      <w:r w:rsidRPr="00FF1C12">
        <w:rPr>
          <w:rFonts w:eastAsia="SimSun"/>
          <w:szCs w:val="24"/>
          <w:u w:val="single"/>
          <w:lang w:eastAsia="zh-CN"/>
        </w:rPr>
        <w:t xml:space="preserve">change in </w:t>
      </w:r>
      <w:r w:rsidRPr="005C1A43">
        <w:rPr>
          <w:rFonts w:eastAsia="SimSun"/>
          <w:szCs w:val="24"/>
          <w:highlight w:val="yellow"/>
          <w:u w:val="single"/>
          <w:lang w:eastAsia="zh-CN"/>
        </w:rPr>
        <w:t>authority characteristics</w:t>
      </w:r>
      <w:r w:rsidRPr="00FF1C12">
        <w:rPr>
          <w:rFonts w:eastAsia="SimSun"/>
          <w:szCs w:val="24"/>
          <w:u w:val="single"/>
          <w:lang w:eastAsia="zh-CN"/>
        </w:rPr>
        <w:t xml:space="preserve">, </w:t>
      </w:r>
      <w:r w:rsidRPr="005C1A43">
        <w:rPr>
          <w:rFonts w:eastAsia="SimSun"/>
          <w:szCs w:val="24"/>
          <w:highlight w:val="yellow"/>
          <w:u w:val="single"/>
          <w:lang w:eastAsia="zh-CN"/>
        </w:rPr>
        <w:t>we examine the direction, magnitude, and smoothness of the transition process</w:t>
      </w:r>
      <w:r w:rsidRPr="00FF1C12">
        <w:rPr>
          <w:rFonts w:eastAsia="SimSun"/>
          <w:szCs w:val="24"/>
          <w:u w:val="single"/>
          <w:lang w:eastAsia="zh-CN"/>
        </w:rPr>
        <w:t xml:space="preserve">. </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Authoritarianism makes recurring transition crises inevitable</w:t>
      </w:r>
    </w:p>
    <w:p w:rsidR="0004742D" w:rsidRPr="00FF1C12" w:rsidRDefault="0004742D" w:rsidP="0004742D">
      <w:pPr>
        <w:tabs>
          <w:tab w:val="left" w:pos="0"/>
        </w:tabs>
      </w:pPr>
      <w:r w:rsidRPr="00FF1C12">
        <w:rPr>
          <w:b/>
          <w:bCs/>
        </w:rPr>
        <w:t>Halperin 5</w:t>
      </w:r>
      <w:r w:rsidRPr="00FF1C12">
        <w:t xml:space="preserve"> (Morton, Senior Vice President – Center for American Progress and Director – Open Society Policy Center, The Democracy Advantage, p. 50-51)</w:t>
      </w:r>
    </w:p>
    <w:p w:rsidR="0004742D" w:rsidRPr="00FF1C12" w:rsidRDefault="0004742D" w:rsidP="0004742D">
      <w:pPr>
        <w:tabs>
          <w:tab w:val="left" w:pos="0"/>
        </w:tabs>
        <w:rPr>
          <w:rFonts w:eastAsia="SimSun"/>
          <w:szCs w:val="24"/>
          <w:lang w:eastAsia="zh-CN"/>
        </w:rPr>
      </w:pPr>
    </w:p>
    <w:p w:rsidR="0004742D" w:rsidRPr="00FF1C12" w:rsidRDefault="0004742D" w:rsidP="0004742D">
      <w:pPr>
        <w:tabs>
          <w:tab w:val="left" w:pos="0"/>
        </w:tabs>
        <w:rPr>
          <w:rFonts w:eastAsia="SimSun"/>
          <w:szCs w:val="24"/>
          <w:lang w:eastAsia="zh-CN"/>
        </w:rPr>
      </w:pPr>
      <w:r w:rsidRPr="00FF1C12">
        <w:rPr>
          <w:rFonts w:eastAsia="SimSun"/>
          <w:szCs w:val="24"/>
          <w:lang w:eastAsia="zh-CN"/>
        </w:rPr>
        <w:t xml:space="preserve">Adaptability. </w:t>
      </w:r>
      <w:r w:rsidRPr="00FF1C12">
        <w:rPr>
          <w:rFonts w:eastAsia="SimSun"/>
          <w:szCs w:val="24"/>
          <w:u w:val="single"/>
          <w:lang w:eastAsia="zh-CN"/>
        </w:rPr>
        <w:t xml:space="preserve">Political Stability. </w:t>
      </w:r>
      <w:r w:rsidRPr="005C1A43">
        <w:rPr>
          <w:rFonts w:eastAsia="SimSun"/>
          <w:szCs w:val="24"/>
          <w:highlight w:val="yellow"/>
          <w:u w:val="single"/>
          <w:lang w:eastAsia="zh-CN"/>
        </w:rPr>
        <w:t>An established mechanism for replacing leaders augments democracies’ political stability</w:t>
      </w:r>
      <w:r w:rsidRPr="00FF1C12">
        <w:rPr>
          <w:rFonts w:eastAsia="SimSun"/>
          <w:szCs w:val="24"/>
          <w:u w:val="single"/>
          <w:lang w:eastAsia="zh-CN"/>
        </w:rPr>
        <w:t>.</w:t>
      </w:r>
      <w:r w:rsidRPr="00FF1C12">
        <w:rPr>
          <w:rFonts w:eastAsia="SimSun"/>
          <w:szCs w:val="24"/>
          <w:lang w:eastAsia="zh-CN"/>
        </w:rPr>
        <w:t xml:space="preserve"> </w:t>
      </w:r>
      <w:r w:rsidRPr="00FF1C12">
        <w:rPr>
          <w:rFonts w:eastAsia="SimSun"/>
          <w:szCs w:val="24"/>
          <w:u w:val="single"/>
          <w:lang w:eastAsia="zh-CN"/>
        </w:rPr>
        <w:t>The recognized legiti</w:t>
      </w:r>
      <w:r w:rsidRPr="00FF1C12">
        <w:rPr>
          <w:rFonts w:eastAsia="SimSun"/>
          <w:szCs w:val="24"/>
          <w:u w:val="single"/>
          <w:lang w:eastAsia="zh-CN"/>
        </w:rPr>
        <w:softHyphen/>
        <w:t>macy of this succession process serves as a deterrent to those who would contemplate unconstitutional seizures of power</w:t>
      </w:r>
      <w:r w:rsidRPr="00FF1C12">
        <w:rPr>
          <w:rFonts w:eastAsia="SimSun"/>
          <w:szCs w:val="24"/>
          <w:lang w:eastAsia="zh-CN"/>
        </w:rPr>
        <w:t xml:space="preserve">. </w:t>
      </w:r>
      <w:r w:rsidRPr="00FF1C12">
        <w:rPr>
          <w:rFonts w:eastAsia="SimSun"/>
          <w:szCs w:val="24"/>
          <w:u w:val="single"/>
          <w:lang w:eastAsia="zh-CN"/>
        </w:rPr>
        <w:t xml:space="preserve">Periodic </w:t>
      </w:r>
      <w:r w:rsidRPr="005C1A43">
        <w:rPr>
          <w:rFonts w:eastAsia="SimSun"/>
          <w:szCs w:val="24"/>
          <w:highlight w:val="yellow"/>
          <w:u w:val="single"/>
          <w:lang w:eastAsia="zh-CN"/>
        </w:rPr>
        <w:t xml:space="preserve">elections allow for </w:t>
      </w:r>
      <w:r w:rsidRPr="00FF1C12">
        <w:rPr>
          <w:rFonts w:eastAsia="SimSun"/>
          <w:szCs w:val="24"/>
          <w:u w:val="single"/>
          <w:lang w:eastAsia="zh-CN"/>
        </w:rPr>
        <w:t xml:space="preserve">the </w:t>
      </w:r>
      <w:r w:rsidRPr="005C1A43">
        <w:rPr>
          <w:rFonts w:eastAsia="SimSun"/>
          <w:szCs w:val="24"/>
          <w:highlight w:val="yellow"/>
          <w:u w:val="single"/>
          <w:lang w:eastAsia="zh-CN"/>
        </w:rPr>
        <w:t xml:space="preserve">peaceful replacement of </w:t>
      </w:r>
      <w:r w:rsidRPr="00FF1C12">
        <w:rPr>
          <w:rFonts w:eastAsia="SimSun"/>
          <w:szCs w:val="24"/>
          <w:u w:val="single"/>
          <w:lang w:eastAsia="zh-CN"/>
        </w:rPr>
        <w:t xml:space="preserve">ineffectual </w:t>
      </w:r>
      <w:r w:rsidRPr="005C1A43">
        <w:rPr>
          <w:rFonts w:eastAsia="SimSun"/>
          <w:szCs w:val="24"/>
          <w:highlight w:val="yellow"/>
          <w:u w:val="single"/>
          <w:lang w:eastAsia="zh-CN"/>
        </w:rPr>
        <w:t>leaders</w:t>
      </w:r>
      <w:r w:rsidRPr="00FF1C12">
        <w:rPr>
          <w:rFonts w:eastAsia="SimSun"/>
          <w:szCs w:val="24"/>
          <w:u w:val="single"/>
          <w:lang w:eastAsia="zh-CN"/>
        </w:rPr>
        <w:t>, limiting the damage they can do</w:t>
      </w:r>
      <w:r w:rsidRPr="00FF1C12">
        <w:rPr>
          <w:rFonts w:eastAsia="SimSun"/>
          <w:szCs w:val="24"/>
          <w:lang w:eastAsia="zh-CN"/>
        </w:rPr>
        <w:t>, mitigating the disastrous effects of their unchallenged policy assumptions and preventing the institu</w:t>
      </w:r>
      <w:r w:rsidRPr="00FF1C12">
        <w:rPr>
          <w:rFonts w:eastAsia="SimSun"/>
          <w:szCs w:val="24"/>
          <w:lang w:eastAsia="zh-CN"/>
        </w:rPr>
        <w:softHyphen/>
        <w:t xml:space="preserve">tional sclerosis endemic to governments that remain in power for prolonged periods or are beholden to special interests. By contrast, </w:t>
      </w:r>
      <w:r w:rsidRPr="005C1A43">
        <w:rPr>
          <w:rFonts w:eastAsia="SimSun"/>
          <w:szCs w:val="24"/>
          <w:highlight w:val="yellow"/>
          <w:u w:val="single"/>
          <w:lang w:eastAsia="zh-CN"/>
        </w:rPr>
        <w:t xml:space="preserve">in authoritarian systems, the </w:t>
      </w:r>
      <w:r w:rsidRPr="00FF1C12">
        <w:rPr>
          <w:rFonts w:eastAsia="SimSun"/>
          <w:szCs w:val="24"/>
          <w:u w:val="single"/>
          <w:lang w:eastAsia="zh-CN"/>
        </w:rPr>
        <w:t xml:space="preserve">very </w:t>
      </w:r>
      <w:r w:rsidRPr="005C1A43">
        <w:rPr>
          <w:rFonts w:eastAsia="SimSun"/>
          <w:szCs w:val="24"/>
          <w:highlight w:val="yellow"/>
          <w:u w:val="single"/>
          <w:lang w:eastAsia="zh-CN"/>
        </w:rPr>
        <w:t xml:space="preserve">narrowness of their claim on power carries with it the ever-present risk that leaders </w:t>
      </w:r>
      <w:r w:rsidRPr="00FF1C12">
        <w:rPr>
          <w:rFonts w:eastAsia="SimSun"/>
          <w:szCs w:val="24"/>
          <w:u w:val="single"/>
          <w:lang w:eastAsia="zh-CN"/>
        </w:rPr>
        <w:t>in these sys</w:t>
      </w:r>
      <w:r w:rsidRPr="00FF1C12">
        <w:rPr>
          <w:rFonts w:eastAsia="SimSun"/>
          <w:szCs w:val="24"/>
          <w:u w:val="single"/>
          <w:lang w:eastAsia="zh-CN"/>
        </w:rPr>
        <w:softHyphen/>
        <w:t xml:space="preserve">tems </w:t>
      </w:r>
      <w:r w:rsidRPr="005C1A43">
        <w:rPr>
          <w:rFonts w:eastAsia="SimSun"/>
          <w:szCs w:val="24"/>
          <w:highlight w:val="yellow"/>
          <w:u w:val="single"/>
          <w:lang w:eastAsia="zh-CN"/>
        </w:rPr>
        <w:t>will be deposed through unconstitutional means</w:t>
      </w:r>
      <w:r w:rsidRPr="00FF1C12">
        <w:rPr>
          <w:rFonts w:eastAsia="SimSun"/>
          <w:szCs w:val="24"/>
          <w:lang w:eastAsia="zh-CN"/>
        </w:rPr>
        <w:t xml:space="preserve">. As Mancur Olson noted, </w:t>
      </w:r>
      <w:r w:rsidRPr="00FF1C12">
        <w:rPr>
          <w:rFonts w:eastAsia="SimSun"/>
          <w:szCs w:val="24"/>
          <w:u w:val="single"/>
          <w:lang w:eastAsia="zh-CN"/>
        </w:rPr>
        <w:t xml:space="preserve">the </w:t>
      </w:r>
      <w:r w:rsidRPr="005C1A43">
        <w:rPr>
          <w:rFonts w:eastAsia="SimSun"/>
          <w:szCs w:val="24"/>
          <w:highlight w:val="yellow"/>
          <w:u w:val="single"/>
          <w:lang w:eastAsia="zh-CN"/>
        </w:rPr>
        <w:t xml:space="preserve">stability </w:t>
      </w:r>
      <w:r w:rsidRPr="00FF1C12">
        <w:rPr>
          <w:rFonts w:eastAsia="SimSun"/>
          <w:szCs w:val="24"/>
          <w:u w:val="single"/>
          <w:lang w:eastAsia="zh-CN"/>
        </w:rPr>
        <w:t>of</w:t>
      </w:r>
      <w:r w:rsidRPr="00FF1C12">
        <w:rPr>
          <w:rFonts w:eastAsia="SimSun"/>
          <w:szCs w:val="24"/>
          <w:lang w:eastAsia="zh-CN"/>
        </w:rPr>
        <w:t xml:space="preserve"> even durable </w:t>
      </w:r>
      <w:r w:rsidRPr="00FF1C12">
        <w:rPr>
          <w:rFonts w:eastAsia="SimSun"/>
          <w:szCs w:val="24"/>
          <w:u w:val="single"/>
          <w:lang w:eastAsia="zh-CN"/>
        </w:rPr>
        <w:t xml:space="preserve">autocrats </w:t>
      </w:r>
      <w:r w:rsidRPr="005C1A43">
        <w:rPr>
          <w:rFonts w:eastAsia="SimSun"/>
          <w:szCs w:val="24"/>
          <w:highlight w:val="yellow"/>
          <w:u w:val="single"/>
          <w:lang w:eastAsia="zh-CN"/>
        </w:rPr>
        <w:t>is limited to a single lifetime</w:t>
      </w:r>
      <w:r w:rsidRPr="00FF1C12">
        <w:rPr>
          <w:rFonts w:eastAsia="SimSun"/>
          <w:szCs w:val="24"/>
          <w:u w:val="single"/>
          <w:lang w:eastAsia="zh-CN"/>
        </w:rPr>
        <w:t>.</w:t>
      </w:r>
      <w:r w:rsidRPr="00FF1C12">
        <w:rPr>
          <w:rFonts w:eastAsia="SimSun"/>
          <w:szCs w:val="24"/>
          <w:lang w:eastAsia="zh-CN"/>
        </w:rPr>
        <w:t xml:space="preserve"> Even if a leader isn’t overthrown but dies or retires, the succession process must be reinvented every time. And the ab</w:t>
      </w:r>
      <w:r w:rsidRPr="00FF1C12">
        <w:rPr>
          <w:rFonts w:eastAsia="SimSun"/>
          <w:szCs w:val="24"/>
          <w:lang w:eastAsia="zh-CN"/>
        </w:rPr>
        <w:softHyphen/>
        <w:t>sence of a legal mechanism for a transition practically guarantees unscrupulous behavior on the part of potential successors.</w:t>
      </w:r>
    </w:p>
    <w:p w:rsidR="0004742D" w:rsidRPr="002F02B3" w:rsidRDefault="002F02B3" w:rsidP="002F02B3">
      <w:pPr>
        <w:pStyle w:val="Heading3"/>
      </w:pPr>
      <w:r>
        <w:t>A2 Mansfield/Snyder</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Only 25% risk of war – at worst</w:t>
      </w:r>
    </w:p>
    <w:p w:rsidR="0004742D" w:rsidRPr="00FF1C12" w:rsidRDefault="0004742D" w:rsidP="0004742D">
      <w:pPr>
        <w:tabs>
          <w:tab w:val="left" w:pos="0"/>
        </w:tabs>
      </w:pPr>
      <w:r w:rsidRPr="00FF1C12">
        <w:rPr>
          <w:b/>
          <w:bCs/>
        </w:rPr>
        <w:t>Snyder 00</w:t>
      </w:r>
      <w:r w:rsidRPr="00FF1C12">
        <w:t xml:space="preserve"> (Jack, Professor of International Relations – Columbia University, From Voting to Violence, p. 20)</w:t>
      </w:r>
    </w:p>
    <w:p w:rsidR="0004742D" w:rsidRPr="00FF1C12" w:rsidRDefault="0004742D" w:rsidP="0004742D">
      <w:pPr>
        <w:tabs>
          <w:tab w:val="left" w:pos="0"/>
        </w:tabs>
      </w:pPr>
    </w:p>
    <w:p w:rsidR="0004742D" w:rsidRPr="00681321" w:rsidRDefault="0004742D" w:rsidP="0004742D">
      <w:pPr>
        <w:tabs>
          <w:tab w:val="left" w:pos="0"/>
        </w:tabs>
        <w:rPr>
          <w:rFonts w:eastAsia="SimSun"/>
          <w:szCs w:val="24"/>
          <w:lang w:eastAsia="zh-CN"/>
        </w:rPr>
      </w:pPr>
      <w:r w:rsidRPr="00FF1C12">
        <w:rPr>
          <w:rFonts w:eastAsia="SimSun"/>
          <w:szCs w:val="24"/>
          <w:lang w:eastAsia="zh-CN"/>
        </w:rPr>
        <w:t xml:space="preserve">Though democratization heightens a state’s risk of war, </w:t>
      </w:r>
      <w:r w:rsidRPr="005C1A43">
        <w:rPr>
          <w:rFonts w:eastAsia="SimSun"/>
          <w:szCs w:val="24"/>
          <w:highlight w:val="yellow"/>
          <w:u w:val="single"/>
          <w:lang w:eastAsia="zh-CN"/>
        </w:rPr>
        <w:t>historical evi</w:t>
      </w:r>
      <w:r w:rsidRPr="005C1A43">
        <w:rPr>
          <w:rFonts w:eastAsia="SimSun"/>
          <w:szCs w:val="24"/>
          <w:highlight w:val="yellow"/>
          <w:u w:val="single"/>
          <w:lang w:eastAsia="zh-CN"/>
        </w:rPr>
        <w:softHyphen/>
        <w:t>dence shows</w:t>
      </w:r>
      <w:r w:rsidRPr="00FF1C12">
        <w:rPr>
          <w:rFonts w:eastAsia="SimSun"/>
          <w:szCs w:val="24"/>
          <w:u w:val="single"/>
          <w:lang w:eastAsia="zh-CN"/>
        </w:rPr>
        <w:t xml:space="preserve"> that </w:t>
      </w:r>
      <w:r w:rsidRPr="005C1A43">
        <w:rPr>
          <w:rFonts w:eastAsia="SimSun"/>
          <w:szCs w:val="24"/>
          <w:highlight w:val="yellow"/>
          <w:u w:val="single"/>
          <w:lang w:eastAsia="zh-CN"/>
        </w:rPr>
        <w:t xml:space="preserve">three out of four </w:t>
      </w:r>
      <w:r w:rsidRPr="00FF1C12">
        <w:rPr>
          <w:rFonts w:eastAsia="SimSun"/>
          <w:szCs w:val="24"/>
          <w:u w:val="single"/>
          <w:lang w:eastAsia="zh-CN"/>
        </w:rPr>
        <w:t xml:space="preserve">democratizing </w:t>
      </w:r>
      <w:r w:rsidRPr="005C1A43">
        <w:rPr>
          <w:rFonts w:eastAsia="SimSun"/>
          <w:szCs w:val="24"/>
          <w:highlight w:val="yellow"/>
          <w:u w:val="single"/>
          <w:lang w:eastAsia="zh-CN"/>
        </w:rPr>
        <w:t>states</w:t>
      </w:r>
      <w:r w:rsidRPr="00FF1C12">
        <w:rPr>
          <w:rFonts w:eastAsia="SimSun"/>
          <w:szCs w:val="24"/>
          <w:lang w:eastAsia="zh-CN"/>
        </w:rPr>
        <w:t xml:space="preserve"> nonetheless </w:t>
      </w:r>
      <w:r w:rsidRPr="005C1A43">
        <w:rPr>
          <w:rFonts w:eastAsia="SimSun"/>
          <w:szCs w:val="24"/>
          <w:highlight w:val="yellow"/>
          <w:u w:val="single"/>
          <w:lang w:eastAsia="zh-CN"/>
        </w:rPr>
        <w:t>avoided war</w:t>
      </w:r>
      <w:r w:rsidRPr="00FF1C12">
        <w:rPr>
          <w:rFonts w:eastAsia="SimSun"/>
          <w:szCs w:val="24"/>
          <w:u w:val="single"/>
          <w:lang w:eastAsia="zh-CN"/>
        </w:rPr>
        <w:t xml:space="preserve"> in the decade </w:t>
      </w:r>
      <w:r w:rsidRPr="005C1A43">
        <w:rPr>
          <w:rFonts w:eastAsia="SimSun"/>
          <w:szCs w:val="24"/>
          <w:highlight w:val="yellow"/>
          <w:u w:val="single"/>
          <w:lang w:eastAsia="zh-CN"/>
        </w:rPr>
        <w:t>after</w:t>
      </w:r>
      <w:r w:rsidRPr="00FF1C12">
        <w:rPr>
          <w:rFonts w:eastAsia="SimSun"/>
          <w:szCs w:val="24"/>
          <w:u w:val="single"/>
          <w:lang w:eastAsia="zh-CN"/>
        </w:rPr>
        <w:t xml:space="preserve"> their </w:t>
      </w:r>
      <w:r w:rsidRPr="005C1A43">
        <w:rPr>
          <w:rFonts w:eastAsia="SimSun"/>
          <w:szCs w:val="24"/>
          <w:highlight w:val="yellow"/>
          <w:u w:val="single"/>
          <w:lang w:eastAsia="zh-CN"/>
        </w:rPr>
        <w:t>democratization</w:t>
      </w:r>
      <w:r w:rsidRPr="00FF1C12">
        <w:rPr>
          <w:rFonts w:eastAsia="SimSun"/>
          <w:szCs w:val="24"/>
          <w:u w:val="single"/>
          <w:lang w:eastAsia="zh-CN"/>
        </w:rPr>
        <w:t>.</w:t>
      </w:r>
      <w:r w:rsidRPr="00FF1C12">
        <w:rPr>
          <w:rFonts w:eastAsia="SimSun"/>
          <w:szCs w:val="24"/>
          <w:lang w:eastAsia="zh-CN"/>
        </w:rPr>
        <w:t xml:space="preserve"> Moreover, once liberal democracy became entrenched, no mature democracies have ever fought wars against each other. In those countries where transitions to democracy were fully consolidated during the l990s, the rights of ethnic minorities tended to improve, and ethnic conflicts were rare.’</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Mansfield and Snyder are wrong</w:t>
      </w:r>
    </w:p>
    <w:p w:rsidR="0004742D" w:rsidRPr="00FF1C12" w:rsidRDefault="0004742D" w:rsidP="0004742D">
      <w:pPr>
        <w:tabs>
          <w:tab w:val="left" w:pos="0"/>
        </w:tabs>
      </w:pPr>
      <w:r w:rsidRPr="00FF1C12">
        <w:rPr>
          <w:b/>
          <w:bCs/>
        </w:rPr>
        <w:t>Narang and Nelson 9</w:t>
      </w:r>
      <w:r w:rsidRPr="00FF1C12">
        <w:t xml:space="preserve"> (Vipin and Rebecca, Ph.D. Candidates – Harvard University, “Who Are These Belligerent Democratizers? Reassessing the Impact of Democratization on War”, International Organization, 63)</w:t>
      </w:r>
    </w:p>
    <w:p w:rsidR="0004742D" w:rsidRPr="00FF1C12" w:rsidRDefault="0004742D" w:rsidP="0004742D">
      <w:pPr>
        <w:tabs>
          <w:tab w:val="left" w:pos="0"/>
        </w:tabs>
      </w:pPr>
    </w:p>
    <w:p w:rsidR="0004742D" w:rsidRPr="00FF1C12" w:rsidRDefault="0004742D" w:rsidP="0004742D">
      <w:pPr>
        <w:tabs>
          <w:tab w:val="left" w:pos="0"/>
        </w:tabs>
        <w:rPr>
          <w:rFonts w:eastAsia="SimSun"/>
          <w:szCs w:val="24"/>
          <w:lang w:eastAsia="zh-CN"/>
        </w:rPr>
      </w:pPr>
      <w:r w:rsidRPr="00FF1C12">
        <w:rPr>
          <w:rFonts w:eastAsia="SimSun"/>
          <w:szCs w:val="24"/>
          <w:lang w:eastAsia="zh-CN"/>
        </w:rPr>
        <w:t xml:space="preserve">Over the past decade, Edward D. </w:t>
      </w:r>
      <w:r w:rsidRPr="005C1A43">
        <w:rPr>
          <w:rFonts w:eastAsia="SimSun"/>
          <w:szCs w:val="24"/>
          <w:highlight w:val="yellow"/>
          <w:u w:val="single"/>
          <w:lang w:eastAsia="zh-CN"/>
        </w:rPr>
        <w:t>Mansfield and</w:t>
      </w:r>
      <w:r w:rsidRPr="00FF1C12">
        <w:rPr>
          <w:rFonts w:eastAsia="SimSun"/>
          <w:szCs w:val="24"/>
          <w:lang w:eastAsia="zh-CN"/>
        </w:rPr>
        <w:t xml:space="preserve"> Jack </w:t>
      </w:r>
      <w:r w:rsidRPr="005C1A43">
        <w:rPr>
          <w:rFonts w:eastAsia="SimSun"/>
          <w:szCs w:val="24"/>
          <w:highlight w:val="yellow"/>
          <w:u w:val="single"/>
          <w:lang w:eastAsia="zh-CN"/>
        </w:rPr>
        <w:t>Snyder</w:t>
      </w:r>
      <w:r w:rsidRPr="00FF1C12">
        <w:rPr>
          <w:rFonts w:eastAsia="SimSun"/>
          <w:szCs w:val="24"/>
          <w:u w:val="single"/>
          <w:lang w:eastAsia="zh-CN"/>
        </w:rPr>
        <w:t xml:space="preserve"> have </w:t>
      </w:r>
      <w:r w:rsidRPr="005C1A43">
        <w:rPr>
          <w:rFonts w:eastAsia="SimSun"/>
          <w:szCs w:val="24"/>
          <w:highlight w:val="yellow"/>
          <w:u w:val="single"/>
          <w:lang w:eastAsia="zh-CN"/>
        </w:rPr>
        <w:t>argued for</w:t>
      </w:r>
      <w:r w:rsidRPr="00FF1C12">
        <w:rPr>
          <w:rFonts w:eastAsia="SimSun"/>
          <w:szCs w:val="24"/>
          <w:u w:val="single"/>
          <w:lang w:eastAsia="zh-CN"/>
        </w:rPr>
        <w:t xml:space="preserve"> a </w:t>
      </w:r>
      <w:r w:rsidRPr="005C1A43">
        <w:rPr>
          <w:rFonts w:eastAsia="SimSun"/>
          <w:szCs w:val="24"/>
          <w:highlight w:val="yellow"/>
          <w:u w:val="single"/>
          <w:lang w:eastAsia="zh-CN"/>
        </w:rPr>
        <w:t>qualification to</w:t>
      </w:r>
      <w:r w:rsidRPr="00FF1C12">
        <w:rPr>
          <w:rFonts w:eastAsia="SimSun"/>
          <w:szCs w:val="24"/>
          <w:u w:val="single"/>
          <w:lang w:eastAsia="zh-CN"/>
        </w:rPr>
        <w:t xml:space="preserve"> the </w:t>
      </w:r>
      <w:r w:rsidRPr="005C1A43">
        <w:rPr>
          <w:rFonts w:eastAsia="SimSun"/>
          <w:szCs w:val="24"/>
          <w:highlight w:val="yellow"/>
          <w:u w:val="single"/>
          <w:lang w:eastAsia="zh-CN"/>
        </w:rPr>
        <w:t>democratic peace theory</w:t>
      </w:r>
      <w:r w:rsidRPr="00FF1C12">
        <w:rPr>
          <w:rFonts w:eastAsia="SimSun"/>
          <w:szCs w:val="24"/>
          <w:lang w:eastAsia="zh-CN"/>
        </w:rPr>
        <w:t>.</w:t>
      </w:r>
      <w:hyperlink r:id="rId27" w:anchor="fn001" w:history="1">
        <w:r w:rsidRPr="00FF1C12">
          <w:rPr>
            <w:rFonts w:eastAsia="SimSun"/>
            <w:szCs w:val="24"/>
            <w:lang w:eastAsia="zh-CN"/>
          </w:rPr>
          <w:t>1</w:t>
        </w:r>
      </w:hyperlink>
      <w:r w:rsidRPr="00FF1C12">
        <w:rPr>
          <w:rFonts w:eastAsia="SimSun"/>
          <w:szCs w:val="24"/>
          <w:lang w:eastAsia="zh-CN"/>
        </w:rPr>
        <w:t xml:space="preserve"> Mansfield and Snyder contend that while mature democracies may be more pacific in their relations with each other, incompletely democratizing states with weak central institutions are more likely to initiate external wars than stable regimes or fully democratizing and autocratizing states. Using regression analysis, Mansfield and Snyder show that this specific class of states is roughly eight to ten times more likely to be involved in war than a stable state undergoing no transition.</w:t>
      </w:r>
      <w:hyperlink r:id="rId28" w:anchor="fn002" w:history="1">
        <w:r w:rsidRPr="00FF1C12">
          <w:rPr>
            <w:rFonts w:eastAsia="SimSun"/>
            <w:szCs w:val="24"/>
            <w:lang w:eastAsia="zh-CN"/>
          </w:rPr>
          <w:t>2</w:t>
        </w:r>
      </w:hyperlink>
      <w:r w:rsidRPr="00FF1C12">
        <w:rPr>
          <w:rFonts w:eastAsia="SimSun"/>
          <w:szCs w:val="24"/>
          <w:lang w:eastAsia="zh-CN"/>
        </w:rPr>
        <w:t xml:space="preserve"> These statistical findings are bolstered by a series of case studies illustrating the causal mechanisms of incomplete democratization and war initiation. </w:t>
      </w:r>
      <w:r w:rsidRPr="00FF1C12">
        <w:rPr>
          <w:rFonts w:eastAsia="SimSun"/>
          <w:szCs w:val="24"/>
          <w:u w:val="single"/>
          <w:lang w:eastAsia="zh-CN"/>
        </w:rPr>
        <w:t>This finding has been cited across the academic and foreign policy world as a crucial caveat to the democratic peace theory</w:t>
      </w:r>
      <w:r w:rsidRPr="00FF1C12">
        <w:rPr>
          <w:rFonts w:eastAsia="SimSun"/>
          <w:szCs w:val="24"/>
          <w:lang w:eastAsia="zh-CN"/>
        </w:rPr>
        <w:t xml:space="preserve"> and has been posited as a robust relationship across the pages of such influential media as the New York Times, Foreign Affairs, Foreign Policy, National Public Radio, and even Slate Magazine.</w:t>
      </w:r>
      <w:hyperlink r:id="rId29" w:anchor="fn003" w:history="1">
        <w:r w:rsidRPr="00FF1C12">
          <w:rPr>
            <w:rFonts w:eastAsia="SimSun"/>
            <w:szCs w:val="24"/>
            <w:lang w:eastAsia="zh-CN"/>
          </w:rPr>
          <w:t>3</w:t>
        </w:r>
      </w:hyperlink>
      <w:r w:rsidRPr="00FF1C12">
        <w:rPr>
          <w:rFonts w:eastAsia="SimSun"/>
          <w:szCs w:val="24"/>
          <w:lang w:eastAsia="zh-CN"/>
        </w:rPr>
        <w:t xml:space="preserve"> By Google Scholar's count, articles and books put forth by Mansfield and Snyder about the dangers of democratization and war have been cited more than 500 times. It has informed debates about the wisdom and sequencing of attempting democracy promotion in countries such as Iraq and the broader Middle East.</w:t>
      </w:r>
      <w:hyperlink r:id="rId30" w:anchor="fn004" w:history="1">
        <w:r w:rsidRPr="00FF1C12">
          <w:rPr>
            <w:rFonts w:eastAsia="SimSun"/>
            <w:szCs w:val="24"/>
            <w:lang w:eastAsia="zh-CN"/>
          </w:rPr>
          <w:t>4</w:t>
        </w:r>
      </w:hyperlink>
      <w:r w:rsidRPr="00FF1C12">
        <w:rPr>
          <w:rFonts w:eastAsia="SimSun"/>
          <w:szCs w:val="24"/>
          <w:lang w:eastAsia="zh-CN"/>
        </w:rPr>
        <w:t xml:space="preserve"> It has been cited as a key reason why the United States should be careful about promoting democracy in China, where “greater political freedom … could at worst empower more aggressive leaders in a nuclear-armed economic powerhouse.”</w:t>
      </w:r>
      <w:hyperlink r:id="rId31" w:anchor="fn005" w:history="1">
        <w:r w:rsidRPr="00FF1C12">
          <w:rPr>
            <w:rFonts w:eastAsia="SimSun"/>
            <w:szCs w:val="24"/>
            <w:lang w:eastAsia="zh-CN"/>
          </w:rPr>
          <w:t>5</w:t>
        </w:r>
      </w:hyperlink>
      <w:r w:rsidRPr="00FF1C12">
        <w:rPr>
          <w:rFonts w:eastAsia="SimSun"/>
          <w:szCs w:val="24"/>
          <w:lang w:eastAsia="zh-CN"/>
        </w:rPr>
        <w:t xml:space="preserve"> </w:t>
      </w:r>
      <w:r w:rsidRPr="00FF1C12">
        <w:rPr>
          <w:rFonts w:eastAsia="SimSun"/>
          <w:szCs w:val="24"/>
          <w:u w:val="single"/>
          <w:lang w:eastAsia="zh-CN"/>
        </w:rPr>
        <w:t xml:space="preserve">The Mansfield and Snyder argument has gained plenty of high-profile traction </w:t>
      </w:r>
      <w:r w:rsidRPr="005C1A43">
        <w:rPr>
          <w:rFonts w:eastAsia="SimSun"/>
          <w:szCs w:val="24"/>
          <w:highlight w:val="yellow"/>
          <w:u w:val="single"/>
          <w:lang w:eastAsia="zh-CN"/>
        </w:rPr>
        <w:t>but does</w:t>
      </w:r>
      <w:r w:rsidRPr="00FF1C12">
        <w:rPr>
          <w:rFonts w:eastAsia="SimSun"/>
          <w:szCs w:val="24"/>
          <w:u w:val="single"/>
          <w:lang w:eastAsia="zh-CN"/>
        </w:rPr>
        <w:t xml:space="preserve"> the </w:t>
      </w:r>
      <w:r w:rsidRPr="005C1A43">
        <w:rPr>
          <w:rFonts w:eastAsia="SimSun"/>
          <w:szCs w:val="24"/>
          <w:highlight w:val="yellow"/>
          <w:u w:val="single"/>
          <w:lang w:eastAsia="zh-CN"/>
        </w:rPr>
        <w:t>empirical evidence support the argument?</w:t>
      </w:r>
      <w:r w:rsidRPr="00FF1C12">
        <w:rPr>
          <w:rFonts w:eastAsia="SimSun"/>
          <w:szCs w:val="24"/>
          <w:u w:val="single"/>
          <w:lang w:eastAsia="zh-CN"/>
        </w:rPr>
        <w:t xml:space="preserve"> </w:t>
      </w:r>
      <w:r w:rsidRPr="005C1A43">
        <w:rPr>
          <w:rFonts w:eastAsia="SimSun"/>
          <w:szCs w:val="24"/>
          <w:highlight w:val="yellow"/>
          <w:u w:val="single"/>
          <w:lang w:eastAsia="zh-CN"/>
        </w:rPr>
        <w:t>We find</w:t>
      </w:r>
      <w:r w:rsidRPr="00FF1C12">
        <w:rPr>
          <w:rFonts w:eastAsia="SimSun"/>
          <w:szCs w:val="24"/>
          <w:u w:val="single"/>
          <w:lang w:eastAsia="zh-CN"/>
        </w:rPr>
        <w:t xml:space="preserve"> in our study that </w:t>
      </w:r>
      <w:r w:rsidRPr="005C1A43">
        <w:rPr>
          <w:rFonts w:eastAsia="SimSun"/>
          <w:szCs w:val="24"/>
          <w:highlight w:val="yellow"/>
          <w:u w:val="single"/>
          <w:lang w:eastAsia="zh-CN"/>
        </w:rPr>
        <w:t>it does not</w:t>
      </w:r>
      <w:r w:rsidRPr="00FF1C12">
        <w:rPr>
          <w:rFonts w:eastAsia="SimSun"/>
          <w:szCs w:val="24"/>
          <w:lang w:eastAsia="zh-CN"/>
        </w:rPr>
        <w:t xml:space="preserve">. In particular, </w:t>
      </w:r>
      <w:r w:rsidRPr="005C1A43">
        <w:rPr>
          <w:rFonts w:eastAsia="SimSun"/>
          <w:szCs w:val="24"/>
          <w:highlight w:val="yellow"/>
          <w:u w:val="single"/>
          <w:lang w:eastAsia="zh-CN"/>
        </w:rPr>
        <w:t>we find few observations involving</w:t>
      </w:r>
      <w:r w:rsidRPr="00FF1C12">
        <w:rPr>
          <w:rFonts w:eastAsia="SimSun"/>
          <w:szCs w:val="24"/>
          <w:u w:val="single"/>
          <w:lang w:eastAsia="zh-CN"/>
        </w:rPr>
        <w:t xml:space="preserve"> incomplete </w:t>
      </w:r>
      <w:r w:rsidRPr="005C1A43">
        <w:rPr>
          <w:rFonts w:eastAsia="SimSun"/>
          <w:szCs w:val="24"/>
          <w:highlight w:val="yellow"/>
          <w:u w:val="single"/>
          <w:lang w:eastAsia="zh-CN"/>
        </w:rPr>
        <w:t>democratization</w:t>
      </w:r>
      <w:r w:rsidRPr="00FF1C12">
        <w:rPr>
          <w:rFonts w:eastAsia="SimSun"/>
          <w:szCs w:val="24"/>
          <w:u w:val="single"/>
          <w:lang w:eastAsia="zh-CN"/>
        </w:rPr>
        <w:t xml:space="preserve">, weak institutions, </w:t>
      </w:r>
      <w:r w:rsidRPr="005C1A43">
        <w:rPr>
          <w:rFonts w:eastAsia="SimSun"/>
          <w:szCs w:val="24"/>
          <w:highlight w:val="yellow"/>
          <w:u w:val="single"/>
          <w:lang w:eastAsia="zh-CN"/>
        </w:rPr>
        <w:t>and war</w:t>
      </w:r>
      <w:r w:rsidRPr="00FF1C12">
        <w:rPr>
          <w:rFonts w:eastAsia="SimSun"/>
          <w:szCs w:val="24"/>
          <w:u w:val="single"/>
          <w:lang w:eastAsia="zh-CN"/>
        </w:rPr>
        <w:t xml:space="preserve"> between 1816 and 1992</w:t>
      </w:r>
      <w:r w:rsidRPr="00FF1C12">
        <w:rPr>
          <w:rFonts w:eastAsia="SimSun"/>
          <w:szCs w:val="24"/>
          <w:lang w:eastAsia="zh-CN"/>
        </w:rPr>
        <w:t xml:space="preserve">. Furthermore, we show that </w:t>
      </w:r>
      <w:r w:rsidRPr="005C1A43">
        <w:rPr>
          <w:rFonts w:eastAsia="SimSun"/>
          <w:bCs/>
          <w:szCs w:val="24"/>
          <w:highlight w:val="yellow"/>
          <w:u w:val="single"/>
          <w:lang w:eastAsia="zh-CN"/>
        </w:rPr>
        <w:t>the purported</w:t>
      </w:r>
      <w:r w:rsidRPr="005C1A43">
        <w:rPr>
          <w:rFonts w:eastAsia="SimSun"/>
          <w:szCs w:val="24"/>
          <w:highlight w:val="yellow"/>
          <w:u w:val="single"/>
          <w:lang w:eastAsia="zh-CN"/>
        </w:rPr>
        <w:t xml:space="preserve"> relationship </w:t>
      </w:r>
      <w:r w:rsidRPr="00FF1C12">
        <w:rPr>
          <w:rFonts w:eastAsia="SimSun"/>
          <w:szCs w:val="24"/>
          <w:u w:val="single"/>
          <w:lang w:eastAsia="zh-CN"/>
        </w:rPr>
        <w:t xml:space="preserve">between incomplete democratization and war </w:t>
      </w:r>
      <w:r w:rsidRPr="005C1A43">
        <w:rPr>
          <w:rFonts w:eastAsia="SimSun"/>
          <w:szCs w:val="24"/>
          <w:highlight w:val="yellow"/>
          <w:u w:val="single"/>
          <w:lang w:eastAsia="zh-CN"/>
        </w:rPr>
        <w:t>rests entirely on</w:t>
      </w:r>
      <w:r w:rsidRPr="00FF1C12">
        <w:rPr>
          <w:rFonts w:eastAsia="SimSun"/>
          <w:szCs w:val="24"/>
          <w:u w:val="single"/>
          <w:lang w:eastAsia="zh-CN"/>
        </w:rPr>
        <w:t xml:space="preserve"> a cluster of </w:t>
      </w:r>
      <w:r w:rsidRPr="005C1A43">
        <w:rPr>
          <w:rFonts w:eastAsia="SimSun"/>
          <w:szCs w:val="24"/>
          <w:highlight w:val="yellow"/>
          <w:u w:val="single"/>
          <w:lang w:eastAsia="zh-CN"/>
        </w:rPr>
        <w:t xml:space="preserve">unrepresentative observations </w:t>
      </w:r>
      <w:r w:rsidRPr="00FF1C12">
        <w:rPr>
          <w:rFonts w:eastAsia="SimSun"/>
          <w:szCs w:val="24"/>
          <w:u w:val="single"/>
          <w:lang w:eastAsia="zh-CN"/>
        </w:rPr>
        <w:t xml:space="preserve">involving the dismemberment of the Ottoman Empire </w:t>
      </w:r>
      <w:r w:rsidRPr="005C1A43">
        <w:rPr>
          <w:rFonts w:eastAsia="SimSun"/>
          <w:szCs w:val="24"/>
          <w:highlight w:val="yellow"/>
          <w:u w:val="single"/>
          <w:lang w:eastAsia="zh-CN"/>
        </w:rPr>
        <w:t>prior to World War I</w:t>
      </w:r>
      <w:r w:rsidRPr="00FF1C12">
        <w:rPr>
          <w:rFonts w:eastAsia="SimSun"/>
          <w:szCs w:val="24"/>
          <w:u w:val="single"/>
          <w:lang w:eastAsia="zh-CN"/>
        </w:rPr>
        <w:t>.</w:t>
      </w:r>
      <w:r w:rsidRPr="00FF1C12">
        <w:rPr>
          <w:rFonts w:eastAsia="SimSun"/>
          <w:szCs w:val="24"/>
          <w:lang w:eastAsia="zh-CN"/>
        </w:rPr>
        <w:t xml:space="preserve"> Finally, </w:t>
      </w:r>
      <w:r w:rsidRPr="00FF1C12">
        <w:rPr>
          <w:rFonts w:eastAsia="SimSun"/>
          <w:szCs w:val="24"/>
          <w:u w:val="single"/>
          <w:lang w:eastAsia="zh-CN"/>
        </w:rPr>
        <w:t xml:space="preserve">we discover that the cases selected to support </w:t>
      </w:r>
      <w:r w:rsidRPr="005C1A43">
        <w:rPr>
          <w:rFonts w:eastAsia="SimSun"/>
          <w:szCs w:val="24"/>
          <w:highlight w:val="yellow"/>
          <w:u w:val="single"/>
          <w:lang w:eastAsia="zh-CN"/>
        </w:rPr>
        <w:t xml:space="preserve">the hypothesis </w:t>
      </w:r>
      <w:r w:rsidRPr="005C1A43">
        <w:rPr>
          <w:rFonts w:eastAsia="SimSun"/>
          <w:bCs/>
          <w:szCs w:val="24"/>
          <w:highlight w:val="yellow"/>
          <w:u w:val="single"/>
          <w:bdr w:val="single" w:sz="4" w:space="0" w:color="auto"/>
          <w:lang w:eastAsia="zh-CN"/>
        </w:rPr>
        <w:t>rarely involved</w:t>
      </w:r>
      <w:r w:rsidRPr="005C1A43">
        <w:rPr>
          <w:rFonts w:eastAsia="SimSun"/>
          <w:szCs w:val="24"/>
          <w:highlight w:val="yellow"/>
          <w:u w:val="single"/>
          <w:lang w:eastAsia="zh-CN"/>
        </w:rPr>
        <w:t xml:space="preserve"> incomplete democratization </w:t>
      </w:r>
      <w:r w:rsidRPr="00FF1C12">
        <w:rPr>
          <w:rFonts w:eastAsia="SimSun"/>
          <w:szCs w:val="24"/>
          <w:u w:val="single"/>
          <w:lang w:eastAsia="zh-CN"/>
        </w:rPr>
        <w:t>with weak institutions.</w:t>
      </w:r>
      <w:r w:rsidRPr="00FF1C12">
        <w:rPr>
          <w:rFonts w:eastAsia="SimSun"/>
          <w:szCs w:val="24"/>
          <w:lang w:eastAsia="zh-CN"/>
        </w:rPr>
        <w:t xml:space="preserve"> This is not to say that incomplete democratizers face no risks—indeed, scholars have recently shown that these states face a serious increased propensity for state failure or internal conflict.</w:t>
      </w:r>
      <w:hyperlink r:id="rId32" w:anchor="fn006" w:history="1">
        <w:r w:rsidRPr="00FF1C12">
          <w:rPr>
            <w:rFonts w:eastAsia="SimSun"/>
            <w:szCs w:val="24"/>
            <w:lang w:eastAsia="zh-CN"/>
          </w:rPr>
          <w:t>6</w:t>
        </w:r>
      </w:hyperlink>
      <w:r w:rsidRPr="00FF1C12">
        <w:rPr>
          <w:rFonts w:eastAsia="SimSun"/>
          <w:szCs w:val="24"/>
          <w:lang w:eastAsia="zh-CN"/>
        </w:rPr>
        <w:t xml:space="preserve"> But </w:t>
      </w:r>
      <w:r w:rsidRPr="00FF1C12">
        <w:rPr>
          <w:rFonts w:eastAsia="SimSun"/>
          <w:szCs w:val="24"/>
          <w:u w:val="single"/>
          <w:lang w:eastAsia="zh-CN"/>
        </w:rPr>
        <w:t xml:space="preserve">while incomplete democratizers may face a heightened risk of imploding, we show that </w:t>
      </w:r>
      <w:r w:rsidRPr="005C1A43">
        <w:rPr>
          <w:rFonts w:eastAsia="SimSun"/>
          <w:szCs w:val="24"/>
          <w:highlight w:val="yellow"/>
          <w:u w:val="single"/>
          <w:lang w:eastAsia="zh-CN"/>
        </w:rPr>
        <w:t xml:space="preserve">there is </w:t>
      </w:r>
      <w:r w:rsidRPr="005C1A43">
        <w:rPr>
          <w:rFonts w:eastAsia="SimSun"/>
          <w:bCs/>
          <w:szCs w:val="24"/>
          <w:highlight w:val="yellow"/>
          <w:u w:val="single"/>
          <w:bdr w:val="single" w:sz="4" w:space="0" w:color="auto"/>
          <w:lang w:eastAsia="zh-CN"/>
        </w:rPr>
        <w:t>scant empirical support</w:t>
      </w:r>
      <w:r w:rsidRPr="005C1A43">
        <w:rPr>
          <w:rFonts w:eastAsia="SimSun"/>
          <w:szCs w:val="24"/>
          <w:highlight w:val="yellow"/>
          <w:u w:val="single"/>
          <w:lang w:eastAsia="zh-CN"/>
        </w:rPr>
        <w:t xml:space="preserve"> for the argument that </w:t>
      </w:r>
      <w:r w:rsidRPr="00FF1C12">
        <w:rPr>
          <w:rFonts w:eastAsia="SimSun"/>
          <w:szCs w:val="24"/>
          <w:u w:val="single"/>
          <w:lang w:eastAsia="zh-CN"/>
        </w:rPr>
        <w:t xml:space="preserve">these </w:t>
      </w:r>
      <w:r w:rsidRPr="005C1A43">
        <w:rPr>
          <w:rFonts w:eastAsia="SimSun"/>
          <w:szCs w:val="24"/>
          <w:highlight w:val="yellow"/>
          <w:u w:val="single"/>
          <w:lang w:eastAsia="zh-CN"/>
        </w:rPr>
        <w:t xml:space="preserve">states are at risk of </w:t>
      </w:r>
      <w:r w:rsidRPr="00FF1C12">
        <w:rPr>
          <w:rFonts w:eastAsia="SimSun"/>
          <w:szCs w:val="24"/>
          <w:u w:val="single"/>
          <w:lang w:eastAsia="zh-CN"/>
        </w:rPr>
        <w:t xml:space="preserve">exploding and </w:t>
      </w:r>
      <w:r w:rsidRPr="005C1A43">
        <w:rPr>
          <w:rFonts w:eastAsia="SimSun"/>
          <w:szCs w:val="24"/>
          <w:highlight w:val="yellow"/>
          <w:u w:val="single"/>
          <w:lang w:eastAsia="zh-CN"/>
        </w:rPr>
        <w:t xml:space="preserve">becoming more belligerent </w:t>
      </w:r>
      <w:r w:rsidRPr="00FF1C12">
        <w:rPr>
          <w:rFonts w:eastAsia="SimSun"/>
          <w:szCs w:val="24"/>
          <w:u w:val="single"/>
          <w:lang w:eastAsia="zh-CN"/>
        </w:rPr>
        <w:t>members of the international system</w:t>
      </w:r>
      <w:r w:rsidRPr="00FF1C12">
        <w:rPr>
          <w:rFonts w:eastAsia="SimSun"/>
          <w:szCs w:val="24"/>
          <w:lang w:eastAsia="zh-CN"/>
        </w:rPr>
        <w:t xml:space="preserve">. </w:t>
      </w:r>
    </w:p>
    <w:p w:rsidR="0004742D" w:rsidRPr="00FF1C12" w:rsidRDefault="0004742D" w:rsidP="0004742D">
      <w:pPr>
        <w:keepNext/>
        <w:keepLines/>
        <w:spacing w:before="200"/>
        <w:outlineLvl w:val="3"/>
        <w:rPr>
          <w:rFonts w:eastAsiaTheme="majorEastAsia"/>
          <w:b/>
          <w:bCs/>
          <w:iCs/>
        </w:rPr>
      </w:pPr>
      <w:r w:rsidRPr="00FF1C12">
        <w:rPr>
          <w:rFonts w:eastAsiaTheme="majorEastAsia"/>
          <w:b/>
          <w:bCs/>
          <w:iCs/>
        </w:rPr>
        <w:t>Your authors conclude aff – creating institutions focused on civic action allow successful transitions</w:t>
      </w:r>
    </w:p>
    <w:p w:rsidR="0004742D" w:rsidRPr="00FF1C12" w:rsidRDefault="0004742D" w:rsidP="0004742D">
      <w:pPr>
        <w:tabs>
          <w:tab w:val="left" w:pos="0"/>
        </w:tabs>
      </w:pPr>
      <w:r w:rsidRPr="00FF1C12">
        <w:rPr>
          <w:b/>
        </w:rPr>
        <w:t>Mansfield and Snyder 7</w:t>
      </w:r>
      <w:r w:rsidRPr="00FF1C12">
        <w:t xml:space="preserve"> (Edward D., Professor of Political Science – University of Pennsylvania, and Jack L., Professor of International Relations – Colombia Universoty, “The Sequencing “Fallacy”,” Journal of Democracy, 18(3), July, p. 5-10, Project Muse)</w:t>
      </w:r>
    </w:p>
    <w:p w:rsidR="0004742D" w:rsidRDefault="0004742D" w:rsidP="0004742D">
      <w:pPr>
        <w:tabs>
          <w:tab w:val="left" w:pos="0"/>
        </w:tabs>
      </w:pPr>
      <w:r w:rsidRPr="00FF1C12">
        <w:t xml:space="preserve">There is, however, one key issue on which we may disagree with Berman and Carothers. We suggest not only that democratization is often violent (Berman’s main point), but also that </w:t>
      </w:r>
      <w:r w:rsidRPr="00FF1C12">
        <w:rPr>
          <w:bCs/>
          <w:u w:val="single"/>
        </w:rPr>
        <w:t xml:space="preserve">premature, </w:t>
      </w:r>
      <w:r w:rsidRPr="005C1A43">
        <w:rPr>
          <w:bCs/>
          <w:highlight w:val="yellow"/>
          <w:u w:val="single"/>
        </w:rPr>
        <w:t>out-of sequence attempts</w:t>
      </w:r>
      <w:r w:rsidRPr="00FF1C12">
        <w:rPr>
          <w:bCs/>
          <w:u w:val="single"/>
        </w:rPr>
        <w:t xml:space="preserve"> to democratize </w:t>
      </w:r>
      <w:r w:rsidRPr="005C1A43">
        <w:rPr>
          <w:bCs/>
          <w:highlight w:val="yellow"/>
          <w:u w:val="single"/>
        </w:rPr>
        <w:t>may make subsequent efforts to democratize more difficult</w:t>
      </w:r>
      <w:r w:rsidRPr="00FF1C12">
        <w:rPr>
          <w:bCs/>
          <w:u w:val="single"/>
        </w:rPr>
        <w:t xml:space="preserve"> and more violent than they would otherwise be</w:t>
      </w:r>
      <w:r w:rsidRPr="00FF1C12">
        <w:t xml:space="preserve">. When elections are held in an institutional wasteland like Iraq, for example, political competition typically coalesces around and reinforces the ethnic and sectarian divisions in traditional society. </w:t>
      </w:r>
      <w:r w:rsidRPr="00FF1C12">
        <w:rPr>
          <w:bCs/>
          <w:u w:val="single"/>
        </w:rPr>
        <w:t xml:space="preserve">To forge liberal, secular coalitions that cut across cultural divisions, </w:t>
      </w:r>
      <w:r w:rsidRPr="005C1A43">
        <w:rPr>
          <w:bCs/>
          <w:highlight w:val="yellow"/>
          <w:u w:val="single"/>
        </w:rPr>
        <w:t>it is necessary to have impartial state institutions that provide a framework for civic action</w:t>
      </w:r>
      <w:r w:rsidRPr="00FF1C12">
        <w:rPr>
          <w:bCs/>
          <w:u w:val="single"/>
        </w:rPr>
        <w:t xml:space="preserve"> and a focal point for civic loyalty</w:t>
      </w:r>
      <w:r w:rsidRPr="00FF1C12">
        <w:t xml:space="preserve">. </w:t>
      </w:r>
      <w:r w:rsidRPr="005C1A43">
        <w:rPr>
          <w:bCs/>
          <w:highlight w:val="yellow"/>
          <w:u w:val="single"/>
        </w:rPr>
        <w:t>Without reasonably effective civic institutions</w:t>
      </w:r>
      <w:r w:rsidRPr="005C1A43">
        <w:rPr>
          <w:highlight w:val="yellow"/>
        </w:rPr>
        <w:t xml:space="preserve">, </w:t>
      </w:r>
      <w:r w:rsidRPr="005C1A43">
        <w:rPr>
          <w:bCs/>
          <w:highlight w:val="yellow"/>
          <w:u w:val="single"/>
        </w:rPr>
        <w:t>the outcome in culturally diverse societies is likely to resemble Iraq</w:t>
      </w:r>
      <w:r w:rsidRPr="00FF1C12">
        <w:rPr>
          <w:bCs/>
          <w:u w:val="single"/>
        </w:rPr>
        <w:t xml:space="preserve"> and Lebanon</w:t>
      </w:r>
      <w:r w:rsidRPr="00FF1C12">
        <w:t xml:space="preserve">. </w:t>
      </w:r>
      <w:r w:rsidRPr="00FF1C12">
        <w:rPr>
          <w:bCs/>
          <w:u w:val="single"/>
        </w:rPr>
        <w:t>Once a country starts on an illiberal trajectory</w:t>
      </w:r>
      <w:r w:rsidRPr="00FF1C12">
        <w:t xml:space="preserve">, </w:t>
      </w:r>
      <w:r w:rsidRPr="00FF1C12">
        <w:rPr>
          <w:bCs/>
          <w:u w:val="single"/>
        </w:rPr>
        <w:t>ideas are unleashed and institutions are established that tend to continue propelling it along that trajectory</w:t>
      </w:r>
      <w:r w:rsidRPr="00FF1C12">
        <w:t xml:space="preserve">. </w:t>
      </w:r>
      <w:r w:rsidRPr="005C1A43">
        <w:rPr>
          <w:bCs/>
          <w:highlight w:val="yellow"/>
          <w:u w:val="single"/>
        </w:rPr>
        <w:t>A key danger is that premature democratization will push a country down this path</w:t>
      </w:r>
      <w:r w:rsidRPr="00FF1C12">
        <w:t xml:space="preserve">. We highlight the importance of sequencing not because we are so optimistic about the prospects of engineering a properly ordered democratization, but because we are so concerned about the consequences of transitions occurring under other conditions. Our findings are consistent with the conjecture that </w:t>
      </w:r>
      <w:r w:rsidRPr="005C1A43">
        <w:rPr>
          <w:bCs/>
          <w:highlight w:val="yellow"/>
          <w:u w:val="single"/>
        </w:rPr>
        <w:t>out-of-sequence transition attempts delay the eventual achievement of stable democracy</w:t>
      </w:r>
      <w:r w:rsidRPr="00FF1C12">
        <w:t xml:space="preserve">, although this issue was not a central focus of our research. </w:t>
      </w:r>
      <w:r w:rsidRPr="00FF1C12">
        <w:rPr>
          <w:bCs/>
          <w:u w:val="single"/>
        </w:rPr>
        <w:t>Many troubled partial democracies have long retained the institutional deformities born of an initial transition from autocracy that failed to produce a coherent democracy</w:t>
      </w:r>
      <w:r w:rsidRPr="00FF1C12">
        <w:t xml:space="preserve">. For example, the connection between Serbian ethnic nationalism and political demagogy began with early experiments with mass electoral politics in the nineteenth century, a pattern that persisted in the face of communist and liberal attempts to break this connection. Likewise, the foundational role of the military in Argentine, Pakistani, and Turkish mass-nationalist politics established a recurrent pattern of oscillations between semidemocracy and military rule. Similarly, Colombia’s pattern of urban semidemocracy and violent rural anarchy, established during the “La Violencia” bloodletting that followed the disastrous opening to mass politics in the late 1940s, has become entrenched in subsequent decades. </w:t>
      </w:r>
    </w:p>
    <w:p w:rsidR="0004742D" w:rsidRPr="0004742D" w:rsidRDefault="0004742D" w:rsidP="0004742D"/>
    <w:p w:rsidR="00896EC3" w:rsidRDefault="00896EC3" w:rsidP="00896EC3">
      <w:pPr>
        <w:pStyle w:val="Heading3"/>
      </w:pPr>
      <w:r>
        <w:t>A2 US Democracy Not Key/Modeled</w:t>
      </w:r>
    </w:p>
    <w:p w:rsidR="00896EC3" w:rsidRDefault="00896EC3" w:rsidP="00896EC3">
      <w:pPr>
        <w:pStyle w:val="Heading4"/>
      </w:pPr>
      <w:r>
        <w:t>US democracy developments are modeled internationally</w:t>
      </w:r>
    </w:p>
    <w:p w:rsidR="00896EC3" w:rsidRDefault="00896EC3" w:rsidP="00896EC3">
      <w:pPr>
        <w:tabs>
          <w:tab w:val="left" w:pos="1680"/>
        </w:tabs>
      </w:pPr>
      <w:r>
        <w:rPr>
          <w:rFonts w:eastAsiaTheme="majorEastAsia" w:cstheme="majorBidi"/>
          <w:b/>
          <w:iCs/>
        </w:rPr>
        <w:t xml:space="preserve">Johnson </w:t>
      </w:r>
      <w:r w:rsidRPr="00547BB3">
        <w:rPr>
          <w:rFonts w:eastAsiaTheme="majorEastAsia" w:cstheme="majorBidi"/>
          <w:b/>
          <w:iCs/>
        </w:rPr>
        <w:t>4</w:t>
      </w:r>
      <w:r>
        <w:t xml:space="preserve"> (Eddie, US House of Representatives—Texas, Roll Call, 7/14)</w:t>
      </w:r>
    </w:p>
    <w:p w:rsidR="00896EC3" w:rsidRDefault="00896EC3" w:rsidP="00896EC3">
      <w:r w:rsidRPr="00F6412A">
        <w:rPr>
          <w:sz w:val="16"/>
          <w:szCs w:val="16"/>
        </w:rPr>
        <w:t>I write this letter in response to recent criticisms around my support for a letter to United Nations Secretary General Kofi Annan, asking the United Nations to monitor our upcoming election. I stand behind that letter because</w:t>
      </w:r>
      <w:r w:rsidRPr="00F07186">
        <w:t xml:space="preserve"> </w:t>
      </w:r>
      <w:r w:rsidRPr="00F07186">
        <w:rPr>
          <w:u w:val="single"/>
        </w:rPr>
        <w:t>I believe in the principles of American democracy. I believe in</w:t>
      </w:r>
      <w:r w:rsidRPr="00F07186">
        <w:t xml:space="preserve"> telling the truth about the flaws in our electoral system to the American people, and </w:t>
      </w:r>
      <w:r w:rsidRPr="00F07186">
        <w:rPr>
          <w:u w:val="single"/>
        </w:rPr>
        <w:t>improving and restoring integrity into our democracy</w:t>
      </w:r>
      <w:r w:rsidRPr="00F07186">
        <w:t>.</w:t>
      </w:r>
      <w:r>
        <w:t xml:space="preserve"> </w:t>
      </w:r>
      <w:r w:rsidRPr="00F07186">
        <w:t xml:space="preserve">People may believe that to not trust </w:t>
      </w:r>
      <w:r w:rsidRPr="00F07186">
        <w:rPr>
          <w:u w:val="single"/>
        </w:rPr>
        <w:t>the system</w:t>
      </w:r>
      <w:r w:rsidRPr="00F07186">
        <w:t xml:space="preserve"> 100 percent is un-American, and to that I say we must have trust in the system, but </w:t>
      </w:r>
      <w:r w:rsidRPr="00F07186">
        <w:rPr>
          <w:b/>
          <w:u w:val="single"/>
        </w:rPr>
        <w:t>we must</w:t>
      </w:r>
      <w:r w:rsidRPr="00F07186">
        <w:t xml:space="preserve"> also </w:t>
      </w:r>
      <w:r w:rsidRPr="00F07186">
        <w:rPr>
          <w:b/>
          <w:u w:val="single"/>
        </w:rPr>
        <w:t>look for opportunities to improve it</w:t>
      </w:r>
      <w:r w:rsidRPr="00F07186">
        <w:t xml:space="preserve">. It is more American to improve than it is to sit back and ignore problems within our electoral system. </w:t>
      </w:r>
      <w:r w:rsidRPr="00F07186">
        <w:rPr>
          <w:b/>
          <w:u w:val="single"/>
        </w:rPr>
        <w:t xml:space="preserve">We owe our efforts to improve upon our democracy not only to Americans, but also to the rest of the world. The world looks to the </w:t>
      </w:r>
      <w:smartTag w:uri="urn:schemas-microsoft-com:office:smarttags" w:element="place">
        <w:smartTag w:uri="urn:schemas-microsoft-com:office:smarttags" w:element="country-region">
          <w:r w:rsidRPr="00F07186">
            <w:rPr>
              <w:b/>
              <w:u w:val="single"/>
            </w:rPr>
            <w:t>United States</w:t>
          </w:r>
        </w:smartTag>
      </w:smartTag>
      <w:r w:rsidRPr="00F07186">
        <w:rPr>
          <w:b/>
          <w:u w:val="single"/>
        </w:rPr>
        <w:t xml:space="preserve"> as a role model for freedom and justice</w:t>
      </w:r>
      <w:r>
        <w:t>.</w:t>
      </w:r>
    </w:p>
    <w:p w:rsidR="00896EC3" w:rsidRPr="00547BB3" w:rsidRDefault="00896EC3" w:rsidP="00896EC3">
      <w:pPr>
        <w:pStyle w:val="Heading4"/>
      </w:pPr>
      <w:r w:rsidRPr="00547BB3">
        <w:t>Domestic improvements in democracy are modeled globally</w:t>
      </w:r>
    </w:p>
    <w:p w:rsidR="00896EC3" w:rsidRPr="00547BB3" w:rsidRDefault="00896EC3" w:rsidP="00896EC3">
      <w:r w:rsidRPr="00547BB3">
        <w:rPr>
          <w:rStyle w:val="Style13ptBold"/>
        </w:rPr>
        <w:t>Malinowski 4</w:t>
      </w:r>
      <w:r w:rsidRPr="00547BB3">
        <w:t xml:space="preserve"> (Tom, WASHINGTON ADVOCACY DIRECTOR @ Human Rights Watch, 3/10, FDCH)</w:t>
      </w:r>
    </w:p>
    <w:p w:rsidR="00896EC3" w:rsidRDefault="00896EC3" w:rsidP="00896EC3">
      <w:r w:rsidRPr="00F07186">
        <w:rPr>
          <w:u w:val="single"/>
        </w:rPr>
        <w:t xml:space="preserve">A </w:t>
      </w:r>
      <w:r>
        <w:t xml:space="preserve">third </w:t>
      </w:r>
      <w:r w:rsidRPr="00F07186">
        <w:rPr>
          <w:u w:val="single"/>
        </w:rPr>
        <w:t>challenge for the United States in regaining its authority as a champion of freedom</w:t>
      </w:r>
      <w:r w:rsidRPr="00F07186">
        <w:t xml:space="preserve"> in the Middle East </w:t>
      </w:r>
      <w:r w:rsidRPr="00F07186">
        <w:rPr>
          <w:u w:val="single"/>
        </w:rPr>
        <w:t xml:space="preserve">is to lead by example at home. Throughout American history, this has been the greatest contribution the United States has made to the struggle for democracy around the world - </w:t>
      </w:r>
      <w:r w:rsidRPr="00F07186">
        <w:rPr>
          <w:b/>
          <w:u w:val="single"/>
        </w:rPr>
        <w:t>by serving as a beacon and as a model</w:t>
      </w:r>
      <w:r w:rsidRPr="00F07186">
        <w:rPr>
          <w:u w:val="single"/>
        </w:rPr>
        <w:t xml:space="preserve"> of a society where the power of government to limit the freedom of its people is itself limited by law</w:t>
      </w:r>
      <w:r>
        <w:t>.</w:t>
      </w:r>
    </w:p>
    <w:p w:rsidR="00896EC3" w:rsidRPr="00547BB3" w:rsidRDefault="00896EC3" w:rsidP="00896EC3">
      <w:pPr>
        <w:pStyle w:val="Heading4"/>
      </w:pPr>
      <w:r w:rsidRPr="00547BB3">
        <w:t>US democracy is a powerful global model</w:t>
      </w:r>
    </w:p>
    <w:p w:rsidR="00896EC3" w:rsidRPr="00547BB3" w:rsidRDefault="00896EC3" w:rsidP="00896EC3">
      <w:r w:rsidRPr="00547BB3">
        <w:rPr>
          <w:rStyle w:val="Style13ptBold"/>
        </w:rPr>
        <w:t>Stacy 3</w:t>
      </w:r>
      <w:r w:rsidRPr="00547BB3">
        <w:t xml:space="preserve"> (Helen, Center on Democracy, Development, and the Rule of Law, Institute for International Studies, Stanford University, and Faculty of Law, Queensland University of Technology, Australia, Stanford Law Review, 5/1)</w:t>
      </w:r>
    </w:p>
    <w:p w:rsidR="00896EC3" w:rsidRDefault="00896EC3" w:rsidP="00896EC3">
      <w:pPr>
        <w:rPr>
          <w:sz w:val="16"/>
          <w:szCs w:val="16"/>
        </w:rPr>
      </w:pPr>
      <w:r w:rsidRPr="00F07186">
        <w:rPr>
          <w:u w:val="single"/>
        </w:rPr>
        <w:t xml:space="preserve">The United States represents a high water mark of individual rights and freedoms in the post-World War II and post-Cold War period. It has </w:t>
      </w:r>
      <w:r w:rsidRPr="00F6412A">
        <w:rPr>
          <w:b/>
          <w:u w:val="single"/>
        </w:rPr>
        <w:t>given inspiration</w:t>
      </w:r>
      <w:r w:rsidRPr="00F07186">
        <w:rPr>
          <w:u w:val="single"/>
        </w:rPr>
        <w:t xml:space="preserve"> to both postcolonial and post-Cold War peoples in recrafting their societies</w:t>
      </w:r>
      <w:r w:rsidRPr="00F07186">
        <w:t xml:space="preserve">. </w:t>
      </w:r>
      <w:r w:rsidRPr="00F6412A">
        <w:rPr>
          <w:sz w:val="16"/>
          <w:szCs w:val="16"/>
        </w:rPr>
        <w:t>Human rights ideas were a crucial catalyst to these revolutions around the world and to internal debates about the relative rights of people within sovereign states</w:t>
      </w:r>
      <w:r w:rsidRPr="00F07186">
        <w:t xml:space="preserve">. </w:t>
      </w:r>
      <w:r w:rsidRPr="00F6412A">
        <w:rPr>
          <w:u w:val="single"/>
        </w:rPr>
        <w:t xml:space="preserve">That the </w:t>
      </w:r>
      <w:smartTag w:uri="urn:schemas-microsoft-com:office:smarttags" w:element="place">
        <w:smartTag w:uri="urn:schemas-microsoft-com:office:smarttags" w:element="country-region">
          <w:r w:rsidRPr="00F6412A">
            <w:rPr>
              <w:u w:val="single"/>
            </w:rPr>
            <w:t>U.S.</w:t>
          </w:r>
        </w:smartTag>
      </w:smartTag>
      <w:r w:rsidRPr="00F6412A">
        <w:rPr>
          <w:u w:val="single"/>
        </w:rPr>
        <w:t xml:space="preserve"> model is in some respects no more than an idealized chimera</w:t>
      </w:r>
      <w:r w:rsidRPr="00F07186">
        <w:t xml:space="preserve"> (take, for example, the death penalty) </w:t>
      </w:r>
      <w:r w:rsidRPr="00F6412A">
        <w:rPr>
          <w:u w:val="single"/>
        </w:rPr>
        <w:t xml:space="preserve">does not detract from the model's potency for political mobilization. Nor is the power of the </w:t>
      </w:r>
      <w:smartTag w:uri="urn:schemas-microsoft-com:office:smarttags" w:element="place">
        <w:smartTag w:uri="urn:schemas-microsoft-com:office:smarttags" w:element="country-region">
          <w:r w:rsidRPr="00F6412A">
            <w:rPr>
              <w:u w:val="single"/>
            </w:rPr>
            <w:t>U.S.</w:t>
          </w:r>
        </w:smartTag>
      </w:smartTag>
      <w:r w:rsidRPr="00F6412A">
        <w:rPr>
          <w:u w:val="single"/>
        </w:rPr>
        <w:t xml:space="preserve"> model diminished by the failure of some postcolonial and post-Cold War nations to convert their dreams of a new society into rule of law democracies</w:t>
      </w:r>
      <w:r w:rsidRPr="00F07186">
        <w:t xml:space="preserve"> and human rights havens. Rather, </w:t>
      </w:r>
      <w:r w:rsidRPr="00F6412A">
        <w:rPr>
          <w:b/>
          <w:u w:val="single"/>
        </w:rPr>
        <w:t xml:space="preserve">the </w:t>
      </w:r>
      <w:smartTag w:uri="urn:schemas-microsoft-com:office:smarttags" w:element="place">
        <w:smartTag w:uri="urn:schemas-microsoft-com:office:smarttags" w:element="country-region">
          <w:r w:rsidRPr="00F6412A">
            <w:rPr>
              <w:b/>
              <w:u w:val="single"/>
            </w:rPr>
            <w:t>U.S.</w:t>
          </w:r>
        </w:smartTag>
      </w:smartTag>
      <w:r w:rsidRPr="00F6412A">
        <w:rPr>
          <w:b/>
          <w:u w:val="single"/>
        </w:rPr>
        <w:t xml:space="preserve"> model</w:t>
      </w:r>
      <w:r>
        <w:t>--with all of its contradictions and failures--</w:t>
      </w:r>
      <w:r w:rsidRPr="00F6412A">
        <w:rPr>
          <w:b/>
          <w:u w:val="single"/>
        </w:rPr>
        <w:t>continually beckons</w:t>
      </w:r>
      <w:r>
        <w:t xml:space="preserve">. </w:t>
      </w:r>
      <w:r w:rsidRPr="00F6412A">
        <w:rPr>
          <w:sz w:val="16"/>
          <w:szCs w:val="16"/>
        </w:rPr>
        <w:t>It provides people with a moral and rhetorical framework in which to press their claims with their own sovereigns or before the international community.</w:t>
      </w:r>
    </w:p>
    <w:p w:rsidR="00896EC3" w:rsidRPr="00547BB3" w:rsidRDefault="00896EC3" w:rsidP="00896EC3"/>
    <w:p w:rsidR="00634890" w:rsidRDefault="00634890" w:rsidP="00710496">
      <w:pPr>
        <w:pStyle w:val="Heading2"/>
      </w:pPr>
      <w:r>
        <w:t>Legalism Links</w:t>
      </w:r>
    </w:p>
    <w:p w:rsidR="00640E1D" w:rsidRDefault="00640E1D" w:rsidP="00640E1D">
      <w:pPr>
        <w:pStyle w:val="Heading3"/>
      </w:pPr>
      <w:r>
        <w:t>Legal Restriction Link</w:t>
      </w:r>
    </w:p>
    <w:p w:rsidR="00640E1D" w:rsidRDefault="00640E1D" w:rsidP="00640E1D">
      <w:pPr>
        <w:pStyle w:val="Heading4"/>
      </w:pPr>
      <w:r>
        <w:t xml:space="preserve">The aff’s legal restriction is merely hollow political stagecraft – it serves to reinforce the abusive power of the totalitarian state </w:t>
      </w:r>
    </w:p>
    <w:p w:rsidR="00640E1D" w:rsidRDefault="00640E1D" w:rsidP="00640E1D">
      <w:r w:rsidRPr="00E54C73">
        <w:rPr>
          <w:rStyle w:val="Style13ptBold"/>
        </w:rPr>
        <w:t>Hedges 14</w:t>
      </w:r>
      <w:r w:rsidRPr="00B51DB1">
        <w:t xml:space="preserve"> (Chris, Author and foreign affairs correspondent, "Our Sinister Dual State," 2/18, </w:t>
      </w:r>
      <w:hyperlink r:id="rId33" w:history="1">
        <w:r w:rsidRPr="00830607">
          <w:rPr>
            <w:rStyle w:val="Hyperlink"/>
          </w:rPr>
          <w:t>http://therealnews.com/t2/component/content/article/282-chris-hedges/1973-our-sinister-dual-state</w:t>
        </w:r>
      </w:hyperlink>
      <w:r w:rsidRPr="00B51DB1">
        <w:t>)</w:t>
      </w:r>
    </w:p>
    <w:p w:rsidR="00640E1D" w:rsidRPr="00E54C73" w:rsidRDefault="00640E1D" w:rsidP="00640E1D">
      <w:pPr>
        <w:rPr>
          <w:sz w:val="16"/>
        </w:rPr>
      </w:pPr>
      <w:r w:rsidRPr="00B51DB1">
        <w:rPr>
          <w:sz w:val="16"/>
        </w:rPr>
        <w:t>On Thursday the former National Security Agency official and whistle-blower William E. Binney and I will debate Stewart A. Baker, a former general counsel for the NSA, P.J. Crowley, a former State Department spokesman, and the media pundit Jeffrey Toobin. The debate, at Oxford University, will center on whether Edward Snowden’s leaks helped or harmed the public good. The proposition asks: “Is Edward Snowden a Hero?” But, on a deeper level, the debate will revolve around our nation’s loss of liberty.</w:t>
      </w:r>
      <w:r w:rsidRPr="00B51DB1">
        <w:rPr>
          <w:sz w:val="12"/>
        </w:rPr>
        <w:t>¶</w:t>
      </w:r>
      <w:r w:rsidRPr="00B51DB1">
        <w:rPr>
          <w:sz w:val="16"/>
        </w:rPr>
        <w:t xml:space="preserve"> The </w:t>
      </w:r>
      <w:r w:rsidRPr="00B51DB1">
        <w:rPr>
          <w:rStyle w:val="StyleUnderline"/>
        </w:rPr>
        <w:t>government officials</w:t>
      </w:r>
      <w:r w:rsidRPr="00B51DB1">
        <w:rPr>
          <w:sz w:val="16"/>
        </w:rPr>
        <w:t xml:space="preserve"> who, along with their courtiers in the press, castigate Snowden insist that congressional and judicial oversight, the right to privacy, the rule of law, freedom of the press and the right to express dissent </w:t>
      </w:r>
      <w:r w:rsidRPr="00B51DB1">
        <w:rPr>
          <w:rStyle w:val="StyleUnderline"/>
        </w:rPr>
        <w:t>remain inviolate</w:t>
      </w:r>
      <w:r w:rsidRPr="00B51DB1">
        <w:rPr>
          <w:sz w:val="16"/>
        </w:rPr>
        <w:t xml:space="preserve">. </w:t>
      </w:r>
      <w:r w:rsidRPr="00B51DB1">
        <w:rPr>
          <w:rStyle w:val="StyleUnderline"/>
        </w:rPr>
        <w:t xml:space="preserve">They use the old words and the old phrases, old laws and old constitutional guarantees </w:t>
      </w:r>
      <w:r w:rsidRPr="005872FA">
        <w:rPr>
          <w:rStyle w:val="Emphasis"/>
        </w:rPr>
        <w:t>to give our corporate totalitarianism a democratic veneer</w:t>
      </w:r>
      <w:r w:rsidRPr="00B51DB1">
        <w:rPr>
          <w:sz w:val="16"/>
        </w:rPr>
        <w:t xml:space="preserve">. </w:t>
      </w:r>
      <w:r w:rsidRPr="00B51DB1">
        <w:rPr>
          <w:rStyle w:val="StyleUnderline"/>
        </w:rPr>
        <w:t>They insist that the system works</w:t>
      </w:r>
      <w:r w:rsidRPr="00B51DB1">
        <w:rPr>
          <w:sz w:val="16"/>
        </w:rPr>
        <w:t xml:space="preserve">. </w:t>
      </w:r>
      <w:r w:rsidRPr="005872FA">
        <w:rPr>
          <w:rStyle w:val="StyleUnderline"/>
        </w:rPr>
        <w:t>They tell us we are still protected by the Fourth Amendment</w:t>
      </w:r>
      <w:r w:rsidRPr="00B51DB1">
        <w:rPr>
          <w:sz w:val="16"/>
        </w:rPr>
        <w:t xml:space="preserve">: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w:t>
      </w:r>
      <w:r w:rsidRPr="005872FA">
        <w:rPr>
          <w:rStyle w:val="StyleUnderline"/>
        </w:rPr>
        <w:t>Yet the promise of</w:t>
      </w:r>
      <w:r w:rsidRPr="00B51DB1">
        <w:rPr>
          <w:sz w:val="16"/>
        </w:rPr>
        <w:t xml:space="preserve"> that sentence in </w:t>
      </w:r>
      <w:r w:rsidRPr="005872FA">
        <w:rPr>
          <w:rStyle w:val="StyleUnderline"/>
        </w:rPr>
        <w:t>the Bill of Rights is pitted against the fact that every telephone call we make, every email or text we send or receive, every website we visit and many of our travels are tracked, recorded and stored in government computers</w:t>
      </w:r>
      <w:r w:rsidRPr="00B51DB1">
        <w:rPr>
          <w:sz w:val="16"/>
        </w:rPr>
        <w:t>. The Fourth Amendment was written in 1789 in direct response to the arbitrary and unchecked search powers that the British had exercised through general warrants called writs of assistance, which played a significant part in fomenting the American Revolution. A technical system of surveillance designed to monitor those considered to be a danger to the state has, in the words of Binney, been “turned against you.”</w:t>
      </w:r>
      <w:r w:rsidRPr="00B51DB1">
        <w:rPr>
          <w:sz w:val="12"/>
        </w:rPr>
        <w:t>¶</w:t>
      </w:r>
      <w:r w:rsidRPr="00B51DB1">
        <w:rPr>
          <w:sz w:val="16"/>
        </w:rPr>
        <w:t xml:space="preserve"> We live in what the German political scientist Ernst Fraenkel called “the dual state.” </w:t>
      </w:r>
      <w:r w:rsidRPr="00B51DB1">
        <w:rPr>
          <w:rStyle w:val="StyleUnderline"/>
        </w:rPr>
        <w:t xml:space="preserve">Totalitarian states are </w:t>
      </w:r>
      <w:r w:rsidRPr="005872FA">
        <w:rPr>
          <w:rStyle w:val="Emphasis"/>
        </w:rPr>
        <w:t>always dual states</w:t>
      </w:r>
      <w:r w:rsidRPr="00B51DB1">
        <w:rPr>
          <w:rStyle w:val="StyleUnderline"/>
        </w:rPr>
        <w:t>. In the dual state civil liberties are abolished in the name of national security</w:t>
      </w:r>
      <w:r w:rsidRPr="00B51DB1">
        <w:rPr>
          <w:sz w:val="16"/>
        </w:rPr>
        <w:t xml:space="preserve">. The political sphere becomes a vacuum “as far as the law is concerned,” Fraenkel wrote. </w:t>
      </w:r>
      <w:r w:rsidRPr="00B51DB1">
        <w:rPr>
          <w:rStyle w:val="StyleUnderline"/>
        </w:rPr>
        <w:t>There is no legal check on power</w:t>
      </w:r>
      <w:r w:rsidRPr="00B51DB1">
        <w:rPr>
          <w:sz w:val="16"/>
        </w:rPr>
        <w:t xml:space="preserve">. Official bodies operate with impunity outside the law. </w:t>
      </w:r>
      <w:r w:rsidRPr="00B51DB1">
        <w:rPr>
          <w:rStyle w:val="StyleUnderline"/>
        </w:rPr>
        <w:t>In the dual state the government can convict citizens on secret evidence in secret courts. It can strip citizens of due process and detain, torture or assassinate them</w:t>
      </w:r>
      <w:r w:rsidRPr="00B51DB1">
        <w:rPr>
          <w:sz w:val="16"/>
        </w:rPr>
        <w:t xml:space="preserve">, serving as judge, jury and executioner. It rules according to its own arbitrary whims and prerogatives. The </w:t>
      </w:r>
      <w:r w:rsidRPr="00B51DB1">
        <w:rPr>
          <w:rStyle w:val="StyleUnderline"/>
        </w:rPr>
        <w:t>outward forms of democratic participation</w:t>
      </w:r>
      <w:r w:rsidRPr="00B51DB1">
        <w:rPr>
          <w:sz w:val="16"/>
        </w:rPr>
        <w:t xml:space="preserve">—voting, competing political parties, </w:t>
      </w:r>
      <w:r w:rsidRPr="00B51DB1">
        <w:rPr>
          <w:rStyle w:val="StyleUnderline"/>
        </w:rPr>
        <w:t>judicial oversight and legislation</w:t>
      </w:r>
      <w:r w:rsidRPr="00B51DB1">
        <w:rPr>
          <w:sz w:val="16"/>
        </w:rPr>
        <w:t>—</w:t>
      </w:r>
      <w:r w:rsidRPr="00B51DB1">
        <w:rPr>
          <w:rStyle w:val="Emphasis"/>
        </w:rPr>
        <w:t>are hollow, political stagecraft</w:t>
      </w:r>
      <w:r w:rsidRPr="00B51DB1">
        <w:rPr>
          <w:sz w:val="16"/>
        </w:rPr>
        <w:t>. Fraenkel called those who wield this unchecked power over the citizenry “the prerogative state.”</w:t>
      </w:r>
      <w:r w:rsidRPr="00B51DB1">
        <w:rPr>
          <w:sz w:val="12"/>
        </w:rPr>
        <w:t>¶</w:t>
      </w:r>
      <w:r w:rsidRPr="00B51DB1">
        <w:rPr>
          <w:sz w:val="16"/>
        </w:rPr>
        <w:t xml:space="preserve"> The masses in a totalitarian structure live in what Fraenkel termed “the normative state.” The normative state, he said, is defenseless against the abuses of the prerogative state. Citizens are subjected to draconian laws and regulations, as well as arbitrary searches and arrests. The police and internal security are omnipotent. The internal workings of power are secret. Free expression and opposition political activity are pushed to the fringes of society or shut down. Those who challenge the abuses of power by the prerogative state, those who, like Snowden, expose the crimes carried out by government, are made into criminals. </w:t>
      </w:r>
      <w:r w:rsidRPr="00B51DB1">
        <w:rPr>
          <w:rStyle w:val="StyleUnderline"/>
        </w:rPr>
        <w:t>Totalitarian states always invert the moral order. It is the wicked who rule.</w:t>
      </w:r>
      <w:r w:rsidRPr="00B51DB1">
        <w:rPr>
          <w:sz w:val="16"/>
        </w:rPr>
        <w:t xml:space="preserve"> It is the just who are damned.</w:t>
      </w:r>
      <w:r w:rsidRPr="00B51DB1">
        <w:rPr>
          <w:sz w:val="12"/>
        </w:rPr>
        <w:t>¶</w:t>
      </w:r>
      <w:r w:rsidRPr="00B51DB1">
        <w:rPr>
          <w:sz w:val="16"/>
        </w:rPr>
        <w:t xml:space="preserve"> Snowden, we are told, could have reformed from the inside. He could have gone to his superiors or Congress or the courts. But Snowden had numerous examples—including the persecution of the whistle-blower Thomas Drake, who originally tried to go through so-called proper channels—to remind him that </w:t>
      </w:r>
      <w:r w:rsidRPr="005872FA">
        <w:rPr>
          <w:rStyle w:val="Emphasis"/>
        </w:rPr>
        <w:t>working within the system is fatal</w:t>
      </w:r>
      <w:r w:rsidRPr="00B51DB1">
        <w:rPr>
          <w:sz w:val="16"/>
        </w:rPr>
        <w:t>. He had watched as senior officials including Barack Obama lied to the public about internal surveillance. He knew that the president was dishonest when he assured Americans that the Foreign Intelligence Surveillance Court, which meets in secret and hears only from the government, is “transparent.” He knew that the president’s statement that Congress was “overseeing the entire program” was false. He knew that everything Director of National Intelligence James Clapper told the press, the Congress and the public about the surveillance of Americans was a lie. And he knew that if this information was to be made available to the public he would have to do so through a few journalists whose integrity he could trust.</w:t>
      </w:r>
      <w:r w:rsidRPr="00B51DB1">
        <w:rPr>
          <w:sz w:val="12"/>
        </w:rPr>
        <w:t>¶</w:t>
      </w:r>
      <w:r w:rsidRPr="00B51DB1">
        <w:rPr>
          <w:sz w:val="16"/>
        </w:rPr>
        <w:t xml:space="preserve"> I was a plaintiff before the Supreme Court in Clapper v. Amnesty International, which challenged the FISA Amendments Act of 2008. This act authorizes surveillance without a showing, or probable cause, that a targeted person is an agent of a foreign power. The court dismissed our lawsuit because, it said, the idea that we were targets of surveillance was “based too much on speculation.” That Supreme Court ruling was then used by the 2nd Circuit Court of Appeals to deny the credibility, or standing, of the other plaintiffs and me when it heard the Obama administration’s appeal of our successful challenge to Section 1021 of the National Defense Authorization Act (NDAA), a provision that permits the U.S. military to detain citizens in military facilities, strip them of due process and hold them indefinitely. The government, in both court cases, did not attempt to defend the surveillance and detention programs as constitutional. It said that I and the other plaintiffs had no right to bring the cases to court. And the courts agreed.</w:t>
      </w:r>
      <w:r w:rsidRPr="00B51DB1">
        <w:rPr>
          <w:sz w:val="12"/>
        </w:rPr>
        <w:t>¶</w:t>
      </w:r>
      <w:r w:rsidRPr="00B51DB1">
        <w:rPr>
          <w:sz w:val="16"/>
        </w:rPr>
        <w:t xml:space="preserve"> This deadly impasse, the tightening of the corporate totalitarian noose, would have continued if Snowden had not jolted the nation awake by disclosing the crimes of the prerogative state. Snowden’s revelations triggered, for the first time, a genuine public debate about mass surveillance. Since the disclosures, three judges have ruled on the NSA’s surveillance program, one defending it as legal and two accusing the NSA of violating the Constitution. A presidential panel has criticized the agency’s blanket surveillance and called for reform. Some members of Congress—although that body authorized the Patriot Act and its Section 215, which ostensibly permitted this wholesale surveillance of the public—have expressed dismay at the extent of the NSA’s activities and the weakness of its promised reforms. Maybe they are lying. Maybe they are not. Maybe reforms will produce improvements or maybe they will be merely cosmetic. But before Snowden we had nothing. Snowden’s revelations made us conscious. And as George Orwell wrote in his dystopian novel “1984”: “Until they become conscious they will never rebel. ...”</w:t>
      </w:r>
      <w:r w:rsidRPr="00B51DB1">
        <w:rPr>
          <w:sz w:val="12"/>
        </w:rPr>
        <w:t>¶</w:t>
      </w:r>
      <w:r w:rsidRPr="00B51DB1">
        <w:rPr>
          <w:sz w:val="16"/>
        </w:rPr>
        <w:t xml:space="preserve"> “Now, we’re all familiar with Congress’ most dramatic oversight failure,” said Ben Wizner, the director of the American Civil Liberties Union Speech, Privacy &amp; Technology Project and a legal adviser to Snowden, in a recent debate over Snowden with R. James Woolsey, a former director of the Central Intelligence Agency. “And this was in the notorious exchange between Sen. Ron Wyden and Director of National Intelligence James Clapper. Wyden had asked, did the NSA collect any type of data on millions or hundreds of millions of Americans? Clapper’s answer was, ‘No, sir.’ Now, this brazen falsehood is most often described as Clapper’s lie to Congress, but that’s not what it was. Wyden knew that Clapper was lying. Only we didn’t know. And Congress lacked the courage to correct the record—allowed us to be deceived by the director of national intelligence.”</w:t>
      </w:r>
      <w:r w:rsidRPr="00B51DB1">
        <w:rPr>
          <w:sz w:val="12"/>
        </w:rPr>
        <w:t>¶</w:t>
      </w:r>
      <w:r w:rsidRPr="00B51DB1">
        <w:rPr>
          <w:sz w:val="16"/>
        </w:rPr>
        <w:t xml:space="preserve"> </w:t>
      </w:r>
      <w:r w:rsidRPr="00B51DB1">
        <w:rPr>
          <w:rStyle w:val="StyleUnderline"/>
        </w:rPr>
        <w:t>Societies that once had democratic traditions, or periods when openness was possible, are often seduced into totalitarian systems because those who rule continue to pay outward fealty to the ideals, practices and forms of the old systems</w:t>
      </w:r>
      <w:r w:rsidRPr="00B51DB1">
        <w:rPr>
          <w:sz w:val="16"/>
        </w:rPr>
        <w:t>. This was true when the Emperor Augustus dismantled the Roman Republic. It was true when Lenin and the Bolsheviks seized control of the autonomous soviets and ruthlessly centralized power. It was true following the collapse of the Weimar Republic and the rise of Nazi fascism. Thomas Paine described despotic government as a fungus growing out of a corrupt civil society. And this is what has happened to us.</w:t>
      </w:r>
      <w:r w:rsidRPr="00B51DB1">
        <w:rPr>
          <w:sz w:val="12"/>
        </w:rPr>
        <w:t>¶</w:t>
      </w:r>
      <w:r w:rsidRPr="00B51DB1">
        <w:rPr>
          <w:sz w:val="16"/>
        </w:rPr>
        <w:t xml:space="preserve"> No one who lives under constant surveillance, who is subject to detention anywhere at any time, whose conversations, messages, meetings, proclivities and habits are recorded, stored and analyzed, can be described as free. </w:t>
      </w:r>
      <w:r w:rsidRPr="00B51DB1">
        <w:rPr>
          <w:rStyle w:val="StyleUnderline"/>
        </w:rPr>
        <w:t xml:space="preserve">The relationship between the U.S. government and the U.S. citizen is now one of </w:t>
      </w:r>
      <w:r w:rsidRPr="005872FA">
        <w:rPr>
          <w:rStyle w:val="Emphasis"/>
        </w:rPr>
        <w:t>master and slave</w:t>
      </w:r>
      <w:r w:rsidRPr="00B51DB1">
        <w:rPr>
          <w:sz w:val="16"/>
        </w:rPr>
        <w:t xml:space="preserve">. </w:t>
      </w:r>
      <w:r w:rsidRPr="00B51DB1">
        <w:rPr>
          <w:rStyle w:val="StyleUnderline"/>
        </w:rPr>
        <w:t>Yet the prerogative state assures us that our rights are sacred, that it abides by the will of the people and the consent of the governed</w:t>
      </w:r>
      <w:r w:rsidRPr="00B51DB1">
        <w:rPr>
          <w:sz w:val="16"/>
        </w:rPr>
        <w:t>.</w:t>
      </w:r>
      <w:r w:rsidRPr="00B51DB1">
        <w:rPr>
          <w:sz w:val="12"/>
        </w:rPr>
        <w:t>¶</w:t>
      </w:r>
      <w:r w:rsidRPr="00B51DB1">
        <w:rPr>
          <w:sz w:val="16"/>
        </w:rPr>
        <w:t xml:space="preserve"> The defense of liberty, which Snowden exhibited when he cast his fortune, his safety and his life aside to inform the public of the forces arrayed against constitutional rights, entails grave risks in dual states. It demands personal sacrifice. Snowden has called us to this sacrifice. He has allowed us to see who we are and what we have become. He has given us a chance. He has also shown us the heavy cost of defiance. </w:t>
      </w:r>
      <w:r w:rsidRPr="00B51DB1">
        <w:rPr>
          <w:rStyle w:val="StyleUnderline"/>
        </w:rPr>
        <w:t xml:space="preserve">It is up to us to seize this chance and </w:t>
      </w:r>
      <w:r w:rsidRPr="005872FA">
        <w:rPr>
          <w:rStyle w:val="Emphasis"/>
        </w:rPr>
        <w:t>dismantle the prerogative state</w:t>
      </w:r>
      <w:r w:rsidRPr="00B51DB1">
        <w:rPr>
          <w:sz w:val="16"/>
        </w:rPr>
        <w:t xml:space="preserve">. This means removing from power those who stole our liberty and lied to us. </w:t>
      </w:r>
      <w:r w:rsidRPr="00B51DB1">
        <w:rPr>
          <w:rStyle w:val="StyleUnderline"/>
        </w:rPr>
        <w:t xml:space="preserve">It means </w:t>
      </w:r>
      <w:r w:rsidRPr="005872FA">
        <w:rPr>
          <w:rStyle w:val="Emphasis"/>
        </w:rPr>
        <w:t>refusing to naively trust in their promised reform</w:t>
      </w:r>
      <w:r w:rsidRPr="00B51DB1">
        <w:rPr>
          <w:sz w:val="16"/>
        </w:rPr>
        <w:t>—</w:t>
      </w:r>
      <w:r w:rsidRPr="005872FA">
        <w:rPr>
          <w:rStyle w:val="StyleUnderline"/>
        </w:rPr>
        <w:t>for reform will never come from those who are complicit in such crimes</w:t>
      </w:r>
      <w:r w:rsidRPr="00B51DB1">
        <w:rPr>
          <w:sz w:val="16"/>
        </w:rPr>
        <w:t xml:space="preserve">. </w:t>
      </w:r>
      <w:r w:rsidRPr="00B51DB1">
        <w:rPr>
          <w:rStyle w:val="Emphasis"/>
        </w:rPr>
        <w:t>It will come through Americans’ construction of mass movements and alternative centers of power that can mount sustained pressure</w:t>
      </w:r>
      <w:r w:rsidRPr="00B51DB1">
        <w:rPr>
          <w:sz w:val="16"/>
        </w:rPr>
        <w:t xml:space="preserve">. </w:t>
      </w:r>
      <w:r w:rsidRPr="00B51DB1">
        <w:rPr>
          <w:rStyle w:val="StyleUnderline"/>
        </w:rPr>
        <w:t>If we fail to sever these chains we will become</w:t>
      </w:r>
      <w:r w:rsidRPr="00B51DB1">
        <w:rPr>
          <w:sz w:val="16"/>
        </w:rPr>
        <w:t xml:space="preserve">, like many who did not rise up in time to save their civil societies, </w:t>
      </w:r>
      <w:r w:rsidRPr="00B51DB1">
        <w:rPr>
          <w:rStyle w:val="StyleUnderline"/>
        </w:rPr>
        <w:t>human chattel</w:t>
      </w:r>
      <w:r w:rsidRPr="00B51DB1">
        <w:rPr>
          <w:sz w:val="16"/>
        </w:rPr>
        <w:t>.</w:t>
      </w:r>
    </w:p>
    <w:p w:rsidR="00640E1D" w:rsidRPr="005872FA" w:rsidRDefault="00640E1D" w:rsidP="00640E1D">
      <w:pPr>
        <w:rPr>
          <w:sz w:val="16"/>
        </w:rPr>
      </w:pPr>
    </w:p>
    <w:p w:rsidR="00640E1D" w:rsidRDefault="00640E1D" w:rsidP="00640E1D">
      <w:pPr>
        <w:pStyle w:val="Heading3"/>
      </w:pPr>
      <w:r>
        <w:t>Surveillance Reform Link</w:t>
      </w:r>
    </w:p>
    <w:p w:rsidR="00823B96" w:rsidRPr="00823B96" w:rsidRDefault="00823B96" w:rsidP="00823B96">
      <w:pPr>
        <w:pStyle w:val="Heading4"/>
      </w:pPr>
      <w:r>
        <w:t>Reforms like the affirmative leave completely unchanged the primary mechanisms of governmental surveillance – fundamental limits are impossible absent INDIVIDUAL resistance to governmental power</w:t>
      </w:r>
    </w:p>
    <w:p w:rsidR="00634890" w:rsidRDefault="00634890" w:rsidP="00634890">
      <w:r w:rsidRPr="00823B96">
        <w:rPr>
          <w:rStyle w:val="Style13ptBold"/>
        </w:rPr>
        <w:t>Greenwald 14</w:t>
      </w:r>
      <w:r>
        <w:t xml:space="preserve"> (Glenn, 11/14, journalist, constitutional lawyer, and author of four New York Times best-selling books on politics and law, "CONGRESS IS IRRELEVANT ON MASS SURVEILLANCE. HERE’S WHAT MATTERS INSTEAD," https://firstlook.org/theintercept/2014/11/19/irrelevance-u-s-congress-stopping-nsas-mass-surveillance/)</w:t>
      </w:r>
    </w:p>
    <w:p w:rsidR="00634890" w:rsidRDefault="00634890" w:rsidP="00634890">
      <w:pPr>
        <w:rPr>
          <w:sz w:val="16"/>
        </w:rPr>
      </w:pPr>
      <w:r w:rsidRPr="00634890">
        <w:rPr>
          <w:sz w:val="16"/>
        </w:rPr>
        <w:t xml:space="preserve">The boredom of this spectacle was simply due to the fact that this has been seen so many times before—in fact, </w:t>
      </w:r>
      <w:r w:rsidRPr="00634890">
        <w:rPr>
          <w:rStyle w:val="StyleUnderline"/>
        </w:rPr>
        <w:t>every time in the post-9/11 era that the</w:t>
      </w:r>
      <w:r w:rsidRPr="00634890">
        <w:rPr>
          <w:sz w:val="16"/>
        </w:rPr>
        <w:t xml:space="preserve"> U.S. </w:t>
      </w:r>
      <w:r w:rsidRPr="00634890">
        <w:rPr>
          <w:rStyle w:val="StyleUnderline"/>
        </w:rPr>
        <w:t>Congress pretends publicly to debate some kind of foreign policy or civil liberties bill</w:t>
      </w:r>
      <w:r w:rsidRPr="00634890">
        <w:rPr>
          <w:sz w:val="16"/>
        </w:rPr>
        <w:t xml:space="preserve">. </w:t>
      </w:r>
      <w:r w:rsidRPr="00634890">
        <w:rPr>
          <w:rStyle w:val="StyleUnderline"/>
        </w:rPr>
        <w:t>Just enough members stand up to scream “9/11″ and “terrorism” over and over until the bill vesting new powers is passed or the bill protecting civil liberties is defeated</w:t>
      </w:r>
      <w:r w:rsidRPr="00634890">
        <w:rPr>
          <w:sz w:val="16"/>
        </w:rPr>
        <w:t>. Eight years ago, when this tawdry ritual was still a bit surprising to me, I live-blogged the 2006 debate over passage of the Military Commissions Act, which, with bipartisan support, literally abolished habeas corpus rights established by the Magna Carta by sanctioning detention without charges or trial. (My favorite episode there was when GOP Sen. Arlen Specter warned that “what the bill seeks to do is set back basic rights by some nine hundred years,” and then voted in favor of its enactment.) In my state of naive disbelief, as one senator after the next thundered about the “message we are sending” to “the terrorists,” I wrote: “The quality of the ‘debate’ on the Senate floor is so shockingly (though appropriately) low and devoid of substance that it is hard to watch.” So watching last night’s Senate debate was like watching a repeat of some hideously shallow TV show. The only new aspect was that the aging Al Qaeda villain has been rather ruthlessly replaced by the show’s producers with the younger, sleeker ISIS model. Showing no gratitude at all for the years of value it provided these senators, they ignored the veteran terror group almost completely in favor of its new replacement. And they proceeded to save a domestic surveillance program clearly unpopular among those they pretend to represent</w:t>
      </w:r>
      <w:r w:rsidRPr="00634890">
        <w:rPr>
          <w:rStyle w:val="StyleUnderline"/>
        </w:rPr>
        <w:t>. There is a real question about whether the defeat of this bill is good, bad, or irrelevant. To begin with, it sought to change only one small sliver of NSA mass surveillance (domestic bulk collection of phone records</w:t>
      </w:r>
      <w:r w:rsidRPr="00634890">
        <w:rPr>
          <w:sz w:val="16"/>
        </w:rPr>
        <w:t xml:space="preserve"> under section 215 of the Patriot Act) </w:t>
      </w:r>
      <w:r w:rsidRPr="00634890">
        <w:rPr>
          <w:rStyle w:val="Emphasis"/>
        </w:rPr>
        <w:t>while leaving completely unchanged the primary means of NSA mass surveillance</w:t>
      </w:r>
      <w:r w:rsidRPr="00634890">
        <w:rPr>
          <w:sz w:val="16"/>
        </w:rPr>
        <w:t xml:space="preserve">, </w:t>
      </w:r>
      <w:r w:rsidRPr="00634890">
        <w:rPr>
          <w:rStyle w:val="StyleUnderline"/>
        </w:rPr>
        <w:t>which takes place under section 702 of the FISA Amendments Act, based on the lovely and quintessentially American theory that all that matters are the privacy rights of Americans</w:t>
      </w:r>
      <w:r w:rsidRPr="00634890">
        <w:rPr>
          <w:sz w:val="16"/>
        </w:rPr>
        <w:t xml:space="preserve"> (and not the 95 percent of the planet called “non-Americans”). There were some mildly positive provisions in the USA Freedom Act: the placement of “public advocates” at the FISA court to contest the claims of the government; the prohibition on the NSA holding Americans’ phone records, requiring instead that they obtain FISA court approval before seeking specific records from the telecoms (which already hold those records for at least 18 months); and reducing the agency’s “contact chaining” analysis from three hops to two. </w:t>
      </w:r>
      <w:r w:rsidRPr="00634890">
        <w:rPr>
          <w:rStyle w:val="StyleUnderline"/>
        </w:rPr>
        <w:t>One could reasonably argue</w:t>
      </w:r>
      <w:r w:rsidRPr="00634890">
        <w:rPr>
          <w:sz w:val="16"/>
        </w:rPr>
        <w:t xml:space="preserve"> (as the ACLU and EFF did) that, though woefully inadequate, the bill was a net-positive as a first step toward real reform, but one could also reasonably argue, </w:t>
      </w:r>
      <w:r w:rsidRPr="00634890">
        <w:rPr>
          <w:rStyle w:val="StyleUnderline"/>
        </w:rPr>
        <w:t xml:space="preserve">as Marcy Wheeler has with characteristic insight, that the bill is </w:t>
      </w:r>
      <w:r w:rsidRPr="00634890">
        <w:rPr>
          <w:rStyle w:val="Emphasis"/>
        </w:rPr>
        <w:t>so larded with ambiguities and fundamental inadequacies</w:t>
      </w:r>
      <w:r w:rsidRPr="00634890">
        <w:rPr>
          <w:rStyle w:val="StyleUnderline"/>
        </w:rPr>
        <w:t xml:space="preserve"> that it </w:t>
      </w:r>
      <w:r w:rsidRPr="00634890">
        <w:rPr>
          <w:rStyle w:val="Emphasis"/>
        </w:rPr>
        <w:t>would forestall better options</w:t>
      </w:r>
      <w:r w:rsidRPr="00634890">
        <w:rPr>
          <w:rStyle w:val="StyleUnderline"/>
        </w:rPr>
        <w:t xml:space="preserve"> </w:t>
      </w:r>
      <w:r w:rsidRPr="00634890">
        <w:rPr>
          <w:sz w:val="16"/>
        </w:rPr>
        <w:t xml:space="preserve">and advocates for real reform should thus root for its defeat. When pro-privacy members of Congress first unveiled the bill many months ago, it was actually a good bill: real reform. But the White House worked very hard— in partnership with the House GOP—to water that bill down so severely that what the House ended up passing over the summer did more to strengthen the NSA than rein it in, which caused even the ACLU and EFF to withdraw their support. The Senate bill rejected last night was basically a middle ground between that original, good bill and the anti-reform bill passed by the House. * * * * * All of that illustrates what is, to me, the most important point from all of this: the last place one should look to impose limits on the powers of the U.S. government is . . . the U.S. government. </w:t>
      </w:r>
      <w:r w:rsidRPr="00634890">
        <w:rPr>
          <w:rStyle w:val="StyleUnderline"/>
        </w:rPr>
        <w:t>Governments don’t walk around trying to figure out how to limit their own power, and that’s particularly true of empires.</w:t>
      </w:r>
      <w:r w:rsidRPr="00634890">
        <w:rPr>
          <w:sz w:val="16"/>
        </w:rPr>
        <w:t xml:space="preserve"> The entire system in D.C. is designed at its core to prevent real reform. </w:t>
      </w:r>
      <w:r w:rsidRPr="00634890">
        <w:rPr>
          <w:rStyle w:val="Emphasis"/>
        </w:rPr>
        <w:t>This Congress is not going to enact anything resembling fundamental limits on the NSA’s powers of mass surveillance</w:t>
      </w:r>
      <w:r w:rsidRPr="00634890">
        <w:rPr>
          <w:sz w:val="16"/>
        </w:rPr>
        <w:t xml:space="preserve">. Even if it somehow did, this White House would never sign it. Even if all that miraculously happened, </w:t>
      </w:r>
      <w:r w:rsidRPr="00634890">
        <w:rPr>
          <w:rStyle w:val="StyleUnderline"/>
        </w:rPr>
        <w:t xml:space="preserve">the fact that the U.S. intelligence community and National Security State operates with no limits and no oversight means they’d </w:t>
      </w:r>
      <w:r w:rsidRPr="00634890">
        <w:rPr>
          <w:rStyle w:val="Emphasis"/>
        </w:rPr>
        <w:t>easily co-opt</w:t>
      </w:r>
      <w:r w:rsidRPr="00634890">
        <w:rPr>
          <w:rStyle w:val="StyleUnderline"/>
        </w:rPr>
        <w:t xml:space="preserve"> the entire reform process</w:t>
      </w:r>
      <w:r w:rsidRPr="00634890">
        <w:rPr>
          <w:sz w:val="16"/>
        </w:rPr>
        <w:t xml:space="preserve">. </w:t>
      </w:r>
      <w:r w:rsidRPr="00634890">
        <w:rPr>
          <w:rStyle w:val="StyleUnderline"/>
        </w:rPr>
        <w:t>That’s what happened after the eavesdropping scandals of the mid-1970s led to the establishment of congressional intelligence committees and a special FISA “oversight” court</w:t>
      </w:r>
      <w:r w:rsidRPr="00634890">
        <w:rPr>
          <w:sz w:val="16"/>
        </w:rPr>
        <w:t xml:space="preserve">—the committees were instantly captured by putting in charge supreme servants of the intelligence community like Senators Dianne Feinstein and Chambliss, and Congressmen Mike Rogers and “Dutch” Ruppersberger, while the court quickly became a rubber stamp with subservient judges who operate in total secrecy. Ever since the Snowden reporting began and public opinion (in both the U.S. and globally) began radically changing, the White House’s strategy has been obvious. </w:t>
      </w:r>
      <w:r w:rsidRPr="00634890">
        <w:rPr>
          <w:rStyle w:val="StyleUnderline"/>
        </w:rPr>
        <w:t>It’s vintage Obama: Enact something that is called “reform</w:t>
      </w:r>
      <w:r w:rsidRPr="00634890">
        <w:rPr>
          <w:sz w:val="16"/>
        </w:rPr>
        <w:t>”—so that he can give a pretty speech telling the world that he heard and responded to their concerns—</w:t>
      </w:r>
      <w:r w:rsidRPr="00634890">
        <w:rPr>
          <w:rStyle w:val="Emphasis"/>
        </w:rPr>
        <w:t>but that in actuality changes almost nothing, thus strengthening the very system he can pretend he “changed.”</w:t>
      </w:r>
      <w:r w:rsidRPr="00634890">
        <w:rPr>
          <w:sz w:val="16"/>
        </w:rPr>
        <w:t xml:space="preserve"> That’s the same tactic as Silicon Valley, which also supported this bill: Be able to point to something called “reform” so they can trick hundreds of millions of current and future users around the world into believing that their communications are now safe if they use Facebook, Google, Skype and the rest. In pretty much every interview I’ve done over the last year, I’ve been asked why there haven’t been significant changes from all the disclosures. </w:t>
      </w:r>
      <w:r w:rsidRPr="00634890">
        <w:rPr>
          <w:rStyle w:val="StyleUnderline"/>
        </w:rPr>
        <w:t>I vehemently disagree with the premise of the question, which equates “U.S. legislative changes” with “meaningful changes.</w:t>
      </w:r>
      <w:r w:rsidRPr="00634890">
        <w:rPr>
          <w:sz w:val="16"/>
        </w:rPr>
        <w:t xml:space="preserve">” But it has been clear from the start that U.S. legislation is not going to impose meaningful limitations on the NSA’s powers of mass surveillance, at least not fundamentally. Those </w:t>
      </w:r>
      <w:r w:rsidRPr="00634890">
        <w:rPr>
          <w:rStyle w:val="StyleUnderline"/>
        </w:rPr>
        <w:t>limitations are going to come from—are now coming from —very different places</w:t>
      </w:r>
      <w:r w:rsidRPr="00634890">
        <w:rPr>
          <w:sz w:val="16"/>
        </w:rPr>
        <w:t xml:space="preserve">: 1) </w:t>
      </w:r>
      <w:r w:rsidRPr="00634890">
        <w:rPr>
          <w:rStyle w:val="Emphasis"/>
        </w:rPr>
        <w:t>Individuals refusing to use internet services that compromise their privacy</w:t>
      </w:r>
      <w:r w:rsidRPr="00634890">
        <w:rPr>
          <w:sz w:val="16"/>
        </w:rPr>
        <w:t xml:space="preserve">. The FBI and other U.S. government agencies, as well as the U.K. Government, are apoplectic over new products from Google and Apple that are embedded with strong encryption, precisely because they know that such protections, while far from perfect, are serious impediments to their power of mass surveillance. To make this observation does not mean, as some deeply confused people try to suggest, that one believes that Silicon Valley companies care in the slightest about people’s privacy rights and civil liberties. As much of the Snowden reporting has proven, these companies don’t care about any of that. Just as the telecoms have been for years, U.S. tech companies were more than happy to eagerly cooperate with the NSA in violating their users’ privacy en masse when they could do so in the dark. But it’s precisely because they can’t do it in the dark any more that things are changing, and significantly. That’s not because these tech companies suddenly discovered their belief in the value of privacy. They haven’t, and it doesn’t take any special insight or brave radicalism to recognize that. That’s obvious. Instead, these changes are taking place because these companies are petrified that the perception of their collaboration with the NSA will harm their future profits, by making them vulnerable to appeals from competing German, Korean, and Brazilian social media companies that people shouldn’t use Facebook or Google because they will hand over that data to the NSA. That—fear of damage to future business prospects—is what is motivating these companies to at least try to convince users of their commitment to privacy. And </w:t>
      </w:r>
      <w:r w:rsidRPr="00634890">
        <w:rPr>
          <w:rStyle w:val="StyleUnderline"/>
        </w:rPr>
        <w:t>the more users refuse to use the services of Silicon Valley companies that compromise their privacy—and, conversely, resolve to use only truly pro-privacy companies instead—the stronger that pressure will become</w:t>
      </w:r>
      <w:r w:rsidRPr="00634890">
        <w:rPr>
          <w:sz w:val="16"/>
        </w:rPr>
        <w:t xml:space="preserve">. Those who like to claim that nothing has changed from the NSA revelations simply ignore the key facts, including the serious harm to the U.S. tech sector from these disclosures, driven by the newfound knowledge that U.S. companies are complicit in mass surveillance. Obviously, tech companies don’t care at all about privacy, but they care a lot about that. Just yesterday, the messaging service WhatsApp announced that it “will start bringing end-to-end encryption to its 600 million users,” which “would be the largest implementation of end-to-end encryption ever.” None of this is a silver bullet: the NSA will work hard to circumvent this technology and tech companies are hardly trustworthy, being notoriously close to the U.S. government and often co-opted themselves. But as more individuals demand more privacy protection, the incentives are strong. As The Verge notes about WhatsApp’s new encryption scheme, “‘end-to-end’ means that, unlike messages encrypted by Gmail or Facebook Chat, WhatsApp won’t be able to decrypt the messages itself, even if the company is compelled by law enforcement.” 2) Other countries taking action against U.S. hegemony over the internet. Most people who claim nothing has changed from the Snowden disclosures are viewing the world jingoistically, with the U.S. the only venue that matters. But the real action has long been in other countries, acting individually and jointly to prevent U.S. domination of the internet. Brazil is building a new undersea internet infrastructure specifically to avoid U.S. soil and thus NSA access. That same country punished Boeing by denying the U.S. contractor a long-expected $4.5 billion contract for fighter jets in protest over NSA spying. Another powerful country, Germany, has taken the lead with Brazil in pushing for international institutions and regulatory schemes to place real limits on NSA mass surveillance. U.S. diplomatic relations with numerous key countries have been severely hampered by revelations of mass surveillance. In July, Pew reported that “a new…survey finds widespread global opposition to U.S. eavesdropping and a decline in the view that the U.S. respects the personal freedoms of its people” and that, while the U.S. remains popular in many countries, particularly relative to others such as China, “in nearly all countries polled, majorities oppose monitoring by the U.S. government of emails and phone calls of foreign leaders or their citizens.” After just one year of Snowden reporting, there have been massive drops in the percentage of people who believe “the U.S. government respects personal freedom,” with the biggest drops coming in key countries that saw the most NSA reporting: All of that has significantly increased the costs for the U.S. to continue to subject the world, and the internet, to dragnets of mass surveillance. It has resulted in serious political, diplomatic, and structural impediments to ongoing spying programs. And it has meaningfully altered world opinion on all of these critical questions. 3) U.S. court proceedings. A U.S. federal judge already ruled that the NSA’s domestic bulk collection program likely violates the 4th Amendment, and in doing so, obliterated many of the government’s underlying justifications. Multiple cases are now on appeal, almost certainly headed to the Supreme Court. None of this was possible in the absence of Snowden disclosures. </w:t>
      </w:r>
      <w:r w:rsidRPr="00634890">
        <w:rPr>
          <w:rStyle w:val="Emphasis"/>
        </w:rPr>
        <w:t>For a variety of reasons, when it comes to placing real limits on the NSA, I place almost as little faith in the judiciary as I do in the Congress and executive branch</w:t>
      </w:r>
      <w:r w:rsidRPr="00634890">
        <w:rPr>
          <w:sz w:val="16"/>
        </w:rPr>
        <w:t xml:space="preserve">. </w:t>
      </w:r>
      <w:r w:rsidRPr="00634890">
        <w:rPr>
          <w:rStyle w:val="StyleUnderline"/>
        </w:rPr>
        <w:t>To begin with, the Supreme Court is dominated by five right-wing justices on whom the Obama Justice Department has repeatedly relied to endorse their most extreme civil-liberties-destroying theories</w:t>
      </w:r>
      <w:r w:rsidRPr="00634890">
        <w:rPr>
          <w:sz w:val="16"/>
        </w:rPr>
        <w:t xml:space="preserve">. For another, </w:t>
      </w:r>
      <w:r w:rsidRPr="00634890">
        <w:rPr>
          <w:rStyle w:val="StyleUnderline"/>
        </w:rPr>
        <w:t xml:space="preserve">of all the U.S. institutions that have completely abdicated their role in the post-9/11 era, </w:t>
      </w:r>
      <w:r w:rsidRPr="00634890">
        <w:rPr>
          <w:rStyle w:val="Emphasis"/>
        </w:rPr>
        <w:t>the federal judiciary has probably been the worst</w:t>
      </w:r>
      <w:r w:rsidRPr="00634890">
        <w:rPr>
          <w:rStyle w:val="StyleUnderline"/>
        </w:rPr>
        <w:t>, the most consistently subservient to the National Security State</w:t>
      </w:r>
      <w:r w:rsidRPr="00634890">
        <w:rPr>
          <w:sz w:val="16"/>
        </w:rPr>
        <w:t>. Still, there is some chance that one of these cases will result in a favorable outcome that restores some 4th Amendment protections inside the U.S. The effect is likely to be marginal, but not entirely insignificant. 4) Greater individual demand for, and use of, encryption. In the immediate aftermath of the first Snowden reports, I was contacted by countless leading national security reporters in the U.S., who work with the largest media outlets, seeking an interview with Snowden. But there was a critical problem: despite working every day on highly sensitive matters, none of them knew anything about basic encryption methods, nor did their IT departments. Just a few short months later, well over 50 percent of the journalists who emailed me did so under the protection of PGP encryption. Today, if any journalist emails me without encryption, they do so apologetically and with embarrassment. That is reflective of a much broader change from the Snowden reporting, perhaps the most important one: a significantly increased awareness of the need for encryption and its usage around the world. As Wired reported in May: Early last year—before the Snowden revelations—encrypted traffic accounted for 2.29 percent of all peak hour traffic in North America, according to Sandvine’s report. Now, it spans 3.8 percent. But that’s a small jump compared to other parts of the world. In Europe, encrypted traffic went from 1.47 percent to 6.10 percent, and in Latin America, it increased from 1.8 percent to 10.37 percent. As a result, there are people genuinely devoted to privacy (as opposed to Silicon Valley profit-driven companies) developing all-new, free encryption capabilities. The New York Times recently urged all media outlets to provide default “HTTPS” protection for their sites to protect user privacy (The Intercept is currently only one of three news sites to do so). Increased individual encryption use is a serious impediment to NSA mass surveillance: far stronger than any laws the U.S. Congress might pass. Aside from the genuine difficulty the agency has in cracking well-used encryption products, increased usage presents its own serious problem. Right now, the NSA—based on the warped mindset that anyone who wants to hide what they’re saying from the NSA is probably a Bad Person</w:t>
      </w:r>
      <w:r w:rsidRPr="00634890">
        <w:rPr>
          <w:sz w:val="16"/>
        </w:rPr>
        <w:softHyphen/>
        <w:t xml:space="preserve">—views “encryption usage” as one of its key factors in determining who is likely a terrorist. But that only works if 10,000 people around the world use encryption. Once that number increases to 1 million, and then to 10 million, and then to default usage, the NSA will no longer be able to use encryption usage as a sign of Bad People. Rather than being a red flag, encryption will simply be a brick wall: one that individuals have placed between the snooping governments and their online activities. That is a huge change, and it is coming. So let Saxby Chambliss and Susan Collins and Marco Rubio scream into their insular void about ISIS and 9/11 and terrorism. </w:t>
      </w:r>
      <w:r w:rsidRPr="00634890">
        <w:rPr>
          <w:rStyle w:val="StyleUnderline"/>
        </w:rPr>
        <w:t>Let Barack Obama, Dianne Feinstein and Nancy Pelosi deceitfully march under a “reform” banner as they do everything possible to protect the NSA from any real limits.</w:t>
      </w:r>
      <w:r w:rsidRPr="00634890">
        <w:rPr>
          <w:sz w:val="16"/>
        </w:rPr>
        <w:t xml:space="preserve"> Let the NSA and other national security officials sit smugly in the knowledge that none of the political branches in D.C. can meaningfully limit them even if they wanted to (which they don’t). The changes from the Snowden disclosures are found far from the Kabuki theater of the D.C. political class, and they are unquestionably significant. </w:t>
      </w:r>
      <w:r w:rsidRPr="00634890">
        <w:rPr>
          <w:rStyle w:val="StyleUnderline"/>
        </w:rPr>
        <w:t>That does not mean the battle is inevitably won</w:t>
      </w:r>
      <w:r w:rsidRPr="00634890">
        <w:rPr>
          <w:sz w:val="16"/>
        </w:rPr>
        <w:t xml:space="preserve">: The U.S. remains the most powerful government on earth, has all sorts of ways to continue to induce the complicity of big Silicon Valley firms, and is not going to cede dominion over the internet easily. </w:t>
      </w:r>
      <w:r w:rsidRPr="00634890">
        <w:rPr>
          <w:rStyle w:val="Emphasis"/>
        </w:rPr>
        <w:t>But the battle is underway and the forces of reform are formidable—not because of anything the U.S. congress is doing, but despite it</w:t>
      </w:r>
      <w:r w:rsidRPr="00634890">
        <w:rPr>
          <w:sz w:val="16"/>
        </w:rPr>
        <w:t>.</w:t>
      </w:r>
    </w:p>
    <w:p w:rsidR="00640E1D" w:rsidRDefault="00640E1D" w:rsidP="00640E1D">
      <w:pPr>
        <w:pStyle w:val="Heading3"/>
      </w:pPr>
      <w:r>
        <w:t>Metadata Link</w:t>
      </w:r>
    </w:p>
    <w:p w:rsidR="00823B96" w:rsidRPr="00823B96" w:rsidRDefault="00823B96" w:rsidP="00823B96">
      <w:pPr>
        <w:pStyle w:val="Heading4"/>
      </w:pPr>
      <w:r>
        <w:t>The affirmative’s focus on the (il)legality of metadata surveillance obfuscates more important questions regarding the technological infrastructure that enables such surveillance – this framing ensures the continuation of privacy violations and the ineffectiveness of reform</w:t>
      </w:r>
    </w:p>
    <w:p w:rsidR="00634890" w:rsidRPr="00634890" w:rsidRDefault="00634890" w:rsidP="00634890">
      <w:r w:rsidRPr="00823B96">
        <w:rPr>
          <w:rStyle w:val="Style13ptBold"/>
        </w:rPr>
        <w:t>Reed and Soghoian 15</w:t>
      </w:r>
      <w:r w:rsidRPr="00634890">
        <w:t xml:space="preserve"> (John and Chris, managing editor of Just Security and a research fellow at NYU Law School’s Center for Human Rights and Global Justice + ACLU’s chief technologist, 6/1, "Chris Soghoian on What’s Wrong With the Debate on Section 215," http://justsecurity.org/23369/chris-soghoian-wrong-focusing-section-215/)</w:t>
      </w:r>
    </w:p>
    <w:p w:rsidR="00634890" w:rsidRDefault="00634890" w:rsidP="00634890">
      <w:pPr>
        <w:rPr>
          <w:sz w:val="16"/>
        </w:rPr>
      </w:pPr>
      <w:r w:rsidRPr="005872FA">
        <w:rPr>
          <w:sz w:val="16"/>
        </w:rPr>
        <w:t xml:space="preserve">It’s great that the sunset of Section 215 has reignited the debate about mass surveillance in the United States, but </w:t>
      </w:r>
      <w:r w:rsidRPr="00634890">
        <w:rPr>
          <w:rStyle w:val="StyleUnderline"/>
        </w:rPr>
        <w:t>all the focus on</w:t>
      </w:r>
      <w:r w:rsidRPr="005872FA">
        <w:rPr>
          <w:sz w:val="16"/>
        </w:rPr>
        <w:t xml:space="preserve"> this one provision, more specifically </w:t>
      </w:r>
      <w:r w:rsidRPr="00634890">
        <w:rPr>
          <w:rStyle w:val="StyleUnderline"/>
        </w:rPr>
        <w:t xml:space="preserve">on the telephone metadata program it permited, </w:t>
      </w:r>
      <w:r w:rsidRPr="00634890">
        <w:rPr>
          <w:rStyle w:val="Emphasis"/>
        </w:rPr>
        <w:t>may miss the mark</w:t>
      </w:r>
      <w:r w:rsidRPr="005872FA">
        <w:rPr>
          <w:sz w:val="16"/>
        </w:rPr>
        <w:t xml:space="preserve">, </w:t>
      </w:r>
      <w:r w:rsidRPr="00634890">
        <w:rPr>
          <w:rStyle w:val="StyleUnderline"/>
        </w:rPr>
        <w:t>according to</w:t>
      </w:r>
      <w:r w:rsidRPr="005872FA">
        <w:rPr>
          <w:sz w:val="16"/>
        </w:rPr>
        <w:t xml:space="preserve"> Chris </w:t>
      </w:r>
      <w:r w:rsidRPr="00634890">
        <w:rPr>
          <w:rStyle w:val="StyleUnderline"/>
        </w:rPr>
        <w:t xml:space="preserve">Soghoian, the ACLU’s chief technologist </w:t>
      </w:r>
      <w:r w:rsidRPr="005872FA">
        <w:rPr>
          <w:sz w:val="16"/>
        </w:rPr>
        <w:t xml:space="preserve">and longtime fixture at the intersection of digital security and privacy. He thinks </w:t>
      </w:r>
      <w:r w:rsidRPr="00634890">
        <w:rPr>
          <w:rStyle w:val="StyleUnderline"/>
        </w:rPr>
        <w:t xml:space="preserve">a lack of technological understanding and diversity of experience is </w:t>
      </w:r>
      <w:r w:rsidRPr="00634890">
        <w:rPr>
          <w:rStyle w:val="Emphasis"/>
        </w:rPr>
        <w:t>preventing us from asking the most important questions</w:t>
      </w:r>
      <w:r w:rsidRPr="00634890">
        <w:rPr>
          <w:rStyle w:val="StyleUnderline"/>
        </w:rPr>
        <w:t xml:space="preserve"> about the ways the</w:t>
      </w:r>
      <w:r w:rsidRPr="005872FA">
        <w:rPr>
          <w:sz w:val="16"/>
        </w:rPr>
        <w:t xml:space="preserve"> United States </w:t>
      </w:r>
      <w:r w:rsidRPr="00634890">
        <w:rPr>
          <w:rStyle w:val="StyleUnderline"/>
        </w:rPr>
        <w:t>government is collecting communications data and how effective this collection is in light of the government’s rationales for gathering it</w:t>
      </w:r>
      <w:r w:rsidRPr="005872FA">
        <w:rPr>
          <w:sz w:val="16"/>
        </w:rPr>
        <w:t xml:space="preserve">. Last night’s expiration of Section 215 offers the chance to give our readers a taste of a Q+A that yours truly recently did with Soghoian. His comments align with the news about Section 215, but it’s pretty safe to assume Soghoian’s remarks will be relevant to other surveillance-related discussions that emerge in the coming months and years. The excerpt below stems from a portion of a conversation about the harm being caused by a lack of both diversity of experience and technological expertise among legal experts, policymakers, and journalists involved in the debate over mass surveillance programs. </w:t>
      </w:r>
      <w:r w:rsidRPr="00634890">
        <w:rPr>
          <w:rStyle w:val="StyleUnderline"/>
        </w:rPr>
        <w:t xml:space="preserve">High-level discourse about when government can access data is good, but this discussion </w:t>
      </w:r>
      <w:r w:rsidRPr="00634890">
        <w:rPr>
          <w:rStyle w:val="Emphasis"/>
        </w:rPr>
        <w:t>should be informed by an understanding of how government actually gathers and uses that data</w:t>
      </w:r>
      <w:r w:rsidRPr="005872FA">
        <w:rPr>
          <w:sz w:val="16"/>
        </w:rPr>
        <w:t xml:space="preserve">. </w:t>
      </w:r>
      <w:r w:rsidRPr="00634890">
        <w:rPr>
          <w:rStyle w:val="StyleUnderline"/>
        </w:rPr>
        <w:t>Bringing in voices with greater technological understanding and a more diverse range of backgrounds would enable more potent oversight, a more thorough understanding of such efforts’ effectiveness, and a better ability to judge the costs and benefits of surveillance programs</w:t>
      </w:r>
      <w:r w:rsidRPr="005872FA">
        <w:rPr>
          <w:sz w:val="16"/>
        </w:rPr>
        <w:t xml:space="preserve">. </w:t>
      </w:r>
      <w:r w:rsidRPr="00634890">
        <w:rPr>
          <w:rStyle w:val="Emphasis"/>
        </w:rPr>
        <w:t>A debate that focuses solely on the legality of surveillance without details of a technological infrastructure</w:t>
      </w:r>
      <w:r w:rsidRPr="005872FA">
        <w:rPr>
          <w:sz w:val="16"/>
        </w:rPr>
        <w:t xml:space="preserve"> </w:t>
      </w:r>
      <w:r w:rsidRPr="00634890">
        <w:rPr>
          <w:rStyle w:val="StyleUnderline"/>
        </w:rPr>
        <w:t>that may exist through numerous changes in law, policy, and even governments</w:t>
      </w:r>
      <w:r w:rsidRPr="005872FA">
        <w:rPr>
          <w:sz w:val="16"/>
        </w:rPr>
        <w:t xml:space="preserve"> </w:t>
      </w:r>
      <w:r w:rsidRPr="00634890">
        <w:rPr>
          <w:rStyle w:val="Emphasis"/>
        </w:rPr>
        <w:t>is truly deficient</w:t>
      </w:r>
      <w:r w:rsidRPr="005872FA">
        <w:rPr>
          <w:sz w:val="16"/>
        </w:rPr>
        <w:t xml:space="preserve">. Click through the jump to read Soghoian’s comments. Section 215 and our focus on the wrong collection programs “[Marcy Wheeler] keeps harping on this point and I think she’s 100% right. The FISA Court issued 180 [Section] 215 orders last year. And five of them were for the domestic telephony metadata program. Five. So we are having a debate right now about reauthorizing 215, but we don’t know what 175 of the 180 215 orders were used for. What kind of debate is that? That is the most fraudulent debate I can imagine. And again, I really think that debate around the metadata program is an intentional diversion. People in the IC have said this is not actually a particularly useful program. When they’re being honest, they’ll say they can live without it. They would rather have the fight be over this than the 175 other uses for this kind of order. </w:t>
      </w:r>
      <w:r w:rsidRPr="005872FA">
        <w:rPr>
          <w:rStyle w:val="StyleUnderline"/>
        </w:rPr>
        <w:t>It boggles the mind that in 2015, at a time when most Americans have a smart phone, that the only debate taking place is about how the NSA collects phone records about that device.</w:t>
      </w:r>
      <w:r w:rsidRPr="005872FA">
        <w:rPr>
          <w:sz w:val="16"/>
        </w:rPr>
        <w:t xml:space="preserve"> Of course they’re collecting Internet records. They are a high tech agency that employs thousands of hackers. Of course they are doing Internet metadata collection and analysis. But </w:t>
      </w:r>
      <w:r w:rsidRPr="005872FA">
        <w:rPr>
          <w:rStyle w:val="StyleUnderline"/>
        </w:rPr>
        <w:t>we’re not having a conversation about how they do domestic Internet collection</w:t>
      </w:r>
      <w:r w:rsidRPr="005872FA">
        <w:rPr>
          <w:sz w:val="16"/>
        </w:rPr>
        <w:t xml:space="preserve">. </w:t>
      </w:r>
      <w:r w:rsidRPr="005872FA">
        <w:rPr>
          <w:rStyle w:val="StyleUnderline"/>
        </w:rPr>
        <w:t>We’re not having a debate about how Americans’ data gets transmitted over international links and then gets picked up by the NSA</w:t>
      </w:r>
      <w:r w:rsidRPr="005872FA">
        <w:rPr>
          <w:sz w:val="16"/>
        </w:rPr>
        <w:t xml:space="preserve">. </w:t>
      </w:r>
      <w:r w:rsidRPr="005872FA">
        <w:rPr>
          <w:rStyle w:val="Emphasis"/>
        </w:rPr>
        <w:t>The trap which we have allowed this debate to be framed solely around</w:t>
      </w:r>
      <w:r w:rsidRPr="005872FA">
        <w:rPr>
          <w:sz w:val="16"/>
        </w:rPr>
        <w:t xml:space="preserve"> — or constrained solely around </w:t>
      </w:r>
      <w:r w:rsidRPr="005872FA">
        <w:rPr>
          <w:rStyle w:val="Emphasis"/>
        </w:rPr>
        <w:t>the program that the intelligence community doesn’t really give a shit about and is willing to have it be sacrificed as a pawn to protect the other things</w:t>
      </w:r>
      <w:r w:rsidRPr="005872FA">
        <w:rPr>
          <w:sz w:val="16"/>
        </w:rPr>
        <w:t xml:space="preserve">. And </w:t>
      </w:r>
      <w:r w:rsidRPr="005872FA">
        <w:rPr>
          <w:rStyle w:val="Emphasis"/>
        </w:rPr>
        <w:t>we’ve played into their hands</w:t>
      </w:r>
      <w:r w:rsidRPr="005872FA">
        <w:rPr>
          <w:sz w:val="16"/>
        </w:rPr>
        <w:t xml:space="preserve">. We played into that trap completely. That’s a problem that we’ve not done a good job with.” </w:t>
      </w:r>
    </w:p>
    <w:p w:rsidR="00710496" w:rsidRDefault="00710496" w:rsidP="00710496">
      <w:pPr>
        <w:pStyle w:val="Heading2"/>
      </w:pPr>
      <w:r>
        <w:t>Politics Links</w:t>
      </w:r>
    </w:p>
    <w:p w:rsidR="00823B96" w:rsidRDefault="00823B96" w:rsidP="00823B96">
      <w:pPr>
        <w:pStyle w:val="Heading3"/>
      </w:pPr>
      <w:r>
        <w:t>Costs Pol Cap</w:t>
      </w:r>
    </w:p>
    <w:p w:rsidR="00823B96" w:rsidRDefault="00823B96" w:rsidP="00823B96">
      <w:pPr>
        <w:pStyle w:val="Heading4"/>
      </w:pPr>
      <w:r>
        <w:t xml:space="preserve">Ending metadata surveillance costs political capital – creates grave political risks </w:t>
      </w:r>
    </w:p>
    <w:p w:rsidR="00823B96" w:rsidRDefault="00823B96" w:rsidP="00823B96">
      <w:r w:rsidRPr="00710496">
        <w:rPr>
          <w:rStyle w:val="Style13ptBold"/>
        </w:rPr>
        <w:t>Heymann 15</w:t>
      </w:r>
      <w:r>
        <w:t xml:space="preserve"> (Philip, James Barr Ames Professor of Law @ Harvard and former Deputy Atty General under Clinton, "LAWFARE RESEARCH PAPER SERIES," http://www.lawfareblog.com/wp-content/uploads/2013/08/Lawfare-Philip-Heymann-SURVEILLANCE-for-publ-10-May-2015.pdf)</w:t>
      </w:r>
    </w:p>
    <w:p w:rsidR="00823B96" w:rsidRDefault="00823B96" w:rsidP="00823B96">
      <w:pPr>
        <w:rPr>
          <w:sz w:val="16"/>
        </w:rPr>
      </w:pPr>
      <w:r w:rsidRPr="00710496">
        <w:rPr>
          <w:rStyle w:val="StyleUnderline"/>
        </w:rPr>
        <w:t>No one will feel responsible to ensure that the group discuss and consider the social consequences of the fears of American citizens likely to be aroused by such a massive and continuing program</w:t>
      </w:r>
      <w:r w:rsidRPr="00710496">
        <w:rPr>
          <w:sz w:val="16"/>
        </w:rPr>
        <w:t xml:space="preserve">. Many citizens are already deeply suspicious of government and untrusting of secret judicial institutions and of a congress that enjoys less than ten percent public approval. What’s worse, the program may well endure whether or not is useful. It is unlikely to be cut off even if it produces no useful information, so long as that ineffectiveness is kept secret. </w:t>
      </w:r>
      <w:r w:rsidRPr="00710496">
        <w:rPr>
          <w:rStyle w:val="StyleUnderline"/>
        </w:rPr>
        <w:t xml:space="preserve">Cutting it off would </w:t>
      </w:r>
      <w:r w:rsidRPr="00710496">
        <w:rPr>
          <w:rStyle w:val="Emphasis"/>
        </w:rPr>
        <w:t>create grave political risks</w:t>
      </w:r>
      <w:r w:rsidRPr="00710496">
        <w:rPr>
          <w:rStyle w:val="StyleUnderline"/>
        </w:rPr>
        <w:t xml:space="preserve"> of revelation and of being accused of prying, wasting money, and, inconsistently, now endangering the American public</w:t>
      </w:r>
      <w:r w:rsidRPr="00710496">
        <w:rPr>
          <w:sz w:val="16"/>
        </w:rPr>
        <w:t xml:space="preserve">. </w:t>
      </w:r>
      <w:r w:rsidRPr="00710496">
        <w:rPr>
          <w:rStyle w:val="StyleUnderline"/>
        </w:rPr>
        <w:t>So there is likely to be little effort to monitor the effectiveness of the program and no effort to weigh the social effects</w:t>
      </w:r>
      <w:r w:rsidRPr="00710496">
        <w:rPr>
          <w:sz w:val="16"/>
        </w:rPr>
        <w:t>. There will be no public criticisms unless the existence of the program leaks and, in any event, there is legal authority for it, which many will consider provides whatever moral or social legitimacy is needed.</w:t>
      </w:r>
    </w:p>
    <w:p w:rsidR="00823B96" w:rsidRDefault="00823B96" w:rsidP="00823B96">
      <w:pPr>
        <w:pStyle w:val="Heading4"/>
      </w:pPr>
      <w:r>
        <w:t xml:space="preserve">Metadata reform costs political capital – sucks up all the legislative oxygen </w:t>
      </w:r>
    </w:p>
    <w:p w:rsidR="00823B96" w:rsidRPr="00710496" w:rsidRDefault="00823B96" w:rsidP="00823B96">
      <w:r w:rsidRPr="00710496">
        <w:rPr>
          <w:rStyle w:val="Style13ptBold"/>
        </w:rPr>
        <w:t>Vladeck 15</w:t>
      </w:r>
      <w:r w:rsidRPr="00710496">
        <w:t xml:space="preserve"> (Steve, co-editor-in-chief of Just Security. Steve is a professor of law at American University Washington College of Law, and is also a senior editor of the Journal of National Security Law &amp; Policy; a contributing editor to the Lawfare blog; a fellow of the Fordham University School of Law Center on National Security; the Supreme Court Fellow for the Constitution Project; a member of the American Law Institute; and the Chair of the Section on Federal Courts of the Association of American Law Schools, "How Rand Paul Hijacked Surveillance Reform," 6/1, http://justsecurity.org/23353/rand-paul-hijacked-surveillance-reform/)</w:t>
      </w:r>
    </w:p>
    <w:p w:rsidR="00823B96" w:rsidRDefault="00823B96" w:rsidP="00823B96">
      <w:pPr>
        <w:rPr>
          <w:sz w:val="16"/>
        </w:rPr>
      </w:pPr>
      <w:r w:rsidRPr="00710496">
        <w:rPr>
          <w:sz w:val="16"/>
        </w:rPr>
        <w:t xml:space="preserve">I, though, come to bury Caesar, not to praise him. As I explain in the post that follows, </w:t>
      </w:r>
      <w:r w:rsidRPr="00710496">
        <w:rPr>
          <w:rStyle w:val="StyleUnderline"/>
        </w:rPr>
        <w:t>Senator Paul’s focus on the substantive validity and wisdom of the phone records program has obscured</w:t>
      </w:r>
      <w:r w:rsidRPr="00710496">
        <w:rPr>
          <w:sz w:val="16"/>
        </w:rPr>
        <w:t xml:space="preserve"> two </w:t>
      </w:r>
      <w:r w:rsidRPr="00710496">
        <w:rPr>
          <w:rStyle w:val="StyleUnderline"/>
        </w:rPr>
        <w:t>larger problems</w:t>
      </w:r>
      <w:r w:rsidRPr="00710496">
        <w:rPr>
          <w:sz w:val="16"/>
        </w:rPr>
        <w:t xml:space="preserve"> with the USA FREEDOM Act: (1) that it says nothing at all about the government’s other controversial surveillance authorities, especially those carried out pursuant to Executive Order 12,333 and the FISA Amendments Act of 2008; and (2) that its procedural reforms, especially with respect to judicial review by the FISA Court, are laughably modest. These shortcomings could easily be dismissed if it was clear that Congress means to address them in subsequent legislation. But by all accounts, section 215 is–and has been–the ballgame. Thus, Senator </w:t>
      </w:r>
      <w:r w:rsidRPr="00710496">
        <w:rPr>
          <w:rStyle w:val="StyleUnderline"/>
        </w:rPr>
        <w:t>Paul’s grandstanding on the call records program may well come to epitomize what I’ve elsewhere described as “libertarian hijacking,” “wherein libertarians form a short-term coalition with progressive Democrats on national security issues, only to pack up and basically go home once they have extracted concessions</w:t>
      </w:r>
      <w:r w:rsidRPr="00710496">
        <w:rPr>
          <w:sz w:val="16"/>
        </w:rPr>
        <w:t xml:space="preserve"> that don’t actually resolve the real issues.” Even worse, as I’ve explained, “</w:t>
      </w:r>
      <w:r w:rsidRPr="00710496">
        <w:rPr>
          <w:rStyle w:val="Emphasis"/>
        </w:rPr>
        <w:t>such efforts . . . consume most (if not all) of the available oxygen and political capital</w:t>
      </w:r>
      <w:r w:rsidRPr="00710496">
        <w:rPr>
          <w:sz w:val="16"/>
        </w:rPr>
        <w:t>, obfuscating, if not downright suppressing, the far more problematic elements of the relevant national security policy.” So too, here.</w:t>
      </w:r>
    </w:p>
    <w:p w:rsidR="00823B96" w:rsidRDefault="00823B96" w:rsidP="00823B96">
      <w:pPr>
        <w:pStyle w:val="Heading4"/>
      </w:pPr>
      <w:r>
        <w:t xml:space="preserve">Surveillance reform costs political capital AND Obama gets involved </w:t>
      </w:r>
    </w:p>
    <w:p w:rsidR="00823B96" w:rsidRDefault="00823B96" w:rsidP="00823B96">
      <w:r w:rsidRPr="00710496">
        <w:rPr>
          <w:rStyle w:val="Style13ptBold"/>
        </w:rPr>
        <w:t>Roberts 15</w:t>
      </w:r>
      <w:r>
        <w:t xml:space="preserve"> (Dan, Columnist @ The Guardian, 6/1, "Charges against Edward Snowden stand, despite telephone surveillance ban," http://www.theguardian.com/us-news/2015/jun/01/charges-against-edward-snowden-stand-despite-telephone-surveillance-ban)</w:t>
      </w:r>
    </w:p>
    <w:p w:rsidR="00823B96" w:rsidRDefault="00823B96" w:rsidP="00823B96">
      <w:pPr>
        <w:rPr>
          <w:sz w:val="16"/>
        </w:rPr>
      </w:pPr>
      <w:r w:rsidRPr="00710496">
        <w:rPr>
          <w:sz w:val="16"/>
        </w:rPr>
        <w:t xml:space="preserve">Obama administration spokesman Josh Earnest rejected the argument that the imminent passage of legislation banning the practice meant it was time to take a fresh look at the charges against the former National Security Agency contractor. “The fact is that Mr Snowden committed very serious crimes, and the US government and the Department of Justice believe that he should face them,” Earnest told the Guardian at the daily White House press briefing. “That’s why we believe that Mr Snowden should return to the United States, where he will face due process and have the opportunity to make that case in a court of law.” Earnest refused to comment on whether Snowden could be allowed to employ a whistleblower defence if he choose to return voluntarily, something his supporters have argued is impossible under current Espionage Act charges. “Obviously this is something that the Department of Justice would handle if they are having [those conversations],” said Earnest. “The thing I would put out is that there exists mechanisms for whistleblowers to raise concerns about sensitive national security programmes.” “Releasing details of sensitive national security programmes on the internet for everyone, including our adversaries to see, is inconsistent with those protocols that are established for protecting whistleblowers,” he added. But </w:t>
      </w:r>
      <w:r w:rsidRPr="00710496">
        <w:rPr>
          <w:rStyle w:val="StyleUnderline"/>
        </w:rPr>
        <w:t>the White House placed itself firmly on the side of NSA reform, when asked if the president was “taking ownership” of the USA Freedom Act</w:t>
      </w:r>
      <w:r w:rsidRPr="00710496">
        <w:rPr>
          <w:sz w:val="16"/>
        </w:rPr>
        <w:t>, which is expected to pass Congress later this week. Analysis US surveillance reform: what has happened and what happens next? Is the Patriot Act gone forever? What exactly is the USA Freedom Act? Can the government still monitor terrorist groups? Here’s what you need to know Read more “</w:t>
      </w:r>
      <w:r w:rsidRPr="00710496">
        <w:rPr>
          <w:rStyle w:val="StyleUnderline"/>
        </w:rPr>
        <w:t>To the extent that we’re talking about the president’s legacy, I would suspect [it] would be a logical conclusion from some historians that the president ended some of these programmes</w:t>
      </w:r>
      <w:r w:rsidRPr="00710496">
        <w:rPr>
          <w:sz w:val="16"/>
        </w:rPr>
        <w:t>,” replied Earnest. “</w:t>
      </w:r>
      <w:r w:rsidRPr="00710496">
        <w:rPr>
          <w:rStyle w:val="StyleUnderline"/>
        </w:rPr>
        <w:t xml:space="preserve">This is consistent with the reforms that the president advocated a year and a half ago. And these are reforms that </w:t>
      </w:r>
      <w:r w:rsidRPr="00710496">
        <w:rPr>
          <w:rStyle w:val="Emphasis"/>
        </w:rPr>
        <w:t>required the president and his team to expend significant amounts of political capital</w:t>
      </w:r>
      <w:r w:rsidRPr="00710496">
        <w:rPr>
          <w:rStyle w:val="StyleUnderline"/>
        </w:rPr>
        <w:t xml:space="preserve"> to achieve over the objection of Republicans</w:t>
      </w:r>
      <w:r w:rsidRPr="00710496">
        <w:rPr>
          <w:sz w:val="16"/>
        </w:rPr>
        <w:t>.”</w:t>
      </w:r>
    </w:p>
    <w:p w:rsidR="00710496" w:rsidRPr="00710496" w:rsidRDefault="00710496" w:rsidP="00710496">
      <w:pPr>
        <w:pStyle w:val="Heading3"/>
      </w:pPr>
      <w:r>
        <w:t>A2 No Spillover</w:t>
      </w:r>
    </w:p>
    <w:p w:rsidR="00710496" w:rsidRDefault="00710496" w:rsidP="00710496">
      <w:pPr>
        <w:pStyle w:val="Heading4"/>
      </w:pPr>
      <w:r>
        <w:t>Surveillance fights spillover to weaken momentum for TPA</w:t>
      </w:r>
    </w:p>
    <w:p w:rsidR="00710496" w:rsidRDefault="00710496" w:rsidP="00710496">
      <w:r w:rsidRPr="00710496">
        <w:rPr>
          <w:rStyle w:val="Style13ptBold"/>
        </w:rPr>
        <w:t>Wright 15</w:t>
      </w:r>
      <w:r>
        <w:t xml:space="preserve"> (Andy, Founding Editor @ Just Security + formerly faculty of Savannah Law School after serving two years as Associate Counsel to the President in the White House Counsel’s Office, "The Patriot Act's Sunset Recess," 5/29, http://justsecurity.org/23308/patriot-acts-sunset-recess/)</w:t>
      </w:r>
    </w:p>
    <w:p w:rsidR="0072759F" w:rsidRDefault="00710496" w:rsidP="00710496">
      <w:pPr>
        <w:rPr>
          <w:sz w:val="16"/>
        </w:rPr>
      </w:pPr>
      <w:r w:rsidRPr="00710496">
        <w:rPr>
          <w:sz w:val="16"/>
        </w:rPr>
        <w:t>As one former Senate leadership aide put it to me, “</w:t>
      </w:r>
      <w:r w:rsidRPr="00710496">
        <w:rPr>
          <w:rStyle w:val="StyleUnderline"/>
        </w:rPr>
        <w:t>fatigue and jet fumes” usually fuel a photo finish even on controversial sunsets</w:t>
      </w:r>
      <w:r w:rsidRPr="00710496">
        <w:rPr>
          <w:sz w:val="16"/>
        </w:rPr>
        <w:t xml:space="preserve">. However, </w:t>
      </w:r>
      <w:r w:rsidRPr="00710496">
        <w:rPr>
          <w:rStyle w:val="Emphasis"/>
        </w:rPr>
        <w:t>that has not been the case here</w:t>
      </w:r>
      <w:r w:rsidRPr="00710496">
        <w:rPr>
          <w:sz w:val="16"/>
        </w:rPr>
        <w:t xml:space="preserve">. </w:t>
      </w:r>
      <w:r w:rsidRPr="00710496">
        <w:rPr>
          <w:rStyle w:val="Emphasis"/>
        </w:rPr>
        <w:t>The Senate lost valuable floor time and political capital on the controversy over trade authority</w:t>
      </w:r>
      <w:r w:rsidRPr="00710496">
        <w:rPr>
          <w:sz w:val="16"/>
        </w:rPr>
        <w:t xml:space="preserve">. In addition, </w:t>
      </w:r>
      <w:r w:rsidRPr="00710496">
        <w:rPr>
          <w:rStyle w:val="StyleUnderline"/>
        </w:rPr>
        <w:t>it is more difficult to reach legislative compromise on surveillance reform when there are numerous presidential candidates jockeying within the Republican caucus</w:t>
      </w:r>
      <w:r w:rsidRPr="00710496">
        <w:rPr>
          <w:sz w:val="16"/>
        </w:rPr>
        <w:t>. As recounted by Patrick Eddington and Jennifer Granick, Sen. Rand Paul’s (R-Ky.) May 20 filibuster had the effect of preventing a vote on Sen. Mitch McConnell’s (R-Ky.) clean reauthorization bill (i.e, extend Section 215 without reforms) before the House of Representatives went on recess. The House seems content to let pressure build on senators as the sunset approaches rather than engage in compromise negotiations.</w:t>
      </w:r>
    </w:p>
    <w:p w:rsidR="00710496" w:rsidRDefault="00710496" w:rsidP="00710496">
      <w:pPr>
        <w:pStyle w:val="Heading2"/>
      </w:pPr>
      <w:r>
        <w:t>Circumvention</w:t>
      </w:r>
      <w:r w:rsidR="00887974">
        <w:t xml:space="preserve"> Turn</w:t>
      </w:r>
    </w:p>
    <w:p w:rsidR="00710496" w:rsidRDefault="00710496" w:rsidP="00710496">
      <w:pPr>
        <w:pStyle w:val="Heading3"/>
      </w:pPr>
      <w:r>
        <w:t>1nc</w:t>
      </w:r>
    </w:p>
    <w:p w:rsidR="00857DF9" w:rsidRPr="00857DF9" w:rsidRDefault="00857DF9" w:rsidP="00857DF9">
      <w:pPr>
        <w:pStyle w:val="Heading4"/>
      </w:pPr>
      <w:r>
        <w:t>NSA will circumvent and weaken new restrictions</w:t>
      </w:r>
    </w:p>
    <w:p w:rsidR="00710496" w:rsidRDefault="00710496" w:rsidP="00710496">
      <w:r w:rsidRPr="00857DF9">
        <w:rPr>
          <w:rStyle w:val="Style13ptBold"/>
        </w:rPr>
        <w:t>Ackerman 6/1/15</w:t>
      </w:r>
      <w:r>
        <w:t xml:space="preserve"> (Spencer, Columnist @ the Guardian, "Fears NSA will seek to undermine surveillance reform," http://www.theguardian.com/us-news/2015/jun/01/nsa-surveillance-patriot-act-congress-secret-law)</w:t>
      </w:r>
    </w:p>
    <w:p w:rsidR="00710496" w:rsidRDefault="00710496" w:rsidP="00710496">
      <w:pPr>
        <w:rPr>
          <w:sz w:val="16"/>
        </w:rPr>
      </w:pPr>
      <w:r w:rsidRPr="00857DF9">
        <w:rPr>
          <w:rStyle w:val="StyleUnderline"/>
        </w:rPr>
        <w:t>Privacy advocates fear the N</w:t>
      </w:r>
      <w:r w:rsidRPr="00857DF9">
        <w:rPr>
          <w:sz w:val="16"/>
        </w:rPr>
        <w:t xml:space="preserve">ational </w:t>
      </w:r>
      <w:r w:rsidRPr="00857DF9">
        <w:rPr>
          <w:rStyle w:val="StyleUnderline"/>
        </w:rPr>
        <w:t>S</w:t>
      </w:r>
      <w:r w:rsidRPr="00857DF9">
        <w:rPr>
          <w:sz w:val="16"/>
        </w:rPr>
        <w:t xml:space="preserve">ecurity </w:t>
      </w:r>
      <w:r w:rsidRPr="00857DF9">
        <w:rPr>
          <w:rStyle w:val="StyleUnderline"/>
        </w:rPr>
        <w:t>A</w:t>
      </w:r>
      <w:r w:rsidRPr="00857DF9">
        <w:rPr>
          <w:sz w:val="16"/>
        </w:rPr>
        <w:t xml:space="preserve">gency </w:t>
      </w:r>
      <w:r w:rsidRPr="00857DF9">
        <w:rPr>
          <w:rStyle w:val="Emphasis"/>
        </w:rPr>
        <w:t>will attempt to weaken new restrictions</w:t>
      </w:r>
      <w:r w:rsidRPr="00857DF9">
        <w:rPr>
          <w:sz w:val="16"/>
        </w:rPr>
        <w:t xml:space="preserve"> </w:t>
      </w:r>
      <w:r w:rsidRPr="00857DF9">
        <w:rPr>
          <w:rStyle w:val="StyleUnderline"/>
        </w:rPr>
        <w:t xml:space="preserve">on the bulk collection of Americans’ phone and email records </w:t>
      </w:r>
      <w:r w:rsidRPr="00857DF9">
        <w:rPr>
          <w:rStyle w:val="Emphasis"/>
        </w:rPr>
        <w:t>with a barrage of creative legal wrangles</w:t>
      </w:r>
      <w:r w:rsidRPr="00857DF9">
        <w:rPr>
          <w:sz w:val="16"/>
        </w:rPr>
        <w:t>, as the first major reform of US surveillance powers in a generation looked likely to be a foregone conclusion on Monday.</w:t>
      </w:r>
      <w:r w:rsidR="00857DF9" w:rsidRPr="00857DF9">
        <w:rPr>
          <w:sz w:val="16"/>
        </w:rPr>
        <w:t xml:space="preserve"> </w:t>
      </w:r>
      <w:r w:rsidRPr="00857DF9">
        <w:rPr>
          <w:sz w:val="16"/>
        </w:rPr>
        <w:t>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w:t>
      </w:r>
      <w:r w:rsidR="00857DF9" w:rsidRPr="00857DF9">
        <w:rPr>
          <w:sz w:val="16"/>
        </w:rPr>
        <w:t xml:space="preserve"> </w:t>
      </w:r>
      <w:r w:rsidRPr="00857DF9">
        <w:rPr>
          <w:sz w:val="16"/>
        </w:rPr>
        <w:t>Attorneys for the intelligence agencies react scornfully to the suggestion that they will stretch their authorities to the breaking point. Yet reformers remember that such legal tactics during the George W Bush administration allowed the NSA to shoehorn bulk phone records collection into the Patriot Act.</w:t>
      </w:r>
      <w:r w:rsidR="00857DF9" w:rsidRPr="00857DF9">
        <w:rPr>
          <w:sz w:val="16"/>
        </w:rPr>
        <w:t xml:space="preserve"> </w:t>
      </w:r>
      <w:r w:rsidRPr="00857DF9">
        <w:rPr>
          <w:sz w:val="16"/>
        </w:rPr>
        <w:t>Rand Paul, the Kentucky senator and Republican presidential candidate who was key to allowing sweeping US surveillance powers to lapse on Sunday night, warned that NSA lawyers would now make mincemeat of the USA Freedom Act’s prohibitions on bulk phone records collection by taking an expansive view of the bill’s definitions, thanks to a pliant, secret surveillance court.</w:t>
      </w:r>
      <w:r w:rsidR="00857DF9" w:rsidRPr="00857DF9">
        <w:rPr>
          <w:sz w:val="16"/>
        </w:rPr>
        <w:t xml:space="preserve"> </w:t>
      </w:r>
      <w:r w:rsidRPr="00857DF9">
        <w:rPr>
          <w:sz w:val="16"/>
        </w:rPr>
        <w:t>“My fear, though, is that the people who interpret this work at a place known as the rubber stamp factory, the Fisa [court],” Paul said on the Senate floor on Sunday.</w:t>
      </w:r>
      <w:r w:rsidR="00857DF9" w:rsidRPr="00857DF9">
        <w:rPr>
          <w:sz w:val="16"/>
        </w:rPr>
        <w:t xml:space="preserve"> </w:t>
      </w:r>
      <w:r w:rsidRPr="00857DF9">
        <w:rPr>
          <w:sz w:val="16"/>
        </w:rPr>
        <w:t xml:space="preserve">Paul’s Democratic ally, Senator Ron </w:t>
      </w:r>
      <w:r w:rsidRPr="00857DF9">
        <w:rPr>
          <w:rStyle w:val="StyleUnderline"/>
        </w:rPr>
        <w:t>Wyden, warned the intelligence agencies and</w:t>
      </w:r>
      <w:r w:rsidRPr="00857DF9">
        <w:rPr>
          <w:sz w:val="16"/>
        </w:rPr>
        <w:t xml:space="preserve"> the </w:t>
      </w:r>
      <w:r w:rsidRPr="00857DF9">
        <w:rPr>
          <w:rStyle w:val="StyleUnderline"/>
        </w:rPr>
        <w:t>Obama</w:t>
      </w:r>
      <w:r w:rsidRPr="00857DF9">
        <w:rPr>
          <w:sz w:val="16"/>
        </w:rPr>
        <w:t xml:space="preserve"> administration </w:t>
      </w:r>
      <w:r w:rsidRPr="00857DF9">
        <w:rPr>
          <w:rStyle w:val="StyleUnderline"/>
        </w:rPr>
        <w:t>against attempting to unravel NSA reform.</w:t>
      </w:r>
      <w:r w:rsidR="00857DF9" w:rsidRPr="00857DF9">
        <w:rPr>
          <w:rStyle w:val="StyleUnderline"/>
        </w:rPr>
        <w:t xml:space="preserve"> </w:t>
      </w:r>
      <w:r w:rsidRPr="00857DF9">
        <w:rPr>
          <w:rStyle w:val="StyleUnderline"/>
        </w:rPr>
        <w:t>“My time on the intelligence committee has taught me to always be vigilant for secret interpretations of the law and new surveillance techniques that Congress doesn’t know about,”</w:t>
      </w:r>
      <w:r w:rsidRPr="00857DF9">
        <w:rPr>
          <w:sz w:val="16"/>
        </w:rPr>
        <w:t xml:space="preserve"> Wyden, a member of the intelligence committee, told the Guardian.</w:t>
      </w:r>
      <w:r w:rsidR="00857DF9" w:rsidRPr="00857DF9">
        <w:rPr>
          <w:sz w:val="16"/>
        </w:rPr>
        <w:t xml:space="preserve"> </w:t>
      </w:r>
      <w:r w:rsidRPr="00857DF9">
        <w:rPr>
          <w:sz w:val="16"/>
        </w:rPr>
        <w:t>“Americans were rightly outraged when they learned that US intelligence agencies relied on secret law to monitor millions of law-abiding US citizens. The American people are now on high alert for new secret interpretations of the law, and intelligence agencies and the Justice Department would do well to keep that lesson in mind.”</w:t>
      </w:r>
      <w:r w:rsidR="00857DF9" w:rsidRPr="00857DF9">
        <w:rPr>
          <w:sz w:val="16"/>
        </w:rPr>
        <w:t xml:space="preserve"> </w:t>
      </w:r>
      <w:r w:rsidRPr="00857DF9">
        <w:rPr>
          <w:sz w:val="16"/>
        </w:rPr>
        <w:t>The USA Freedom Act is supposed to prevent what Wyden calls “secret law”. It contains a provision requiring congressional notification in the event of a novel legal interpretation presented to the secret Fisa court overseeing surveillance.</w:t>
      </w:r>
      <w:r w:rsidR="00857DF9" w:rsidRPr="00857DF9">
        <w:rPr>
          <w:sz w:val="16"/>
        </w:rPr>
        <w:t xml:space="preserve"> </w:t>
      </w:r>
      <w:r w:rsidRPr="00857DF9">
        <w:rPr>
          <w:sz w:val="16"/>
        </w:rPr>
        <w:t>Yet in recent memory, the US government permitted the NSA to circumvent the Fisa court entirely. Not a single Fisa court judge was aware of Stellar Wind, the NSA’s post-9/11 constellation of bulk surveillance programs, from 2001 to 2004.</w:t>
      </w:r>
      <w:r w:rsidR="00857DF9" w:rsidRPr="00857DF9">
        <w:rPr>
          <w:sz w:val="16"/>
        </w:rPr>
        <w:t xml:space="preserve"> </w:t>
      </w:r>
      <w:r w:rsidRPr="00857DF9">
        <w:rPr>
          <w:rStyle w:val="StyleUnderline"/>
        </w:rPr>
        <w:t>Energetic legal tactics followed to fit the programs under existing legal authorities after internal controversy or outright exposure</w:t>
      </w:r>
      <w:r w:rsidRPr="00857DF9">
        <w:rPr>
          <w:sz w:val="16"/>
        </w:rPr>
        <w:t>. When the continuation of a bulk domestic internet metadata collection program risked the mass resignation of Justice Department officials in 2004, an internal NSA draft history records that attorneys found a different legal rationale that “essentially gave NSA the same authority to collect bulk internet metadata that it had”.</w:t>
      </w:r>
      <w:r w:rsidR="00857DF9" w:rsidRPr="00857DF9">
        <w:rPr>
          <w:sz w:val="16"/>
        </w:rPr>
        <w:t xml:space="preserve"> </w:t>
      </w:r>
      <w:r w:rsidRPr="00857DF9">
        <w:rPr>
          <w:sz w:val="16"/>
        </w:rPr>
        <w:t>After a New York Times story in 2005 revealed the existence of the bulk domestic phone records program, attorneys for the US Justice Department and NSA argued, with the blessing of the Fisa court, that Section 215 of the Patriot Act authorized it all along – precisely the contention that the second circuit court of appeals rejected in May.</w:t>
      </w:r>
      <w:r w:rsidR="00857DF9" w:rsidRPr="00857DF9">
        <w:rPr>
          <w:sz w:val="16"/>
        </w:rPr>
        <w:t xml:space="preserve"> </w:t>
      </w:r>
      <w:r w:rsidRPr="00857DF9">
        <w:rPr>
          <w:sz w:val="16"/>
        </w:rPr>
        <w:t>Despite that recent history, veteran intelligence attorneys reacted with scorn to the idea that NSA lawyers will undermine surveillance reform. Robert Litt, the senior lawyer for director of national intelligence, James Clapper, said during a public appearance last month that creating a banned bulk surveillance program was “not going to happen”.</w:t>
      </w:r>
      <w:r w:rsidR="00857DF9" w:rsidRPr="00857DF9">
        <w:rPr>
          <w:sz w:val="16"/>
        </w:rPr>
        <w:t xml:space="preserve"> </w:t>
      </w:r>
      <w:r w:rsidRPr="00857DF9">
        <w:rPr>
          <w:sz w:val="16"/>
        </w:rPr>
        <w:t>“The whole notion that NSA is just evilly determined to read the law in a fashion contrary to its intent is bullshit, of the sort that the Guardian and the left – but I repeat myself – have fallen in love with. The interpretation of 215 that supported the bulk collection program was creative but not beyond reason, and it was upheld by many judges,” said the former NSA general counsel Stewart Baker, referring to Section 215 of the Patriot Act.</w:t>
      </w:r>
      <w:r w:rsidR="00857DF9" w:rsidRPr="00857DF9">
        <w:rPr>
          <w:sz w:val="16"/>
        </w:rPr>
        <w:t xml:space="preserve"> </w:t>
      </w:r>
      <w:r w:rsidRPr="00857DF9">
        <w:rPr>
          <w:sz w:val="16"/>
        </w:rPr>
        <w:t>This is the section that permits US law enforcement and surveillance agencies to collect business records and expired at midnight, almost two years after the whistleblower Edward Snowden revealed to the Guardian that the Patriot Act was secretly being used to justify the collection of phone records from millions of Americans.</w:t>
      </w:r>
      <w:r w:rsidR="00857DF9" w:rsidRPr="00857DF9">
        <w:rPr>
          <w:sz w:val="16"/>
        </w:rPr>
        <w:t xml:space="preserve"> </w:t>
      </w:r>
      <w:r w:rsidRPr="00857DF9">
        <w:rPr>
          <w:sz w:val="16"/>
        </w:rPr>
        <w:t>With one exception, the judges that upheld the interpretation sat on the non-adversarial Fisa court, a body that approves nearly all government surveillance requests and modifies about a quarter of them substantially. The exception was reversed by the second circuit court of appeals.</w:t>
      </w:r>
      <w:r w:rsidR="00857DF9" w:rsidRPr="00857DF9">
        <w:rPr>
          <w:sz w:val="16"/>
        </w:rPr>
        <w:t xml:space="preserve"> </w:t>
      </w:r>
      <w:r w:rsidRPr="00857DF9">
        <w:rPr>
          <w:sz w:val="16"/>
        </w:rPr>
        <w:t>Baker, speaking before the Senate voted, predicted: “I don’t think anyone at NSA is going to invest in looking for ways to defy congressional intent if USA Freedom is adopted.”</w:t>
      </w:r>
      <w:r w:rsidR="00857DF9" w:rsidRPr="00857DF9">
        <w:rPr>
          <w:sz w:val="16"/>
        </w:rPr>
        <w:t xml:space="preserve"> </w:t>
      </w:r>
      <w:r w:rsidRPr="00857DF9">
        <w:rPr>
          <w:sz w:val="16"/>
        </w:rPr>
        <w:t>The USA Freedom Act, a compromise bill, would not have an impact on the vast majority of NSA surveillance. It would not stop any overseas-focused surveillance program, no matter how broad in scope, nor would it end the NSA’s dragnets of Americans’ international communications authorized by a different law. Other bulk domestic surveillance programs, like the one the Drug Enforcement Agency operated, would not be impacted.</w:t>
      </w:r>
      <w:r w:rsidR="00857DF9" w:rsidRPr="00857DF9">
        <w:rPr>
          <w:sz w:val="16"/>
        </w:rPr>
        <w:t xml:space="preserve"> </w:t>
      </w:r>
      <w:r w:rsidRPr="00857DF9">
        <w:rPr>
          <w:sz w:val="16"/>
        </w:rPr>
        <w:t>The rise of what activists have come to call “</w:t>
      </w:r>
      <w:r w:rsidRPr="00857DF9">
        <w:rPr>
          <w:rStyle w:val="StyleUnderline"/>
        </w:rPr>
        <w:t>bulky” surveillance</w:t>
      </w:r>
      <w:r w:rsidRPr="00857DF9">
        <w:rPr>
          <w:sz w:val="16"/>
        </w:rPr>
        <w:t xml:space="preserve">, like the “large collections” of Americans’ electronic communications records the FBI gets to collect under the Patriot Act, </w:t>
      </w:r>
      <w:r w:rsidRPr="00857DF9">
        <w:rPr>
          <w:rStyle w:val="StyleUnderline"/>
        </w:rPr>
        <w:t>continue unabated</w:t>
      </w:r>
      <w:r w:rsidRPr="00857DF9">
        <w:rPr>
          <w:sz w:val="16"/>
        </w:rPr>
        <w:t xml:space="preserve"> – or, at least, will, once the USA Freedom Act passes and restores the Patriot Act powers that lapsed at midnight on Sunday.</w:t>
      </w:r>
      <w:r w:rsidR="00857DF9" w:rsidRPr="00857DF9">
        <w:rPr>
          <w:sz w:val="16"/>
        </w:rPr>
        <w:t xml:space="preserve"> </w:t>
      </w:r>
      <w:r w:rsidRPr="00857DF9">
        <w:rPr>
          <w:rStyle w:val="StyleUnderline"/>
        </w:rPr>
        <w:t>That collection</w:t>
      </w:r>
      <w:r w:rsidRPr="00857DF9">
        <w:rPr>
          <w:sz w:val="16"/>
        </w:rPr>
        <w:t xml:space="preserve">, recently confirmed by a largely overlooked Justice Department inspector general’s report, </w:t>
      </w:r>
      <w:r w:rsidRPr="00857DF9">
        <w:rPr>
          <w:rStyle w:val="Emphasis"/>
        </w:rPr>
        <w:t>points to a slipperiness in shuttering surveillance programs – one that creates opportunities for clever lawyers</w:t>
      </w:r>
      <w:r w:rsidRPr="00857DF9">
        <w:rPr>
          <w:sz w:val="16"/>
        </w:rPr>
        <w:t>.</w:t>
      </w:r>
    </w:p>
    <w:p w:rsidR="00857DF9" w:rsidRDefault="00857DF9" w:rsidP="00857DF9">
      <w:pPr>
        <w:pStyle w:val="Heading3"/>
      </w:pPr>
      <w:r>
        <w:t xml:space="preserve">2nc </w:t>
      </w:r>
    </w:p>
    <w:p w:rsidR="00857DF9" w:rsidRPr="00857DF9" w:rsidRDefault="00857DF9" w:rsidP="00857DF9">
      <w:pPr>
        <w:pStyle w:val="Heading4"/>
      </w:pPr>
      <w:r>
        <w:t xml:space="preserve">Yes NSA will circumvent </w:t>
      </w:r>
    </w:p>
    <w:p w:rsidR="00857DF9" w:rsidRPr="00857DF9" w:rsidRDefault="00857DF9" w:rsidP="00857DF9">
      <w:r w:rsidRPr="00857DF9">
        <w:rPr>
          <w:rStyle w:val="Style13ptBold"/>
        </w:rPr>
        <w:t>Gaist 6/2/15</w:t>
      </w:r>
      <w:r w:rsidRPr="00857DF9">
        <w:t xml:space="preserve"> (Thomas, Columnist @ WSWS, "US Senate prepares to extend NSA spy powers," http://www.wsws.org/en/articles/2015/06/02/nsas-j02.html)</w:t>
      </w:r>
    </w:p>
    <w:p w:rsidR="00857DF9" w:rsidRDefault="00857DF9" w:rsidP="00857DF9">
      <w:pPr>
        <w:rPr>
          <w:sz w:val="16"/>
        </w:rPr>
      </w:pPr>
      <w:r w:rsidRPr="00857DF9">
        <w:rPr>
          <w:sz w:val="16"/>
        </w:rPr>
        <w:t xml:space="preserve">Defending the agency before the Senate this week, </w:t>
      </w:r>
      <w:r w:rsidRPr="00857DF9">
        <w:rPr>
          <w:rStyle w:val="StyleUnderline"/>
        </w:rPr>
        <w:t>the NSA’s top in-house lawyer</w:t>
      </w:r>
      <w:r w:rsidRPr="00857DF9">
        <w:rPr>
          <w:sz w:val="16"/>
        </w:rPr>
        <w:t xml:space="preserve"> Stewart </w:t>
      </w:r>
      <w:r w:rsidRPr="00857DF9">
        <w:rPr>
          <w:rStyle w:val="StyleUnderline"/>
        </w:rPr>
        <w:t xml:space="preserve">Baker acknowledged that the readings of Section 215 by NSA and DoJ lawyers from 2005 required some inventiveness. </w:t>
      </w:r>
      <w:r w:rsidRPr="00857DF9">
        <w:rPr>
          <w:sz w:val="16"/>
        </w:rPr>
        <w:t xml:space="preserve">“The interpretation of 215 that supported the bulk collection program was creative,” admitted Baker. Baker then proceeded to speak in favor of passage of the USA Freedom Act legislation, saying that such legal “creativity” would no longer be necessary should the law pass. “I don’t think anyone at NSA is going to invest in looking for ways to defy congressional intent if USA Freedom is adopted,” Baker said, implying that the bill provides all the necessary leeway for the NSA to operate as it desires. </w:t>
      </w:r>
      <w:r w:rsidRPr="00857DF9">
        <w:rPr>
          <w:rStyle w:val="StyleUnderline"/>
        </w:rPr>
        <w:t xml:space="preserve">Baker’s testimony makes clear that for all the talk of “ending NSA spying” and “shutting down NSA servers,” what is emerging </w:t>
      </w:r>
      <w:r w:rsidRPr="00857DF9">
        <w:rPr>
          <w:sz w:val="16"/>
        </w:rPr>
        <w:t xml:space="preserve">out of the USA Freedom Act saga </w:t>
      </w:r>
      <w:r w:rsidRPr="00857DF9">
        <w:rPr>
          <w:rStyle w:val="StyleUnderline"/>
        </w:rPr>
        <w:t>is, in reality,</w:t>
      </w:r>
      <w:r w:rsidRPr="00857DF9">
        <w:rPr>
          <w:rStyle w:val="Emphasis"/>
        </w:rPr>
        <w:t xml:space="preserve"> a blank check for the spy agency to continue and expand its operations</w:t>
      </w:r>
      <w:r w:rsidRPr="00857DF9">
        <w:rPr>
          <w:sz w:val="16"/>
        </w:rPr>
        <w:t xml:space="preserve">, which are targeting the entire US and world population. Even assuming that constraints against telephone metadata were actually enforced, the USA Freedom Act in no way limits the NSA’s existing authority to conduct limitless dragnet surveillance against targets in foreign countries, against US persons who communicate with persons abroad, and against US data “incidentally” collected from servers located overseas. </w:t>
      </w:r>
      <w:r w:rsidRPr="00857DF9">
        <w:rPr>
          <w:rStyle w:val="StyleUnderline"/>
        </w:rPr>
        <w:t>The vast majority of domestic surveillance operations developed by the NSA, FBI, DEA and other agencies with increasing speed</w:t>
      </w:r>
      <w:r w:rsidRPr="00857DF9">
        <w:rPr>
          <w:sz w:val="16"/>
        </w:rPr>
        <w:t xml:space="preserve"> since 9/11 </w:t>
      </w:r>
      <w:r w:rsidRPr="00857DF9">
        <w:rPr>
          <w:rStyle w:val="Emphasis"/>
        </w:rPr>
        <w:t>would</w:t>
      </w:r>
      <w:r w:rsidRPr="00857DF9">
        <w:rPr>
          <w:sz w:val="16"/>
        </w:rPr>
        <w:t xml:space="preserve"> also </w:t>
      </w:r>
      <w:r w:rsidRPr="00857DF9">
        <w:rPr>
          <w:rStyle w:val="Emphasis"/>
        </w:rPr>
        <w:t>not be subject to any new constraints</w:t>
      </w:r>
      <w:r w:rsidRPr="00857DF9">
        <w:rPr>
          <w:sz w:val="16"/>
        </w:rPr>
        <w:t>.</w:t>
      </w:r>
    </w:p>
    <w:p w:rsidR="000378D5" w:rsidRDefault="000378D5" w:rsidP="000378D5">
      <w:pPr>
        <w:pStyle w:val="Heading2"/>
      </w:pPr>
      <w:r>
        <w:t>Internet Freedom Adv Answers</w:t>
      </w:r>
    </w:p>
    <w:p w:rsidR="00032288" w:rsidRDefault="00032288" w:rsidP="00032288">
      <w:pPr>
        <w:pStyle w:val="Heading3"/>
      </w:pPr>
      <w:r>
        <w:t>Nationalization Good</w:t>
      </w:r>
    </w:p>
    <w:p w:rsidR="00032288" w:rsidRPr="00032288" w:rsidRDefault="00032288" w:rsidP="00032288">
      <w:pPr>
        <w:pStyle w:val="Heading4"/>
      </w:pPr>
      <w:r>
        <w:t>Internet nationalization key to cybersecurity – prevents attacks</w:t>
      </w:r>
    </w:p>
    <w:p w:rsidR="00032288" w:rsidRPr="00032288" w:rsidRDefault="00032288" w:rsidP="00032288">
      <w:r w:rsidRPr="00032288">
        <w:rPr>
          <w:rStyle w:val="Style13ptBold"/>
        </w:rPr>
        <w:t>Renda 13</w:t>
      </w:r>
      <w:r w:rsidRPr="00032288">
        <w:t xml:space="preserve"> (Andrea Renda, , Senior Research Fellow, Centre for European Policy Studies, “Cybersecurity and Internet Governance,” May 3, 2013, </w:t>
      </w:r>
      <w:hyperlink r:id="rId34" w:history="1">
        <w:r w:rsidRPr="00032288">
          <w:rPr>
            <w:rStyle w:val="Hyperlink"/>
          </w:rPr>
          <w:t>http://www.cfr.org/councilofcouncils/global_memos/p32414</w:t>
        </w:r>
      </w:hyperlink>
      <w:r w:rsidRPr="00032288">
        <w:t>)</w:t>
      </w:r>
    </w:p>
    <w:p w:rsidR="00032288" w:rsidRPr="001B50BB" w:rsidRDefault="00032288" w:rsidP="00032288">
      <w:pPr>
        <w:rPr>
          <w:rStyle w:val="StyleUnderline"/>
        </w:rPr>
      </w:pPr>
      <w:r w:rsidRPr="001B50BB">
        <w:rPr>
          <w:rStyle w:val="StyleUnderline"/>
        </w:rPr>
        <w:t xml:space="preserve">Cybersecurity is now a leading concern for major economies. </w:t>
      </w:r>
      <w:r w:rsidRPr="001B50BB">
        <w:rPr>
          <w:sz w:val="16"/>
        </w:rPr>
        <w:t xml:space="preserve">Reports indicate that </w:t>
      </w:r>
      <w:r w:rsidRPr="001B50BB">
        <w:rPr>
          <w:rStyle w:val="StyleUnderline"/>
        </w:rPr>
        <w:t>hackers can target the</w:t>
      </w:r>
      <w:r w:rsidRPr="001B50BB">
        <w:rPr>
          <w:sz w:val="16"/>
        </w:rPr>
        <w:t xml:space="preserve"> U.S. </w:t>
      </w:r>
      <w:r w:rsidRPr="001B50BB">
        <w:rPr>
          <w:rStyle w:val="StyleUnderline"/>
        </w:rPr>
        <w:t>Department of Justice or Iranian nuclear facilities</w:t>
      </w:r>
      <w:r w:rsidRPr="001B50BB">
        <w:rPr>
          <w:sz w:val="16"/>
        </w:rPr>
        <w:t xml:space="preserve"> just </w:t>
      </w:r>
      <w:r w:rsidRPr="001B50BB">
        <w:rPr>
          <w:rStyle w:val="StyleUnderline"/>
        </w:rPr>
        <w:t>as easily as</w:t>
      </w:r>
      <w:r w:rsidRPr="001B50BB">
        <w:rPr>
          <w:sz w:val="16"/>
        </w:rPr>
        <w:t xml:space="preserve"> they can mine </w:t>
      </w:r>
      <w:r w:rsidRPr="001B50BB">
        <w:rPr>
          <w:rStyle w:val="StyleUnderline"/>
        </w:rPr>
        <w:t>credit card data.</w:t>
      </w:r>
      <w:r w:rsidRPr="001B50BB">
        <w:rPr>
          <w:sz w:val="16"/>
        </w:rPr>
        <w:t xml:space="preserve"> </w:t>
      </w:r>
      <w:r w:rsidRPr="001B50BB">
        <w:rPr>
          <w:rStyle w:val="StyleUnderline"/>
        </w:rPr>
        <w:t>Threats have risen as the Internet has become a critical infrastructure for the global economy</w:t>
      </w:r>
      <w:r w:rsidRPr="001B50BB">
        <w:rPr>
          <w:sz w:val="16"/>
        </w:rPr>
        <w:t>, with thousands of operations migrating onto it. For example, the innocuous practice of bring-your-own-device to work presents mounting dangers due to malware attacks--software intended to corrupt computers.</w:t>
      </w:r>
      <w:r>
        <w:rPr>
          <w:sz w:val="16"/>
        </w:rPr>
        <w:t xml:space="preserve"> </w:t>
      </w:r>
      <w:r w:rsidRPr="001B50BB">
        <w:rPr>
          <w:sz w:val="16"/>
        </w:rPr>
        <w:t>Between April and December 2012, the types of threats detected on the Google Android platform increased by more than thirty times from 11,000 to 350,000, and are expected to reach one million in 2003, according to security company Trend Micro (See Figure 1).</w:t>
      </w:r>
      <w:r>
        <w:rPr>
          <w:sz w:val="16"/>
        </w:rPr>
        <w:t xml:space="preserve"> </w:t>
      </w:r>
      <w:r w:rsidRPr="001B50BB">
        <w:rPr>
          <w:rStyle w:val="StyleUnderline"/>
        </w:rPr>
        <w:t>Put simply, as the global economy relies more on the Internet, the latter becomes increasingly insidious.</w:t>
      </w:r>
      <w:r w:rsidRPr="001B50BB">
        <w:rPr>
          <w:sz w:val="16"/>
        </w:rPr>
        <w:t xml:space="preserve"> There is no doubt that the Internet is efficient. But </w:t>
      </w:r>
      <w:r w:rsidRPr="001B50BB">
        <w:rPr>
          <w:rStyle w:val="StyleUnderline"/>
        </w:rPr>
        <w:t>it</w:t>
      </w:r>
      <w:r w:rsidRPr="001B50BB">
        <w:rPr>
          <w:sz w:val="16"/>
        </w:rPr>
        <w:t xml:space="preserve"> now </w:t>
      </w:r>
      <w:r w:rsidRPr="001B50BB">
        <w:rPr>
          <w:rStyle w:val="StyleUnderline"/>
        </w:rPr>
        <w:t>needs a more concerted global effort to preserve its best aspects and guard against abuses.</w:t>
      </w:r>
      <w:r>
        <w:rPr>
          <w:rStyle w:val="StyleUnderline"/>
        </w:rPr>
        <w:t xml:space="preserve"> </w:t>
      </w:r>
      <w:r w:rsidRPr="001B50BB">
        <w:rPr>
          <w:sz w:val="16"/>
        </w:rPr>
        <w:t>The rise of the digital cold war</w:t>
      </w:r>
      <w:r>
        <w:rPr>
          <w:sz w:val="16"/>
        </w:rPr>
        <w:t xml:space="preserve"> </w:t>
      </w:r>
      <w:r w:rsidRPr="001B50BB">
        <w:rPr>
          <w:rStyle w:val="StyleUnderline"/>
        </w:rPr>
        <w:t>Cyber threats and cyberattacks also reveal an escalating digital cold war</w:t>
      </w:r>
      <w:r w:rsidRPr="001B50BB">
        <w:rPr>
          <w:sz w:val="16"/>
        </w:rPr>
        <w:t xml:space="preserve">. For years the United States government has claimed that </w:t>
      </w:r>
      <w:r w:rsidRPr="001B50BB">
        <w:rPr>
          <w:rStyle w:val="StyleUnderline"/>
        </w:rPr>
        <w:t>cyberattacks are mainly state-sponsored,</w:t>
      </w:r>
      <w:r w:rsidRPr="001B50BB">
        <w:rPr>
          <w:sz w:val="16"/>
        </w:rPr>
        <w:t xml:space="preserve"> initiated predominantly by China, Iran, and Russia. The penetration of the U.S. Internet technology market by corporations such as Huawei, subsidized by the Chinese government, has led to more fears that sensitive information is vulnerable. After an explicit exchange of views between President Barack Obama and President Xi Jinping in February 2013, the United States passed a new spending law that included a cyber espionage review process limiting U.S. government procurement of Chinese hardware.</w:t>
      </w:r>
      <w:r>
        <w:rPr>
          <w:sz w:val="16"/>
        </w:rPr>
        <w:t xml:space="preserve"> </w:t>
      </w:r>
      <w:r w:rsidRPr="001B50BB">
        <w:rPr>
          <w:sz w:val="16"/>
        </w:rPr>
        <w:t>U.S. suspicions intensified when Mandiant, a private information security firm, released a report detailing cyber espionage by a covert Chinese military unit against 100 U.S. companies and organizations. In March 2013, the U.S. government announced the creation of thirteen new teams of computer experts capable to retaliate if the United States were hit by a major attack.</w:t>
      </w:r>
      <w:r>
        <w:rPr>
          <w:sz w:val="16"/>
        </w:rPr>
        <w:t xml:space="preserve"> </w:t>
      </w:r>
      <w:r w:rsidRPr="001B50BB">
        <w:rPr>
          <w:sz w:val="16"/>
        </w:rPr>
        <w:t xml:space="preserve">On the other hand, </w:t>
      </w:r>
      <w:r w:rsidRPr="001B50BB">
        <w:rPr>
          <w:rStyle w:val="StyleUnderline"/>
        </w:rPr>
        <w:t>Chinese experts claim to be the primary target of state-sponsored attacks</w:t>
      </w:r>
      <w:r w:rsidRPr="001B50BB">
        <w:rPr>
          <w:sz w:val="16"/>
        </w:rPr>
        <w:t>, largely originating from the United States. But in reality the situation is more complex. Table 1 shows that cyberattacks in March 2013 were most frequently launched from Russia and Germany, followed by Taiwan and the United States.</w:t>
      </w:r>
      <w:r>
        <w:rPr>
          <w:sz w:val="16"/>
        </w:rPr>
        <w:t xml:space="preserve"> </w:t>
      </w:r>
      <w:r w:rsidRPr="001B50BB">
        <w:rPr>
          <w:sz w:val="16"/>
        </w:rPr>
        <w:t>What is happening to the Internet?</w:t>
      </w:r>
      <w:r>
        <w:rPr>
          <w:sz w:val="16"/>
        </w:rPr>
        <w:t xml:space="preserve"> </w:t>
      </w:r>
      <w:r w:rsidRPr="001B50BB">
        <w:rPr>
          <w:rStyle w:val="StyleUnderline"/>
        </w:rPr>
        <w:t>Created as a decentralized network, the Internet has been a difficult place for policymakers seeking to enforce the laws of the real world</w:t>
      </w:r>
      <w:r w:rsidRPr="001B50BB">
        <w:rPr>
          <w:sz w:val="16"/>
        </w:rPr>
        <w:t>. Distributed Denial of Service (DDoS) attacks—consisting of virus infected systems (Botnet) targeting a single website leading to a Denial of Service for the end user—became a harsh reality by 2000, when companies such as Amazon, eBay, and Yahoo! had been affected. These costs stem from the direct financial damage caused by loss of revenue during an attack, disaster recovery costs associated with restoring a company's services, a loss of customers following an attack, and compensation payments to customers in the event of a violation of their service level agreements.</w:t>
      </w:r>
      <w:r>
        <w:rPr>
          <w:sz w:val="16"/>
        </w:rPr>
        <w:t xml:space="preserve"> </w:t>
      </w:r>
      <w:r w:rsidRPr="001B50BB">
        <w:rPr>
          <w:sz w:val="16"/>
        </w:rPr>
        <w:t xml:space="preserve">As the Internet permeates everyday life, </w:t>
      </w:r>
      <w:r w:rsidRPr="001B50BB">
        <w:rPr>
          <w:rStyle w:val="StyleUnderline"/>
        </w:rPr>
        <w:t>the stakes are becoming even higher</w:t>
      </w:r>
      <w:r w:rsidRPr="001B50BB">
        <w:rPr>
          <w:sz w:val="16"/>
        </w:rPr>
        <w:t xml:space="preserve">. In a few years, </w:t>
      </w:r>
      <w:r w:rsidRPr="001B50BB">
        <w:rPr>
          <w:rStyle w:val="StyleUnderline"/>
        </w:rPr>
        <w:t>society could delegate every aspect of life to information technology</w:t>
      </w:r>
      <w:r w:rsidRPr="001B50BB">
        <w:rPr>
          <w:sz w:val="16"/>
        </w:rPr>
        <w:t xml:space="preserve"> imagine driverless cars, machine-to-machine communications, and other trends that will lead to the interconnection of buildings to trains, and dishwashers to smartphones. </w:t>
      </w:r>
      <w:r w:rsidRPr="001B50BB">
        <w:rPr>
          <w:rStyle w:val="StyleUnderline"/>
        </w:rPr>
        <w:t xml:space="preserve">This could open up these societies to previously unimaginable disruptive cyber events. </w:t>
      </w:r>
      <w:r w:rsidRPr="001B50BB">
        <w:rPr>
          <w:sz w:val="16"/>
        </w:rPr>
        <w:t>What is as concerning is that in cyberspace, attacks seem to have a structural lead over defense capabilities: it can be prohibitively difficult to foresee where, how, and when attackers will strike.</w:t>
      </w:r>
      <w:r>
        <w:rPr>
          <w:sz w:val="16"/>
        </w:rPr>
        <w:t xml:space="preserve"> </w:t>
      </w:r>
      <w:r w:rsidRPr="001B50BB">
        <w:rPr>
          <w:sz w:val="16"/>
        </w:rPr>
        <w:t xml:space="preserve">Confronted with this challenge, </w:t>
      </w:r>
      <w:r w:rsidRPr="001B50BB">
        <w:rPr>
          <w:rStyle w:val="StyleUnderline"/>
        </w:rPr>
        <w:t>the global community faces a dilemma.</w:t>
      </w:r>
      <w:r w:rsidRPr="001B50BB">
        <w:rPr>
          <w:sz w:val="16"/>
        </w:rPr>
        <w:t xml:space="preserve"> The neutrality of the Internet has proven to be a formidable ally of democracy, but the cost of protecting users' freedom is skyrocketing. Critical services, such as e-commerce or e-health, might never develop if users are not able to operate in a more secure environment. Moreover, some governments simply do not like ideas to circulate freely.</w:t>
      </w:r>
      <w:r>
        <w:rPr>
          <w:sz w:val="16"/>
        </w:rPr>
        <w:t xml:space="preserve"> </w:t>
      </w:r>
      <w:r w:rsidRPr="001B50BB">
        <w:rPr>
          <w:rStyle w:val="StyleUnderline"/>
        </w:rPr>
        <w:t>Besides the "giant cage" built by China</w:t>
      </w:r>
      <w:r w:rsidRPr="001B50BB">
        <w:rPr>
          <w:sz w:val="16"/>
        </w:rPr>
        <w:t xml:space="preserve"> to insulate its Internet users, </w:t>
      </w:r>
      <w:r w:rsidRPr="001B50BB">
        <w:rPr>
          <w:rStyle w:val="StyleUnderline"/>
        </w:rPr>
        <w:t>countries like Pakistan have created national firewalls to monitor and filter the flow of information on the network</w:t>
      </w:r>
      <w:r w:rsidRPr="001B50BB">
        <w:rPr>
          <w:sz w:val="16"/>
        </w:rPr>
        <w:t>. And even the Obama administration, which has most recently championed Internet freedom initiatives abroad, is said to be cooperating with private telecoms operators on Internet surveillance, and Congress is discussing a new law imposing information sharing between companies and government on end-user behavior, which violates user privacy.</w:t>
      </w:r>
      <w:r>
        <w:rPr>
          <w:sz w:val="16"/>
        </w:rPr>
        <w:t xml:space="preserve"> </w:t>
      </w:r>
      <w:r w:rsidRPr="001B50BB">
        <w:rPr>
          <w:sz w:val="16"/>
        </w:rPr>
        <w:t>The question becomes more urgent every day: Should the Internet remain an end-to-end, neutral environment, or should we sacrifice Internet freedom on the altar of enhanced security? The answer requires a brief explanation of how the Internet is governed, and what might change.</w:t>
      </w:r>
      <w:r>
        <w:rPr>
          <w:sz w:val="16"/>
        </w:rPr>
        <w:t xml:space="preserve"> </w:t>
      </w:r>
      <w:r w:rsidRPr="001B50BB">
        <w:rPr>
          <w:sz w:val="16"/>
        </w:rPr>
        <w:t>The end of the Web as we know it?</w:t>
      </w:r>
      <w:r>
        <w:rPr>
          <w:sz w:val="16"/>
        </w:rPr>
        <w:t xml:space="preserve"> </w:t>
      </w:r>
      <w:r w:rsidRPr="001B50BB">
        <w:rPr>
          <w:sz w:val="16"/>
        </w:rPr>
        <w:t xml:space="preserve">Since its early days, </w:t>
      </w:r>
      <w:r w:rsidRPr="001B50BB">
        <w:rPr>
          <w:rStyle w:val="StyleUnderline"/>
        </w:rPr>
        <w:t>the Internet has been largely unregulated by public authorities</w:t>
      </w:r>
      <w:r w:rsidRPr="001B50BB">
        <w:rPr>
          <w:sz w:val="16"/>
        </w:rPr>
        <w:t xml:space="preserve">, becoming a matter for private self-regulation by engineers and experts, who for years have taken major decisions through unstructured procedures. No doubt, this has worked in the past. But </w:t>
      </w:r>
      <w:r w:rsidRPr="001B50BB">
        <w:rPr>
          <w:rStyle w:val="StyleUnderline"/>
        </w:rPr>
        <w:t>as cyberspace started to expand, the stakes began to rise.</w:t>
      </w:r>
      <w:r>
        <w:rPr>
          <w:rStyle w:val="StyleUnderline"/>
        </w:rPr>
        <w:t xml:space="preserve"> </w:t>
      </w:r>
      <w:r w:rsidRPr="001B50BB">
        <w:rPr>
          <w:sz w:val="16"/>
        </w:rPr>
        <w:t xml:space="preserve">Informal bodies such as the Internet Corporation for Assigned Names and Numbers (ICANN)—a private, U.S.-based multi-stakeholder association that rules on domain names and other major aspects of the Internet have been increasingly put under the spotlight. </w:t>
      </w:r>
      <w:r w:rsidRPr="001B50BB">
        <w:rPr>
          <w:rStyle w:val="StyleUnderline"/>
        </w:rPr>
        <w:t>Recent ICANN rulings have exacerbated the debate over the need for more government involvement in Internet governance</w:t>
      </w:r>
      <w:r w:rsidRPr="001B50BB">
        <w:rPr>
          <w:sz w:val="16"/>
        </w:rPr>
        <w:t>, either through a dedicated United Nations agency or through the International Telecommunications Union (ITU), an existing UN body that ensures international communication and facilitates deployment of telecom infrastructure. But many experts fear that if a multi-stakeholder model is abandoned, the World Wide Web would cease to exist as we know it.</w:t>
      </w:r>
      <w:r>
        <w:rPr>
          <w:sz w:val="16"/>
        </w:rPr>
        <w:t xml:space="preserve"> </w:t>
      </w:r>
      <w:r w:rsidRPr="001B50BB">
        <w:rPr>
          <w:sz w:val="16"/>
        </w:rPr>
        <w:t>Last year's World Conference on International Telecommunications, held in Dubai, hosted a heated debate on the future of cyberspace. Every stakeholder was looking for a different outcome. The ITU looked to expand its authority over the Internet; European telecoms operators wanted to secure more revenues by changing the rules for exchanging information between networks; China, Russia, and India wanted stronger government control over the Internet; the United States and Europe stood to protect the multi-stakeholder model of ICANN; and a group of smaller countries sought to have Internet access declared a human right.</w:t>
      </w:r>
      <w:r>
        <w:rPr>
          <w:sz w:val="16"/>
        </w:rPr>
        <w:t xml:space="preserve"> </w:t>
      </w:r>
      <w:r w:rsidRPr="001B50BB">
        <w:rPr>
          <w:sz w:val="16"/>
        </w:rPr>
        <w:t xml:space="preserve">When a new treaty was finally put to vote, unsurprisingly, as many as fifty-five countries (including the United States and many EU member states) decided not to sign. Since then, </w:t>
      </w:r>
      <w:r w:rsidRPr="001B50BB">
        <w:rPr>
          <w:rStyle w:val="StyleUnderline"/>
        </w:rPr>
        <w:t>the question on how the Internet will be governed remains unresolved.</w:t>
      </w:r>
    </w:p>
    <w:p w:rsidR="00032288" w:rsidRPr="001B50BB" w:rsidRDefault="00032288" w:rsidP="00032288">
      <w:pPr>
        <w:pStyle w:val="Heading4"/>
      </w:pPr>
      <w:r w:rsidRPr="001B50BB">
        <w:t>Cyber attacks between states results in great power war</w:t>
      </w:r>
    </w:p>
    <w:p w:rsidR="00032288" w:rsidRPr="001B50BB" w:rsidRDefault="00032288" w:rsidP="00032288">
      <w:r>
        <w:rPr>
          <w:rStyle w:val="Style13ptBold"/>
        </w:rPr>
        <w:t>Gable</w:t>
      </w:r>
      <w:r w:rsidRPr="001B50BB">
        <w:rPr>
          <w:rStyle w:val="Style13ptBold"/>
        </w:rPr>
        <w:t xml:space="preserve"> 10 </w:t>
      </w:r>
      <w:r>
        <w:rPr>
          <w:rStyle w:val="Style13ptBold"/>
        </w:rPr>
        <w:t>(</w:t>
      </w:r>
      <w:r w:rsidRPr="001B50BB">
        <w:t>Kelly A. Gabl</w:t>
      </w:r>
      <w:r w:rsidRPr="00032288">
        <w:t>e, Adjunct Professor of Public International Law, Drexel University Earle Mack School of Law,</w:t>
      </w:r>
      <w:r>
        <w:t xml:space="preserve"> </w:t>
      </w:r>
      <w:r w:rsidRPr="001B50BB">
        <w:t>Cyber-Apocalypse Now: Securing the Internet Against Cyberterrorism and Using Universal Jurisdiction as a Deterrent, Vanderbilt Journal of Transnational Law, January, 201</w:t>
      </w:r>
      <w:r>
        <w:t>0, 43 Vand. J. Transnat'l L. 57, lexis)</w:t>
      </w:r>
    </w:p>
    <w:p w:rsidR="00032288" w:rsidRPr="001B50BB" w:rsidRDefault="00032288" w:rsidP="00032288">
      <w:pPr>
        <w:rPr>
          <w:sz w:val="16"/>
        </w:rPr>
      </w:pPr>
      <w:r w:rsidRPr="001B50BB">
        <w:rPr>
          <w:rStyle w:val="StyleUnderline"/>
        </w:rPr>
        <w:t>Spoofing attacks are concentrated on impersonating a particular user or computer, usually in order to launch other types of attacks.</w:t>
      </w:r>
      <w:r w:rsidRPr="001B50BB">
        <w:rPr>
          <w:sz w:val="16"/>
        </w:rPr>
        <w:t xml:space="preserve"> n122 Spoofing is often committed in connection with password sniffing; after obtaining a user's log-in and password, the spoofer will log in to the computer and masquerade as the legitimate user. The cyberterrorist typically does not stop there, instead using that computer as a bridge to another, hopping in this fashion from computer to computer. This process, called "looping," effectively conceals the spoofer's identity, especially because he or she may have jumped back and forth across various national boundaries. n123</w:t>
      </w:r>
      <w:r>
        <w:rPr>
          <w:sz w:val="16"/>
        </w:rPr>
        <w:t xml:space="preserve"> </w:t>
      </w:r>
      <w:r w:rsidRPr="001B50BB">
        <w:rPr>
          <w:rStyle w:val="StyleUnderline"/>
        </w:rPr>
        <w:t>Even more disturbing is the possibility of misleading entire governments into believing that another, potentially hostile government is attempting to infiltrate its networks</w:t>
      </w:r>
      <w:r w:rsidRPr="001B50BB">
        <w:rPr>
          <w:sz w:val="16"/>
        </w:rPr>
        <w:t xml:space="preserve">. </w:t>
      </w:r>
      <w:r w:rsidRPr="001B50BB">
        <w:rPr>
          <w:rStyle w:val="StyleUnderline"/>
        </w:rPr>
        <w:t xml:space="preserve">Imagine that a cyberterrorist perpetrates an attack on the network maintained by the </w:t>
      </w:r>
      <w:r w:rsidRPr="001B50BB">
        <w:rPr>
          <w:sz w:val="16"/>
        </w:rPr>
        <w:t xml:space="preserve">U.S. </w:t>
      </w:r>
      <w:r w:rsidRPr="001B50BB">
        <w:rPr>
          <w:rStyle w:val="StyleUnderline"/>
        </w:rPr>
        <w:t>Treasury and steals millions</w:t>
      </w:r>
      <w:r w:rsidRPr="001B50BB">
        <w:rPr>
          <w:sz w:val="16"/>
        </w:rPr>
        <w:t xml:space="preserve"> of dollars, </w:t>
      </w:r>
      <w:r w:rsidRPr="001B50BB">
        <w:rPr>
          <w:rStyle w:val="StyleUnderline"/>
        </w:rPr>
        <w:t>transferring</w:t>
      </w:r>
      <w:r w:rsidRPr="001B50BB">
        <w:rPr>
          <w:sz w:val="16"/>
        </w:rPr>
        <w:t xml:space="preserve"> the </w:t>
      </w:r>
      <w:r w:rsidRPr="001B50BB">
        <w:rPr>
          <w:rStyle w:val="StyleUnderline"/>
        </w:rPr>
        <w:t>money to his own account to be used for funding further terrorist activities</w:t>
      </w:r>
      <w:r w:rsidRPr="001B50BB">
        <w:rPr>
          <w:sz w:val="16"/>
        </w:rPr>
        <w:t xml:space="preserve">. n124 </w:t>
      </w:r>
      <w:r w:rsidRPr="001B50BB">
        <w:rPr>
          <w:rStyle w:val="StyleUnderline"/>
        </w:rPr>
        <w:t>He has used</w:t>
      </w:r>
      <w:r w:rsidRPr="001B50BB">
        <w:rPr>
          <w:sz w:val="16"/>
        </w:rPr>
        <w:t xml:space="preserve"> the </w:t>
      </w:r>
      <w:r w:rsidRPr="001B50BB">
        <w:rPr>
          <w:rStyle w:val="StyleUnderline"/>
        </w:rPr>
        <w:t>spoofing</w:t>
      </w:r>
      <w:r w:rsidRPr="001B50BB">
        <w:rPr>
          <w:sz w:val="16"/>
        </w:rPr>
        <w:t xml:space="preserve"> technique, however, </w:t>
      </w:r>
      <w:r w:rsidRPr="001B50BB">
        <w:rPr>
          <w:rStyle w:val="StyleUnderline"/>
        </w:rPr>
        <w:t>which causes the</w:t>
      </w:r>
      <w:r w:rsidRPr="001B50BB">
        <w:rPr>
          <w:sz w:val="16"/>
        </w:rPr>
        <w:t xml:space="preserve"> U.S. </w:t>
      </w:r>
      <w:r w:rsidRPr="001B50BB">
        <w:rPr>
          <w:rStyle w:val="StyleUnderline"/>
        </w:rPr>
        <w:t>government to believe the Russian government to be behind the attack and to accuse them of the attack.</w:t>
      </w:r>
      <w:r w:rsidRPr="001B50BB">
        <w:rPr>
          <w:sz w:val="16"/>
        </w:rPr>
        <w:t xml:space="preserve"> </w:t>
      </w:r>
      <w:r w:rsidRPr="001B50BB">
        <w:rPr>
          <w:rStyle w:val="StyleUnderline"/>
        </w:rPr>
        <w:t>The Russian government denies the accusation and is insulted</w:t>
      </w:r>
      <w:r w:rsidRPr="001B50BB">
        <w:rPr>
          <w:sz w:val="16"/>
        </w:rPr>
        <w:t xml:space="preserve"> at the seemingly unprovoked hostility. </w:t>
      </w:r>
      <w:r w:rsidRPr="001B50BB">
        <w:rPr>
          <w:rStyle w:val="StyleUnderline"/>
        </w:rPr>
        <w:t xml:space="preserve">Tensions between the governments escalate and boil over, potentially </w:t>
      </w:r>
      <w:r w:rsidRPr="001B50BB">
        <w:rPr>
          <w:rStyle w:val="Emphasis"/>
        </w:rPr>
        <w:t>resulting in war</w:t>
      </w:r>
      <w:r w:rsidRPr="001B50BB">
        <w:rPr>
          <w:sz w:val="16"/>
        </w:rPr>
        <w:t xml:space="preserve">. Though this may be only a hypothetical example, </w:t>
      </w:r>
      <w:r w:rsidRPr="001B50BB">
        <w:rPr>
          <w:rStyle w:val="Emphasis"/>
        </w:rPr>
        <w:t>it is frighteningly plausible</w:t>
      </w:r>
      <w:r w:rsidRPr="001B50BB">
        <w:rPr>
          <w:sz w:val="16"/>
        </w:rPr>
        <w:t xml:space="preserve">. In fact, </w:t>
      </w:r>
      <w:r w:rsidRPr="001B50BB">
        <w:rPr>
          <w:rStyle w:val="StyleUnderline"/>
        </w:rPr>
        <w:t>it may have been used in the attacks on U.S. and South Korean websites</w:t>
      </w:r>
      <w:r w:rsidRPr="001B50BB">
        <w:rPr>
          <w:sz w:val="16"/>
        </w:rPr>
        <w:t xml:space="preserve"> - </w:t>
      </w:r>
      <w:r w:rsidRPr="001B50BB">
        <w:rPr>
          <w:rStyle w:val="StyleUnderline"/>
        </w:rPr>
        <w:t>the South Korean government</w:t>
      </w:r>
      <w:r w:rsidRPr="001B50BB">
        <w:rPr>
          <w:sz w:val="16"/>
        </w:rPr>
        <w:t xml:space="preserve"> initially was so certain that North Korea was behind the attack that it </w:t>
      </w:r>
      <w:r w:rsidRPr="001B50BB">
        <w:rPr>
          <w:rStyle w:val="StyleUnderline"/>
        </w:rPr>
        <w:t>publicly accused the North Korean government</w:t>
      </w:r>
      <w:r w:rsidRPr="001B50BB">
        <w:rPr>
          <w:sz w:val="16"/>
        </w:rPr>
        <w:t>, despite already tense relations. n125 Similarly</w:t>
      </w:r>
      <w:r w:rsidRPr="001B50BB">
        <w:rPr>
          <w:rStyle w:val="StyleUnderline"/>
        </w:rPr>
        <w:t>, in the 2007 attack on Estonia, Estonian authorities were so certain that the Russian government was behind the attack that</w:t>
      </w:r>
      <w:r w:rsidRPr="001B50BB">
        <w:rPr>
          <w:sz w:val="16"/>
        </w:rPr>
        <w:t xml:space="preserve"> they not only publicly accused them but </w:t>
      </w:r>
      <w:r w:rsidRPr="001B50BB">
        <w:rPr>
          <w:rStyle w:val="StyleUnderline"/>
        </w:rPr>
        <w:t xml:space="preserve">requested military assistance from NATO </w:t>
      </w:r>
      <w:r w:rsidRPr="001B50BB">
        <w:rPr>
          <w:sz w:val="16"/>
        </w:rPr>
        <w:t xml:space="preserve">in responding to the attack. n126 </w:t>
      </w:r>
      <w:r w:rsidRPr="001B50BB">
        <w:rPr>
          <w:rStyle w:val="StyleUnderline"/>
        </w:rPr>
        <w:t xml:space="preserve">It was later determined that Russia was not behind the attack </w:t>
      </w:r>
      <w:r w:rsidRPr="001B50BB">
        <w:rPr>
          <w:sz w:val="16"/>
        </w:rPr>
        <w:t>and that at least some of the attackers were located in Brazil and Vietnam. n127</w:t>
      </w:r>
    </w:p>
    <w:p w:rsidR="00032288" w:rsidRPr="001B50BB" w:rsidRDefault="00032288" w:rsidP="00032288">
      <w:pPr>
        <w:pStyle w:val="Heading4"/>
      </w:pPr>
      <w:r w:rsidRPr="001B50BB">
        <w:t>Government control over the internet key to prevent and mitigate cyber disasters</w:t>
      </w:r>
    </w:p>
    <w:p w:rsidR="00032288" w:rsidRPr="001B50BB" w:rsidRDefault="00032288" w:rsidP="00032288">
      <w:r w:rsidRPr="001B50BB">
        <w:rPr>
          <w:rStyle w:val="Style13ptBold"/>
        </w:rPr>
        <w:t>Baldor</w:t>
      </w:r>
      <w:r>
        <w:rPr>
          <w:rStyle w:val="Style13ptBold"/>
        </w:rPr>
        <w:t xml:space="preserve"> 9 (</w:t>
      </w:r>
      <w:r w:rsidRPr="001B50BB">
        <w:t xml:space="preserve">Lolita C. Baldor, </w:t>
      </w:r>
      <w:r>
        <w:t>Associated Press, “</w:t>
      </w:r>
      <w:r w:rsidRPr="001B50BB">
        <w:t>How much government control in cybercrisis?,</w:t>
      </w:r>
      <w:r>
        <w:t>”</w:t>
      </w:r>
      <w:r w:rsidRPr="001B50BB">
        <w:t xml:space="preserve"> </w:t>
      </w:r>
      <w:hyperlink r:id="rId35" w:anchor=".VWXbAvlViko" w:history="1">
        <w:r w:rsidRPr="001B50BB">
          <w:rPr>
            <w:rStyle w:val="Hyperlink"/>
          </w:rPr>
          <w:t>http://www.nbcnews.com/id/33038143/ns/technology_and_science-security/t/how-much-government-control-cybercrisis/#.VWXbAvlViko</w:t>
        </w:r>
      </w:hyperlink>
      <w:r w:rsidRPr="001B50BB">
        <w:t>]</w:t>
      </w:r>
    </w:p>
    <w:p w:rsidR="00032288" w:rsidRPr="001B50BB" w:rsidRDefault="00032288" w:rsidP="00032288">
      <w:pPr>
        <w:rPr>
          <w:sz w:val="16"/>
        </w:rPr>
      </w:pPr>
      <w:r w:rsidRPr="001B50BB">
        <w:rPr>
          <w:sz w:val="16"/>
        </w:rPr>
        <w:t>There's no kill switch for the Internet, no secret on-off button in an Oval Office drawer.</w:t>
      </w:r>
      <w:r>
        <w:rPr>
          <w:sz w:val="16"/>
        </w:rPr>
        <w:t xml:space="preserve"> </w:t>
      </w:r>
      <w:r w:rsidRPr="001B50BB">
        <w:rPr>
          <w:sz w:val="16"/>
        </w:rPr>
        <w:t>Yet when a Senate committee was exploring ways to secure computer networks, a provision to give the president the power to shut down Internet traffic to compromised Web sites in an emergency set off alarms.</w:t>
      </w:r>
      <w:r>
        <w:rPr>
          <w:sz w:val="16"/>
        </w:rPr>
        <w:t xml:space="preserve"> </w:t>
      </w:r>
      <w:r w:rsidRPr="001B50BB">
        <w:rPr>
          <w:sz w:val="16"/>
        </w:rPr>
        <w:t>Corporate leaders and privacy advocates quickly objected, saying the government must not seize control of the Internet.</w:t>
      </w:r>
      <w:r>
        <w:rPr>
          <w:sz w:val="16"/>
        </w:rPr>
        <w:t xml:space="preserve"> </w:t>
      </w:r>
      <w:r w:rsidRPr="001B50BB">
        <w:rPr>
          <w:sz w:val="16"/>
        </w:rPr>
        <w:t xml:space="preserve">Lawmakers dropped it, but the debate rages on. </w:t>
      </w:r>
      <w:r w:rsidRPr="001B50BB">
        <w:rPr>
          <w:rStyle w:val="StyleUnderline"/>
        </w:rPr>
        <w:t xml:space="preserve">How much control should federal authorities have over the Web in a crisis? </w:t>
      </w:r>
      <w:r w:rsidRPr="001B50BB">
        <w:rPr>
          <w:sz w:val="16"/>
        </w:rPr>
        <w:t>How much should be left to the private sector? It does own and operate at least 80 percent of the Internet and argues it can do a better job.</w:t>
      </w:r>
      <w:r>
        <w:rPr>
          <w:sz w:val="16"/>
        </w:rPr>
        <w:t xml:space="preserve"> </w:t>
      </w:r>
      <w:r w:rsidRPr="001B50BB">
        <w:rPr>
          <w:sz w:val="16"/>
        </w:rPr>
        <w:t>"</w:t>
      </w:r>
      <w:r w:rsidRPr="001B50BB">
        <w:rPr>
          <w:rStyle w:val="StyleUnderline"/>
        </w:rPr>
        <w:t>We need to prepare for that digital disaster," said</w:t>
      </w:r>
      <w:r w:rsidRPr="001B50BB">
        <w:rPr>
          <w:sz w:val="16"/>
        </w:rPr>
        <w:t xml:space="preserve"> Melissa </w:t>
      </w:r>
      <w:r w:rsidRPr="001B50BB">
        <w:rPr>
          <w:rStyle w:val="StyleUnderline"/>
        </w:rPr>
        <w:t>Hathaway</w:t>
      </w:r>
      <w:r w:rsidRPr="001B50BB">
        <w:rPr>
          <w:sz w:val="16"/>
        </w:rPr>
        <w:t xml:space="preserve">, the </w:t>
      </w:r>
      <w:r w:rsidRPr="001B50BB">
        <w:rPr>
          <w:rStyle w:val="StyleUnderline"/>
        </w:rPr>
        <w:t>former White House cybersecurity adviser. "We need a system to identify, isolate and respond to cyberattacks</w:t>
      </w:r>
      <w:r w:rsidRPr="001B50BB">
        <w:rPr>
          <w:sz w:val="16"/>
        </w:rPr>
        <w:t xml:space="preserve"> at the speed of light."</w:t>
      </w:r>
      <w:r>
        <w:rPr>
          <w:sz w:val="16"/>
        </w:rPr>
        <w:t xml:space="preserve"> </w:t>
      </w:r>
      <w:r w:rsidRPr="001B50BB">
        <w:rPr>
          <w:sz w:val="16"/>
        </w:rPr>
        <w:t xml:space="preserve">So far at least 18 bills have been introduced </w:t>
      </w:r>
      <w:r w:rsidRPr="001B50BB">
        <w:rPr>
          <w:rStyle w:val="StyleUnderline"/>
        </w:rPr>
        <w:t>as Congress works carefully to give federal authorities the power to protect the country in the event of a massive cyberattack</w:t>
      </w:r>
      <w:r w:rsidRPr="001B50BB">
        <w:rPr>
          <w:sz w:val="16"/>
        </w:rPr>
        <w:t>. Lawmakers do not want to violate personal and corporate privacy or squelching innovation. All involved acknowledge it isn't going to be easy.</w:t>
      </w:r>
      <w:r>
        <w:rPr>
          <w:sz w:val="16"/>
        </w:rPr>
        <w:t xml:space="preserve"> </w:t>
      </w:r>
      <w:r w:rsidRPr="001B50BB">
        <w:rPr>
          <w:sz w:val="16"/>
        </w:rPr>
        <w:t xml:space="preserve">For most people, </w:t>
      </w:r>
      <w:r w:rsidRPr="001B50BB">
        <w:rPr>
          <w:rStyle w:val="StyleUnderline"/>
        </w:rPr>
        <w:t>the Internet</w:t>
      </w:r>
      <w:r w:rsidRPr="001B50BB">
        <w:rPr>
          <w:sz w:val="16"/>
        </w:rPr>
        <w:t xml:space="preserve"> is a public haven for free thought and enterprise. </w:t>
      </w:r>
      <w:r w:rsidRPr="001B50BB">
        <w:rPr>
          <w:rStyle w:val="StyleUnderline"/>
        </w:rPr>
        <w:t>Over time it has become the electronic control panel for much of the world's critical infrastructure. Computer networks today hold government secrets, military weapons specifications, sensitive corporate data, and vast amounts of personal information.</w:t>
      </w:r>
      <w:r>
        <w:rPr>
          <w:rStyle w:val="StyleUnderline"/>
        </w:rPr>
        <w:t xml:space="preserve"> </w:t>
      </w:r>
      <w:r w:rsidRPr="001B50BB">
        <w:rPr>
          <w:sz w:val="16"/>
        </w:rPr>
        <w:t>Millions of times a day, hackers, cybercriminals and mercenaries working for governments and private entities are scanning those networks, looking to defraud, disrupt or even destroy.</w:t>
      </w:r>
      <w:r>
        <w:rPr>
          <w:sz w:val="16"/>
        </w:rPr>
        <w:t xml:space="preserve"> </w:t>
      </w:r>
      <w:r w:rsidRPr="001B50BB">
        <w:rPr>
          <w:sz w:val="16"/>
        </w:rPr>
        <w:t>Just eight years ago, the government ordered planes from the sky in the hours after the Sept. 11 terrorist attacks.</w:t>
      </w:r>
      <w:r>
        <w:rPr>
          <w:sz w:val="16"/>
        </w:rPr>
        <w:t xml:space="preserve"> </w:t>
      </w:r>
      <w:r w:rsidRPr="001B50BB">
        <w:rPr>
          <w:sz w:val="16"/>
        </w:rPr>
        <w:t xml:space="preserve">Could or </w:t>
      </w:r>
      <w:r w:rsidRPr="001B50BB">
        <w:rPr>
          <w:rStyle w:val="StyleUnderline"/>
        </w:rPr>
        <w:t>should the president have the same power over the Internet in a digital disaster?</w:t>
      </w:r>
      <w:r>
        <w:rPr>
          <w:rStyle w:val="StyleUnderline"/>
        </w:rPr>
        <w:t xml:space="preserve"> </w:t>
      </w:r>
      <w:r w:rsidRPr="001B50BB">
        <w:rPr>
          <w:rStyle w:val="StyleUnderline"/>
        </w:rPr>
        <w:t>If hackers take over a nuclear plant's control system, should the president order the computer networks shut down?</w:t>
      </w:r>
      <w:r w:rsidRPr="001B50BB">
        <w:rPr>
          <w:sz w:val="16"/>
        </w:rPr>
        <w:t xml:space="preserve"> If there's a terrorist attack, should the government knock users off other computer networks to ensure that critical systems stay online? And should the government be able to dictate who companies can hire and what they must do to secure the networks that affect Americans' daily life.</w:t>
      </w:r>
    </w:p>
    <w:p w:rsidR="00032288" w:rsidRPr="00032288" w:rsidRDefault="00032288" w:rsidP="00032288"/>
    <w:p w:rsidR="000378D5" w:rsidRPr="000378D5" w:rsidRDefault="002E620B" w:rsidP="000378D5">
      <w:pPr>
        <w:pStyle w:val="Heading3"/>
      </w:pPr>
      <w:r>
        <w:t xml:space="preserve">A2 </w:t>
      </w:r>
      <w:r w:rsidR="00032288">
        <w:t>Nationalization Bad</w:t>
      </w:r>
    </w:p>
    <w:p w:rsidR="000378D5" w:rsidRDefault="000378D5" w:rsidP="000378D5">
      <w:pPr>
        <w:pStyle w:val="Heading4"/>
      </w:pPr>
      <w:r>
        <w:t>Nationalization inevitable AND doesn’t break the Internet</w:t>
      </w:r>
    </w:p>
    <w:p w:rsidR="000378D5" w:rsidRPr="000378D5" w:rsidRDefault="000378D5" w:rsidP="000378D5">
      <w:r w:rsidRPr="000378D5">
        <w:rPr>
          <w:rStyle w:val="Style13ptBold"/>
        </w:rPr>
        <w:t>Goldstein 14</w:t>
      </w:r>
      <w:r w:rsidRPr="000378D5">
        <w:t xml:space="preserve"> (Gordon M. Goldstein, 6/25/2014. Served as a member of the American delegation to the World Conference on International Telecommunications. “The End of the Internet?” The Atlantic, http://m.theatlantic.com/magazine/archive/2014/07/the-end-of-the-internet/372301/)</w:t>
      </w:r>
    </w:p>
    <w:p w:rsidR="000378D5" w:rsidRPr="000378D5" w:rsidRDefault="000378D5" w:rsidP="000378D5">
      <w:pPr>
        <w:rPr>
          <w:sz w:val="16"/>
          <w:szCs w:val="18"/>
        </w:rPr>
      </w:pPr>
      <w:r w:rsidRPr="00614CC8">
        <w:rPr>
          <w:rStyle w:val="StyleUnderline"/>
        </w:rPr>
        <w:t>Some experts anticipate a future with a Brazilian Internet, a European Internet, an Iranian Internet, an Egyptian Internet</w:t>
      </w:r>
      <w:r w:rsidRPr="000378D5">
        <w:rPr>
          <w:sz w:val="16"/>
          <w:szCs w:val="18"/>
        </w:rPr>
        <w:t xml:space="preserve">—all with different content regulations and trade rules, and perhaps with contrasting standards and operational protocols. </w:t>
      </w:r>
      <w:r w:rsidRPr="00614CC8">
        <w:rPr>
          <w:rStyle w:val="StyleUnderline"/>
        </w:rPr>
        <w:t xml:space="preserve">Eli </w:t>
      </w:r>
      <w:r w:rsidRPr="005C1A43">
        <w:rPr>
          <w:rStyle w:val="StyleUnderline"/>
          <w:highlight w:val="yellow"/>
        </w:rPr>
        <w:t>Noam, a professor of economics and finance at Columbia</w:t>
      </w:r>
      <w:r w:rsidRPr="00614CC8">
        <w:rPr>
          <w:rStyle w:val="StyleUnderline"/>
        </w:rPr>
        <w:t xml:space="preserve"> Business School, </w:t>
      </w:r>
      <w:r w:rsidRPr="005C1A43">
        <w:rPr>
          <w:rStyle w:val="StyleUnderline"/>
          <w:highlight w:val="yellow"/>
        </w:rPr>
        <w:t>believes</w:t>
      </w:r>
      <w:r w:rsidRPr="00614CC8">
        <w:rPr>
          <w:rStyle w:val="StyleUnderline"/>
        </w:rPr>
        <w:t xml:space="preserve"> that such a </w:t>
      </w:r>
      <w:r w:rsidRPr="005C1A43">
        <w:rPr>
          <w:rStyle w:val="StyleUnderline"/>
          <w:highlight w:val="yellow"/>
        </w:rPr>
        <w:t>progressive fracturing of the global Internet is inevitable</w:t>
      </w:r>
      <w:r w:rsidRPr="000378D5">
        <w:rPr>
          <w:sz w:val="16"/>
          <w:szCs w:val="18"/>
        </w:rPr>
        <w:t>. “</w:t>
      </w:r>
      <w:r w:rsidRPr="00614CC8">
        <w:rPr>
          <w:rStyle w:val="StyleUnderline"/>
        </w:rPr>
        <w:t>We must get used to the idea that the standardised internet is the past but not the future</w:t>
      </w:r>
      <w:r w:rsidRPr="000378D5">
        <w:rPr>
          <w:sz w:val="16"/>
          <w:szCs w:val="18"/>
        </w:rPr>
        <w:t xml:space="preserve">,” he wrote last fall. “And that </w:t>
      </w:r>
      <w:r w:rsidRPr="00614CC8">
        <w:rPr>
          <w:rStyle w:val="Emphasis"/>
        </w:rPr>
        <w:t xml:space="preserve">the future is </w:t>
      </w:r>
      <w:r w:rsidRPr="005C1A43">
        <w:rPr>
          <w:rStyle w:val="Emphasis"/>
          <w:highlight w:val="yellow"/>
        </w:rPr>
        <w:t>a federated internet</w:t>
      </w:r>
      <w:r w:rsidRPr="00614CC8">
        <w:rPr>
          <w:rStyle w:val="StyleUnderline"/>
        </w:rPr>
        <w:t>, not a uniform one</w:t>
      </w:r>
      <w:r w:rsidRPr="000378D5">
        <w:rPr>
          <w:sz w:val="16"/>
          <w:szCs w:val="18"/>
        </w:rPr>
        <w:t xml:space="preserve">.” </w:t>
      </w:r>
      <w:r w:rsidRPr="00614CC8">
        <w:rPr>
          <w:rStyle w:val="StyleUnderline"/>
        </w:rPr>
        <w:t xml:space="preserve">Noam thinks that </w:t>
      </w:r>
      <w:r w:rsidRPr="005C1A43">
        <w:rPr>
          <w:rStyle w:val="StyleUnderline"/>
          <w:highlight w:val="yellow"/>
        </w:rPr>
        <w:t>can be managed</w:t>
      </w:r>
      <w:r w:rsidRPr="008C00F4">
        <w:rPr>
          <w:rStyle w:val="StyleUnderline"/>
        </w:rPr>
        <w:t>,</w:t>
      </w:r>
      <w:r w:rsidRPr="00614CC8">
        <w:rPr>
          <w:rStyle w:val="StyleUnderline"/>
        </w:rPr>
        <w:t xml:space="preserve"> in part </w:t>
      </w:r>
      <w:r w:rsidRPr="005C1A43">
        <w:rPr>
          <w:rStyle w:val="StyleUnderline"/>
          <w:highlight w:val="yellow"/>
        </w:rPr>
        <w:t>through</w:t>
      </w:r>
      <w:r w:rsidRPr="008C00F4">
        <w:rPr>
          <w:rStyle w:val="StyleUnderline"/>
        </w:rPr>
        <w:t xml:space="preserve"> the development of </w:t>
      </w:r>
      <w:r w:rsidRPr="005C1A43">
        <w:rPr>
          <w:rStyle w:val="StyleUnderline"/>
          <w:highlight w:val="yellow"/>
        </w:rPr>
        <w:t>new intermediary technologies</w:t>
      </w:r>
      <w:r w:rsidRPr="00614CC8">
        <w:rPr>
          <w:rStyle w:val="StyleUnderline"/>
        </w:rPr>
        <w:t xml:space="preserve"> that would essentially allow the different Internets </w:t>
      </w:r>
      <w:r w:rsidRPr="005C1A43">
        <w:rPr>
          <w:rStyle w:val="StyleUnderline"/>
          <w:highlight w:val="yellow"/>
        </w:rPr>
        <w:t>to talk to each other, and allow users to navigate</w:t>
      </w:r>
      <w:r w:rsidRPr="008C00F4">
        <w:rPr>
          <w:rStyle w:val="StyleUnderline"/>
        </w:rPr>
        <w:t xml:space="preserve"> the </w:t>
      </w:r>
      <w:r w:rsidRPr="005C1A43">
        <w:rPr>
          <w:rStyle w:val="StyleUnderline"/>
          <w:highlight w:val="yellow"/>
        </w:rPr>
        <w:t>different legal and regulatory environments</w:t>
      </w:r>
      <w:r w:rsidRPr="005C1A43">
        <w:rPr>
          <w:sz w:val="16"/>
          <w:szCs w:val="18"/>
          <w:highlight w:val="yellow"/>
        </w:rPr>
        <w:t>.</w:t>
      </w:r>
    </w:p>
    <w:p w:rsidR="000378D5" w:rsidRPr="006A02C1" w:rsidRDefault="000378D5" w:rsidP="000378D5">
      <w:pPr>
        <w:pStyle w:val="Heading4"/>
      </w:pPr>
      <w:r>
        <w:t>Open Internet impossible AND regulation and nationalization key to Net growth</w:t>
      </w:r>
    </w:p>
    <w:p w:rsidR="000378D5" w:rsidRPr="002065B5" w:rsidRDefault="000378D5" w:rsidP="000378D5">
      <w:pPr>
        <w:rPr>
          <w:sz w:val="16"/>
        </w:rPr>
      </w:pPr>
      <w:r w:rsidRPr="002065B5">
        <w:rPr>
          <w:rStyle w:val="Style13ptBold"/>
        </w:rPr>
        <w:t>Mansell 11</w:t>
      </w:r>
      <w:r w:rsidRPr="002065B5">
        <w:rPr>
          <w:sz w:val="16"/>
        </w:rPr>
        <w:t xml:space="preserve"> (</w:t>
      </w:r>
      <w:r w:rsidRPr="000378D5">
        <w:t>Robin, Department of Media and Communications , London School of Economics and Political Science , London, UK. New visions, old practices: Policy and regulation in the Internet era, Continuum: Journal of Media &amp; Cultural Studies, 25:01, 19-32)</w:t>
      </w:r>
    </w:p>
    <w:p w:rsidR="000378D5" w:rsidRDefault="000378D5" w:rsidP="000378D5">
      <w:pPr>
        <w:rPr>
          <w:sz w:val="16"/>
        </w:rPr>
      </w:pPr>
      <w:r w:rsidRPr="005C1A43">
        <w:rPr>
          <w:rStyle w:val="StyleUnderline"/>
          <w:highlight w:val="yellow"/>
        </w:rPr>
        <w:t>Champions of</w:t>
      </w:r>
      <w:r w:rsidRPr="00F62867">
        <w:rPr>
          <w:rStyle w:val="StyleUnderline"/>
        </w:rPr>
        <w:t xml:space="preserve"> an </w:t>
      </w:r>
      <w:r w:rsidRPr="005C1A43">
        <w:rPr>
          <w:rStyle w:val="StyleUnderline"/>
          <w:highlight w:val="yellow"/>
        </w:rPr>
        <w:t>open Internet</w:t>
      </w:r>
      <w:r w:rsidRPr="00F62867">
        <w:rPr>
          <w:rStyle w:val="StyleUnderline"/>
        </w:rPr>
        <w:t>, not subject to regulation</w:t>
      </w:r>
      <w:r w:rsidRPr="00F62867">
        <w:rPr>
          <w:sz w:val="16"/>
        </w:rPr>
        <w:t xml:space="preserve">, </w:t>
      </w:r>
      <w:r w:rsidRPr="00F62867">
        <w:rPr>
          <w:rStyle w:val="StyleUnderline"/>
        </w:rPr>
        <w:t xml:space="preserve">have so far managed to </w:t>
      </w:r>
      <w:r w:rsidRPr="005C1A43">
        <w:rPr>
          <w:rStyle w:val="StyleUnderline"/>
          <w:highlight w:val="yellow"/>
        </w:rPr>
        <w:t>convince policy makers</w:t>
      </w:r>
      <w:r w:rsidRPr="00F62867">
        <w:rPr>
          <w:rStyle w:val="StyleUnderline"/>
        </w:rPr>
        <w:t xml:space="preserve"> that </w:t>
      </w:r>
      <w:r w:rsidRPr="005C1A43">
        <w:rPr>
          <w:rStyle w:val="StyleUnderline"/>
          <w:highlight w:val="yellow"/>
        </w:rPr>
        <w:t>direct intervention</w:t>
      </w:r>
      <w:r w:rsidRPr="00F62867">
        <w:rPr>
          <w:rStyle w:val="StyleUnderline"/>
        </w:rPr>
        <w:t xml:space="preserve"> under conventional telecommunication or broadcasting regulatory mechanisms is not needed and </w:t>
      </w:r>
      <w:r w:rsidRPr="005C1A43">
        <w:rPr>
          <w:rStyle w:val="StyleUnderline"/>
          <w:highlight w:val="yellow"/>
        </w:rPr>
        <w:t>would suppress innovative activity</w:t>
      </w:r>
      <w:r w:rsidRPr="00F62867">
        <w:rPr>
          <w:sz w:val="16"/>
        </w:rPr>
        <w:t xml:space="preserve"> (Benkler 2000; Johnson and Post 1996). Internet Service Providers (</w:t>
      </w:r>
      <w:r w:rsidRPr="00F62867">
        <w:rPr>
          <w:rStyle w:val="StyleUnderline"/>
        </w:rPr>
        <w:t>ISPs</w:t>
      </w:r>
      <w:r w:rsidRPr="00F62867">
        <w:rPr>
          <w:sz w:val="16"/>
        </w:rPr>
        <w:t xml:space="preserve">)4 </w:t>
      </w:r>
      <w:r w:rsidRPr="00F62867">
        <w:rPr>
          <w:rStyle w:val="StyleUnderline"/>
        </w:rPr>
        <w:t xml:space="preserve">have been classed in the </w:t>
      </w:r>
      <w:r w:rsidRPr="00F62867">
        <w:rPr>
          <w:rStyle w:val="Emphasis"/>
        </w:rPr>
        <w:t>U</w:t>
      </w:r>
      <w:r w:rsidRPr="00F62867">
        <w:rPr>
          <w:sz w:val="16"/>
        </w:rPr>
        <w:t xml:space="preserve">nited </w:t>
      </w:r>
      <w:r w:rsidRPr="00F62867">
        <w:rPr>
          <w:rStyle w:val="Emphasis"/>
        </w:rPr>
        <w:t>S</w:t>
      </w:r>
      <w:r w:rsidRPr="00F62867">
        <w:rPr>
          <w:sz w:val="16"/>
        </w:rPr>
        <w:t xml:space="preserve">tates </w:t>
      </w:r>
      <w:r w:rsidRPr="00F62867">
        <w:rPr>
          <w:rStyle w:val="StyleUnderline"/>
        </w:rPr>
        <w:t>as information service providers</w:t>
      </w:r>
      <w:r w:rsidRPr="00F62867">
        <w:rPr>
          <w:sz w:val="16"/>
        </w:rPr>
        <w:t xml:space="preserve">, </w:t>
      </w:r>
      <w:r w:rsidRPr="00F62867">
        <w:rPr>
          <w:rStyle w:val="StyleUnderline"/>
        </w:rPr>
        <w:t>not subject to traditional common carriage regulations by the</w:t>
      </w:r>
      <w:r w:rsidRPr="00F62867">
        <w:rPr>
          <w:sz w:val="16"/>
        </w:rPr>
        <w:t xml:space="preserve"> Federal Communications Commission (</w:t>
      </w:r>
      <w:r w:rsidRPr="00F62867">
        <w:rPr>
          <w:rStyle w:val="StyleUnderline"/>
        </w:rPr>
        <w:t>FCC</w:t>
      </w:r>
      <w:r w:rsidRPr="00F62867">
        <w:rPr>
          <w:sz w:val="16"/>
        </w:rPr>
        <w:t xml:space="preserve"> 2005). In Europe</w:t>
      </w:r>
      <w:r w:rsidRPr="00F62867">
        <w:rPr>
          <w:rStyle w:val="StyleUnderline"/>
        </w:rPr>
        <w:t xml:space="preserve">, the Internet </w:t>
      </w:r>
      <w:r w:rsidRPr="00F62867">
        <w:rPr>
          <w:rStyle w:val="Emphasis"/>
        </w:rPr>
        <w:t>is unregulated</w:t>
      </w:r>
      <w:r w:rsidRPr="00F62867">
        <w:rPr>
          <w:sz w:val="16"/>
        </w:rPr>
        <w:t xml:space="preserve">, </w:t>
      </w:r>
      <w:r w:rsidRPr="00F62867">
        <w:rPr>
          <w:rStyle w:val="StyleUnderline"/>
        </w:rPr>
        <w:t>at least in so far as it is not understood to involve carriage</w:t>
      </w:r>
      <w:r w:rsidRPr="00F62867">
        <w:rPr>
          <w:sz w:val="16"/>
        </w:rPr>
        <w:t xml:space="preserve">, and </w:t>
      </w:r>
      <w:r w:rsidRPr="00F62867">
        <w:rPr>
          <w:rStyle w:val="StyleUnderline"/>
        </w:rPr>
        <w:t>it is not classed as a mass media audio-visual service</w:t>
      </w:r>
      <w:r w:rsidRPr="00F62867">
        <w:rPr>
          <w:sz w:val="16"/>
        </w:rPr>
        <w:t xml:space="preserve"> (EC 2009b, 2010b). </w:t>
      </w:r>
      <w:r w:rsidRPr="00F62867">
        <w:rPr>
          <w:rStyle w:val="StyleUnderline"/>
        </w:rPr>
        <w:t>It is important to recall,</w:t>
      </w:r>
      <w:r w:rsidRPr="00F62867">
        <w:rPr>
          <w:sz w:val="16"/>
        </w:rPr>
        <w:t xml:space="preserve"> however, </w:t>
      </w:r>
      <w:r w:rsidRPr="00F62867">
        <w:rPr>
          <w:rStyle w:val="StyleUnderline"/>
        </w:rPr>
        <w:t xml:space="preserve">that </w:t>
      </w:r>
      <w:r w:rsidRPr="005C1A43">
        <w:rPr>
          <w:rStyle w:val="StyleUnderline"/>
          <w:highlight w:val="yellow"/>
        </w:rPr>
        <w:t>the Internet ‘sits’ on top of a network infrastructure</w:t>
      </w:r>
      <w:r w:rsidRPr="005C1A43">
        <w:rPr>
          <w:sz w:val="16"/>
          <w:highlight w:val="yellow"/>
        </w:rPr>
        <w:t xml:space="preserve">. </w:t>
      </w:r>
      <w:r w:rsidRPr="005C1A43">
        <w:rPr>
          <w:rStyle w:val="Emphasis"/>
          <w:highlight w:val="yellow"/>
        </w:rPr>
        <w:t>There are corporate interests in</w:t>
      </w:r>
      <w:r w:rsidRPr="00F62867">
        <w:rPr>
          <w:rStyle w:val="Emphasis"/>
        </w:rPr>
        <w:t xml:space="preserve"> the sale of </w:t>
      </w:r>
      <w:r w:rsidRPr="005C1A43">
        <w:rPr>
          <w:rStyle w:val="Emphasis"/>
          <w:highlight w:val="yellow"/>
        </w:rPr>
        <w:t>routers</w:t>
      </w:r>
      <w:r w:rsidRPr="00F62867">
        <w:rPr>
          <w:sz w:val="16"/>
        </w:rPr>
        <w:t xml:space="preserve">, </w:t>
      </w:r>
      <w:r w:rsidRPr="00F62867">
        <w:rPr>
          <w:rStyle w:val="Emphasis"/>
        </w:rPr>
        <w:t xml:space="preserve">network </w:t>
      </w:r>
      <w:r w:rsidRPr="005C1A43">
        <w:rPr>
          <w:rStyle w:val="Emphasis"/>
          <w:highlight w:val="yellow"/>
        </w:rPr>
        <w:t>cables</w:t>
      </w:r>
      <w:r w:rsidRPr="00F62867">
        <w:rPr>
          <w:sz w:val="16"/>
        </w:rPr>
        <w:t xml:space="preserve">, </w:t>
      </w:r>
      <w:r w:rsidRPr="00F62867">
        <w:rPr>
          <w:rStyle w:val="Emphasis"/>
        </w:rPr>
        <w:t>microware towers</w:t>
      </w:r>
      <w:r w:rsidRPr="00F62867">
        <w:rPr>
          <w:sz w:val="16"/>
        </w:rPr>
        <w:t xml:space="preserve">, </w:t>
      </w:r>
      <w:r w:rsidRPr="005C1A43">
        <w:rPr>
          <w:rStyle w:val="Emphasis"/>
          <w:highlight w:val="yellow"/>
        </w:rPr>
        <w:t>terminals and handsets</w:t>
      </w:r>
      <w:r w:rsidRPr="00F62867">
        <w:rPr>
          <w:rStyle w:val="Emphasis"/>
        </w:rPr>
        <w:t xml:space="preserve"> and in software applications and content</w:t>
      </w:r>
      <w:r w:rsidRPr="00F62867">
        <w:rPr>
          <w:sz w:val="16"/>
        </w:rPr>
        <w:t xml:space="preserve">. </w:t>
      </w:r>
      <w:r w:rsidRPr="005C1A43">
        <w:rPr>
          <w:rStyle w:val="StyleUnderline"/>
          <w:highlight w:val="yellow"/>
        </w:rPr>
        <w:t>Many</w:t>
      </w:r>
      <w:r w:rsidRPr="00F62867">
        <w:rPr>
          <w:rStyle w:val="StyleUnderline"/>
        </w:rPr>
        <w:t xml:space="preserve"> of these </w:t>
      </w:r>
      <w:r w:rsidRPr="005C1A43">
        <w:rPr>
          <w:rStyle w:val="StyleUnderline"/>
          <w:highlight w:val="yellow"/>
        </w:rPr>
        <w:t>market segments are</w:t>
      </w:r>
      <w:r w:rsidRPr="005C1A43">
        <w:rPr>
          <w:sz w:val="16"/>
          <w:highlight w:val="yellow"/>
        </w:rPr>
        <w:t xml:space="preserve"> </w:t>
      </w:r>
      <w:r w:rsidRPr="005C1A43">
        <w:rPr>
          <w:rStyle w:val="StyleUnderline"/>
          <w:highlight w:val="yellow"/>
        </w:rPr>
        <w:t>subject to regulation</w:t>
      </w:r>
      <w:r w:rsidRPr="00F62867">
        <w:rPr>
          <w:rStyle w:val="StyleUnderline"/>
        </w:rPr>
        <w:t xml:space="preserve"> in the public interest </w:t>
      </w:r>
      <w:r w:rsidRPr="005C1A43">
        <w:rPr>
          <w:rStyle w:val="StyleUnderline"/>
          <w:highlight w:val="yellow"/>
        </w:rPr>
        <w:t>which has been affected by the neoliberal agenda</w:t>
      </w:r>
      <w:r w:rsidRPr="00F62867">
        <w:rPr>
          <w:sz w:val="16"/>
        </w:rPr>
        <w:t xml:space="preserve">. Thus, </w:t>
      </w:r>
      <w:r w:rsidRPr="005C1A43">
        <w:rPr>
          <w:rStyle w:val="StyleUnderline"/>
          <w:highlight w:val="yellow"/>
        </w:rPr>
        <w:t>claims</w:t>
      </w:r>
      <w:r w:rsidRPr="00F62867">
        <w:rPr>
          <w:rStyle w:val="StyleUnderline"/>
        </w:rPr>
        <w:t xml:space="preserve"> that </w:t>
      </w:r>
      <w:r w:rsidRPr="005C1A43">
        <w:rPr>
          <w:rStyle w:val="StyleUnderline"/>
          <w:highlight w:val="yellow"/>
        </w:rPr>
        <w:t>the Internet has escaped this agenda</w:t>
      </w:r>
      <w:r w:rsidRPr="00F62867">
        <w:rPr>
          <w:rStyle w:val="StyleUnderline"/>
        </w:rPr>
        <w:t xml:space="preserve"> entirely </w:t>
      </w:r>
      <w:r w:rsidRPr="005C1A43">
        <w:rPr>
          <w:rStyle w:val="Emphasis"/>
          <w:highlight w:val="yellow"/>
        </w:rPr>
        <w:t>are misguided</w:t>
      </w:r>
      <w:r w:rsidRPr="00F62867">
        <w:rPr>
          <w:rStyle w:val="StyleUnderline"/>
        </w:rPr>
        <w:t>.</w:t>
      </w:r>
      <w:r w:rsidRPr="00F62867">
        <w:rPr>
          <w:sz w:val="16"/>
        </w:rPr>
        <w:t>5</w:t>
      </w:r>
      <w:r>
        <w:rPr>
          <w:sz w:val="16"/>
        </w:rPr>
        <w:t xml:space="preserve"> </w:t>
      </w:r>
      <w:r>
        <w:t xml:space="preserve">Scarcity and corporate interest in the Internet </w:t>
      </w:r>
      <w:r w:rsidRPr="006921E8">
        <w:rPr>
          <w:rStyle w:val="StyleUnderline"/>
        </w:rPr>
        <w:t>Political economy analyses of the content and telecommunication industries have revealed the market power of</w:t>
      </w:r>
      <w:r w:rsidRPr="00F62867">
        <w:rPr>
          <w:rStyle w:val="StyleUnderline"/>
        </w:rPr>
        <w:t xml:space="preserve"> the large companies</w:t>
      </w:r>
      <w:r w:rsidRPr="00F62867">
        <w:rPr>
          <w:sz w:val="16"/>
        </w:rPr>
        <w:t xml:space="preserve"> (Bettig and Hall 2003; McChesney 2004; Mosco 2004), </w:t>
      </w:r>
      <w:r w:rsidRPr="00F62867">
        <w:rPr>
          <w:rStyle w:val="StyleUnderline"/>
        </w:rPr>
        <w:t xml:space="preserve">but there has been </w:t>
      </w:r>
      <w:r w:rsidRPr="00F62867">
        <w:rPr>
          <w:rStyle w:val="Emphasis"/>
        </w:rPr>
        <w:t xml:space="preserve">remarkably little research </w:t>
      </w:r>
      <w:r w:rsidRPr="00F62867">
        <w:rPr>
          <w:rStyle w:val="StyleUnderline"/>
        </w:rPr>
        <w:t>on the specific interests of companies that are dominating many aspects of the Internet.</w:t>
      </w:r>
      <w:r w:rsidRPr="00F62867">
        <w:rPr>
          <w:sz w:val="16"/>
        </w:rPr>
        <w:t xml:space="preserve"> </w:t>
      </w:r>
      <w:r w:rsidRPr="00F62867">
        <w:rPr>
          <w:rStyle w:val="StyleUnderline"/>
        </w:rPr>
        <w:t>Even if the distributed nature of the Internet enables many actors</w:t>
      </w:r>
      <w:r w:rsidRPr="00F62867">
        <w:rPr>
          <w:sz w:val="16"/>
        </w:rPr>
        <w:t xml:space="preserve"> </w:t>
      </w:r>
      <w:r w:rsidRPr="00F62867">
        <w:rPr>
          <w:rStyle w:val="StyleUnderline"/>
        </w:rPr>
        <w:t>to participate in content production and communicative processes, e</w:t>
      </w:r>
      <w:r w:rsidRPr="00F62867">
        <w:rPr>
          <w:sz w:val="16"/>
        </w:rPr>
        <w:t xml:space="preserve">mpirical analysis indicates that </w:t>
      </w:r>
      <w:r w:rsidRPr="005C1A43">
        <w:rPr>
          <w:rStyle w:val="StyleUnderline"/>
          <w:highlight w:val="yellow"/>
        </w:rPr>
        <w:t xml:space="preserve">emerging strategies are </w:t>
      </w:r>
      <w:r w:rsidRPr="005C1A43">
        <w:rPr>
          <w:rStyle w:val="Emphasis"/>
          <w:highlight w:val="yellow"/>
        </w:rPr>
        <w:t>similar to the monopolizing tendencies of the earlier media</w:t>
      </w:r>
      <w:r w:rsidRPr="00F62867">
        <w:rPr>
          <w:rStyle w:val="Emphasis"/>
        </w:rPr>
        <w:t xml:space="preserve"> and communication </w:t>
      </w:r>
      <w:r w:rsidRPr="005C1A43">
        <w:rPr>
          <w:rStyle w:val="Emphasis"/>
          <w:highlight w:val="yellow"/>
        </w:rPr>
        <w:t>industries</w:t>
      </w:r>
      <w:r w:rsidRPr="00F62867">
        <w:rPr>
          <w:rStyle w:val="Emphasis"/>
        </w:rPr>
        <w:t>.</w:t>
      </w:r>
      <w:r>
        <w:rPr>
          <w:rStyle w:val="Emphasis"/>
        </w:rPr>
        <w:t xml:space="preserve"> </w:t>
      </w:r>
      <w:r>
        <w:t>Exploiting labour power</w:t>
      </w:r>
      <w:r>
        <w:rPr>
          <w:b/>
          <w:iCs/>
          <w:u w:val="single"/>
          <w:bdr w:val="single" w:sz="18" w:space="0" w:color="auto"/>
        </w:rPr>
        <w:t xml:space="preserve"> </w:t>
      </w:r>
      <w:r w:rsidRPr="00F62867">
        <w:rPr>
          <w:rStyle w:val="StyleUnderline"/>
        </w:rPr>
        <w:t>Cohen</w:t>
      </w:r>
      <w:r w:rsidRPr="00F62867">
        <w:rPr>
          <w:sz w:val="16"/>
        </w:rPr>
        <w:t xml:space="preserve"> (2008, 7), for example, </w:t>
      </w:r>
      <w:r w:rsidRPr="00F62867">
        <w:rPr>
          <w:rStyle w:val="StyleUnderline"/>
        </w:rPr>
        <w:t>analyses corporate interests in social interactions among users of Facebook</w:t>
      </w:r>
      <w:r w:rsidRPr="00F62867">
        <w:rPr>
          <w:sz w:val="16"/>
        </w:rPr>
        <w:t>. She consid</w:t>
      </w:r>
      <w:r w:rsidRPr="00F62867">
        <w:rPr>
          <w:rStyle w:val="StyleUnderline"/>
        </w:rPr>
        <w:t xml:space="preserve">ers </w:t>
      </w:r>
      <w:r w:rsidRPr="005C1A43">
        <w:rPr>
          <w:rStyle w:val="StyleUnderline"/>
          <w:highlight w:val="yellow"/>
        </w:rPr>
        <w:t>whether audiences are ‘empowered’ when they serve as co-producers of content</w:t>
      </w:r>
      <w:r w:rsidRPr="00F62867">
        <w:rPr>
          <w:sz w:val="16"/>
        </w:rPr>
        <w:t xml:space="preserve">,6 </w:t>
      </w:r>
      <w:r w:rsidRPr="00F62867">
        <w:rPr>
          <w:rStyle w:val="StyleUnderline"/>
        </w:rPr>
        <w:t xml:space="preserve">suggesting that </w:t>
      </w:r>
      <w:r w:rsidRPr="005C1A43">
        <w:rPr>
          <w:rStyle w:val="StyleUnderline"/>
          <w:highlight w:val="yellow"/>
        </w:rPr>
        <w:t>users are providing</w:t>
      </w:r>
      <w:r w:rsidRPr="00F62867">
        <w:rPr>
          <w:rStyle w:val="StyleUnderline"/>
        </w:rPr>
        <w:t xml:space="preserve"> their </w:t>
      </w:r>
      <w:r w:rsidRPr="005C1A43">
        <w:rPr>
          <w:rStyle w:val="StyleUnderline"/>
          <w:highlight w:val="yellow"/>
        </w:rPr>
        <w:t>unpaid labour</w:t>
      </w:r>
      <w:r w:rsidRPr="005C1A43">
        <w:rPr>
          <w:rStyle w:val="Emphasis"/>
          <w:highlight w:val="yellow"/>
        </w:rPr>
        <w:t xml:space="preserve"> in support of the profit-seeking motives of large companies</w:t>
      </w:r>
      <w:r w:rsidRPr="00F62867">
        <w:rPr>
          <w:sz w:val="16"/>
        </w:rPr>
        <w:t xml:space="preserve">. </w:t>
      </w:r>
      <w:r w:rsidRPr="00F62867">
        <w:rPr>
          <w:rStyle w:val="StyleUnderline"/>
        </w:rPr>
        <w:t xml:space="preserve">The </w:t>
      </w:r>
      <w:r w:rsidRPr="005C1A43">
        <w:rPr>
          <w:rStyle w:val="StyleUnderline"/>
          <w:highlight w:val="yellow"/>
        </w:rPr>
        <w:t>Web</w:t>
      </w:r>
      <w:r w:rsidRPr="00F62867">
        <w:rPr>
          <w:rStyle w:val="StyleUnderline"/>
        </w:rPr>
        <w:t xml:space="preserve"> 2.0 </w:t>
      </w:r>
      <w:r w:rsidRPr="005C1A43">
        <w:rPr>
          <w:rStyle w:val="StyleUnderline"/>
          <w:highlight w:val="yellow"/>
        </w:rPr>
        <w:t>applications are being put into the service of capital</w:t>
      </w:r>
      <w:r w:rsidRPr="005C1A43">
        <w:rPr>
          <w:sz w:val="16"/>
          <w:highlight w:val="yellow"/>
        </w:rPr>
        <w:t>, ‘</w:t>
      </w:r>
      <w:r w:rsidRPr="005C1A43">
        <w:rPr>
          <w:rStyle w:val="StyleUnderline"/>
          <w:highlight w:val="yellow"/>
        </w:rPr>
        <w:t>reorganizing production</w:t>
      </w:r>
      <w:r w:rsidRPr="00F62867">
        <w:rPr>
          <w:rStyle w:val="StyleUnderline"/>
        </w:rPr>
        <w:t xml:space="preserve"> and distribution in order </w:t>
      </w:r>
      <w:r w:rsidRPr="005C1A43">
        <w:rPr>
          <w:rStyle w:val="StyleUnderline"/>
          <w:highlight w:val="yellow"/>
        </w:rPr>
        <w:t>to</w:t>
      </w:r>
      <w:r w:rsidRPr="00F62867">
        <w:rPr>
          <w:rStyle w:val="StyleUnderline"/>
        </w:rPr>
        <w:t xml:space="preserve"> increase wealth and </w:t>
      </w:r>
      <w:r w:rsidRPr="005C1A43">
        <w:rPr>
          <w:rStyle w:val="StyleUnderline"/>
          <w:highlight w:val="yellow"/>
        </w:rPr>
        <w:t>extend control over the labour force</w:t>
      </w:r>
      <w:r w:rsidRPr="005C1A43">
        <w:rPr>
          <w:sz w:val="16"/>
          <w:highlight w:val="yellow"/>
        </w:rPr>
        <w:t>’</w:t>
      </w:r>
      <w:r w:rsidRPr="00F62867">
        <w:rPr>
          <w:sz w:val="16"/>
        </w:rPr>
        <w:t xml:space="preserve"> (7). </w:t>
      </w:r>
      <w:r w:rsidRPr="00F62867">
        <w:rPr>
          <w:rStyle w:val="StyleUnderline"/>
        </w:rPr>
        <w:t>The unpaid work of users enables the owners of Facebook</w:t>
      </w:r>
      <w:r w:rsidRPr="00F62867">
        <w:rPr>
          <w:sz w:val="16"/>
        </w:rPr>
        <w:t xml:space="preserve"> and other similar sites </w:t>
      </w:r>
      <w:r w:rsidRPr="00F62867">
        <w:rPr>
          <w:rStyle w:val="StyleUnderline"/>
        </w:rPr>
        <w:t>to build revenue models</w:t>
      </w:r>
      <w:r w:rsidRPr="00F62867">
        <w:rPr>
          <w:rStyle w:val="Emphasis"/>
        </w:rPr>
        <w:t xml:space="preserve"> around </w:t>
      </w:r>
      <w:r w:rsidRPr="005C1A43">
        <w:rPr>
          <w:rStyle w:val="Emphasis"/>
          <w:highlight w:val="yellow"/>
        </w:rPr>
        <w:t>users</w:t>
      </w:r>
      <w:r w:rsidRPr="00F62867">
        <w:rPr>
          <w:rStyle w:val="Emphasis"/>
        </w:rPr>
        <w:t xml:space="preserve"> who </w:t>
      </w:r>
      <w:r w:rsidRPr="005C1A43">
        <w:rPr>
          <w:rStyle w:val="Emphasis"/>
          <w:highlight w:val="yellow"/>
        </w:rPr>
        <w:t>‘self-service’ themselves</w:t>
      </w:r>
      <w:r w:rsidRPr="00F62867">
        <w:rPr>
          <w:sz w:val="16"/>
        </w:rPr>
        <w:t>.7</w:t>
      </w:r>
      <w:r>
        <w:rPr>
          <w:sz w:val="16"/>
        </w:rPr>
        <w:t xml:space="preserve"> </w:t>
      </w:r>
      <w:r w:rsidRPr="00F62867">
        <w:rPr>
          <w:sz w:val="16"/>
        </w:rPr>
        <w:t xml:space="preserve">Her analysis of </w:t>
      </w:r>
      <w:r w:rsidRPr="00F62867">
        <w:rPr>
          <w:rStyle w:val="StyleUnderline"/>
        </w:rPr>
        <w:t>the political economy of</w:t>
      </w:r>
      <w:r w:rsidRPr="00F62867">
        <w:rPr>
          <w:sz w:val="16"/>
        </w:rPr>
        <w:t xml:space="preserve"> the </w:t>
      </w:r>
      <w:r w:rsidRPr="00F62867">
        <w:rPr>
          <w:rStyle w:val="StyleUnderline"/>
        </w:rPr>
        <w:t>new</w:t>
      </w:r>
      <w:r w:rsidRPr="00F62867">
        <w:rPr>
          <w:sz w:val="16"/>
        </w:rPr>
        <w:t xml:space="preserve"> online </w:t>
      </w:r>
      <w:r w:rsidRPr="00F62867">
        <w:rPr>
          <w:rStyle w:val="StyleUnderline"/>
        </w:rPr>
        <w:t>social media recalls</w:t>
      </w:r>
      <w:r w:rsidRPr="00F62867">
        <w:rPr>
          <w:sz w:val="16"/>
        </w:rPr>
        <w:t xml:space="preserve"> Smythe’s earlier discussion of </w:t>
      </w:r>
      <w:r w:rsidRPr="00F62867">
        <w:rPr>
          <w:rStyle w:val="StyleUnderline"/>
        </w:rPr>
        <w:t>the ‘audience commodity’ in the age of the mass medi</w:t>
      </w:r>
      <w:r w:rsidRPr="00F62867">
        <w:rPr>
          <w:sz w:val="16"/>
        </w:rPr>
        <w:t xml:space="preserve">a (Smythe 1977).8 If </w:t>
      </w:r>
      <w:r w:rsidRPr="00F62867">
        <w:rPr>
          <w:rStyle w:val="StyleUnderline"/>
        </w:rPr>
        <w:t>today’s</w:t>
      </w:r>
      <w:r w:rsidRPr="00F62867">
        <w:rPr>
          <w:sz w:val="16"/>
        </w:rPr>
        <w:t xml:space="preserve"> ‘</w:t>
      </w:r>
      <w:r w:rsidRPr="00F62867">
        <w:rPr>
          <w:rStyle w:val="StyleUnderline"/>
        </w:rPr>
        <w:t xml:space="preserve">audience’ comprises globally networked users who seem to </w:t>
      </w:r>
      <w:r w:rsidRPr="00F62867">
        <w:rPr>
          <w:rStyle w:val="Emphasis"/>
        </w:rPr>
        <w:t>derive pleasure through social networking</w:t>
      </w:r>
      <w:r w:rsidRPr="00F62867">
        <w:rPr>
          <w:sz w:val="16"/>
        </w:rPr>
        <w:t xml:space="preserve">, </w:t>
      </w:r>
      <w:r w:rsidRPr="00F62867">
        <w:rPr>
          <w:rStyle w:val="StyleUnderline"/>
        </w:rPr>
        <w:t>producing a ‘productive composition of bodies as aggregates of networked ICTs’</w:t>
      </w:r>
      <w:r w:rsidRPr="00F62867">
        <w:rPr>
          <w:sz w:val="16"/>
        </w:rPr>
        <w:t xml:space="preserve"> (Cote´ and Pybus 2007, 97), </w:t>
      </w:r>
      <w:r w:rsidRPr="00F62867">
        <w:rPr>
          <w:rStyle w:val="StyleUnderline"/>
        </w:rPr>
        <w:t>then ‘</w:t>
      </w:r>
      <w:r w:rsidRPr="005C1A43">
        <w:rPr>
          <w:rStyle w:val="Emphasis"/>
          <w:highlight w:val="yellow"/>
        </w:rPr>
        <w:t>immaterial labour 2.0</w:t>
      </w:r>
      <w:r w:rsidRPr="005C1A43">
        <w:rPr>
          <w:sz w:val="16"/>
          <w:highlight w:val="yellow"/>
        </w:rPr>
        <w:t>’</w:t>
      </w:r>
      <w:r w:rsidRPr="00F62867">
        <w:rPr>
          <w:sz w:val="16"/>
        </w:rPr>
        <w:t xml:space="preserve"> </w:t>
      </w:r>
      <w:r w:rsidRPr="00F62867">
        <w:rPr>
          <w:rStyle w:val="StyleUnderline"/>
        </w:rPr>
        <w:t>on Facebook or MySpace</w:t>
      </w:r>
      <w:r w:rsidRPr="00F62867">
        <w:rPr>
          <w:sz w:val="16"/>
        </w:rPr>
        <w:t xml:space="preserve"> </w:t>
      </w:r>
      <w:r w:rsidRPr="005C1A43">
        <w:rPr>
          <w:rStyle w:val="StyleUnderline"/>
          <w:highlight w:val="yellow"/>
        </w:rPr>
        <w:t>offers companies a basis for targeting their marketing</w:t>
      </w:r>
      <w:r w:rsidRPr="00F62867">
        <w:rPr>
          <w:rStyle w:val="StyleUnderline"/>
        </w:rPr>
        <w:t xml:space="preserve"> of goods and services</w:t>
      </w:r>
      <w:r w:rsidRPr="00F62867">
        <w:rPr>
          <w:sz w:val="16"/>
        </w:rPr>
        <w:t xml:space="preserve">. As Cote´ and Pybus (103) argue, </w:t>
      </w:r>
      <w:r w:rsidRPr="005C1A43">
        <w:rPr>
          <w:rStyle w:val="StyleUnderline"/>
          <w:highlight w:val="yellow"/>
        </w:rPr>
        <w:t>these networked relations</w:t>
      </w:r>
      <w:r w:rsidRPr="00F62867">
        <w:rPr>
          <w:rStyle w:val="StyleUnderline"/>
        </w:rPr>
        <w:t xml:space="preserve"> of affinity ‘</w:t>
      </w:r>
      <w:r w:rsidRPr="005C1A43">
        <w:rPr>
          <w:rStyle w:val="StyleUnderline"/>
          <w:highlight w:val="yellow"/>
        </w:rPr>
        <w:t>are</w:t>
      </w:r>
      <w:r w:rsidRPr="00F62867">
        <w:rPr>
          <w:rStyle w:val="StyleUnderline"/>
        </w:rPr>
        <w:t xml:space="preserve"> an </w:t>
      </w:r>
      <w:r w:rsidRPr="005C1A43">
        <w:rPr>
          <w:rStyle w:val="StyleUnderline"/>
          <w:highlight w:val="yellow"/>
        </w:rPr>
        <w:t>emergent</w:t>
      </w:r>
      <w:r w:rsidRPr="00F62867">
        <w:rPr>
          <w:rStyle w:val="StyleUnderline"/>
        </w:rPr>
        <w:t xml:space="preserve"> form of contestation of </w:t>
      </w:r>
      <w:r w:rsidRPr="005C1A43">
        <w:rPr>
          <w:rStyle w:val="StyleUnderline"/>
          <w:highlight w:val="yellow"/>
        </w:rPr>
        <w:t>neoliberal globalization’</w:t>
      </w:r>
      <w:r w:rsidRPr="00F62867">
        <w:rPr>
          <w:rStyle w:val="StyleUnderline"/>
        </w:rPr>
        <w:t xml:space="preserve"> but </w:t>
      </w:r>
      <w:r w:rsidRPr="005C1A43">
        <w:rPr>
          <w:rStyle w:val="StyleUnderline"/>
          <w:highlight w:val="yellow"/>
        </w:rPr>
        <w:t>they</w:t>
      </w:r>
      <w:r w:rsidRPr="00F62867">
        <w:rPr>
          <w:rStyle w:val="StyleUnderline"/>
        </w:rPr>
        <w:t xml:space="preserve"> also </w:t>
      </w:r>
      <w:r w:rsidRPr="005C1A43">
        <w:rPr>
          <w:rStyle w:val="StyleUnderline"/>
          <w:highlight w:val="yellow"/>
        </w:rPr>
        <w:t>serve capitalist interests</w:t>
      </w:r>
      <w:r w:rsidRPr="00F62867">
        <w:rPr>
          <w:rStyle w:val="StyleUnderline"/>
        </w:rPr>
        <w:t xml:space="preserve"> increasingly well, </w:t>
      </w:r>
      <w:r w:rsidRPr="005C1A43">
        <w:rPr>
          <w:rStyle w:val="Emphasis"/>
          <w:highlight w:val="yellow"/>
        </w:rPr>
        <w:t>offering</w:t>
      </w:r>
      <w:r w:rsidRPr="00F62867">
        <w:rPr>
          <w:rStyle w:val="Emphasis"/>
        </w:rPr>
        <w:t xml:space="preserve"> new </w:t>
      </w:r>
      <w:r w:rsidRPr="005C1A43">
        <w:rPr>
          <w:rStyle w:val="Emphasis"/>
          <w:highlight w:val="yellow"/>
        </w:rPr>
        <w:t>sites for co-optation</w:t>
      </w:r>
      <w:r w:rsidRPr="00F62867">
        <w:rPr>
          <w:rStyle w:val="Emphasis"/>
        </w:rPr>
        <w:t>.</w:t>
      </w:r>
      <w:r>
        <w:rPr>
          <w:rStyle w:val="StyleUnderline"/>
        </w:rPr>
        <w:t xml:space="preserve"> </w:t>
      </w:r>
      <w:r w:rsidRPr="00F62867">
        <w:rPr>
          <w:rStyle w:val="StyleUnderline"/>
        </w:rPr>
        <w:t>The dialectic of co-optation and resistance is evident in the proliferation of peer-to-peer</w:t>
      </w:r>
      <w:r w:rsidRPr="00B27524">
        <w:rPr>
          <w:sz w:val="16"/>
        </w:rPr>
        <w:t xml:space="preserve"> (P2P) </w:t>
      </w:r>
      <w:r w:rsidRPr="00F62867">
        <w:rPr>
          <w:rStyle w:val="StyleUnderline"/>
        </w:rPr>
        <w:t>file sharing of copyright-infringing content</w:t>
      </w:r>
      <w:r w:rsidRPr="00B27524">
        <w:rPr>
          <w:sz w:val="16"/>
        </w:rPr>
        <w:t xml:space="preserve"> (David 2010) </w:t>
      </w:r>
      <w:r w:rsidRPr="00F62867">
        <w:rPr>
          <w:rStyle w:val="StyleUnderline"/>
        </w:rPr>
        <w:t>and in the use of social networking to mount social movements of many different kinds. The Internet is being used to support political opposition,</w:t>
      </w:r>
      <w:r w:rsidRPr="00B27524">
        <w:rPr>
          <w:sz w:val="16"/>
        </w:rPr>
        <w:t xml:space="preserve"> </w:t>
      </w:r>
      <w:r w:rsidRPr="00F62867">
        <w:rPr>
          <w:rStyle w:val="StyleUnderline"/>
        </w:rPr>
        <w:t xml:space="preserve">but these activities </w:t>
      </w:r>
      <w:r w:rsidRPr="00F62867">
        <w:rPr>
          <w:rStyle w:val="Emphasis"/>
        </w:rPr>
        <w:t>remain subject to co-optatio</w:t>
      </w:r>
      <w:r w:rsidRPr="00B27524">
        <w:rPr>
          <w:sz w:val="16"/>
        </w:rPr>
        <w:t xml:space="preserve">n either </w:t>
      </w:r>
      <w:r w:rsidRPr="00F62867">
        <w:rPr>
          <w:rStyle w:val="StyleUnderline"/>
        </w:rPr>
        <w:t>by</w:t>
      </w:r>
      <w:r w:rsidRPr="00B27524">
        <w:rPr>
          <w:sz w:val="16"/>
        </w:rPr>
        <w:t xml:space="preserve"> </w:t>
      </w:r>
      <w:r w:rsidRPr="00F62867">
        <w:rPr>
          <w:rStyle w:val="StyleUnderline"/>
        </w:rPr>
        <w:t>mainstream media or they are subject to surveillance and other online</w:t>
      </w:r>
      <w:r w:rsidRPr="00B27524">
        <w:rPr>
          <w:sz w:val="16"/>
        </w:rPr>
        <w:t xml:space="preserve"> </w:t>
      </w:r>
      <w:r w:rsidRPr="00F62867">
        <w:rPr>
          <w:rStyle w:val="StyleUnderline"/>
        </w:rPr>
        <w:t>counter-insurgency activities of the state</w:t>
      </w:r>
      <w:r w:rsidRPr="00B27524">
        <w:rPr>
          <w:sz w:val="16"/>
        </w:rPr>
        <w:t xml:space="preserve"> (Bennett 2003; Cammaerts 2008; Latham and Sassen 2005; McCurdy 2009; Rogers 2004). </w:t>
      </w:r>
      <w:r w:rsidRPr="00F62867">
        <w:rPr>
          <w:rStyle w:val="StyleUnderline"/>
        </w:rPr>
        <w:t xml:space="preserve">The </w:t>
      </w:r>
      <w:r w:rsidRPr="005C1A43">
        <w:rPr>
          <w:rStyle w:val="StyleUnderline"/>
          <w:highlight w:val="yellow"/>
        </w:rPr>
        <w:t>existence of</w:t>
      </w:r>
      <w:r w:rsidRPr="00F62867">
        <w:rPr>
          <w:rStyle w:val="StyleUnderline"/>
        </w:rPr>
        <w:t xml:space="preserve"> involuntary,</w:t>
      </w:r>
      <w:r w:rsidRPr="00B27524">
        <w:rPr>
          <w:sz w:val="16"/>
        </w:rPr>
        <w:t xml:space="preserve"> </w:t>
      </w:r>
      <w:r w:rsidRPr="00F62867">
        <w:rPr>
          <w:rStyle w:val="Emphasis"/>
        </w:rPr>
        <w:t xml:space="preserve">or even voluntary </w:t>
      </w:r>
      <w:r w:rsidRPr="005C1A43">
        <w:rPr>
          <w:rStyle w:val="Emphasis"/>
          <w:highlight w:val="yellow"/>
        </w:rPr>
        <w:t>co-optation,</w:t>
      </w:r>
      <w:r w:rsidRPr="005C1A43">
        <w:rPr>
          <w:sz w:val="16"/>
          <w:highlight w:val="yellow"/>
        </w:rPr>
        <w:t xml:space="preserve"> </w:t>
      </w:r>
      <w:r w:rsidRPr="005C1A43">
        <w:rPr>
          <w:rStyle w:val="StyleUnderline"/>
          <w:highlight w:val="yellow"/>
        </w:rPr>
        <w:t>creates a</w:t>
      </w:r>
      <w:r w:rsidRPr="00F62867">
        <w:rPr>
          <w:rStyle w:val="StyleUnderline"/>
        </w:rPr>
        <w:t xml:space="preserve"> prima facie </w:t>
      </w:r>
      <w:r w:rsidRPr="005C1A43">
        <w:rPr>
          <w:rStyle w:val="StyleUnderline"/>
          <w:highlight w:val="yellow"/>
        </w:rPr>
        <w:t>case for public oversight</w:t>
      </w:r>
      <w:r w:rsidRPr="00B27524">
        <w:rPr>
          <w:sz w:val="16"/>
        </w:rPr>
        <w:t xml:space="preserve">, if not a case for regulatory intervention. In this paper, </w:t>
      </w:r>
      <w:r w:rsidRPr="00F62867">
        <w:rPr>
          <w:rStyle w:val="StyleUnderline"/>
        </w:rPr>
        <w:t xml:space="preserve">the focus is on the strategies </w:t>
      </w:r>
      <w:r w:rsidRPr="00F62867">
        <w:rPr>
          <w:rStyle w:val="Emphasis"/>
        </w:rPr>
        <w:t>of the corporate world</w:t>
      </w:r>
      <w:r w:rsidRPr="00F62867">
        <w:rPr>
          <w:rStyle w:val="StyleUnderline"/>
        </w:rPr>
        <w:t xml:space="preserve"> rather than </w:t>
      </w:r>
      <w:r w:rsidRPr="00B27524">
        <w:rPr>
          <w:rStyle w:val="StyleUnderline"/>
        </w:rPr>
        <w:t>on those of the state</w:t>
      </w:r>
      <w:r w:rsidRPr="00B27524">
        <w:rPr>
          <w:sz w:val="16"/>
        </w:rPr>
        <w:t>. In the next sub-sections I discuss whether the open Internet is being managed to create scarcity conditions that are necessary for the exercise of discriminatory corporate power.</w:t>
      </w:r>
    </w:p>
    <w:p w:rsidR="002E620B" w:rsidRPr="006B6B4A" w:rsidRDefault="002E620B" w:rsidP="002E620B">
      <w:pPr>
        <w:pStyle w:val="Heading3"/>
      </w:pPr>
      <w:r>
        <w:t>A2 Internet Collapse</w:t>
      </w:r>
    </w:p>
    <w:p w:rsidR="002E620B" w:rsidRPr="00254F36" w:rsidRDefault="002E620B" w:rsidP="002E620B">
      <w:pPr>
        <w:pStyle w:val="Heading4"/>
      </w:pPr>
      <w:r w:rsidRPr="00254F36">
        <w:t>No Internet collapse</w:t>
      </w:r>
      <w:r>
        <w:t xml:space="preserve"> – too robust</w:t>
      </w:r>
    </w:p>
    <w:p w:rsidR="002E620B" w:rsidRPr="00254F36" w:rsidRDefault="002E620B" w:rsidP="002E620B">
      <w:pPr>
        <w:rPr>
          <w:rStyle w:val="Style13ptBold"/>
        </w:rPr>
      </w:pPr>
      <w:r w:rsidRPr="00254F36">
        <w:rPr>
          <w:rStyle w:val="Style13ptBold"/>
        </w:rPr>
        <w:t xml:space="preserve">Dvorak 7 </w:t>
      </w:r>
      <w:r w:rsidRPr="00254F36">
        <w:t>{John C., syndicated technology and computing analyst, Bachelors in History (California-Berkley), “Will the Internet Collapse?” PC Mag, 5/1, http://www.pcmag.com/article2/0%2c2817%2c2124376%2c00.asp#THUR}</w:t>
      </w:r>
    </w:p>
    <w:p w:rsidR="002E620B" w:rsidRPr="00254F36" w:rsidRDefault="002E620B" w:rsidP="002E620B">
      <w:pPr>
        <w:rPr>
          <w:sz w:val="14"/>
        </w:rPr>
      </w:pPr>
      <w:r w:rsidRPr="00DE2702">
        <w:rPr>
          <w:rStyle w:val="StyleUnderline"/>
          <w:highlight w:val="yellow"/>
        </w:rPr>
        <w:t>When is the Internet going to collapse</w:t>
      </w:r>
      <w:r w:rsidRPr="00254F36">
        <w:rPr>
          <w:rStyle w:val="StyleUnderline"/>
        </w:rPr>
        <w:t>?</w:t>
      </w:r>
      <w:r w:rsidRPr="00254F36">
        <w:rPr>
          <w:sz w:val="14"/>
        </w:rPr>
        <w:t xml:space="preserve"> The answer is </w:t>
      </w:r>
      <w:r w:rsidRPr="00DE2702">
        <w:rPr>
          <w:rStyle w:val="Emphasis"/>
          <w:highlight w:val="yellow"/>
        </w:rPr>
        <w:t>NEVER</w:t>
      </w:r>
      <w:r w:rsidRPr="00254F36">
        <w:rPr>
          <w:sz w:val="14"/>
        </w:rPr>
        <w:t xml:space="preserve">. </w:t>
      </w:r>
      <w:r w:rsidRPr="00254F36">
        <w:rPr>
          <w:rStyle w:val="StyleUnderline"/>
        </w:rPr>
        <w:t xml:space="preserve">The Internet is amazing for no other reason than that </w:t>
      </w:r>
      <w:r w:rsidRPr="00DE2702">
        <w:rPr>
          <w:rStyle w:val="Emphasis"/>
          <w:highlight w:val="yellow"/>
        </w:rPr>
        <w:t>it hasn't</w:t>
      </w:r>
      <w:r w:rsidRPr="00254F36">
        <w:rPr>
          <w:rStyle w:val="Emphasis"/>
        </w:rPr>
        <w:t xml:space="preserve"> simply collapsed</w:t>
      </w:r>
      <w:r w:rsidRPr="00254F36">
        <w:rPr>
          <w:sz w:val="14"/>
        </w:rPr>
        <w:t xml:space="preserve">, never to be rebooted. Over a decade ago, many pundits were predicting an all-out catastrophic failure, and back then the load was nothing compared with what it is today. So how much more can this network take?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w:t>
      </w:r>
      <w:r w:rsidRPr="00254F36">
        <w:rPr>
          <w:rStyle w:val="StyleUnderline"/>
        </w:rPr>
        <w:t>It's actually the astonishing overall growth of the Internet that is amazing.</w:t>
      </w:r>
      <w:r w:rsidRPr="00254F36">
        <w:rPr>
          <w:sz w:val="14"/>
        </w:rPr>
        <w:t xml:space="preserve"> In 1990, the total U.S. backbone throughput of the Internet was 1 terabyte, and in 1991 it doubled to 2TB. Throughput continued to double until 1996, when it jumped to 1,500TB. After that huge jump, it returned to doubling, reaching 80,000 to 140,000TB in 2002. This ridiculous growth rate has continued as more and more services are added to the burden.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Then VoIP came along, and IPTV is next. All the while, 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254F36">
        <w:rPr>
          <w:rStyle w:val="StyleUnderline"/>
        </w:rPr>
        <w:t xml:space="preserve">So when does this thing just grind to a halt or blow up? </w:t>
      </w:r>
      <w:r w:rsidRPr="00254F36">
        <w:rPr>
          <w:sz w:val="14"/>
        </w:rPr>
        <w:t xml:space="preserve">To date, </w:t>
      </w:r>
      <w:r w:rsidRPr="00254F36">
        <w:rPr>
          <w:rStyle w:val="StyleUnderline"/>
        </w:rPr>
        <w:t xml:space="preserve">we have to admit that </w:t>
      </w:r>
      <w:r w:rsidRPr="00DE2702">
        <w:rPr>
          <w:rStyle w:val="StyleUnderline"/>
          <w:highlight w:val="yellow"/>
        </w:rPr>
        <w:t>the structure</w:t>
      </w:r>
      <w:r w:rsidRPr="00254F36">
        <w:rPr>
          <w:rStyle w:val="StyleUnderline"/>
        </w:rPr>
        <w:t xml:space="preserve"> of the Net </w:t>
      </w:r>
      <w:r w:rsidRPr="00DE2702">
        <w:rPr>
          <w:rStyle w:val="StyleUnderline"/>
          <w:highlight w:val="yellow"/>
        </w:rPr>
        <w:t>is robust</w:t>
      </w:r>
      <w:r w:rsidRPr="00254F36">
        <w:rPr>
          <w:rStyle w:val="StyleUnderline"/>
        </w:rPr>
        <w:t xml:space="preserve">, to say the least. </w:t>
      </w:r>
      <w:r w:rsidRPr="00DE2702">
        <w:rPr>
          <w:rStyle w:val="StyleUnderline"/>
          <w:highlight w:val="yellow"/>
        </w:rPr>
        <w:t>This is impressive, considering</w:t>
      </w:r>
      <w:r w:rsidRPr="00254F36">
        <w:rPr>
          <w:rStyle w:val="StyleUnderline"/>
        </w:rPr>
        <w:t xml:space="preserve"> the fact that </w:t>
      </w:r>
      <w:r w:rsidRPr="00DE2702">
        <w:rPr>
          <w:rStyle w:val="Emphasis"/>
          <w:highlight w:val="yellow"/>
        </w:rPr>
        <w:t>experts were predicting</w:t>
      </w:r>
      <w:r w:rsidRPr="00254F36">
        <w:rPr>
          <w:rStyle w:val="Emphasis"/>
        </w:rPr>
        <w:t xml:space="preserve"> a </w:t>
      </w:r>
      <w:r w:rsidRPr="00DE2702">
        <w:rPr>
          <w:rStyle w:val="Emphasis"/>
          <w:highlight w:val="yellow"/>
        </w:rPr>
        <w:t>collapse in</w:t>
      </w:r>
      <w:r w:rsidRPr="00254F36">
        <w:rPr>
          <w:rStyle w:val="Emphasis"/>
        </w:rPr>
        <w:t xml:space="preserve"> the 19</w:t>
      </w:r>
      <w:r w:rsidRPr="00DE2702">
        <w:rPr>
          <w:rStyle w:val="Emphasis"/>
          <w:highlight w:val="yellow"/>
        </w:rPr>
        <w:t>90s</w:t>
      </w:r>
      <w:r w:rsidRPr="00254F36">
        <w:rPr>
          <w:sz w:val="14"/>
        </w:rPr>
        <w:t xml:space="preserve">. Robust or not, this Internet is a transportation system. It transports data.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w:t>
      </w:r>
      <w:r w:rsidRPr="00254F36">
        <w:rPr>
          <w:rStyle w:val="StyleUnderline"/>
        </w:rPr>
        <w:t xml:space="preserve">Many believe that the Net has never collapsed because </w:t>
      </w:r>
      <w:r w:rsidRPr="00DE2702">
        <w:rPr>
          <w:rStyle w:val="Emphasis"/>
          <w:highlight w:val="yellow"/>
        </w:rPr>
        <w:t>it does tend to fix itself.</w:t>
      </w:r>
      <w:r w:rsidRPr="00DE2702">
        <w:rPr>
          <w:rStyle w:val="StyleUnderline"/>
          <w:highlight w:val="yellow"/>
        </w:rPr>
        <w:t xml:space="preserve"> A decade ago we were going to run out of </w:t>
      </w:r>
      <w:r w:rsidRPr="00254F36">
        <w:rPr>
          <w:rStyle w:val="StyleUnderline"/>
        </w:rPr>
        <w:t xml:space="preserve">IP </w:t>
      </w:r>
      <w:r w:rsidRPr="00DE2702">
        <w:rPr>
          <w:rStyle w:val="StyleUnderline"/>
          <w:highlight w:val="yellow"/>
        </w:rPr>
        <w:t>addresses</w:t>
      </w:r>
      <w:r w:rsidRPr="00254F36">
        <w:rPr>
          <w:sz w:val="14"/>
        </w:rPr>
        <w:t xml:space="preserve">—remember? </w:t>
      </w:r>
      <w:r w:rsidRPr="00DE2702">
        <w:rPr>
          <w:rStyle w:val="Emphasis"/>
          <w:highlight w:val="yellow"/>
        </w:rPr>
        <w:t>It righted itself</w:t>
      </w:r>
      <w:r w:rsidRPr="00254F36">
        <w:rPr>
          <w:rStyle w:val="StyleUnderline"/>
        </w:rPr>
        <w:t xml:space="preserve">, with rotating addresses and subnets. Many of the Net's </w:t>
      </w:r>
      <w:r w:rsidRPr="00254F36">
        <w:rPr>
          <w:rStyle w:val="Emphasis"/>
        </w:rPr>
        <w:t>improvements are self-improvements</w:t>
      </w:r>
      <w:r w:rsidRPr="00254F36">
        <w:rPr>
          <w:rStyle w:val="StyleUnderline"/>
        </w:rPr>
        <w:t xml:space="preserve">. </w:t>
      </w:r>
      <w:r w:rsidRPr="00DE2702">
        <w:rPr>
          <w:rStyle w:val="Emphasis"/>
          <w:highlight w:val="yellow"/>
        </w:rPr>
        <w:t>Only spam</w:t>
      </w:r>
      <w:r w:rsidRPr="00DE2702">
        <w:rPr>
          <w:rStyle w:val="Emphasis"/>
        </w:rPr>
        <w:t xml:space="preserve">, viruses, and spyware </w:t>
      </w:r>
      <w:r w:rsidRPr="00DE2702">
        <w:rPr>
          <w:rStyle w:val="Emphasis"/>
          <w:highlight w:val="yellow"/>
        </w:rPr>
        <w:t>represent incurable diseases</w:t>
      </w:r>
      <w:r w:rsidRPr="00254F36">
        <w:rPr>
          <w:sz w:val="18"/>
        </w:rPr>
        <w:t xml:space="preserve"> </w:t>
      </w:r>
      <w:r w:rsidRPr="00254F36">
        <w:rPr>
          <w:sz w:val="14"/>
        </w:rPr>
        <w:t xml:space="preserve">that could kill the organism. I have to conclude that </w:t>
      </w:r>
      <w:r w:rsidRPr="00254F36">
        <w:rPr>
          <w:rStyle w:val="StyleUnderline"/>
        </w:rPr>
        <w:t xml:space="preserve">the </w:t>
      </w:r>
      <w:r w:rsidRPr="00DE2702">
        <w:rPr>
          <w:rStyle w:val="StyleUnderline"/>
          <w:highlight w:val="yellow"/>
        </w:rPr>
        <w:t>worst-case</w:t>
      </w:r>
      <w:r w:rsidRPr="00254F36">
        <w:rPr>
          <w:rStyle w:val="StyleUnderline"/>
        </w:rPr>
        <w:t xml:space="preserve"> scenario </w:t>
      </w:r>
      <w:r w:rsidRPr="00254F36">
        <w:rPr>
          <w:sz w:val="14"/>
        </w:rPr>
        <w:t xml:space="preserve">for the </w:t>
      </w:r>
      <w:r w:rsidRPr="00254F36">
        <w:rPr>
          <w:rStyle w:val="StyleUnderline"/>
        </w:rPr>
        <w:t xml:space="preserve">Net </w:t>
      </w:r>
      <w:r w:rsidRPr="00DE2702">
        <w:rPr>
          <w:rStyle w:val="StyleUnderline"/>
          <w:highlight w:val="yellow"/>
        </w:rPr>
        <w:t>is</w:t>
      </w:r>
      <w:r w:rsidRPr="00254F36">
        <w:rPr>
          <w:rStyle w:val="StyleUnderline"/>
        </w:rPr>
        <w:t xml:space="preserve"> an </w:t>
      </w:r>
      <w:r w:rsidRPr="00DE2702">
        <w:rPr>
          <w:rStyle w:val="StyleUnderline"/>
          <w:highlight w:val="yellow"/>
        </w:rPr>
        <w:t>outage</w:t>
      </w:r>
      <w:r w:rsidRPr="00254F36">
        <w:rPr>
          <w:rStyle w:val="StyleUnderline"/>
        </w:rPr>
        <w:t xml:space="preserve"> here or there</w:t>
      </w:r>
      <w:r w:rsidRPr="00254F36">
        <w:rPr>
          <w:rStyle w:val="Emphasis"/>
        </w:rPr>
        <w:t>, if anywhere</w:t>
      </w:r>
      <w:r w:rsidRPr="00254F36">
        <w:rPr>
          <w:sz w:val="14"/>
        </w:rPr>
        <w:t xml:space="preserve">. </w:t>
      </w:r>
      <w:r w:rsidRPr="00254F36">
        <w:rPr>
          <w:rStyle w:val="StyleUnderline"/>
        </w:rPr>
        <w:t xml:space="preserve">After all, </w:t>
      </w:r>
      <w:r w:rsidRPr="00DE2702">
        <w:rPr>
          <w:rStyle w:val="StyleUnderline"/>
          <w:highlight w:val="yellow"/>
        </w:rPr>
        <w:t>the phone system</w:t>
      </w:r>
      <w:r w:rsidRPr="00254F36">
        <w:rPr>
          <w:rStyle w:val="StyleUnderline"/>
        </w:rPr>
        <w:t>,</w:t>
      </w:r>
      <w:r w:rsidRPr="00254F36">
        <w:rPr>
          <w:sz w:val="14"/>
        </w:rPr>
        <w:t xml:space="preserve"> a more machine-intensive system, </w:t>
      </w:r>
      <w:r w:rsidRPr="00DE2702">
        <w:rPr>
          <w:rStyle w:val="StyleUnderline"/>
          <w:highlight w:val="yellow"/>
        </w:rPr>
        <w:t>never</w:t>
      </w:r>
      <w:r w:rsidRPr="00254F36">
        <w:rPr>
          <w:rStyle w:val="StyleUnderline"/>
        </w:rPr>
        <w:t xml:space="preserve"> really </w:t>
      </w:r>
      <w:r w:rsidRPr="00DE2702">
        <w:rPr>
          <w:rStyle w:val="StyleUnderline"/>
          <w:highlight w:val="yellow"/>
        </w:rPr>
        <w:t>imploded</w:t>
      </w:r>
      <w:r w:rsidRPr="00254F36">
        <w:rPr>
          <w:sz w:val="14"/>
        </w:rPr>
        <w:t xml:space="preserve"> after years and years of growth, did it? </w:t>
      </w:r>
      <w:r w:rsidRPr="00254F36">
        <w:rPr>
          <w:rStyle w:val="StyleUnderline"/>
        </w:rPr>
        <w:t xml:space="preserve">While it has outages, </w:t>
      </w:r>
      <w:r w:rsidRPr="00DE2702">
        <w:rPr>
          <w:rStyle w:val="StyleUnderline"/>
          <w:highlight w:val="yellow"/>
        </w:rPr>
        <w:t>it's</w:t>
      </w:r>
      <w:r w:rsidRPr="00254F36">
        <w:rPr>
          <w:rStyle w:val="StyleUnderline"/>
        </w:rPr>
        <w:t xml:space="preserve"> </w:t>
      </w:r>
      <w:r w:rsidRPr="00254F36">
        <w:rPr>
          <w:rStyle w:val="Emphasis"/>
        </w:rPr>
        <w:t xml:space="preserve">actually </w:t>
      </w:r>
      <w:r w:rsidRPr="00DE2702">
        <w:rPr>
          <w:rStyle w:val="Emphasis"/>
          <w:highlight w:val="yellow"/>
        </w:rPr>
        <w:t>more reliable</w:t>
      </w:r>
      <w:r w:rsidRPr="00254F36">
        <w:rPr>
          <w:rStyle w:val="Emphasis"/>
        </w:rPr>
        <w:t xml:space="preserve"> </w:t>
      </w:r>
      <w:r w:rsidRPr="00DE2702">
        <w:rPr>
          <w:rStyle w:val="Emphasis"/>
          <w:highlight w:val="yellow"/>
        </w:rPr>
        <w:t>than the</w:t>
      </w:r>
      <w:r w:rsidRPr="00254F36">
        <w:rPr>
          <w:rStyle w:val="Emphasis"/>
        </w:rPr>
        <w:t xml:space="preserve"> power </w:t>
      </w:r>
      <w:r w:rsidRPr="00DE2702">
        <w:rPr>
          <w:rStyle w:val="Emphasis"/>
          <w:highlight w:val="yellow"/>
        </w:rPr>
        <w:t>grid</w:t>
      </w:r>
      <w:r w:rsidRPr="00254F36">
        <w:rPr>
          <w:rStyle w:val="Emphasis"/>
        </w:rPr>
        <w:t xml:space="preserve"> it sits on</w:t>
      </w:r>
      <w:r w:rsidRPr="00254F36">
        <w:rPr>
          <w:sz w:val="14"/>
        </w:rPr>
        <w:t xml:space="preserve">. </w:t>
      </w:r>
      <w:r w:rsidRPr="00DE2702">
        <w:rPr>
          <w:rStyle w:val="StyleUnderline"/>
          <w:highlight w:val="yellow"/>
        </w:rPr>
        <w:t>Why should the Internet be</w:t>
      </w:r>
      <w:r w:rsidRPr="00254F36">
        <w:rPr>
          <w:rStyle w:val="StyleUnderline"/>
        </w:rPr>
        <w:t xml:space="preserve"> any </w:t>
      </w:r>
      <w:r w:rsidRPr="00DE2702">
        <w:rPr>
          <w:rStyle w:val="StyleUnderline"/>
          <w:highlight w:val="yellow"/>
        </w:rPr>
        <w:t>different</w:t>
      </w:r>
      <w:r w:rsidRPr="00254F36">
        <w:rPr>
          <w:rStyle w:val="StyleUnderline"/>
        </w:rPr>
        <w:t xml:space="preserve"> now that it is essentially </w:t>
      </w:r>
      <w:r w:rsidRPr="00DE2702">
        <w:rPr>
          <w:rStyle w:val="StyleUnderline"/>
          <w:highlight w:val="yellow"/>
        </w:rPr>
        <w:t>run by phone companies</w:t>
      </w:r>
      <w:r w:rsidRPr="00254F36">
        <w:rPr>
          <w:sz w:val="14"/>
        </w:rPr>
        <w:t xml:space="preserve"> who know how to keep networks up? </w:t>
      </w:r>
      <w:r w:rsidRPr="00254F36">
        <w:rPr>
          <w:rStyle w:val="StyleUnderline"/>
        </w:rPr>
        <w:t xml:space="preserve">And let's be real here. The Net is being </w:t>
      </w:r>
      <w:r w:rsidRPr="00254F36">
        <w:rPr>
          <w:rStyle w:val="Emphasis"/>
        </w:rPr>
        <w:t>improved daily</w:t>
      </w:r>
      <w:r w:rsidRPr="00254F36">
        <w:rPr>
          <w:rStyle w:val="StyleUnderline"/>
        </w:rPr>
        <w:t>, with newer routers and better gear being constantly hot-swapped all over the world. This is not the same Internet we had in 1990, nor</w:t>
      </w:r>
      <w:r w:rsidRPr="00254F36">
        <w:rPr>
          <w:sz w:val="14"/>
        </w:rPr>
        <w:t xml:space="preserve"> is it what we had in </w:t>
      </w:r>
      <w:r w:rsidRPr="00254F36">
        <w:rPr>
          <w:rStyle w:val="StyleUnderline"/>
        </w:rPr>
        <w:t>2000</w:t>
      </w:r>
      <w:r w:rsidRPr="00254F36">
        <w:rPr>
          <w:sz w:val="14"/>
        </w:rPr>
        <w:t>.</w:t>
      </w:r>
    </w:p>
    <w:p w:rsidR="002E620B" w:rsidRDefault="002E620B" w:rsidP="002E620B">
      <w:pPr>
        <w:pStyle w:val="Heading3"/>
      </w:pPr>
      <w:r>
        <w:t>A2 Internet Solves Extinction</w:t>
      </w:r>
    </w:p>
    <w:p w:rsidR="002E620B" w:rsidRPr="00DE2702" w:rsidRDefault="002E620B" w:rsidP="002E620B">
      <w:pPr>
        <w:pStyle w:val="Heading4"/>
      </w:pPr>
      <w:r w:rsidRPr="00DE2702">
        <w:t xml:space="preserve">Internet doesn't solve </w:t>
      </w:r>
      <w:r>
        <w:t>existential threats</w:t>
      </w:r>
    </w:p>
    <w:p w:rsidR="002E620B" w:rsidRPr="00254F36" w:rsidRDefault="002E620B" w:rsidP="002E620B">
      <w:r w:rsidRPr="00DE2702">
        <w:rPr>
          <w:rStyle w:val="Style13ptBold"/>
        </w:rPr>
        <w:t>Mnookin 12</w:t>
      </w:r>
      <w:r w:rsidRPr="00DE2702">
        <w:t xml:space="preserve"> (Seth</w:t>
      </w:r>
      <w:r>
        <w:t>,</w:t>
      </w:r>
      <w:r w:rsidRPr="00DE2702">
        <w:t xml:space="preserve"> teaches science writing at MIT and blogs at the Public Library of Science, Download the Universe, March 23, 2012, "The Frozen Future of Nonfiction", http://www.downloadtheuniverse.com/dtu/2012/03/why-the-net-matters-how-the-internet-will-save-civilization-by-david-eagleman-canongate-books-2010-for-ipad-by-set.html)</w:t>
      </w:r>
    </w:p>
    <w:p w:rsidR="002E620B" w:rsidRDefault="002E620B" w:rsidP="002E620B">
      <w:pPr>
        <w:rPr>
          <w:sz w:val="16"/>
        </w:rPr>
      </w:pPr>
      <w:r w:rsidRPr="00DE2702">
        <w:rPr>
          <w:sz w:val="16"/>
        </w:rPr>
        <w:t xml:space="preserve">Or maybe you’re like me, and you can no longer remember when you first became aware of Eagleman and his work--you just know you’re curious about whatever it is he decides to tackle next because it will inevitably be interesting and erudite and thought-provoking and, in all likelihood, fun. At least, that’s what I assumed before I read Why The Net Matters, </w:t>
      </w:r>
      <w:r w:rsidRPr="00DE2702">
        <w:rPr>
          <w:highlight w:val="yellow"/>
          <w:u w:val="single"/>
        </w:rPr>
        <w:t>Eagleman’s</w:t>
      </w:r>
      <w:r w:rsidRPr="00254F36">
        <w:rPr>
          <w:u w:val="single"/>
        </w:rPr>
        <w:t xml:space="preserve"> frustrating</w:t>
      </w:r>
      <w:r w:rsidRPr="00DE2702">
        <w:rPr>
          <w:sz w:val="16"/>
        </w:rPr>
        <w:t xml:space="preserve"> 2010 e-</w:t>
      </w:r>
      <w:r w:rsidRPr="00254F36">
        <w:rPr>
          <w:u w:val="single"/>
        </w:rPr>
        <w:t>book about</w:t>
      </w:r>
      <w:r w:rsidRPr="00DE2702">
        <w:rPr>
          <w:sz w:val="16"/>
        </w:rPr>
        <w:t xml:space="preserve"> how and </w:t>
      </w:r>
      <w:r w:rsidRPr="00254F36">
        <w:rPr>
          <w:u w:val="single"/>
        </w:rPr>
        <w:t>why the Internet will save civilization</w:t>
      </w:r>
      <w:r w:rsidRPr="00DE2702">
        <w:rPr>
          <w:sz w:val="16"/>
        </w:rPr>
        <w:t xml:space="preserve">. (I reviewed the $7.99 iPad version, which is the platform it was designed for; a stripped-down, text-based version is available on the Kindle for the portentous price of $6.66.) The </w:t>
      </w:r>
      <w:r w:rsidRPr="00DE2702">
        <w:rPr>
          <w:highlight w:val="yellow"/>
          <w:u w:val="single"/>
        </w:rPr>
        <w:t>problems start with</w:t>
      </w:r>
      <w:r w:rsidRPr="00254F36">
        <w:rPr>
          <w:u w:val="single"/>
        </w:rPr>
        <w:t xml:space="preserve"> Eagleman’s </w:t>
      </w:r>
      <w:r w:rsidRPr="00DE2702">
        <w:rPr>
          <w:highlight w:val="yellow"/>
          <w:u w:val="single"/>
        </w:rPr>
        <w:t>premise</w:t>
      </w:r>
      <w:r w:rsidRPr="00254F36">
        <w:rPr>
          <w:u w:val="single"/>
        </w:rPr>
        <w:t xml:space="preserve">, which is </w:t>
      </w:r>
      <w:r w:rsidRPr="00DE2702">
        <w:rPr>
          <w:highlight w:val="yellow"/>
          <w:u w:val="single"/>
        </w:rPr>
        <w:t>so vague and broad as to be</w:t>
      </w:r>
      <w:r w:rsidRPr="00DE2702">
        <w:rPr>
          <w:sz w:val="16"/>
          <w:highlight w:val="yellow"/>
        </w:rPr>
        <w:t xml:space="preserve"> </w:t>
      </w:r>
      <w:r w:rsidRPr="00DE2702">
        <w:rPr>
          <w:rStyle w:val="Emphasis"/>
          <w:highlight w:val="yellow"/>
        </w:rPr>
        <w:t>practically meaningless</w:t>
      </w:r>
      <w:r w:rsidRPr="00DE2702">
        <w:rPr>
          <w:sz w:val="16"/>
        </w:rPr>
        <w:t xml:space="preserve">. There are, </w:t>
      </w:r>
      <w:r w:rsidRPr="00254F36">
        <w:rPr>
          <w:u w:val="single"/>
        </w:rPr>
        <w:t>he writes</w:t>
      </w:r>
      <w:r w:rsidRPr="00DE2702">
        <w:rPr>
          <w:sz w:val="16"/>
        </w:rPr>
        <w:t xml:space="preserve">, just “a </w:t>
      </w:r>
      <w:r w:rsidRPr="00254F36">
        <w:rPr>
          <w:u w:val="single"/>
        </w:rPr>
        <w:t>handful of reasons”</w:t>
      </w:r>
      <w:r w:rsidRPr="00DE2702">
        <w:rPr>
          <w:sz w:val="16"/>
        </w:rPr>
        <w:t xml:space="preserve"> that </w:t>
      </w:r>
      <w:r w:rsidRPr="00254F36">
        <w:rPr>
          <w:u w:val="single"/>
        </w:rPr>
        <w:t>civilizations collapse</w:t>
      </w:r>
      <w:r w:rsidRPr="00DE2702">
        <w:rPr>
          <w:sz w:val="16"/>
        </w:rPr>
        <w:t>: “</w:t>
      </w:r>
      <w:r w:rsidRPr="00254F36">
        <w:rPr>
          <w:u w:val="single"/>
        </w:rPr>
        <w:t>disease, poor information flow, natural disasters</w:t>
      </w:r>
      <w:r w:rsidRPr="00DE2702">
        <w:rPr>
          <w:sz w:val="16"/>
        </w:rPr>
        <w:t xml:space="preserve">, political corruption, resource depletion and economic meltdown.” </w:t>
      </w:r>
      <w:r w:rsidRPr="00254F36">
        <w:rPr>
          <w:u w:val="single"/>
        </w:rPr>
        <w:t>Lucky for us</w:t>
      </w:r>
      <w:r w:rsidRPr="00DE2702">
        <w:rPr>
          <w:sz w:val="16"/>
        </w:rPr>
        <w:t xml:space="preserve"> (and Eagleman does offer readers “[c]ongratulations on living in a fortuitous moment in history”), the </w:t>
      </w:r>
      <w:r w:rsidRPr="00254F36">
        <w:rPr>
          <w:u w:val="single"/>
        </w:rPr>
        <w:t>tech</w:t>
      </w:r>
      <w:r w:rsidRPr="00DE2702">
        <w:rPr>
          <w:sz w:val="16"/>
        </w:rPr>
        <w:t xml:space="preserve">nology </w:t>
      </w:r>
      <w:r w:rsidRPr="00254F36">
        <w:rPr>
          <w:u w:val="single"/>
        </w:rPr>
        <w:t>that created the web “obviates many of the threats faced</w:t>
      </w:r>
      <w:r w:rsidRPr="00DE2702">
        <w:rPr>
          <w:sz w:val="16"/>
        </w:rPr>
        <w:t xml:space="preserve"> by our ancestors. In other words...[t]he advent of the internet represents a watershed moment in history that just might rescue our future.” </w:t>
      </w:r>
      <w:r w:rsidRPr="00254F36">
        <w:rPr>
          <w:rStyle w:val="Emphasis"/>
        </w:rPr>
        <w:t>On the other hand, it just might not</w:t>
      </w:r>
      <w:r w:rsidRPr="00DE2702">
        <w:rPr>
          <w:sz w:val="16"/>
        </w:rPr>
        <w:t xml:space="preserve">: In order </w:t>
      </w:r>
      <w:r w:rsidRPr="00254F36">
        <w:rPr>
          <w:u w:val="single"/>
        </w:rPr>
        <w:t xml:space="preserve">to make his point, </w:t>
      </w:r>
      <w:r w:rsidRPr="00DE2702">
        <w:rPr>
          <w:highlight w:val="yellow"/>
          <w:u w:val="single"/>
        </w:rPr>
        <w:t xml:space="preserve">Eagleman </w:t>
      </w:r>
      <w:r w:rsidRPr="00DE2702">
        <w:rPr>
          <w:rStyle w:val="Emphasis"/>
          <w:highlight w:val="yellow"/>
        </w:rPr>
        <w:t>either ignores or doesn’t</w:t>
      </w:r>
      <w:r w:rsidRPr="00254F36">
        <w:rPr>
          <w:rStyle w:val="Emphasis"/>
        </w:rPr>
        <w:t xml:space="preserve"> bother to </w:t>
      </w:r>
      <w:r w:rsidRPr="00DE2702">
        <w:rPr>
          <w:rStyle w:val="Emphasis"/>
          <w:highlight w:val="yellow"/>
        </w:rPr>
        <w:t>look</w:t>
      </w:r>
      <w:r w:rsidRPr="00DE2702">
        <w:rPr>
          <w:highlight w:val="yellow"/>
          <w:u w:val="single"/>
        </w:rPr>
        <w:t xml:space="preserve"> for any evidence that might undercut it.</w:t>
      </w:r>
      <w:r w:rsidRPr="00254F36">
        <w:rPr>
          <w:u w:val="single"/>
        </w:rPr>
        <w:t xml:space="preserve"> The first of six “random access” chapters that make up the bulk of Why The Net Matters is devoted to “Sidestepping Epidemics,” like the smallpox outbreak that helped bring down the Aztec Empire</w:t>
      </w:r>
      <w:r w:rsidRPr="00DE2702">
        <w:rPr>
          <w:sz w:val="16"/>
        </w:rPr>
        <w:t xml:space="preserve">. In the future, </w:t>
      </w:r>
      <w:r w:rsidRPr="00DE2702">
        <w:rPr>
          <w:highlight w:val="yellow"/>
          <w:u w:val="single"/>
        </w:rPr>
        <w:t>Eagleman writes, the “protective net</w:t>
      </w:r>
      <w:r w:rsidRPr="00254F36">
        <w:rPr>
          <w:u w:val="single"/>
        </w:rPr>
        <w:t>,” in the form of telemedicine</w:t>
      </w:r>
      <w:r w:rsidRPr="00DE2702">
        <w:rPr>
          <w:sz w:val="16"/>
        </w:rPr>
        <w:t xml:space="preserve">, telepresence (“the ability to work remotely via computer”), </w:t>
      </w:r>
      <w:r w:rsidRPr="00254F36">
        <w:rPr>
          <w:u w:val="single"/>
        </w:rPr>
        <w:t xml:space="preserve">and sophisticated information tracking, </w:t>
      </w:r>
      <w:r w:rsidRPr="00DE2702">
        <w:rPr>
          <w:highlight w:val="yellow"/>
          <w:u w:val="single"/>
        </w:rPr>
        <w:t>will save us</w:t>
      </w:r>
      <w:r w:rsidRPr="00DE2702">
        <w:rPr>
          <w:sz w:val="16"/>
        </w:rPr>
        <w:t xml:space="preserve"> from these outbreaks. </w:t>
      </w:r>
      <w:r w:rsidRPr="00DE2702">
        <w:rPr>
          <w:rStyle w:val="Emphasis"/>
          <w:highlight w:val="yellow"/>
        </w:rPr>
        <w:t>That</w:t>
      </w:r>
      <w:r w:rsidRPr="00DE2702">
        <w:rPr>
          <w:sz w:val="16"/>
        </w:rPr>
        <w:t xml:space="preserve"> all </w:t>
      </w:r>
      <w:r w:rsidRPr="00DE2702">
        <w:rPr>
          <w:rStyle w:val="Emphasis"/>
          <w:highlight w:val="yellow"/>
        </w:rPr>
        <w:t>sounds lovely</w:t>
      </w:r>
      <w:r w:rsidRPr="00DE2702">
        <w:rPr>
          <w:sz w:val="16"/>
        </w:rPr>
        <w:t xml:space="preserve">, </w:t>
      </w:r>
      <w:r w:rsidRPr="00DE2702">
        <w:rPr>
          <w:highlight w:val="yellow"/>
          <w:u w:val="single"/>
        </w:rPr>
        <w:t>but</w:t>
      </w:r>
      <w:r w:rsidRPr="00254F36">
        <w:rPr>
          <w:u w:val="single"/>
        </w:rPr>
        <w:t xml:space="preserve"> what of the fact</w:t>
      </w:r>
      <w:r w:rsidRPr="00DE2702">
        <w:rPr>
          <w:sz w:val="16"/>
        </w:rPr>
        <w:t xml:space="preserve"> that </w:t>
      </w:r>
      <w:r w:rsidRPr="00DE2702">
        <w:rPr>
          <w:rStyle w:val="Emphasis"/>
          <w:highlight w:val="yellow"/>
        </w:rPr>
        <w:t>we’re</w:t>
      </w:r>
      <w:r w:rsidRPr="00254F36">
        <w:rPr>
          <w:rStyle w:val="Emphasis"/>
        </w:rPr>
        <w:t xml:space="preserve"> currently </w:t>
      </w:r>
      <w:r w:rsidRPr="00DE2702">
        <w:rPr>
          <w:rStyle w:val="Emphasis"/>
          <w:highlight w:val="yellow"/>
        </w:rPr>
        <w:t>experiencing a resurgence in vaccine-preventable diseases</w:t>
      </w:r>
      <w:r w:rsidRPr="00254F36">
        <w:rPr>
          <w:rStyle w:val="Emphasis"/>
        </w:rPr>
        <w:t xml:space="preserve"> such as measles</w:t>
      </w:r>
      <w:r w:rsidRPr="00DE2702">
        <w:rPr>
          <w:sz w:val="16"/>
        </w:rPr>
        <w:t xml:space="preserve">...a resurgence which is </w:t>
      </w:r>
      <w:r w:rsidRPr="00DE2702">
        <w:rPr>
          <w:highlight w:val="yellow"/>
          <w:u w:val="single"/>
        </w:rPr>
        <w:t>fueled</w:t>
      </w:r>
      <w:r w:rsidRPr="00254F36">
        <w:rPr>
          <w:u w:val="single"/>
        </w:rPr>
        <w:t xml:space="preserve"> in no small part </w:t>
      </w:r>
      <w:r w:rsidRPr="00DE2702">
        <w:rPr>
          <w:highlight w:val="yellow"/>
          <w:u w:val="single"/>
        </w:rPr>
        <w:t>by</w:t>
      </w:r>
      <w:r w:rsidRPr="00DE2702">
        <w:rPr>
          <w:sz w:val="16"/>
          <w:highlight w:val="yellow"/>
        </w:rPr>
        <w:t xml:space="preserve"> </w:t>
      </w:r>
      <w:r w:rsidRPr="00DE2702">
        <w:rPr>
          <w:rStyle w:val="Emphasis"/>
          <w:highlight w:val="yellow"/>
        </w:rPr>
        <w:t>misinformation spread over that</w:t>
      </w:r>
      <w:r w:rsidRPr="00254F36">
        <w:rPr>
          <w:rStyle w:val="Emphasis"/>
        </w:rPr>
        <w:t xml:space="preserve"> very same </w:t>
      </w:r>
      <w:r w:rsidRPr="00DE2702">
        <w:rPr>
          <w:rStyle w:val="Emphasis"/>
          <w:highlight w:val="yellow"/>
        </w:rPr>
        <w:t>“protective net”</w:t>
      </w:r>
      <w:r w:rsidRPr="00254F36">
        <w:rPr>
          <w:rStyle w:val="Emphasis"/>
        </w:rPr>
        <w:t>?</w:t>
      </w:r>
      <w:r w:rsidRPr="00DE2702">
        <w:rPr>
          <w:sz w:val="16"/>
        </w:rPr>
        <w:t xml:space="preserve"> A few chapters later, in a section </w:t>
      </w:r>
      <w:r w:rsidRPr="00254F36">
        <w:rPr>
          <w:u w:val="single"/>
        </w:rPr>
        <w:t>celebrating</w:t>
      </w:r>
      <w:r w:rsidRPr="00DE2702">
        <w:rPr>
          <w:sz w:val="16"/>
        </w:rPr>
        <w:t xml:space="preserve"> the </w:t>
      </w:r>
      <w:r w:rsidRPr="00254F36">
        <w:rPr>
          <w:u w:val="single"/>
        </w:rPr>
        <w:t xml:space="preserve">benefits of the hive mind, </w:t>
      </w:r>
      <w:r w:rsidRPr="00DE2702">
        <w:rPr>
          <w:highlight w:val="yellow"/>
          <w:u w:val="single"/>
        </w:rPr>
        <w:t>Eagleman invokes Soviet pseudoscientist</w:t>
      </w:r>
      <w:r w:rsidRPr="00DE2702">
        <w:rPr>
          <w:sz w:val="16"/>
        </w:rPr>
        <w:t xml:space="preserve"> Trofim </w:t>
      </w:r>
      <w:r w:rsidRPr="00DE2702">
        <w:rPr>
          <w:highlight w:val="yellow"/>
          <w:u w:val="single"/>
        </w:rPr>
        <w:t>Lysenko</w:t>
      </w:r>
      <w:r w:rsidRPr="00DE2702">
        <w:rPr>
          <w:sz w:val="16"/>
        </w:rPr>
        <w:t xml:space="preserve">, a famed quack </w:t>
      </w:r>
      <w:r w:rsidRPr="00254F36">
        <w:rPr>
          <w:u w:val="single"/>
        </w:rPr>
        <w:t>who took over the U.S.S.R.’s wheat production</w:t>
      </w:r>
      <w:r w:rsidRPr="00DE2702">
        <w:rPr>
          <w:sz w:val="16"/>
        </w:rPr>
        <w:t xml:space="preserve"> under Stalin. Because the Soviet Union spanned 13 time zones, </w:t>
      </w:r>
      <w:r w:rsidRPr="00254F36">
        <w:rPr>
          <w:u w:val="single"/>
        </w:rPr>
        <w:t>Eagleman writes, “central rule-setting was disastrous for wheat production</w:t>
      </w:r>
      <w:r w:rsidRPr="00DE2702">
        <w:rPr>
          <w:sz w:val="16"/>
        </w:rPr>
        <w:t xml:space="preserve">. … Part of the downfall of the USSR can be traced to this centralization of agricultural decisions.” </w:t>
      </w:r>
      <w:r w:rsidRPr="00254F36">
        <w:rPr>
          <w:u w:val="single"/>
        </w:rPr>
        <w:t>That sounds nice</w:t>
      </w:r>
      <w:r w:rsidRPr="00DE2702">
        <w:rPr>
          <w:sz w:val="16"/>
        </w:rPr>
        <w:t>, and might even be true—</w:t>
      </w:r>
      <w:r w:rsidRPr="00254F36">
        <w:rPr>
          <w:u w:val="single"/>
        </w:rPr>
        <w:t>but it’s not a point that’s supported by Lysenko, whose main shortcoming was not that he believed in a one-size-fits-all approach</w:t>
      </w:r>
      <w:r w:rsidRPr="00DE2702">
        <w:rPr>
          <w:sz w:val="16"/>
        </w:rPr>
        <w:t xml:space="preserve">; </w:t>
      </w:r>
      <w:r w:rsidRPr="00254F36">
        <w:rPr>
          <w:rStyle w:val="Emphasis"/>
        </w:rPr>
        <w:t xml:space="preserve">it was that </w:t>
      </w:r>
      <w:r w:rsidRPr="00DE2702">
        <w:rPr>
          <w:rStyle w:val="Emphasis"/>
          <w:highlight w:val="yellow"/>
        </w:rPr>
        <w:t>he was a fraud</w:t>
      </w:r>
      <w:r w:rsidRPr="00DE2702">
        <w:rPr>
          <w:sz w:val="16"/>
          <w:highlight w:val="yellow"/>
        </w:rPr>
        <w:t>.</w:t>
      </w:r>
      <w:r w:rsidRPr="00DE2702">
        <w:rPr>
          <w:sz w:val="16"/>
        </w:rPr>
        <w:t xml:space="preserve"> </w:t>
      </w:r>
      <w:r w:rsidRPr="00254F36">
        <w:rPr>
          <w:u w:val="single"/>
        </w:rPr>
        <w:t>Moving to</w:t>
      </w:r>
      <w:r w:rsidRPr="00DE2702">
        <w:rPr>
          <w:sz w:val="16"/>
        </w:rPr>
        <w:t xml:space="preserve"> the </w:t>
      </w:r>
      <w:r w:rsidRPr="00254F36">
        <w:rPr>
          <w:u w:val="single"/>
        </w:rPr>
        <w:t>present day, Eagleman addresses wildfires that swept</w:t>
      </w:r>
      <w:r w:rsidRPr="00DE2702">
        <w:rPr>
          <w:sz w:val="16"/>
        </w:rPr>
        <w:t xml:space="preserve"> through </w:t>
      </w:r>
      <w:r w:rsidRPr="00254F36">
        <w:rPr>
          <w:u w:val="single"/>
        </w:rPr>
        <w:t>Southern California</w:t>
      </w:r>
      <w:r w:rsidRPr="00DE2702">
        <w:rPr>
          <w:sz w:val="16"/>
        </w:rPr>
        <w:t xml:space="preserve"> in 2007, which, he writes, “brought into relief the relationship between natural disasters and the internet.” At the beginning of the outbreak in October, Californians were glued to their television screens, hoping to determine if their own homes were in danger. But at some point they stopped watching the televisions and turned to other sources. A common suspicion arose that the news stations were most concerned with the fate of celebrity homes in Malibu and Hollywood; mansions that were consumed by the flames took up airtime in proportion to their square footage, which made for gripping video but a poor information source about which areas were in danger next. So people be­gan to post on Twitter, upload geotagged cell phone photos to Flickr, and update Facebook. I had been fairly obsessed with the wildfires, and since I didn’t remember this “common suspicion,” I decided to check the article </w:t>
      </w:r>
      <w:r w:rsidRPr="00DE2702">
        <w:rPr>
          <w:highlight w:val="yellow"/>
          <w:u w:val="single"/>
        </w:rPr>
        <w:t>Eagleman cites</w:t>
      </w:r>
      <w:r w:rsidRPr="00254F36">
        <w:rPr>
          <w:u w:val="single"/>
        </w:rPr>
        <w:t xml:space="preserve"> as the source of this info</w:t>
      </w:r>
      <w:r w:rsidRPr="00DE2702">
        <w:rPr>
          <w:sz w:val="16"/>
        </w:rPr>
        <w:t xml:space="preserve">, which was </w:t>
      </w:r>
      <w:r w:rsidRPr="00DE2702">
        <w:rPr>
          <w:rStyle w:val="Emphasis"/>
          <w:highlight w:val="yellow"/>
        </w:rPr>
        <w:t>a Wired blog post</w:t>
      </w:r>
      <w:r w:rsidRPr="00DE2702">
        <w:rPr>
          <w:sz w:val="16"/>
        </w:rPr>
        <w:t xml:space="preserve"> titled “Firsthand Reports from California Wildfires Pour Through Twitter.” </w:t>
      </w:r>
      <w:r w:rsidRPr="00254F36">
        <w:rPr>
          <w:u w:val="single"/>
        </w:rPr>
        <w:t>It contained no references to a celebrity-obsessed news media; instead, the piece described how “the local media [was] overwhelmed.”</w:t>
      </w:r>
      <w:r w:rsidRPr="00DE2702">
        <w:rPr>
          <w:sz w:val="16"/>
        </w:rPr>
        <w:t xml:space="preserve"> It also talked about a San Diego resident who was “[a]cting as an ad hoc news aggregator of sorts” by “watching broadcast television news, listening to local radio reports and monitoring streaming video on the web” and then posting information, along with info gleaned from IMs, text messages, and e-mails, to his Twitter account.</w:t>
      </w:r>
    </w:p>
    <w:p w:rsidR="002E620B" w:rsidRPr="00245593" w:rsidRDefault="002E620B" w:rsidP="002E620B">
      <w:pPr>
        <w:pStyle w:val="Heading3"/>
      </w:pPr>
      <w:r>
        <w:t>A2 Key to Econ</w:t>
      </w:r>
    </w:p>
    <w:p w:rsidR="002E620B" w:rsidRPr="000378D5" w:rsidRDefault="002E620B" w:rsidP="002E620B">
      <w:pPr>
        <w:pStyle w:val="Heading4"/>
      </w:pPr>
      <w:r>
        <w:t>Internet not key to economic growth – data confirms</w:t>
      </w:r>
    </w:p>
    <w:p w:rsidR="002E620B" w:rsidRPr="000378D5" w:rsidRDefault="002E620B" w:rsidP="002E620B">
      <w:r w:rsidRPr="000378D5">
        <w:rPr>
          <w:rStyle w:val="Style13ptBold"/>
        </w:rPr>
        <w:t>Kenny 13</w:t>
      </w:r>
      <w:r w:rsidRPr="000378D5">
        <w:t xml:space="preserve"> (Charles Kenny, 6/17/2013. senior fellow at the Center for Global Development. “Think the Internet Leads to Growth? Think Again,” Bloomberg Business Week, http://www.businessweek.com/articles/2013-06-17/think-the-internet-leads-to-growth-think-again)</w:t>
      </w:r>
    </w:p>
    <w:p w:rsidR="002E620B" w:rsidRDefault="002E620B" w:rsidP="002E620B">
      <w:pPr>
        <w:rPr>
          <w:sz w:val="16"/>
          <w:szCs w:val="18"/>
        </w:rPr>
      </w:pPr>
      <w:r w:rsidRPr="000378D5">
        <w:rPr>
          <w:sz w:val="16"/>
          <w:szCs w:val="18"/>
        </w:rPr>
        <w:t xml:space="preserve">Remember </w:t>
      </w:r>
      <w:r w:rsidRPr="004B1506">
        <w:rPr>
          <w:rStyle w:val="StyleUnderline"/>
        </w:rPr>
        <w:t>the year 2000</w:t>
      </w:r>
      <w:r w:rsidRPr="000378D5">
        <w:rPr>
          <w:sz w:val="16"/>
          <w:szCs w:val="18"/>
        </w:rPr>
        <w:t xml:space="preserve"> in the months after the Y2K bug had been crushed, when all appeared smooth sailing in the global economy? When the miracle of finding information online was so novel that The Onion ran an article, “Area Man Consults Internet Whenever Possible?” It </w:t>
      </w:r>
      <w:r w:rsidRPr="004B1506">
        <w:rPr>
          <w:rStyle w:val="StyleUnderline"/>
        </w:rPr>
        <w:t>was a time of confident predictions of an ongoing economic and political renaissance powered by information technology</w:t>
      </w:r>
      <w:r w:rsidRPr="000378D5">
        <w:rPr>
          <w:sz w:val="16"/>
          <w:szCs w:val="18"/>
        </w:rPr>
        <w:t xml:space="preserve">. Jack Welch—then the lauded chief executive officer of General Electric (GE)—had suggested the Internet was “the single most important event in the U.S. economy since the Industrial Revolution.” The Group of Eight highly industrialized nations—at that point still relevant—met in Okinawa in 2000 and declared, “IT is fast becoming a vital engine of growth for the world economy. … Enormous opportunities are there to be seized by us all.” In a 2000 report, then-President Bill Clinton’s Council of Economic Advisers suggested (PDF), “Many economists now posit that we are entering a new, digital economy that could inaugurate an unprecedented period of sustainable, rapid growth.” </w:t>
      </w:r>
      <w:r w:rsidRPr="004B1506">
        <w:rPr>
          <w:rStyle w:val="StyleUnderline"/>
        </w:rPr>
        <w:t>It hasn’t quite worked out that way. Indeed</w:t>
      </w:r>
      <w:r w:rsidRPr="00DC49AD">
        <w:rPr>
          <w:rStyle w:val="StyleUnderline"/>
        </w:rPr>
        <w:t xml:space="preserve">, if the last 10 years have demonstrated anything, it’s that for all the impact of a technology like the Internet, </w:t>
      </w:r>
      <w:r w:rsidRPr="005C1A43">
        <w:rPr>
          <w:rStyle w:val="StyleUnderline"/>
          <w:highlight w:val="yellow"/>
        </w:rPr>
        <w:t>thinking</w:t>
      </w:r>
      <w:r w:rsidRPr="004B1506">
        <w:rPr>
          <w:rStyle w:val="StyleUnderline"/>
        </w:rPr>
        <w:t xml:space="preserve"> that </w:t>
      </w:r>
      <w:r w:rsidRPr="005C1A43">
        <w:rPr>
          <w:rStyle w:val="StyleUnderline"/>
          <w:highlight w:val="yellow"/>
        </w:rPr>
        <w:t>any new innovation will set us on a course of</w:t>
      </w:r>
      <w:r w:rsidRPr="004B1506">
        <w:rPr>
          <w:rStyle w:val="StyleUnderline"/>
        </w:rPr>
        <w:t xml:space="preserve"> high </w:t>
      </w:r>
      <w:r w:rsidRPr="005C1A43">
        <w:rPr>
          <w:rStyle w:val="StyleUnderline"/>
          <w:highlight w:val="yellow"/>
        </w:rPr>
        <w:t>growth is</w:t>
      </w:r>
      <w:r w:rsidRPr="004B1506">
        <w:rPr>
          <w:rStyle w:val="StyleUnderline"/>
        </w:rPr>
        <w:t xml:space="preserve"> almost certainly </w:t>
      </w:r>
      <w:r w:rsidRPr="005C1A43">
        <w:rPr>
          <w:rStyle w:val="StyleUnderline"/>
          <w:highlight w:val="yellow"/>
        </w:rPr>
        <w:t>wrong</w:t>
      </w:r>
      <w:r w:rsidRPr="000378D5">
        <w:rPr>
          <w:sz w:val="16"/>
          <w:szCs w:val="18"/>
        </w:rPr>
        <w:t xml:space="preserve">. That’s in part because </w:t>
      </w:r>
      <w:r w:rsidRPr="005C1A43">
        <w:rPr>
          <w:rStyle w:val="StyleUnderline"/>
          <w:highlight w:val="yellow"/>
        </w:rPr>
        <w:t>many</w:t>
      </w:r>
      <w:r w:rsidRPr="004B1506">
        <w:rPr>
          <w:rStyle w:val="StyleUnderline"/>
        </w:rPr>
        <w:t xml:space="preserve"> of the </w:t>
      </w:r>
      <w:r w:rsidRPr="005C1A43">
        <w:rPr>
          <w:rStyle w:val="StyleUnderline"/>
          <w:highlight w:val="yellow"/>
        </w:rPr>
        <w:t>studies</w:t>
      </w:r>
      <w:r w:rsidRPr="00DC49AD">
        <w:rPr>
          <w:rStyle w:val="StyleUnderline"/>
        </w:rPr>
        <w:t xml:space="preserve"> purporting to show a relationship </w:t>
      </w:r>
      <w:r w:rsidRPr="005C1A43">
        <w:rPr>
          <w:rStyle w:val="StyleUnderline"/>
          <w:highlight w:val="yellow"/>
        </w:rPr>
        <w:t>between the Internet and</w:t>
      </w:r>
      <w:r w:rsidRPr="004B1506">
        <w:rPr>
          <w:rStyle w:val="StyleUnderline"/>
        </w:rPr>
        <w:t xml:space="preserve"> economic </w:t>
      </w:r>
      <w:r w:rsidRPr="005C1A43">
        <w:rPr>
          <w:rStyle w:val="StyleUnderline"/>
          <w:highlight w:val="yellow"/>
        </w:rPr>
        <w:t>growth relied on shoddy data</w:t>
      </w:r>
      <w:r w:rsidRPr="004B1506">
        <w:rPr>
          <w:rStyle w:val="StyleUnderline"/>
        </w:rPr>
        <w:t xml:space="preserve"> and dubious </w:t>
      </w:r>
      <w:r w:rsidRPr="00DC49AD">
        <w:rPr>
          <w:rStyle w:val="StyleUnderline"/>
        </w:rPr>
        <w:t>assumptions</w:t>
      </w:r>
      <w:r w:rsidRPr="000378D5">
        <w:rPr>
          <w:sz w:val="16"/>
          <w:szCs w:val="18"/>
        </w:rPr>
        <w:t xml:space="preserve">. </w:t>
      </w:r>
      <w:r w:rsidRPr="00DC49AD">
        <w:rPr>
          <w:rStyle w:val="StyleUnderline"/>
        </w:rPr>
        <w:t xml:space="preserve">In 1999 the Federal Reserve Bank of Cleveland released </w:t>
      </w:r>
      <w:r w:rsidRPr="005C1A43">
        <w:rPr>
          <w:rStyle w:val="StyleUnderline"/>
          <w:highlight w:val="yellow"/>
        </w:rPr>
        <w:t>a study</w:t>
      </w:r>
      <w:r w:rsidRPr="00DC49AD">
        <w:rPr>
          <w:rStyle w:val="StyleUnderline"/>
        </w:rPr>
        <w:t xml:space="preserve"> that concluded</w:t>
      </w:r>
      <w:r w:rsidRPr="000378D5">
        <w:rPr>
          <w:sz w:val="16"/>
          <w:szCs w:val="18"/>
        </w:rPr>
        <w:t xml:space="preserve"> (PDF), “… </w:t>
      </w:r>
      <w:r w:rsidRPr="00DC49AD">
        <w:rPr>
          <w:rStyle w:val="StyleUnderline"/>
        </w:rPr>
        <w:t>the fraction of a country’s population that has access to the Internet is, at</w:t>
      </w:r>
      <w:r w:rsidRPr="004B1506">
        <w:rPr>
          <w:rStyle w:val="StyleUnderline"/>
        </w:rPr>
        <w:t xml:space="preserve"> least, </w:t>
      </w:r>
      <w:r w:rsidRPr="005C1A43">
        <w:rPr>
          <w:rStyle w:val="StyleUnderline"/>
          <w:highlight w:val="yellow"/>
        </w:rPr>
        <w:t>correlated</w:t>
      </w:r>
      <w:r w:rsidRPr="00DC49AD">
        <w:rPr>
          <w:rStyle w:val="StyleUnderline"/>
        </w:rPr>
        <w:t xml:space="preserve"> with factors that help to explain average growth performance</w:t>
      </w:r>
      <w:r w:rsidRPr="000378D5">
        <w:rPr>
          <w:sz w:val="16"/>
          <w:szCs w:val="18"/>
        </w:rPr>
        <w:t xml:space="preserve">.” </w:t>
      </w:r>
      <w:r w:rsidRPr="00DC49AD">
        <w:rPr>
          <w:rStyle w:val="StyleUnderline"/>
        </w:rPr>
        <w:t xml:space="preserve">It did so by demonstrating </w:t>
      </w:r>
      <w:r w:rsidRPr="005C1A43">
        <w:rPr>
          <w:rStyle w:val="StyleUnderline"/>
          <w:highlight w:val="yellow"/>
        </w:rPr>
        <w:t>a positive relationship between the number of Internet users</w:t>
      </w:r>
      <w:r w:rsidRPr="004B1506">
        <w:rPr>
          <w:rStyle w:val="StyleUnderline"/>
        </w:rPr>
        <w:t xml:space="preserve"> in a country in 1999 </w:t>
      </w:r>
      <w:r w:rsidRPr="005C1A43">
        <w:rPr>
          <w:rStyle w:val="StyleUnderline"/>
          <w:highlight w:val="yellow"/>
        </w:rPr>
        <w:t>with g</w:t>
      </w:r>
      <w:r w:rsidRPr="004B1506">
        <w:rPr>
          <w:rStyle w:val="StyleUnderline"/>
        </w:rPr>
        <w:t xml:space="preserve">ross </w:t>
      </w:r>
      <w:r w:rsidRPr="005C1A43">
        <w:rPr>
          <w:rStyle w:val="StyleUnderline"/>
          <w:highlight w:val="yellow"/>
        </w:rPr>
        <w:t>d</w:t>
      </w:r>
      <w:r w:rsidRPr="004B1506">
        <w:rPr>
          <w:rStyle w:val="StyleUnderline"/>
        </w:rPr>
        <w:t xml:space="preserve">omestic </w:t>
      </w:r>
      <w:r w:rsidRPr="005C1A43">
        <w:rPr>
          <w:rStyle w:val="StyleUnderline"/>
          <w:highlight w:val="yellow"/>
        </w:rPr>
        <w:t>p</w:t>
      </w:r>
      <w:r w:rsidRPr="004B1506">
        <w:rPr>
          <w:rStyle w:val="StyleUnderline"/>
        </w:rPr>
        <w:t xml:space="preserve">roduct </w:t>
      </w:r>
      <w:r w:rsidRPr="005C1A43">
        <w:rPr>
          <w:rStyle w:val="StyleUnderline"/>
          <w:highlight w:val="yellow"/>
        </w:rPr>
        <w:t>growth</w:t>
      </w:r>
      <w:r w:rsidRPr="004B1506">
        <w:rPr>
          <w:rStyle w:val="StyleUnderline"/>
        </w:rPr>
        <w:t xml:space="preserve"> </w:t>
      </w:r>
      <w:r w:rsidRPr="008C00F4">
        <w:rPr>
          <w:rStyle w:val="StyleUnderline"/>
        </w:rPr>
        <w:t>from 1974 to 1992</w:t>
      </w:r>
      <w:r w:rsidRPr="004B1506">
        <w:rPr>
          <w:rStyle w:val="StyleUnderline"/>
        </w:rPr>
        <w:t>. Usually we expect the thing being caused (growth in the 1980s) to happen after the things causing it (1999 Internet users).</w:t>
      </w:r>
      <w:r w:rsidRPr="000378D5">
        <w:rPr>
          <w:sz w:val="16"/>
          <w:szCs w:val="18"/>
        </w:rPr>
        <w:t xml:space="preserve"> In defense of the Fed, </w:t>
      </w:r>
      <w:r w:rsidRPr="00DC49AD">
        <w:rPr>
          <w:rStyle w:val="StyleUnderline"/>
        </w:rPr>
        <w:t>researchers at the World Bank recently tried to repeat the same trick. They estimated that a 10 percent increase in broadband penetration in a country was associated with a 1.4 percentage point increase in growth rate</w:t>
      </w:r>
      <w:r w:rsidRPr="008C00F4">
        <w:rPr>
          <w:rStyle w:val="StyleUnderline"/>
        </w:rPr>
        <w:t>. This was based on growth rates</w:t>
      </w:r>
      <w:r w:rsidRPr="004B1506">
        <w:rPr>
          <w:rStyle w:val="StyleUnderline"/>
        </w:rPr>
        <w:t xml:space="preserve"> and broadband penetration from 1980 to 2006</w:t>
      </w:r>
      <w:r w:rsidRPr="000378D5">
        <w:rPr>
          <w:sz w:val="16"/>
          <w:szCs w:val="18"/>
        </w:rPr>
        <w:t xml:space="preserve">. </w:t>
      </w:r>
      <w:r w:rsidRPr="005C1A43">
        <w:rPr>
          <w:rStyle w:val="StyleUnderline"/>
          <w:highlight w:val="yellow"/>
        </w:rPr>
        <w:t>Given</w:t>
      </w:r>
      <w:r w:rsidRPr="004B1506">
        <w:rPr>
          <w:rStyle w:val="StyleUnderline"/>
        </w:rPr>
        <w:t xml:space="preserve"> that </w:t>
      </w:r>
      <w:r w:rsidRPr="005C1A43">
        <w:rPr>
          <w:rStyle w:val="StyleUnderline"/>
          <w:highlight w:val="yellow"/>
        </w:rPr>
        <w:t>most deployment of broadband occurred</w:t>
      </w:r>
      <w:r w:rsidRPr="004B1506">
        <w:rPr>
          <w:rStyle w:val="StyleUnderline"/>
        </w:rPr>
        <w:t xml:space="preserve"> well </w:t>
      </w:r>
      <w:r w:rsidRPr="005C1A43">
        <w:rPr>
          <w:rStyle w:val="StyleUnderline"/>
          <w:highlight w:val="yellow"/>
        </w:rPr>
        <w:t>after the turn of the millennium, the only plausible interpretation</w:t>
      </w:r>
      <w:r w:rsidRPr="004B1506">
        <w:rPr>
          <w:rStyle w:val="StyleUnderline"/>
        </w:rPr>
        <w:t xml:space="preserve"> of the results </w:t>
      </w:r>
      <w:r w:rsidRPr="005C1A43">
        <w:rPr>
          <w:rStyle w:val="StyleUnderline"/>
          <w:highlight w:val="yellow"/>
        </w:rPr>
        <w:t>is</w:t>
      </w:r>
      <w:r w:rsidRPr="004B1506">
        <w:rPr>
          <w:rStyle w:val="StyleUnderline"/>
        </w:rPr>
        <w:t xml:space="preserve"> that </w:t>
      </w:r>
      <w:r w:rsidRPr="005C1A43">
        <w:rPr>
          <w:rStyle w:val="StyleUnderline"/>
          <w:highlight w:val="yellow"/>
        </w:rPr>
        <w:t>countries that grew faster</w:t>
      </w:r>
      <w:r w:rsidRPr="004B1506">
        <w:rPr>
          <w:rStyle w:val="StyleUnderline"/>
        </w:rPr>
        <w:t xml:space="preserve"> from 1980 to 2006 </w:t>
      </w:r>
      <w:r w:rsidRPr="005C1A43">
        <w:rPr>
          <w:rStyle w:val="StyleUnderline"/>
          <w:highlight w:val="yellow"/>
        </w:rPr>
        <w:t>could afford</w:t>
      </w:r>
      <w:r w:rsidRPr="004B1506">
        <w:rPr>
          <w:rStyle w:val="StyleUnderline"/>
        </w:rPr>
        <w:t xml:space="preserve"> more </w:t>
      </w:r>
      <w:r w:rsidRPr="005C1A43">
        <w:rPr>
          <w:rStyle w:val="StyleUnderline"/>
          <w:highlight w:val="yellow"/>
        </w:rPr>
        <w:t>rapid rollouts</w:t>
      </w:r>
      <w:r w:rsidRPr="004B1506">
        <w:rPr>
          <w:rStyle w:val="StyleUnderline"/>
        </w:rPr>
        <w:t xml:space="preserve"> of broadband</w:t>
      </w:r>
      <w:r w:rsidRPr="000378D5">
        <w:rPr>
          <w:sz w:val="16"/>
          <w:szCs w:val="18"/>
        </w:rPr>
        <w:t xml:space="preserve">. </w:t>
      </w:r>
      <w:r w:rsidRPr="004B1506">
        <w:rPr>
          <w:rStyle w:val="StyleUnderline"/>
        </w:rPr>
        <w:t>Yet the study is widely cited</w:t>
      </w:r>
      <w:r w:rsidRPr="000378D5">
        <w:rPr>
          <w:sz w:val="16"/>
          <w:szCs w:val="18"/>
        </w:rPr>
        <w:t xml:space="preserve"> by broadband boosters. </w:t>
      </w:r>
      <w:r w:rsidRPr="004B1506">
        <w:rPr>
          <w:rStyle w:val="StyleUnderline"/>
        </w:rPr>
        <w:t>Many are in denial about the failure of the IT revolution to spark considerable growth</w:t>
      </w:r>
      <w:r w:rsidRPr="000378D5">
        <w:rPr>
          <w:sz w:val="16"/>
          <w:szCs w:val="18"/>
        </w:rPr>
        <w:t xml:space="preserve">. Innovation in information technology has hardly dried up since 2000. YouTube(GOOG) was founded in 2005, and Facebook (FB) is only a year older. Customer-relations manager Salesforce.com (CRM), the first cloud-based solution for business, only just predates the turn of the millennium. And there are now 130 million smartphones in the U.S., each with about the same computing power as a 2005 vintage desktop. Meanwhile, according to the U.S. Department of Commerce (PDF), retail e-commerce as a percentage of total retail sales has continued to climb—e-commerce sales were more than 6 percent of the total by the fourth quarter of 2012, up from less than 2 percent in 2003. Yet </w:t>
      </w:r>
      <w:r w:rsidRPr="005C1A43">
        <w:rPr>
          <w:rStyle w:val="StyleUnderline"/>
          <w:highlight w:val="yellow"/>
        </w:rPr>
        <w:t>despite</w:t>
      </w:r>
      <w:r w:rsidRPr="004B1506">
        <w:rPr>
          <w:rStyle w:val="StyleUnderline"/>
        </w:rPr>
        <w:t xml:space="preserve"> continuing </w:t>
      </w:r>
      <w:r w:rsidRPr="005C1A43">
        <w:rPr>
          <w:rStyle w:val="StyleUnderline"/>
          <w:highlight w:val="yellow"/>
        </w:rPr>
        <w:t>IT innovation, we’ve seen few signs</w:t>
      </w:r>
      <w:r w:rsidRPr="004B1506">
        <w:rPr>
          <w:rStyle w:val="StyleUnderline"/>
        </w:rPr>
        <w:t xml:space="preserve"> that predictions of “an unprecedented period of sustainable, rapid </w:t>
      </w:r>
      <w:r w:rsidRPr="005C1A43">
        <w:rPr>
          <w:rStyle w:val="StyleUnderline"/>
          <w:highlight w:val="yellow"/>
        </w:rPr>
        <w:t>growth</w:t>
      </w:r>
      <w:r w:rsidRPr="008C00F4">
        <w:rPr>
          <w:rStyle w:val="StyleUnderline"/>
        </w:rPr>
        <w:t xml:space="preserve">” </w:t>
      </w:r>
      <w:r w:rsidRPr="005C1A43">
        <w:rPr>
          <w:rStyle w:val="StyleUnderline"/>
          <w:highlight w:val="yellow"/>
        </w:rPr>
        <w:t>are coming</w:t>
      </w:r>
      <w:r w:rsidRPr="004B1506">
        <w:rPr>
          <w:rStyle w:val="StyleUnderline"/>
        </w:rPr>
        <w:t xml:space="preserve"> true</w:t>
      </w:r>
      <w:r w:rsidRPr="000378D5">
        <w:rPr>
          <w:sz w:val="16"/>
          <w:szCs w:val="18"/>
        </w:rPr>
        <w:t xml:space="preserve">. </w:t>
      </w:r>
      <w:r w:rsidRPr="008C00F4">
        <w:rPr>
          <w:rStyle w:val="StyleUnderline"/>
        </w:rPr>
        <w:t>U.S. GDP expansion in the 1990s was a little faster than the 1980</w:t>
      </w:r>
      <w:r w:rsidRPr="000378D5">
        <w:rPr>
          <w:sz w:val="16"/>
          <w:szCs w:val="18"/>
        </w:rPr>
        <w:t xml:space="preserve">s—it climbed from an annual average of 3 percent to 3.2 percent. But GDP growth collapsed to 1.7 percent from 2000 to 2009. Northwestern University economist Robert Gordon notes that U.S. labor productivity growth spiked briefly—rising from 1.38 percent from 1972 to 1996 to 2.46 percent from 1996 to 2004—but fell to 1.33 percent from 2004 and 2012. </w:t>
      </w:r>
      <w:r w:rsidRPr="005C1A43">
        <w:rPr>
          <w:rStyle w:val="StyleUnderline"/>
          <w:highlight w:val="yellow"/>
        </w:rPr>
        <w:t>Part of</w:t>
      </w:r>
      <w:r w:rsidRPr="004B1506">
        <w:rPr>
          <w:rStyle w:val="StyleUnderline"/>
        </w:rPr>
        <w:t xml:space="preserve"> the </w:t>
      </w:r>
      <w:r w:rsidRPr="005C1A43">
        <w:rPr>
          <w:rStyle w:val="StyleUnderline"/>
          <w:highlight w:val="yellow"/>
        </w:rPr>
        <w:t>labor productivity</w:t>
      </w:r>
      <w:r w:rsidRPr="004B1506">
        <w:rPr>
          <w:rStyle w:val="StyleUnderline"/>
        </w:rPr>
        <w:t xml:space="preserve"> spike </w:t>
      </w:r>
      <w:r w:rsidRPr="005C1A43">
        <w:rPr>
          <w:rStyle w:val="StyleUnderline"/>
          <w:highlight w:val="yellow"/>
        </w:rPr>
        <w:t>around the turn of the century was because of the</w:t>
      </w:r>
      <w:r w:rsidRPr="004B1506">
        <w:rPr>
          <w:rStyle w:val="StyleUnderline"/>
        </w:rPr>
        <w:t xml:space="preserve"> rapidly </w:t>
      </w:r>
      <w:r w:rsidRPr="005C1A43">
        <w:rPr>
          <w:rStyle w:val="StyleUnderline"/>
          <w:highlight w:val="yellow"/>
        </w:rPr>
        <w:t>increasing efficiency of IT</w:t>
      </w:r>
      <w:r w:rsidRPr="004B1506">
        <w:rPr>
          <w:rStyle w:val="StyleUnderline"/>
        </w:rPr>
        <w:t xml:space="preserve"> production</w:t>
      </w:r>
      <w:r w:rsidRPr="000378D5">
        <w:rPr>
          <w:sz w:val="16"/>
          <w:szCs w:val="18"/>
        </w:rPr>
        <w:t xml:space="preserve"> (you get a lot more computer for the same cost nowadays). </w:t>
      </w:r>
      <w:r w:rsidRPr="005C1A43">
        <w:rPr>
          <w:rStyle w:val="StyleUnderline"/>
          <w:highlight w:val="yellow"/>
        </w:rPr>
        <w:t>Another part was</w:t>
      </w:r>
      <w:r w:rsidRPr="004B1506">
        <w:rPr>
          <w:rStyle w:val="StyleUnderline"/>
        </w:rPr>
        <w:t xml:space="preserve"> because of considerable </w:t>
      </w:r>
      <w:r w:rsidRPr="005C1A43">
        <w:rPr>
          <w:rStyle w:val="StyleUnderline"/>
          <w:highlight w:val="yellow"/>
        </w:rPr>
        <w:t>investments in computers</w:t>
      </w:r>
      <w:r w:rsidRPr="004B1506">
        <w:rPr>
          <w:rStyle w:val="StyleUnderline"/>
        </w:rPr>
        <w:t xml:space="preserve"> and networks </w:t>
      </w:r>
      <w:r w:rsidRPr="005C1A43">
        <w:rPr>
          <w:rStyle w:val="StyleUnderline"/>
          <w:highlight w:val="yellow"/>
        </w:rPr>
        <w:t>across the economy</w:t>
      </w:r>
      <w:r w:rsidRPr="004B1506">
        <w:rPr>
          <w:rStyle w:val="StyleUnderline"/>
        </w:rPr>
        <w:t>—what economists call “capital deepening</w:t>
      </w:r>
      <w:r w:rsidRPr="000378D5">
        <w:rPr>
          <w:sz w:val="16"/>
          <w:szCs w:val="18"/>
        </w:rPr>
        <w:t xml:space="preserve">.” But even during the boom years it was near-impossible to see an economywide impact of IT on “total factor productivity”—or the amount of output we were getting for a given input of capital and labor combined. </w:t>
      </w:r>
      <w:r w:rsidRPr="004B1506">
        <w:rPr>
          <w:rStyle w:val="StyleUnderline"/>
        </w:rPr>
        <w:t>Within the U.S., investment in the uses of the Internet for business applications had an impact on wage and employment growth in only 6 percent of counties</w:t>
      </w:r>
      <w:r w:rsidRPr="000378D5">
        <w:rPr>
          <w:sz w:val="16"/>
          <w:szCs w:val="18"/>
        </w:rPr>
        <w:t>—</w:t>
      </w:r>
      <w:r w:rsidRPr="004B1506">
        <w:rPr>
          <w:rStyle w:val="StyleUnderline"/>
        </w:rPr>
        <w:t>those that already had high incomes, large populations, high skills, and concentrated IT use before 1995</w:t>
      </w:r>
      <w:r w:rsidRPr="000378D5">
        <w:rPr>
          <w:sz w:val="16"/>
          <w:szCs w:val="18"/>
        </w:rPr>
        <w:t xml:space="preserve">, </w:t>
      </w:r>
      <w:r w:rsidRPr="004B1506">
        <w:rPr>
          <w:rStyle w:val="StyleUnderline"/>
        </w:rPr>
        <w:t>according to a recent analysis (PDF) by Chris Forman and colleagues in the</w:t>
      </w:r>
      <w:r>
        <w:rPr>
          <w:rStyle w:val="StyleUnderline"/>
        </w:rPr>
        <w:t xml:space="preserve"> </w:t>
      </w:r>
      <w:r w:rsidRPr="004B1506">
        <w:rPr>
          <w:rStyle w:val="StyleUnderline"/>
        </w:rPr>
        <w:t>American Economic Review</w:t>
      </w:r>
      <w:r w:rsidRPr="000378D5">
        <w:rPr>
          <w:sz w:val="16"/>
          <w:szCs w:val="18"/>
        </w:rPr>
        <w:t xml:space="preserve">. </w:t>
      </w:r>
      <w:r w:rsidRPr="004B1506">
        <w:rPr>
          <w:rStyle w:val="StyleUnderline"/>
        </w:rPr>
        <w:t>Investments in computers and software did yield a return for most companies—but the return wasn’t anything special</w:t>
      </w:r>
      <w:r w:rsidRPr="000378D5">
        <w:rPr>
          <w:sz w:val="16"/>
          <w:szCs w:val="18"/>
        </w:rPr>
        <w:t xml:space="preserve">. </w:t>
      </w:r>
      <w:r w:rsidRPr="004B1506">
        <w:rPr>
          <w:rStyle w:val="StyleUnderline"/>
        </w:rPr>
        <w:t>So what happened to the promised Internet miracle? While the technology has had a dramatic impact on our lives, it hasn’t had a huge impact on traditional economic measures</w:t>
      </w:r>
      <w:r w:rsidRPr="000378D5">
        <w:rPr>
          <w:sz w:val="16"/>
          <w:szCs w:val="18"/>
        </w:rPr>
        <w:t xml:space="preserve">. Perhaps that shouldn’t come as a surprise. </w:t>
      </w:r>
      <w:r w:rsidRPr="004B1506">
        <w:rPr>
          <w:rStyle w:val="StyleUnderline"/>
        </w:rPr>
        <w:t>To understand why, think about television in the 1970s. Broadcast to the home for free, and all we had to pay for was the set and the electricity to run it</w:t>
      </w:r>
      <w:r w:rsidRPr="000378D5">
        <w:rPr>
          <w:sz w:val="16"/>
          <w:szCs w:val="18"/>
        </w:rPr>
        <w:t xml:space="preserve">. Despite that small expenditure, we spent hours a day watching TV. </w:t>
      </w:r>
      <w:r w:rsidRPr="004B1506">
        <w:rPr>
          <w:rStyle w:val="StyleUnderline"/>
        </w:rPr>
        <w:t>Fast-forward four decades: 209 million Americans spent an average 29 hours online in January</w:t>
      </w:r>
      <w:r w:rsidRPr="000378D5">
        <w:rPr>
          <w:sz w:val="16"/>
          <w:szCs w:val="18"/>
        </w:rPr>
        <w:t xml:space="preserve">, according toNielsen; 145 million U.S. Facebook visitors spent an average six hours in January on that site alone. And each month, YouTube users spend 6 billion hours watching videos—or 684,000 times as long as it took to paint the Sistine Chapel. </w:t>
      </w:r>
      <w:r w:rsidRPr="004B1506">
        <w:rPr>
          <w:rStyle w:val="StyleUnderline"/>
        </w:rPr>
        <w:t>They pay for the PC and Internet connection, but per hour, surfing the Web is a cheap form of entertainment</w:t>
      </w:r>
      <w:r w:rsidRPr="000378D5">
        <w:rPr>
          <w:sz w:val="16"/>
          <w:szCs w:val="18"/>
        </w:rPr>
        <w:t xml:space="preserve">. </w:t>
      </w:r>
      <w:r w:rsidRPr="004B1506">
        <w:rPr>
          <w:rStyle w:val="StyleUnderline"/>
        </w:rPr>
        <w:t>And all that time online has knock-on effects</w:t>
      </w:r>
      <w:r w:rsidRPr="000378D5">
        <w:rPr>
          <w:sz w:val="16"/>
          <w:szCs w:val="18"/>
        </w:rPr>
        <w:t xml:space="preserve">. Andirana Bellou at the University of Montreal suggests that broadband adoption has led to increasing marriage rates among 21- to 30-year-olds as they meet online in chatrooms and dating sites, but has “significantly reduced the time young people spend on socializing and physically communicating.” This may be why the link between Internet usage and measures of contentment are pretty weak. According to the World Database of Happiness, answers to a poll that asked if you were not happy (a score of 1), somewhat happy (2), or very happy (3) averaged 2.28 in the U.S. in 1990. That fell to 2.11 in 2010. Studies of Internet use tend to suggest that people who spend more time online are less happy (PDF) than the rest of us—although it may be that less happy people are surfing more rather than surfing being the cause of their misery. Regardless, </w:t>
      </w:r>
      <w:r w:rsidRPr="004B1506">
        <w:rPr>
          <w:rStyle w:val="StyleUnderline"/>
        </w:rPr>
        <w:t>the Internet has been behind a massive shift in our use of time during the past two decades, and not necessarily one that has generated a huge amount of positive feelings</w:t>
      </w:r>
      <w:r w:rsidRPr="000378D5">
        <w:rPr>
          <w:sz w:val="16"/>
          <w:szCs w:val="18"/>
        </w:rPr>
        <w:t xml:space="preserve">. Of course, we also use the Internet to sell stuff on e-Bay and look for jobs. While Betsy Stevenson has suggested (PDF) in a National Bureau of Economic Research paper that the widespread use of the Internet in job searches may be one factor behind employed people switching jobs more often, she concludes there’s little evidence that the Web helps the unemployed find jobs faster. </w:t>
      </w:r>
      <w:r w:rsidRPr="004B1506">
        <w:rPr>
          <w:rStyle w:val="StyleUnderline"/>
        </w:rPr>
        <w:t xml:space="preserve">Perhaps </w:t>
      </w:r>
      <w:r w:rsidRPr="005C1A43">
        <w:rPr>
          <w:rStyle w:val="StyleUnderline"/>
          <w:highlight w:val="yellow"/>
        </w:rPr>
        <w:t>one reason we haven’t seen a huge impact on productivity because of</w:t>
      </w:r>
      <w:r w:rsidRPr="004B1506">
        <w:rPr>
          <w:rStyle w:val="StyleUnderline"/>
        </w:rPr>
        <w:t xml:space="preserve"> access to </w:t>
      </w:r>
      <w:r w:rsidRPr="005C1A43">
        <w:rPr>
          <w:rStyle w:val="StyleUnderline"/>
          <w:highlight w:val="yellow"/>
        </w:rPr>
        <w:t>the Internet is because, once we find a job, we spend</w:t>
      </w:r>
      <w:r w:rsidRPr="004B1506">
        <w:rPr>
          <w:rStyle w:val="StyleUnderline"/>
        </w:rPr>
        <w:t xml:space="preserve"> quite a lot of </w:t>
      </w:r>
      <w:r w:rsidRPr="005C1A43">
        <w:rPr>
          <w:rStyle w:val="StyleUnderline"/>
          <w:highlight w:val="yellow"/>
        </w:rPr>
        <w:t>time surfing the Web</w:t>
      </w:r>
      <w:r w:rsidRPr="004B1506">
        <w:rPr>
          <w:rStyle w:val="StyleUnderline"/>
        </w:rPr>
        <w:t xml:space="preserve"> at the office</w:t>
      </w:r>
      <w:r w:rsidRPr="000378D5">
        <w:rPr>
          <w:sz w:val="16"/>
          <w:szCs w:val="18"/>
        </w:rPr>
        <w:t xml:space="preserve">. (Some of that time is used to look for a different job, apparently.) </w:t>
      </w:r>
      <w:r w:rsidRPr="004B1506">
        <w:rPr>
          <w:rStyle w:val="StyleUnderline"/>
        </w:rPr>
        <w:t>Ninety percent of workers with a PC also say they surf recreational sites at work</w:t>
      </w:r>
      <w:r w:rsidRPr="000378D5">
        <w:rPr>
          <w:sz w:val="16"/>
          <w:szCs w:val="18"/>
        </w:rPr>
        <w:t xml:space="preserve">. </w:t>
      </w:r>
      <w:r w:rsidRPr="004B1506">
        <w:rPr>
          <w:rStyle w:val="StyleUnderline"/>
        </w:rPr>
        <w:t>Almost the same number say they send personal e-mails, and more than half report they cybershop. The reality may be worse: Tracking software suggests that 70 percent of employees visit retail sites, and more than one-third check out X-rated sites</w:t>
      </w:r>
      <w:r w:rsidRPr="000378D5">
        <w:rPr>
          <w:sz w:val="16"/>
          <w:szCs w:val="18"/>
        </w:rPr>
        <w:t xml:space="preserve">. </w:t>
      </w:r>
      <w:r w:rsidRPr="004B1506">
        <w:rPr>
          <w:rStyle w:val="StyleUnderline"/>
        </w:rPr>
        <w:t xml:space="preserve">Perhaps we’re using the Internet to do more in less time at work. Yet </w:t>
      </w:r>
      <w:r w:rsidRPr="005C1A43">
        <w:rPr>
          <w:rStyle w:val="StyleUnderline"/>
          <w:highlight w:val="yellow"/>
        </w:rPr>
        <w:t>we’re using</w:t>
      </w:r>
      <w:r w:rsidRPr="004B1506">
        <w:rPr>
          <w:rStyle w:val="StyleUnderline"/>
        </w:rPr>
        <w:t xml:space="preserve"> the extra </w:t>
      </w:r>
      <w:r w:rsidRPr="005C1A43">
        <w:rPr>
          <w:rStyle w:val="StyleUnderline"/>
          <w:highlight w:val="yellow"/>
        </w:rPr>
        <w:t>hours to check</w:t>
      </w:r>
      <w:r w:rsidRPr="004B1506">
        <w:rPr>
          <w:rStyle w:val="StyleUnderline"/>
        </w:rPr>
        <w:t xml:space="preserve"> out </w:t>
      </w:r>
      <w:r w:rsidRPr="005C1A43">
        <w:rPr>
          <w:rStyle w:val="StyleUnderline"/>
          <w:highlight w:val="yellow"/>
        </w:rPr>
        <w:t>pictures of Kate Upton or cats playing the piano</w:t>
      </w:r>
      <w:r w:rsidRPr="000378D5">
        <w:rPr>
          <w:sz w:val="16"/>
          <w:szCs w:val="18"/>
        </w:rPr>
        <w:t xml:space="preserve"> rather than producing more widgets for the boss.</w:t>
      </w:r>
    </w:p>
    <w:p w:rsidR="002E620B" w:rsidRDefault="002E620B" w:rsidP="002E620B">
      <w:pPr>
        <w:pStyle w:val="Heading4"/>
      </w:pPr>
      <w:r>
        <w:t>Internet not key to econ – economic consensus, not key to jobs</w:t>
      </w:r>
    </w:p>
    <w:p w:rsidR="002E620B" w:rsidRPr="00351037" w:rsidRDefault="002E620B" w:rsidP="002E620B">
      <w:r w:rsidRPr="00351037">
        <w:rPr>
          <w:rStyle w:val="Style13ptBold"/>
        </w:rPr>
        <w:t>Lowrey 11</w:t>
      </w:r>
      <w:r w:rsidRPr="00351037">
        <w:t xml:space="preserve"> (Annie, Tech Columnist @ Slate, "Freaks, Geeks, and the GDP", Slate, Mar 8; www.slate.com/articles/business/moneybox/2011/03/freaks_geeks_and_gdp.html)</w:t>
      </w:r>
    </w:p>
    <w:p w:rsidR="002E620B" w:rsidRDefault="002E620B" w:rsidP="002E620B">
      <w:pPr>
        <w:rPr>
          <w:sz w:val="16"/>
        </w:rPr>
      </w:pPr>
      <w:r w:rsidRPr="00351037">
        <w:rPr>
          <w:sz w:val="16"/>
        </w:rPr>
        <w:t xml:space="preserve">If you have attended any economists' cocktail parties in the past month or so—lucky you!—then you have probably heard chatter about Tyler Cowen's e-book, The Great Stagnation. The book seeks to explain why in the United States median wages have grown only slowly since the 1970s and have actually declined in the past decade. Cowen points to an innovation problem: Through the 1970s, the country had plenty of "low-hanging fruit" to juice GDP growth. In the past 40 years, coming up with whiz-bang, life-changing innovations—penicillin, free universal kindergarten, toilets, planes, cars—has proved harder, pulling down growth rates across the industrialized world. But wait! you might say. In the 1970s, American businesses started pumping out amazing, life-changing computing technologies. We got graphing calculators, data-processing systems, modern finance, GPS, silicon chips, ATMs, cell phones, and a host of other innovations. </w:t>
      </w:r>
      <w:r w:rsidRPr="00DE2702">
        <w:rPr>
          <w:rStyle w:val="StyleUnderline"/>
        </w:rPr>
        <w:t>Has the Internet</w:t>
      </w:r>
      <w:r w:rsidRPr="00351037">
        <w:rPr>
          <w:sz w:val="16"/>
        </w:rPr>
        <w:t xml:space="preserve">, the most revolutionary communications technology advance since Gutenberg rolled out the printing press, </w:t>
      </w:r>
      <w:r w:rsidRPr="00DE2702">
        <w:rPr>
          <w:rStyle w:val="StyleUnderline"/>
        </w:rPr>
        <w:t>done nothing for GDP growth?</w:t>
      </w:r>
      <w:r w:rsidRPr="00351037">
        <w:rPr>
          <w:sz w:val="16"/>
        </w:rPr>
        <w:t xml:space="preserve"> The answer, </w:t>
      </w:r>
      <w:r w:rsidRPr="00DE2702">
        <w:rPr>
          <w:rStyle w:val="Emphasis"/>
        </w:rPr>
        <w:t>economists broadly agree</w:t>
      </w:r>
      <w:r w:rsidRPr="00351037">
        <w:rPr>
          <w:sz w:val="16"/>
        </w:rPr>
        <w:t xml:space="preserve">, is: Sorry, but no—at least, </w:t>
      </w:r>
      <w:r w:rsidRPr="00DE2702">
        <w:rPr>
          <w:rStyle w:val="Emphasis"/>
        </w:rPr>
        <w:t>not nearly as much as you would expect.</w:t>
      </w:r>
      <w:r w:rsidRPr="00351037">
        <w:rPr>
          <w:sz w:val="16"/>
        </w:rPr>
        <w:t xml:space="preserve"> A quarter century ago, with new technologies starting to saturate American homes and businesses, economists looked around and expected to find computer-fueled growth everywhere. But signs of increased productivity or bolstered growth were few and far between. Sure, computers and the Web transformed thousands of businesses and hundreds of industries. But overall, things looked much the same. The GDP growth rate did not tick up significantly, nor did productivity. As economist Robert Solow put it in 1987: "You can see the computer age everywhere but in the productivity statistics." An overlapping set of theories emerged to explain the phenomenon, often termed the "productivity paradox." Perhaps the new technologies advantaged some firms and industries and disadvantaged others, leaving little net gain. Perhaps computer systems were not yet easy enough to use to reduce the amount of effort workers need to exert to perform a given task. Economists also wondered whether it might just take some time—perhaps a lot of time—for the gains to show up. In the past, information technologies tended to need to incubate before they produced gains in economic growth. Consider the case of Gutenberg's printing press. Though the technology radically transformed how people recorded and transmitted news and information, economists have failed to find evidence it sped up per-capita income or GDP growth in the 15th and 16th centuries. At one point, some economists thought that an Internet-driven golden age might have finally arrived in the late 1990s. Between 1995 and 1999, productivity growth rates actually exceeded those during the boom from 1913 to 1972—perhaps meaning the Web and computing had finally brought about </w:t>
      </w:r>
      <w:r w:rsidRPr="00DE2702">
        <w:rPr>
          <w:rStyle w:val="StyleUnderline"/>
        </w:rPr>
        <w:t>a "New Economy."</w:t>
      </w:r>
      <w:r w:rsidRPr="00351037">
        <w:rPr>
          <w:sz w:val="16"/>
        </w:rPr>
        <w:t xml:space="preserve"> But that </w:t>
      </w:r>
      <w:r w:rsidRPr="00DE2702">
        <w:rPr>
          <w:rStyle w:val="StyleUnderline"/>
        </w:rPr>
        <w:t>high-growth period faded quickly</w:t>
      </w:r>
      <w:r w:rsidRPr="00351037">
        <w:rPr>
          <w:sz w:val="16"/>
        </w:rPr>
        <w:t xml:space="preserve">. And some studies found the </w:t>
      </w:r>
      <w:r w:rsidRPr="00DE2702">
        <w:rPr>
          <w:rStyle w:val="StyleUnderline"/>
        </w:rPr>
        <w:t>gains</w:t>
      </w:r>
      <w:r w:rsidRPr="00351037">
        <w:rPr>
          <w:sz w:val="16"/>
        </w:rPr>
        <w:t xml:space="preserve"> during those years </w:t>
      </w:r>
      <w:r w:rsidRPr="00DE2702">
        <w:rPr>
          <w:rStyle w:val="StyleUnderline"/>
        </w:rPr>
        <w:t>were not as impressive or widespread as initially thought</w:t>
      </w:r>
      <w:r w:rsidRPr="00351037">
        <w:rPr>
          <w:sz w:val="16"/>
        </w:rPr>
        <w:t xml:space="preserve">. Robert Gordon, a professor of economics at Northwestern, for instance, has found that computers and the Internet mostly helped boost productivity in durable goods manufacturing—that is, the production of things like computers and semiconductors. "Our central theme is that </w:t>
      </w:r>
      <w:r w:rsidRPr="00DE2702">
        <w:rPr>
          <w:rStyle w:val="StyleUnderline"/>
        </w:rPr>
        <w:t>computers and the Internet do not measure up to the Great Inventions of the late nineteenth and early twentieth century,</w:t>
      </w:r>
      <w:r w:rsidRPr="00351037">
        <w:rPr>
          <w:sz w:val="16"/>
        </w:rPr>
        <w:t xml:space="preserve"> and in this do not merit the label of Industrial Revolution," he wrote. Gordon's work leads to another theory, one espoused by Cowen himself. Perhaps the Internet is just not as revolutionary as we think it is. Sure, </w:t>
      </w:r>
      <w:r w:rsidRPr="00DE2702">
        <w:rPr>
          <w:rStyle w:val="StyleUnderline"/>
        </w:rPr>
        <w:t>people might derive endless pleasure from it</w:t>
      </w:r>
      <w:r w:rsidRPr="00351037">
        <w:rPr>
          <w:sz w:val="16"/>
        </w:rPr>
        <w:t xml:space="preserve">—its tendency to improve people's quality of life is undeniable. And sure, it might have revolutionized how we find, buy, and sell goods and services. But </w:t>
      </w:r>
      <w:r w:rsidRPr="00DE2702">
        <w:rPr>
          <w:rStyle w:val="StyleUnderline"/>
        </w:rPr>
        <w:t>that</w:t>
      </w:r>
      <w:r w:rsidRPr="00351037">
        <w:rPr>
          <w:sz w:val="16"/>
        </w:rPr>
        <w:t xml:space="preserve"> still </w:t>
      </w:r>
      <w:r w:rsidRPr="00DE2702">
        <w:rPr>
          <w:rStyle w:val="Emphasis"/>
        </w:rPr>
        <w:t>does not necessarily mean it is as transformative of an economy</w:t>
      </w:r>
      <w:r w:rsidRPr="00351037">
        <w:rPr>
          <w:sz w:val="16"/>
        </w:rPr>
        <w:t xml:space="preserve"> as, say, railroads were. That is in part because the Internet and computers tend to push costs toward zero, and have the capacity to reduce the need for labor. You are, of course, currently reading this article for free on a Web site supported not by subscriptions, but by advertising. You probably read a lot of news articles online, every day, and you probably pay nothing for them. Because of the decline in subscriptions, increased competition for advertising dollars, and other Web-driven dynamics, journalism profits and employment have dwindled in the past decade. (That Cowen writes a freely distributed blog and published his ideas in a $4 e-book rather than a $25 glossy airport hardcover should not go unnoted here.) Moreover, </w:t>
      </w:r>
      <w:r w:rsidRPr="00DE2702">
        <w:rPr>
          <w:rStyle w:val="Emphasis"/>
        </w:rPr>
        <w:t>the Web- and computer-dependent technology sector itself does not employ that many people</w:t>
      </w:r>
      <w:r w:rsidRPr="00351037">
        <w:rPr>
          <w:sz w:val="16"/>
        </w:rPr>
        <w:t xml:space="preserve">. And it does not look set to add workers: The Bureau of Labor Statistics estimates that </w:t>
      </w:r>
      <w:r w:rsidRPr="00DE2702">
        <w:rPr>
          <w:rStyle w:val="StyleUnderline"/>
        </w:rPr>
        <w:t>employment in information technology</w:t>
      </w:r>
      <w:r w:rsidRPr="00351037">
        <w:rPr>
          <w:sz w:val="16"/>
        </w:rPr>
        <w:t xml:space="preserve">, for instance, </w:t>
      </w:r>
      <w:r w:rsidRPr="00DE2702">
        <w:rPr>
          <w:rStyle w:val="StyleUnderline"/>
        </w:rPr>
        <w:t>will be lower in 2018 than it was in 1998</w:t>
      </w:r>
      <w:r w:rsidRPr="00351037">
        <w:rPr>
          <w:sz w:val="16"/>
        </w:rPr>
        <w:t xml:space="preserve">. That </w:t>
      </w:r>
      <w:r w:rsidRPr="00DE2702">
        <w:rPr>
          <w:rStyle w:val="Emphasis"/>
        </w:rPr>
        <w:t>the Internet has not produced an economic boom</w:t>
      </w:r>
      <w:r w:rsidRPr="00351037">
        <w:rPr>
          <w:sz w:val="16"/>
        </w:rPr>
        <w:t xml:space="preserve"> might be hard to believe, Cowen admits. "We have a collective historical memory that technological progress brings a big and predictable stream of revenue growth across most of the economy," he writes. "When it comes to the web, those assumptions are turning out to be wrong or misleading. The revenue-intensive sectors of our economy have been slowing down and the big technological gains are coming in revenue-deficient sectors." But revenue is not always the end-all, be-all—even in economics. That brings us to a final explanation: Maybe it is not the growth that is deficient. Maybe it is the yardstick that is deficient. MIT professor Erik Brynjolfsson * explains the idea using the example of the music industry. "Because you and I stopped buying CDs, the music industry has shrunk, according to revenues and GDP. But we're not listening to less music. There's more music consumed than before." The improved choice and variety and availability of music must be worth something to us—even if it is not easy to put into numbers. "On paper, the way GDP is calculated, the music industry is disappearing, but in reality it's not disappearing. It is disappearing in revenue. It is not disappearing in terms of what you should care about, which is music." As more of our lives are lived online, he wonders whether this might become a bigger problem. "If everybody focuses on the part of the economy that produces dollars, they would be increasingly missing what people actually consume and enjoy. The disconnect becomes bigger and bigger." But providing an alternative measure of what we produce or consume based on the value people derive from Wikipedia or Pandora proves an extraordinary challenge—indeed, no economist has ever really done it. Brynjolfsson says it is possible, perhaps, by adding up various "consumer surpluses," measures of how much consumers would be willing to pay for a given good or service, versus how much they do pay. (You might pony up $10 for a CD, but why would you if it is free?) That might give a rough sense of the dollar value of what the Internet tends to provide for nothing—and give us an alternative sense of the value of our technologies to us, if not their ability to produce growth or revenue for us. Of course, if our most radical and life-altering technologies are not improving incomes or productivity or growth, then we still have problems. Quality-of-life improvements do not put dinner on the table or pay for Social Security benefits. Still, even Cowen does not see all doom and gloom ahead, with incomes stagnating endlessly as we do more and more online and bleed more and more jobs and money. Who knows what awesome technologies might be just around the bend?</w:t>
      </w:r>
    </w:p>
    <w:p w:rsidR="002E620B" w:rsidRPr="000378D5" w:rsidRDefault="002E620B" w:rsidP="002E620B">
      <w:pPr>
        <w:rPr>
          <w:sz w:val="16"/>
          <w:szCs w:val="18"/>
        </w:rPr>
      </w:pPr>
    </w:p>
    <w:p w:rsidR="002E620B" w:rsidRDefault="002E620B" w:rsidP="002E620B">
      <w:pPr>
        <w:pStyle w:val="Heading3"/>
      </w:pPr>
      <w:r>
        <w:t>Alt Caus – Net Neutrality</w:t>
      </w:r>
    </w:p>
    <w:p w:rsidR="002E620B" w:rsidRDefault="002E620B" w:rsidP="002E620B">
      <w:pPr>
        <w:pStyle w:val="Heading4"/>
      </w:pPr>
      <w:r>
        <w:t>Net neutrality thumps the Internet AND econ</w:t>
      </w:r>
    </w:p>
    <w:p w:rsidR="002E620B" w:rsidRPr="00DE2702" w:rsidRDefault="002E620B" w:rsidP="002E620B">
      <w:r w:rsidRPr="00DE2702">
        <w:rPr>
          <w:rStyle w:val="Style13ptBold"/>
        </w:rPr>
        <w:t>Ammory 14</w:t>
      </w:r>
      <w:r w:rsidRPr="00DE2702">
        <w:t xml:space="preserve"> (Marvin, Future Tense Fellow at the New America Foundation</w:t>
      </w:r>
      <w:r>
        <w:t xml:space="preserve">, </w:t>
      </w:r>
      <w:r w:rsidRPr="00DE2702">
        <w:t>“The Case for Net Neutrality.,” Foreign Affairs. Jul/Aug2014, Vol.</w:t>
      </w:r>
      <w:r>
        <w:t xml:space="preserve"> 93 Issue 4, p62-73. 12p, ebsco</w:t>
      </w:r>
      <w:r w:rsidRPr="00DE2702">
        <w:t>)</w:t>
      </w:r>
    </w:p>
    <w:p w:rsidR="002E620B" w:rsidRDefault="002E620B" w:rsidP="002E620B">
      <w:pPr>
        <w:rPr>
          <w:sz w:val="16"/>
        </w:rPr>
      </w:pPr>
      <w:r w:rsidRPr="006B6B4A">
        <w:rPr>
          <w:sz w:val="16"/>
        </w:rPr>
        <w:t xml:space="preserve">What's Wrong With Obama's Internet Policy For all the withering criticism leveled at the White House for its botched rollout of HealthCare.gov, that debacle is not </w:t>
      </w:r>
      <w:r w:rsidRPr="00A06813">
        <w:rPr>
          <w:rStyle w:val="StyleUnderline"/>
        </w:rPr>
        <w:t>the biggest tech</w:t>
      </w:r>
      <w:r w:rsidRPr="006B6B4A">
        <w:rPr>
          <w:sz w:val="16"/>
        </w:rPr>
        <w:t xml:space="preserve">nology-related </w:t>
      </w:r>
      <w:r w:rsidRPr="00A06813">
        <w:rPr>
          <w:rStyle w:val="StyleUnderline"/>
        </w:rPr>
        <w:t>failure</w:t>
      </w:r>
      <w:r w:rsidRPr="006B6B4A">
        <w:rPr>
          <w:sz w:val="16"/>
        </w:rPr>
        <w:t xml:space="preserve"> of Barack Obama's presidency. That inauspicious distinction </w:t>
      </w:r>
      <w:r w:rsidRPr="00A06813">
        <w:rPr>
          <w:rStyle w:val="StyleUnderline"/>
        </w:rPr>
        <w:t>belongs</w:t>
      </w:r>
      <w:r w:rsidRPr="006B6B4A">
        <w:rPr>
          <w:sz w:val="16"/>
        </w:rPr>
        <w:t xml:space="preserve"> </w:t>
      </w:r>
      <w:r w:rsidRPr="00A06813">
        <w:rPr>
          <w:rStyle w:val="StyleUnderline"/>
        </w:rPr>
        <w:t xml:space="preserve">to </w:t>
      </w:r>
      <w:r w:rsidRPr="006B6B4A">
        <w:rPr>
          <w:sz w:val="16"/>
        </w:rPr>
        <w:t xml:space="preserve">his administration's incompetence in another area: </w:t>
      </w:r>
      <w:r w:rsidRPr="00A06813">
        <w:rPr>
          <w:rStyle w:val="StyleUnderline"/>
        </w:rPr>
        <w:t>reneging on</w:t>
      </w:r>
      <w:r w:rsidRPr="006B6B4A">
        <w:rPr>
          <w:sz w:val="16"/>
        </w:rPr>
        <w:t xml:space="preserve"> </w:t>
      </w:r>
      <w:r w:rsidRPr="00A06813">
        <w:rPr>
          <w:rStyle w:val="StyleUnderline"/>
        </w:rPr>
        <w:t>Obama's</w:t>
      </w:r>
      <w:r w:rsidRPr="006B6B4A">
        <w:rPr>
          <w:sz w:val="16"/>
        </w:rPr>
        <w:t xml:space="preserve"> signature </w:t>
      </w:r>
      <w:r w:rsidRPr="00A06813">
        <w:rPr>
          <w:rStyle w:val="StyleUnderline"/>
        </w:rPr>
        <w:t>pledge to ensure "net neutrality," the straightforward but powerful idea that</w:t>
      </w:r>
      <w:r w:rsidRPr="006B6B4A">
        <w:rPr>
          <w:sz w:val="16"/>
        </w:rPr>
        <w:t xml:space="preserve"> Internet service providers (</w:t>
      </w:r>
      <w:r w:rsidRPr="00A06813">
        <w:rPr>
          <w:rStyle w:val="StyleUnderline"/>
        </w:rPr>
        <w:t xml:space="preserve">ISPS) should treat all traffic that goes through their networks the same. </w:t>
      </w:r>
      <w:r w:rsidRPr="00DE2702">
        <w:rPr>
          <w:rStyle w:val="StyleUnderline"/>
          <w:highlight w:val="yellow"/>
        </w:rPr>
        <w:t>Net neutrality holds</w:t>
      </w:r>
      <w:r w:rsidRPr="00A06813">
        <w:rPr>
          <w:rStyle w:val="StyleUnderline"/>
        </w:rPr>
        <w:t xml:space="preserve"> that </w:t>
      </w:r>
      <w:r w:rsidRPr="00DE2702">
        <w:rPr>
          <w:rStyle w:val="StyleUnderline"/>
          <w:highlight w:val="yellow"/>
        </w:rPr>
        <w:t>ISPS shouldn't offer</w:t>
      </w:r>
      <w:r w:rsidRPr="00A06813">
        <w:rPr>
          <w:rStyle w:val="StyleUnderline"/>
        </w:rPr>
        <w:t xml:space="preserve"> </w:t>
      </w:r>
      <w:r w:rsidRPr="00DE2702">
        <w:rPr>
          <w:rStyle w:val="StyleUnderline"/>
          <w:highlight w:val="yellow"/>
        </w:rPr>
        <w:t>preferential treatment to some websites over others</w:t>
      </w:r>
      <w:r w:rsidRPr="00A06813">
        <w:rPr>
          <w:rStyle w:val="StyleUnderline"/>
        </w:rPr>
        <w:t xml:space="preserve"> or charge some companies arbitrary fees to reach users.</w:t>
      </w:r>
      <w:r w:rsidRPr="00AB181D">
        <w:rPr>
          <w:sz w:val="16"/>
        </w:rPr>
        <w:t xml:space="preserve"> By this logic, AT&amp;T, for example, shouldn't be allowed to grant iTunes Radio a special "fast lane" for its data while forcing Spotify to make do with choppier service. On the campaign trail in 2007, Obama called himself "a strong supporter of net neutrality" and promised that under his administration, the Federal Communications Commission would defend that principle. But </w:t>
      </w:r>
      <w:r w:rsidRPr="00A06813">
        <w:rPr>
          <w:rStyle w:val="StyleUnderline"/>
        </w:rPr>
        <w:t>in the last few months, his FCC appears to have given up on the goal of maintaining an open Internet.</w:t>
      </w:r>
      <w:r w:rsidRPr="00AB181D">
        <w:rPr>
          <w:sz w:val="16"/>
        </w:rPr>
        <w:t xml:space="preserve"> This past January, a U.S. federal appeals court, in a case brought by Verizon, struck down the net neutrality rules adopted by the FCC in 2010, which came close to fulfilling Obama's pledge despite a few loopholes. Shortly after the court's decision, Netflix was reportedly forced to pay Comcast tens of millions of dollars per year to ensure that Netflix users who connect to the Internet through Comcast could stream movies reliably; Apple reportedly entered into its own negotiations with Comcast to secure its own special treatment. Sensing an opening, AT&amp;T and Verizon filed legal documents urging the FCC to allow them to set up a new pricing scheme in which they could charge every website a different price for such special treatment. Obama wasn't responsible for the court's decision, but in late April, </w:t>
      </w:r>
      <w:r w:rsidRPr="00A06813">
        <w:rPr>
          <w:rStyle w:val="StyleUnderline"/>
        </w:rPr>
        <w:t>the administration signaled that it would reverse course on net neutrality and give ISPS just what they wanted</w:t>
      </w:r>
      <w:r w:rsidRPr="00AB181D">
        <w:rPr>
          <w:sz w:val="16"/>
        </w:rPr>
        <w:t>. FCC Chair Tom Wheeler circulated a proposal to the FCC'S four other commissioners, two Democrats and two Republicans, for rules that would allow broadband providers to charge content providers for faster, smoother service. The proposal would also authorize ISPS to make exclusive deals with particular providers, so that PayPal could be the official payment processor for Verizon, for example, or Amazon Prime could be the official video provider for Time Warner Cable. Word of the proposal leaked to the press and sparked an immediate backlash. One hundred</w:t>
      </w:r>
      <w:r w:rsidRPr="006B6B4A">
        <w:rPr>
          <w:sz w:val="16"/>
        </w:rPr>
        <w:t xml:space="preserve"> and fifty leading technology companies, including Amazon, Microsoft, and Kickstarter, sent a letter to the FCC calling the plan a "grave threat to the Internet." In their own letter to the FCC, over 100 of the nation's leading venture capital investors wrote that the proposal, if adopted as law, would "stifle innovation," since many start-ups and entrepreneurs wouldn't be able to afford to access a fast lane. Activist groups organized protests outside the FCC'S headquarters in Washington and accused Wheeler, a former lobbyist for both the cable and the wireless industries, of favoring his old clients over the public interest. Nonetheless, </w:t>
      </w:r>
      <w:r w:rsidRPr="00A06813">
        <w:rPr>
          <w:rStyle w:val="StyleUnderline"/>
        </w:rPr>
        <w:t>on May 15, the FCC released its official proposal, concluding tentatively that it could authorize fast lanes and slow lanes on the Internet. Although the FCC is now officially gathering feedback on that proposal, it has promised to adopt a final rule by the end of this year</w:t>
      </w:r>
      <w:r w:rsidRPr="006B6B4A">
        <w:rPr>
          <w:sz w:val="16"/>
        </w:rPr>
        <w:t xml:space="preserve">. </w:t>
      </w:r>
      <w:r w:rsidRPr="00A06813">
        <w:rPr>
          <w:rStyle w:val="StyleUnderline"/>
        </w:rPr>
        <w:t xml:space="preserve">Despite the missteps so far, </w:t>
      </w:r>
      <w:r w:rsidRPr="00DE2702">
        <w:rPr>
          <w:rStyle w:val="StyleUnderline"/>
          <w:highlight w:val="yellow"/>
        </w:rPr>
        <w:t>the administration</w:t>
      </w:r>
      <w:r w:rsidRPr="00A06813">
        <w:rPr>
          <w:rStyle w:val="StyleUnderline"/>
        </w:rPr>
        <w:t xml:space="preserve"> still </w:t>
      </w:r>
      <w:r w:rsidRPr="00DE2702">
        <w:rPr>
          <w:rStyle w:val="StyleUnderline"/>
          <w:highlight w:val="yellow"/>
        </w:rPr>
        <w:t>has a</w:t>
      </w:r>
      <w:r w:rsidRPr="00A06813">
        <w:rPr>
          <w:rStyle w:val="StyleUnderline"/>
        </w:rPr>
        <w:t xml:space="preserve"> second </w:t>
      </w:r>
      <w:r w:rsidRPr="00DE2702">
        <w:rPr>
          <w:rStyle w:val="StyleUnderline"/>
          <w:highlight w:val="yellow"/>
        </w:rPr>
        <w:t>chance to fix its Internet policy</w:t>
      </w:r>
      <w:r w:rsidRPr="006B6B4A">
        <w:rPr>
          <w:sz w:val="16"/>
        </w:rPr>
        <w:t xml:space="preserve">, just as it did with HealthCare.gov. </w:t>
      </w:r>
      <w:r w:rsidRPr="00A06813">
        <w:rPr>
          <w:rStyle w:val="StyleUnderline"/>
        </w:rPr>
        <w:t>Preferably working with policymakers of all stripes supportive of open markets, it should ensure that the FCC adopts rules that maintain the Internet as basic infrastructure that can be used by entrepreneurs, businesses, and average citizens alike -- not a limited service controlled by a few large corporations</w:t>
      </w:r>
      <w:r w:rsidRPr="00AB181D">
        <w:rPr>
          <w:sz w:val="16"/>
        </w:rPr>
        <w:t xml:space="preserve">. In the arcane world of federal administrative agencies, </w:t>
      </w:r>
      <w:r w:rsidRPr="00A06813">
        <w:rPr>
          <w:rStyle w:val="StyleUnderline"/>
        </w:rPr>
        <w:t>that guarantee comes down to whether the FCC adopts rules that rely on flimsy legal grounds</w:t>
      </w:r>
      <w:r w:rsidRPr="006B6B4A">
        <w:rPr>
          <w:sz w:val="16"/>
        </w:rPr>
        <w:t xml:space="preserve">, as it has in the past, </w:t>
      </w:r>
      <w:r w:rsidRPr="00A06813">
        <w:rPr>
          <w:rStyle w:val="StyleUnderline"/>
        </w:rPr>
        <w:t>or ones that rely on the solid foundation of its main regulatory authority over "common carriers," the legal term the U.S. government uses to describe firms that transport people, goods, or messages for a fee, such as trains and telephone companies.</w:t>
      </w:r>
      <w:r w:rsidRPr="006B6B4A">
        <w:rPr>
          <w:sz w:val="16"/>
        </w:rPr>
        <w:t xml:space="preserve"> In 1910, Congress designated telephone wires as a common carrier service and decreed that the federal government should regulate electronic information traveling over wires in the same way that it regulated the movement of goods and passengers on railroads across state lines through the now defunct Interstate Commerce Commission, which meant that Congress could prevent companies from engaging in discrimination and charging unreasonable access fees. When the FCC was created in 1934 by the Communications Act, those common carrier rules were entrusted to it through a section of the law known as Title II. Today, the broadband wires and networks on which the Internet relies are the modern-day equivalent of these phone lines, and they should be regulated as such: like telephone companies before them, ISPS should be considered common carriers. </w:t>
      </w:r>
      <w:r w:rsidRPr="00A06813">
        <w:rPr>
          <w:rStyle w:val="StyleUnderline"/>
        </w:rPr>
        <w:t>This classification is crucial to protecting the Internet as public infrastructure that users can access equally, whether they run a multinational corporation or write a political blog</w:t>
      </w:r>
      <w:r w:rsidRPr="006B6B4A">
        <w:rPr>
          <w:sz w:val="16"/>
        </w:rPr>
        <w:t xml:space="preserve">. However, in 2002, Michael Powell, then chair of the FCC, classified ISPS not as common carriers but as "an information service," which has handicapped the FCC's ability to enforce net neutrality and regulate ISPS ever since. </w:t>
      </w:r>
      <w:r w:rsidRPr="00DE2702">
        <w:rPr>
          <w:rStyle w:val="StyleUnderline"/>
          <w:highlight w:val="yellow"/>
        </w:rPr>
        <w:t xml:space="preserve">If ISPS are not reclassified </w:t>
      </w:r>
      <w:r w:rsidRPr="00A06813">
        <w:rPr>
          <w:rStyle w:val="StyleUnderline"/>
        </w:rPr>
        <w:t xml:space="preserve">as common carriers, </w:t>
      </w:r>
      <w:r w:rsidRPr="00DE2702">
        <w:rPr>
          <w:rStyle w:val="StyleUnderline"/>
          <w:highlight w:val="yellow"/>
        </w:rPr>
        <w:t>Internet infrastructure will suffer</w:t>
      </w:r>
      <w:r w:rsidRPr="00A06813">
        <w:rPr>
          <w:rStyle w:val="StyleUnderline"/>
        </w:rPr>
        <w:t xml:space="preserve">. By authorizing payments for fast lanes, </w:t>
      </w:r>
      <w:r w:rsidRPr="00DE2702">
        <w:rPr>
          <w:rStyle w:val="StyleUnderline"/>
          <w:highlight w:val="yellow"/>
        </w:rPr>
        <w:t xml:space="preserve">the FCC will encourage ISPS to cater to </w:t>
      </w:r>
      <w:r w:rsidRPr="00A06813">
        <w:rPr>
          <w:rStyle w:val="StyleUnderline"/>
        </w:rPr>
        <w:t xml:space="preserve">those </w:t>
      </w:r>
      <w:r w:rsidRPr="00DE2702">
        <w:rPr>
          <w:rStyle w:val="StyleUnderline"/>
          <w:highlight w:val="yellow"/>
        </w:rPr>
        <w:t xml:space="preserve">customers able and willing to pay </w:t>
      </w:r>
      <w:r w:rsidRPr="00A06813">
        <w:rPr>
          <w:rStyle w:val="StyleUnderline"/>
        </w:rPr>
        <w:t xml:space="preserve">a premium, at the expense of upgrading infrastructure for those in the slow lanes. </w:t>
      </w:r>
      <w:r w:rsidRPr="006B6B4A">
        <w:rPr>
          <w:rStyle w:val="Emphasis"/>
        </w:rPr>
        <w:t xml:space="preserve">The </w:t>
      </w:r>
      <w:r w:rsidRPr="00DE2702">
        <w:rPr>
          <w:rStyle w:val="Emphasis"/>
          <w:highlight w:val="yellow"/>
        </w:rPr>
        <w:t>stakes for the U.S. economy are high</w:t>
      </w:r>
      <w:r w:rsidRPr="00DE2702">
        <w:rPr>
          <w:sz w:val="16"/>
          <w:highlight w:val="yellow"/>
        </w:rPr>
        <w:t xml:space="preserve">: </w:t>
      </w:r>
      <w:r w:rsidRPr="00DE2702">
        <w:rPr>
          <w:rStyle w:val="StyleUnderline"/>
          <w:highlight w:val="yellow"/>
        </w:rPr>
        <w:t xml:space="preserve">failing to ban </w:t>
      </w:r>
      <w:r w:rsidRPr="00A06813">
        <w:rPr>
          <w:rStyle w:val="StyleUnderline"/>
        </w:rPr>
        <w:t xml:space="preserve">ISPS from </w:t>
      </w:r>
      <w:r w:rsidRPr="00DE2702">
        <w:rPr>
          <w:rStyle w:val="StyleUnderline"/>
          <w:highlight w:val="yellow"/>
        </w:rPr>
        <w:t>discriminating</w:t>
      </w:r>
      <w:r w:rsidRPr="00A06813">
        <w:rPr>
          <w:rStyle w:val="StyleUnderline"/>
        </w:rPr>
        <w:t xml:space="preserve"> against companies </w:t>
      </w:r>
      <w:r w:rsidRPr="00DE2702">
        <w:rPr>
          <w:rStyle w:val="StyleUnderline"/>
          <w:highlight w:val="yellow"/>
        </w:rPr>
        <w:t>would make it harder for tech entrepreneurs to compete</w:t>
      </w:r>
      <w:r w:rsidRPr="00A06813">
        <w:rPr>
          <w:rStyle w:val="StyleUnderline"/>
        </w:rPr>
        <w:t xml:space="preserve">, because the </w:t>
      </w:r>
      <w:r w:rsidRPr="00DE2702">
        <w:rPr>
          <w:rStyle w:val="StyleUnderline"/>
          <w:highlight w:val="yellow"/>
        </w:rPr>
        <w:t xml:space="preserve">costs of entry would rise </w:t>
      </w:r>
      <w:r w:rsidRPr="00A06813">
        <w:rPr>
          <w:rStyle w:val="StyleUnderline"/>
        </w:rPr>
        <w:t>and ISPS could seek to hobble service for competitors unwilling or unable to pay special access fees</w:t>
      </w:r>
      <w:r w:rsidRPr="00AB181D">
        <w:rPr>
          <w:sz w:val="16"/>
        </w:rPr>
        <w:t xml:space="preserve">. </w:t>
      </w:r>
      <w:r w:rsidRPr="00A06813">
        <w:rPr>
          <w:rStyle w:val="StyleUnderline"/>
        </w:rPr>
        <w:t xml:space="preserve">Foreign </w:t>
      </w:r>
      <w:r w:rsidRPr="00DE2702">
        <w:rPr>
          <w:rStyle w:val="StyleUnderline"/>
          <w:highlight w:val="yellow"/>
        </w:rPr>
        <w:t xml:space="preserve">countries would </w:t>
      </w:r>
      <w:r w:rsidRPr="00A06813">
        <w:rPr>
          <w:rStyle w:val="StyleUnderline"/>
        </w:rPr>
        <w:t xml:space="preserve">likely </w:t>
      </w:r>
      <w:r w:rsidRPr="00DE2702">
        <w:rPr>
          <w:rStyle w:val="StyleUnderline"/>
          <w:highlight w:val="yellow"/>
        </w:rPr>
        <w:t xml:space="preserve">follow Washington's lead, enacting </w:t>
      </w:r>
      <w:r w:rsidRPr="00DE2702">
        <w:rPr>
          <w:rStyle w:val="Emphasis"/>
          <w:highlight w:val="yellow"/>
        </w:rPr>
        <w:t>protectionist measures</w:t>
      </w:r>
      <w:r w:rsidRPr="00DE2702">
        <w:rPr>
          <w:rStyle w:val="StyleUnderline"/>
          <w:highlight w:val="yellow"/>
        </w:rPr>
        <w:t xml:space="preserve"> that </w:t>
      </w:r>
      <w:r w:rsidRPr="00A06813">
        <w:rPr>
          <w:rStyle w:val="StyleUnderline"/>
        </w:rPr>
        <w:t xml:space="preserve">would </w:t>
      </w:r>
      <w:r w:rsidRPr="00DE2702">
        <w:rPr>
          <w:rStyle w:val="StyleUnderline"/>
          <w:highlight w:val="yellow"/>
        </w:rPr>
        <w:t xml:space="preserve">close off foreign markets </w:t>
      </w:r>
      <w:r w:rsidRPr="00A06813">
        <w:rPr>
          <w:rStyle w:val="StyleUnderline"/>
        </w:rPr>
        <w:t>to U.S. companies</w:t>
      </w:r>
      <w:r w:rsidRPr="006B6B4A">
        <w:rPr>
          <w:sz w:val="16"/>
        </w:rPr>
        <w:t xml:space="preserve">. But the </w:t>
      </w:r>
      <w:r w:rsidRPr="00DE2702">
        <w:rPr>
          <w:rStyle w:val="Emphasis"/>
          <w:highlight w:val="yellow"/>
        </w:rPr>
        <w:t xml:space="preserve">harm would extend </w:t>
      </w:r>
      <w:r w:rsidRPr="00AB181D">
        <w:rPr>
          <w:rStyle w:val="Emphasis"/>
        </w:rPr>
        <w:t>even further</w:t>
      </w:r>
      <w:r w:rsidRPr="00AB181D">
        <w:rPr>
          <w:sz w:val="16"/>
        </w:rPr>
        <w:t>.</w:t>
      </w:r>
      <w:r w:rsidRPr="00A06813">
        <w:rPr>
          <w:rStyle w:val="StyleUnderline"/>
        </w:rPr>
        <w:t xml:space="preserve"> Given how much</w:t>
      </w:r>
      <w:r w:rsidRPr="006B6B4A">
        <w:rPr>
          <w:sz w:val="16"/>
        </w:rPr>
        <w:t xml:space="preserve"> </w:t>
      </w:r>
      <w:r w:rsidRPr="00DE2702">
        <w:rPr>
          <w:rStyle w:val="Emphasis"/>
          <w:highlight w:val="yellow"/>
        </w:rPr>
        <w:t xml:space="preserve">the Internet has woven itself into </w:t>
      </w:r>
      <w:r w:rsidRPr="00AB181D">
        <w:rPr>
          <w:rStyle w:val="Emphasis"/>
        </w:rPr>
        <w:t xml:space="preserve">every aspect of </w:t>
      </w:r>
      <w:r w:rsidRPr="00DE2702">
        <w:rPr>
          <w:rStyle w:val="Emphasis"/>
          <w:highlight w:val="yellow"/>
        </w:rPr>
        <w:t>daily life</w:t>
      </w:r>
      <w:r w:rsidRPr="00DE2702">
        <w:rPr>
          <w:sz w:val="16"/>
          <w:highlight w:val="yellow"/>
        </w:rPr>
        <w:t xml:space="preserve">, </w:t>
      </w:r>
      <w:r w:rsidRPr="00DE2702">
        <w:rPr>
          <w:rStyle w:val="StyleUnderline"/>
          <w:highlight w:val="yellow"/>
        </w:rPr>
        <w:t xml:space="preserve">the laws governing it shape economic </w:t>
      </w:r>
      <w:r w:rsidRPr="00A06813">
        <w:rPr>
          <w:rStyle w:val="StyleUnderline"/>
        </w:rPr>
        <w:t xml:space="preserve">and political </w:t>
      </w:r>
      <w:r w:rsidRPr="00DE2702">
        <w:rPr>
          <w:rStyle w:val="StyleUnderline"/>
          <w:highlight w:val="yellow"/>
        </w:rPr>
        <w:t xml:space="preserve">decisions </w:t>
      </w:r>
      <w:r w:rsidRPr="00DE2702">
        <w:rPr>
          <w:rStyle w:val="Emphasis"/>
          <w:highlight w:val="yellow"/>
        </w:rPr>
        <w:t>around the world and affect every industry</w:t>
      </w:r>
      <w:r w:rsidRPr="00DE2702">
        <w:rPr>
          <w:sz w:val="16"/>
          <w:highlight w:val="yellow"/>
        </w:rPr>
        <w:t>,</w:t>
      </w:r>
      <w:r w:rsidRPr="006B6B4A">
        <w:rPr>
          <w:sz w:val="16"/>
        </w:rPr>
        <w:t xml:space="preserve"> almost </w:t>
      </w:r>
      <w:r w:rsidRPr="006B6B4A">
        <w:rPr>
          <w:rStyle w:val="Emphasis"/>
        </w:rPr>
        <w:t xml:space="preserve">every </w:t>
      </w:r>
      <w:r w:rsidRPr="00DE2702">
        <w:rPr>
          <w:rStyle w:val="Emphasis"/>
          <w:highlight w:val="yellow"/>
        </w:rPr>
        <w:t>business</w:t>
      </w:r>
      <w:r w:rsidRPr="006B6B4A">
        <w:rPr>
          <w:rStyle w:val="Emphasis"/>
        </w:rPr>
        <w:t xml:space="preserve">, </w:t>
      </w:r>
      <w:r w:rsidRPr="004D66FB">
        <w:rPr>
          <w:rStyle w:val="Emphasis"/>
        </w:rPr>
        <w:t>and billions of people</w:t>
      </w:r>
      <w:r w:rsidRPr="00DE2702">
        <w:rPr>
          <w:sz w:val="16"/>
          <w:highlight w:val="yellow"/>
        </w:rPr>
        <w:t xml:space="preserve">. </w:t>
      </w:r>
      <w:r w:rsidRPr="00DE2702">
        <w:rPr>
          <w:rStyle w:val="StyleUnderline"/>
          <w:highlight w:val="yellow"/>
        </w:rPr>
        <w:t>If</w:t>
      </w:r>
      <w:r w:rsidRPr="00DE2702">
        <w:rPr>
          <w:sz w:val="16"/>
          <w:highlight w:val="yellow"/>
        </w:rPr>
        <w:t xml:space="preserve"> </w:t>
      </w:r>
      <w:r w:rsidRPr="006B6B4A">
        <w:rPr>
          <w:sz w:val="16"/>
        </w:rPr>
        <w:t xml:space="preserve">the </w:t>
      </w:r>
      <w:r w:rsidRPr="00DE2702">
        <w:rPr>
          <w:rStyle w:val="StyleUnderline"/>
          <w:highlight w:val="yellow"/>
        </w:rPr>
        <w:t>Obama</w:t>
      </w:r>
      <w:r w:rsidRPr="00DE2702">
        <w:rPr>
          <w:sz w:val="16"/>
          <w:highlight w:val="yellow"/>
        </w:rPr>
        <w:t xml:space="preserve"> </w:t>
      </w:r>
      <w:r w:rsidRPr="006B6B4A">
        <w:rPr>
          <w:sz w:val="16"/>
        </w:rPr>
        <w:t xml:space="preserve">administration </w:t>
      </w:r>
      <w:r w:rsidRPr="00DE2702">
        <w:rPr>
          <w:rStyle w:val="StyleUnderline"/>
          <w:highlight w:val="yellow"/>
        </w:rPr>
        <w:t xml:space="preserve">fails to reverse course </w:t>
      </w:r>
      <w:r w:rsidRPr="00A06813">
        <w:rPr>
          <w:rStyle w:val="StyleUnderline"/>
        </w:rPr>
        <w:t xml:space="preserve">on net neutrality, </w:t>
      </w:r>
      <w:r w:rsidRPr="00DE2702">
        <w:rPr>
          <w:rStyle w:val="StyleUnderline"/>
          <w:highlight w:val="yellow"/>
        </w:rPr>
        <w:t xml:space="preserve">the Internet could turn into a </w:t>
      </w:r>
      <w:r w:rsidRPr="00DE2702">
        <w:rPr>
          <w:rStyle w:val="Emphasis"/>
          <w:highlight w:val="yellow"/>
        </w:rPr>
        <w:t>patchwork of fiefdoms</w:t>
      </w:r>
      <w:r w:rsidRPr="00DE2702">
        <w:rPr>
          <w:rStyle w:val="StyleUnderline"/>
          <w:highlight w:val="yellow"/>
        </w:rPr>
        <w:t xml:space="preserve">, with </w:t>
      </w:r>
      <w:r w:rsidRPr="00DE2702">
        <w:rPr>
          <w:rStyle w:val="Emphasis"/>
          <w:highlight w:val="yellow"/>
        </w:rPr>
        <w:t>untold ripple effects</w:t>
      </w:r>
      <w:r w:rsidRPr="00A06813">
        <w:rPr>
          <w:rStyle w:val="StyleUnderline"/>
        </w:rPr>
        <w:t xml:space="preserve">. </w:t>
      </w:r>
      <w:r w:rsidRPr="006B6B4A">
        <w:rPr>
          <w:sz w:val="16"/>
        </w:rPr>
        <w:t xml:space="preserve">INNOVATION SUPERHIGHWAY </w:t>
      </w:r>
      <w:r w:rsidRPr="00DE2702">
        <w:rPr>
          <w:rStyle w:val="StyleUnderline"/>
          <w:highlight w:val="yellow"/>
        </w:rPr>
        <w:t xml:space="preserve">Net neutrality </w:t>
      </w:r>
      <w:r w:rsidRPr="00A06813">
        <w:rPr>
          <w:rStyle w:val="StyleUnderline"/>
        </w:rPr>
        <w:t xml:space="preserve">is not some esoteric concern; it </w:t>
      </w:r>
      <w:r w:rsidRPr="00DE2702">
        <w:rPr>
          <w:rStyle w:val="StyleUnderline"/>
          <w:highlight w:val="yellow"/>
        </w:rPr>
        <w:t xml:space="preserve">has been a major contributor to </w:t>
      </w:r>
      <w:r w:rsidRPr="00A06813">
        <w:rPr>
          <w:rStyle w:val="StyleUnderline"/>
        </w:rPr>
        <w:t xml:space="preserve">the </w:t>
      </w:r>
      <w:r w:rsidRPr="00DE2702">
        <w:rPr>
          <w:rStyle w:val="StyleUnderline"/>
          <w:highlight w:val="yellow"/>
        </w:rPr>
        <w:t>success of the Internet economy</w:t>
      </w:r>
      <w:r w:rsidRPr="006B6B4A">
        <w:rPr>
          <w:sz w:val="16"/>
        </w:rPr>
        <w:t xml:space="preserve">. Unlike in the late 1990s, when users accessed relatively hived-off areas of cyberspace through slow dial-up connections, </w:t>
      </w:r>
      <w:r w:rsidRPr="00A06813">
        <w:rPr>
          <w:rStyle w:val="StyleUnderline"/>
        </w:rPr>
        <w:t>the Internet is now defined by integration. The credit for this improvement goes to high-speed connections, cellular networks, and short-distance wireless technologies such as WiFi and Bluetooth, which have allowed companies large and small</w:t>
      </w:r>
      <w:r w:rsidRPr="006B6B4A">
        <w:rPr>
          <w:sz w:val="16"/>
        </w:rPr>
        <w:t xml:space="preserve"> -- from Google to Etsy -- </w:t>
      </w:r>
      <w:r w:rsidRPr="00A06813">
        <w:rPr>
          <w:rStyle w:val="StyleUnderline"/>
        </w:rPr>
        <w:t xml:space="preserve">to link up computers, smartphones, tablets, and wearable electronics. But all this </w:t>
      </w:r>
      <w:r w:rsidRPr="00DE2702">
        <w:rPr>
          <w:rStyle w:val="StyleUnderline"/>
          <w:highlight w:val="yellow"/>
        </w:rPr>
        <w:t xml:space="preserve">integration </w:t>
      </w:r>
      <w:r w:rsidRPr="00A06813">
        <w:rPr>
          <w:rStyle w:val="StyleUnderline"/>
        </w:rPr>
        <w:t xml:space="preserve">has </w:t>
      </w:r>
      <w:r w:rsidRPr="00DE2702">
        <w:rPr>
          <w:rStyle w:val="StyleUnderline"/>
          <w:highlight w:val="yellow"/>
        </w:rPr>
        <w:t xml:space="preserve">relied on a </w:t>
      </w:r>
      <w:r w:rsidRPr="00DE2702">
        <w:rPr>
          <w:rStyle w:val="Emphasis"/>
          <w:highlight w:val="yellow"/>
        </w:rPr>
        <w:t>critical feature</w:t>
      </w:r>
      <w:r w:rsidRPr="00DE2702">
        <w:rPr>
          <w:rStyle w:val="StyleUnderline"/>
          <w:highlight w:val="yellow"/>
        </w:rPr>
        <w:t xml:space="preserve"> </w:t>
      </w:r>
      <w:r w:rsidRPr="00A06813">
        <w:rPr>
          <w:rStyle w:val="StyleUnderline"/>
        </w:rPr>
        <w:t xml:space="preserve">of the global Internet: </w:t>
      </w:r>
      <w:r w:rsidRPr="00DE2702">
        <w:rPr>
          <w:rStyle w:val="StyleUnderline"/>
          <w:highlight w:val="yellow"/>
        </w:rPr>
        <w:t xml:space="preserve">no one needs permission </w:t>
      </w:r>
      <w:r w:rsidRPr="00A06813">
        <w:rPr>
          <w:rStyle w:val="StyleUnderline"/>
        </w:rPr>
        <w:t xml:space="preserve">from anyone to do anything. Historically, ISPS have acted as gateways to all the wonderful </w:t>
      </w:r>
      <w:r w:rsidRPr="004D66FB">
        <w:rPr>
          <w:sz w:val="16"/>
        </w:rPr>
        <w:t xml:space="preserve">(or not so wonderful) </w:t>
      </w:r>
      <w:r w:rsidRPr="00A06813">
        <w:rPr>
          <w:rStyle w:val="StyleUnderline"/>
        </w:rPr>
        <w:t>things connected to the Internet. But they have not acted as gatekeepers, determining which files and servers should load better or worse.</w:t>
      </w:r>
      <w:r w:rsidRPr="006B6B4A">
        <w:rPr>
          <w:sz w:val="16"/>
        </w:rPr>
        <w:t xml:space="preserve"> </w:t>
      </w:r>
      <w:r w:rsidRPr="00A06813">
        <w:rPr>
          <w:rStyle w:val="StyleUnderline"/>
        </w:rPr>
        <w:t>From day one, the Internet was a public square, and the providers merely connected everyone, rather than regulating who spoke with whom. That allowed the Internet to evolve into a form of basic infrastructure, used by over a billion people today</w:t>
      </w:r>
      <w:r w:rsidRPr="006B6B4A">
        <w:rPr>
          <w:sz w:val="16"/>
        </w:rPr>
        <w:t xml:space="preserve">. </w:t>
      </w:r>
      <w:r w:rsidRPr="00A06813">
        <w:rPr>
          <w:rStyle w:val="StyleUnderline"/>
        </w:rPr>
        <w:t>The Internet's openness has radically transformed all kinds of industries</w:t>
      </w:r>
      <w:r w:rsidRPr="006B6B4A">
        <w:rPr>
          <w:sz w:val="16"/>
        </w:rPr>
        <w:t xml:space="preserve">, from food delivery to finance, by lowering the barriers to entry. It has allowed a few bright engineers or students with an idea to launch a business that would be immediately available all over the world to over a billion potential customers. </w:t>
      </w:r>
      <w:r w:rsidRPr="00A06813">
        <w:rPr>
          <w:rStyle w:val="StyleUnderline"/>
        </w:rPr>
        <w:t>Start-ups don't need the leverage and bank accounts of Apple or Google to get reliable service to reach their users</w:t>
      </w:r>
      <w:r w:rsidRPr="006B6B4A">
        <w:rPr>
          <w:sz w:val="16"/>
        </w:rPr>
        <w:t xml:space="preserve">. In fact, historically, </w:t>
      </w:r>
      <w:r w:rsidRPr="00A06813">
        <w:rPr>
          <w:rStyle w:val="StyleUnderline"/>
        </w:rPr>
        <w:t>they have not paid any arbitrary fees to providers to reach users</w:t>
      </w:r>
      <w:r w:rsidRPr="006B6B4A">
        <w:rPr>
          <w:sz w:val="16"/>
        </w:rPr>
        <w:t xml:space="preserve">. Their costs often involve nothing more than hard work, inexpensive cloud computing tools, and off-the-shelf laptops and mobile devices, which are getting more powerful and cheaper by the day. As Marc Andreessen, a co-founder of Netscape and a venture capitalist, has pointed out, </w:t>
      </w:r>
      <w:r w:rsidRPr="00A06813">
        <w:rPr>
          <w:rStyle w:val="StyleUnderline"/>
        </w:rPr>
        <w:t xml:space="preserve">the cost of running a basic Internet application fell from $150,000 a month in 2000 to $1,500 a month in 2011. It continues to fall. In some ways, </w:t>
      </w:r>
      <w:r w:rsidRPr="00DE2702">
        <w:rPr>
          <w:rStyle w:val="StyleUnderline"/>
          <w:highlight w:val="yellow"/>
        </w:rPr>
        <w:t xml:space="preserve">the Internet </w:t>
      </w:r>
      <w:r w:rsidRPr="00A06813">
        <w:rPr>
          <w:rStyle w:val="StyleUnderline"/>
        </w:rPr>
        <w:t>is just the latest and perhaps most impressive of what economists call "general-purpose technologies," from the steam engine to the electricity grid</w:t>
      </w:r>
      <w:r w:rsidRPr="004D66FB">
        <w:rPr>
          <w:sz w:val="16"/>
        </w:rPr>
        <w:t xml:space="preserve">, all of </w:t>
      </w:r>
      <w:r w:rsidRPr="00A06813">
        <w:rPr>
          <w:rStyle w:val="StyleUnderline"/>
        </w:rPr>
        <w:t>which</w:t>
      </w:r>
      <w:r w:rsidRPr="004D66FB">
        <w:rPr>
          <w:sz w:val="16"/>
        </w:rPr>
        <w:t>, since their</w:t>
      </w:r>
      <w:r w:rsidRPr="006B6B4A">
        <w:rPr>
          <w:sz w:val="16"/>
        </w:rPr>
        <w:t xml:space="preserve"> inception, </w:t>
      </w:r>
      <w:r w:rsidRPr="00DE2702">
        <w:rPr>
          <w:rStyle w:val="StyleUnderline"/>
          <w:highlight w:val="yellow"/>
        </w:rPr>
        <w:t xml:space="preserve">have had a </w:t>
      </w:r>
      <w:r w:rsidRPr="00DE2702">
        <w:rPr>
          <w:rStyle w:val="Emphasis"/>
          <w:highlight w:val="yellow"/>
        </w:rPr>
        <w:t>massive</w:t>
      </w:r>
      <w:r w:rsidRPr="004D66FB">
        <w:rPr>
          <w:rStyle w:val="Emphasis"/>
        </w:rPr>
        <w:t xml:space="preserve">ly disproportionate </w:t>
      </w:r>
      <w:r w:rsidRPr="00DE2702">
        <w:rPr>
          <w:rStyle w:val="Emphasis"/>
          <w:highlight w:val="yellow"/>
        </w:rPr>
        <w:t xml:space="preserve">impact on innovation and </w:t>
      </w:r>
      <w:r w:rsidRPr="004D66FB">
        <w:rPr>
          <w:rStyle w:val="Emphasis"/>
        </w:rPr>
        <w:t xml:space="preserve">economic </w:t>
      </w:r>
      <w:r w:rsidRPr="00DE2702">
        <w:rPr>
          <w:rStyle w:val="Emphasis"/>
          <w:highlight w:val="yellow"/>
        </w:rPr>
        <w:t>growth</w:t>
      </w:r>
      <w:r w:rsidRPr="006B6B4A">
        <w:rPr>
          <w:sz w:val="16"/>
        </w:rPr>
        <w:t xml:space="preserve">. In a 2012 report, the Boston Consulting Group found that </w:t>
      </w:r>
      <w:r w:rsidRPr="00DE2702">
        <w:rPr>
          <w:rStyle w:val="StyleUnderline"/>
          <w:highlight w:val="yellow"/>
        </w:rPr>
        <w:t>the Internet economy accounted for 4.1 percent</w:t>
      </w:r>
      <w:r w:rsidRPr="006B6B4A">
        <w:rPr>
          <w:sz w:val="16"/>
        </w:rPr>
        <w:t xml:space="preserve"> (about $2.3 trillion) </w:t>
      </w:r>
      <w:r w:rsidRPr="00DE2702">
        <w:rPr>
          <w:rStyle w:val="StyleUnderline"/>
          <w:highlight w:val="yellow"/>
        </w:rPr>
        <w:t xml:space="preserve">of GDP </w:t>
      </w:r>
      <w:r w:rsidRPr="00A06813">
        <w:rPr>
          <w:rStyle w:val="StyleUnderline"/>
        </w:rPr>
        <w:t>in the G-20 countries in 2010. If the Internet were a national economy, the report noted, it would be among the five largest in the world</w:t>
      </w:r>
      <w:r w:rsidRPr="006B6B4A">
        <w:rPr>
          <w:sz w:val="16"/>
        </w:rPr>
        <w:t xml:space="preserve">, ahead of Germany. And a 2013 Kauffman Foundation report showed that in the previous three decades, the high-tech sector was 23 percent more likely, and the information technology sector 48 percent more likely, to give birth to new businesses than the private sector overall. </w:t>
      </w:r>
      <w:r w:rsidRPr="00A06813">
        <w:rPr>
          <w:rStyle w:val="StyleUnderline"/>
        </w:rPr>
        <w:t>That growth</w:t>
      </w:r>
      <w:r w:rsidRPr="006B6B4A">
        <w:rPr>
          <w:sz w:val="16"/>
        </w:rPr>
        <w:t xml:space="preserve">, impressive as it is, </w:t>
      </w:r>
      <w:r w:rsidRPr="00A06813">
        <w:rPr>
          <w:rStyle w:val="StyleUnderline"/>
        </w:rPr>
        <w:t>could be just the beginning, as everyday objects, such as household devices and cars, go online as part of "the Internet of Things."</w:t>
      </w:r>
      <w:r w:rsidRPr="006B6B4A">
        <w:rPr>
          <w:sz w:val="16"/>
        </w:rPr>
        <w:t xml:space="preserve"> John </w:t>
      </w:r>
      <w:r w:rsidRPr="00A06813">
        <w:rPr>
          <w:rStyle w:val="StyleUnderline"/>
        </w:rPr>
        <w:t>Chambers, the CEO of Cisco Systems, has predicted that the Internet of Things could create a $19 trillion market in the near future</w:t>
      </w:r>
      <w:r w:rsidRPr="006B6B4A">
        <w:rPr>
          <w:sz w:val="16"/>
        </w:rPr>
        <w:t xml:space="preserve">. </w:t>
      </w:r>
      <w:r w:rsidRPr="00A06813">
        <w:rPr>
          <w:rStyle w:val="StyleUnderline"/>
        </w:rPr>
        <w:t>Mobile-based markets will only expand</w:t>
      </w:r>
      <w:r w:rsidRPr="006B6B4A">
        <w:rPr>
          <w:sz w:val="16"/>
        </w:rPr>
        <w:t>, too; the Boston Consulting Group projects that mobile devices will account for four out of five broadband connections by 2016.</w:t>
      </w:r>
    </w:p>
    <w:p w:rsidR="002E620B" w:rsidRPr="00351037" w:rsidRDefault="002E620B" w:rsidP="002E620B">
      <w:pPr>
        <w:pStyle w:val="Heading4"/>
      </w:pPr>
      <w:r>
        <w:t>Net Neutrality thumps – disputes hurt open Internet</w:t>
      </w:r>
    </w:p>
    <w:p w:rsidR="002E620B" w:rsidRDefault="002E620B" w:rsidP="002E620B">
      <w:r w:rsidRPr="00351037">
        <w:rPr>
          <w:rStyle w:val="Style13ptBold"/>
        </w:rPr>
        <w:t>Quittner 1</w:t>
      </w:r>
      <w:r>
        <w:t>4 (Jeremy, staff writer for Inc. magazine and Inc.com. He previously covered technology for American Banker and entrepreneurship for BusinessWeek, 2/25, http://www.inc.com/jeremy-quittner/netflix-net-neutrality-comcast-direct-deal.html)</w:t>
      </w:r>
    </w:p>
    <w:p w:rsidR="002E620B" w:rsidRDefault="002E620B" w:rsidP="002E620B">
      <w:r>
        <w:t xml:space="preserve">In the past week, </w:t>
      </w:r>
      <w:r w:rsidRPr="00351037">
        <w:rPr>
          <w:rStyle w:val="StyleUnderline"/>
        </w:rPr>
        <w:t>Netflix has made agreements with AT&amp;T, Comcast, and Verizon to connect directly to their broadband networks</w:t>
      </w:r>
      <w:r>
        <w:t xml:space="preserve">. </w:t>
      </w:r>
      <w:r w:rsidRPr="00351037">
        <w:rPr>
          <w:rStyle w:val="StyleUnderline"/>
        </w:rPr>
        <w:t>While these deals seem to have very little to do with the Net Neutrality regulations</w:t>
      </w:r>
      <w:r>
        <w:t xml:space="preserve"> currently being formulated by the Federal Communications Commission, </w:t>
      </w:r>
      <w:r w:rsidRPr="00351037">
        <w:rPr>
          <w:rStyle w:val="StyleUnderline"/>
        </w:rPr>
        <w:t>they are actually connected</w:t>
      </w:r>
      <w:r>
        <w:t xml:space="preserve">. In order to get to the networks operated by the big broadband providers, Netflix has had to rely on third party network connections that are ungoverned by the FCC. And </w:t>
      </w:r>
      <w:r w:rsidRPr="00351037">
        <w:rPr>
          <w:rStyle w:val="StyleUnderline"/>
        </w:rPr>
        <w:t>it's here where a new battle is brewing, because</w:t>
      </w:r>
      <w:r>
        <w:t xml:space="preserve"> these </w:t>
      </w:r>
      <w:r w:rsidRPr="00351037">
        <w:rPr>
          <w:rStyle w:val="StyleUnderline"/>
        </w:rPr>
        <w:t>middlemen, which make up the backbone of the Internet, and which many small businesses also depend on for access, are now competing head-on with enormous providers like Comcast and Verizon</w:t>
      </w:r>
      <w:r>
        <w:t xml:space="preserve">. In other words, Netflix's deals may not overtly challenge Net Neutrality, but </w:t>
      </w:r>
      <w:r w:rsidRPr="00351037">
        <w:rPr>
          <w:rStyle w:val="StyleUnderline"/>
        </w:rPr>
        <w:t>the prospects for preserving an open Internet going forward don't look good</w:t>
      </w:r>
      <w:r>
        <w:t>. "</w:t>
      </w:r>
      <w:r w:rsidRPr="00351037">
        <w:rPr>
          <w:rStyle w:val="Emphasis"/>
        </w:rPr>
        <w:t>Disputes like this hurt the open Internet</w:t>
      </w:r>
      <w:r>
        <w:t xml:space="preserve">," Craig Aaron, president and chief executive of Free Press, whose Save the Internet campaign lobbies to maintain net neutrality, wrote on the company's website Monday. "They hurt consumers. And </w:t>
      </w:r>
      <w:r w:rsidRPr="00351037">
        <w:rPr>
          <w:rStyle w:val="StyleUnderline"/>
        </w:rPr>
        <w:t>they'll become par for the course if [Internet service providers] are allowed to get even bigger</w:t>
      </w:r>
      <w:r>
        <w:t xml:space="preserve"> and operate without the Federal Communications Commission stepping in."</w:t>
      </w:r>
    </w:p>
    <w:p w:rsidR="002E620B" w:rsidRDefault="002E620B" w:rsidP="000378D5">
      <w:pPr>
        <w:rPr>
          <w:sz w:val="16"/>
        </w:rPr>
      </w:pPr>
    </w:p>
    <w:p w:rsidR="000378D5" w:rsidRDefault="00BA1BE3" w:rsidP="00BA1BE3">
      <w:pPr>
        <w:pStyle w:val="Heading2"/>
      </w:pPr>
      <w:r>
        <w:t>Internet Tech Adv Answers</w:t>
      </w:r>
    </w:p>
    <w:p w:rsidR="00265DBC" w:rsidRDefault="00265DBC" w:rsidP="00265DBC">
      <w:pPr>
        <w:pStyle w:val="Heading3"/>
      </w:pPr>
      <w:r>
        <w:t>Offshoring Good</w:t>
      </w:r>
    </w:p>
    <w:p w:rsidR="00265DBC" w:rsidRDefault="00265DBC" w:rsidP="00265DBC">
      <w:pPr>
        <w:pStyle w:val="Heading4"/>
      </w:pPr>
      <w:r w:rsidRPr="00263A92">
        <w:t xml:space="preserve">Fears of ‘domestic surveillance’ are driving companies to abandon US technology companies and services for foreign competitors </w:t>
      </w:r>
    </w:p>
    <w:p w:rsidR="00265DBC" w:rsidRPr="00263A92" w:rsidRDefault="00265DBC" w:rsidP="00265DBC">
      <w:r w:rsidRPr="00265DBC">
        <w:rPr>
          <w:rStyle w:val="Style13ptBold"/>
        </w:rPr>
        <w:t>Wall St Journal 13</w:t>
      </w:r>
      <w:r>
        <w:t xml:space="preserve"> (</w:t>
      </w:r>
      <w:r>
        <w:rPr>
          <w:rStyle w:val="Style13ptBold"/>
        </w:rPr>
        <w:t>“</w:t>
      </w:r>
      <w:r w:rsidRPr="00263A92">
        <w:t>NSA Internet Spying Sparks Race to Create Offshore Havens for Data Privacy,</w:t>
      </w:r>
      <w:r>
        <w:t>” 9/27,</w:t>
      </w:r>
      <w:r w:rsidRPr="00263A92">
        <w:t xml:space="preserve"> </w:t>
      </w:r>
      <w:hyperlink r:id="rId36" w:history="1">
        <w:r w:rsidRPr="00263A92">
          <w:rPr>
            <w:rStyle w:val="Hyperlink"/>
          </w:rPr>
          <w:t>http://www.wsj.com/articles/SB10001424052702303983904579096082938662594</w:t>
        </w:r>
      </w:hyperlink>
      <w:r w:rsidRPr="00263A92">
        <w:t>]</w:t>
      </w:r>
    </w:p>
    <w:p w:rsidR="00265DBC" w:rsidRPr="00263A92" w:rsidRDefault="00265DBC" w:rsidP="00265DBC">
      <w:pPr>
        <w:rPr>
          <w:sz w:val="16"/>
        </w:rPr>
      </w:pPr>
      <w:r w:rsidRPr="00263A92">
        <w:rPr>
          <w:sz w:val="16"/>
        </w:rPr>
        <w:t xml:space="preserve">Google Inc.,Facebook Inc. and other </w:t>
      </w:r>
      <w:r w:rsidRPr="00263A92">
        <w:rPr>
          <w:rStyle w:val="StyleUnderline"/>
        </w:rPr>
        <w:t>American technology companies were put on the defensive when</w:t>
      </w:r>
      <w:r w:rsidRPr="00263A92">
        <w:rPr>
          <w:sz w:val="16"/>
        </w:rPr>
        <w:t xml:space="preserve"> Edward </w:t>
      </w:r>
      <w:r w:rsidRPr="00263A92">
        <w:rPr>
          <w:rStyle w:val="StyleUnderline"/>
        </w:rPr>
        <w:t>Snowden's allegations</w:t>
      </w:r>
      <w:r w:rsidRPr="00263A92">
        <w:rPr>
          <w:sz w:val="16"/>
        </w:rPr>
        <w:t xml:space="preserve"> about U.S.-government surveillance of Internet traffic </w:t>
      </w:r>
      <w:r w:rsidRPr="00263A92">
        <w:rPr>
          <w:rStyle w:val="StyleUnderline"/>
        </w:rPr>
        <w:t>emerged</w:t>
      </w:r>
      <w:r w:rsidRPr="00263A92">
        <w:rPr>
          <w:sz w:val="16"/>
        </w:rPr>
        <w:t xml:space="preserve"> this spring.</w:t>
      </w:r>
      <w:r>
        <w:rPr>
          <w:sz w:val="16"/>
        </w:rPr>
        <w:t xml:space="preserve"> </w:t>
      </w:r>
      <w:r w:rsidRPr="00263A92">
        <w:rPr>
          <w:rStyle w:val="StyleUnderline"/>
        </w:rPr>
        <w:t xml:space="preserve">Outside the U.S., </w:t>
      </w:r>
      <w:r w:rsidRPr="00263A92">
        <w:rPr>
          <w:sz w:val="16"/>
        </w:rPr>
        <w:t xml:space="preserve">some </w:t>
      </w:r>
      <w:r w:rsidRPr="00263A92">
        <w:rPr>
          <w:rStyle w:val="StyleUnderline"/>
        </w:rPr>
        <w:t>companies and politicians saw an opportunity</w:t>
      </w:r>
      <w:r w:rsidRPr="00263A92">
        <w:rPr>
          <w:sz w:val="16"/>
        </w:rPr>
        <w:t>.</w:t>
      </w:r>
      <w:r>
        <w:rPr>
          <w:sz w:val="16"/>
        </w:rPr>
        <w:t xml:space="preserve"> </w:t>
      </w:r>
      <w:r w:rsidRPr="00263A92">
        <w:rPr>
          <w:sz w:val="16"/>
        </w:rPr>
        <w:t>Three of Germany's largest email providers, including partly state-owned Deutsche Telekom AG, teamed up to offer a new service, Email Made in Germany. The companies promise that by encrypting email through German servers and hewing to the country's strict privacy laws, U.S. authorities won't easily be able to pry inside. More than a hundred thousand Germans have flocked to the service since it was rolled out in August.</w:t>
      </w:r>
      <w:r>
        <w:rPr>
          <w:sz w:val="16"/>
        </w:rPr>
        <w:t xml:space="preserve"> </w:t>
      </w:r>
      <w:r w:rsidRPr="00263A92">
        <w:rPr>
          <w:rStyle w:val="StyleUnderline"/>
        </w:rPr>
        <w:t>Politicians outside the U.S. are pushing new data-privacy rules</w:t>
      </w:r>
      <w:r w:rsidRPr="00263A92">
        <w:rPr>
          <w:sz w:val="16"/>
        </w:rPr>
        <w:t xml:space="preserve"> in the wake of Edward Snowden's revelations.</w:t>
      </w:r>
      <w:r>
        <w:rPr>
          <w:sz w:val="16"/>
        </w:rPr>
        <w:t xml:space="preserve"> </w:t>
      </w:r>
      <w:r w:rsidRPr="00263A92">
        <w:rPr>
          <w:sz w:val="16"/>
        </w:rPr>
        <w:t>"We can say that we protect the email inbox according to German law," says Jorg Fries-Lammers, a spokesman for one of the German companies, 1&amp;1 Internet AG. "It's definitely a unique selling point."</w:t>
      </w:r>
      <w:r>
        <w:rPr>
          <w:sz w:val="16"/>
        </w:rPr>
        <w:t xml:space="preserve"> </w:t>
      </w:r>
      <w:r w:rsidRPr="00263A92">
        <w:rPr>
          <w:rStyle w:val="StyleUnderline"/>
        </w:rPr>
        <w:t>The U.S. National Security Agency has acknowledged collecting email data about Americans</w:t>
      </w:r>
      <w:r w:rsidRPr="00263A92">
        <w:rPr>
          <w:sz w:val="16"/>
        </w:rPr>
        <w:t xml:space="preserve"> through phone and Internet companies. Silicon Valley companies have said that they don't give the government unfettered access to user data but that they are barred from disclosing details.</w:t>
      </w:r>
      <w:r>
        <w:rPr>
          <w:sz w:val="16"/>
        </w:rPr>
        <w:t xml:space="preserve"> </w:t>
      </w:r>
      <w:r w:rsidRPr="00263A92">
        <w:rPr>
          <w:rStyle w:val="Emphasis"/>
        </w:rPr>
        <w:t>Fueled by the controversy</w:t>
      </w:r>
      <w:r w:rsidRPr="00263A92">
        <w:rPr>
          <w:sz w:val="16"/>
        </w:rPr>
        <w:t xml:space="preserve">, </w:t>
      </w:r>
      <w:r w:rsidRPr="00263A92">
        <w:rPr>
          <w:rStyle w:val="StyleUnderline"/>
        </w:rPr>
        <w:t>countries are seeking to use data-privacy laws as a competitive advantage</w:t>
      </w:r>
      <w:r w:rsidRPr="00263A92">
        <w:rPr>
          <w:sz w:val="16"/>
        </w:rPr>
        <w:t>—</w:t>
      </w:r>
      <w:r w:rsidRPr="00263A92">
        <w:rPr>
          <w:rStyle w:val="StyleUnderline"/>
        </w:rPr>
        <w:t>a way to boost domestic companies that long have sought an edge over Google, Microsoft</w:t>
      </w:r>
      <w:r w:rsidRPr="00263A92">
        <w:rPr>
          <w:sz w:val="16"/>
        </w:rPr>
        <w:t xml:space="preserve"> Corp. </w:t>
      </w:r>
      <w:r w:rsidRPr="00263A92">
        <w:rPr>
          <w:rStyle w:val="StyleUnderline"/>
        </w:rPr>
        <w:t>and</w:t>
      </w:r>
      <w:r w:rsidRPr="00263A92">
        <w:rPr>
          <w:sz w:val="16"/>
        </w:rPr>
        <w:t xml:space="preserve"> other U.S. </w:t>
      </w:r>
      <w:r w:rsidRPr="00263A92">
        <w:rPr>
          <w:rStyle w:val="StyleUnderline"/>
        </w:rPr>
        <w:t>tech giants.</w:t>
      </w:r>
      <w:r>
        <w:rPr>
          <w:rStyle w:val="StyleUnderline"/>
        </w:rPr>
        <w:t xml:space="preserve"> </w:t>
      </w:r>
      <w:r w:rsidRPr="00263A92">
        <w:rPr>
          <w:sz w:val="16"/>
        </w:rPr>
        <w:t>"</w:t>
      </w:r>
      <w:r w:rsidRPr="00263A92">
        <w:rPr>
          <w:rStyle w:val="StyleUnderline"/>
        </w:rPr>
        <w:t>Countries are competing to be the Cayman Islands of data privacy," says</w:t>
      </w:r>
      <w:r w:rsidRPr="00263A92">
        <w:rPr>
          <w:sz w:val="16"/>
        </w:rPr>
        <w:t xml:space="preserve"> Daniel </w:t>
      </w:r>
      <w:r w:rsidRPr="00263A92">
        <w:rPr>
          <w:rStyle w:val="StyleUnderline"/>
        </w:rPr>
        <w:t>Castro, a senior analyst at the Information Technology and Innovation Foundation,</w:t>
      </w:r>
      <w:r w:rsidRPr="00263A92">
        <w:rPr>
          <w:sz w:val="16"/>
        </w:rPr>
        <w:t xml:space="preserve"> a nonpartisan Washington, D.C., think tank that receives funding from the tech industry.</w:t>
      </w:r>
    </w:p>
    <w:p w:rsidR="00265DBC" w:rsidRPr="00263A92" w:rsidRDefault="00265DBC" w:rsidP="00265DBC">
      <w:pPr>
        <w:pStyle w:val="Heading4"/>
      </w:pPr>
      <w:r>
        <w:t>That</w:t>
      </w:r>
      <w:r w:rsidRPr="00263A92">
        <w:t xml:space="preserve"> ‘offshoring’ is key to economic growth and avoiding inflationary fears.</w:t>
      </w:r>
    </w:p>
    <w:p w:rsidR="00265DBC" w:rsidRPr="00263A92" w:rsidRDefault="00265DBC" w:rsidP="00265DBC">
      <w:r>
        <w:rPr>
          <w:rStyle w:val="Style13ptBold"/>
        </w:rPr>
        <w:t xml:space="preserve">Raimondi </w:t>
      </w:r>
      <w:r w:rsidRPr="00263A92">
        <w:rPr>
          <w:rStyle w:val="Style13ptBold"/>
        </w:rPr>
        <w:t>5</w:t>
      </w:r>
      <w:r>
        <w:rPr>
          <w:rStyle w:val="Style13ptBold"/>
        </w:rPr>
        <w:t xml:space="preserve"> (</w:t>
      </w:r>
      <w:r w:rsidRPr="00263A92">
        <w:t xml:space="preserve">Mike Raimondi, </w:t>
      </w:r>
      <w:r w:rsidRPr="00263A92">
        <w:rPr>
          <w:rStyle w:val="Style13ptBold"/>
        </w:rPr>
        <w:t>Global Insight IT/</w:t>
      </w:r>
      <w:r w:rsidRPr="00265DBC">
        <w:t>Telecom Advisory Service, IT Outsourcing and the U.S. Economy, http://www.ihsglobalinsight.com/MultiClientStudy/MultiClientStudyDetail846.htm)</w:t>
      </w:r>
    </w:p>
    <w:p w:rsidR="00265DBC" w:rsidRDefault="00265DBC" w:rsidP="00265DBC">
      <w:pPr>
        <w:rPr>
          <w:sz w:val="16"/>
        </w:rPr>
      </w:pPr>
      <w:r w:rsidRPr="00263A92">
        <w:rPr>
          <w:sz w:val="16"/>
        </w:rPr>
        <w:t xml:space="preserve">A new study by Global Insight concluded that </w:t>
      </w:r>
      <w:r w:rsidRPr="00263A92">
        <w:rPr>
          <w:rStyle w:val="StyleUnderline"/>
        </w:rPr>
        <w:t>IT outsourcing</w:t>
      </w:r>
      <w:r w:rsidRPr="00263A92">
        <w:rPr>
          <w:sz w:val="16"/>
        </w:rPr>
        <w:t xml:space="preserve">, while displacing some IT workers, </w:t>
      </w:r>
      <w:r w:rsidRPr="00263A92">
        <w:rPr>
          <w:rStyle w:val="StyleUnderline"/>
        </w:rPr>
        <w:t>actually benefits the U.S. economy and increases the number of U.S. jobs.</w:t>
      </w:r>
      <w:r>
        <w:rPr>
          <w:rStyle w:val="StyleUnderline"/>
        </w:rPr>
        <w:t xml:space="preserve"> </w:t>
      </w:r>
      <w:r w:rsidRPr="00263A92">
        <w:rPr>
          <w:rStyle w:val="StyleUnderline"/>
        </w:rPr>
        <w:t>According to the 2005 study</w:t>
      </w:r>
      <w:r w:rsidRPr="00263A92">
        <w:rPr>
          <w:sz w:val="16"/>
        </w:rPr>
        <w:t xml:space="preserve">, The Impact of Offshore IT Software and Services Outsourcing on the U.S. Economy and the IT Industry, </w:t>
      </w:r>
      <w:r w:rsidRPr="00263A92">
        <w:rPr>
          <w:rStyle w:val="StyleUnderline"/>
        </w:rPr>
        <w:t>the U.S. economy has much to gain from global sourcing and an environment of free trade, open markets and robust competition</w:t>
      </w:r>
      <w:r w:rsidRPr="00263A92">
        <w:rPr>
          <w:sz w:val="16"/>
        </w:rPr>
        <w:t xml:space="preserve">. </w:t>
      </w:r>
      <w:r w:rsidRPr="00263A92">
        <w:rPr>
          <w:rStyle w:val="StyleUnderline"/>
        </w:rPr>
        <w:t>Benefits include job creation</w:t>
      </w:r>
      <w:r w:rsidRPr="00263A92">
        <w:rPr>
          <w:sz w:val="16"/>
        </w:rPr>
        <w:t xml:space="preserve">, </w:t>
      </w:r>
      <w:r w:rsidRPr="00263A92">
        <w:rPr>
          <w:rStyle w:val="StyleUnderline"/>
        </w:rPr>
        <w:t>higher real wages, higher real GDP growth, contained inflation and expanded exports resulting in increased economic activity.</w:t>
      </w:r>
      <w:r>
        <w:rPr>
          <w:rStyle w:val="StyleUnderline"/>
        </w:rPr>
        <w:t xml:space="preserve"> </w:t>
      </w:r>
      <w:r w:rsidRPr="00263A92">
        <w:rPr>
          <w:rStyle w:val="StyleUnderline"/>
        </w:rPr>
        <w:t xml:space="preserve">The Study was commissioned by </w:t>
      </w:r>
      <w:r w:rsidRPr="00263A92">
        <w:rPr>
          <w:sz w:val="16"/>
        </w:rPr>
        <w:t>The Information Technology Association of America (</w:t>
      </w:r>
      <w:r w:rsidRPr="00263A92">
        <w:rPr>
          <w:rStyle w:val="StyleUnderline"/>
        </w:rPr>
        <w:t>ITAA</w:t>
      </w:r>
      <w:r w:rsidRPr="00263A92">
        <w:rPr>
          <w:sz w:val="16"/>
        </w:rPr>
        <w:t xml:space="preserve">), the leading trade association for the IT industry, </w:t>
      </w:r>
      <w:r w:rsidRPr="00263A92">
        <w:rPr>
          <w:rStyle w:val="StyleUnderline"/>
        </w:rPr>
        <w:t>and led by Global Insight's chief economist</w:t>
      </w:r>
      <w:r w:rsidRPr="00263A92">
        <w:rPr>
          <w:sz w:val="16"/>
        </w:rPr>
        <w:t xml:space="preserve"> Dr. Nariman </w:t>
      </w:r>
      <w:r w:rsidRPr="00263A92">
        <w:rPr>
          <w:rStyle w:val="StyleUnderline"/>
        </w:rPr>
        <w:t>Behravesh</w:t>
      </w:r>
      <w:r w:rsidRPr="00263A92">
        <w:rPr>
          <w:sz w:val="16"/>
        </w:rPr>
        <w:t>.</w:t>
      </w:r>
      <w:r>
        <w:rPr>
          <w:sz w:val="16"/>
        </w:rPr>
        <w:t xml:space="preserve"> </w:t>
      </w:r>
      <w:r w:rsidRPr="00263A92">
        <w:rPr>
          <w:sz w:val="16"/>
        </w:rPr>
        <w:t>Major Findings include:</w:t>
      </w:r>
      <w:r>
        <w:rPr>
          <w:sz w:val="16"/>
        </w:rPr>
        <w:t xml:space="preserve"> </w:t>
      </w:r>
      <w:r w:rsidRPr="00263A92">
        <w:rPr>
          <w:rStyle w:val="StyleUnderline"/>
        </w:rPr>
        <w:t>Worldwide sourcing of IT services and software increases total employment in the United States</w:t>
      </w:r>
      <w:r w:rsidRPr="00263A92">
        <w:rPr>
          <w:sz w:val="16"/>
        </w:rPr>
        <w:t>. This activity generated an additional 257,042 net new U.S. jobs in 2005; by 2010, net new jobs will total 337,625;</w:t>
      </w:r>
      <w:r>
        <w:rPr>
          <w:sz w:val="16"/>
        </w:rPr>
        <w:t xml:space="preserve"> </w:t>
      </w:r>
      <w:r w:rsidRPr="00263A92">
        <w:rPr>
          <w:rStyle w:val="StyleUnderline"/>
        </w:rPr>
        <w:t>Workers enjoy higher real wages</w:t>
      </w:r>
      <w:r w:rsidRPr="00263A92">
        <w:rPr>
          <w:sz w:val="16"/>
        </w:rPr>
        <w:t xml:space="preserve">. Global sourcing adds to the take-home pay of the average U.S. worker. </w:t>
      </w:r>
      <w:r w:rsidRPr="00263A92">
        <w:rPr>
          <w:rStyle w:val="StyleUnderline"/>
        </w:rPr>
        <w:t>With inflation kept low and productivity high</w:t>
      </w:r>
      <w:r w:rsidRPr="00263A92">
        <w:rPr>
          <w:sz w:val="16"/>
        </w:rPr>
        <w:t>, worldwide sourcing will increase real hourly wages in the U.S. by $0.06 in 2005, climbing to $0.12 in 2010;</w:t>
      </w:r>
      <w:r>
        <w:rPr>
          <w:sz w:val="16"/>
        </w:rPr>
        <w:t xml:space="preserve"> </w:t>
      </w:r>
      <w:r w:rsidRPr="00263A92">
        <w:rPr>
          <w:rStyle w:val="StyleUnderline"/>
        </w:rPr>
        <w:t xml:space="preserve">The cost savings and use of offshore resources lower inflation, increase productivity, and lower interest rates. </w:t>
      </w:r>
      <w:r w:rsidRPr="00263A92">
        <w:rPr>
          <w:sz w:val="16"/>
        </w:rPr>
        <w:t>This boosts spending and increases economic activity;</w:t>
      </w:r>
      <w:r>
        <w:rPr>
          <w:sz w:val="16"/>
        </w:rPr>
        <w:t xml:space="preserve"> </w:t>
      </w:r>
      <w:r w:rsidRPr="00263A92">
        <w:rPr>
          <w:rStyle w:val="StyleUnderline"/>
        </w:rPr>
        <w:t>Worldwide sourcing contributes significantly</w:t>
      </w:r>
      <w:r w:rsidRPr="00263A92">
        <w:rPr>
          <w:sz w:val="16"/>
        </w:rPr>
        <w:t xml:space="preserve"> </w:t>
      </w:r>
      <w:r w:rsidRPr="00263A92">
        <w:rPr>
          <w:rStyle w:val="StyleUnderline"/>
        </w:rPr>
        <w:t>to real U.S. Gross Domestic Product</w:t>
      </w:r>
      <w:r w:rsidRPr="00263A92">
        <w:rPr>
          <w:sz w:val="16"/>
        </w:rPr>
        <w:t>, adding $68.7 billion in 2005. By 2010, the real GDP will be $147.4 billion higher than it would be in an environment in which offshore IT software and services outsourcing does not occur;</w:t>
      </w:r>
      <w:r>
        <w:rPr>
          <w:sz w:val="16"/>
        </w:rPr>
        <w:t xml:space="preserve"> </w:t>
      </w:r>
      <w:r w:rsidRPr="00263A92">
        <w:rPr>
          <w:sz w:val="16"/>
        </w:rPr>
        <w:t>Spending for global sourcing of computer software and services will grow at a compound annual rate of 20 percent, from approximately $15.2 billion in 2005 to $38.2 billion in 2010. Total spending on software and services will also continue to increase in the U.S. During the same time period, total cost savings from worldwide sourcing of computer software and services will grow from $8.7 billion to $20.4 billion, much of which will be reinvested in the U.S.;</w:t>
      </w:r>
      <w:r>
        <w:rPr>
          <w:sz w:val="16"/>
        </w:rPr>
        <w:t xml:space="preserve"> </w:t>
      </w:r>
      <w:r w:rsidRPr="00263A92">
        <w:rPr>
          <w:rStyle w:val="StyleUnderline"/>
        </w:rPr>
        <w:t>Demand for U.S. exports increases due to global sourcing. Countries can buy more because they can sell more;</w:t>
      </w:r>
      <w:r w:rsidRPr="00263A92">
        <w:rPr>
          <w:sz w:val="16"/>
        </w:rPr>
        <w:t xml:space="preserve"> the U.S. has more to sell through increased investment in new products and services, better productivity and lower inflation. Global sourcing contributed $5.1 billion to U.S. exports in 2005, growing to $9.7 billion by 2010;</w:t>
      </w:r>
      <w:r>
        <w:rPr>
          <w:sz w:val="16"/>
        </w:rPr>
        <w:t xml:space="preserve"> </w:t>
      </w:r>
      <w:r w:rsidRPr="00263A92">
        <w:rPr>
          <w:rStyle w:val="StyleUnderline"/>
        </w:rPr>
        <w:t>The U.S. continues to run a large and robust trade surplus in IT services with the rest of the world</w:t>
      </w:r>
      <w:r w:rsidRPr="00263A92">
        <w:rPr>
          <w:sz w:val="16"/>
        </w:rPr>
        <w:t>;</w:t>
      </w:r>
    </w:p>
    <w:p w:rsidR="0024123D" w:rsidRPr="00263A92" w:rsidRDefault="0024123D" w:rsidP="0024123D">
      <w:pPr>
        <w:pStyle w:val="Heading4"/>
      </w:pPr>
      <w:r>
        <w:t>Surveillance sparks IT offshoring</w:t>
      </w:r>
    </w:p>
    <w:p w:rsidR="0024123D" w:rsidRPr="00263A92" w:rsidRDefault="0024123D" w:rsidP="0024123D">
      <w:r w:rsidRPr="00263A92">
        <w:rPr>
          <w:rStyle w:val="Style13ptBold"/>
        </w:rPr>
        <w:t xml:space="preserve">DNS 13 </w:t>
      </w:r>
      <w:r>
        <w:t>(</w:t>
      </w:r>
      <w:r w:rsidRPr="0024123D">
        <w:t xml:space="preserve">Online Technology Blog, DNS Made Easy, “NSA Fallout Continues: U.S. Companies Seeking “Offshore Havens” for Data Privacy, Silicon Valley Anticipates Billions In Lost Revenue,” </w:t>
      </w:r>
      <w:hyperlink r:id="rId37" w:history="1">
        <w:r w:rsidRPr="0024123D">
          <w:rPr>
            <w:rStyle w:val="Hyperlink"/>
          </w:rPr>
          <w:t>http://www.dnsmadeeasy.com/nsa-fallout-continues-u-s-companies-seeking-offshore-havens-for-data-privacy-silicon-valley-anticipates-billions-in-lost-revenue/</w:t>
        </w:r>
      </w:hyperlink>
      <w:r>
        <w:t>)</w:t>
      </w:r>
    </w:p>
    <w:p w:rsidR="0024123D" w:rsidRPr="00263A92" w:rsidRDefault="0024123D" w:rsidP="0024123D">
      <w:pPr>
        <w:rPr>
          <w:sz w:val="16"/>
        </w:rPr>
      </w:pPr>
      <w:r w:rsidRPr="00263A92">
        <w:rPr>
          <w:rStyle w:val="Emphasis"/>
        </w:rPr>
        <w:t>As a result of NSA”s snooping</w:t>
      </w:r>
      <w:r w:rsidRPr="00263A92">
        <w:rPr>
          <w:sz w:val="16"/>
        </w:rPr>
        <w:t xml:space="preserve">, U.S. </w:t>
      </w:r>
      <w:r w:rsidRPr="00263A92">
        <w:rPr>
          <w:rStyle w:val="StyleUnderline"/>
        </w:rPr>
        <w:t xml:space="preserve">companies are seeking refuge overseas </w:t>
      </w:r>
      <w:r w:rsidRPr="00263A92">
        <w:rPr>
          <w:sz w:val="16"/>
        </w:rPr>
        <w:t xml:space="preserve">to protect their data. </w:t>
      </w:r>
      <w:r w:rsidRPr="00263A92">
        <w:rPr>
          <w:rStyle w:val="StyleUnderline"/>
        </w:rPr>
        <w:t xml:space="preserve">And U.S. companies aren’t the only ones who are now feeling suspicious </w:t>
      </w:r>
      <w:r w:rsidRPr="00263A92">
        <w:rPr>
          <w:sz w:val="16"/>
        </w:rPr>
        <w:t xml:space="preserve">about privacy issues on the internet. </w:t>
      </w:r>
      <w:r w:rsidRPr="00263A92">
        <w:rPr>
          <w:rStyle w:val="StyleUnderline"/>
        </w:rPr>
        <w:t xml:space="preserve">Numerous governments are turning away from the IT community in the U.S., and </w:t>
      </w:r>
      <w:r w:rsidRPr="00263A92">
        <w:rPr>
          <w:sz w:val="16"/>
        </w:rPr>
        <w:t xml:space="preserve">it turns out that </w:t>
      </w:r>
      <w:r w:rsidRPr="00263A92">
        <w:rPr>
          <w:rStyle w:val="StyleUnderline"/>
        </w:rPr>
        <w:t>Silicon Valley is not immune to the fallout</w:t>
      </w:r>
      <w:r w:rsidRPr="00263A92">
        <w:rPr>
          <w:sz w:val="16"/>
        </w:rPr>
        <w:t xml:space="preserve"> </w:t>
      </w:r>
      <w:r w:rsidRPr="00263A92">
        <w:rPr>
          <w:rStyle w:val="StyleUnderline"/>
        </w:rPr>
        <w:t>from revelations about widespread surveillance by the NSA</w:t>
      </w:r>
      <w:r w:rsidRPr="00263A92">
        <w:rPr>
          <w:sz w:val="16"/>
        </w:rPr>
        <w:t xml:space="preserve">. In fact, the Valley is bracing itself for losses in the range of $35 billion in annual revenue. Why such a big loss? </w:t>
      </w:r>
      <w:r w:rsidRPr="00263A92">
        <w:rPr>
          <w:rStyle w:val="Emphasis"/>
        </w:rPr>
        <w:t>Companies are seeking storage of their data elsewhere</w:t>
      </w:r>
      <w:r w:rsidRPr="00263A92">
        <w:rPr>
          <w:sz w:val="16"/>
        </w:rPr>
        <w:t>.</w:t>
      </w:r>
      <w:r>
        <w:rPr>
          <w:sz w:val="16"/>
        </w:rPr>
        <w:t xml:space="preserve"> </w:t>
      </w:r>
      <w:r w:rsidRPr="00263A92">
        <w:rPr>
          <w:sz w:val="16"/>
        </w:rPr>
        <w:t xml:space="preserve">Indeed, </w:t>
      </w:r>
      <w:r w:rsidRPr="00263A92">
        <w:rPr>
          <w:rStyle w:val="StyleUnderline"/>
        </w:rPr>
        <w:t>damaging information about NSA’s tactics is spurring an IT renaissance in several countries</w:t>
      </w:r>
      <w:r w:rsidRPr="00263A92">
        <w:rPr>
          <w:sz w:val="16"/>
        </w:rPr>
        <w:t xml:space="preserve">. </w:t>
      </w:r>
      <w:r w:rsidRPr="00263A92">
        <w:rPr>
          <w:rStyle w:val="StyleUnderline"/>
        </w:rPr>
        <w:t>For instance, Brazil wants data about its own citizens stored there</w:t>
      </w:r>
      <w:r w:rsidRPr="00263A92">
        <w:rPr>
          <w:sz w:val="16"/>
        </w:rPr>
        <w:t xml:space="preserve">. </w:t>
      </w:r>
      <w:r w:rsidRPr="00263A92">
        <w:rPr>
          <w:rStyle w:val="StyleUnderline"/>
        </w:rPr>
        <w:t>So, the government is pushing a bill, once languishing most likely in some dead-end queue, to create servers to store data, ensuring that it won’t be looked at by NSA eyes. European leaders are asking for a “Euro cloud</w:t>
      </w:r>
      <w:r w:rsidRPr="00263A92">
        <w:rPr>
          <w:sz w:val="16"/>
        </w:rPr>
        <w:t>.” This Euro cloud would allow Europeans to share data with one another, but it would stop there – those outside of Europe would not be able to access the information. Google and Yahoo Inc. might be in for an ugly surprise, too. Apparently, India is moving forward with a measure that would prohibit government employees to use the mail services of these two companies. It is unclear whether or not they have already moved forward with this ban.</w:t>
      </w:r>
      <w:r>
        <w:rPr>
          <w:sz w:val="16"/>
        </w:rPr>
        <w:t xml:space="preserve"> </w:t>
      </w:r>
      <w:r w:rsidRPr="00263A92">
        <w:rPr>
          <w:sz w:val="16"/>
        </w:rPr>
        <w:t>Despite these measures, it is unlikely that data will be protected from snoopers, because other countries are eager to catch up to Washington’s spying capabilities. So such measures are most likely futile, as it is probably inevitable that surveillance systems, if not already in place, will be built or improved upon outside of the United States.</w:t>
      </w:r>
      <w:r>
        <w:rPr>
          <w:sz w:val="16"/>
        </w:rPr>
        <w:t xml:space="preserve"> </w:t>
      </w:r>
      <w:r w:rsidRPr="00263A92">
        <w:rPr>
          <w:sz w:val="16"/>
        </w:rPr>
        <w:t xml:space="preserve">What’s the reality? So-called private data on the internet is not really protected, and outfits, such as the NSA, will always have access to so-called protected information. That said, </w:t>
      </w:r>
      <w:r w:rsidRPr="00263A92">
        <w:rPr>
          <w:rStyle w:val="StyleUnderline"/>
        </w:rPr>
        <w:t>citizens as well as companies are unnerved by the revelations about spying</w:t>
      </w:r>
      <w:r w:rsidRPr="00263A92">
        <w:rPr>
          <w:sz w:val="16"/>
        </w:rPr>
        <w:t xml:space="preserve"> that Snowden, the former NSA contractor and whistle blower, brought to light this past summer.</w:t>
      </w:r>
    </w:p>
    <w:p w:rsidR="0024123D" w:rsidRPr="00263A92" w:rsidRDefault="0024123D" w:rsidP="0024123D">
      <w:pPr>
        <w:pStyle w:val="Heading4"/>
      </w:pPr>
      <w:r w:rsidRPr="00263A92">
        <w:t>Domestic surveillance fears motivate offshoring of tech</w:t>
      </w:r>
    </w:p>
    <w:p w:rsidR="0024123D" w:rsidRPr="0024123D" w:rsidRDefault="0024123D" w:rsidP="0024123D">
      <w:r>
        <w:rPr>
          <w:rStyle w:val="Style13ptBold"/>
        </w:rPr>
        <w:t>Bednar 15 (</w:t>
      </w:r>
      <w:r w:rsidRPr="0024123D">
        <w:t xml:space="preserve">Chuck Bednar, Red Orbit Staff Writer , “Storing data offshore won’t protect it from NSA, expert says,” </w:t>
      </w:r>
      <w:hyperlink r:id="rId38" w:history="1">
        <w:r w:rsidRPr="0024123D">
          <w:rPr>
            <w:rStyle w:val="Hyperlink"/>
          </w:rPr>
          <w:t>http://www.redorbit.com/news/technology/1113307187/storing-data-offshore-would-not-make-it-safe-from-nsa-expert-says-010315/</w:t>
        </w:r>
      </w:hyperlink>
      <w:r w:rsidRPr="0024123D">
        <w:t>)</w:t>
      </w:r>
    </w:p>
    <w:p w:rsidR="0024123D" w:rsidRPr="00263A92" w:rsidRDefault="0024123D" w:rsidP="0024123D">
      <w:pPr>
        <w:rPr>
          <w:sz w:val="16"/>
        </w:rPr>
      </w:pPr>
      <w:r w:rsidRPr="00263A92">
        <w:rPr>
          <w:rStyle w:val="StyleUnderline"/>
        </w:rPr>
        <w:t>Ever since</w:t>
      </w:r>
      <w:r w:rsidRPr="00263A92">
        <w:rPr>
          <w:sz w:val="16"/>
        </w:rPr>
        <w:t xml:space="preserve"> Edward </w:t>
      </w:r>
      <w:r w:rsidRPr="00263A92">
        <w:rPr>
          <w:rStyle w:val="StyleUnderline"/>
        </w:rPr>
        <w:t>Snowden</w:t>
      </w:r>
      <w:r w:rsidRPr="00263A92">
        <w:rPr>
          <w:sz w:val="16"/>
        </w:rPr>
        <w:t xml:space="preserve"> first </w:t>
      </w:r>
      <w:r w:rsidRPr="00263A92">
        <w:rPr>
          <w:rStyle w:val="StyleUnderline"/>
        </w:rPr>
        <w:t>blew the lid off</w:t>
      </w:r>
      <w:r w:rsidRPr="00263A92">
        <w:rPr>
          <w:sz w:val="16"/>
        </w:rPr>
        <w:t xml:space="preserve"> the US National Security Agency’s data collection practices, </w:t>
      </w:r>
      <w:r w:rsidRPr="00263A92">
        <w:rPr>
          <w:rStyle w:val="StyleUnderline"/>
        </w:rPr>
        <w:t xml:space="preserve">Americans have been looking for a way to keep their information safe </w:t>
      </w:r>
      <w:r w:rsidRPr="00263A92">
        <w:rPr>
          <w:sz w:val="16"/>
        </w:rPr>
        <w:t>from prying eyes in the federal government.</w:t>
      </w:r>
      <w:r>
        <w:rPr>
          <w:sz w:val="16"/>
        </w:rPr>
        <w:t xml:space="preserve"> </w:t>
      </w:r>
      <w:r w:rsidRPr="00263A92">
        <w:rPr>
          <w:rStyle w:val="StyleUnderline"/>
        </w:rPr>
        <w:t xml:space="preserve">Some tech companies, including Google, have </w:t>
      </w:r>
      <w:r w:rsidRPr="0024123D">
        <w:rPr>
          <w:rStyle w:val="Emphasis"/>
        </w:rPr>
        <w:t>explored the possibility of using floating data centers to move servers offshore</w:t>
      </w:r>
      <w:r w:rsidRPr="00263A92">
        <w:rPr>
          <w:sz w:val="16"/>
        </w:rPr>
        <w:t>. However, in a new article penned for TechCrunch, former Obama administration director of privacy and civil liberties and Brown University fellow Tim Edgar says that simply moving data centers offshore will not protect them from the NSA.</w:t>
      </w:r>
      <w:r>
        <w:rPr>
          <w:sz w:val="16"/>
        </w:rPr>
        <w:t xml:space="preserve"> </w:t>
      </w:r>
      <w:r w:rsidRPr="00263A92">
        <w:rPr>
          <w:sz w:val="16"/>
        </w:rPr>
        <w:t>“The natural reaction of many citizens, companies and governments is to try to get their data out of the United States and out of the hands of American companies,” Edgar wrote, calling the idea “a seductive one, even for Americans.”</w:t>
      </w:r>
      <w:r>
        <w:rPr>
          <w:sz w:val="16"/>
        </w:rPr>
        <w:t xml:space="preserve"> </w:t>
      </w:r>
      <w:r w:rsidRPr="00263A92">
        <w:rPr>
          <w:sz w:val="16"/>
        </w:rPr>
        <w:t>“</w:t>
      </w:r>
      <w:r w:rsidRPr="00263A92">
        <w:rPr>
          <w:rStyle w:val="StyleUnderline"/>
        </w:rPr>
        <w:t>This offshoring of data to avoid surveillance is not just an idle notion</w:t>
      </w:r>
      <w:r w:rsidRPr="00263A92">
        <w:rPr>
          <w:sz w:val="16"/>
        </w:rPr>
        <w:t xml:space="preserve">,” he continued. “As a privacy lawyer with experience in the intelligence community and the Obama White House, </w:t>
      </w:r>
      <w:r w:rsidRPr="00263A92">
        <w:rPr>
          <w:rStyle w:val="StyleUnderline"/>
        </w:rPr>
        <w:t>technology companies have asked me how they might pursue such a strategy</w:t>
      </w:r>
      <w:r w:rsidRPr="00263A92">
        <w:rPr>
          <w:sz w:val="16"/>
        </w:rPr>
        <w:t>.</w:t>
      </w:r>
      <w:r>
        <w:rPr>
          <w:sz w:val="16"/>
        </w:rPr>
        <w:t xml:space="preserve"> </w:t>
      </w:r>
      <w:r w:rsidRPr="00263A92">
        <w:rPr>
          <w:sz w:val="16"/>
        </w:rPr>
        <w:t>It turns out that shifting user data abroad or into the hands of foreign companies is a very poor way to combat American surveillance.”</w:t>
      </w:r>
      <w:r>
        <w:rPr>
          <w:sz w:val="16"/>
        </w:rPr>
        <w:t xml:space="preserve"> </w:t>
      </w:r>
      <w:r w:rsidRPr="00263A92">
        <w:rPr>
          <w:sz w:val="16"/>
        </w:rPr>
        <w:t>While the NSA’s top brass have “stated quite openly their desire to collect everything American law permits,” Edgar explained that regulations governing what they do depends upon where they are collecting information. The Foreign Intelligence Surveillance Act (FISA), places stricter guidelines on data collected from domestic servers than from those located overseas, he noted.</w:t>
      </w:r>
    </w:p>
    <w:p w:rsidR="00512067" w:rsidRDefault="00512067" w:rsidP="00512067">
      <w:pPr>
        <w:pStyle w:val="Heading4"/>
      </w:pPr>
      <w:r w:rsidRPr="00263A92">
        <w:t xml:space="preserve">Offshoring </w:t>
      </w:r>
      <w:r w:rsidR="00F037BC">
        <w:t>drives business confidence and growth</w:t>
      </w:r>
      <w:r w:rsidRPr="00263A92">
        <w:t xml:space="preserve"> – </w:t>
      </w:r>
      <w:r w:rsidR="00F037BC">
        <w:t>no turns</w:t>
      </w:r>
    </w:p>
    <w:p w:rsidR="00512067" w:rsidRPr="00263A92" w:rsidRDefault="00512067" w:rsidP="00512067">
      <w:r w:rsidRPr="00512067">
        <w:rPr>
          <w:rStyle w:val="Style13ptBold"/>
        </w:rPr>
        <w:t>Balasubramaniyan 4</w:t>
      </w:r>
      <w:r>
        <w:t xml:space="preserve"> (</w:t>
      </w:r>
      <w:r w:rsidRPr="00512067">
        <w:t>SM, general manager at Wipro Technologies, a global IT services provider, “Offshoring's</w:t>
      </w:r>
      <w:r w:rsidRPr="00263A92">
        <w:t xml:space="preserve"> positives outweigh its negatives,</w:t>
      </w:r>
      <w:r>
        <w:t>”</w:t>
      </w:r>
      <w:hyperlink r:id="rId39" w:history="1">
        <w:r w:rsidRPr="00263A92">
          <w:rPr>
            <w:rStyle w:val="Hyperlink"/>
          </w:rPr>
          <w:t>http://www.networkworld.com/article/2323783/software/offshoring-s-positives-outweigh-its-negatives.html</w:t>
        </w:r>
      </w:hyperlink>
      <w:r w:rsidRPr="00263A92">
        <w:t>]</w:t>
      </w:r>
    </w:p>
    <w:p w:rsidR="00512067" w:rsidRPr="00263A92" w:rsidRDefault="00512067" w:rsidP="00512067">
      <w:pPr>
        <w:rPr>
          <w:sz w:val="16"/>
        </w:rPr>
      </w:pPr>
      <w:r w:rsidRPr="00263A92">
        <w:rPr>
          <w:rStyle w:val="StyleUnderline"/>
        </w:rPr>
        <w:t>Organizations all over the world are under constant pressure to provide value to their customers and meet the challenges of competition</w:t>
      </w:r>
      <w:r w:rsidRPr="00263A92">
        <w:rPr>
          <w:sz w:val="16"/>
        </w:rPr>
        <w:t>. In globalized free economies, this is truer today than ever. The primary factor that directly or indirectly contributes toward a company's business success is the cost of production and operation.</w:t>
      </w:r>
      <w:r>
        <w:rPr>
          <w:sz w:val="16"/>
        </w:rPr>
        <w:t xml:space="preserve"> </w:t>
      </w:r>
      <w:r w:rsidRPr="00263A92">
        <w:rPr>
          <w:rStyle w:val="StyleUnderline"/>
        </w:rPr>
        <w:t>Among the many initiatives that have succeeded in reducing the cost of pro</w:t>
      </w:r>
      <w:r w:rsidRPr="00263A92">
        <w:rPr>
          <w:sz w:val="16"/>
        </w:rPr>
        <w:t xml:space="preserve">ducing goods and </w:t>
      </w:r>
      <w:r w:rsidRPr="00263A92">
        <w:rPr>
          <w:rStyle w:val="StyleUnderline"/>
        </w:rPr>
        <w:t>services is the outsourcing/offshoring model.</w:t>
      </w:r>
      <w:r w:rsidRPr="00263A92">
        <w:rPr>
          <w:sz w:val="16"/>
        </w:rPr>
        <w:t xml:space="preserve"> This model has taken many forms and its characteristics have been refined over a period of time.</w:t>
      </w:r>
      <w:r>
        <w:rPr>
          <w:sz w:val="16"/>
        </w:rPr>
        <w:t xml:space="preserve"> </w:t>
      </w:r>
      <w:r w:rsidRPr="00263A92">
        <w:rPr>
          <w:sz w:val="16"/>
        </w:rPr>
        <w:t>Before enumerating the benefits of offshoring, it must be acknowledged that its success does not come without pain, mainly in the form of job cuts and the phasing out of low-earning products and services. However, organizations that take a well-planned and articulated approach to offshoring succeed in managing this situation better than ones that rush in without due consideration.</w:t>
      </w:r>
      <w:r>
        <w:rPr>
          <w:sz w:val="16"/>
        </w:rPr>
        <w:t xml:space="preserve"> </w:t>
      </w:r>
      <w:r w:rsidRPr="00263A92">
        <w:rPr>
          <w:rStyle w:val="StyleUnderline"/>
        </w:rPr>
        <w:t>Offshoring happens through two means: outsourced offshoring through vendor partners, or in-house offshoring</w:t>
      </w:r>
      <w:r w:rsidRPr="00263A92">
        <w:rPr>
          <w:sz w:val="16"/>
        </w:rPr>
        <w:t>. In the former, the work is performed at the offshore partner's premises, using the partner's resources. In the latter, a U.S. company establishes its own global centers in other countries.</w:t>
      </w:r>
      <w:r>
        <w:rPr>
          <w:sz w:val="16"/>
        </w:rPr>
        <w:t xml:space="preserve"> </w:t>
      </w:r>
      <w:r w:rsidRPr="00263A92">
        <w:rPr>
          <w:rStyle w:val="StyleUnderline"/>
        </w:rPr>
        <w:t xml:space="preserve">Perhaps the greatest benefit of offshoring is the </w:t>
      </w:r>
      <w:r w:rsidRPr="00F037BC">
        <w:rPr>
          <w:rStyle w:val="Emphasis"/>
        </w:rPr>
        <w:t>cost advantage it produces, which directly affects the company's bottom line</w:t>
      </w:r>
      <w:r w:rsidRPr="00263A92">
        <w:rPr>
          <w:sz w:val="16"/>
        </w:rPr>
        <w:t xml:space="preserve">. In tight fiscal situations, any savings in operating costs will contribute toward the company's sustenance and growth. </w:t>
      </w:r>
      <w:r w:rsidRPr="00263A92">
        <w:rPr>
          <w:rStyle w:val="StyleUnderline"/>
        </w:rPr>
        <w:t>Companies in recession segments sustain themselves and grow through innovation. Lower operating costs means they have more money to invest in innovation, resulting in a stabilized domestic workforce.</w:t>
      </w:r>
      <w:r>
        <w:rPr>
          <w:rStyle w:val="StyleUnderline"/>
        </w:rPr>
        <w:t xml:space="preserve"> </w:t>
      </w:r>
      <w:r w:rsidRPr="00263A92">
        <w:rPr>
          <w:sz w:val="16"/>
        </w:rPr>
        <w:t xml:space="preserve">In the service sectors, </w:t>
      </w:r>
      <w:r w:rsidRPr="00263A92">
        <w:rPr>
          <w:rStyle w:val="StyleUnderline"/>
        </w:rPr>
        <w:t>the cost saving from offshoring enables companies to create new service lines, many of which had been deferred for want of investment</w:t>
      </w:r>
      <w:r w:rsidRPr="00263A92">
        <w:rPr>
          <w:sz w:val="16"/>
        </w:rPr>
        <w:t>. New services increase customer satisfaction and become new revenue streams, as well as growth paths for companies.</w:t>
      </w:r>
      <w:r>
        <w:rPr>
          <w:sz w:val="16"/>
        </w:rPr>
        <w:t xml:space="preserve"> </w:t>
      </w:r>
      <w:r w:rsidRPr="00263A92">
        <w:rPr>
          <w:rStyle w:val="StyleUnderline"/>
        </w:rPr>
        <w:t>The geographic nature of offshoring brings its own advantages. It helps the company expand its reach, thereby helping the company grow. This growth mitigates any negative effects of offshoring</w:t>
      </w:r>
      <w:r w:rsidRPr="00263A92">
        <w:rPr>
          <w:sz w:val="16"/>
        </w:rPr>
        <w:t>.</w:t>
      </w:r>
      <w:r>
        <w:rPr>
          <w:sz w:val="16"/>
        </w:rPr>
        <w:t xml:space="preserve"> </w:t>
      </w:r>
      <w:r w:rsidRPr="00263A92">
        <w:rPr>
          <w:rStyle w:val="StyleUnderline"/>
        </w:rPr>
        <w:t>Offshoring also helps a company be closer to its global customers</w:t>
      </w:r>
      <w:r w:rsidRPr="00263A92">
        <w:rPr>
          <w:sz w:val="16"/>
        </w:rPr>
        <w:t>, thereby providing appropriate offerings to its regional market and ensuring speedier problem resolution. Developers and support personnel in the relevant geographies have a better understanding of customers' needs, regulatory compliances and regional preferences, and can better implement the product or provide the service.</w:t>
      </w:r>
    </w:p>
    <w:p w:rsidR="00512067" w:rsidRPr="00263A92" w:rsidRDefault="00512067" w:rsidP="00512067">
      <w:pPr>
        <w:pStyle w:val="Heading4"/>
      </w:pPr>
      <w:r w:rsidRPr="00263A92">
        <w:t>IT outsourcing good for the US economy</w:t>
      </w:r>
    </w:p>
    <w:p w:rsidR="00512067" w:rsidRPr="00263A92" w:rsidRDefault="00512067" w:rsidP="00512067">
      <w:r>
        <w:rPr>
          <w:rStyle w:val="Style13ptBold"/>
        </w:rPr>
        <w:t xml:space="preserve">Miller </w:t>
      </w:r>
      <w:r w:rsidRPr="00263A92">
        <w:rPr>
          <w:rStyle w:val="Style13ptBold"/>
        </w:rPr>
        <w:t>4</w:t>
      </w:r>
      <w:r>
        <w:rPr>
          <w:rStyle w:val="Style13ptBold"/>
        </w:rPr>
        <w:t xml:space="preserve"> (</w:t>
      </w:r>
      <w:r w:rsidRPr="00263A92">
        <w:t>Michael J</w:t>
      </w:r>
      <w:r w:rsidRPr="00512067">
        <w:t>. Miller, chief information officer at Ziff Brothers investments, “The Benefits of Offshore Outsourcing,” 4/28/14, Offshoring is lowering costs and actually creating jobs by fostering a more efficient economy. Also: IT jobs are changing, and Adobe's CEO speaks his mind, http://www.pcmag.com/article2/0,2817,1573729,</w:t>
      </w:r>
      <w:r>
        <w:t>00.asp)</w:t>
      </w:r>
    </w:p>
    <w:p w:rsidR="00512067" w:rsidRPr="00263A92" w:rsidRDefault="00512067" w:rsidP="00512067">
      <w:pPr>
        <w:rPr>
          <w:sz w:val="16"/>
        </w:rPr>
      </w:pPr>
      <w:r w:rsidRPr="00263A92">
        <w:rPr>
          <w:rStyle w:val="StyleUnderline"/>
        </w:rPr>
        <w:t xml:space="preserve">As more companies transfer programming and call- center jobs offshore, the topic of offshore outsourcing is raging </w:t>
      </w:r>
      <w:r w:rsidRPr="00263A92">
        <w:rPr>
          <w:sz w:val="16"/>
        </w:rPr>
        <w:t xml:space="preserve">throughout the information technology industry. I understand the frustration of workers whose jobs have moved and of customers who fail to get their technical-support questions answered. But </w:t>
      </w:r>
      <w:r w:rsidRPr="00263A92">
        <w:rPr>
          <w:rStyle w:val="StyleUnderline"/>
        </w:rPr>
        <w:t>the backlash may be overblown. One of the latest studies indicates that the trend may actually be creating more jobs</w:t>
      </w:r>
      <w:r w:rsidRPr="00263A92">
        <w:rPr>
          <w:sz w:val="16"/>
        </w:rPr>
        <w:t xml:space="preserve">. At least </w:t>
      </w:r>
      <w:r w:rsidRPr="00263A92">
        <w:rPr>
          <w:rStyle w:val="StyleUnderline"/>
        </w:rPr>
        <w:t>that's the conclusion of a recent study by Global Insight</w:t>
      </w:r>
      <w:r w:rsidRPr="00263A92">
        <w:rPr>
          <w:sz w:val="16"/>
        </w:rPr>
        <w:t>, sponsored by the Information Technology Association of America (ITAA).</w:t>
      </w:r>
      <w:r>
        <w:rPr>
          <w:sz w:val="16"/>
        </w:rPr>
        <w:t xml:space="preserve"> </w:t>
      </w:r>
      <w:r w:rsidRPr="00263A92">
        <w:rPr>
          <w:rStyle w:val="StyleUnderline"/>
        </w:rPr>
        <w:t>Given our global economy, the globalization of the IT industry is inevitable</w:t>
      </w:r>
      <w:r w:rsidRPr="00263A92">
        <w:rPr>
          <w:sz w:val="16"/>
        </w:rPr>
        <w:t>. Most big IT companies do much of their business overseas and naturally want to have some of their employees in those markets. Lower wages in some countries are also a huge incentive to move operations, especially since high-speed communication removes many of the barriers to dealing with U.S.-based colleagues and customers.</w:t>
      </w:r>
      <w:r>
        <w:rPr>
          <w:sz w:val="16"/>
        </w:rPr>
        <w:t xml:space="preserve"> </w:t>
      </w:r>
      <w:r w:rsidRPr="00263A92">
        <w:rPr>
          <w:sz w:val="16"/>
        </w:rPr>
        <w:t xml:space="preserve">I think that </w:t>
      </w:r>
      <w:r w:rsidRPr="00263A92">
        <w:rPr>
          <w:rStyle w:val="StyleUnderline"/>
        </w:rPr>
        <w:t>some of the criticism of offshore outsourcing is misplaced</w:t>
      </w:r>
      <w:r w:rsidRPr="00263A92">
        <w:rPr>
          <w:sz w:val="16"/>
        </w:rPr>
        <w:t>. According to the Global Insight study, from 1998 through 2003 offshore IT software and services spending increased from $2.5 billion to $10 billion; the figure could reach $31 billion by 2008. It also estimates that as of 2003 nearly 104,000 IT software and services jobs were displaced. The same study says that 372,000 IT jobs have been lost in this country since 2000, accounting for about 10 percent of the total number of such jobs in the U.S. The main reasons for the loss: the dot-com bust, the recession, and the growth in productivity.</w:t>
      </w:r>
      <w:r>
        <w:rPr>
          <w:sz w:val="16"/>
        </w:rPr>
        <w:t xml:space="preserve"> </w:t>
      </w:r>
      <w:r w:rsidRPr="00263A92">
        <w:rPr>
          <w:sz w:val="16"/>
        </w:rPr>
        <w:t xml:space="preserve">Interestingly, Global Insight says that </w:t>
      </w:r>
      <w:r w:rsidRPr="00263A92">
        <w:rPr>
          <w:rStyle w:val="StyleUnderline"/>
        </w:rPr>
        <w:t>rather than reducing the number of jobs in the U.S., offshoring is lowering costs for everyone and actually creating jobs, thanks to a more efficient economy</w:t>
      </w:r>
      <w:r w:rsidRPr="00263A92">
        <w:rPr>
          <w:sz w:val="16"/>
        </w:rPr>
        <w:t xml:space="preserve">. It says that </w:t>
      </w:r>
      <w:r w:rsidRPr="00263A92">
        <w:rPr>
          <w:rStyle w:val="StyleUnderline"/>
        </w:rPr>
        <w:t>about 194,000 new jobs—both IT and non-IT—were created in 2003 thanks to offshore IT outsourcing</w:t>
      </w:r>
      <w:r w:rsidRPr="00263A92">
        <w:rPr>
          <w:sz w:val="16"/>
        </w:rPr>
        <w:t>, and by 2008 the number will reach over 589,000.</w:t>
      </w:r>
      <w:r>
        <w:rPr>
          <w:sz w:val="16"/>
        </w:rPr>
        <w:t xml:space="preserve"> </w:t>
      </w:r>
      <w:r w:rsidRPr="00263A92">
        <w:rPr>
          <w:sz w:val="16"/>
        </w:rPr>
        <w:t xml:space="preserve">According to a study by Gartner, fewer than 5 percent of U.S. IT jobs have moved offshore. But </w:t>
      </w:r>
      <w:r w:rsidRPr="00263A92">
        <w:rPr>
          <w:rStyle w:val="StyleUnderline"/>
        </w:rPr>
        <w:t>analysts predict that by 2010 25 percent will be in developing countries.</w:t>
      </w:r>
      <w:r w:rsidRPr="00263A92">
        <w:rPr>
          <w:sz w:val="16"/>
        </w:rPr>
        <w:t xml:space="preserve"> They urge companies to proceed carefully, as such moves could result in the loss of future talent, intellectual assets, and organizational performance.</w:t>
      </w:r>
    </w:p>
    <w:p w:rsidR="0024123D" w:rsidRPr="00263A92" w:rsidRDefault="0024123D" w:rsidP="00265DBC">
      <w:pPr>
        <w:rPr>
          <w:sz w:val="16"/>
        </w:rPr>
      </w:pPr>
    </w:p>
    <w:p w:rsidR="00265DBC" w:rsidRPr="00265DBC" w:rsidRDefault="00265DBC" w:rsidP="00265DBC"/>
    <w:p w:rsidR="00BA1BE3" w:rsidRDefault="00BA1BE3" w:rsidP="00BA1BE3">
      <w:pPr>
        <w:pStyle w:val="Heading3"/>
      </w:pPr>
      <w:r>
        <w:t>A2 Cloud Computing</w:t>
      </w:r>
    </w:p>
    <w:p w:rsidR="00BA1BE3" w:rsidRDefault="00BA1BE3" w:rsidP="00BA1BE3">
      <w:pPr>
        <w:pStyle w:val="Heading4"/>
      </w:pPr>
      <w:r>
        <w:t>NASA already has its own cloud system for climate modeling</w:t>
      </w:r>
    </w:p>
    <w:p w:rsidR="00BA1BE3" w:rsidRPr="00BA1BE3" w:rsidRDefault="00BA1BE3" w:rsidP="00BA1BE3">
      <w:r w:rsidRPr="00BA1BE3">
        <w:rPr>
          <w:rStyle w:val="Style13ptBold"/>
        </w:rPr>
        <w:t>Network World 10</w:t>
      </w:r>
      <w:r>
        <w:t xml:space="preserve"> (</w:t>
      </w:r>
      <w:r w:rsidRPr="00BA1BE3">
        <w:t>Network World, 2/1/2010. Jon Brodkin. “NASA building cloud service for climate modeling,” http://www.networkworld.com/article/2243438/saas/nasa-building-cloud-service-for-climate-modeling.html)</w:t>
      </w:r>
    </w:p>
    <w:p w:rsidR="00BA1BE3" w:rsidRPr="004E7F5D" w:rsidRDefault="00BA1BE3" w:rsidP="00BA1BE3">
      <w:pPr>
        <w:rPr>
          <w:sz w:val="18"/>
          <w:szCs w:val="18"/>
        </w:rPr>
      </w:pPr>
      <w:r w:rsidRPr="005C1A43">
        <w:rPr>
          <w:rStyle w:val="StyleUnderline"/>
          <w:highlight w:val="yellow"/>
        </w:rPr>
        <w:t>NASA is aiming to improve</w:t>
      </w:r>
      <w:r w:rsidRPr="004E7F5D">
        <w:rPr>
          <w:rStyle w:val="StyleUnderline"/>
        </w:rPr>
        <w:t xml:space="preserve"> its </w:t>
      </w:r>
      <w:r w:rsidRPr="005C1A43">
        <w:rPr>
          <w:rStyle w:val="StyleUnderline"/>
          <w:highlight w:val="yellow"/>
        </w:rPr>
        <w:t>climate research</w:t>
      </w:r>
      <w:r w:rsidRPr="004E7F5D">
        <w:rPr>
          <w:rStyle w:val="StyleUnderline"/>
        </w:rPr>
        <w:t xml:space="preserve"> capabilities </w:t>
      </w:r>
      <w:r w:rsidRPr="005C1A43">
        <w:rPr>
          <w:rStyle w:val="StyleUnderline"/>
          <w:highlight w:val="yellow"/>
        </w:rPr>
        <w:t>by creating</w:t>
      </w:r>
      <w:r w:rsidRPr="004E7F5D">
        <w:rPr>
          <w:rStyle w:val="StyleUnderline"/>
        </w:rPr>
        <w:t xml:space="preserve"> a</w:t>
      </w:r>
      <w:r>
        <w:rPr>
          <w:rStyle w:val="StyleUnderline"/>
        </w:rPr>
        <w:t xml:space="preserve"> </w:t>
      </w:r>
      <w:r w:rsidRPr="005C1A43">
        <w:rPr>
          <w:rStyle w:val="StyleUnderline"/>
          <w:highlight w:val="yellow"/>
        </w:rPr>
        <w:t>software</w:t>
      </w:r>
      <w:r w:rsidRPr="004E7F5D">
        <w:rPr>
          <w:rStyle w:val="StyleUnderline"/>
        </w:rPr>
        <w:t>-as-a-service</w:t>
      </w:r>
      <w:r>
        <w:rPr>
          <w:rStyle w:val="StyleUnderline"/>
        </w:rPr>
        <w:t xml:space="preserve"> </w:t>
      </w:r>
      <w:r w:rsidRPr="005C1A43">
        <w:rPr>
          <w:rStyle w:val="StyleUnderline"/>
          <w:highlight w:val="yellow"/>
        </w:rPr>
        <w:t>interface for scientists and students who need to build complex</w:t>
      </w:r>
      <w:r w:rsidRPr="004E7F5D">
        <w:rPr>
          <w:rStyle w:val="StyleUnderline"/>
        </w:rPr>
        <w:t xml:space="preserve"> climate </w:t>
      </w:r>
      <w:r w:rsidRPr="005C1A43">
        <w:rPr>
          <w:rStyle w:val="StyleUnderline"/>
          <w:highlight w:val="yellow"/>
        </w:rPr>
        <w:t>models</w:t>
      </w:r>
      <w:r w:rsidRPr="004E7F5D">
        <w:rPr>
          <w:sz w:val="18"/>
          <w:szCs w:val="18"/>
        </w:rPr>
        <w:t>.</w:t>
      </w:r>
      <w:r>
        <w:rPr>
          <w:sz w:val="18"/>
          <w:szCs w:val="18"/>
        </w:rPr>
        <w:t xml:space="preserve"> </w:t>
      </w:r>
      <w:r w:rsidRPr="004E7F5D">
        <w:rPr>
          <w:sz w:val="18"/>
          <w:szCs w:val="18"/>
        </w:rPr>
        <w:t>NASA: Astronauts start Twitter from space station</w:t>
      </w:r>
      <w:r>
        <w:rPr>
          <w:sz w:val="18"/>
          <w:szCs w:val="18"/>
        </w:rPr>
        <w:t xml:space="preserve"> </w:t>
      </w:r>
      <w:r w:rsidRPr="004E7F5D">
        <w:rPr>
          <w:sz w:val="18"/>
          <w:szCs w:val="18"/>
        </w:rPr>
        <w:t>"Right now the climate models that we have are very complex, the software is upwards of 500,000 to 1 million lines of code," says Michael Seablom, head of the software integration and visualization office at NASA's Goddard Space Flight Center in Maryland.</w:t>
      </w:r>
      <w:r>
        <w:rPr>
          <w:sz w:val="18"/>
          <w:szCs w:val="18"/>
        </w:rPr>
        <w:t xml:space="preserve"> </w:t>
      </w:r>
      <w:r w:rsidRPr="004E7F5D">
        <w:rPr>
          <w:sz w:val="18"/>
          <w:szCs w:val="18"/>
        </w:rPr>
        <w:t>A climate model might, for example, predict what would happen to global temperatures over the next hundred years if humans double carbon dioxide emissions.</w:t>
      </w:r>
      <w:r>
        <w:rPr>
          <w:sz w:val="18"/>
          <w:szCs w:val="18"/>
        </w:rPr>
        <w:t xml:space="preserve"> </w:t>
      </w:r>
      <w:r w:rsidRPr="004E7F5D">
        <w:rPr>
          <w:sz w:val="18"/>
          <w:szCs w:val="18"/>
        </w:rPr>
        <w:t>"Trying to get the models running is difficult and it costs us a lot of money here because we have to help groups build the system on their local machine," Seablom says. "The problem with that is if you're a graduate student, you could spend months just trying to get the model running and verify that it's working correctly."</w:t>
      </w:r>
      <w:r>
        <w:rPr>
          <w:sz w:val="18"/>
          <w:szCs w:val="18"/>
        </w:rPr>
        <w:t xml:space="preserve"> </w:t>
      </w:r>
      <w:r w:rsidRPr="002C7AFA">
        <w:rPr>
          <w:rStyle w:val="StyleUnderline"/>
        </w:rPr>
        <w:t>NASA's goal is to build a Web portal for investigators to log onto, allowing them to run the climate models on remote systems provided by the space agency. The grid computing software company</w:t>
      </w:r>
      <w:r>
        <w:rPr>
          <w:rStyle w:val="StyleUnderline"/>
        </w:rPr>
        <w:t xml:space="preserve"> </w:t>
      </w:r>
      <w:r w:rsidRPr="002C7AFA">
        <w:rPr>
          <w:rStyle w:val="StyleUnderline"/>
        </w:rPr>
        <w:t>Parabon Computation</w:t>
      </w:r>
      <w:r>
        <w:rPr>
          <w:rStyle w:val="StyleUnderline"/>
        </w:rPr>
        <w:t xml:space="preserve"> </w:t>
      </w:r>
      <w:r w:rsidRPr="002C7AFA">
        <w:rPr>
          <w:rStyle w:val="StyleUnderline"/>
        </w:rPr>
        <w:t>was awarded a two-year, $600,000 contract to help NASA build the system</w:t>
      </w:r>
      <w:r w:rsidRPr="004E7F5D">
        <w:rPr>
          <w:sz w:val="18"/>
          <w:szCs w:val="18"/>
        </w:rPr>
        <w:t>.</w:t>
      </w:r>
      <w:r>
        <w:rPr>
          <w:sz w:val="18"/>
          <w:szCs w:val="18"/>
        </w:rPr>
        <w:t xml:space="preserve"> </w:t>
      </w:r>
      <w:r w:rsidRPr="002C7AFA">
        <w:rPr>
          <w:rStyle w:val="StyleUnderline"/>
        </w:rPr>
        <w:t>Parabon says the Web-based platform will be built upon its Frontier Grid software, which can take idle computing capacity from many machines and manage it as one large computational grid, with applications running on</w:t>
      </w:r>
      <w:r>
        <w:rPr>
          <w:rStyle w:val="StyleUnderline"/>
        </w:rPr>
        <w:t xml:space="preserve"> </w:t>
      </w:r>
      <w:r w:rsidRPr="002C7AFA">
        <w:rPr>
          <w:rStyle w:val="StyleUnderline"/>
        </w:rPr>
        <w:t>virtual machines</w:t>
      </w:r>
      <w:r w:rsidRPr="004E7F5D">
        <w:rPr>
          <w:sz w:val="18"/>
          <w:szCs w:val="18"/>
        </w:rPr>
        <w:t>.</w:t>
      </w:r>
      <w:r>
        <w:rPr>
          <w:sz w:val="18"/>
          <w:szCs w:val="18"/>
        </w:rPr>
        <w:t xml:space="preserve"> </w:t>
      </w:r>
      <w:r w:rsidRPr="002C7AFA">
        <w:rPr>
          <w:rStyle w:val="StyleUnderline"/>
        </w:rPr>
        <w:t>Seablom says NASA's climate modeling teams will tap into processors from NASA's</w:t>
      </w:r>
      <w:r>
        <w:rPr>
          <w:rStyle w:val="StyleUnderline"/>
        </w:rPr>
        <w:t xml:space="preserve"> </w:t>
      </w:r>
      <w:r w:rsidRPr="002C7AFA">
        <w:rPr>
          <w:rStyle w:val="StyleUnderline"/>
        </w:rPr>
        <w:t>Nebula cloud computing platform</w:t>
      </w:r>
      <w:r>
        <w:rPr>
          <w:rStyle w:val="StyleUnderline"/>
        </w:rPr>
        <w:t xml:space="preserve"> </w:t>
      </w:r>
      <w:r w:rsidRPr="004E7F5D">
        <w:rPr>
          <w:sz w:val="18"/>
          <w:szCs w:val="18"/>
        </w:rPr>
        <w:t>and could someday purchase computing cycles from public cloud platforms.</w:t>
      </w:r>
      <w:r>
        <w:rPr>
          <w:sz w:val="18"/>
          <w:szCs w:val="18"/>
        </w:rPr>
        <w:t xml:space="preserve"> </w:t>
      </w:r>
      <w:r w:rsidRPr="004E7F5D">
        <w:rPr>
          <w:sz w:val="18"/>
          <w:szCs w:val="18"/>
        </w:rPr>
        <w:t>"I hate to use the term 'cloud computing' because I've heard the term so much and I'm sick of it," Seablom says. "But the fact of the matter is this is a very good cloud computing model and we're going to save a lot of money doing it. I'm very excited."</w:t>
      </w:r>
      <w:r>
        <w:rPr>
          <w:sz w:val="18"/>
          <w:szCs w:val="18"/>
        </w:rPr>
        <w:t xml:space="preserve"> </w:t>
      </w:r>
      <w:r w:rsidRPr="004E7F5D">
        <w:rPr>
          <w:sz w:val="18"/>
          <w:szCs w:val="18"/>
        </w:rPr>
        <w:t xml:space="preserve">Parabon uses its own software to buy idle computing capacity from universities and businesses and then resells computing cycles as an online service, says Parabon CEO Steven Armentrout. In this case, </w:t>
      </w:r>
      <w:r w:rsidRPr="002C7AFA">
        <w:rPr>
          <w:rStyle w:val="StyleUnderline"/>
        </w:rPr>
        <w:t>Parabon is selling its platform to NASA as an enterprise software package to be deployed internally behind the NASA firewall</w:t>
      </w:r>
      <w:r w:rsidRPr="004E7F5D">
        <w:rPr>
          <w:sz w:val="18"/>
          <w:szCs w:val="18"/>
        </w:rPr>
        <w:t>, he says.</w:t>
      </w:r>
      <w:r>
        <w:rPr>
          <w:sz w:val="18"/>
          <w:szCs w:val="18"/>
        </w:rPr>
        <w:t xml:space="preserve"> </w:t>
      </w:r>
      <w:r w:rsidRPr="004E7F5D">
        <w:rPr>
          <w:sz w:val="18"/>
          <w:szCs w:val="18"/>
        </w:rPr>
        <w:t>"</w:t>
      </w:r>
      <w:r w:rsidRPr="005C1A43">
        <w:rPr>
          <w:rStyle w:val="StyleUnderline"/>
          <w:highlight w:val="yellow"/>
        </w:rPr>
        <w:t>These tools</w:t>
      </w:r>
      <w:r w:rsidRPr="002C7AFA">
        <w:rPr>
          <w:rStyle w:val="StyleUnderline"/>
        </w:rPr>
        <w:t xml:space="preserve"> -- such as a browser-based source code editor, online collaboration utilities, and virtualized build and runtime environment management interfaces -- </w:t>
      </w:r>
      <w:r w:rsidRPr="005C1A43">
        <w:rPr>
          <w:rStyle w:val="StyleUnderline"/>
          <w:highlight w:val="yellow"/>
        </w:rPr>
        <w:t>will allow developers to</w:t>
      </w:r>
      <w:r w:rsidRPr="002C7AFA">
        <w:rPr>
          <w:rStyle w:val="StyleUnderline"/>
        </w:rPr>
        <w:t xml:space="preserve"> more </w:t>
      </w:r>
      <w:r w:rsidRPr="005C1A43">
        <w:rPr>
          <w:rStyle w:val="StyleUnderline"/>
          <w:highlight w:val="yellow"/>
        </w:rPr>
        <w:t>efficiently create</w:t>
      </w:r>
      <w:r w:rsidRPr="002C7AFA">
        <w:rPr>
          <w:rStyle w:val="StyleUnderline"/>
        </w:rPr>
        <w:t xml:space="preserve"> and modify </w:t>
      </w:r>
      <w:r w:rsidRPr="005C1A43">
        <w:rPr>
          <w:rStyle w:val="StyleUnderline"/>
          <w:highlight w:val="yellow"/>
        </w:rPr>
        <w:t>a wide variety of</w:t>
      </w:r>
      <w:r w:rsidRPr="002C7AFA">
        <w:rPr>
          <w:rStyle w:val="StyleUnderline"/>
        </w:rPr>
        <w:t xml:space="preserve"> high-performance computing (</w:t>
      </w:r>
      <w:r w:rsidRPr="005C1A43">
        <w:rPr>
          <w:rStyle w:val="StyleUnderline"/>
          <w:highlight w:val="yellow"/>
        </w:rPr>
        <w:t>HPC</w:t>
      </w:r>
      <w:r w:rsidRPr="002C7AFA">
        <w:rPr>
          <w:rStyle w:val="StyleUnderline"/>
        </w:rPr>
        <w:t xml:space="preserve">) </w:t>
      </w:r>
      <w:r w:rsidRPr="005C1A43">
        <w:rPr>
          <w:rStyle w:val="StyleUnderline"/>
          <w:highlight w:val="yellow"/>
        </w:rPr>
        <w:t>applications</w:t>
      </w:r>
      <w:r w:rsidRPr="004E7F5D">
        <w:rPr>
          <w:sz w:val="18"/>
          <w:szCs w:val="18"/>
        </w:rPr>
        <w:t>," Parabon states in an announcement of the NASA contract.</w:t>
      </w:r>
      <w:r>
        <w:rPr>
          <w:sz w:val="18"/>
          <w:szCs w:val="18"/>
        </w:rPr>
        <w:t xml:space="preserve"> </w:t>
      </w:r>
      <w:r w:rsidRPr="004E7F5D">
        <w:rPr>
          <w:sz w:val="18"/>
          <w:szCs w:val="18"/>
        </w:rPr>
        <w:t>Frontier can be used to harness the unused CPU power of desktops and servers, Armentrout notes.</w:t>
      </w:r>
      <w:r>
        <w:rPr>
          <w:sz w:val="18"/>
          <w:szCs w:val="18"/>
        </w:rPr>
        <w:t xml:space="preserve"> </w:t>
      </w:r>
      <w:r w:rsidRPr="002C7AFA">
        <w:rPr>
          <w:rStyle w:val="StyleUnderline"/>
        </w:rPr>
        <w:t>"I believe</w:t>
      </w:r>
      <w:r w:rsidRPr="004E7F5D">
        <w:rPr>
          <w:sz w:val="18"/>
          <w:szCs w:val="18"/>
        </w:rPr>
        <w:t xml:space="preserve"> they [</w:t>
      </w:r>
      <w:r w:rsidRPr="005C1A43">
        <w:rPr>
          <w:rStyle w:val="StyleUnderline"/>
          <w:highlight w:val="yellow"/>
        </w:rPr>
        <w:t>NASA] have 80,000 desktops</w:t>
      </w:r>
      <w:r w:rsidRPr="004E7F5D">
        <w:rPr>
          <w:sz w:val="18"/>
          <w:szCs w:val="18"/>
        </w:rPr>
        <w:t>," he says. "</w:t>
      </w:r>
      <w:r w:rsidRPr="005C1A43">
        <w:rPr>
          <w:rStyle w:val="StyleUnderline"/>
          <w:highlight w:val="yellow"/>
        </w:rPr>
        <w:t>If they were to put Frontier on all</w:t>
      </w:r>
      <w:r w:rsidRPr="002C7AFA">
        <w:rPr>
          <w:rStyle w:val="StyleUnderline"/>
        </w:rPr>
        <w:t xml:space="preserve"> 80,000 </w:t>
      </w:r>
      <w:r w:rsidRPr="005C1A43">
        <w:rPr>
          <w:rStyle w:val="StyleUnderline"/>
          <w:highlight w:val="yellow"/>
        </w:rPr>
        <w:t>they would have one of the fastest supercomputers</w:t>
      </w:r>
      <w:r w:rsidRPr="002C7AFA">
        <w:rPr>
          <w:rStyle w:val="StyleUnderline"/>
        </w:rPr>
        <w:t xml:space="preserve"> in the world."</w:t>
      </w:r>
      <w:r>
        <w:rPr>
          <w:rStyle w:val="StyleUnderline"/>
        </w:rPr>
        <w:t xml:space="preserve"> </w:t>
      </w:r>
      <w:r w:rsidRPr="002C7AFA">
        <w:rPr>
          <w:rStyle w:val="StyleUnderline"/>
        </w:rPr>
        <w:t xml:space="preserve">Although </w:t>
      </w:r>
      <w:r w:rsidRPr="005C1A43">
        <w:rPr>
          <w:rStyle w:val="StyleUnderline"/>
          <w:highlight w:val="yellow"/>
        </w:rPr>
        <w:t>the system will</w:t>
      </w:r>
      <w:r w:rsidRPr="002C7AFA">
        <w:rPr>
          <w:rStyle w:val="StyleUnderline"/>
        </w:rPr>
        <w:t xml:space="preserve"> initially </w:t>
      </w:r>
      <w:r w:rsidRPr="005C1A43">
        <w:rPr>
          <w:rStyle w:val="StyleUnderline"/>
          <w:highlight w:val="yellow"/>
        </w:rPr>
        <w:t>run climate models</w:t>
      </w:r>
      <w:r w:rsidRPr="002C7AFA">
        <w:rPr>
          <w:rStyle w:val="StyleUnderline"/>
        </w:rPr>
        <w:t>, it can be used for many types of scientific research</w:t>
      </w:r>
      <w:r w:rsidRPr="004E7F5D">
        <w:rPr>
          <w:sz w:val="18"/>
          <w:szCs w:val="18"/>
        </w:rPr>
        <w:t>.</w:t>
      </w:r>
    </w:p>
    <w:p w:rsidR="00BA1BE3" w:rsidRDefault="00BA1BE3" w:rsidP="00BA1BE3">
      <w:pPr>
        <w:pStyle w:val="Heading4"/>
      </w:pPr>
      <w:r>
        <w:t xml:space="preserve">No internal link to adaptation --- we have models and information now but people still refuse to acknowledge the reality of warming </w:t>
      </w:r>
    </w:p>
    <w:p w:rsidR="00BA1BE3" w:rsidRPr="00075F44" w:rsidRDefault="00BA1BE3" w:rsidP="00BA1BE3">
      <w:pPr>
        <w:rPr>
          <w:sz w:val="18"/>
          <w:szCs w:val="18"/>
        </w:rPr>
      </w:pPr>
      <w:r w:rsidRPr="00BA1BE3">
        <w:rPr>
          <w:rStyle w:val="Style13ptBold"/>
        </w:rPr>
        <w:t>Pope 10</w:t>
      </w:r>
      <w:r>
        <w:t xml:space="preserve"> (</w:t>
      </w:r>
      <w:r w:rsidRPr="00BA1BE3">
        <w:t>Vicky Pope, 9/16/2010. Head of climate science advice at the Met Office Hadley Centre, “How science will shape climate adaptation plans,” http://www.guardian.co.uk/environment/cif-green/2010/sep/16/science-climate-change-adaptation)</w:t>
      </w:r>
    </w:p>
    <w:p w:rsidR="00BA1BE3" w:rsidRDefault="00BA1BE3" w:rsidP="00BA1BE3">
      <w:pPr>
        <w:rPr>
          <w:sz w:val="18"/>
          <w:szCs w:val="18"/>
        </w:rPr>
      </w:pPr>
      <w:r w:rsidRPr="00075F44">
        <w:rPr>
          <w:sz w:val="18"/>
          <w:szCs w:val="18"/>
        </w:rPr>
        <w:t xml:space="preserve">Some would argue that the demand for information on how climate change will affect our future outstrips the current capability of the science and climate models. My view is that as scientists, we can provide useful information, but we need to be clear about its limitations and strive to improve information for the future. We need to be clear about the uncertainties in our projections while still extracting useful information for practical decision-making. </w:t>
      </w:r>
      <w:r w:rsidRPr="00075F44">
        <w:rPr>
          <w:rStyle w:val="StyleUnderline"/>
        </w:rPr>
        <w:t>I have been involved in developing climate models for the last 15 years and despite their limitations we are now able to assess the probability of different outcomes for the first time</w:t>
      </w:r>
      <w:r w:rsidRPr="00075F44">
        <w:rPr>
          <w:sz w:val="18"/>
          <w:szCs w:val="18"/>
        </w:rPr>
        <w:t xml:space="preserve">. That means we can quantify the risk of these outcomes happening. </w:t>
      </w:r>
      <w:r w:rsidRPr="00BC606C">
        <w:rPr>
          <w:rStyle w:val="StyleUnderline"/>
        </w:rPr>
        <w:t>These projections</w:t>
      </w:r>
      <w:r w:rsidRPr="00075F44">
        <w:rPr>
          <w:sz w:val="18"/>
          <w:szCs w:val="18"/>
        </w:rPr>
        <w:t xml:space="preserve"> – the UK climate projections published in 2009 - </w:t>
      </w:r>
      <w:r w:rsidRPr="00BC606C">
        <w:rPr>
          <w:rStyle w:val="StyleUnderline"/>
        </w:rPr>
        <w:t>are already forming the backbone of adaptation decisions</w:t>
      </w:r>
      <w:r w:rsidRPr="00075F44">
        <w:rPr>
          <w:sz w:val="18"/>
          <w:szCs w:val="18"/>
        </w:rPr>
        <w:t xml:space="preserve"> being made in the UK for 50 to 100 years ahead. </w:t>
      </w:r>
      <w:r w:rsidRPr="00075F44">
        <w:rPr>
          <w:rStyle w:val="StyleUnderline"/>
        </w:rPr>
        <w:t>A project commissioned by the Environment Agency to investigate the impact of climate change on the Thames estuary over the next 100 years concluded that current government predictions for sea level rise are realistic</w:t>
      </w:r>
      <w:r w:rsidRPr="00075F44">
        <w:rPr>
          <w:sz w:val="18"/>
          <w:szCs w:val="18"/>
        </w:rPr>
        <w:t xml:space="preserve">. A major outcome from the scientific analysis was that the worst-case scenarios for high water levels can be significantly reduced - from 4.2m to 2.7m – because we are able to rule out the more extreme sea level rise. As a result, massive investment in a tide-excluding estuary barrage is unlikely to be needed this century. This will be reviewed as more information becomes available, taking a flexible approach to adaptation. The energy industry, working with the Met Office, looked at the likely impact of climate change on its infrastructure. The project found that very few changes in design standards are required, although it did highlight a number of issues. For instance, transformers could suffer higher failure rates and efficiency of some types of thermal power station could be markedly reduced because of increasing temperatures. A particular concern highlighted by this report and reiterated in today's report from the Climate Change Committee - the independent body that advises government on its climate targets - is that little is known about how winds will change in the future - important because of the increasing role of wind power in the UK energy mix. Fortunately many people, from private industry to government, recognise the value of even incomplete information to help make decisions about the future. </w:t>
      </w:r>
      <w:r w:rsidRPr="00075F44">
        <w:rPr>
          <w:rStyle w:val="StyleUnderline"/>
        </w:rPr>
        <w:t>Demand for climate information is increasing, particularly relating to changes in the short to medium term</w:t>
      </w:r>
      <w:r w:rsidRPr="00075F44">
        <w:rPr>
          <w:sz w:val="18"/>
          <w:szCs w:val="18"/>
        </w:rPr>
        <w:t xml:space="preserve">. More still needs to be done to refine the climate projections and make them more usable and accessible. This is especially true if we are to provide reliable projections for the next 10 to 30 years. </w:t>
      </w:r>
      <w:r w:rsidRPr="005C1A43">
        <w:rPr>
          <w:rStyle w:val="StyleUnderline"/>
          <w:highlight w:val="yellow"/>
        </w:rPr>
        <w:t>The necessary</w:t>
      </w:r>
      <w:r w:rsidRPr="00075F44">
        <w:rPr>
          <w:rStyle w:val="StyleUnderline"/>
        </w:rPr>
        <w:t xml:space="preserve"> science and </w:t>
      </w:r>
      <w:r w:rsidRPr="005C1A43">
        <w:rPr>
          <w:rStyle w:val="StyleUnderline"/>
          <w:highlight w:val="yellow"/>
        </w:rPr>
        <w:t>modelling tools are being developed, and the first</w:t>
      </w:r>
      <w:r w:rsidRPr="00075F44">
        <w:rPr>
          <w:rStyle w:val="StyleUnderline"/>
        </w:rPr>
        <w:t xml:space="preserve"> tentative </w:t>
      </w:r>
      <w:r w:rsidRPr="005C1A43">
        <w:rPr>
          <w:rStyle w:val="StyleUnderline"/>
          <w:highlight w:val="yellow"/>
        </w:rPr>
        <w:t>results are being produced</w:t>
      </w:r>
      <w:r w:rsidRPr="005C1A43">
        <w:rPr>
          <w:sz w:val="18"/>
          <w:szCs w:val="18"/>
          <w:highlight w:val="yellow"/>
        </w:rPr>
        <w:t xml:space="preserve">. </w:t>
      </w:r>
      <w:r w:rsidRPr="005C1A43">
        <w:rPr>
          <w:rStyle w:val="StyleUnderline"/>
          <w:highlight w:val="yellow"/>
        </w:rPr>
        <w:t>We need</w:t>
      </w:r>
      <w:r w:rsidRPr="00075F44">
        <w:rPr>
          <w:rStyle w:val="StyleUnderline"/>
        </w:rPr>
        <w:t xml:space="preserve"> particularly </w:t>
      </w:r>
      <w:r w:rsidRPr="005C1A43">
        <w:rPr>
          <w:rStyle w:val="StyleUnderline"/>
          <w:highlight w:val="yellow"/>
        </w:rPr>
        <w:t>to look at how we communicate complex</w:t>
      </w:r>
      <w:r w:rsidRPr="00075F44">
        <w:rPr>
          <w:rStyle w:val="StyleUnderline"/>
        </w:rPr>
        <w:t xml:space="preserve"> and often conflicting </w:t>
      </w:r>
      <w:r w:rsidRPr="005C1A43">
        <w:rPr>
          <w:rStyle w:val="StyleUnderline"/>
          <w:highlight w:val="yellow"/>
        </w:rPr>
        <w:t>results</w:t>
      </w:r>
      <w:r w:rsidRPr="00075F44">
        <w:rPr>
          <w:sz w:val="18"/>
          <w:szCs w:val="18"/>
        </w:rPr>
        <w:t xml:space="preserve">. </w:t>
      </w:r>
      <w:r w:rsidRPr="00075F44">
        <w:rPr>
          <w:rStyle w:val="StyleUnderline"/>
        </w:rPr>
        <w:t xml:space="preserve">In order </w:t>
      </w:r>
      <w:r w:rsidRPr="005C1A43">
        <w:rPr>
          <w:rStyle w:val="StyleUnderline"/>
          <w:highlight w:val="yellow"/>
        </w:rPr>
        <w:t>to explain complex science to a lay audience, scientists</w:t>
      </w:r>
      <w:r w:rsidRPr="00075F44">
        <w:rPr>
          <w:rStyle w:val="StyleUnderline"/>
        </w:rPr>
        <w:t xml:space="preserve"> and journalists </w:t>
      </w:r>
      <w:r w:rsidRPr="005C1A43">
        <w:rPr>
          <w:rStyle w:val="StyleUnderline"/>
          <w:highlight w:val="yellow"/>
        </w:rPr>
        <w:t>are prone to</w:t>
      </w:r>
      <w:r w:rsidRPr="00075F44">
        <w:rPr>
          <w:rStyle w:val="StyleUnderline"/>
        </w:rPr>
        <w:t xml:space="preserve"> progressively </w:t>
      </w:r>
      <w:r w:rsidRPr="005C1A43">
        <w:rPr>
          <w:rStyle w:val="StyleUnderline"/>
          <w:highlight w:val="yellow"/>
        </w:rPr>
        <w:t>downplay the complexity</w:t>
      </w:r>
      <w:r w:rsidRPr="00075F44">
        <w:rPr>
          <w:sz w:val="18"/>
          <w:szCs w:val="18"/>
        </w:rPr>
        <w:t xml:space="preserve">. </w:t>
      </w:r>
      <w:r w:rsidRPr="00075F44">
        <w:rPr>
          <w:rStyle w:val="StyleUnderline"/>
        </w:rPr>
        <w:t>Conversely, in striving to adopt a more scientific approach and include the full range of uncertainty, we often give sceptics an easy route to undermine the science</w:t>
      </w:r>
      <w:r w:rsidRPr="00075F44">
        <w:rPr>
          <w:sz w:val="18"/>
          <w:szCs w:val="18"/>
        </w:rPr>
        <w:t xml:space="preserve">. All too often uncertainty in science offers a convenient excuse for delaying important decisions. However, in the case of climate change there is overwhelming evidence that the climate is changing — in part due to human activities — and that changes will accelerate if emissions continue unabated. In examining the uncertainty in the science we must take care to not throw away what we do know. Science has established that climate is changing. Scientists now need to press on in developing the emerging tools that will be used to underpin sensible adaptation decisions which will determine our future. </w:t>
      </w:r>
    </w:p>
    <w:p w:rsidR="00D34995" w:rsidRDefault="00D34995" w:rsidP="00D34995">
      <w:pPr>
        <w:pStyle w:val="Heading3"/>
      </w:pPr>
      <w:r>
        <w:t>A2 Heg</w:t>
      </w:r>
    </w:p>
    <w:p w:rsidR="00D34995" w:rsidRDefault="00D34995" w:rsidP="00D34995">
      <w:pPr>
        <w:pStyle w:val="Heading4"/>
      </w:pPr>
      <w:r>
        <w:t>Hegemony solves war isn’t true – data’s on our side</w:t>
      </w:r>
    </w:p>
    <w:p w:rsidR="00D34995" w:rsidRDefault="00D34995" w:rsidP="00D34995">
      <w:pPr>
        <w:rPr>
          <w:rFonts w:ascii="Times" w:hAnsi="Times"/>
        </w:rPr>
      </w:pPr>
      <w:r>
        <w:rPr>
          <w:rStyle w:val="Style13ptBold"/>
          <w:rFonts w:ascii="Times" w:hAnsi="Times"/>
        </w:rPr>
        <w:t>Fettweis 11</w:t>
      </w:r>
      <w:r>
        <w:rPr>
          <w:rFonts w:ascii="Times" w:hAnsi="Times"/>
        </w:rPr>
        <w:t xml:space="preserve"> (Christopher J., Department of Political Science, Tulane University, “Free Riding or Restraint? Examining European Grand Strategy”, 9/26, Comparative Strategy, 30:316–332, Ebsco)</w:t>
      </w:r>
    </w:p>
    <w:p w:rsidR="00D34995" w:rsidRDefault="00D34995" w:rsidP="00D34995">
      <w:pPr>
        <w:rPr>
          <w:rFonts w:ascii="Times" w:hAnsi="Times"/>
          <w:sz w:val="16"/>
        </w:rPr>
      </w:pPr>
      <w:r>
        <w:rPr>
          <w:rFonts w:ascii="Times" w:hAnsi="Times"/>
          <w:sz w:val="16"/>
        </w:rPr>
        <w:t xml:space="preserve">It is perhaps worth noting that </w:t>
      </w:r>
      <w:r>
        <w:rPr>
          <w:rStyle w:val="TitleChar"/>
          <w:rFonts w:ascii="Times" w:hAnsi="Times"/>
          <w:highlight w:val="yellow"/>
        </w:rPr>
        <w:t xml:space="preserve">there is </w:t>
      </w:r>
      <w:r>
        <w:rPr>
          <w:rStyle w:val="Emphasis"/>
          <w:rFonts w:ascii="Times" w:hAnsi="Times"/>
          <w:highlight w:val="yellow"/>
        </w:rPr>
        <w:t>no evidence</w:t>
      </w:r>
      <w:r>
        <w:rPr>
          <w:rStyle w:val="TitleChar"/>
          <w:rFonts w:ascii="Times" w:hAnsi="Times"/>
          <w:highlight w:val="yellow"/>
        </w:rPr>
        <w:t xml:space="preserve"> to support a direct relationship between the</w:t>
      </w:r>
      <w:r>
        <w:rPr>
          <w:rStyle w:val="TitleChar"/>
          <w:rFonts w:ascii="Times" w:hAnsi="Times"/>
        </w:rPr>
        <w:t xml:space="preserve"> relative </w:t>
      </w:r>
      <w:r>
        <w:rPr>
          <w:rStyle w:val="TitleChar"/>
          <w:rFonts w:ascii="Times" w:hAnsi="Times"/>
          <w:highlight w:val="yellow"/>
        </w:rPr>
        <w:t>level of U.S. activism and international stability. In fact</w:t>
      </w:r>
      <w:r>
        <w:rPr>
          <w:rStyle w:val="TitleChar"/>
          <w:rFonts w:ascii="Times" w:hAnsi="Times"/>
        </w:rPr>
        <w:t xml:space="preserve">, the limited data we do have suggest </w:t>
      </w:r>
      <w:r>
        <w:rPr>
          <w:rStyle w:val="Emphasis"/>
          <w:rFonts w:ascii="Times" w:hAnsi="Times"/>
          <w:highlight w:val="yellow"/>
        </w:rPr>
        <w:t>the opposite may be true</w:t>
      </w:r>
      <w:r>
        <w:rPr>
          <w:rFonts w:ascii="Times" w:hAnsi="Times"/>
          <w:sz w:val="16"/>
        </w:rPr>
        <w:t xml:space="preserve">. During the 1990s, the United States cut back on its defense spending fairly substantially. </w:t>
      </w:r>
      <w:r>
        <w:rPr>
          <w:rStyle w:val="TitleChar"/>
          <w:rFonts w:ascii="Times" w:hAnsi="Times"/>
        </w:rPr>
        <w:t>By 1998, the United States was spending $100 billion less on defense in real terms than it had in 1990</w:t>
      </w:r>
      <w:r>
        <w:rPr>
          <w:rFonts w:ascii="Times" w:hAnsi="Times"/>
          <w:sz w:val="16"/>
        </w:rPr>
        <w:t xml:space="preserve">.51 </w:t>
      </w:r>
      <w:r>
        <w:rPr>
          <w:rStyle w:val="TitleChar"/>
          <w:rFonts w:ascii="Times" w:hAnsi="Times"/>
        </w:rPr>
        <w:t>To</w:t>
      </w:r>
      <w:r>
        <w:rPr>
          <w:rFonts w:ascii="Times" w:hAnsi="Times"/>
          <w:sz w:val="16"/>
        </w:rPr>
        <w:t xml:space="preserve"> internationalists, defense hawks and </w:t>
      </w:r>
      <w:r>
        <w:rPr>
          <w:rStyle w:val="TitleChar"/>
          <w:rFonts w:ascii="Times" w:hAnsi="Times"/>
        </w:rPr>
        <w:t>believers in hegemonic stability</w:t>
      </w:r>
      <w:r>
        <w:rPr>
          <w:rFonts w:ascii="Times" w:hAnsi="Times"/>
          <w:sz w:val="16"/>
        </w:rPr>
        <w:t xml:space="preserve">, </w:t>
      </w:r>
      <w:r>
        <w:rPr>
          <w:rStyle w:val="TitleChar"/>
          <w:rFonts w:ascii="Times" w:hAnsi="Times"/>
        </w:rPr>
        <w:t>this irresponsible “peace dividend” endangered both national and global security</w:t>
      </w:r>
      <w:r>
        <w:rPr>
          <w:rFonts w:ascii="Times" w:hAnsi="Times"/>
          <w:sz w:val="16"/>
        </w:rPr>
        <w:t xml:space="preserve">. “No serious analyst of American military capabilities,” argued Kristol and Kagan, “doubts that the defense budget has been cut much too far to meet America’s responsibilities to itself and to world peace.”52 On the other hand, if the pacific trends were not based upon U.S. hegemony but a strengthening norm against interstate war, one would not have expected an increase in global instability and violence. </w:t>
      </w:r>
      <w:r>
        <w:rPr>
          <w:rStyle w:val="TitleChar"/>
          <w:rFonts w:ascii="Times" w:hAnsi="Times"/>
          <w:highlight w:val="yellow"/>
        </w:rPr>
        <w:t>The verdict</w:t>
      </w:r>
      <w:r>
        <w:rPr>
          <w:rStyle w:val="TitleChar"/>
          <w:rFonts w:ascii="Times" w:hAnsi="Times"/>
        </w:rPr>
        <w:t xml:space="preserve"> from the past two decades </w:t>
      </w:r>
      <w:r>
        <w:rPr>
          <w:rStyle w:val="TitleChar"/>
          <w:rFonts w:ascii="Times" w:hAnsi="Times"/>
          <w:highlight w:val="yellow"/>
        </w:rPr>
        <w:t>is fairly plain:</w:t>
      </w:r>
      <w:r>
        <w:rPr>
          <w:rStyle w:val="TitleChar"/>
          <w:rFonts w:ascii="Times" w:hAnsi="Times"/>
        </w:rPr>
        <w:t xml:space="preserve"> </w:t>
      </w:r>
      <w:r>
        <w:rPr>
          <w:rStyle w:val="TitleChar"/>
          <w:rFonts w:ascii="Times" w:hAnsi="Times"/>
          <w:highlight w:val="yellow"/>
        </w:rPr>
        <w:t xml:space="preserve">The world grew more peaceful while the </w:t>
      </w:r>
      <w:r>
        <w:rPr>
          <w:rStyle w:val="Emphasis"/>
          <w:rFonts w:ascii="Times" w:hAnsi="Times"/>
          <w:highlight w:val="yellow"/>
        </w:rPr>
        <w:t>U</w:t>
      </w:r>
      <w:r>
        <w:rPr>
          <w:rFonts w:ascii="Times" w:hAnsi="Times"/>
        </w:rPr>
        <w:t>nited</w:t>
      </w:r>
      <w:r>
        <w:rPr>
          <w:rStyle w:val="TitleChar"/>
          <w:rFonts w:ascii="Times" w:hAnsi="Times"/>
          <w:highlight w:val="yellow"/>
        </w:rPr>
        <w:t xml:space="preserve"> </w:t>
      </w:r>
      <w:r>
        <w:rPr>
          <w:rStyle w:val="Emphasis"/>
          <w:rFonts w:ascii="Times" w:hAnsi="Times"/>
          <w:highlight w:val="yellow"/>
        </w:rPr>
        <w:t>S</w:t>
      </w:r>
      <w:r>
        <w:rPr>
          <w:rFonts w:ascii="Times" w:hAnsi="Times"/>
        </w:rPr>
        <w:t>tates</w:t>
      </w:r>
      <w:r>
        <w:rPr>
          <w:rStyle w:val="TitleChar"/>
          <w:rFonts w:ascii="Times" w:hAnsi="Times"/>
          <w:highlight w:val="yellow"/>
        </w:rPr>
        <w:t xml:space="preserve"> cut its forces</w:t>
      </w:r>
      <w:r>
        <w:rPr>
          <w:rFonts w:ascii="Times" w:hAnsi="Times"/>
          <w:sz w:val="16"/>
          <w:highlight w:val="yellow"/>
        </w:rPr>
        <w:t xml:space="preserve">. </w:t>
      </w:r>
      <w:r>
        <w:rPr>
          <w:rStyle w:val="TitleChar"/>
          <w:rFonts w:ascii="Times" w:hAnsi="Times"/>
          <w:highlight w:val="yellow"/>
        </w:rPr>
        <w:t>No state seemed to believe that its security was endangered</w:t>
      </w:r>
      <w:r>
        <w:rPr>
          <w:rStyle w:val="TitleChar"/>
          <w:rFonts w:ascii="Times" w:hAnsi="Times"/>
        </w:rPr>
        <w:t xml:space="preserve"> by a less-capable United States military</w:t>
      </w:r>
      <w:r>
        <w:rPr>
          <w:rFonts w:ascii="Times" w:hAnsi="Times"/>
          <w:sz w:val="16"/>
        </w:rPr>
        <w:t xml:space="preserve">, or at least none took any action that would suggest such a belief. </w:t>
      </w:r>
      <w:r>
        <w:rPr>
          <w:rStyle w:val="TitleChar"/>
          <w:rFonts w:ascii="Times" w:hAnsi="Times"/>
          <w:highlight w:val="yellow"/>
        </w:rPr>
        <w:t>No militaries were enhanced to address power vacuums</w:t>
      </w:r>
      <w:r>
        <w:rPr>
          <w:rStyle w:val="TitleChar"/>
          <w:rFonts w:ascii="Times" w:hAnsi="Times"/>
        </w:rPr>
        <w:t xml:space="preserve">, no security dilemmas drove insecurity or arms races, and no regional balancing occurred </w:t>
      </w:r>
      <w:r>
        <w:rPr>
          <w:rFonts w:ascii="Times" w:hAnsi="Times"/>
          <w:sz w:val="14"/>
          <w:szCs w:val="14"/>
        </w:rPr>
        <w:t>once the stabilizing presence of the U.S. military was diminished.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 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 However, even if it is true that either U.S. commitments or relative spending account for global pacific trends, then at the very least stability can evidently be maintained at drastically lower levels of both. In other words, even if one can be allowed to argue in the alternative for a moment and suppose that there is in fact a level of engagement below which the United States cannot drop without increasing international disorder, a rational grand strategist would still recommend cutting back on engagement and spending until that level is determined. Grand strategic decisions are never final; continual adjustments can and must be made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 It is also perhaps worth noting that if opposite trends had unfolded, if other states had reacted to news of cuts in U.S. defense spending with more aggressive or insecure behavior, then internationalists would surely argue that their expectations had been fulfilled. If increases in conflict would have been interpreted as proof of the wisdom of internationalist strategies, then logical consistency demands that the lack thereof should at least pose a problem. As it stands</w:t>
      </w:r>
      <w:r>
        <w:rPr>
          <w:rStyle w:val="TitleChar"/>
          <w:rFonts w:ascii="Times" w:hAnsi="Times"/>
        </w:rPr>
        <w:t xml:space="preserve">, </w:t>
      </w:r>
      <w:r>
        <w:rPr>
          <w:rStyle w:val="TitleChar"/>
          <w:rFonts w:ascii="Times" w:hAnsi="Times"/>
          <w:highlight w:val="yellow"/>
        </w:rPr>
        <w:t>the only evidence we have regarding the</w:t>
      </w:r>
      <w:r>
        <w:rPr>
          <w:rStyle w:val="TitleChar"/>
          <w:rFonts w:ascii="Times" w:hAnsi="Times"/>
        </w:rPr>
        <w:t xml:space="preserve"> likely systemic </w:t>
      </w:r>
      <w:r>
        <w:rPr>
          <w:rStyle w:val="TitleChar"/>
          <w:rFonts w:ascii="Times" w:hAnsi="Times"/>
          <w:highlight w:val="yellow"/>
        </w:rPr>
        <w:t xml:space="preserve">reaction to a more restrained </w:t>
      </w:r>
      <w:r>
        <w:rPr>
          <w:rStyle w:val="Emphasis"/>
          <w:rFonts w:ascii="Times" w:hAnsi="Times"/>
          <w:highlight w:val="yellow"/>
        </w:rPr>
        <w:t>U</w:t>
      </w:r>
      <w:r>
        <w:rPr>
          <w:rFonts w:ascii="Times" w:hAnsi="Times"/>
        </w:rPr>
        <w:t>nited</w:t>
      </w:r>
      <w:r>
        <w:rPr>
          <w:rStyle w:val="TitleChar"/>
          <w:rFonts w:ascii="Times" w:hAnsi="Times"/>
          <w:highlight w:val="yellow"/>
        </w:rPr>
        <w:t xml:space="preserve"> </w:t>
      </w:r>
      <w:r>
        <w:rPr>
          <w:rStyle w:val="Emphasis"/>
          <w:rFonts w:ascii="Times" w:hAnsi="Times"/>
          <w:highlight w:val="yellow"/>
        </w:rPr>
        <w:t>S</w:t>
      </w:r>
      <w:r>
        <w:rPr>
          <w:rFonts w:ascii="Times" w:hAnsi="Times"/>
        </w:rPr>
        <w:t>tates</w:t>
      </w:r>
      <w:r>
        <w:rPr>
          <w:rStyle w:val="TitleChar"/>
          <w:rFonts w:ascii="Times" w:hAnsi="Times"/>
          <w:highlight w:val="yellow"/>
        </w:rPr>
        <w:t xml:space="preserve"> suggests that the current peaceful trends are unrelated to U.S. military</w:t>
      </w:r>
      <w:r>
        <w:rPr>
          <w:rStyle w:val="TitleChar"/>
          <w:rFonts w:ascii="Times" w:hAnsi="Times"/>
        </w:rPr>
        <w:t xml:space="preserve"> spending</w:t>
      </w:r>
      <w:r>
        <w:rPr>
          <w:rFonts w:ascii="Times" w:hAnsi="Times"/>
          <w:sz w:val="16"/>
        </w:rPr>
        <w:t xml:space="preserve">. </w:t>
      </w:r>
      <w:r>
        <w:rPr>
          <w:rStyle w:val="TitleChar"/>
          <w:rFonts w:ascii="Times" w:hAnsi="Times"/>
          <w:highlight w:val="yellow"/>
        </w:rPr>
        <w:t xml:space="preserve">Evidently the rest of the world can </w:t>
      </w:r>
      <w:r>
        <w:rPr>
          <w:rStyle w:val="Emphasis"/>
          <w:rFonts w:ascii="Times" w:hAnsi="Times"/>
          <w:highlight w:val="yellow"/>
        </w:rPr>
        <w:t>operate quite effectively</w:t>
      </w:r>
      <w:r>
        <w:rPr>
          <w:rStyle w:val="TitleChar"/>
          <w:rFonts w:ascii="Times" w:hAnsi="Times"/>
          <w:highlight w:val="yellow"/>
        </w:rPr>
        <w:t xml:space="preserve"> without the presence of a global policeman</w:t>
      </w:r>
      <w:r>
        <w:rPr>
          <w:rStyle w:val="TitleChar"/>
          <w:rFonts w:ascii="Times" w:hAnsi="Times"/>
        </w:rPr>
        <w:t xml:space="preserve">. </w:t>
      </w:r>
      <w:r>
        <w:rPr>
          <w:rStyle w:val="TitleChar"/>
          <w:rFonts w:ascii="Times" w:hAnsi="Times"/>
          <w:highlight w:val="yellow"/>
        </w:rPr>
        <w:t xml:space="preserve">Those who think otherwise base their view on </w:t>
      </w:r>
      <w:r>
        <w:rPr>
          <w:rStyle w:val="Emphasis"/>
          <w:rFonts w:ascii="Times" w:hAnsi="Times"/>
          <w:highlight w:val="yellow"/>
        </w:rPr>
        <w:t>faith alone</w:t>
      </w:r>
      <w:r>
        <w:rPr>
          <w:rFonts w:ascii="Times" w:hAnsi="Times"/>
          <w:sz w:val="16"/>
        </w:rPr>
        <w:t>.</w:t>
      </w:r>
    </w:p>
    <w:p w:rsidR="00D34995" w:rsidRDefault="00D34995" w:rsidP="00D34995">
      <w:pPr>
        <w:pStyle w:val="Heading3"/>
      </w:pPr>
      <w:r>
        <w:t>A2 Warming</w:t>
      </w:r>
    </w:p>
    <w:p w:rsidR="00D34995" w:rsidRDefault="00D34995" w:rsidP="00D34995">
      <w:pPr>
        <w:pStyle w:val="Heading4"/>
      </w:pPr>
      <w:r>
        <w:t>Warming won’t cause extinction or laundry list impacts</w:t>
      </w:r>
    </w:p>
    <w:p w:rsidR="00D34995" w:rsidRDefault="00D34995" w:rsidP="00D34995">
      <w:pPr>
        <w:rPr>
          <w:rFonts w:ascii="Times" w:hAnsi="Times"/>
        </w:rPr>
      </w:pPr>
      <w:r>
        <w:rPr>
          <w:rStyle w:val="Style13ptBold"/>
          <w:rFonts w:ascii="Times" w:hAnsi="Times"/>
        </w:rPr>
        <w:t>Kopits et al 14</w:t>
      </w:r>
      <w:r>
        <w:rPr>
          <w:rFonts w:ascii="Times" w:hAnsi="Times"/>
        </w:rPr>
        <w:t xml:space="preserve"> -- National Center for Environmental Economics, US Environmental Protection Agency; Alex Marten, Ann Wolverton (Elizabeth, 9/1/2014, "Incorporating ‘catastrophic’ climate change into policy analysis," Climate Policy 14(5), Galileo)</w:t>
      </w:r>
    </w:p>
    <w:p w:rsidR="00D34995" w:rsidRDefault="00D34995" w:rsidP="00D34995">
      <w:pPr>
        <w:rPr>
          <w:rFonts w:ascii="Times" w:hAnsi="Times"/>
          <w:sz w:val="14"/>
        </w:rPr>
      </w:pPr>
      <w:r>
        <w:rPr>
          <w:rStyle w:val="StyleUnderline"/>
          <w:rFonts w:ascii="Times" w:hAnsi="Times"/>
          <w:highlight w:val="yellow"/>
        </w:rPr>
        <w:t>It is common</w:t>
      </w:r>
      <w:r>
        <w:rPr>
          <w:rStyle w:val="StyleUnderline"/>
          <w:rFonts w:ascii="Times" w:hAnsi="Times"/>
        </w:rPr>
        <w:t xml:space="preserve"> within the academic and public discourse on climate change </w:t>
      </w:r>
      <w:r>
        <w:rPr>
          <w:rStyle w:val="StyleUnderline"/>
          <w:rFonts w:ascii="Times" w:hAnsi="Times"/>
          <w:highlight w:val="yellow"/>
        </w:rPr>
        <w:t>for the term ‘</w:t>
      </w:r>
      <w:r>
        <w:rPr>
          <w:rStyle w:val="Emphasis"/>
          <w:rFonts w:ascii="Times" w:hAnsi="Times"/>
          <w:highlight w:val="yellow"/>
        </w:rPr>
        <w:t>catastrophe’</w:t>
      </w:r>
      <w:r>
        <w:rPr>
          <w:rStyle w:val="StyleUnderline"/>
          <w:rFonts w:ascii="Times" w:hAnsi="Times"/>
          <w:highlight w:val="yellow"/>
        </w:rPr>
        <w:t xml:space="preserve"> to be invoked when describing</w:t>
      </w:r>
      <w:r>
        <w:rPr>
          <w:rStyle w:val="StyleUnderline"/>
          <w:rFonts w:ascii="Times" w:hAnsi="Times"/>
        </w:rPr>
        <w:t xml:space="preserve"> possible </w:t>
      </w:r>
      <w:r>
        <w:rPr>
          <w:rStyle w:val="StyleUnderline"/>
          <w:rFonts w:ascii="Times" w:hAnsi="Times"/>
          <w:highlight w:val="yellow"/>
        </w:rPr>
        <w:t>outcomes of a changing climate</w:t>
      </w:r>
      <w:r>
        <w:rPr>
          <w:rFonts w:ascii="Times" w:hAnsi="Times"/>
          <w:sz w:val="14"/>
        </w:rPr>
        <w:t xml:space="preserve"> and in justifying particular responses to the problem. </w:t>
      </w:r>
      <w:r>
        <w:rPr>
          <w:rStyle w:val="StyleUnderline"/>
          <w:rFonts w:ascii="Times" w:hAnsi="Times"/>
        </w:rPr>
        <w:t>It has been suggested that the potential for abrupt, large-scale ‘catastrophic impacts’</w:t>
      </w:r>
      <w:r>
        <w:rPr>
          <w:rFonts w:ascii="Times" w:hAnsi="Times"/>
          <w:sz w:val="14"/>
        </w:rPr>
        <w:t xml:space="preserve"> due to climate change </w:t>
      </w:r>
      <w:r>
        <w:rPr>
          <w:rStyle w:val="StyleUnderline"/>
          <w:rFonts w:ascii="Times" w:hAnsi="Times"/>
        </w:rPr>
        <w:t>is the most important aspect for determining the optimal level of response</w:t>
      </w:r>
      <w:r>
        <w:rPr>
          <w:rFonts w:ascii="Times" w:hAnsi="Times"/>
          <w:sz w:val="14"/>
        </w:rPr>
        <w:t xml:space="preserve"> (Pindyck &amp; Wang, 2012; Weitzman, 2009) and that ‘the economic case for a stringent GHG abatement policy, if it is to be made at all, must be based on the possibility of a catastrophic outcome’ (Pindyck, 2012). Thus, it is perhaps not surprising that analyses of GHG mitigation benefits are often criticized for failing to adequately capture catastrophic impacts (e.g. National Academy of Sciences, 2010; Tol, 2009). However, despite the seeming importance of such potential climate change-related events, there has been little progress in defensibly integrating catastrophic impacts into analyses of the benefits of climate policy. </w:t>
      </w:r>
      <w:r>
        <w:rPr>
          <w:rStyle w:val="StyleUnderline"/>
          <w:rFonts w:ascii="Times" w:hAnsi="Times"/>
          <w:highlight w:val="yellow"/>
        </w:rPr>
        <w:t>One obstacle</w:t>
      </w:r>
      <w:r>
        <w:rPr>
          <w:rFonts w:ascii="Times" w:hAnsi="Times"/>
          <w:sz w:val="14"/>
        </w:rPr>
        <w:t xml:space="preserve"> that has </w:t>
      </w:r>
      <w:r>
        <w:rPr>
          <w:rStyle w:val="StyleUnderline"/>
          <w:rFonts w:ascii="Times" w:hAnsi="Times"/>
        </w:rPr>
        <w:t>impeded progress</w:t>
      </w:r>
      <w:r>
        <w:rPr>
          <w:rFonts w:ascii="Times" w:hAnsi="Times"/>
          <w:sz w:val="14"/>
        </w:rPr>
        <w:t xml:space="preserve"> on this front </w:t>
      </w:r>
      <w:r>
        <w:rPr>
          <w:rStyle w:val="StyleUnderline"/>
          <w:rFonts w:ascii="Times" w:hAnsi="Times"/>
          <w:highlight w:val="yellow"/>
        </w:rPr>
        <w:t xml:space="preserve">is the </w:t>
      </w:r>
      <w:r>
        <w:rPr>
          <w:rStyle w:val="Emphasis"/>
          <w:rFonts w:ascii="Times" w:hAnsi="Times"/>
          <w:highlight w:val="yellow"/>
        </w:rPr>
        <w:t>inconsistent and sometimes nebulous way in which</w:t>
      </w:r>
      <w:r>
        <w:rPr>
          <w:rStyle w:val="Emphasis"/>
          <w:rFonts w:ascii="Times" w:hAnsi="Times"/>
        </w:rPr>
        <w:t xml:space="preserve"> the expression ‘</w:t>
      </w:r>
      <w:r>
        <w:rPr>
          <w:rStyle w:val="Emphasis"/>
          <w:rFonts w:ascii="Times" w:hAnsi="Times"/>
          <w:highlight w:val="yellow"/>
        </w:rPr>
        <w:t>catastrophic impacts’ has been used</w:t>
      </w:r>
      <w:r>
        <w:rPr>
          <w:rFonts w:ascii="Times" w:hAnsi="Times"/>
          <w:sz w:val="14"/>
        </w:rPr>
        <w:t xml:space="preserve"> (Hulme, 2003). </w:t>
      </w:r>
      <w:r>
        <w:rPr>
          <w:rStyle w:val="StyleUnderline"/>
          <w:rFonts w:ascii="Times" w:hAnsi="Times"/>
        </w:rPr>
        <w:t>The term</w:t>
      </w:r>
      <w:r>
        <w:rPr>
          <w:rFonts w:ascii="Times" w:hAnsi="Times"/>
          <w:sz w:val="14"/>
        </w:rPr>
        <w:t xml:space="preserve"> often </w:t>
      </w:r>
      <w:r>
        <w:rPr>
          <w:rStyle w:val="StyleUnderline"/>
          <w:rFonts w:ascii="Times" w:hAnsi="Times"/>
        </w:rPr>
        <w:t>refers to any climate-induced impact that exhibits one or more characteristics</w:t>
      </w:r>
      <w:r>
        <w:rPr>
          <w:rFonts w:ascii="Times" w:hAnsi="Times"/>
          <w:sz w:val="14"/>
        </w:rPr>
        <w:t xml:space="preserve">: relatively </w:t>
      </w:r>
      <w:r>
        <w:rPr>
          <w:rStyle w:val="StyleUnderline"/>
          <w:rFonts w:ascii="Times" w:hAnsi="Times"/>
        </w:rPr>
        <w:t>sudden occurrence, irreversible transition</w:t>
      </w:r>
      <w:r>
        <w:rPr>
          <w:rFonts w:ascii="Times" w:hAnsi="Times"/>
          <w:sz w:val="14"/>
        </w:rPr>
        <w:t xml:space="preserve"> to a new state after crossing a threshold, </w:t>
      </w:r>
      <w:r>
        <w:rPr>
          <w:rStyle w:val="StyleUnderline"/>
          <w:rFonts w:ascii="Times" w:hAnsi="Times"/>
        </w:rPr>
        <w:t>and relatively large</w:t>
      </w:r>
      <w:r>
        <w:rPr>
          <w:rFonts w:ascii="Times" w:hAnsi="Times"/>
          <w:sz w:val="14"/>
        </w:rPr>
        <w:t xml:space="preserve"> physical or welfare </w:t>
      </w:r>
      <w:r>
        <w:rPr>
          <w:rStyle w:val="StyleUnderline"/>
          <w:rFonts w:ascii="Times" w:hAnsi="Times"/>
        </w:rPr>
        <w:t>impacts</w:t>
      </w:r>
      <w:r>
        <w:rPr>
          <w:rFonts w:ascii="Times" w:hAnsi="Times"/>
          <w:sz w:val="14"/>
        </w:rPr>
        <w:t xml:space="preserve">. In addition, some researchers consider catastrophic impacts to necessarily result from low-probability events. For this reason </w:t>
      </w:r>
      <w:r>
        <w:rPr>
          <w:rStyle w:val="StyleUnderline"/>
          <w:rFonts w:ascii="Times" w:hAnsi="Times"/>
          <w:highlight w:val="yellow"/>
        </w:rPr>
        <w:t>the types of impacts covered under the</w:t>
      </w:r>
      <w:r>
        <w:rPr>
          <w:rStyle w:val="StyleUnderline"/>
          <w:rFonts w:ascii="Times" w:hAnsi="Times"/>
        </w:rPr>
        <w:t xml:space="preserve"> catastrophic </w:t>
      </w:r>
      <w:r>
        <w:rPr>
          <w:rStyle w:val="StyleUnderline"/>
          <w:rFonts w:ascii="Times" w:hAnsi="Times"/>
          <w:highlight w:val="yellow"/>
        </w:rPr>
        <w:t>label are</w:t>
      </w:r>
      <w:r>
        <w:rPr>
          <w:rFonts w:ascii="Times" w:hAnsi="Times"/>
          <w:sz w:val="14"/>
        </w:rPr>
        <w:t xml:space="preserve"> often </w:t>
      </w:r>
      <w:r>
        <w:rPr>
          <w:rStyle w:val="Emphasis"/>
          <w:rFonts w:ascii="Times" w:hAnsi="Times"/>
          <w:highlight w:val="yellow"/>
        </w:rPr>
        <w:t>numerous and heterogeneous</w:t>
      </w:r>
      <w:r>
        <w:rPr>
          <w:rFonts w:ascii="Times" w:hAnsi="Times"/>
          <w:sz w:val="14"/>
        </w:rPr>
        <w:t xml:space="preserve">, </w:t>
      </w:r>
      <w:r>
        <w:rPr>
          <w:rStyle w:val="StyleUnderline"/>
          <w:rFonts w:ascii="Times" w:hAnsi="Times"/>
        </w:rPr>
        <w:t>everything from dieback of Amazon rainforests</w:t>
      </w:r>
      <w:r>
        <w:rPr>
          <w:rFonts w:ascii="Times" w:hAnsi="Times"/>
          <w:sz w:val="14"/>
        </w:rPr>
        <w:t xml:space="preserve"> over the coming decades </w:t>
      </w:r>
      <w:r>
        <w:rPr>
          <w:rStyle w:val="StyleUnderline"/>
          <w:rFonts w:ascii="Times" w:hAnsi="Times"/>
        </w:rPr>
        <w:t>to the</w:t>
      </w:r>
      <w:r>
        <w:rPr>
          <w:rFonts w:ascii="Times" w:hAnsi="Times"/>
          <w:sz w:val="14"/>
        </w:rPr>
        <w:t xml:space="preserve"> potential </w:t>
      </w:r>
      <w:r>
        <w:rPr>
          <w:rStyle w:val="StyleUnderline"/>
          <w:rFonts w:ascii="Times" w:hAnsi="Times"/>
        </w:rPr>
        <w:t>massive release of methane emissions</w:t>
      </w:r>
      <w:r>
        <w:rPr>
          <w:rFonts w:ascii="Times" w:hAnsi="Times"/>
          <w:sz w:val="14"/>
        </w:rPr>
        <w:t xml:space="preserve"> from the sea floor over the next thousand years (Lenton et al., 2008). Some have even argued for establishing a global threshold for climate change, below which there is negligible risk of violating ‘planetary boundaries’ that ‘define the safe operating space for humanity’ ... [and] avoid crossing threshold levels of key variables ‘with deleterious or potentially even disastrous consequences for humans’ scales’ (Rockstrom et al., 2009, p. 472).1 In public discourse, </w:t>
      </w:r>
      <w:r>
        <w:rPr>
          <w:rStyle w:val="StyleUnderline"/>
          <w:rFonts w:ascii="Times" w:hAnsi="Times"/>
          <w:highlight w:val="yellow"/>
        </w:rPr>
        <w:t>catastrophic impacts are</w:t>
      </w:r>
      <w:r>
        <w:rPr>
          <w:rFonts w:ascii="Times" w:hAnsi="Times"/>
          <w:sz w:val="14"/>
        </w:rPr>
        <w:t xml:space="preserve"> often </w:t>
      </w:r>
      <w:r>
        <w:rPr>
          <w:rStyle w:val="StyleUnderline"/>
          <w:rFonts w:ascii="Times" w:hAnsi="Times"/>
          <w:highlight w:val="yellow"/>
        </w:rPr>
        <w:t xml:space="preserve">invoked as a </w:t>
      </w:r>
      <w:r>
        <w:rPr>
          <w:rStyle w:val="Emphasis"/>
          <w:rFonts w:ascii="Times" w:hAnsi="Times"/>
          <w:highlight w:val="yellow"/>
        </w:rPr>
        <w:t>seemingly monolithic occurrence</w:t>
      </w:r>
      <w:r>
        <w:rPr>
          <w:rFonts w:ascii="Times" w:hAnsi="Times"/>
          <w:sz w:val="14"/>
        </w:rPr>
        <w:t xml:space="preserve">,2 a tendency that is also often present in economic analyses of such events. </w:t>
      </w:r>
      <w:r>
        <w:rPr>
          <w:rStyle w:val="StyleUnderline"/>
          <w:rFonts w:ascii="Times" w:hAnsi="Times"/>
          <w:highlight w:val="yellow"/>
        </w:rPr>
        <w:t xml:space="preserve">By assuming uniformity, researchers have </w:t>
      </w:r>
      <w:r>
        <w:rPr>
          <w:rStyle w:val="Emphasis"/>
          <w:rFonts w:ascii="Times" w:hAnsi="Times"/>
          <w:highlight w:val="yellow"/>
        </w:rPr>
        <w:t>severely limited their ability to substantively inform policy</w:t>
      </w:r>
      <w:r>
        <w:rPr>
          <w:rStyle w:val="Emphasis"/>
          <w:rFonts w:ascii="Times" w:hAnsi="Times"/>
        </w:rPr>
        <w:t xml:space="preserve"> discussions</w:t>
      </w:r>
      <w:r>
        <w:rPr>
          <w:rFonts w:ascii="Times" w:hAnsi="Times"/>
          <w:sz w:val="14"/>
        </w:rPr>
        <w:t xml:space="preserve">. This tendency may arise from an absence of literature that summarizes significant differences between potential large-scale climate events and what that means for incorporating them into economic analysis. In addition, many economic modelling efforts fall substantially short in incorporating scientific evidence regarding the causes, likelihood, and potential physical impacts of such climate change-induced events. While one expects a natural lag in the incorporation of new scientific findings into economic models, this shortcoming appears to stem more from fundamental differences between disciplines as to what constitutes relatively rapid or large changes (the scientific literature does not even use the term catastrophe, instead relying on the phrase ‘abrupt climate change’) and the appropriate end points to measure in policy analysis. Both of these concerns have been observed by natural scientists (e.g. Hulme, 2003), and </w:t>
      </w:r>
      <w:r>
        <w:rPr>
          <w:rStyle w:val="StyleUnderline"/>
          <w:rFonts w:ascii="Times" w:hAnsi="Times"/>
          <w:highlight w:val="yellow"/>
        </w:rPr>
        <w:t>calls are increasing across the scientific community for more research on</w:t>
      </w:r>
      <w:r>
        <w:rPr>
          <w:rStyle w:val="StyleUnderline"/>
          <w:rFonts w:ascii="Times" w:hAnsi="Times"/>
        </w:rPr>
        <w:t xml:space="preserve"> welfare </w:t>
      </w:r>
      <w:r>
        <w:rPr>
          <w:rStyle w:val="StyleUnderline"/>
          <w:rFonts w:ascii="Times" w:hAnsi="Times"/>
          <w:highlight w:val="yellow"/>
        </w:rPr>
        <w:t xml:space="preserve">impacts, with </w:t>
      </w:r>
      <w:r>
        <w:rPr>
          <w:rStyle w:val="Emphasis"/>
          <w:rFonts w:ascii="Times" w:hAnsi="Times"/>
          <w:highlight w:val="yellow"/>
        </w:rPr>
        <w:t>better links to the scientific evidence on how physical processes are likely to unfold</w:t>
      </w:r>
      <w:r>
        <w:rPr>
          <w:rFonts w:ascii="Times" w:hAnsi="Times"/>
          <w:sz w:val="14"/>
        </w:rPr>
        <w:t xml:space="preserve"> (e.g. Lenton, 2011; Lenton &amp; Ciscar, 2013).</w:t>
      </w:r>
    </w:p>
    <w:p w:rsidR="00D34995" w:rsidRDefault="00D34995" w:rsidP="00D34995">
      <w:pPr>
        <w:pStyle w:val="Heading4"/>
      </w:pPr>
      <w:r>
        <w:t xml:space="preserve">Best data proves climate change doesn’t cause conflict </w:t>
      </w:r>
    </w:p>
    <w:p w:rsidR="00D34995" w:rsidRDefault="00D34995" w:rsidP="00D34995">
      <w:pPr>
        <w:rPr>
          <w:rFonts w:ascii="Times" w:hAnsi="Times"/>
        </w:rPr>
      </w:pPr>
      <w:r>
        <w:rPr>
          <w:rFonts w:ascii="Times" w:hAnsi="Times"/>
        </w:rPr>
        <w:t xml:space="preserve">Erik </w:t>
      </w:r>
      <w:r>
        <w:rPr>
          <w:rStyle w:val="Style13ptBold"/>
          <w:rFonts w:ascii="Times" w:hAnsi="Times"/>
        </w:rPr>
        <w:t>Gartzke 11</w:t>
      </w:r>
      <w:r>
        <w:rPr>
          <w:rFonts w:ascii="Times" w:hAnsi="Times"/>
        </w:rPr>
        <w:t xml:space="preserve">, Associate Professor of Political Science at UC-San Diego, March 16, 2011, “Could Climate Change Precipitate Peace?,” online: </w:t>
      </w:r>
      <w:hyperlink r:id="rId40" w:history="1">
        <w:r>
          <w:rPr>
            <w:rStyle w:val="Hyperlink"/>
            <w:rFonts w:ascii="Times" w:hAnsi="Times"/>
          </w:rPr>
          <w:t>http://dss.ucsd.edu/~egartzke/papers/climate_for_conflict_03052011.pdf</w:t>
        </w:r>
      </w:hyperlink>
    </w:p>
    <w:p w:rsidR="00D34995" w:rsidRDefault="00D34995" w:rsidP="00D34995">
      <w:pPr>
        <w:rPr>
          <w:rFonts w:ascii="Times" w:hAnsi="Times"/>
          <w:sz w:val="16"/>
        </w:rPr>
      </w:pPr>
      <w:r>
        <w:rPr>
          <w:rFonts w:ascii="Times" w:hAnsi="Times"/>
          <w:sz w:val="16"/>
        </w:rPr>
        <w:t xml:space="preserve">An evolving consensus that the earth is becoming warmer has led to increased interest </w:t>
      </w:r>
      <w:r>
        <w:rPr>
          <w:rStyle w:val="StyleUnderline"/>
          <w:rFonts w:ascii="Times" w:hAnsi="Times"/>
        </w:rPr>
        <w:t>in the social consequences of climate change</w:t>
      </w:r>
      <w:r>
        <w:rPr>
          <w:rFonts w:ascii="Times" w:hAnsi="Times"/>
          <w:sz w:val="16"/>
        </w:rPr>
        <w:t xml:space="preserve">. Along with rising sea levels, varying patterns of precipitation, vegetation, and possible resource scarcity, perhaps </w:t>
      </w:r>
      <w:r>
        <w:rPr>
          <w:rStyle w:val="StyleUnderline"/>
          <w:rFonts w:ascii="Times" w:hAnsi="Times"/>
          <w:highlight w:val="yellow"/>
        </w:rPr>
        <w:t>the</w:t>
      </w:r>
      <w:r>
        <w:rPr>
          <w:rFonts w:ascii="Times" w:hAnsi="Times"/>
          <w:sz w:val="16"/>
          <w:highlight w:val="yellow"/>
        </w:rPr>
        <w:t xml:space="preserve"> </w:t>
      </w:r>
      <w:r>
        <w:rPr>
          <w:rStyle w:val="Emphasis"/>
          <w:rFonts w:ascii="Times" w:hAnsi="Times"/>
          <w:highlight w:val="yellow"/>
        </w:rPr>
        <w:t>most incendiary claims</w:t>
      </w:r>
      <w:r>
        <w:rPr>
          <w:rFonts w:ascii="Times" w:hAnsi="Times"/>
          <w:sz w:val="16"/>
          <w:highlight w:val="yellow"/>
        </w:rPr>
        <w:t xml:space="preserve"> </w:t>
      </w:r>
      <w:r>
        <w:rPr>
          <w:rStyle w:val="StyleUnderline"/>
          <w:rFonts w:ascii="Times" w:hAnsi="Times"/>
          <w:highlight w:val="yellow"/>
        </w:rPr>
        <w:t>have to do with conflict and political violence</w:t>
      </w:r>
      <w:r>
        <w:rPr>
          <w:rFonts w:ascii="Times" w:hAnsi="Times"/>
          <w:sz w:val="16"/>
        </w:rPr>
        <w:t xml:space="preserve">. A second </w:t>
      </w:r>
      <w:r>
        <w:rPr>
          <w:rStyle w:val="StyleUnderline"/>
          <w:rFonts w:ascii="Times" w:hAnsi="Times"/>
        </w:rPr>
        <w:t>consensus has begun to emerge among</w:t>
      </w:r>
      <w:r>
        <w:rPr>
          <w:rFonts w:ascii="Times" w:hAnsi="Times"/>
          <w:sz w:val="16"/>
        </w:rPr>
        <w:t xml:space="preserve"> policy makers and </w:t>
      </w:r>
      <w:r>
        <w:rPr>
          <w:rStyle w:val="StyleUnderline"/>
          <w:rFonts w:ascii="Times" w:hAnsi="Times"/>
        </w:rPr>
        <w:t>opinion leaders that</w:t>
      </w:r>
      <w:r>
        <w:rPr>
          <w:rFonts w:ascii="Times" w:hAnsi="Times"/>
          <w:sz w:val="16"/>
        </w:rPr>
        <w:t xml:space="preserve"> global </w:t>
      </w:r>
      <w:r>
        <w:rPr>
          <w:rStyle w:val="StyleUnderline"/>
          <w:rFonts w:ascii="Times" w:hAnsi="Times"/>
        </w:rPr>
        <w:t>warming may</w:t>
      </w:r>
      <w:r>
        <w:rPr>
          <w:rFonts w:ascii="Times" w:hAnsi="Times"/>
          <w:sz w:val="16"/>
        </w:rPr>
        <w:t xml:space="preserve"> well </w:t>
      </w:r>
      <w:r>
        <w:rPr>
          <w:rStyle w:val="StyleUnderline"/>
          <w:rFonts w:ascii="Times" w:hAnsi="Times"/>
        </w:rPr>
        <w:t>result in increased civil and</w:t>
      </w:r>
      <w:r>
        <w:rPr>
          <w:rFonts w:ascii="Times" w:hAnsi="Times"/>
          <w:sz w:val="16"/>
        </w:rPr>
        <w:t xml:space="preserve"> even </w:t>
      </w:r>
      <w:r>
        <w:rPr>
          <w:rStyle w:val="StyleUnderline"/>
          <w:rFonts w:ascii="Times" w:hAnsi="Times"/>
        </w:rPr>
        <w:t>interstate warfare</w:t>
      </w:r>
      <w:r>
        <w:rPr>
          <w:rFonts w:ascii="Times" w:hAnsi="Times"/>
          <w:sz w:val="16"/>
        </w:rPr>
        <w:t xml:space="preserve">, as groups and nations compete for water, soil, or oil. Authoritative bodies, leading government officials, and even the Nobel Peace prize committee have highlighted the prospect that climate change will give rise to more heated confrontations as communities compete in a warmer world. </w:t>
      </w:r>
      <w:r>
        <w:rPr>
          <w:rStyle w:val="StyleUnderline"/>
          <w:rFonts w:ascii="Times" w:hAnsi="Times"/>
        </w:rPr>
        <w:t>Where the basic science of climate change preceded policy</w:t>
      </w:r>
      <w:r>
        <w:rPr>
          <w:rFonts w:ascii="Times" w:hAnsi="Times"/>
          <w:sz w:val="16"/>
        </w:rPr>
        <w:t xml:space="preserve">, </w:t>
      </w:r>
      <w:r>
        <w:rPr>
          <w:rStyle w:val="StyleUnderline"/>
          <w:rFonts w:ascii="Times" w:hAnsi="Times"/>
          <w:highlight w:val="yellow"/>
        </w:rPr>
        <w:t>this</w:t>
      </w:r>
      <w:r>
        <w:rPr>
          <w:rStyle w:val="StyleUnderline"/>
          <w:rFonts w:ascii="Times" w:hAnsi="Times"/>
        </w:rPr>
        <w:t xml:space="preserve"> second consensus among politicians and pundits about climate and conflict</w:t>
      </w:r>
      <w:r>
        <w:rPr>
          <w:rFonts w:ascii="Times" w:hAnsi="Times"/>
          <w:sz w:val="16"/>
        </w:rPr>
        <w:t xml:space="preserve"> </w:t>
      </w:r>
      <w:r>
        <w:rPr>
          <w:rStyle w:val="Emphasis"/>
          <w:rFonts w:ascii="Times" w:hAnsi="Times"/>
          <w:highlight w:val="yellow"/>
        </w:rPr>
        <w:t>formed in the absence of substantial scientific evidence</w:t>
      </w:r>
      <w:r>
        <w:rPr>
          <w:rFonts w:ascii="Times" w:hAnsi="Times"/>
          <w:sz w:val="16"/>
        </w:rPr>
        <w:t xml:space="preserve">. </w:t>
      </w:r>
      <w:r>
        <w:rPr>
          <w:rStyle w:val="StyleUnderline"/>
          <w:rFonts w:ascii="Times" w:hAnsi="Times"/>
        </w:rPr>
        <w:t>While anecdote</w:t>
      </w:r>
      <w:r>
        <w:rPr>
          <w:rFonts w:ascii="Times" w:hAnsi="Times"/>
          <w:sz w:val="16"/>
        </w:rPr>
        <w:t xml:space="preserve"> and some focused statistical research </w:t>
      </w:r>
      <w:r>
        <w:rPr>
          <w:rStyle w:val="StyleUnderline"/>
          <w:rFonts w:ascii="Times" w:hAnsi="Times"/>
        </w:rPr>
        <w:t>suggests</w:t>
      </w:r>
      <w:r>
        <w:rPr>
          <w:rFonts w:ascii="Times" w:hAnsi="Times"/>
          <w:sz w:val="16"/>
        </w:rPr>
        <w:t xml:space="preserve"> that </w:t>
      </w:r>
      <w:r>
        <w:rPr>
          <w:rStyle w:val="StyleUnderline"/>
          <w:rFonts w:ascii="Times" w:hAnsi="Times"/>
        </w:rPr>
        <w:t>civil conflict may have worsened</w:t>
      </w:r>
      <w:r>
        <w:rPr>
          <w:rFonts w:ascii="Times" w:hAnsi="Times"/>
          <w:sz w:val="16"/>
        </w:rPr>
        <w:t xml:space="preserve"> in response to recent climate change in developing regions (c.f., Homer-Dixon 1991, 1994; Burke et al. 2009). </w:t>
      </w:r>
      <w:r>
        <w:rPr>
          <w:rStyle w:val="StyleUnderline"/>
          <w:rFonts w:ascii="Times" w:hAnsi="Times"/>
          <w:highlight w:val="yellow"/>
        </w:rPr>
        <w:t>these claims have been</w:t>
      </w:r>
      <w:r>
        <w:rPr>
          <w:rFonts w:ascii="Times" w:hAnsi="Times"/>
          <w:sz w:val="16"/>
          <w:highlight w:val="yellow"/>
        </w:rPr>
        <w:t xml:space="preserve"> </w:t>
      </w:r>
      <w:r>
        <w:rPr>
          <w:rStyle w:val="Emphasis"/>
          <w:rFonts w:ascii="Times" w:hAnsi="Times"/>
          <w:highlight w:val="yellow"/>
        </w:rPr>
        <w:t>severely criticized</w:t>
      </w:r>
      <w:r>
        <w:rPr>
          <w:rFonts w:ascii="Times" w:hAnsi="Times"/>
          <w:sz w:val="16"/>
          <w:highlight w:val="yellow"/>
        </w:rPr>
        <w:t xml:space="preserve"> </w:t>
      </w:r>
      <w:r>
        <w:rPr>
          <w:rStyle w:val="StyleUnderline"/>
          <w:rFonts w:ascii="Times" w:hAnsi="Times"/>
          <w:highlight w:val="yellow"/>
        </w:rPr>
        <w:t>by other studies</w:t>
      </w:r>
      <w:r>
        <w:rPr>
          <w:rFonts w:ascii="Times" w:hAnsi="Times"/>
          <w:sz w:val="16"/>
        </w:rPr>
        <w:t xml:space="preserve"> (Nordas &amp; Gleditsch 2007; Buhaug et al. 2010: Buhaug 2010).1 In contrast, </w:t>
      </w:r>
      <w:r>
        <w:rPr>
          <w:rStyle w:val="Emphasis"/>
          <w:rFonts w:ascii="Times" w:hAnsi="Times"/>
          <w:highlight w:val="yellow"/>
        </w:rPr>
        <w:t>long-term macro statistical studies</w:t>
      </w:r>
      <w:r>
        <w:rPr>
          <w:rFonts w:ascii="Times" w:hAnsi="Times"/>
          <w:sz w:val="16"/>
          <w:highlight w:val="yellow"/>
        </w:rPr>
        <w:t xml:space="preserve"> </w:t>
      </w:r>
      <w:r>
        <w:rPr>
          <w:rStyle w:val="StyleUnderline"/>
          <w:rFonts w:ascii="Times" w:hAnsi="Times"/>
          <w:highlight w:val="yellow"/>
        </w:rPr>
        <w:t>find that</w:t>
      </w:r>
      <w:r>
        <w:rPr>
          <w:rFonts w:ascii="Times" w:hAnsi="Times"/>
          <w:sz w:val="16"/>
          <w:highlight w:val="yellow"/>
        </w:rPr>
        <w:t xml:space="preserve"> </w:t>
      </w:r>
      <w:r>
        <w:rPr>
          <w:rStyle w:val="Emphasis"/>
          <w:rFonts w:ascii="Times" w:hAnsi="Times"/>
          <w:highlight w:val="yellow"/>
        </w:rPr>
        <w:t>conflict increases in periods of climatic chill</w:t>
      </w:r>
      <w:r>
        <w:rPr>
          <w:rFonts w:ascii="Times" w:hAnsi="Times"/>
          <w:sz w:val="16"/>
        </w:rPr>
        <w:t xml:space="preserve"> (Zhang et al. 2006, 2007; Tol &amp; Wagner 2010).2 </w:t>
      </w:r>
      <w:r>
        <w:rPr>
          <w:rStyle w:val="StyleUnderline"/>
          <w:rFonts w:ascii="Times" w:hAnsi="Times"/>
          <w:highlight w:val="yellow"/>
        </w:rPr>
        <w:t>Research</w:t>
      </w:r>
      <w:r>
        <w:rPr>
          <w:rStyle w:val="StyleUnderline"/>
          <w:rFonts w:ascii="Times" w:hAnsi="Times"/>
        </w:rPr>
        <w:t xml:space="preserve"> on the more recent past </w:t>
      </w:r>
      <w:r>
        <w:rPr>
          <w:rStyle w:val="StyleUnderline"/>
          <w:rFonts w:ascii="Times" w:hAnsi="Times"/>
          <w:highlight w:val="yellow"/>
        </w:rPr>
        <w:t>reveals that interstate conflict has declined in the second half of the twentieth century, the</w:t>
      </w:r>
      <w:r>
        <w:rPr>
          <w:rFonts w:ascii="Times" w:hAnsi="Times"/>
          <w:sz w:val="16"/>
        </w:rPr>
        <w:t xml:space="preserve"> very </w:t>
      </w:r>
      <w:r>
        <w:rPr>
          <w:rStyle w:val="StyleUnderline"/>
          <w:rFonts w:ascii="Times" w:hAnsi="Times"/>
          <w:highlight w:val="yellow"/>
        </w:rPr>
        <w:t>period during which</w:t>
      </w:r>
      <w:r>
        <w:rPr>
          <w:rStyle w:val="StyleUnderline"/>
          <w:rFonts w:ascii="Times" w:hAnsi="Times"/>
        </w:rPr>
        <w:t xml:space="preserve"> global </w:t>
      </w:r>
      <w:r>
        <w:rPr>
          <w:rStyle w:val="StyleUnderline"/>
          <w:rFonts w:ascii="Times" w:hAnsi="Times"/>
          <w:highlight w:val="yellow"/>
        </w:rPr>
        <w:t>warming has begun to make itself felt</w:t>
      </w:r>
      <w:r>
        <w:rPr>
          <w:rFonts w:ascii="Times" w:hAnsi="Times"/>
          <w:sz w:val="16"/>
        </w:rPr>
        <w:t xml:space="preserve"> (Goldstein 2002; Levy et al. 2001; Luard 1986, 1988; Hensel 2002; Sarkees, et al. 2003; Mueller 2009).3 While talk of a ''climatic peace” is premature, broader </w:t>
      </w:r>
      <w:r>
        <w:rPr>
          <w:rStyle w:val="StyleUnderline"/>
          <w:rFonts w:ascii="Times" w:hAnsi="Times"/>
          <w:highlight w:val="yellow"/>
        </w:rPr>
        <w:t>claims</w:t>
      </w:r>
      <w:r>
        <w:rPr>
          <w:rStyle w:val="StyleUnderline"/>
          <w:rFonts w:ascii="Times" w:hAnsi="Times"/>
        </w:rPr>
        <w:t xml:space="preserve"> that global warming causes conflict </w:t>
      </w:r>
      <w:r>
        <w:rPr>
          <w:rStyle w:val="StyleUnderline"/>
          <w:rFonts w:ascii="Times" w:hAnsi="Times"/>
          <w:highlight w:val="yellow"/>
        </w:rPr>
        <w:t>must be evaluated in light of</w:t>
      </w:r>
      <w:r>
        <w:rPr>
          <w:rFonts w:ascii="Times" w:hAnsi="Times"/>
          <w:sz w:val="16"/>
          <w:highlight w:val="yellow"/>
        </w:rPr>
        <w:t xml:space="preserve"> </w:t>
      </w:r>
      <w:r>
        <w:rPr>
          <w:rStyle w:val="Emphasis"/>
          <w:rFonts w:ascii="Times" w:hAnsi="Times"/>
          <w:highlight w:val="yellow"/>
        </w:rPr>
        <w:t>countervailing evidence</w:t>
      </w:r>
      <w:r>
        <w:rPr>
          <w:rFonts w:ascii="Times" w:hAnsi="Times"/>
          <w:sz w:val="16"/>
          <w:highlight w:val="yellow"/>
        </w:rPr>
        <w:t xml:space="preserve"> a</w:t>
      </w:r>
      <w:r>
        <w:rPr>
          <w:rFonts w:ascii="Times" w:hAnsi="Times"/>
          <w:sz w:val="16"/>
        </w:rPr>
        <w:t>nd a contrasting set of causal theoretical claims.4</w:t>
      </w:r>
    </w:p>
    <w:p w:rsidR="00D34995" w:rsidRPr="00D34995" w:rsidRDefault="00D34995" w:rsidP="00D34995"/>
    <w:p w:rsidR="00BA1BE3" w:rsidRDefault="0004742D" w:rsidP="0004742D">
      <w:pPr>
        <w:pStyle w:val="Heading2"/>
      </w:pPr>
      <w:r>
        <w:t>Judicial Indy Adv Answers</w:t>
      </w:r>
    </w:p>
    <w:p w:rsidR="00823B96" w:rsidRDefault="00823B96" w:rsidP="00823B96">
      <w:pPr>
        <w:pStyle w:val="Heading3"/>
      </w:pPr>
      <w:r>
        <w:t>Citing ECHR Hurts Judicial Indy</w:t>
      </w:r>
    </w:p>
    <w:p w:rsidR="00823B96" w:rsidRDefault="00823B96" w:rsidP="00823B96">
      <w:pPr>
        <w:pStyle w:val="Heading4"/>
      </w:pPr>
      <w:r>
        <w:t xml:space="preserve">New courts ensure </w:t>
      </w:r>
      <w:r w:rsidRPr="00FD7E3E">
        <w:rPr>
          <w:rStyle w:val="StyleUnderline"/>
        </w:rPr>
        <w:t>no</w:t>
      </w:r>
      <w:r>
        <w:t xml:space="preserve"> </w:t>
      </w:r>
      <w:r w:rsidRPr="00FD7E3E">
        <w:rPr>
          <w:rStyle w:val="StyleUnderline"/>
        </w:rPr>
        <w:t>modeling</w:t>
      </w:r>
      <w:r>
        <w:t xml:space="preserve"> AND citing the ECHR </w:t>
      </w:r>
      <w:r w:rsidRPr="00FD7E3E">
        <w:rPr>
          <w:rStyle w:val="StyleUnderline"/>
        </w:rPr>
        <w:t>diminishes</w:t>
      </w:r>
      <w:r>
        <w:t xml:space="preserve"> US influence</w:t>
      </w:r>
    </w:p>
    <w:p w:rsidR="00823B96" w:rsidRPr="00992EFA" w:rsidRDefault="00823B96" w:rsidP="00823B96">
      <w:r w:rsidRPr="00992EFA">
        <w:rPr>
          <w:rStyle w:val="Style13ptBold"/>
        </w:rPr>
        <w:t>Morag-Levine 6</w:t>
      </w:r>
      <w:r w:rsidRPr="00992EFA">
        <w:t xml:space="preserve"> (Noga – Associate Professor, Michigan State University College of Law, “THE MARYLAND/GEORGETOWN CONSTITUTIONAL LAW SCHMOOZE: JUDGES, LEGISLATORS, AND EUROPE'S LAW: COMMON-LAW CONSTITUTIONALISM AND FOREIGN PRECEDENTS”, Maryland Law Reivew, 2006, 65 Md. L. Rev. 32, lexis)</w:t>
      </w:r>
    </w:p>
    <w:p w:rsidR="00823B96" w:rsidRDefault="00823B96" w:rsidP="00823B96">
      <w:pPr>
        <w:rPr>
          <w:rStyle w:val="Emphasis"/>
        </w:rPr>
      </w:pPr>
      <w:r w:rsidRPr="00992EFA">
        <w:rPr>
          <w:rStyle w:val="StyleUnderline"/>
        </w:rPr>
        <w:t xml:space="preserve">The </w:t>
      </w:r>
      <w:r w:rsidRPr="00992EFA">
        <w:rPr>
          <w:rStyle w:val="Emphasis"/>
        </w:rPr>
        <w:t>global emergence</w:t>
      </w:r>
      <w:r w:rsidRPr="00992EFA">
        <w:rPr>
          <w:rStyle w:val="StyleUnderline"/>
        </w:rPr>
        <w:t xml:space="preserve"> of </w:t>
      </w:r>
      <w:r w:rsidRPr="00992EFA">
        <w:rPr>
          <w:rStyle w:val="Emphasis"/>
        </w:rPr>
        <w:t>powerful</w:t>
      </w:r>
      <w:r w:rsidRPr="00992EFA">
        <w:rPr>
          <w:sz w:val="16"/>
        </w:rPr>
        <w:t xml:space="preserve">, </w:t>
      </w:r>
      <w:r w:rsidRPr="00992EFA">
        <w:rPr>
          <w:rStyle w:val="StyleUnderline"/>
        </w:rPr>
        <w:t xml:space="preserve">politically assertive courts has </w:t>
      </w:r>
      <w:r w:rsidRPr="00992EFA">
        <w:rPr>
          <w:rStyle w:val="Emphasis"/>
        </w:rPr>
        <w:t>redefined</w:t>
      </w:r>
      <w:r w:rsidRPr="00992EFA">
        <w:rPr>
          <w:rStyle w:val="StyleUnderline"/>
        </w:rPr>
        <w:t xml:space="preserve"> the process and meaning of </w:t>
      </w:r>
      <w:r w:rsidRPr="00992EFA">
        <w:rPr>
          <w:rStyle w:val="Emphasis"/>
        </w:rPr>
        <w:t>legal transplantation.</w:t>
      </w:r>
      <w:r w:rsidRPr="00992EFA">
        <w:rPr>
          <w:sz w:val="16"/>
        </w:rPr>
        <w:t xml:space="preserve"> </w:t>
      </w:r>
      <w:r w:rsidRPr="00992EFA">
        <w:rPr>
          <w:rStyle w:val="StyleUnderline"/>
        </w:rPr>
        <w:t>With the rise of powerful judiciaries outside the</w:t>
      </w:r>
      <w:r w:rsidRPr="00992EFA">
        <w:rPr>
          <w:sz w:val="16"/>
        </w:rPr>
        <w:t xml:space="preserve"> </w:t>
      </w:r>
      <w:r w:rsidRPr="00992EFA">
        <w:rPr>
          <w:rStyle w:val="Emphasis"/>
        </w:rPr>
        <w:t>U</w:t>
      </w:r>
      <w:r w:rsidRPr="00992EFA">
        <w:rPr>
          <w:sz w:val="16"/>
        </w:rPr>
        <w:t xml:space="preserve">nited </w:t>
      </w:r>
      <w:r w:rsidRPr="00992EFA">
        <w:rPr>
          <w:rStyle w:val="Emphasis"/>
        </w:rPr>
        <w:t>S</w:t>
      </w:r>
      <w:r w:rsidRPr="00992EFA">
        <w:rPr>
          <w:sz w:val="16"/>
        </w:rPr>
        <w:t xml:space="preserve">tates, court </w:t>
      </w:r>
      <w:r w:rsidRPr="00992EFA">
        <w:rPr>
          <w:rStyle w:val="StyleUnderline"/>
        </w:rPr>
        <w:t>opinions have emerged</w:t>
      </w:r>
      <w:r w:rsidRPr="00992EFA">
        <w:rPr>
          <w:sz w:val="16"/>
        </w:rPr>
        <w:t xml:space="preserve"> as a novel avenue for cross-national importation of law. In this environment, </w:t>
      </w:r>
      <w:r w:rsidRPr="00992EFA">
        <w:rPr>
          <w:rStyle w:val="StyleUnderline"/>
        </w:rPr>
        <w:t>newly created or emboldened courts can draw inspiration</w:t>
      </w:r>
      <w:r w:rsidRPr="00992EFA">
        <w:rPr>
          <w:sz w:val="16"/>
        </w:rPr>
        <w:t xml:space="preserve"> from statutes of other countries and the opinions of foreign judges. Courts were encouraged in this direction over the past two decades by a growing sense of community among members of the judiciary worldwide. n1 </w:t>
      </w:r>
      <w:r w:rsidRPr="00992EFA">
        <w:rPr>
          <w:rStyle w:val="StyleUnderline"/>
        </w:rPr>
        <w:t>A distinctive result has been a marked increase in the prevalence of citation to foreign court opinions</w:t>
      </w:r>
      <w:r w:rsidRPr="00992EFA">
        <w:rPr>
          <w:sz w:val="16"/>
        </w:rPr>
        <w:t xml:space="preserve"> on the part of a growing number of national supreme courts and international adjudicative bodies. n2 </w:t>
      </w:r>
      <w:r w:rsidRPr="00992EFA">
        <w:rPr>
          <w:sz w:val="12"/>
          <w:szCs w:val="12"/>
        </w:rPr>
        <w:t>The U.S. Supreme Court has been comparatively slow to follow this trend. n3 Nonetheless, it is in the United States that the practice of citing foreign precedents seems to have met with the greatest controversy. The role of foreign law in Supreme Court jurisprudence is currently the topic of extensive discussion on the Internet, in the press, in academic journals, and in Congress. A number of Supreme Court Justices have addressed the issue directly in their opinions, n4 and, more unusually, in off the bench writings and speeches. n5 [*33] The controversy is perplexing in part because it appears to be restricted to the United States. There is little evidence to suggest parallel mobilization in opposition to foreign citations by courts abroad. n6 Moreover, even when viewed strictly within the parameters of American law and politics, the foreign citation controversy seems to deviate from the prevailing pattern. The Court tends to draw political fire in response to controversial results rather than contested modes of reasoning. The usual line of criticism, familiar from responses to the Court's decisions on abortion or flag burning, works back from a hot-button decision to the absence of a legal basis sufficient to justify interference with the decisions of the democratically elected legislative branch. By contrast, opposition to the citing of foreign cases puts front and center the Court's reasoning as such. Even if we take the view that opposition to foreign references serves as a proxy for substantive disagreement with the rulings, the benefits of such a strategy are not self-evident. If the goal was defense of criminal prohibitions on sodomy or the juvenile death penalty (to take two prominent areas where references to foreign cases have recently appeared), why deflect from these politically potent issues by framing the question at hand in reference to the citation of foreign law? Alternatively, if we opt to view opposition to the Court's comparative jurisprudence in principled terms, the principle at stake is not simple to pinpoint. Supreme Court opinions are replete with references to extra-legal sources such as philosophical treatises and social science research. n7 Why single out foreign case law as deserving of special condemnation? [*34] This Essay seeks the answer in American legal history. Throughout the nineteenth century, American elites divided over the question of whether political and legislative principles inspired by the continental civil-law tradition were compatible with American constitutionalism. Legal treatises, political pamphlets, and newspaper articles attest to the depth of disagreements regarding codification initiatives, social legislation, and other European-inspired reform agendas. n8 Opponents of such reforms offered a dual line of response based in political theory and constitutional law: the first cast the civil-law tradition as an absolutist instrument of authoritarian origin, and the second equated constitutional due process with a closed set of common-law procedures and principles. n9 Defined in this fashion, due process served to bar civil-law-based legislative reforms.</w:t>
      </w:r>
      <w:r w:rsidRPr="00992EFA">
        <w:rPr>
          <w:sz w:val="16"/>
        </w:rPr>
        <w:t xml:space="preserve"> Today's controversy bears a striking similarity to the nineteenth-century dispute. </w:t>
      </w:r>
      <w:r w:rsidRPr="00992EFA">
        <w:rPr>
          <w:rStyle w:val="StyleUnderline"/>
        </w:rPr>
        <w:t xml:space="preserve">Contemporary opponents of judicial citations to foreign law stress the importance of </w:t>
      </w:r>
      <w:r w:rsidRPr="00992EFA">
        <w:rPr>
          <w:rStyle w:val="Emphasis"/>
        </w:rPr>
        <w:t>securing the boundary</w:t>
      </w:r>
      <w:r w:rsidRPr="00992EFA">
        <w:rPr>
          <w:rStyle w:val="StyleUnderline"/>
        </w:rPr>
        <w:t xml:space="preserve"> between American and European constitutionalism</w:t>
      </w:r>
      <w:r w:rsidRPr="00992EFA">
        <w:rPr>
          <w:sz w:val="16"/>
        </w:rPr>
        <w:t xml:space="preserve">. n10 The timing of the current controversy is instructive in this regard. Citations to foreign judicial opinions are hardly a novel development in American jurisprudence. Supreme Court Justices across the nineteenth and the twentieth centuries repeatedly referenced the views of their overseas English-speaking colleagues regarding the constitutional disputes of the day. n11 Opposition to the practice, however, materialized only once the Justices began to look beyond the common-law world for comparative insights. </w:t>
      </w:r>
      <w:r w:rsidRPr="00992EFA">
        <w:rPr>
          <w:rStyle w:val="Emphasis"/>
        </w:rPr>
        <w:t>Critical attention</w:t>
      </w:r>
      <w:r w:rsidRPr="00992EFA">
        <w:rPr>
          <w:rStyle w:val="StyleUnderline"/>
        </w:rPr>
        <w:t xml:space="preserve"> to foreign citations in the </w:t>
      </w:r>
      <w:r w:rsidRPr="00992EFA">
        <w:rPr>
          <w:rStyle w:val="Emphasis"/>
        </w:rPr>
        <w:t>U</w:t>
      </w:r>
      <w:r w:rsidRPr="00992EFA">
        <w:rPr>
          <w:sz w:val="16"/>
        </w:rPr>
        <w:t xml:space="preserve">nited </w:t>
      </w:r>
      <w:r w:rsidRPr="00992EFA">
        <w:rPr>
          <w:rStyle w:val="Emphasis"/>
        </w:rPr>
        <w:t>S</w:t>
      </w:r>
      <w:r w:rsidRPr="00992EFA">
        <w:rPr>
          <w:sz w:val="16"/>
        </w:rPr>
        <w:t xml:space="preserve">tates </w:t>
      </w:r>
      <w:r w:rsidRPr="00992EFA">
        <w:rPr>
          <w:rStyle w:val="StyleUnderline"/>
        </w:rPr>
        <w:t xml:space="preserve">closely </w:t>
      </w:r>
      <w:r w:rsidRPr="00992EFA">
        <w:rPr>
          <w:rStyle w:val="Emphasis"/>
        </w:rPr>
        <w:t>tracks growth in the global influence</w:t>
      </w:r>
      <w:r w:rsidRPr="00992EFA">
        <w:rPr>
          <w:rStyle w:val="StyleUnderline"/>
        </w:rPr>
        <w:t xml:space="preserve"> of </w:t>
      </w:r>
      <w:r w:rsidRPr="00992EFA">
        <w:rPr>
          <w:rStyle w:val="Emphasis"/>
        </w:rPr>
        <w:t>European courts</w:t>
      </w:r>
      <w:r w:rsidRPr="00992EFA">
        <w:rPr>
          <w:sz w:val="16"/>
        </w:rPr>
        <w:t xml:space="preserve">, </w:t>
      </w:r>
      <w:r w:rsidRPr="00992EFA">
        <w:rPr>
          <w:rStyle w:val="StyleUnderline"/>
        </w:rPr>
        <w:t>most importantly the</w:t>
      </w:r>
      <w:r w:rsidRPr="00992EFA">
        <w:rPr>
          <w:sz w:val="16"/>
        </w:rPr>
        <w:t xml:space="preserve"> </w:t>
      </w:r>
      <w:r w:rsidRPr="00992EFA">
        <w:rPr>
          <w:rStyle w:val="Emphasis"/>
        </w:rPr>
        <w:t>E</w:t>
      </w:r>
      <w:r w:rsidRPr="00992EFA">
        <w:rPr>
          <w:rStyle w:val="StyleUnderline"/>
        </w:rPr>
        <w:t>uropean</w:t>
      </w:r>
      <w:r w:rsidRPr="00992EFA">
        <w:rPr>
          <w:sz w:val="16"/>
        </w:rPr>
        <w:t xml:space="preserve"> </w:t>
      </w:r>
      <w:r w:rsidRPr="00992EFA">
        <w:rPr>
          <w:rStyle w:val="Emphasis"/>
        </w:rPr>
        <w:t>C</w:t>
      </w:r>
      <w:r w:rsidRPr="00992EFA">
        <w:rPr>
          <w:rStyle w:val="StyleUnderline"/>
        </w:rPr>
        <w:t>ourt</w:t>
      </w:r>
      <w:r w:rsidRPr="00992EFA">
        <w:rPr>
          <w:sz w:val="16"/>
        </w:rPr>
        <w:t xml:space="preserve"> </w:t>
      </w:r>
      <w:r w:rsidRPr="00992EFA">
        <w:rPr>
          <w:rStyle w:val="StyleUnderline"/>
        </w:rPr>
        <w:t>of</w:t>
      </w:r>
      <w:r w:rsidRPr="00992EFA">
        <w:rPr>
          <w:sz w:val="16"/>
        </w:rPr>
        <w:t xml:space="preserve"> </w:t>
      </w:r>
      <w:r w:rsidRPr="00992EFA">
        <w:rPr>
          <w:rStyle w:val="Emphasis"/>
        </w:rPr>
        <w:t>H</w:t>
      </w:r>
      <w:r w:rsidRPr="00992EFA">
        <w:rPr>
          <w:rStyle w:val="StyleUnderline"/>
        </w:rPr>
        <w:t>uman</w:t>
      </w:r>
      <w:r w:rsidRPr="00992EFA">
        <w:rPr>
          <w:sz w:val="16"/>
        </w:rPr>
        <w:t xml:space="preserve"> </w:t>
      </w:r>
      <w:r w:rsidRPr="00992EFA">
        <w:rPr>
          <w:rStyle w:val="Emphasis"/>
        </w:rPr>
        <w:t>R</w:t>
      </w:r>
      <w:r w:rsidRPr="00992EFA">
        <w:rPr>
          <w:rStyle w:val="StyleUnderline"/>
        </w:rPr>
        <w:t>ights</w:t>
      </w:r>
      <w:r w:rsidRPr="00992EFA">
        <w:rPr>
          <w:sz w:val="16"/>
        </w:rPr>
        <w:t xml:space="preserve"> (ECHR). Entrusted with enforcing the European Convention on Human Rights, </w:t>
      </w:r>
      <w:r w:rsidRPr="00992EFA">
        <w:rPr>
          <w:rStyle w:val="StyleUnderline"/>
        </w:rPr>
        <w:t xml:space="preserve">the ECHR "has become a source of authoritative pronouncements on human rights law" for adjudicative bodies </w:t>
      </w:r>
      <w:r w:rsidRPr="00992EFA">
        <w:rPr>
          <w:rStyle w:val="Emphasis"/>
        </w:rPr>
        <w:t>well beyond Europe</w:t>
      </w:r>
      <w:r w:rsidRPr="00992EFA">
        <w:rPr>
          <w:sz w:val="16"/>
        </w:rPr>
        <w:t xml:space="preserve">, including the courts of South Africa and Zimbabwe, writes Anne-Marie Slaughter. n12 </w:t>
      </w:r>
      <w:r w:rsidRPr="00992EFA">
        <w:rPr>
          <w:rStyle w:val="StyleUnderline"/>
        </w:rPr>
        <w:t xml:space="preserve">This ascendancy has </w:t>
      </w:r>
      <w:r w:rsidRPr="00992EFA">
        <w:rPr>
          <w:rStyle w:val="Emphasis"/>
        </w:rPr>
        <w:t>been matched by</w:t>
      </w:r>
      <w:r w:rsidRPr="00992EFA">
        <w:rPr>
          <w:sz w:val="16"/>
        </w:rPr>
        <w:t xml:space="preserve"> [*35] </w:t>
      </w:r>
      <w:r w:rsidRPr="00992EFA">
        <w:rPr>
          <w:rStyle w:val="StyleUnderline"/>
        </w:rPr>
        <w:t xml:space="preserve">a </w:t>
      </w:r>
      <w:r w:rsidRPr="00992EFA">
        <w:rPr>
          <w:rStyle w:val="Emphasis"/>
        </w:rPr>
        <w:t>decline in the American Supreme Court's influence</w:t>
      </w:r>
      <w:r w:rsidRPr="00992EFA">
        <w:rPr>
          <w:rStyle w:val="StyleUnderline"/>
        </w:rPr>
        <w:t xml:space="preserve"> on the </w:t>
      </w:r>
      <w:r w:rsidRPr="00992EFA">
        <w:rPr>
          <w:rStyle w:val="Emphasis"/>
        </w:rPr>
        <w:t>jurisprudence of foreign courts. n13</w:t>
      </w:r>
    </w:p>
    <w:p w:rsidR="0004742D" w:rsidRDefault="0004742D" w:rsidP="0004742D">
      <w:pPr>
        <w:pStyle w:val="Heading3"/>
      </w:pPr>
      <w:r>
        <w:t xml:space="preserve">No </w:t>
      </w:r>
      <w:r w:rsidR="00823B96">
        <w:t xml:space="preserve">Judicial </w:t>
      </w:r>
      <w:r>
        <w:t xml:space="preserve">Modeling </w:t>
      </w:r>
    </w:p>
    <w:p w:rsidR="0004742D" w:rsidRPr="00943BAA" w:rsidRDefault="0004742D" w:rsidP="0004742D">
      <w:pPr>
        <w:pStyle w:val="Heading4"/>
      </w:pPr>
      <w:r>
        <w:t xml:space="preserve">U.S. judicial leadership is not </w:t>
      </w:r>
      <w:r w:rsidRPr="00530F2D">
        <w:rPr>
          <w:u w:val="single"/>
        </w:rPr>
        <w:t>modeled</w:t>
      </w:r>
      <w:r>
        <w:t xml:space="preserve"> – influence is on the </w:t>
      </w:r>
      <w:r w:rsidRPr="00530F2D">
        <w:rPr>
          <w:u w:val="single"/>
        </w:rPr>
        <w:t>decline</w:t>
      </w:r>
    </w:p>
    <w:p w:rsidR="0004742D" w:rsidRDefault="0004742D" w:rsidP="0004742D">
      <w:r>
        <w:rPr>
          <w:rStyle w:val="Style13ptBold"/>
        </w:rPr>
        <w:t>Liptak 12</w:t>
      </w:r>
      <w:r>
        <w:t xml:space="preserve"> (Adam – J.D. – Yale Law School, NYT Supreme Court Correspondent, ‘We the People’ Loses Appeal With People Around the World, 2/6, </w:t>
      </w:r>
      <w:hyperlink r:id="rId41" w:history="1">
        <w:r w:rsidRPr="00793CC0">
          <w:rPr>
            <w:rStyle w:val="Hyperlink"/>
          </w:rPr>
          <w:t>http://www.nytimes.com/2012/02/07/us/we-the-people-loses-appeal-with-people-around-the-world.html?_r=2&amp;partner=MYWAY&amp;ei=5065</w:t>
        </w:r>
      </w:hyperlink>
      <w:r>
        <w:t>)</w:t>
      </w:r>
    </w:p>
    <w:p w:rsidR="0004742D" w:rsidRPr="00983FE3" w:rsidRDefault="0004742D" w:rsidP="0004742D">
      <w:pPr>
        <w:rPr>
          <w:sz w:val="16"/>
        </w:rPr>
      </w:pPr>
      <w:r w:rsidRPr="008D5A3F">
        <w:rPr>
          <w:rStyle w:val="StyleUnderline"/>
        </w:rPr>
        <w:t>In 1987</w:t>
      </w:r>
      <w:r w:rsidRPr="008D5A3F">
        <w:rPr>
          <w:sz w:val="16"/>
        </w:rPr>
        <w:t xml:space="preserve">, on the Constitution’s bicentennial, </w:t>
      </w:r>
      <w:r w:rsidRPr="008D5A3F">
        <w:rPr>
          <w:rStyle w:val="StyleUnderline"/>
        </w:rPr>
        <w:t>Time</w:t>
      </w:r>
      <w:r w:rsidRPr="008D5A3F">
        <w:rPr>
          <w:sz w:val="16"/>
        </w:rPr>
        <w:t xml:space="preserve"> magazine </w:t>
      </w:r>
      <w:r w:rsidRPr="008D5A3F">
        <w:rPr>
          <w:rStyle w:val="StyleUnderline"/>
        </w:rPr>
        <w:t>calculated that “of the 170 countries</w:t>
      </w:r>
      <w:r w:rsidRPr="008D5A3F">
        <w:rPr>
          <w:sz w:val="16"/>
        </w:rPr>
        <w:t xml:space="preserve"> that exist today, </w:t>
      </w:r>
      <w:r w:rsidRPr="008D5A3F">
        <w:rPr>
          <w:rStyle w:val="StyleUnderline"/>
        </w:rPr>
        <w:t>more than 160 have written charters modeled directly or indirectly on the U.S.</w:t>
      </w:r>
      <w:r w:rsidRPr="00943BAA">
        <w:rPr>
          <w:rStyle w:val="StyleUnderline"/>
        </w:rPr>
        <w:t xml:space="preserve"> version</w:t>
      </w:r>
      <w:r w:rsidRPr="00361509">
        <w:rPr>
          <w:rStyle w:val="StyleUnderline"/>
        </w:rPr>
        <w:t>.” A quarter</w:t>
      </w:r>
      <w:r w:rsidRPr="00943BAA">
        <w:rPr>
          <w:rStyle w:val="StyleUnderline"/>
        </w:rPr>
        <w:t>-century later</w:t>
      </w:r>
      <w:r w:rsidRPr="00943BAA">
        <w:rPr>
          <w:sz w:val="16"/>
        </w:rPr>
        <w:t>, the picture looks very different. “</w:t>
      </w:r>
      <w:r w:rsidRPr="005C1A43">
        <w:rPr>
          <w:rStyle w:val="StyleUnderline"/>
          <w:highlight w:val="yellow"/>
        </w:rPr>
        <w:t>The</w:t>
      </w:r>
      <w:r w:rsidRPr="00943BAA">
        <w:rPr>
          <w:rStyle w:val="StyleUnderline"/>
        </w:rPr>
        <w:t xml:space="preserve"> U.S. </w:t>
      </w:r>
      <w:r w:rsidRPr="005C1A43">
        <w:rPr>
          <w:rStyle w:val="StyleUnderline"/>
          <w:highlight w:val="yellow"/>
        </w:rPr>
        <w:t xml:space="preserve">Constitution appears to be </w:t>
      </w:r>
      <w:r w:rsidRPr="005C1A43">
        <w:rPr>
          <w:rStyle w:val="Emphasis"/>
          <w:highlight w:val="yellow"/>
        </w:rPr>
        <w:t>losing its appeal</w:t>
      </w:r>
      <w:r w:rsidRPr="00943BAA">
        <w:rPr>
          <w:rStyle w:val="StyleUnderline"/>
        </w:rPr>
        <w:t xml:space="preserve"> as a model for constitutional drafters</w:t>
      </w:r>
      <w:r w:rsidRPr="00943BAA">
        <w:rPr>
          <w:sz w:val="16"/>
        </w:rPr>
        <w:t xml:space="preserve"> elsewhere,” </w:t>
      </w:r>
      <w:r w:rsidRPr="005C1A43">
        <w:rPr>
          <w:rStyle w:val="StyleUnderline"/>
          <w:highlight w:val="yellow"/>
        </w:rPr>
        <w:t xml:space="preserve">according to a new </w:t>
      </w:r>
      <w:r w:rsidRPr="005C1A43">
        <w:rPr>
          <w:rStyle w:val="Emphasis"/>
          <w:highlight w:val="yellow"/>
        </w:rPr>
        <w:t>study</w:t>
      </w:r>
      <w:r w:rsidRPr="00943BAA">
        <w:rPr>
          <w:rStyle w:val="StyleUnderline"/>
        </w:rPr>
        <w:t xml:space="preserve"> by</w:t>
      </w:r>
      <w:r w:rsidRPr="00943BAA">
        <w:rPr>
          <w:sz w:val="16"/>
        </w:rPr>
        <w:t xml:space="preserve"> David S. </w:t>
      </w:r>
      <w:r w:rsidRPr="00943BAA">
        <w:rPr>
          <w:rStyle w:val="StyleUnderline"/>
        </w:rPr>
        <w:t>Law</w:t>
      </w:r>
      <w:r w:rsidRPr="00943BAA">
        <w:rPr>
          <w:sz w:val="16"/>
        </w:rPr>
        <w:t xml:space="preserve"> of Washington University in St. Louis </w:t>
      </w:r>
      <w:r w:rsidRPr="00943BAA">
        <w:rPr>
          <w:rStyle w:val="StyleUnderline"/>
        </w:rPr>
        <w:t>and</w:t>
      </w:r>
      <w:r w:rsidRPr="00943BAA">
        <w:rPr>
          <w:sz w:val="16"/>
        </w:rPr>
        <w:t xml:space="preserve"> Mila </w:t>
      </w:r>
      <w:r w:rsidRPr="00943BAA">
        <w:rPr>
          <w:rStyle w:val="StyleUnderline"/>
        </w:rPr>
        <w:t>Versteeg</w:t>
      </w:r>
      <w:r w:rsidRPr="00943BAA">
        <w:rPr>
          <w:sz w:val="16"/>
        </w:rPr>
        <w:t xml:space="preserve"> of the University of Virginia. </w:t>
      </w:r>
      <w:r w:rsidRPr="005C1A43">
        <w:rPr>
          <w:rStyle w:val="StyleUnderline"/>
          <w:highlight w:val="yellow"/>
        </w:rPr>
        <w:t>The study</w:t>
      </w:r>
      <w:r w:rsidRPr="00943BAA">
        <w:rPr>
          <w:rStyle w:val="StyleUnderline"/>
        </w:rPr>
        <w:t>, to be published in</w:t>
      </w:r>
      <w:r w:rsidRPr="00943BAA">
        <w:rPr>
          <w:sz w:val="16"/>
        </w:rPr>
        <w:t xml:space="preserve"> June in </w:t>
      </w:r>
      <w:r w:rsidRPr="00943BAA">
        <w:rPr>
          <w:rStyle w:val="StyleUnderline"/>
        </w:rPr>
        <w:t xml:space="preserve">The </w:t>
      </w:r>
      <w:r w:rsidRPr="00943BAA">
        <w:rPr>
          <w:rStyle w:val="Emphasis"/>
        </w:rPr>
        <w:t>N</w:t>
      </w:r>
      <w:r w:rsidRPr="00943BAA">
        <w:rPr>
          <w:sz w:val="16"/>
        </w:rPr>
        <w:t xml:space="preserve">ew </w:t>
      </w:r>
      <w:r w:rsidRPr="00943BAA">
        <w:rPr>
          <w:rStyle w:val="Emphasis"/>
        </w:rPr>
        <w:t>Y</w:t>
      </w:r>
      <w:r w:rsidRPr="00943BAA">
        <w:rPr>
          <w:sz w:val="16"/>
        </w:rPr>
        <w:t xml:space="preserve">ork </w:t>
      </w:r>
      <w:r w:rsidRPr="00943BAA">
        <w:rPr>
          <w:rStyle w:val="Emphasis"/>
        </w:rPr>
        <w:t>U</w:t>
      </w:r>
      <w:r w:rsidRPr="00943BAA">
        <w:rPr>
          <w:sz w:val="16"/>
        </w:rPr>
        <w:t xml:space="preserve">niversity </w:t>
      </w:r>
      <w:r w:rsidRPr="00943BAA">
        <w:rPr>
          <w:rStyle w:val="StyleUnderline"/>
        </w:rPr>
        <w:t xml:space="preserve">Law Review, bristles with data. Its authors </w:t>
      </w:r>
      <w:r w:rsidRPr="005C1A43">
        <w:rPr>
          <w:rStyle w:val="StyleUnderline"/>
          <w:highlight w:val="yellow"/>
        </w:rPr>
        <w:t>coded</w:t>
      </w:r>
      <w:r w:rsidRPr="00943BAA">
        <w:rPr>
          <w:sz w:val="16"/>
        </w:rPr>
        <w:t xml:space="preserve"> and analyzed the provisions of </w:t>
      </w:r>
      <w:r w:rsidRPr="005C1A43">
        <w:rPr>
          <w:rStyle w:val="Emphasis"/>
          <w:highlight w:val="yellow"/>
        </w:rPr>
        <w:t>729 constitutions</w:t>
      </w:r>
      <w:r w:rsidRPr="00943BAA">
        <w:rPr>
          <w:rStyle w:val="StyleUnderline"/>
        </w:rPr>
        <w:t xml:space="preserve"> adopted by 188 countries </w:t>
      </w:r>
      <w:r w:rsidRPr="00530F2D">
        <w:rPr>
          <w:rStyle w:val="StyleUnderline"/>
        </w:rPr>
        <w:t>from 1946 to 2006</w:t>
      </w:r>
      <w:r w:rsidRPr="00943BAA">
        <w:rPr>
          <w:sz w:val="16"/>
        </w:rPr>
        <w:t>, and they considered 237 variables regarding various rights and ways to enforce them. “</w:t>
      </w:r>
      <w:r w:rsidRPr="00943BAA">
        <w:rPr>
          <w:rStyle w:val="StyleUnderline"/>
        </w:rPr>
        <w:t>Among the world’s democracies,” Professors Law and Versteeg concluded, “</w:t>
      </w:r>
      <w:r w:rsidRPr="005C1A43">
        <w:rPr>
          <w:rStyle w:val="StyleUnderline"/>
          <w:highlight w:val="yellow"/>
        </w:rPr>
        <w:t xml:space="preserve">constitutional similarity to the </w:t>
      </w:r>
      <w:r w:rsidRPr="005C1A43">
        <w:rPr>
          <w:rStyle w:val="Emphasis"/>
          <w:highlight w:val="yellow"/>
        </w:rPr>
        <w:t>U</w:t>
      </w:r>
      <w:r w:rsidRPr="00943BAA">
        <w:rPr>
          <w:sz w:val="16"/>
        </w:rPr>
        <w:t xml:space="preserve">nited </w:t>
      </w:r>
      <w:r w:rsidRPr="005C1A43">
        <w:rPr>
          <w:rStyle w:val="Emphasis"/>
          <w:highlight w:val="yellow"/>
        </w:rPr>
        <w:t>S</w:t>
      </w:r>
      <w:r w:rsidRPr="00943BAA">
        <w:rPr>
          <w:sz w:val="16"/>
        </w:rPr>
        <w:t xml:space="preserve">tates </w:t>
      </w:r>
      <w:r w:rsidRPr="005C1A43">
        <w:rPr>
          <w:rStyle w:val="StyleUnderline"/>
          <w:highlight w:val="yellow"/>
        </w:rPr>
        <w:t xml:space="preserve">has </w:t>
      </w:r>
      <w:r w:rsidRPr="005C1A43">
        <w:rPr>
          <w:rStyle w:val="Emphasis"/>
          <w:highlight w:val="yellow"/>
        </w:rPr>
        <w:t>clearly gone into free fall</w:t>
      </w:r>
      <w:r w:rsidRPr="005C1A43">
        <w:rPr>
          <w:rStyle w:val="StyleUnderline"/>
          <w:highlight w:val="yellow"/>
        </w:rPr>
        <w:t xml:space="preserve">. Over </w:t>
      </w:r>
      <w:r w:rsidRPr="008D5A3F">
        <w:rPr>
          <w:rStyle w:val="StyleUnderline"/>
        </w:rPr>
        <w:t>the 1960s and 1970s, democratic</w:t>
      </w:r>
      <w:r w:rsidRPr="00943BAA">
        <w:rPr>
          <w:rStyle w:val="StyleUnderline"/>
        </w:rPr>
        <w:t xml:space="preserve"> </w:t>
      </w:r>
      <w:r w:rsidRPr="005C1A43">
        <w:rPr>
          <w:rStyle w:val="StyleUnderline"/>
          <w:highlight w:val="yellow"/>
        </w:rPr>
        <w:t>constitutions</w:t>
      </w:r>
      <w:r w:rsidRPr="00943BAA">
        <w:rPr>
          <w:rStyle w:val="StyleUnderline"/>
        </w:rPr>
        <w:t xml:space="preserve"> as a whole </w:t>
      </w:r>
      <w:r w:rsidRPr="008D5A3F">
        <w:rPr>
          <w:rStyle w:val="StyleUnderline"/>
        </w:rPr>
        <w:t xml:space="preserve">became more similar to the U.S. Constitution, only to </w:t>
      </w:r>
      <w:r w:rsidRPr="005C1A43">
        <w:rPr>
          <w:rStyle w:val="Emphasis"/>
          <w:highlight w:val="yellow"/>
        </w:rPr>
        <w:t>reverse course</w:t>
      </w:r>
      <w:r w:rsidRPr="005C1A43">
        <w:rPr>
          <w:rStyle w:val="StyleUnderline"/>
          <w:highlight w:val="yellow"/>
        </w:rPr>
        <w:t xml:space="preserve"> in the</w:t>
      </w:r>
      <w:r w:rsidRPr="00943BAA">
        <w:rPr>
          <w:rStyle w:val="StyleUnderline"/>
        </w:rPr>
        <w:t xml:space="preserve"> 19</w:t>
      </w:r>
      <w:r w:rsidRPr="005C1A43">
        <w:rPr>
          <w:rStyle w:val="StyleUnderline"/>
          <w:highlight w:val="yellow"/>
        </w:rPr>
        <w:t>80s and</w:t>
      </w:r>
      <w:r w:rsidRPr="00943BAA">
        <w:rPr>
          <w:rStyle w:val="StyleUnderline"/>
        </w:rPr>
        <w:t xml:space="preserve"> 19</w:t>
      </w:r>
      <w:r w:rsidRPr="005C1A43">
        <w:rPr>
          <w:rStyle w:val="StyleUnderline"/>
          <w:highlight w:val="yellow"/>
        </w:rPr>
        <w:t>90s</w:t>
      </w:r>
      <w:r w:rsidRPr="00943BAA">
        <w:rPr>
          <w:rStyle w:val="StyleUnderline"/>
        </w:rPr>
        <w:t>.”</w:t>
      </w:r>
      <w:r>
        <w:rPr>
          <w:rStyle w:val="StyleUnderline"/>
        </w:rPr>
        <w:t xml:space="preserve"> </w:t>
      </w:r>
      <w:r w:rsidRPr="00943BAA">
        <w:rPr>
          <w:rStyle w:val="StyleUnderline"/>
        </w:rPr>
        <w:t>“</w:t>
      </w:r>
      <w:r w:rsidRPr="005C1A43">
        <w:rPr>
          <w:rStyle w:val="StyleUnderline"/>
          <w:highlight w:val="yellow"/>
        </w:rPr>
        <w:t>The</w:t>
      </w:r>
      <w:r w:rsidRPr="00943BAA">
        <w:rPr>
          <w:rStyle w:val="StyleUnderline"/>
        </w:rPr>
        <w:t xml:space="preserve"> turn of the </w:t>
      </w:r>
      <w:r w:rsidRPr="005C1A43">
        <w:rPr>
          <w:rStyle w:val="StyleUnderline"/>
          <w:highlight w:val="yellow"/>
        </w:rPr>
        <w:t>twenty-first century</w:t>
      </w:r>
      <w:r w:rsidRPr="00943BAA">
        <w:rPr>
          <w:sz w:val="16"/>
        </w:rPr>
        <w:t xml:space="preserve">, however, </w:t>
      </w:r>
      <w:r w:rsidRPr="005C1A43">
        <w:rPr>
          <w:rStyle w:val="StyleUnderline"/>
          <w:highlight w:val="yellow"/>
        </w:rPr>
        <w:t>saw</w:t>
      </w:r>
      <w:r w:rsidRPr="00943BAA">
        <w:rPr>
          <w:rStyle w:val="StyleUnderline"/>
        </w:rPr>
        <w:t xml:space="preserve"> the beginning of </w:t>
      </w:r>
      <w:r w:rsidRPr="005C1A43">
        <w:rPr>
          <w:rStyle w:val="StyleUnderline"/>
          <w:highlight w:val="yellow"/>
        </w:rPr>
        <w:t xml:space="preserve">a </w:t>
      </w:r>
      <w:r w:rsidRPr="005C1A43">
        <w:rPr>
          <w:rStyle w:val="Emphasis"/>
          <w:highlight w:val="yellow"/>
        </w:rPr>
        <w:t>steep plunge</w:t>
      </w:r>
      <w:r w:rsidRPr="00943BAA">
        <w:rPr>
          <w:rStyle w:val="StyleUnderline"/>
        </w:rPr>
        <w:t xml:space="preserve"> that continues through the most recent years for which we have </w:t>
      </w:r>
      <w:r w:rsidRPr="00943BAA">
        <w:rPr>
          <w:rStyle w:val="Emphasis"/>
        </w:rPr>
        <w:t>data</w:t>
      </w:r>
      <w:r w:rsidRPr="00943BAA">
        <w:rPr>
          <w:rStyle w:val="StyleUnderline"/>
        </w:rPr>
        <w:t>, to the point that the constitutions of the world’s democracies are</w:t>
      </w:r>
      <w:r w:rsidRPr="00943BAA">
        <w:rPr>
          <w:sz w:val="16"/>
        </w:rPr>
        <w:t xml:space="preserve">, on average, </w:t>
      </w:r>
      <w:r w:rsidRPr="00943BAA">
        <w:rPr>
          <w:rStyle w:val="StyleUnderline"/>
        </w:rPr>
        <w:t>less similar to the</w:t>
      </w:r>
      <w:r w:rsidRPr="00943BAA">
        <w:rPr>
          <w:sz w:val="16"/>
        </w:rPr>
        <w:t xml:space="preserve"> U.S. </w:t>
      </w:r>
      <w:r w:rsidRPr="00943BAA">
        <w:rPr>
          <w:rStyle w:val="StyleUnderline"/>
        </w:rPr>
        <w:t>Constitution</w:t>
      </w:r>
      <w:r w:rsidRPr="00943BAA">
        <w:rPr>
          <w:sz w:val="16"/>
        </w:rPr>
        <w:t xml:space="preserve"> now than they were at the end of World War II.” There are lots of possible reasons. </w:t>
      </w:r>
      <w:r w:rsidRPr="005C1A43">
        <w:rPr>
          <w:rStyle w:val="StyleUnderline"/>
          <w:highlight w:val="yellow"/>
        </w:rPr>
        <w:t>The</w:t>
      </w:r>
      <w:r w:rsidRPr="00943BAA">
        <w:rPr>
          <w:rStyle w:val="StyleUnderline"/>
        </w:rPr>
        <w:t xml:space="preserve"> </w:t>
      </w:r>
      <w:r w:rsidRPr="00943BAA">
        <w:rPr>
          <w:rStyle w:val="Emphasis"/>
        </w:rPr>
        <w:t>U</w:t>
      </w:r>
      <w:r w:rsidRPr="00943BAA">
        <w:rPr>
          <w:sz w:val="16"/>
        </w:rPr>
        <w:t xml:space="preserve">nited </w:t>
      </w:r>
      <w:r w:rsidRPr="00943BAA">
        <w:rPr>
          <w:rStyle w:val="Emphasis"/>
        </w:rPr>
        <w:t>S</w:t>
      </w:r>
      <w:r w:rsidRPr="00943BAA">
        <w:rPr>
          <w:sz w:val="16"/>
        </w:rPr>
        <w:t xml:space="preserve">tates </w:t>
      </w:r>
      <w:r w:rsidRPr="005C1A43">
        <w:rPr>
          <w:rStyle w:val="StyleUnderline"/>
          <w:highlight w:val="yellow"/>
        </w:rPr>
        <w:t xml:space="preserve">Constitution is </w:t>
      </w:r>
      <w:r w:rsidRPr="005C1A43">
        <w:rPr>
          <w:rStyle w:val="Emphasis"/>
          <w:highlight w:val="yellow"/>
        </w:rPr>
        <w:t>terse</w:t>
      </w:r>
      <w:r w:rsidRPr="005C1A43">
        <w:rPr>
          <w:rStyle w:val="StyleUnderline"/>
          <w:highlight w:val="yellow"/>
        </w:rPr>
        <w:t xml:space="preserve"> and </w:t>
      </w:r>
      <w:r w:rsidRPr="005C1A43">
        <w:rPr>
          <w:rStyle w:val="Emphasis"/>
          <w:highlight w:val="yellow"/>
        </w:rPr>
        <w:t>old</w:t>
      </w:r>
      <w:r w:rsidRPr="00943BAA">
        <w:rPr>
          <w:rStyle w:val="StyleUnderline"/>
        </w:rPr>
        <w:t>,</w:t>
      </w:r>
      <w:r w:rsidRPr="00943BAA">
        <w:rPr>
          <w:sz w:val="16"/>
        </w:rPr>
        <w:t xml:space="preserve"> </w:t>
      </w:r>
      <w:r w:rsidRPr="00943BAA">
        <w:rPr>
          <w:rStyle w:val="StyleUnderline"/>
        </w:rPr>
        <w:t xml:space="preserve">and it guarantees relatively few rights. The commitment of some members of the Supreme Court to interpreting </w:t>
      </w:r>
      <w:r w:rsidRPr="005C1A43">
        <w:rPr>
          <w:rStyle w:val="StyleUnderline"/>
          <w:highlight w:val="yellow"/>
        </w:rPr>
        <w:t>the Constitution</w:t>
      </w:r>
      <w:r w:rsidRPr="00943BAA">
        <w:rPr>
          <w:sz w:val="16"/>
        </w:rPr>
        <w:t xml:space="preserve"> according </w:t>
      </w:r>
      <w:r w:rsidRPr="00943BAA">
        <w:rPr>
          <w:rStyle w:val="StyleUnderline"/>
        </w:rPr>
        <w:t>to its original meaning</w:t>
      </w:r>
      <w:r w:rsidRPr="00943BAA">
        <w:rPr>
          <w:sz w:val="16"/>
        </w:rPr>
        <w:t xml:space="preserve"> in the 18th century </w:t>
      </w:r>
      <w:r w:rsidRPr="00943BAA">
        <w:rPr>
          <w:rStyle w:val="StyleUnderline"/>
        </w:rPr>
        <w:t xml:space="preserve">may </w:t>
      </w:r>
      <w:r w:rsidRPr="00943BAA">
        <w:rPr>
          <w:rStyle w:val="Emphasis"/>
        </w:rPr>
        <w:t>send the signal</w:t>
      </w:r>
      <w:r w:rsidRPr="00943BAA">
        <w:rPr>
          <w:rStyle w:val="StyleUnderline"/>
        </w:rPr>
        <w:t xml:space="preserve"> that it </w:t>
      </w:r>
      <w:r w:rsidRPr="005C1A43">
        <w:rPr>
          <w:rStyle w:val="StyleUnderline"/>
          <w:highlight w:val="yellow"/>
        </w:rPr>
        <w:t>is of little</w:t>
      </w:r>
      <w:r w:rsidRPr="00943BAA">
        <w:rPr>
          <w:rStyle w:val="StyleUnderline"/>
        </w:rPr>
        <w:t xml:space="preserve"> current </w:t>
      </w:r>
      <w:r w:rsidRPr="005C1A43">
        <w:rPr>
          <w:rStyle w:val="StyleUnderline"/>
          <w:highlight w:val="yellow"/>
        </w:rPr>
        <w:t>use to</w:t>
      </w:r>
      <w:r w:rsidRPr="00943BAA">
        <w:rPr>
          <w:sz w:val="16"/>
        </w:rPr>
        <w:t xml:space="preserve">, say, </w:t>
      </w:r>
      <w:r w:rsidRPr="005C1A43">
        <w:rPr>
          <w:rStyle w:val="Emphasis"/>
          <w:highlight w:val="yellow"/>
        </w:rPr>
        <w:t>a new African nation</w:t>
      </w:r>
      <w:r w:rsidRPr="00943BAA">
        <w:rPr>
          <w:sz w:val="16"/>
        </w:rPr>
        <w:t xml:space="preserve">. And </w:t>
      </w:r>
      <w:r w:rsidRPr="005C1A43">
        <w:rPr>
          <w:rStyle w:val="StyleUnderline"/>
          <w:highlight w:val="yellow"/>
        </w:rPr>
        <w:t>the</w:t>
      </w:r>
      <w:r w:rsidRPr="00943BAA">
        <w:rPr>
          <w:rStyle w:val="StyleUnderline"/>
        </w:rPr>
        <w:t xml:space="preserve"> Constitution’s </w:t>
      </w:r>
      <w:r w:rsidRPr="005C1A43">
        <w:rPr>
          <w:rStyle w:val="Emphasis"/>
          <w:highlight w:val="yellow"/>
        </w:rPr>
        <w:t>waning influence</w:t>
      </w:r>
      <w:r w:rsidRPr="005C1A43">
        <w:rPr>
          <w:rStyle w:val="StyleUnderline"/>
          <w:highlight w:val="yellow"/>
        </w:rPr>
        <w:t xml:space="preserve"> may be part of a</w:t>
      </w:r>
      <w:r w:rsidRPr="00943BAA">
        <w:rPr>
          <w:rStyle w:val="StyleUnderline"/>
        </w:rPr>
        <w:t xml:space="preserve"> general </w:t>
      </w:r>
      <w:r w:rsidRPr="005C1A43">
        <w:rPr>
          <w:rStyle w:val="Emphasis"/>
          <w:highlight w:val="yellow"/>
        </w:rPr>
        <w:t>decline in American power</w:t>
      </w:r>
      <w:r w:rsidRPr="00943BAA">
        <w:rPr>
          <w:rStyle w:val="Emphasis"/>
        </w:rPr>
        <w:t xml:space="preserve"> and prestige</w:t>
      </w:r>
      <w:r w:rsidRPr="00943BAA">
        <w:rPr>
          <w:sz w:val="16"/>
        </w:rPr>
        <w:t xml:space="preserve">. In an interview, Professor </w:t>
      </w:r>
      <w:r w:rsidRPr="00943BAA">
        <w:rPr>
          <w:rStyle w:val="StyleUnderline"/>
        </w:rPr>
        <w:t xml:space="preserve">Law identified </w:t>
      </w:r>
      <w:r w:rsidRPr="005C1A43">
        <w:rPr>
          <w:rStyle w:val="StyleUnderline"/>
          <w:highlight w:val="yellow"/>
        </w:rPr>
        <w:t xml:space="preserve">a </w:t>
      </w:r>
      <w:r w:rsidRPr="005C1A43">
        <w:rPr>
          <w:rStyle w:val="Emphasis"/>
          <w:highlight w:val="yellow"/>
        </w:rPr>
        <w:t>central reason</w:t>
      </w:r>
      <w:r w:rsidRPr="00943BAA">
        <w:rPr>
          <w:sz w:val="16"/>
        </w:rPr>
        <w:t xml:space="preserve"> for the trend: </w:t>
      </w:r>
      <w:r w:rsidRPr="005C1A43">
        <w:rPr>
          <w:rStyle w:val="StyleUnderline"/>
          <w:highlight w:val="yellow"/>
        </w:rPr>
        <w:t>the availability of newer, sexier and more powerful</w:t>
      </w:r>
      <w:r w:rsidRPr="00943BAA">
        <w:rPr>
          <w:rStyle w:val="StyleUnderline"/>
        </w:rPr>
        <w:t xml:space="preserve"> operating </w:t>
      </w:r>
      <w:r w:rsidRPr="005C1A43">
        <w:rPr>
          <w:rStyle w:val="StyleUnderline"/>
          <w:highlight w:val="yellow"/>
        </w:rPr>
        <w:t>systems</w:t>
      </w:r>
      <w:r w:rsidRPr="00943BAA">
        <w:rPr>
          <w:rStyle w:val="StyleUnderline"/>
        </w:rPr>
        <w:t xml:space="preserve"> in the constitutional marketplace. “Nobody wants to copy </w:t>
      </w:r>
      <w:r w:rsidRPr="00943BAA">
        <w:rPr>
          <w:rStyle w:val="Emphasis"/>
        </w:rPr>
        <w:t>Windows 3.1</w:t>
      </w:r>
      <w:r w:rsidRPr="00943BAA">
        <w:rPr>
          <w:rStyle w:val="StyleUnderline"/>
        </w:rPr>
        <w:t>,” he said</w:t>
      </w:r>
      <w:r w:rsidRPr="00943BAA">
        <w:rPr>
          <w:sz w:val="16"/>
        </w:rPr>
        <w:t xml:space="preserve">. In a television interview during a visit to Egypt last week, Justice Ruth Bader </w:t>
      </w:r>
      <w:r w:rsidRPr="00983FE3">
        <w:rPr>
          <w:rStyle w:val="StyleUnderline"/>
        </w:rPr>
        <w:t>Ginsburg</w:t>
      </w:r>
      <w:r w:rsidRPr="00943BAA">
        <w:rPr>
          <w:sz w:val="16"/>
        </w:rPr>
        <w:t xml:space="preserve"> of the Supreme Court </w:t>
      </w:r>
      <w:r w:rsidRPr="00983FE3">
        <w:rPr>
          <w:rStyle w:val="StyleUnderline"/>
        </w:rPr>
        <w:t>seemed to agree</w:t>
      </w:r>
      <w:r w:rsidRPr="00943BAA">
        <w:rPr>
          <w:sz w:val="16"/>
        </w:rPr>
        <w:t xml:space="preserve">. “I </w:t>
      </w:r>
      <w:r w:rsidRPr="00983FE3">
        <w:rPr>
          <w:rStyle w:val="StyleUnderline"/>
        </w:rPr>
        <w:t>would not look to the</w:t>
      </w:r>
      <w:r w:rsidRPr="00943BAA">
        <w:rPr>
          <w:sz w:val="16"/>
        </w:rPr>
        <w:t xml:space="preserve"> </w:t>
      </w:r>
      <w:r w:rsidRPr="00983FE3">
        <w:rPr>
          <w:rStyle w:val="Emphasis"/>
        </w:rPr>
        <w:t>U</w:t>
      </w:r>
      <w:r w:rsidRPr="00943BAA">
        <w:rPr>
          <w:sz w:val="16"/>
        </w:rPr>
        <w:t xml:space="preserve">nited </w:t>
      </w:r>
      <w:r w:rsidRPr="00983FE3">
        <w:rPr>
          <w:rStyle w:val="Emphasis"/>
        </w:rPr>
        <w:t>S</w:t>
      </w:r>
      <w:r w:rsidRPr="00943BAA">
        <w:rPr>
          <w:sz w:val="16"/>
        </w:rPr>
        <w:t xml:space="preserve">tates </w:t>
      </w:r>
      <w:r w:rsidRPr="00983FE3">
        <w:rPr>
          <w:rStyle w:val="StyleUnderline"/>
        </w:rPr>
        <w:t>Constitution if I were drafting a constitution</w:t>
      </w:r>
      <w:r w:rsidRPr="00943BAA">
        <w:rPr>
          <w:sz w:val="16"/>
        </w:rPr>
        <w:t xml:space="preserve"> in the year 2012,” she said. She recommended, instead, the South African Constitution, the Canadian Charter of Rights and Freedoms or the European Convention on Human Rights. </w:t>
      </w:r>
      <w:r w:rsidRPr="008D5A3F">
        <w:rPr>
          <w:rStyle w:val="StyleUnderline"/>
        </w:rPr>
        <w:t>The rights guaranteed by the</w:t>
      </w:r>
      <w:r w:rsidRPr="008D5A3F">
        <w:rPr>
          <w:sz w:val="16"/>
        </w:rPr>
        <w:t xml:space="preserve"> American </w:t>
      </w:r>
      <w:r w:rsidRPr="008D5A3F">
        <w:rPr>
          <w:rStyle w:val="StyleUnderline"/>
        </w:rPr>
        <w:t xml:space="preserve">Constitution are </w:t>
      </w:r>
      <w:r w:rsidRPr="008D5A3F">
        <w:rPr>
          <w:rStyle w:val="Emphasis"/>
        </w:rPr>
        <w:t>parsimonious</w:t>
      </w:r>
      <w:r w:rsidRPr="00943BAA">
        <w:rPr>
          <w:rStyle w:val="StyleUnderline"/>
        </w:rPr>
        <w:t xml:space="preserve"> by international standards</w:t>
      </w:r>
      <w:r w:rsidRPr="00943BAA">
        <w:rPr>
          <w:sz w:val="16"/>
        </w:rPr>
        <w:t xml:space="preserve">, and they are frozen in amber. As Sanford Levinson wrote in </w:t>
      </w:r>
      <w:smartTag w:uri="urn:schemas-microsoft-com:office:smarttags" w:element="metricconverter">
        <w:smartTagPr>
          <w:attr w:name="ProductID" w:val="2006 in"/>
        </w:smartTagPr>
        <w:r w:rsidRPr="00943BAA">
          <w:rPr>
            <w:sz w:val="16"/>
          </w:rPr>
          <w:t>2006 in</w:t>
        </w:r>
      </w:smartTag>
      <w:r w:rsidRPr="00943BAA">
        <w:rPr>
          <w:sz w:val="16"/>
        </w:rPr>
        <w:t xml:space="preserve"> “Our Undemocratic Constitution,” “</w:t>
      </w:r>
      <w:r w:rsidRPr="00943BAA">
        <w:rPr>
          <w:rStyle w:val="StyleUnderline"/>
        </w:rPr>
        <w:t xml:space="preserve">the U.S. Constitution is the </w:t>
      </w:r>
      <w:r w:rsidRPr="00943BAA">
        <w:rPr>
          <w:rStyle w:val="Emphasis"/>
        </w:rPr>
        <w:t>most difficult to amend</w:t>
      </w:r>
      <w:r w:rsidRPr="00943BAA">
        <w:rPr>
          <w:sz w:val="16"/>
        </w:rPr>
        <w:t xml:space="preserve"> of any constitution currently existing </w:t>
      </w:r>
      <w:r w:rsidRPr="00943BAA">
        <w:rPr>
          <w:rStyle w:val="StyleUnderline"/>
        </w:rPr>
        <w:t>in the world</w:t>
      </w:r>
      <w:r w:rsidRPr="00943BAA">
        <w:rPr>
          <w:sz w:val="16"/>
        </w:rPr>
        <w:t xml:space="preserve"> today.” (Yugoslavia used to hold that title, but Yugoslavia did not work out.) Other nations routinely trade in their constitutions wholesale, replacing them on average every 19 years. By odd coincidence, Thomas Jefferson, in a 1789 letter to James Madison, once said that every constitution “naturally expires at the end of 19 years” because “the earth belongs always to the living generation.” These days, the overlap between the rights guaranteed by the Constitution and those most popular around the world is spotty. Americans recognize rights not widely protected, including ones to a speedy and public trial, and are outliers in prohibiting government establishment of religion. But the Constitution is out of step with the rest of the world in failing to protect, at least in so many words, a right to travel, the presumption of innocence and entitlement to food, education and health care. It has its idiosyncrasies. Only 2 percent of the world’s constitutions protect, as the Second Amendment does, a right to bear arms. (Its brothers in arms are Guatemala and Mexico.) </w:t>
      </w:r>
      <w:r w:rsidRPr="005C1A43">
        <w:rPr>
          <w:rStyle w:val="StyleUnderline"/>
          <w:highlight w:val="yellow"/>
        </w:rPr>
        <w:t>The</w:t>
      </w:r>
      <w:r w:rsidRPr="00943BAA">
        <w:rPr>
          <w:rStyle w:val="StyleUnderline"/>
        </w:rPr>
        <w:t xml:space="preserve"> Constitution’s </w:t>
      </w:r>
      <w:r w:rsidRPr="005C1A43">
        <w:rPr>
          <w:rStyle w:val="Emphasis"/>
          <w:highlight w:val="yellow"/>
        </w:rPr>
        <w:t>waning global stature</w:t>
      </w:r>
      <w:r w:rsidRPr="005C1A43">
        <w:rPr>
          <w:rStyle w:val="StyleUnderline"/>
          <w:highlight w:val="yellow"/>
        </w:rPr>
        <w:t xml:space="preserve"> is consistent with the </w:t>
      </w:r>
      <w:r w:rsidRPr="005C1A43">
        <w:rPr>
          <w:rStyle w:val="Emphasis"/>
          <w:highlight w:val="yellow"/>
        </w:rPr>
        <w:t>diminished influence</w:t>
      </w:r>
      <w:r w:rsidRPr="005C1A43">
        <w:rPr>
          <w:rStyle w:val="StyleUnderline"/>
          <w:highlight w:val="yellow"/>
        </w:rPr>
        <w:t xml:space="preserve"> of the</w:t>
      </w:r>
      <w:r w:rsidRPr="00943BAA">
        <w:rPr>
          <w:rStyle w:val="StyleUnderline"/>
        </w:rPr>
        <w:t xml:space="preserve"> Supreme </w:t>
      </w:r>
      <w:r w:rsidRPr="005C1A43">
        <w:rPr>
          <w:rStyle w:val="StyleUnderline"/>
          <w:highlight w:val="yellow"/>
        </w:rPr>
        <w:t>Court</w:t>
      </w:r>
      <w:r w:rsidRPr="00943BAA">
        <w:rPr>
          <w:rStyle w:val="StyleUnderline"/>
        </w:rPr>
        <w:t>, which “is losing the central role</w:t>
      </w:r>
      <w:r w:rsidRPr="00943BAA">
        <w:rPr>
          <w:sz w:val="16"/>
        </w:rPr>
        <w:t xml:space="preserve"> it once had </w:t>
      </w:r>
      <w:r w:rsidRPr="00943BAA">
        <w:rPr>
          <w:rStyle w:val="StyleUnderline"/>
        </w:rPr>
        <w:t>among courts in modern democracies</w:t>
      </w:r>
      <w:r w:rsidRPr="00943BAA">
        <w:rPr>
          <w:sz w:val="16"/>
        </w:rPr>
        <w:t xml:space="preserve">,” Aharon </w:t>
      </w:r>
      <w:r w:rsidRPr="00943BAA">
        <w:rPr>
          <w:rStyle w:val="StyleUnderline"/>
        </w:rPr>
        <w:t xml:space="preserve">Barak, then the president of the Supreme Court of Israel, wrote </w:t>
      </w:r>
      <w:r w:rsidRPr="00943BAA">
        <w:rPr>
          <w:sz w:val="16"/>
        </w:rPr>
        <w:t xml:space="preserve">in The Harvard Law Review in 2002. </w:t>
      </w:r>
      <w:r w:rsidRPr="005C1A43">
        <w:rPr>
          <w:rStyle w:val="StyleUnderline"/>
          <w:highlight w:val="yellow"/>
        </w:rPr>
        <w:t>Many foreign judges</w:t>
      </w:r>
      <w:r w:rsidRPr="00943BAA">
        <w:rPr>
          <w:rStyle w:val="StyleUnderline"/>
        </w:rPr>
        <w:t xml:space="preserve"> say they </w:t>
      </w:r>
      <w:r w:rsidRPr="005C1A43">
        <w:rPr>
          <w:rStyle w:val="StyleUnderline"/>
          <w:highlight w:val="yellow"/>
        </w:rPr>
        <w:t xml:space="preserve">have become </w:t>
      </w:r>
      <w:r w:rsidRPr="005C1A43">
        <w:rPr>
          <w:rStyle w:val="Emphasis"/>
          <w:highlight w:val="yellow"/>
        </w:rPr>
        <w:t>less likely</w:t>
      </w:r>
      <w:r w:rsidRPr="005C1A43">
        <w:rPr>
          <w:rStyle w:val="StyleUnderline"/>
          <w:highlight w:val="yellow"/>
        </w:rPr>
        <w:t xml:space="preserve"> to cite decisions</w:t>
      </w:r>
      <w:r w:rsidRPr="00943BAA">
        <w:rPr>
          <w:rStyle w:val="StyleUnderline"/>
        </w:rPr>
        <w:t xml:space="preserve"> of the </w:t>
      </w:r>
      <w:r w:rsidRPr="00943BAA">
        <w:rPr>
          <w:rStyle w:val="Emphasis"/>
        </w:rPr>
        <w:t>U</w:t>
      </w:r>
      <w:r w:rsidRPr="00943BAA">
        <w:rPr>
          <w:sz w:val="16"/>
        </w:rPr>
        <w:t xml:space="preserve">nited </w:t>
      </w:r>
      <w:r w:rsidRPr="00943BAA">
        <w:rPr>
          <w:rStyle w:val="Emphasis"/>
        </w:rPr>
        <w:t>S</w:t>
      </w:r>
      <w:r w:rsidRPr="00943BAA">
        <w:rPr>
          <w:sz w:val="16"/>
        </w:rPr>
        <w:t xml:space="preserve">tates </w:t>
      </w:r>
      <w:r w:rsidRPr="00943BAA">
        <w:rPr>
          <w:rStyle w:val="StyleUnderline"/>
        </w:rPr>
        <w:t>Supreme Court</w:t>
      </w:r>
      <w:r w:rsidRPr="00943BAA">
        <w:rPr>
          <w:sz w:val="16"/>
        </w:rPr>
        <w:t xml:space="preserve">, in part </w:t>
      </w:r>
      <w:r w:rsidRPr="00943BAA">
        <w:rPr>
          <w:rStyle w:val="StyleUnderline"/>
        </w:rPr>
        <w:t xml:space="preserve">because of what they consider its </w:t>
      </w:r>
      <w:r w:rsidRPr="00943BAA">
        <w:rPr>
          <w:rStyle w:val="Emphasis"/>
        </w:rPr>
        <w:t>parochialism</w:t>
      </w:r>
      <w:r w:rsidRPr="00943BAA">
        <w:rPr>
          <w:sz w:val="16"/>
        </w:rPr>
        <w:t>. “</w:t>
      </w:r>
      <w:r w:rsidRPr="005C1A43">
        <w:rPr>
          <w:rStyle w:val="StyleUnderline"/>
          <w:highlight w:val="yellow"/>
        </w:rPr>
        <w:t>America is in danger</w:t>
      </w:r>
      <w:r w:rsidRPr="00943BAA">
        <w:rPr>
          <w:sz w:val="16"/>
        </w:rPr>
        <w:t xml:space="preserve">, I think, </w:t>
      </w:r>
      <w:r w:rsidRPr="005C1A43">
        <w:rPr>
          <w:rStyle w:val="StyleUnderline"/>
          <w:highlight w:val="yellow"/>
        </w:rPr>
        <w:t>of becoming</w:t>
      </w:r>
      <w:r w:rsidRPr="00943BAA">
        <w:rPr>
          <w:rStyle w:val="StyleUnderline"/>
        </w:rPr>
        <w:t xml:space="preserve"> something of </w:t>
      </w:r>
      <w:r w:rsidRPr="005C1A43">
        <w:rPr>
          <w:rStyle w:val="StyleUnderline"/>
          <w:highlight w:val="yellow"/>
        </w:rPr>
        <w:t xml:space="preserve">a </w:t>
      </w:r>
      <w:r w:rsidRPr="005C1A43">
        <w:rPr>
          <w:rStyle w:val="Emphasis"/>
          <w:highlight w:val="yellow"/>
        </w:rPr>
        <w:t>legal backwater</w:t>
      </w:r>
      <w:r w:rsidRPr="00943BAA">
        <w:rPr>
          <w:rStyle w:val="StyleUnderline"/>
        </w:rPr>
        <w:t>,” Justice</w:t>
      </w:r>
      <w:r w:rsidRPr="00943BAA">
        <w:rPr>
          <w:sz w:val="16"/>
        </w:rPr>
        <w:t xml:space="preserve"> Michael </w:t>
      </w:r>
      <w:r w:rsidRPr="00943BAA">
        <w:rPr>
          <w:rStyle w:val="StyleUnderline"/>
        </w:rPr>
        <w:t>Kirby</w:t>
      </w:r>
      <w:r w:rsidRPr="00943BAA">
        <w:rPr>
          <w:sz w:val="16"/>
        </w:rPr>
        <w:t xml:space="preserve"> of the High Court of Australia said in a 2001 interview. He </w:t>
      </w:r>
      <w:r w:rsidRPr="00943BAA">
        <w:rPr>
          <w:rStyle w:val="StyleUnderline"/>
        </w:rPr>
        <w:t>said that he looked instead to India, South Africa and New Zealand</w:t>
      </w:r>
      <w:r w:rsidRPr="00943BAA">
        <w:rPr>
          <w:sz w:val="16"/>
        </w:rPr>
        <w:t>.</w:t>
      </w:r>
    </w:p>
    <w:p w:rsidR="0004742D" w:rsidRDefault="0004742D" w:rsidP="0004742D">
      <w:pPr>
        <w:pStyle w:val="Heading4"/>
      </w:pPr>
      <w:r>
        <w:t xml:space="preserve">Judiciary isn’t modeled – </w:t>
      </w:r>
      <w:r w:rsidRPr="00983FE3">
        <w:rPr>
          <w:u w:val="single"/>
        </w:rPr>
        <w:t>new</w:t>
      </w:r>
      <w:r>
        <w:t xml:space="preserve"> courts, no </w:t>
      </w:r>
      <w:r w:rsidRPr="00983FE3">
        <w:rPr>
          <w:u w:val="single"/>
        </w:rPr>
        <w:t>foreign</w:t>
      </w:r>
      <w:r>
        <w:t xml:space="preserve"> citations, and diminished </w:t>
      </w:r>
      <w:r w:rsidRPr="00983FE3">
        <w:rPr>
          <w:u w:val="single"/>
        </w:rPr>
        <w:t>credibility</w:t>
      </w:r>
    </w:p>
    <w:p w:rsidR="0004742D" w:rsidRDefault="0004742D" w:rsidP="0004742D">
      <w:r w:rsidRPr="00983FE3">
        <w:rPr>
          <w:rStyle w:val="Style13ptBold"/>
        </w:rPr>
        <w:t>Liptak 8</w:t>
      </w:r>
      <w:r>
        <w:t xml:space="preserve"> (Adam – J.D. – Yale Law School, NYT Supreme Court Correspondent, “U.S. Court Is Now Guiding Fewer Nations “, 9/17, http://www.nytimes.com/2008/09/18/us/18legal.html?pagewanted=all&amp;_r=0)</w:t>
      </w:r>
    </w:p>
    <w:p w:rsidR="0004742D" w:rsidRDefault="0004742D" w:rsidP="0004742D">
      <w:pPr>
        <w:rPr>
          <w:rStyle w:val="StyleUnderline"/>
        </w:rPr>
      </w:pPr>
      <w:r w:rsidRPr="00983FE3">
        <w:rPr>
          <w:sz w:val="16"/>
        </w:rPr>
        <w:t xml:space="preserve">But now </w:t>
      </w:r>
      <w:r w:rsidRPr="005C1A43">
        <w:rPr>
          <w:rStyle w:val="StyleUnderline"/>
          <w:highlight w:val="yellow"/>
        </w:rPr>
        <w:t xml:space="preserve">American legal influence is </w:t>
      </w:r>
      <w:r w:rsidRPr="005C1A43">
        <w:rPr>
          <w:rStyle w:val="Emphasis"/>
          <w:highlight w:val="yellow"/>
        </w:rPr>
        <w:t>waning</w:t>
      </w:r>
      <w:r w:rsidRPr="00983FE3">
        <w:rPr>
          <w:sz w:val="16"/>
        </w:rPr>
        <w:t xml:space="preserve">. Even as a debate continues in the court over whether its decisions should ever cite foreign law, </w:t>
      </w:r>
      <w:r w:rsidRPr="005C1A43">
        <w:rPr>
          <w:rStyle w:val="StyleUnderline"/>
          <w:highlight w:val="yellow"/>
        </w:rPr>
        <w:t xml:space="preserve">a </w:t>
      </w:r>
      <w:r w:rsidRPr="005C1A43">
        <w:rPr>
          <w:rStyle w:val="Emphasis"/>
          <w:highlight w:val="yellow"/>
        </w:rPr>
        <w:t>diminishing number</w:t>
      </w:r>
      <w:r w:rsidRPr="005C1A43">
        <w:rPr>
          <w:rStyle w:val="StyleUnderline"/>
          <w:highlight w:val="yellow"/>
        </w:rPr>
        <w:t xml:space="preserve"> of foreign courts seem to </w:t>
      </w:r>
      <w:r w:rsidRPr="005C1A43">
        <w:rPr>
          <w:rStyle w:val="Emphasis"/>
          <w:highlight w:val="yellow"/>
        </w:rPr>
        <w:t>pay attention</w:t>
      </w:r>
      <w:r w:rsidRPr="005C1A43">
        <w:rPr>
          <w:rStyle w:val="StyleUnderline"/>
          <w:highlight w:val="yellow"/>
        </w:rPr>
        <w:t xml:space="preserve"> to</w:t>
      </w:r>
      <w:r w:rsidRPr="008D5A3F">
        <w:rPr>
          <w:rStyle w:val="StyleUnderline"/>
        </w:rPr>
        <w:t xml:space="preserve"> the writings of </w:t>
      </w:r>
      <w:r w:rsidRPr="005C1A43">
        <w:rPr>
          <w:rStyle w:val="StyleUnderline"/>
          <w:highlight w:val="yellow"/>
        </w:rPr>
        <w:t>American justices.</w:t>
      </w:r>
      <w:r>
        <w:rPr>
          <w:rStyle w:val="StyleUnderline"/>
        </w:rPr>
        <w:t xml:space="preserve"> </w:t>
      </w:r>
      <w:r w:rsidRPr="00983FE3">
        <w:rPr>
          <w:sz w:val="16"/>
        </w:rPr>
        <w:t>“</w:t>
      </w:r>
      <w:r w:rsidRPr="008D5A3F">
        <w:rPr>
          <w:rStyle w:val="StyleUnderline"/>
        </w:rPr>
        <w:t>One of our great exports used to be constitutional law</w:t>
      </w:r>
      <w:r w:rsidRPr="00983FE3">
        <w:rPr>
          <w:sz w:val="16"/>
        </w:rPr>
        <w:t>,” said Anne-Marie Slaughter, the dean of the Woodrow Wilson School of Public and International Affairs at Princeton. “</w:t>
      </w:r>
      <w:r w:rsidRPr="005C1A43">
        <w:rPr>
          <w:rStyle w:val="StyleUnderline"/>
          <w:highlight w:val="yellow"/>
        </w:rPr>
        <w:t xml:space="preserve">We are </w:t>
      </w:r>
      <w:r w:rsidRPr="005C1A43">
        <w:rPr>
          <w:rStyle w:val="Emphasis"/>
          <w:highlight w:val="yellow"/>
        </w:rPr>
        <w:t>losing</w:t>
      </w:r>
      <w:r w:rsidRPr="008D5A3F">
        <w:rPr>
          <w:rStyle w:val="Emphasis"/>
        </w:rPr>
        <w:t xml:space="preserve"> one of </w:t>
      </w:r>
      <w:r w:rsidRPr="005C1A43">
        <w:rPr>
          <w:rStyle w:val="Emphasis"/>
          <w:highlight w:val="yellow"/>
        </w:rPr>
        <w:t>the greatest bully pulpits</w:t>
      </w:r>
      <w:r w:rsidRPr="008D5A3F">
        <w:rPr>
          <w:rStyle w:val="StyleUnderline"/>
        </w:rPr>
        <w:t xml:space="preserve"> we have ever had.”</w:t>
      </w:r>
      <w:r>
        <w:rPr>
          <w:rStyle w:val="StyleUnderline"/>
        </w:rPr>
        <w:t xml:space="preserve"> </w:t>
      </w:r>
      <w:r w:rsidRPr="00983FE3">
        <w:rPr>
          <w:sz w:val="16"/>
        </w:rPr>
        <w:t xml:space="preserve">From 1990 through 2002, for instance, </w:t>
      </w:r>
      <w:r w:rsidRPr="008D5A3F">
        <w:rPr>
          <w:rStyle w:val="StyleUnderline"/>
        </w:rPr>
        <w:t>the Canadian Supreme Court cited decisions</w:t>
      </w:r>
      <w:r w:rsidRPr="00983FE3">
        <w:rPr>
          <w:sz w:val="16"/>
        </w:rPr>
        <w:t xml:space="preserve"> of the United States Supreme Court </w:t>
      </w:r>
      <w:r w:rsidRPr="008D5A3F">
        <w:rPr>
          <w:rStyle w:val="StyleUnderline"/>
        </w:rPr>
        <w:t>about a dozen times a year</w:t>
      </w:r>
      <w:r w:rsidRPr="00983FE3">
        <w:rPr>
          <w:sz w:val="16"/>
        </w:rPr>
        <w:t xml:space="preserve">, an analysis by The New York Times found. </w:t>
      </w:r>
      <w:r w:rsidRPr="008D5A3F">
        <w:rPr>
          <w:rStyle w:val="StyleUnderline"/>
        </w:rPr>
        <w:t xml:space="preserve">In the six years since, </w:t>
      </w:r>
      <w:r w:rsidRPr="005C1A43">
        <w:rPr>
          <w:rStyle w:val="StyleUnderline"/>
          <w:highlight w:val="yellow"/>
        </w:rPr>
        <w:t xml:space="preserve">the annual citation rate has </w:t>
      </w:r>
      <w:r w:rsidRPr="005C1A43">
        <w:rPr>
          <w:rStyle w:val="Emphasis"/>
          <w:highlight w:val="yellow"/>
        </w:rPr>
        <w:t>fallen by half</w:t>
      </w:r>
      <w:r w:rsidRPr="005C1A43">
        <w:rPr>
          <w:rStyle w:val="StyleUnderline"/>
          <w:highlight w:val="yellow"/>
        </w:rPr>
        <w:t>,</w:t>
      </w:r>
      <w:r w:rsidRPr="008D5A3F">
        <w:rPr>
          <w:rStyle w:val="StyleUnderline"/>
        </w:rPr>
        <w:t xml:space="preserve"> to about six.</w:t>
      </w:r>
      <w:r>
        <w:rPr>
          <w:rStyle w:val="StyleUnderline"/>
        </w:rPr>
        <w:t xml:space="preserve"> </w:t>
      </w:r>
      <w:r w:rsidRPr="008D5A3F">
        <w:rPr>
          <w:rStyle w:val="StyleUnderline"/>
        </w:rPr>
        <w:t xml:space="preserve">Australian state supreme courts cited American decisions 208 times in 1995, </w:t>
      </w:r>
      <w:r w:rsidRPr="00983FE3">
        <w:rPr>
          <w:sz w:val="16"/>
        </w:rPr>
        <w:t xml:space="preserve">according to a recent study by Russell Smyth, an Australian economist. </w:t>
      </w:r>
      <w:r w:rsidRPr="008D5A3F">
        <w:rPr>
          <w:rStyle w:val="StyleUnderline"/>
        </w:rPr>
        <w:t xml:space="preserve">By 2005, the </w:t>
      </w:r>
      <w:r w:rsidRPr="008D5A3F">
        <w:rPr>
          <w:rStyle w:val="Emphasis"/>
        </w:rPr>
        <w:t>number had fallen</w:t>
      </w:r>
      <w:r w:rsidRPr="008D5A3F">
        <w:rPr>
          <w:rStyle w:val="StyleUnderline"/>
        </w:rPr>
        <w:t xml:space="preserve"> to 72.</w:t>
      </w:r>
      <w:r>
        <w:rPr>
          <w:rStyle w:val="StyleUnderline"/>
        </w:rPr>
        <w:t xml:space="preserve"> </w:t>
      </w:r>
      <w:r w:rsidRPr="008D5A3F">
        <w:rPr>
          <w:rStyle w:val="StyleUnderline"/>
        </w:rPr>
        <w:t xml:space="preserve">The story is similar </w:t>
      </w:r>
      <w:r w:rsidRPr="008D5A3F">
        <w:rPr>
          <w:rStyle w:val="Emphasis"/>
        </w:rPr>
        <w:t>around the globe</w:t>
      </w:r>
      <w:r w:rsidRPr="00983FE3">
        <w:rPr>
          <w:sz w:val="16"/>
        </w:rPr>
        <w:t xml:space="preserve">, </w:t>
      </w:r>
      <w:r w:rsidRPr="008D5A3F">
        <w:rPr>
          <w:rStyle w:val="StyleUnderline"/>
        </w:rPr>
        <w:t>legal experts say</w:t>
      </w:r>
      <w:r w:rsidRPr="00983FE3">
        <w:rPr>
          <w:sz w:val="16"/>
        </w:rPr>
        <w:t xml:space="preserve">, particularly in cases involving human rights. These days, </w:t>
      </w:r>
      <w:r w:rsidRPr="005C1A43">
        <w:rPr>
          <w:rStyle w:val="StyleUnderline"/>
          <w:highlight w:val="yellow"/>
        </w:rPr>
        <w:t>foreign courts in developed democracies</w:t>
      </w:r>
      <w:r w:rsidRPr="008D5A3F">
        <w:rPr>
          <w:rStyle w:val="StyleUnderline"/>
        </w:rPr>
        <w:t xml:space="preserve"> </w:t>
      </w:r>
      <w:r w:rsidRPr="008D5A3F">
        <w:rPr>
          <w:rStyle w:val="Emphasis"/>
        </w:rPr>
        <w:t xml:space="preserve">often </w:t>
      </w:r>
      <w:r w:rsidRPr="005C1A43">
        <w:rPr>
          <w:rStyle w:val="Emphasis"/>
          <w:highlight w:val="yellow"/>
        </w:rPr>
        <w:t>cite</w:t>
      </w:r>
      <w:r w:rsidRPr="008D5A3F">
        <w:rPr>
          <w:rStyle w:val="StyleUnderline"/>
        </w:rPr>
        <w:t xml:space="preserve"> the rulings of </w:t>
      </w:r>
      <w:r w:rsidRPr="005C1A43">
        <w:rPr>
          <w:rStyle w:val="StyleUnderline"/>
          <w:highlight w:val="yellow"/>
        </w:rPr>
        <w:t>the European Court</w:t>
      </w:r>
      <w:r w:rsidRPr="008D5A3F">
        <w:rPr>
          <w:rStyle w:val="StyleUnderline"/>
        </w:rPr>
        <w:t xml:space="preserve"> </w:t>
      </w:r>
      <w:r w:rsidRPr="00983FE3">
        <w:rPr>
          <w:sz w:val="16"/>
        </w:rPr>
        <w:t>of Human Rights in cases concerning equality, liberty and prohibitions against cruel treatment, said Harold Hongju Koh, the dean of the Yale Law School. In those areas, Dean Koh said, “</w:t>
      </w:r>
      <w:r w:rsidRPr="005C1A43">
        <w:rPr>
          <w:rStyle w:val="StyleUnderline"/>
          <w:highlight w:val="yellow"/>
        </w:rPr>
        <w:t xml:space="preserve">they tend </w:t>
      </w:r>
      <w:r w:rsidRPr="005C1A43">
        <w:rPr>
          <w:rStyle w:val="Emphasis"/>
          <w:highlight w:val="yellow"/>
        </w:rPr>
        <w:t xml:space="preserve">not to look to the rulings </w:t>
      </w:r>
      <w:r w:rsidRPr="005C1A43">
        <w:rPr>
          <w:rStyle w:val="StyleUnderline"/>
          <w:highlight w:val="yellow"/>
        </w:rPr>
        <w:t>of the</w:t>
      </w:r>
      <w:r w:rsidRPr="008D5A3F">
        <w:rPr>
          <w:rStyle w:val="StyleUnderline"/>
        </w:rPr>
        <w:t xml:space="preserve"> U.S. </w:t>
      </w:r>
      <w:r w:rsidRPr="005C1A43">
        <w:rPr>
          <w:rStyle w:val="StyleUnderline"/>
          <w:highlight w:val="yellow"/>
        </w:rPr>
        <w:t>Supreme Court</w:t>
      </w:r>
      <w:r w:rsidRPr="008D5A3F">
        <w:rPr>
          <w:rStyle w:val="StyleUnderline"/>
        </w:rPr>
        <w:t>.”</w:t>
      </w:r>
      <w:r w:rsidRPr="00983FE3">
        <w:rPr>
          <w:sz w:val="16"/>
        </w:rPr>
        <w:t xml:space="preserve"> </w:t>
      </w:r>
      <w:r w:rsidRPr="008D5A3F">
        <w:rPr>
          <w:rStyle w:val="StyleUnderline"/>
        </w:rPr>
        <w:t xml:space="preserve">The rise of </w:t>
      </w:r>
      <w:r w:rsidRPr="008D5A3F">
        <w:rPr>
          <w:rStyle w:val="Emphasis"/>
        </w:rPr>
        <w:t>new</w:t>
      </w:r>
      <w:r w:rsidRPr="008D5A3F">
        <w:rPr>
          <w:rStyle w:val="StyleUnderline"/>
        </w:rPr>
        <w:t xml:space="preserve"> and </w:t>
      </w:r>
      <w:r w:rsidRPr="008D5A3F">
        <w:rPr>
          <w:rStyle w:val="Emphasis"/>
        </w:rPr>
        <w:t xml:space="preserve">sophisticated </w:t>
      </w:r>
      <w:r w:rsidRPr="008D5A3F">
        <w:rPr>
          <w:rStyle w:val="StyleUnderline"/>
        </w:rPr>
        <w:t xml:space="preserve">constitutional courts elsewhere is one reason for the Supreme Court’s </w:t>
      </w:r>
      <w:r w:rsidRPr="008D5A3F">
        <w:rPr>
          <w:rStyle w:val="Emphasis"/>
        </w:rPr>
        <w:t>fading influence</w:t>
      </w:r>
      <w:r w:rsidRPr="00983FE3">
        <w:rPr>
          <w:sz w:val="16"/>
        </w:rPr>
        <w:t xml:space="preserve">, legal experts said. </w:t>
      </w:r>
      <w:r w:rsidRPr="008D5A3F">
        <w:rPr>
          <w:rStyle w:val="StyleUnderline"/>
        </w:rPr>
        <w:t>The new courts are</w:t>
      </w:r>
      <w:r w:rsidRPr="00983FE3">
        <w:rPr>
          <w:sz w:val="16"/>
        </w:rPr>
        <w:t xml:space="preserve">, moreover, </w:t>
      </w:r>
      <w:r w:rsidRPr="008D5A3F">
        <w:rPr>
          <w:rStyle w:val="StyleUnderline"/>
        </w:rPr>
        <w:t>generally more liberal</w:t>
      </w:r>
      <w:r w:rsidRPr="00983FE3">
        <w:rPr>
          <w:sz w:val="16"/>
        </w:rPr>
        <w:t xml:space="preserve"> than the Rehnquist and Roberts courts </w:t>
      </w:r>
      <w:r w:rsidRPr="008D5A3F">
        <w:rPr>
          <w:rStyle w:val="StyleUnderline"/>
        </w:rPr>
        <w:t xml:space="preserve">and </w:t>
      </w:r>
      <w:r w:rsidRPr="00983FE3">
        <w:rPr>
          <w:sz w:val="16"/>
        </w:rPr>
        <w:t xml:space="preserve">for that reason </w:t>
      </w:r>
      <w:r w:rsidRPr="008D5A3F">
        <w:rPr>
          <w:rStyle w:val="StyleUnderline"/>
        </w:rPr>
        <w:t>more inclined to cite one another.</w:t>
      </w:r>
      <w:r>
        <w:rPr>
          <w:rStyle w:val="StyleUnderline"/>
        </w:rPr>
        <w:t xml:space="preserve"> </w:t>
      </w:r>
      <w:r w:rsidRPr="008D5A3F">
        <w:rPr>
          <w:rStyle w:val="StyleUnderline"/>
        </w:rPr>
        <w:t xml:space="preserve">Another reason is the </w:t>
      </w:r>
      <w:r w:rsidRPr="008D5A3F">
        <w:rPr>
          <w:rStyle w:val="Emphasis"/>
        </w:rPr>
        <w:t>diminished reputation</w:t>
      </w:r>
      <w:r w:rsidRPr="008D5A3F">
        <w:rPr>
          <w:rStyle w:val="StyleUnderline"/>
        </w:rPr>
        <w:t xml:space="preserve"> of the</w:t>
      </w:r>
      <w:r w:rsidRPr="00983FE3">
        <w:rPr>
          <w:sz w:val="16"/>
        </w:rPr>
        <w:t xml:space="preserve"> </w:t>
      </w:r>
      <w:r w:rsidRPr="008D5A3F">
        <w:rPr>
          <w:rStyle w:val="Emphasis"/>
        </w:rPr>
        <w:t>U</w:t>
      </w:r>
      <w:r w:rsidRPr="00983FE3">
        <w:rPr>
          <w:sz w:val="16"/>
        </w:rPr>
        <w:t xml:space="preserve">nited </w:t>
      </w:r>
      <w:r w:rsidRPr="008D5A3F">
        <w:rPr>
          <w:rStyle w:val="Emphasis"/>
        </w:rPr>
        <w:t>S</w:t>
      </w:r>
      <w:r w:rsidRPr="00983FE3">
        <w:rPr>
          <w:sz w:val="16"/>
        </w:rPr>
        <w:t xml:space="preserve">tates </w:t>
      </w:r>
      <w:r w:rsidRPr="008D5A3F">
        <w:rPr>
          <w:rStyle w:val="StyleUnderline"/>
        </w:rPr>
        <w:t>in some parts of the world</w:t>
      </w:r>
      <w:r w:rsidRPr="00983FE3">
        <w:rPr>
          <w:sz w:val="16"/>
        </w:rPr>
        <w:t xml:space="preserve">, </w:t>
      </w:r>
      <w:r w:rsidRPr="008D5A3F">
        <w:rPr>
          <w:rStyle w:val="StyleUnderline"/>
        </w:rPr>
        <w:t>which experts here and abroad said is in part a consequence of the</w:t>
      </w:r>
      <w:r w:rsidRPr="00983FE3">
        <w:rPr>
          <w:sz w:val="16"/>
        </w:rPr>
        <w:t xml:space="preserve"> Bush </w:t>
      </w:r>
      <w:r w:rsidRPr="008D5A3F">
        <w:rPr>
          <w:rStyle w:val="StyleUnderline"/>
        </w:rPr>
        <w:t xml:space="preserve">administration’s </w:t>
      </w:r>
      <w:r w:rsidRPr="008D5A3F">
        <w:rPr>
          <w:rStyle w:val="Emphasis"/>
        </w:rPr>
        <w:t>unpopularity</w:t>
      </w:r>
      <w:r w:rsidRPr="008D5A3F">
        <w:rPr>
          <w:rStyle w:val="StyleUnderline"/>
        </w:rPr>
        <w:t xml:space="preserve"> around the world</w:t>
      </w:r>
      <w:r w:rsidRPr="00983FE3">
        <w:rPr>
          <w:sz w:val="16"/>
        </w:rPr>
        <w:t xml:space="preserve">. </w:t>
      </w:r>
      <w:r w:rsidRPr="005C1A43">
        <w:rPr>
          <w:rStyle w:val="StyleUnderline"/>
          <w:highlight w:val="yellow"/>
        </w:rPr>
        <w:t xml:space="preserve">Foreign courts are </w:t>
      </w:r>
      <w:r w:rsidRPr="005C1A43">
        <w:rPr>
          <w:rStyle w:val="Emphasis"/>
          <w:highlight w:val="yellow"/>
        </w:rPr>
        <w:t>less apt to justify their decisions</w:t>
      </w:r>
      <w:r w:rsidRPr="005C1A43">
        <w:rPr>
          <w:rStyle w:val="StyleUnderline"/>
          <w:highlight w:val="yellow"/>
        </w:rPr>
        <w:t xml:space="preserve"> with citations to cases from a nation unpopular with their</w:t>
      </w:r>
      <w:r w:rsidRPr="008D5A3F">
        <w:rPr>
          <w:rStyle w:val="StyleUnderline"/>
        </w:rPr>
        <w:t xml:space="preserve"> domestic </w:t>
      </w:r>
      <w:r w:rsidRPr="005C1A43">
        <w:rPr>
          <w:rStyle w:val="StyleUnderline"/>
          <w:highlight w:val="yellow"/>
        </w:rPr>
        <w:t>audience</w:t>
      </w:r>
      <w:r w:rsidRPr="00983FE3">
        <w:rPr>
          <w:sz w:val="16"/>
        </w:rPr>
        <w:t xml:space="preserve">. “It’s not surprising, given our foreign policy in the last decade or so, that American influence should be declining,” said Thomas Ginsburg, who teaches comparative and international law at the University of Chicago. </w:t>
      </w:r>
      <w:r w:rsidRPr="00830274">
        <w:rPr>
          <w:rStyle w:val="Emphasis"/>
        </w:rPr>
        <w:t>Aversion to Foreign Law</w:t>
      </w:r>
      <w:r>
        <w:rPr>
          <w:rStyle w:val="Emphasis"/>
        </w:rPr>
        <w:t xml:space="preserve"> </w:t>
      </w:r>
      <w:r w:rsidRPr="005C1A43">
        <w:rPr>
          <w:rStyle w:val="StyleUnderline"/>
          <w:highlight w:val="yellow"/>
        </w:rPr>
        <w:t>The adamant opposition of</w:t>
      </w:r>
      <w:r w:rsidRPr="008D5A3F">
        <w:rPr>
          <w:rStyle w:val="StyleUnderline"/>
        </w:rPr>
        <w:t xml:space="preserve"> some </w:t>
      </w:r>
      <w:r w:rsidRPr="005C1A43">
        <w:rPr>
          <w:rStyle w:val="StyleUnderline"/>
          <w:highlight w:val="yellow"/>
        </w:rPr>
        <w:t>Supreme Court justices to the citation of foreign law</w:t>
      </w:r>
      <w:r w:rsidRPr="008D5A3F">
        <w:rPr>
          <w:rStyle w:val="StyleUnderline"/>
        </w:rPr>
        <w:t xml:space="preserve"> in their own opinions </w:t>
      </w:r>
      <w:r w:rsidRPr="005C1A43">
        <w:rPr>
          <w:rStyle w:val="Emphasis"/>
          <w:highlight w:val="yellow"/>
        </w:rPr>
        <w:t>also plays a role</w:t>
      </w:r>
      <w:r w:rsidRPr="008D5A3F">
        <w:rPr>
          <w:rStyle w:val="StyleUnderline"/>
        </w:rPr>
        <w:t>,</w:t>
      </w:r>
      <w:r w:rsidRPr="00983FE3">
        <w:rPr>
          <w:sz w:val="16"/>
        </w:rPr>
        <w:t xml:space="preserve"> some foreign judges say. “</w:t>
      </w:r>
      <w:r w:rsidRPr="008D5A3F">
        <w:rPr>
          <w:rStyle w:val="StyleUnderline"/>
        </w:rPr>
        <w:t>Most justices</w:t>
      </w:r>
      <w:r w:rsidRPr="00983FE3">
        <w:rPr>
          <w:sz w:val="16"/>
        </w:rPr>
        <w:t xml:space="preserve"> of the United States Supreme Court </w:t>
      </w:r>
      <w:r w:rsidRPr="008D5A3F">
        <w:rPr>
          <w:rStyle w:val="StyleUnderline"/>
        </w:rPr>
        <w:t>do not cite foreign case law</w:t>
      </w:r>
      <w:r w:rsidRPr="00983FE3">
        <w:rPr>
          <w:sz w:val="16"/>
        </w:rPr>
        <w:t xml:space="preserve"> in their judgments,” Aharon Barak, then the chief justice of the Supreme Court of Israel, wrote in the Harvard Law Review in 2002. “</w:t>
      </w:r>
      <w:r w:rsidRPr="008D5A3F">
        <w:rPr>
          <w:rStyle w:val="StyleUnderline"/>
        </w:rPr>
        <w:t>They fail to make use of an important source of inspiratio</w:t>
      </w:r>
      <w:r w:rsidRPr="00983FE3">
        <w:rPr>
          <w:sz w:val="16"/>
        </w:rPr>
        <w:t xml:space="preserve">n, one that enriches legal thinking, makes law more creative, and strengthens the democratic ties and foundations of different legal systems.” </w:t>
      </w:r>
      <w:r w:rsidRPr="008D5A3F">
        <w:rPr>
          <w:rStyle w:val="StyleUnderline"/>
        </w:rPr>
        <w:t>Partly as a consequence</w:t>
      </w:r>
      <w:r w:rsidRPr="00983FE3">
        <w:rPr>
          <w:sz w:val="16"/>
        </w:rPr>
        <w:t>, Chief Justice Barak wrote</w:t>
      </w:r>
      <w:r w:rsidRPr="008D5A3F">
        <w:rPr>
          <w:rStyle w:val="StyleUnderline"/>
        </w:rPr>
        <w:t xml:space="preserve">, </w:t>
      </w:r>
      <w:r w:rsidRPr="005C1A43">
        <w:rPr>
          <w:rStyle w:val="StyleUnderline"/>
          <w:highlight w:val="yellow"/>
        </w:rPr>
        <w:t>the</w:t>
      </w:r>
      <w:r w:rsidRPr="00983FE3">
        <w:rPr>
          <w:sz w:val="16"/>
        </w:rPr>
        <w:t xml:space="preserve"> </w:t>
      </w:r>
      <w:r w:rsidRPr="008D5A3F">
        <w:rPr>
          <w:rStyle w:val="Emphasis"/>
        </w:rPr>
        <w:t>U</w:t>
      </w:r>
      <w:r w:rsidRPr="00983FE3">
        <w:rPr>
          <w:sz w:val="16"/>
        </w:rPr>
        <w:t xml:space="preserve">nited </w:t>
      </w:r>
      <w:r w:rsidRPr="008D5A3F">
        <w:rPr>
          <w:rStyle w:val="Emphasis"/>
        </w:rPr>
        <w:t>S</w:t>
      </w:r>
      <w:r w:rsidRPr="00983FE3">
        <w:rPr>
          <w:sz w:val="16"/>
        </w:rPr>
        <w:t xml:space="preserve">tates </w:t>
      </w:r>
      <w:r w:rsidRPr="005C1A43">
        <w:rPr>
          <w:rStyle w:val="StyleUnderline"/>
          <w:highlight w:val="yellow"/>
        </w:rPr>
        <w:t xml:space="preserve">Supreme Court “is </w:t>
      </w:r>
      <w:r w:rsidRPr="005C1A43">
        <w:rPr>
          <w:rStyle w:val="Emphasis"/>
          <w:highlight w:val="yellow"/>
        </w:rPr>
        <w:t>losing the central role</w:t>
      </w:r>
      <w:r w:rsidRPr="005C1A43">
        <w:rPr>
          <w:rStyle w:val="StyleUnderline"/>
          <w:highlight w:val="yellow"/>
        </w:rPr>
        <w:t xml:space="preserve"> it once had</w:t>
      </w:r>
      <w:r w:rsidRPr="008D5A3F">
        <w:rPr>
          <w:rStyle w:val="StyleUnderline"/>
        </w:rPr>
        <w:t xml:space="preserve"> among courts in modern democracies</w:t>
      </w:r>
      <w:r w:rsidRPr="00983FE3">
        <w:rPr>
          <w:sz w:val="16"/>
        </w:rPr>
        <w:t>.” Justice Michael Kirby of the High Court of Australia said that his court no longer confined itself to considering English, Canadian and American law. “Now we will take information from the Supreme Court of India, or the Court of Appeal of New Zealand, or the Constitutional Court of South Africa,” he said in an interview published in 2001 in The Green Bag, a legal journal. “</w:t>
      </w:r>
      <w:r w:rsidRPr="005C1A43">
        <w:rPr>
          <w:rStyle w:val="StyleUnderline"/>
          <w:highlight w:val="yellow"/>
        </w:rPr>
        <w:t>America</w:t>
      </w:r>
      <w:r w:rsidRPr="00983FE3">
        <w:rPr>
          <w:sz w:val="16"/>
        </w:rPr>
        <w:t>” he added, “</w:t>
      </w:r>
      <w:r w:rsidRPr="005C1A43">
        <w:rPr>
          <w:rStyle w:val="StyleUnderline"/>
          <w:highlight w:val="yellow"/>
        </w:rPr>
        <w:t>is in danger of becoming</w:t>
      </w:r>
      <w:r w:rsidRPr="008D5A3F">
        <w:rPr>
          <w:rStyle w:val="StyleUnderline"/>
        </w:rPr>
        <w:t xml:space="preserve"> something of </w:t>
      </w:r>
      <w:r w:rsidRPr="005C1A43">
        <w:rPr>
          <w:rStyle w:val="StyleUnderline"/>
          <w:highlight w:val="yellow"/>
        </w:rPr>
        <w:t xml:space="preserve">a </w:t>
      </w:r>
      <w:r w:rsidRPr="005C1A43">
        <w:rPr>
          <w:rStyle w:val="Emphasis"/>
          <w:highlight w:val="yellow"/>
        </w:rPr>
        <w:t>legal backwater</w:t>
      </w:r>
      <w:r w:rsidRPr="008D5A3F">
        <w:rPr>
          <w:rStyle w:val="StyleUnderline"/>
        </w:rPr>
        <w:t>.”</w:t>
      </w:r>
      <w:r>
        <w:rPr>
          <w:rStyle w:val="StyleUnderline"/>
        </w:rPr>
        <w:t xml:space="preserve"> </w:t>
      </w:r>
    </w:p>
    <w:p w:rsidR="0004742D" w:rsidRPr="00853F04" w:rsidRDefault="0004742D" w:rsidP="0004742D">
      <w:pPr>
        <w:pStyle w:val="Heading4"/>
      </w:pPr>
      <w:r>
        <w:t>No modeling – newest ev</w:t>
      </w:r>
    </w:p>
    <w:p w:rsidR="0004742D" w:rsidRDefault="0004742D" w:rsidP="0004742D">
      <w:pPr>
        <w:rPr>
          <w:sz w:val="16"/>
          <w:szCs w:val="16"/>
        </w:rPr>
      </w:pPr>
      <w:r>
        <w:rPr>
          <w:rStyle w:val="Style13ptBold"/>
        </w:rPr>
        <w:t>Law and Versteeg 12</w:t>
      </w:r>
      <w:r>
        <w:rPr>
          <w:sz w:val="16"/>
          <w:szCs w:val="16"/>
        </w:rPr>
        <w:t xml:space="preserve"> </w:t>
      </w:r>
      <w:r>
        <w:t>(</w:t>
      </w:r>
      <w:r w:rsidRPr="00A3059B">
        <w:t>David, Prof. of Law and Prof of PoliSci @ Washington University, St Louis, PHD @ Stanford, JD @ Harvard Law, Mila, Assoc. Prof, U of Virginia Law, D.Phil @ Oxford, "The Declining Influence of the United States Constitution" New York University Law Review -- Vol 87:762 -- www.law.nyu.edu/ecm_dlv2/groups/public/@nyu_law_website__journals__law_review/documents/documents/ecm_pro_072892.pdf)</w:t>
      </w:r>
    </w:p>
    <w:p w:rsidR="0004742D" w:rsidRDefault="0004742D" w:rsidP="0004742D">
      <w:pPr>
        <w:rPr>
          <w:sz w:val="16"/>
        </w:rPr>
      </w:pPr>
      <w:r w:rsidRPr="005C1A43">
        <w:rPr>
          <w:rStyle w:val="TitleChar"/>
          <w:highlight w:val="yellow"/>
        </w:rPr>
        <w:t xml:space="preserve">There are </w:t>
      </w:r>
      <w:r>
        <w:rPr>
          <w:rStyle w:val="TitleChar"/>
        </w:rPr>
        <w:t xml:space="preserve">growing </w:t>
      </w:r>
      <w:r w:rsidRPr="005C1A43">
        <w:rPr>
          <w:rStyle w:val="TitleChar"/>
          <w:highlight w:val="yellow"/>
        </w:rPr>
        <w:t>suspicions</w:t>
      </w:r>
      <w:r>
        <w:rPr>
          <w:sz w:val="16"/>
        </w:rPr>
        <w:t xml:space="preserve">, however, </w:t>
      </w:r>
      <w:r w:rsidRPr="005C1A43">
        <w:rPr>
          <w:rStyle w:val="TitleChar"/>
          <w:highlight w:val="yellow"/>
        </w:rPr>
        <w:t>that America’s</w:t>
      </w:r>
      <w:r>
        <w:rPr>
          <w:rStyle w:val="TitleChar"/>
        </w:rPr>
        <w:t xml:space="preserve"> days as a</w:t>
      </w:r>
      <w:r>
        <w:rPr>
          <w:rStyle w:val="TitleChar"/>
          <w:sz w:val="12"/>
        </w:rPr>
        <w:t>¶</w:t>
      </w:r>
      <w:r>
        <w:rPr>
          <w:rStyle w:val="TitleChar"/>
        </w:rPr>
        <w:t xml:space="preserve"> </w:t>
      </w:r>
      <w:r w:rsidRPr="005C1A43">
        <w:rPr>
          <w:rStyle w:val="TitleChar"/>
          <w:highlight w:val="yellow"/>
        </w:rPr>
        <w:t>constitutional heg</w:t>
      </w:r>
      <w:r>
        <w:rPr>
          <w:rStyle w:val="TitleChar"/>
        </w:rPr>
        <w:t xml:space="preserve">emon </w:t>
      </w:r>
      <w:r w:rsidRPr="005C1A43">
        <w:rPr>
          <w:rStyle w:val="TitleChar"/>
          <w:highlight w:val="yellow"/>
        </w:rPr>
        <w:t>are coming to an end</w:t>
      </w:r>
      <w:r>
        <w:rPr>
          <w:sz w:val="16"/>
        </w:rPr>
        <w:t xml:space="preserve">. </w:t>
      </w:r>
      <w:r>
        <w:rPr>
          <w:sz w:val="12"/>
        </w:rPr>
        <w:t>¶</w:t>
      </w:r>
      <w:r>
        <w:rPr>
          <w:sz w:val="16"/>
        </w:rPr>
        <w:t xml:space="preserve"> 12</w:t>
      </w:r>
      <w:r>
        <w:rPr>
          <w:sz w:val="12"/>
        </w:rPr>
        <w:t>¶</w:t>
      </w:r>
      <w:r>
        <w:rPr>
          <w:sz w:val="16"/>
        </w:rPr>
        <w:t xml:space="preserve"> It has been said that </w:t>
      </w:r>
      <w:r w:rsidRPr="005C1A43">
        <w:rPr>
          <w:rStyle w:val="TitleChar"/>
          <w:highlight w:val="yellow"/>
        </w:rPr>
        <w:t>the U</w:t>
      </w:r>
      <w:r>
        <w:rPr>
          <w:sz w:val="16"/>
        </w:rPr>
        <w:t xml:space="preserve">nited </w:t>
      </w:r>
      <w:r w:rsidRPr="005C1A43">
        <w:rPr>
          <w:rStyle w:val="TitleChar"/>
          <w:highlight w:val="yellow"/>
        </w:rPr>
        <w:t>S</w:t>
      </w:r>
      <w:r>
        <w:rPr>
          <w:sz w:val="16"/>
        </w:rPr>
        <w:t xml:space="preserve">tates </w:t>
      </w:r>
      <w:r w:rsidRPr="005C1A43">
        <w:rPr>
          <w:rStyle w:val="TitleChar"/>
          <w:highlight w:val="yellow"/>
        </w:rPr>
        <w:t>is losing constitutional influence because it is</w:t>
      </w:r>
      <w:r w:rsidRPr="005C1A43">
        <w:rPr>
          <w:rStyle w:val="TitleChar"/>
          <w:sz w:val="12"/>
          <w:highlight w:val="yellow"/>
        </w:rPr>
        <w:t>¶</w:t>
      </w:r>
      <w:r w:rsidRPr="005C1A43">
        <w:rPr>
          <w:rStyle w:val="TitleChar"/>
          <w:highlight w:val="yellow"/>
        </w:rPr>
        <w:t xml:space="preserve"> increasingly out of sync with an evolving global consensus</w:t>
      </w:r>
      <w:r>
        <w:rPr>
          <w:sz w:val="16"/>
        </w:rPr>
        <w:t xml:space="preserve"> on issues of</w:t>
      </w:r>
      <w:r>
        <w:rPr>
          <w:sz w:val="12"/>
        </w:rPr>
        <w:t>¶</w:t>
      </w:r>
      <w:r>
        <w:rPr>
          <w:sz w:val="16"/>
        </w:rPr>
        <w:t xml:space="preserve"> human rights.</w:t>
      </w:r>
      <w:r>
        <w:rPr>
          <w:sz w:val="12"/>
        </w:rPr>
        <w:t>¶</w:t>
      </w:r>
      <w:r>
        <w:rPr>
          <w:sz w:val="16"/>
        </w:rPr>
        <w:t xml:space="preserve"> 13</w:t>
      </w:r>
      <w:r>
        <w:rPr>
          <w:sz w:val="12"/>
        </w:rPr>
        <w:t>¶</w:t>
      </w:r>
      <w:r>
        <w:rPr>
          <w:sz w:val="16"/>
        </w:rPr>
        <w:t xml:space="preserve"> Indeed, </w:t>
      </w:r>
      <w:r>
        <w:rPr>
          <w:rStyle w:val="TitleChar"/>
        </w:rPr>
        <w:t>to the extent that other countries still look to</w:t>
      </w:r>
      <w:r>
        <w:rPr>
          <w:rStyle w:val="TitleChar"/>
          <w:sz w:val="12"/>
        </w:rPr>
        <w:t>¶</w:t>
      </w:r>
      <w:r>
        <w:rPr>
          <w:rStyle w:val="TitleChar"/>
        </w:rPr>
        <w:t xml:space="preserve"> the U</w:t>
      </w:r>
      <w:r>
        <w:rPr>
          <w:sz w:val="16"/>
        </w:rPr>
        <w:t xml:space="preserve">nited </w:t>
      </w:r>
      <w:r>
        <w:rPr>
          <w:rStyle w:val="TitleChar"/>
        </w:rPr>
        <w:t>S</w:t>
      </w:r>
      <w:r>
        <w:rPr>
          <w:sz w:val="16"/>
        </w:rPr>
        <w:t xml:space="preserve">tates </w:t>
      </w:r>
      <w:r>
        <w:rPr>
          <w:rStyle w:val="TitleChar"/>
        </w:rPr>
        <w:t>as an example, their goal may be less to imitate</w:t>
      </w:r>
      <w:r>
        <w:rPr>
          <w:sz w:val="12"/>
        </w:rPr>
        <w:t>¶</w:t>
      </w:r>
      <w:r>
        <w:rPr>
          <w:sz w:val="16"/>
        </w:rPr>
        <w:t xml:space="preserve"> American constitutionalism </w:t>
      </w:r>
      <w:r>
        <w:rPr>
          <w:rStyle w:val="TitleChar"/>
        </w:rPr>
        <w:t>than to avoid its</w:t>
      </w:r>
      <w:r>
        <w:rPr>
          <w:sz w:val="16"/>
        </w:rPr>
        <w:t xml:space="preserve"> perceived </w:t>
      </w:r>
      <w:r>
        <w:rPr>
          <w:rStyle w:val="TitleChar"/>
        </w:rPr>
        <w:t>flaws</w:t>
      </w:r>
      <w:r>
        <w:rPr>
          <w:sz w:val="16"/>
        </w:rPr>
        <w:t xml:space="preserve"> and mistakes.</w:t>
      </w:r>
      <w:r>
        <w:rPr>
          <w:sz w:val="12"/>
        </w:rPr>
        <w:t>¶</w:t>
      </w:r>
      <w:r>
        <w:rPr>
          <w:sz w:val="16"/>
        </w:rPr>
        <w:t xml:space="preserve"> 14</w:t>
      </w:r>
      <w:r>
        <w:rPr>
          <w:sz w:val="12"/>
        </w:rPr>
        <w:t>¶</w:t>
      </w:r>
      <w:r>
        <w:rPr>
          <w:sz w:val="16"/>
        </w:rPr>
        <w:t xml:space="preserve"> Scholarly and popular attention has focused in particular</w:t>
      </w:r>
      <w:r>
        <w:rPr>
          <w:sz w:val="12"/>
        </w:rPr>
        <w:t>¶</w:t>
      </w:r>
      <w:r>
        <w:rPr>
          <w:sz w:val="16"/>
        </w:rPr>
        <w:t xml:space="preserve"> upon the influence of American constitutional jurisprudence. </w:t>
      </w:r>
      <w:r w:rsidRPr="005C1A43">
        <w:rPr>
          <w:rStyle w:val="TitleChar"/>
          <w:highlight w:val="yellow"/>
        </w:rPr>
        <w:t>The</w:t>
      </w:r>
      <w:r w:rsidRPr="005C1A43">
        <w:rPr>
          <w:rStyle w:val="TitleChar"/>
          <w:sz w:val="12"/>
          <w:highlight w:val="yellow"/>
        </w:rPr>
        <w:t>¶</w:t>
      </w:r>
      <w:r w:rsidRPr="005C1A43">
        <w:rPr>
          <w:rStyle w:val="TitleChar"/>
          <w:highlight w:val="yellow"/>
        </w:rPr>
        <w:t xml:space="preserve"> reluctance of</w:t>
      </w:r>
      <w:r>
        <w:rPr>
          <w:rStyle w:val="TitleChar"/>
        </w:rPr>
        <w:t xml:space="preserve"> the U.S. Supreme </w:t>
      </w:r>
      <w:r w:rsidRPr="005C1A43">
        <w:rPr>
          <w:rStyle w:val="TitleChar"/>
          <w:highlight w:val="yellow"/>
        </w:rPr>
        <w:t>Court to pay</w:t>
      </w:r>
      <w:r>
        <w:rPr>
          <w:rStyle w:val="TitleChar"/>
        </w:rPr>
        <w:t xml:space="preserve"> “decent </w:t>
      </w:r>
      <w:r w:rsidRPr="005C1A43">
        <w:rPr>
          <w:rStyle w:val="TitleChar"/>
          <w:highlight w:val="yellow"/>
        </w:rPr>
        <w:t>respect to the</w:t>
      </w:r>
      <w:r w:rsidRPr="005C1A43">
        <w:rPr>
          <w:rStyle w:val="TitleChar"/>
          <w:sz w:val="12"/>
          <w:highlight w:val="yellow"/>
        </w:rPr>
        <w:t>¶</w:t>
      </w:r>
      <w:r w:rsidRPr="005C1A43">
        <w:rPr>
          <w:rStyle w:val="TitleChar"/>
          <w:highlight w:val="yellow"/>
        </w:rPr>
        <w:t xml:space="preserve"> opinions of mankind”</w:t>
      </w:r>
      <w:r>
        <w:rPr>
          <w:rStyle w:val="TitleChar"/>
        </w:rPr>
        <w:t xml:space="preserve"> 15 </w:t>
      </w:r>
      <w:r w:rsidRPr="005C1A43">
        <w:rPr>
          <w:rStyle w:val="TitleChar"/>
          <w:highlight w:val="yellow"/>
        </w:rPr>
        <w:t>by participating in</w:t>
      </w:r>
      <w:r>
        <w:rPr>
          <w:rStyle w:val="TitleChar"/>
        </w:rPr>
        <w:t xml:space="preserve"> an ongoing “</w:t>
      </w:r>
      <w:r w:rsidRPr="005C1A43">
        <w:rPr>
          <w:rStyle w:val="TitleChar"/>
          <w:highlight w:val="yellow"/>
        </w:rPr>
        <w:t>global judicial</w:t>
      </w:r>
      <w:r w:rsidRPr="005C1A43">
        <w:rPr>
          <w:rStyle w:val="TitleChar"/>
          <w:sz w:val="12"/>
          <w:highlight w:val="yellow"/>
        </w:rPr>
        <w:t>¶</w:t>
      </w:r>
      <w:r w:rsidRPr="005C1A43">
        <w:rPr>
          <w:rStyle w:val="TitleChar"/>
          <w:highlight w:val="yellow"/>
        </w:rPr>
        <w:t xml:space="preserve"> dialogue</w:t>
      </w:r>
      <w:r>
        <w:rPr>
          <w:rStyle w:val="TitleChar"/>
        </w:rPr>
        <w:t>”</w:t>
      </w:r>
      <w:r>
        <w:rPr>
          <w:rStyle w:val="TitleChar"/>
          <w:sz w:val="12"/>
        </w:rPr>
        <w:t>¶</w:t>
      </w:r>
      <w:r>
        <w:rPr>
          <w:rStyle w:val="TitleChar"/>
        </w:rPr>
        <w:t xml:space="preserve"> 16</w:t>
      </w:r>
      <w:r>
        <w:rPr>
          <w:rStyle w:val="TitleChar"/>
          <w:sz w:val="12"/>
        </w:rPr>
        <w:t>¶</w:t>
      </w:r>
      <w:r>
        <w:rPr>
          <w:rStyle w:val="TitleChar"/>
        </w:rPr>
        <w:t xml:space="preserve"> </w:t>
      </w:r>
      <w:r w:rsidRPr="005C1A43">
        <w:rPr>
          <w:rStyle w:val="TitleChar"/>
          <w:highlight w:val="yellow"/>
        </w:rPr>
        <w:t>is</w:t>
      </w:r>
      <w:r>
        <w:rPr>
          <w:sz w:val="16"/>
        </w:rPr>
        <w:t xml:space="preserve"> supposedly </w:t>
      </w:r>
      <w:r w:rsidRPr="005C1A43">
        <w:rPr>
          <w:rStyle w:val="TitleChar"/>
          <w:highlight w:val="yellow"/>
        </w:rPr>
        <w:t>diminishing the global appeal</w:t>
      </w:r>
      <w:r w:rsidRPr="005C1A43">
        <w:rPr>
          <w:sz w:val="16"/>
          <w:highlight w:val="yellow"/>
        </w:rPr>
        <w:t xml:space="preserve"> </w:t>
      </w:r>
      <w:r w:rsidRPr="005C1A43">
        <w:rPr>
          <w:rStyle w:val="TitleChar"/>
          <w:highlight w:val="yellow"/>
        </w:rPr>
        <w:t>and influence</w:t>
      </w:r>
      <w:r w:rsidRPr="005C1A43">
        <w:rPr>
          <w:rStyle w:val="TitleChar"/>
          <w:sz w:val="12"/>
          <w:highlight w:val="yellow"/>
        </w:rPr>
        <w:t>¶</w:t>
      </w:r>
      <w:r w:rsidRPr="005C1A43">
        <w:rPr>
          <w:rStyle w:val="TitleChar"/>
          <w:highlight w:val="yellow"/>
        </w:rPr>
        <w:t xml:space="preserve"> of American</w:t>
      </w:r>
      <w:r>
        <w:rPr>
          <w:sz w:val="16"/>
        </w:rPr>
        <w:t xml:space="preserve"> constitutional </w:t>
      </w:r>
      <w:r w:rsidRPr="005C1A43">
        <w:rPr>
          <w:rStyle w:val="TitleChar"/>
          <w:highlight w:val="yellow"/>
        </w:rPr>
        <w:t>jurisprudence</w:t>
      </w:r>
      <w:r>
        <w:rPr>
          <w:sz w:val="16"/>
        </w:rPr>
        <w:t>.</w:t>
      </w:r>
      <w:r>
        <w:rPr>
          <w:sz w:val="12"/>
        </w:rPr>
        <w:t>¶</w:t>
      </w:r>
      <w:r>
        <w:rPr>
          <w:sz w:val="16"/>
        </w:rPr>
        <w:t xml:space="preserve"> 17</w:t>
      </w:r>
      <w:r>
        <w:rPr>
          <w:sz w:val="12"/>
        </w:rPr>
        <w:t>¶</w:t>
      </w:r>
      <w:r>
        <w:rPr>
          <w:sz w:val="16"/>
        </w:rPr>
        <w:t xml:space="preserve"> </w:t>
      </w:r>
      <w:r>
        <w:rPr>
          <w:rStyle w:val="TitleChar"/>
        </w:rPr>
        <w:t>Studies conducted by scholars</w:t>
      </w:r>
      <w:r>
        <w:rPr>
          <w:sz w:val="16"/>
        </w:rPr>
        <w:t xml:space="preserve"> in other countries have begun to </w:t>
      </w:r>
      <w:r>
        <w:rPr>
          <w:rStyle w:val="TitleChar"/>
        </w:rPr>
        <w:t xml:space="preserve">yield empirical </w:t>
      </w:r>
      <w:r w:rsidRPr="005C1A43">
        <w:rPr>
          <w:rStyle w:val="TitleChar"/>
          <w:highlight w:val="yellow"/>
        </w:rPr>
        <w:t>evidence that</w:t>
      </w:r>
      <w:r>
        <w:rPr>
          <w:rStyle w:val="TitleChar"/>
          <w:sz w:val="12"/>
        </w:rPr>
        <w:t>¶</w:t>
      </w:r>
      <w:r>
        <w:rPr>
          <w:rStyle w:val="TitleChar"/>
        </w:rPr>
        <w:t xml:space="preserve"> </w:t>
      </w:r>
      <w:r w:rsidRPr="005C1A43">
        <w:rPr>
          <w:rStyle w:val="TitleChar"/>
          <w:highlight w:val="yellow"/>
        </w:rPr>
        <w:t>citation to U.S</w:t>
      </w:r>
      <w:r>
        <w:rPr>
          <w:rStyle w:val="TitleChar"/>
        </w:rPr>
        <w:t xml:space="preserve">. Supreme </w:t>
      </w:r>
      <w:r w:rsidRPr="005C1A43">
        <w:rPr>
          <w:rStyle w:val="TitleChar"/>
          <w:highlight w:val="yellow"/>
        </w:rPr>
        <w:t>Court decisions by foreign courts is</w:t>
      </w:r>
      <w:r>
        <w:rPr>
          <w:sz w:val="16"/>
        </w:rPr>
        <w:t xml:space="preserve"> in fact </w:t>
      </w:r>
      <w:r w:rsidRPr="005C1A43">
        <w:rPr>
          <w:rStyle w:val="Emphasis"/>
          <w:highlight w:val="yellow"/>
        </w:rPr>
        <w:t>on the decline</w:t>
      </w:r>
      <w:r>
        <w:rPr>
          <w:sz w:val="16"/>
        </w:rPr>
        <w:t>.</w:t>
      </w:r>
      <w:r>
        <w:rPr>
          <w:sz w:val="12"/>
        </w:rPr>
        <w:t>¶</w:t>
      </w:r>
      <w:r>
        <w:rPr>
          <w:sz w:val="16"/>
        </w:rPr>
        <w:t xml:space="preserve"> 18</w:t>
      </w:r>
      <w:r>
        <w:rPr>
          <w:sz w:val="12"/>
        </w:rPr>
        <w:t>¶</w:t>
      </w:r>
      <w:r>
        <w:rPr>
          <w:sz w:val="16"/>
        </w:rPr>
        <w:t xml:space="preserve"> By contrast, however, the extent to which the U.S.</w:t>
      </w:r>
      <w:r>
        <w:rPr>
          <w:sz w:val="12"/>
        </w:rPr>
        <w:t>¶</w:t>
      </w:r>
      <w:r>
        <w:rPr>
          <w:sz w:val="16"/>
        </w:rPr>
        <w:t xml:space="preserve"> Constitution itself continues to influence the adoption and revision of</w:t>
      </w:r>
      <w:r>
        <w:rPr>
          <w:sz w:val="12"/>
        </w:rPr>
        <w:t>¶</w:t>
      </w:r>
      <w:r>
        <w:rPr>
          <w:sz w:val="16"/>
        </w:rPr>
        <w:t xml:space="preserve"> constitutions in other countries remains a matter of speculation and</w:t>
      </w:r>
      <w:r>
        <w:rPr>
          <w:sz w:val="12"/>
        </w:rPr>
        <w:t>¶</w:t>
      </w:r>
      <w:r>
        <w:rPr>
          <w:sz w:val="16"/>
        </w:rPr>
        <w:t xml:space="preserve"> anecdotal impression.</w:t>
      </w:r>
      <w:r>
        <w:rPr>
          <w:sz w:val="12"/>
        </w:rPr>
        <w:t>¶</w:t>
      </w:r>
      <w:r>
        <w:rPr>
          <w:sz w:val="16"/>
        </w:rPr>
        <w:t xml:space="preserve"> With the help of an extensive data set of our own creation that</w:t>
      </w:r>
      <w:r>
        <w:rPr>
          <w:sz w:val="12"/>
        </w:rPr>
        <w:t>¶</w:t>
      </w:r>
      <w:r>
        <w:rPr>
          <w:sz w:val="16"/>
        </w:rPr>
        <w:t xml:space="preserve"> spans all national constitutions over the last six decades, this</w:t>
      </w:r>
      <w:r>
        <w:rPr>
          <w:sz w:val="12"/>
        </w:rPr>
        <w:t>¶</w:t>
      </w:r>
      <w:r>
        <w:rPr>
          <w:sz w:val="16"/>
        </w:rPr>
        <w:t xml:space="preserve"> Article explores the extent to which various prominent</w:t>
      </w:r>
      <w:r>
        <w:rPr>
          <w:sz w:val="12"/>
        </w:rPr>
        <w:t>¶</w:t>
      </w:r>
      <w:r>
        <w:rPr>
          <w:sz w:val="16"/>
        </w:rPr>
        <w:t xml:space="preserve"> constitutions—including the U.S. Constitution—epitomize generic</w:t>
      </w:r>
      <w:r>
        <w:rPr>
          <w:sz w:val="12"/>
        </w:rPr>
        <w:t>¶</w:t>
      </w:r>
      <w:r>
        <w:rPr>
          <w:sz w:val="16"/>
        </w:rPr>
        <w:t xml:space="preserve"> rights constitutionalism or are, instead, increasingly out of sync with</w:t>
      </w:r>
      <w:r>
        <w:rPr>
          <w:sz w:val="12"/>
        </w:rPr>
        <w:t>¶</w:t>
      </w:r>
      <w:r>
        <w:rPr>
          <w:sz w:val="16"/>
        </w:rPr>
        <w:t xml:space="preserve"> evolving global practice. </w:t>
      </w:r>
      <w:r w:rsidRPr="005C1A43">
        <w:rPr>
          <w:rStyle w:val="TitleChar"/>
          <w:highlight w:val="yellow"/>
        </w:rPr>
        <w:t>A</w:t>
      </w:r>
      <w:r>
        <w:rPr>
          <w:rStyle w:val="TitleChar"/>
        </w:rPr>
        <w:t xml:space="preserve"> stark </w:t>
      </w:r>
      <w:r w:rsidRPr="005C1A43">
        <w:rPr>
          <w:rStyle w:val="TitleChar"/>
          <w:highlight w:val="yellow"/>
        </w:rPr>
        <w:t>contrast can be drawn between the</w:t>
      </w:r>
      <w:r w:rsidRPr="005C1A43">
        <w:rPr>
          <w:rStyle w:val="TitleChar"/>
          <w:sz w:val="12"/>
          <w:highlight w:val="yellow"/>
        </w:rPr>
        <w:t>¶</w:t>
      </w:r>
      <w:r w:rsidRPr="005C1A43">
        <w:rPr>
          <w:rStyle w:val="TitleChar"/>
          <w:highlight w:val="yellow"/>
        </w:rPr>
        <w:t xml:space="preserve"> declining attraction of the U.S. Constitution as a model</w:t>
      </w:r>
      <w:r>
        <w:rPr>
          <w:sz w:val="16"/>
        </w:rPr>
        <w:t xml:space="preserve"> for other</w:t>
      </w:r>
      <w:r>
        <w:rPr>
          <w:sz w:val="12"/>
        </w:rPr>
        <w:t>¶</w:t>
      </w:r>
      <w:r>
        <w:rPr>
          <w:sz w:val="16"/>
        </w:rPr>
        <w:t xml:space="preserve"> countries </w:t>
      </w:r>
      <w:r w:rsidRPr="005C1A43">
        <w:rPr>
          <w:rStyle w:val="TitleChar"/>
          <w:highlight w:val="yellow"/>
        </w:rPr>
        <w:t>and the</w:t>
      </w:r>
      <w:r>
        <w:rPr>
          <w:rStyle w:val="TitleChar"/>
        </w:rPr>
        <w:t xml:space="preserve"> increasing </w:t>
      </w:r>
      <w:r w:rsidRPr="005C1A43">
        <w:rPr>
          <w:rStyle w:val="TitleChar"/>
          <w:highlight w:val="yellow"/>
        </w:rPr>
        <w:t>attraction of the model provided</w:t>
      </w:r>
      <w:r w:rsidRPr="005C1A43">
        <w:rPr>
          <w:sz w:val="16"/>
          <w:highlight w:val="yellow"/>
        </w:rPr>
        <w:t xml:space="preserve"> </w:t>
      </w:r>
      <w:r w:rsidRPr="005C1A43">
        <w:rPr>
          <w:rStyle w:val="TitleChar"/>
          <w:highlight w:val="yellow"/>
        </w:rPr>
        <w:t>by</w:t>
      </w:r>
      <w:r>
        <w:rPr>
          <w:sz w:val="12"/>
        </w:rPr>
        <w:t>¶</w:t>
      </w:r>
      <w:r>
        <w:rPr>
          <w:sz w:val="16"/>
        </w:rPr>
        <w:t xml:space="preserve"> America’s neighbor to the north, </w:t>
      </w:r>
      <w:r w:rsidRPr="005C1A43">
        <w:rPr>
          <w:rStyle w:val="TitleChar"/>
          <w:highlight w:val="yellow"/>
        </w:rPr>
        <w:t>Canada</w:t>
      </w:r>
      <w:r w:rsidRPr="005C1A43">
        <w:rPr>
          <w:sz w:val="16"/>
          <w:highlight w:val="yellow"/>
        </w:rPr>
        <w:t>.</w:t>
      </w:r>
      <w:r>
        <w:rPr>
          <w:sz w:val="16"/>
        </w:rPr>
        <w:t xml:space="preserve"> We also address the possibility that </w:t>
      </w:r>
      <w:r>
        <w:rPr>
          <w:rStyle w:val="TitleChar"/>
        </w:rPr>
        <w:t>today’s constitution makers look for inspiration not only to</w:t>
      </w:r>
      <w:r>
        <w:rPr>
          <w:rStyle w:val="TitleChar"/>
          <w:sz w:val="12"/>
        </w:rPr>
        <w:t>¶</w:t>
      </w:r>
      <w:r>
        <w:rPr>
          <w:rStyle w:val="TitleChar"/>
        </w:rPr>
        <w:t xml:space="preserve"> other national constitutions, but also to regional and international</w:t>
      </w:r>
      <w:r>
        <w:rPr>
          <w:rStyle w:val="TitleChar"/>
          <w:sz w:val="12"/>
        </w:rPr>
        <w:t>¶</w:t>
      </w:r>
      <w:r>
        <w:rPr>
          <w:rStyle w:val="TitleChar"/>
        </w:rPr>
        <w:t xml:space="preserve"> human rights instruments such as the Universal Declaration of</w:t>
      </w:r>
      <w:r>
        <w:rPr>
          <w:rStyle w:val="TitleChar"/>
          <w:sz w:val="12"/>
        </w:rPr>
        <w:t>¶</w:t>
      </w:r>
      <w:r>
        <w:rPr>
          <w:rStyle w:val="TitleChar"/>
        </w:rPr>
        <w:t xml:space="preserve"> Human Rights and the European Convention on Human Rights</w:t>
      </w:r>
      <w:r>
        <w:rPr>
          <w:sz w:val="16"/>
        </w:rPr>
        <w:t xml:space="preserve">. </w:t>
      </w:r>
      <w:r w:rsidRPr="005C1A43">
        <w:rPr>
          <w:rStyle w:val="Emphasis"/>
          <w:highlight w:val="yellow"/>
        </w:rPr>
        <w:t>Our findings do little to assuage American fears of diminished influence in</w:t>
      </w:r>
      <w:r w:rsidRPr="005C1A43">
        <w:rPr>
          <w:rStyle w:val="Emphasis"/>
          <w:b w:val="0"/>
          <w:sz w:val="12"/>
          <w:highlight w:val="yellow"/>
        </w:rPr>
        <w:t>¶</w:t>
      </w:r>
      <w:r w:rsidRPr="005C1A43">
        <w:rPr>
          <w:rStyle w:val="Emphasis"/>
          <w:highlight w:val="yellow"/>
        </w:rPr>
        <w:t xml:space="preserve"> the constitutional sphere</w:t>
      </w:r>
      <w:r w:rsidRPr="005C1A43">
        <w:rPr>
          <w:sz w:val="16"/>
          <w:highlight w:val="yellow"/>
        </w:rPr>
        <w:t>.</w:t>
      </w:r>
    </w:p>
    <w:p w:rsidR="0004742D" w:rsidRDefault="0004742D" w:rsidP="0004742D">
      <w:pPr>
        <w:pStyle w:val="Heading4"/>
      </w:pPr>
      <w:r w:rsidRPr="00992EFA">
        <w:rPr>
          <w:u w:val="single"/>
        </w:rPr>
        <w:t>Statistical</w:t>
      </w:r>
      <w:r>
        <w:t xml:space="preserve"> analysis of </w:t>
      </w:r>
      <w:r w:rsidRPr="00992EFA">
        <w:rPr>
          <w:u w:val="single"/>
        </w:rPr>
        <w:t>citations</w:t>
      </w:r>
      <w:r>
        <w:t xml:space="preserve"> proves</w:t>
      </w:r>
    </w:p>
    <w:p w:rsidR="0004742D" w:rsidRPr="00992EFA" w:rsidRDefault="0004742D" w:rsidP="0004742D">
      <w:r w:rsidRPr="00992EFA">
        <w:rPr>
          <w:rStyle w:val="Style13ptBold"/>
        </w:rPr>
        <w:t>L'Heureux-Dube 98</w:t>
      </w:r>
      <w:r>
        <w:t xml:space="preserve"> (Honourable Claire – Puisne Justice, Supreme Court of Canada, “Conference on the Rehnquist Court: The Importance of Dialogue: Globalization and the International Impact of the Rehnquist Court”, Tulsa Law Journal, Fall, 34 Tulsa L.J. 15, lexis)</w:t>
      </w:r>
    </w:p>
    <w:p w:rsidR="0004742D" w:rsidRDefault="0004742D" w:rsidP="0004742D">
      <w:pPr>
        <w:rPr>
          <w:sz w:val="14"/>
        </w:rPr>
      </w:pPr>
      <w:r w:rsidRPr="00992EFA">
        <w:rPr>
          <w:sz w:val="14"/>
        </w:rPr>
        <w:t xml:space="preserve">Despite these cautions, </w:t>
      </w:r>
      <w:r w:rsidRPr="00992EFA">
        <w:rPr>
          <w:rStyle w:val="StyleUnderline"/>
        </w:rPr>
        <w:t xml:space="preserve">there is a </w:t>
      </w:r>
      <w:r w:rsidRPr="00992EFA">
        <w:rPr>
          <w:rStyle w:val="Emphasis"/>
        </w:rPr>
        <w:t>general perception</w:t>
      </w:r>
      <w:r w:rsidRPr="00992EFA">
        <w:rPr>
          <w:sz w:val="14"/>
        </w:rPr>
        <w:t xml:space="preserve"> </w:t>
      </w:r>
      <w:r w:rsidRPr="00992EFA">
        <w:rPr>
          <w:rStyle w:val="StyleUnderline"/>
        </w:rPr>
        <w:t>that the Rehnquist</w:t>
      </w:r>
      <w:r w:rsidRPr="00992EFA">
        <w:rPr>
          <w:sz w:val="14"/>
        </w:rPr>
        <w:t xml:space="preserve"> </w:t>
      </w:r>
      <w:r w:rsidRPr="00992EFA">
        <w:rPr>
          <w:rStyle w:val="StyleUnderline"/>
        </w:rPr>
        <w:t xml:space="preserve">Court's impact has </w:t>
      </w:r>
      <w:r w:rsidRPr="00992EFA">
        <w:rPr>
          <w:rStyle w:val="Emphasis"/>
        </w:rPr>
        <w:t>declined relative</w:t>
      </w:r>
      <w:r w:rsidRPr="00992EFA">
        <w:rPr>
          <w:rStyle w:val="StyleUnderline"/>
        </w:rPr>
        <w:t xml:space="preserve"> to that of its predecessors</w:t>
      </w:r>
      <w:r w:rsidRPr="00992EFA">
        <w:rPr>
          <w:sz w:val="14"/>
        </w:rPr>
        <w:t xml:space="preserve">. First, </w:t>
      </w:r>
      <w:r w:rsidRPr="00992EFA">
        <w:rPr>
          <w:rStyle w:val="StyleUnderline"/>
        </w:rPr>
        <w:t xml:space="preserve">this is borne out by </w:t>
      </w:r>
      <w:r w:rsidRPr="00992EFA">
        <w:rPr>
          <w:rStyle w:val="Emphasis"/>
        </w:rPr>
        <w:t>statistical analysis</w:t>
      </w:r>
      <w:r w:rsidRPr="00992EFA">
        <w:rPr>
          <w:sz w:val="14"/>
        </w:rPr>
        <w:t xml:space="preserve">, at least of the situation in Canada. </w:t>
      </w:r>
      <w:r w:rsidRPr="00992EFA">
        <w:rPr>
          <w:rStyle w:val="StyleUnderline"/>
        </w:rPr>
        <w:t xml:space="preserve">An informal analysis </w:t>
      </w:r>
      <w:r w:rsidRPr="00992EFA">
        <w:rPr>
          <w:sz w:val="14"/>
        </w:rPr>
        <w:t xml:space="preserve">of Canadian Supreme Court decisions </w:t>
      </w:r>
      <w:r w:rsidRPr="00992EFA">
        <w:rPr>
          <w:rStyle w:val="StyleUnderline"/>
        </w:rPr>
        <w:t xml:space="preserve">since 1986 revealed that the </w:t>
      </w:r>
      <w:r w:rsidRPr="00992EFA">
        <w:rPr>
          <w:sz w:val="14"/>
        </w:rPr>
        <w:t xml:space="preserve">Rehnquist </w:t>
      </w:r>
      <w:r w:rsidRPr="00992EFA">
        <w:rPr>
          <w:rStyle w:val="StyleUnderline"/>
        </w:rPr>
        <w:t xml:space="preserve">Court was cited in </w:t>
      </w:r>
      <w:r w:rsidRPr="00992EFA">
        <w:rPr>
          <w:rStyle w:val="Emphasis"/>
        </w:rPr>
        <w:t>fewer than one-half</w:t>
      </w:r>
      <w:r w:rsidRPr="00992EFA">
        <w:rPr>
          <w:rStyle w:val="StyleUnderline"/>
        </w:rPr>
        <w:t xml:space="preserve"> as many cases as the Warren Court</w:t>
      </w:r>
      <w:r w:rsidRPr="00992EFA">
        <w:rPr>
          <w:sz w:val="14"/>
        </w:rPr>
        <w:t xml:space="preserve">, and in just under one-third the number of Burger Court cases. </w:t>
      </w:r>
      <w:r w:rsidRPr="00992EFA">
        <w:rPr>
          <w:rStyle w:val="StyleUnderline"/>
        </w:rPr>
        <w:t xml:space="preserve">This suggests a </w:t>
      </w:r>
      <w:r w:rsidRPr="00992EFA">
        <w:rPr>
          <w:rStyle w:val="Emphasis"/>
        </w:rPr>
        <w:t>sharp drop in influence</w:t>
      </w:r>
      <w:r w:rsidRPr="00992EFA">
        <w:rPr>
          <w:sz w:val="14"/>
        </w:rPr>
        <w:t xml:space="preserve">. </w:t>
      </w:r>
      <w:r w:rsidRPr="00992EFA">
        <w:rPr>
          <w:rStyle w:val="StyleUnderline"/>
        </w:rPr>
        <w:t xml:space="preserve">There is an even </w:t>
      </w:r>
      <w:r w:rsidRPr="00992EFA">
        <w:rPr>
          <w:rStyle w:val="Emphasis"/>
        </w:rPr>
        <w:t>greater disparity</w:t>
      </w:r>
      <w:r w:rsidRPr="00992EFA">
        <w:rPr>
          <w:sz w:val="14"/>
        </w:rPr>
        <w:t xml:space="preserve"> if one compares the number of Rehnquist Court decisions cited by the Canadian court to the number of its predecessors' cases cited; Burger court cases, in particular, vastly outnumber cases from the Rehnquist Court. Though I have not compiled statistics, a </w:t>
      </w:r>
      <w:r w:rsidRPr="00992EFA">
        <w:rPr>
          <w:rStyle w:val="StyleUnderline"/>
        </w:rPr>
        <w:t xml:space="preserve">similar trend is </w:t>
      </w:r>
      <w:r w:rsidRPr="00992EFA">
        <w:rPr>
          <w:rStyle w:val="Emphasis"/>
        </w:rPr>
        <w:t>easily discernable</w:t>
      </w:r>
      <w:r w:rsidRPr="00992EFA">
        <w:rPr>
          <w:rStyle w:val="StyleUnderline"/>
        </w:rPr>
        <w:t xml:space="preserve"> through reading judgments from other countries.</w:t>
      </w:r>
      <w:r w:rsidRPr="00992EFA">
        <w:rPr>
          <w:sz w:val="14"/>
        </w:rPr>
        <w:t xml:space="preserve"> </w:t>
      </w:r>
      <w:r w:rsidRPr="00992EFA">
        <w:rPr>
          <w:rStyle w:val="StyleUnderline"/>
        </w:rPr>
        <w:t>When the U.S. Supreme Court is cited, it is usually Warren or Burger Court decisions</w:t>
      </w:r>
      <w:r w:rsidRPr="00992EFA">
        <w:rPr>
          <w:sz w:val="14"/>
        </w:rPr>
        <w:t xml:space="preserve">, and sometimes older ones. </w:t>
      </w:r>
      <w:r w:rsidRPr="00992EFA">
        <w:rPr>
          <w:rStyle w:val="StyleUnderline"/>
        </w:rPr>
        <w:t xml:space="preserve">The Rehnquist Court is </w:t>
      </w:r>
      <w:r w:rsidRPr="00992EFA">
        <w:rPr>
          <w:rStyle w:val="Emphasis"/>
        </w:rPr>
        <w:t>much less frequently cited</w:t>
      </w:r>
      <w:r w:rsidRPr="00992EFA">
        <w:rPr>
          <w:sz w:val="14"/>
        </w:rPr>
        <w:t xml:space="preserve">. A couple of examples will suffice, beginning with the Indian Supreme Court decision in Rajagopal and Another v. State of Tamil Nadu. n54 Central to the case were issues of balancing freedom of expression and of privacy, and the court relied heavily on American jurisprudence. The court devoted several pages to the cases of New York Times Co. v. Sullivan, n55 Cox Broadcasting Corp. v. Cohn, n56 Griswold v. Connecticut, n57 and Roe v. Wade, n58 all classic Warren and Burger Court cases. It included extensive descriptions of the facts and holdings, and provided lengthy citations from several of these cases. The only reference to Rehnquist Court jurisprudence, however, was a one sentence [*30] comment that "though [Roe v. Wade] received a few knocks in the recent decision in Planned Parenthood v. Casey (1992), 120 L. Ed. (2d) 683, the central holding of this decision has been left untouched -- indeed affirmed." n59 This decision illustrates the trend of focusing on Warren and Burger Court decisions, and giving less attention to Rehnquist Court judgments modifying or explaining those decisions. The contrast between the strong focus on the reasoning of the older decisions and the passing reference to the Rehnquist Court decision is striking. Another example is the opinion of Justice Ackermann of the Constitutional Court of South Africa in Ferreira v. Levin NO. n60 The case dealt with the right to liberty and freedom from self-incrimination. The court examined the protections of the Fifth Amendment, and referred to the judgments in Miranda, Feldman v. United States, n61 Hoffman v. United States, n62 United States v. James, n63 Ullmann v. United States, n64 Bolling v. Sharpe, n65 Board of Regents v. Roth, n66 and Meyer v. Nebraska, n67 quoting from several of them. Again, though the court cited a wide variety of Fifth Amendment decisions from various eras of constitutional jurisprudence, no Rehnquist Court decisions were considered. The Ferreira decision also illustrates the declining prominence of American constitutional jurisprudence in general, since American cases were much less prominent in this opinion than those of Canadian, German, and British Courts, as well as the European Court of Human Rights. This is true of other cases as well. Thus, though the Rehnquist Court's impact has declined internationally, so has the influence of the United States Supreme Court in general. Therefore, though it is not scientifically demonstrable, at least not at this stage and not without more in-depth research, a </w:t>
      </w:r>
      <w:r w:rsidRPr="00992EFA">
        <w:rPr>
          <w:rStyle w:val="StyleUnderline"/>
        </w:rPr>
        <w:t>variety of indicators show that the</w:t>
      </w:r>
      <w:r w:rsidRPr="00992EFA">
        <w:rPr>
          <w:sz w:val="14"/>
        </w:rPr>
        <w:t xml:space="preserve"> Rehnquist </w:t>
      </w:r>
      <w:r w:rsidRPr="00992EFA">
        <w:rPr>
          <w:rStyle w:val="StyleUnderline"/>
        </w:rPr>
        <w:t xml:space="preserve">Court's international </w:t>
      </w:r>
      <w:r w:rsidRPr="00992EFA">
        <w:rPr>
          <w:rStyle w:val="Emphasis"/>
        </w:rPr>
        <w:t>impact is smaller</w:t>
      </w:r>
      <w:r w:rsidRPr="00992EFA">
        <w:rPr>
          <w:rStyle w:val="StyleUnderline"/>
        </w:rPr>
        <w:t xml:space="preserve"> than that of its predecessors, and corresponds to a general </w:t>
      </w:r>
      <w:r w:rsidRPr="00992EFA">
        <w:rPr>
          <w:rStyle w:val="Emphasis"/>
        </w:rPr>
        <w:t>relative decline in influence</w:t>
      </w:r>
      <w:r w:rsidRPr="00992EFA">
        <w:rPr>
          <w:sz w:val="14"/>
        </w:rPr>
        <w:t xml:space="preserve"> </w:t>
      </w:r>
      <w:r w:rsidRPr="00992EFA">
        <w:rPr>
          <w:rStyle w:val="StyleUnderline"/>
        </w:rPr>
        <w:t>of the U.S. Court</w:t>
      </w:r>
      <w:r w:rsidRPr="00992EFA">
        <w:rPr>
          <w:sz w:val="14"/>
        </w:rPr>
        <w:t xml:space="preserve">, particularly on human rights issues. As a force driving the definition of human rights around the world, </w:t>
      </w:r>
      <w:r w:rsidRPr="00992EFA">
        <w:rPr>
          <w:rStyle w:val="StyleUnderline"/>
        </w:rPr>
        <w:t xml:space="preserve">the </w:t>
      </w:r>
      <w:r w:rsidRPr="00992EFA">
        <w:rPr>
          <w:rStyle w:val="Emphasis"/>
        </w:rPr>
        <w:t>U</w:t>
      </w:r>
      <w:r w:rsidRPr="00992EFA">
        <w:rPr>
          <w:sz w:val="14"/>
        </w:rPr>
        <w:t xml:space="preserve">nited </w:t>
      </w:r>
      <w:r w:rsidRPr="00992EFA">
        <w:rPr>
          <w:rStyle w:val="Emphasis"/>
        </w:rPr>
        <w:t>S</w:t>
      </w:r>
      <w:r w:rsidRPr="00992EFA">
        <w:rPr>
          <w:sz w:val="14"/>
        </w:rPr>
        <w:t xml:space="preserve">tates </w:t>
      </w:r>
      <w:r w:rsidRPr="00992EFA">
        <w:rPr>
          <w:rStyle w:val="StyleUnderline"/>
        </w:rPr>
        <w:t xml:space="preserve">is </w:t>
      </w:r>
      <w:r w:rsidRPr="00992EFA">
        <w:rPr>
          <w:rStyle w:val="Emphasis"/>
        </w:rPr>
        <w:t>not as influential</w:t>
      </w:r>
      <w:r w:rsidRPr="00992EFA">
        <w:rPr>
          <w:rStyle w:val="StyleUnderline"/>
        </w:rPr>
        <w:t xml:space="preserve"> as it used to be.</w:t>
      </w:r>
      <w:r w:rsidRPr="00992EFA">
        <w:rPr>
          <w:sz w:val="14"/>
        </w:rPr>
        <w:t xml:space="preserve"> This does not mean, however, that American decisions are not still very prominent in human rights jurisprudence in all jurisdictions; the Rehnquist Court's jurisprudence is regularly consulted and considered. The "overseas trade" in the Bill of Rights, described by Lord Lester, is far from being at an end. But numbers and general perceptions suggest a decline relative to previous courts. There are several reasons for this new phenomenon, particularly in the area of human rights. Some of these are within the control of the Rehnquist Court; others are beyond its power to change.</w:t>
      </w:r>
    </w:p>
    <w:p w:rsidR="0004742D" w:rsidRDefault="0004742D" w:rsidP="0004742D">
      <w:pPr>
        <w:pStyle w:val="Heading3"/>
      </w:pPr>
      <w:r>
        <w:t>A2 Africa</w:t>
      </w:r>
    </w:p>
    <w:p w:rsidR="0004742D" w:rsidRPr="00B00AAD" w:rsidRDefault="0004742D" w:rsidP="0004742D">
      <w:pPr>
        <w:pStyle w:val="Heading4"/>
      </w:pPr>
      <w:r>
        <w:t>African and Arab countries don’t model the US – not effective for them</w:t>
      </w:r>
    </w:p>
    <w:p w:rsidR="0004742D" w:rsidRDefault="0004742D" w:rsidP="0004742D">
      <w:r w:rsidRPr="00B00AAD">
        <w:rPr>
          <w:rStyle w:val="Style13ptBold"/>
        </w:rPr>
        <w:t>Horowitz 12</w:t>
      </w:r>
      <w:r>
        <w:t xml:space="preserve"> (</w:t>
      </w:r>
      <w:r w:rsidRPr="00A3059B">
        <w:t>Jake, co-founder of PolicyMic, “Why is the U.S. Constitution Losing Influence Across the World?” http://www.policymic.com/articles/3975/why-is-the-u-s-constitution-lo</w:t>
      </w:r>
      <w:r>
        <w:t>sing-influence-across-the-world)</w:t>
      </w:r>
    </w:p>
    <w:p w:rsidR="0004742D" w:rsidRPr="00B00AAD" w:rsidRDefault="0004742D" w:rsidP="0004742D">
      <w:pPr>
        <w:rPr>
          <w:sz w:val="16"/>
        </w:rPr>
      </w:pPr>
      <w:r w:rsidRPr="00B00AAD">
        <w:rPr>
          <w:sz w:val="16"/>
        </w:rPr>
        <w:t xml:space="preserve">But, my </w:t>
      </w:r>
      <w:r w:rsidRPr="00B00AAD">
        <w:rPr>
          <w:rStyle w:val="StyleUnderline"/>
        </w:rPr>
        <w:t xml:space="preserve">sense is that the </w:t>
      </w:r>
      <w:r w:rsidRPr="00B00AAD">
        <w:rPr>
          <w:rStyle w:val="Emphasis"/>
        </w:rPr>
        <w:t>Constitution is slipping</w:t>
      </w:r>
      <w:r w:rsidRPr="00B00AAD">
        <w:rPr>
          <w:rStyle w:val="StyleUnderline"/>
        </w:rPr>
        <w:t xml:space="preserve"> because America has </w:t>
      </w:r>
      <w:r w:rsidRPr="00B00AAD">
        <w:rPr>
          <w:rStyle w:val="Emphasis"/>
        </w:rPr>
        <w:t>lost its power</w:t>
      </w:r>
      <w:r w:rsidRPr="00B00AAD">
        <w:rPr>
          <w:rStyle w:val="StyleUnderline"/>
        </w:rPr>
        <w:t xml:space="preserve"> and prestige as a shining democracy</w:t>
      </w:r>
      <w:r w:rsidRPr="00B00AAD">
        <w:rPr>
          <w:sz w:val="16"/>
        </w:rPr>
        <w:t xml:space="preserve"> due to over a decade of constitutional excess. In particular, the Bush administration's War on Terror policies which interpreted the Constitution to permit torture, deprive suspected terrorists of due process, sanction wire-tapping and domestic spying, and amass unprecedented power in the hands of the executive eroded the credibility of the document and undermined our democracy. After a decade of America's imprisoning and torturing Arab citizens under the guise of the Constitution, it is no wonder that </w:t>
      </w:r>
      <w:r w:rsidRPr="00B00AAD">
        <w:rPr>
          <w:rStyle w:val="StyleUnderline"/>
        </w:rPr>
        <w:t xml:space="preserve">it no longer holds any weight in </w:t>
      </w:r>
      <w:r w:rsidRPr="00B00AAD">
        <w:rPr>
          <w:rStyle w:val="Emphasis"/>
        </w:rPr>
        <w:t>newly emerging democracies</w:t>
      </w:r>
      <w:r w:rsidRPr="00B00AAD">
        <w:rPr>
          <w:rStyle w:val="StyleUnderline"/>
        </w:rPr>
        <w:t xml:space="preserve"> like Egypt and Tunisia</w:t>
      </w:r>
      <w:r w:rsidRPr="00B00AAD">
        <w:rPr>
          <w:sz w:val="16"/>
        </w:rPr>
        <w:t xml:space="preserve">. Moreover, </w:t>
      </w:r>
      <w:r w:rsidRPr="00B00AAD">
        <w:rPr>
          <w:rStyle w:val="StyleUnderline"/>
        </w:rPr>
        <w:t xml:space="preserve">the decline in influence is also a reflection of the all-too-often forgotten fact that American liberal democracy is </w:t>
      </w:r>
      <w:r w:rsidRPr="00B00AAD">
        <w:rPr>
          <w:rStyle w:val="Emphasis"/>
        </w:rPr>
        <w:t>not for every country</w:t>
      </w:r>
      <w:r w:rsidRPr="00B00AAD">
        <w:rPr>
          <w:sz w:val="16"/>
        </w:rPr>
        <w:t xml:space="preserve">. </w:t>
      </w:r>
      <w:r w:rsidRPr="00B00AAD">
        <w:rPr>
          <w:rStyle w:val="StyleUnderline"/>
        </w:rPr>
        <w:t>The U.S. Constitution guarantees certain rights,</w:t>
      </w:r>
      <w:r w:rsidRPr="00B00AAD">
        <w:rPr>
          <w:sz w:val="16"/>
        </w:rPr>
        <w:t xml:space="preserve"> like the separation of religion and state, </w:t>
      </w:r>
      <w:r w:rsidRPr="00B00AAD">
        <w:rPr>
          <w:rStyle w:val="StyleUnderline"/>
        </w:rPr>
        <w:t xml:space="preserve">which may </w:t>
      </w:r>
      <w:r w:rsidRPr="00B00AAD">
        <w:rPr>
          <w:rStyle w:val="Emphasis"/>
        </w:rPr>
        <w:t>not neatly fit</w:t>
      </w:r>
      <w:r w:rsidRPr="00B00AAD">
        <w:rPr>
          <w:rStyle w:val="StyleUnderline"/>
        </w:rPr>
        <w:t xml:space="preserve"> into other countries' models of democracy.</w:t>
      </w:r>
      <w:r w:rsidRPr="00B00AAD">
        <w:rPr>
          <w:sz w:val="16"/>
        </w:rPr>
        <w:t xml:space="preserve"> Stanford democracy expert Larry </w:t>
      </w:r>
      <w:r w:rsidRPr="00B00AAD">
        <w:rPr>
          <w:rStyle w:val="StyleUnderline"/>
        </w:rPr>
        <w:t xml:space="preserve">Diamond has written often about public opinion polling of the Arab world, which indicates that although the majority of Arabs want democracy, they also believe </w:t>
      </w:r>
      <w:r w:rsidRPr="00B00AAD">
        <w:rPr>
          <w:rStyle w:val="Emphasis"/>
        </w:rPr>
        <w:t>Islam should play a strong role</w:t>
      </w:r>
      <w:r w:rsidRPr="00B00AAD">
        <w:rPr>
          <w:sz w:val="16"/>
        </w:rPr>
        <w:t xml:space="preserve"> in governing their society</w:t>
      </w:r>
      <w:r w:rsidRPr="00B00AAD">
        <w:rPr>
          <w:rStyle w:val="StyleUnderline"/>
        </w:rPr>
        <w:t>. The U.S. Constitution</w:t>
      </w:r>
      <w:r w:rsidRPr="00B00AAD">
        <w:rPr>
          <w:sz w:val="16"/>
        </w:rPr>
        <w:t xml:space="preserve">, then, </w:t>
      </w:r>
      <w:r w:rsidRPr="00B00AAD">
        <w:rPr>
          <w:rStyle w:val="Emphasis"/>
        </w:rPr>
        <w:t>provides little guidance</w:t>
      </w:r>
      <w:r w:rsidRPr="00B00AAD">
        <w:rPr>
          <w:rStyle w:val="StyleUnderline"/>
        </w:rPr>
        <w:t xml:space="preserve"> for structuring newly emerging democracies with more devout populations</w:t>
      </w:r>
      <w:r w:rsidRPr="00B00AAD">
        <w:rPr>
          <w:sz w:val="16"/>
        </w:rPr>
        <w:t xml:space="preserve">. Although the decline of the Constitution is likely to unnerve the bevy of IR theorists and pundits who routinely lament America's decline, this study is not necessarily cause for concern. Rather, </w:t>
      </w:r>
      <w:r w:rsidRPr="00B00AAD">
        <w:rPr>
          <w:rStyle w:val="StyleUnderline"/>
        </w:rPr>
        <w:t xml:space="preserve">that emerging democracies are adapting democracy to fit their context serves as a powerful reminder that liberal democracy </w:t>
      </w:r>
      <w:r w:rsidRPr="00B00AAD">
        <w:rPr>
          <w:rStyle w:val="Emphasis"/>
        </w:rPr>
        <w:t>cannot be imposed from the outside</w:t>
      </w:r>
      <w:r w:rsidRPr="00B00AAD">
        <w:rPr>
          <w:rStyle w:val="StyleUnderline"/>
        </w:rPr>
        <w:t>, something the U.S. learned well</w:t>
      </w:r>
      <w:r w:rsidRPr="00B00AAD">
        <w:rPr>
          <w:sz w:val="16"/>
        </w:rPr>
        <w:t xml:space="preserve"> this past decade in Iraq. It should also serve as a stark warning to President Barack Obama, however, that the longer Guantanamo remains open, and the more the administration chips away at our civil liberties by signing bills like the NDAA, the more U.S. influence, leadership, and credibility will wane across the globe.</w:t>
      </w:r>
    </w:p>
    <w:p w:rsidR="005C1A43" w:rsidRPr="00B24217" w:rsidRDefault="005C1A43" w:rsidP="005C1A43">
      <w:pPr>
        <w:pStyle w:val="Heading4"/>
        <w:rPr>
          <w:rFonts w:ascii="Times" w:hAnsi="Times" w:cs="Times New Roman"/>
        </w:rPr>
      </w:pPr>
      <w:r w:rsidRPr="00B24217">
        <w:rPr>
          <w:rFonts w:ascii="Times" w:hAnsi="Times" w:cs="Times New Roman"/>
        </w:rPr>
        <w:t>African war doesn’t escalate</w:t>
      </w:r>
    </w:p>
    <w:p w:rsidR="005C1A43" w:rsidRPr="005C1A43" w:rsidRDefault="005C1A43" w:rsidP="005C1A43">
      <w:r w:rsidRPr="005C1A43">
        <w:rPr>
          <w:rStyle w:val="Style13ptBold"/>
        </w:rPr>
        <w:t>Barrett 5</w:t>
      </w:r>
      <w:r w:rsidRPr="005C1A43">
        <w:t xml:space="preserve"> (Robert, MA in Conflict Analysis and Management, Jun 1, “Understanding the Challenges of African Democratization through Conflict Analysis,” http://papers.ssrn.com/sol3/papers.cfm?abstract_id=726162)</w:t>
      </w:r>
    </w:p>
    <w:p w:rsidR="005C1A43" w:rsidRPr="005C1A43" w:rsidRDefault="005C1A43" w:rsidP="005C1A43">
      <w:pPr>
        <w:pStyle w:val="Cards"/>
        <w:ind w:left="0"/>
        <w:rPr>
          <w:rStyle w:val="DebateUnderline"/>
          <w:sz w:val="20"/>
          <w:szCs w:val="20"/>
          <w:u w:val="single"/>
        </w:rPr>
      </w:pPr>
      <w:r w:rsidRPr="005C1A43">
        <w:rPr>
          <w:rStyle w:val="DebateUnderline"/>
          <w:sz w:val="20"/>
          <w:szCs w:val="20"/>
          <w:u w:val="single"/>
        </w:rPr>
        <w:t xml:space="preserve">This is a problem, as </w:t>
      </w:r>
      <w:r w:rsidRPr="005C1A43">
        <w:rPr>
          <w:rStyle w:val="StyleUnderline"/>
          <w:szCs w:val="20"/>
        </w:rPr>
        <w:t>Western nations may be increasingly wary of intervening in Africa hotspots after experiencing firsthand the unpredictable and unforgiving nature of societal warfare in both Somalia and Rwanda</w:t>
      </w:r>
      <w:r w:rsidRPr="005C1A43">
        <w:rPr>
          <w:rStyle w:val="DebateUnderline"/>
          <w:sz w:val="20"/>
          <w:szCs w:val="20"/>
          <w:u w:val="single"/>
        </w:rPr>
        <w:t>. On a costbenefit basis, the West continues to be somewhat reluctant to get to get involved in Africa’s dirty wars, evidenced by its political hesitation when discussing ongoing sanguinary grassroots conflicts in Africa.</w:t>
      </w:r>
      <w:r w:rsidRPr="005C1A43">
        <w:rPr>
          <w:szCs w:val="20"/>
        </w:rPr>
        <w:t xml:space="preserve"> Even as the world apologizes for bearing witness to the Rwandan genocide without having intervened, the United States, recently using the label ‘genocide’ in the context of the Sudanese conflict (in September of 2004), has only proclaimed sanctions against Sudan, while dismissing any suggestions at actual intervention (Giry, 2005). </w:t>
      </w:r>
      <w:r w:rsidRPr="005C1A43">
        <w:rPr>
          <w:rStyle w:val="DebateUnderline"/>
          <w:sz w:val="20"/>
          <w:szCs w:val="20"/>
          <w:u w:val="single"/>
        </w:rPr>
        <w:t>Part of the problem is that traditional military and diplomatic approaches at separating combatants and enforcing ceasefires have yielded little in Africa. No powerful nations want to get embroiled in conflicts they cannot win – especially those conflicts in which the intervening nation has very little interest.</w:t>
      </w:r>
    </w:p>
    <w:p w:rsidR="005C1A43" w:rsidRDefault="005C1A43" w:rsidP="005C1A43">
      <w:pPr>
        <w:rPr>
          <w:rFonts w:ascii="Times" w:hAnsi="Times"/>
        </w:rPr>
      </w:pPr>
    </w:p>
    <w:p w:rsidR="00D34995" w:rsidRDefault="00D34995" w:rsidP="00D34995">
      <w:pPr>
        <w:pStyle w:val="Heading4"/>
      </w:pPr>
      <w:r>
        <w:t>No disease can cause human extinction – they either kill their hosts too quickly or aren’t lethal</w:t>
      </w:r>
    </w:p>
    <w:p w:rsidR="00D34995" w:rsidRDefault="00D34995" w:rsidP="00D34995">
      <w:pPr>
        <w:rPr>
          <w:rFonts w:ascii="Times" w:hAnsi="Times"/>
        </w:rPr>
      </w:pPr>
      <w:r>
        <w:rPr>
          <w:rFonts w:ascii="Times" w:hAnsi="Times"/>
          <w:b/>
        </w:rPr>
        <w:t xml:space="preserve">Posner 5 </w:t>
      </w:r>
      <w:r>
        <w:rPr>
          <w:rFonts w:ascii="Times" w:hAnsi="Times"/>
        </w:rPr>
        <w:t>(Richard A, judge on the U.S. Court of Appeals, Seventh Circuit, and senior lecturer at the University of Chicago Law School, Winter. “Catastrophe: the dozen most significant catastrophic risks and what we can do about them.” http://findarticles.com/p/articles/mi_kmske/is_3_11/ai_n29167514/pg_2?tag=content;col1)</w:t>
      </w:r>
    </w:p>
    <w:p w:rsidR="00D34995" w:rsidRDefault="00D34995" w:rsidP="00D34995">
      <w:pPr>
        <w:rPr>
          <w:rFonts w:ascii="Times" w:hAnsi="Times"/>
        </w:rPr>
      </w:pPr>
      <w:r>
        <w:rPr>
          <w:rFonts w:ascii="Times" w:hAnsi="Times"/>
        </w:rPr>
        <w:t xml:space="preserve">Yet </w:t>
      </w:r>
      <w:r>
        <w:rPr>
          <w:rFonts w:ascii="Times" w:hAnsi="Times"/>
          <w:highlight w:val="yellow"/>
          <w:u w:val="single"/>
        </w:rPr>
        <w:t>the fact that Homo sapiens has managed to survive every disease</w:t>
      </w:r>
      <w:r>
        <w:rPr>
          <w:rFonts w:ascii="Times" w:hAnsi="Times"/>
          <w:u w:val="single"/>
        </w:rPr>
        <w:t xml:space="preserve"> to assail it </w:t>
      </w:r>
      <w:r>
        <w:rPr>
          <w:rFonts w:ascii="Times" w:hAnsi="Times"/>
          <w:highlight w:val="yellow"/>
          <w:u w:val="single"/>
        </w:rPr>
        <w:t>in</w:t>
      </w:r>
      <w:r>
        <w:rPr>
          <w:rFonts w:ascii="Times" w:hAnsi="Times"/>
          <w:u w:val="single"/>
        </w:rPr>
        <w:t xml:space="preserve"> the </w:t>
      </w:r>
      <w:r>
        <w:rPr>
          <w:rFonts w:ascii="Times" w:hAnsi="Times"/>
          <w:highlight w:val="yellow"/>
          <w:u w:val="single"/>
        </w:rPr>
        <w:t>200,000 years</w:t>
      </w:r>
      <w:r>
        <w:rPr>
          <w:rFonts w:ascii="Times" w:hAnsi="Times"/>
        </w:rPr>
        <w:t xml:space="preserve"> or so </w:t>
      </w:r>
      <w:r>
        <w:rPr>
          <w:rFonts w:ascii="Times" w:hAnsi="Times"/>
          <w:u w:val="single"/>
        </w:rPr>
        <w:t xml:space="preserve">of its existence </w:t>
      </w:r>
      <w:r>
        <w:rPr>
          <w:rFonts w:ascii="Times" w:hAnsi="Times"/>
          <w:highlight w:val="yellow"/>
          <w:u w:val="single"/>
        </w:rPr>
        <w:t>is a source of</w:t>
      </w:r>
      <w:r>
        <w:rPr>
          <w:rFonts w:ascii="Times" w:hAnsi="Times"/>
          <w:u w:val="single"/>
        </w:rPr>
        <w:t xml:space="preserve"> genuine </w:t>
      </w:r>
      <w:r>
        <w:rPr>
          <w:rFonts w:ascii="Times" w:hAnsi="Times"/>
          <w:highlight w:val="yellow"/>
          <w:u w:val="single"/>
        </w:rPr>
        <w:t>comfort</w:t>
      </w:r>
      <w:r>
        <w:rPr>
          <w:rFonts w:ascii="Times" w:hAnsi="Times"/>
        </w:rPr>
        <w:t xml:space="preserve">, at least </w:t>
      </w:r>
      <w:r>
        <w:rPr>
          <w:rFonts w:ascii="Times" w:hAnsi="Times"/>
          <w:u w:val="single"/>
        </w:rPr>
        <w:t>if the focus is on extinction</w:t>
      </w:r>
      <w:r>
        <w:rPr>
          <w:rFonts w:ascii="Times" w:hAnsi="Times"/>
        </w:rPr>
        <w:t xml:space="preserve"> events. </w:t>
      </w:r>
      <w:r>
        <w:rPr>
          <w:rFonts w:ascii="Times" w:hAnsi="Times"/>
          <w:u w:val="single"/>
        </w:rPr>
        <w:t>There have been enormously destructive plagues</w:t>
      </w:r>
      <w:r>
        <w:rPr>
          <w:rFonts w:ascii="Times" w:hAnsi="Times"/>
        </w:rPr>
        <w:t xml:space="preserve">, such as the Black Death, smallpox, and now AIDS, but </w:t>
      </w:r>
      <w:r>
        <w:rPr>
          <w:rFonts w:ascii="Times" w:hAnsi="Times"/>
          <w:highlight w:val="yellow"/>
          <w:u w:val="single"/>
        </w:rPr>
        <w:t>none has come close to destroying the entire human race. There is a biological reason. Natural selection favors germs of limited lethality; they are fitter</w:t>
      </w:r>
      <w:r>
        <w:rPr>
          <w:rFonts w:ascii="Times" w:hAnsi="Times"/>
          <w:u w:val="single"/>
        </w:rPr>
        <w:t xml:space="preserve"> in an evolutionary sense </w:t>
      </w:r>
      <w:r>
        <w:rPr>
          <w:rFonts w:ascii="Times" w:hAnsi="Times"/>
          <w:highlight w:val="yellow"/>
          <w:u w:val="single"/>
        </w:rPr>
        <w:t>because their genes are more likely to be spread if the germs do not kill their hosts too quickly</w:t>
      </w:r>
      <w:r>
        <w:rPr>
          <w:rFonts w:ascii="Times" w:hAnsi="Times"/>
        </w:rPr>
        <w:t>.</w:t>
      </w:r>
      <w:r>
        <w:rPr>
          <w:rFonts w:ascii="Times" w:hAnsi="Times"/>
          <w:sz w:val="14"/>
        </w:rPr>
        <w:t xml:space="preserve"> The AIDS virus is an example of a lethal virus, wholly natural, that by lying dormant yet infectious in its host for years maximizes its spread. Yet there is no danger that AIDS will destroy the entire human race. </w:t>
      </w:r>
      <w:r>
        <w:rPr>
          <w:rFonts w:ascii="Times" w:hAnsi="Times"/>
          <w:highlight w:val="yellow"/>
          <w:u w:val="single"/>
        </w:rPr>
        <w:t>The likelihood of a natural pandemic that would cause</w:t>
      </w:r>
      <w:r>
        <w:rPr>
          <w:rFonts w:ascii="Times" w:hAnsi="Times"/>
          <w:u w:val="single"/>
        </w:rPr>
        <w:t xml:space="preserve"> the </w:t>
      </w:r>
      <w:r>
        <w:rPr>
          <w:rFonts w:ascii="Times" w:hAnsi="Times"/>
          <w:highlight w:val="yellow"/>
          <w:u w:val="single"/>
        </w:rPr>
        <w:t>extiinction</w:t>
      </w:r>
      <w:r>
        <w:rPr>
          <w:rFonts w:ascii="Times" w:hAnsi="Times"/>
          <w:u w:val="single"/>
        </w:rPr>
        <w:t xml:space="preserve"> of the human race </w:t>
      </w:r>
      <w:r>
        <w:rPr>
          <w:rFonts w:ascii="Times" w:hAnsi="Times"/>
          <w:highlight w:val="yellow"/>
          <w:u w:val="single"/>
        </w:rPr>
        <w:t>is</w:t>
      </w:r>
      <w:r>
        <w:rPr>
          <w:rFonts w:ascii="Times" w:hAnsi="Times"/>
        </w:rPr>
        <w:t xml:space="preserve"> probably even </w:t>
      </w:r>
      <w:r>
        <w:rPr>
          <w:rFonts w:ascii="Times" w:hAnsi="Times"/>
          <w:highlight w:val="yellow"/>
          <w:u w:val="single"/>
        </w:rPr>
        <w:t>less today than in the past</w:t>
      </w:r>
      <w:r>
        <w:rPr>
          <w:rFonts w:ascii="Times" w:hAnsi="Times"/>
        </w:rPr>
        <w:t xml:space="preserve"> </w:t>
      </w:r>
      <w:r>
        <w:rPr>
          <w:rFonts w:ascii="Times" w:hAnsi="Times"/>
          <w:sz w:val="14"/>
        </w:rPr>
        <w:t>(except in prehistoric times, when people lived in small, scattered bands, which would have limited the spread of disease</w:t>
      </w:r>
      <w:r>
        <w:rPr>
          <w:rFonts w:ascii="Times" w:hAnsi="Times"/>
          <w:u w:val="single"/>
        </w:rPr>
        <w:t>), despite wider human contacts</w:t>
      </w:r>
      <w:r>
        <w:rPr>
          <w:rFonts w:ascii="Times" w:hAnsi="Times"/>
        </w:rPr>
        <w:t xml:space="preserve"> </w:t>
      </w:r>
      <w:r>
        <w:rPr>
          <w:rFonts w:ascii="Times" w:hAnsi="Times"/>
          <w:sz w:val="14"/>
        </w:rPr>
        <w:t xml:space="preserve">that make it more difficult to localize an infectious disease. </w:t>
      </w:r>
      <w:r>
        <w:rPr>
          <w:rFonts w:ascii="Times" w:hAnsi="Times"/>
          <w:highlight w:val="yellow"/>
          <w:u w:val="single"/>
        </w:rPr>
        <w:t>The reason is improvements in medical science</w:t>
      </w:r>
      <w:r>
        <w:rPr>
          <w:rFonts w:ascii="Times" w:hAnsi="Times"/>
          <w:highlight w:val="yellow"/>
        </w:rPr>
        <w:t>.</w:t>
      </w:r>
      <w:r>
        <w:rPr>
          <w:rFonts w:ascii="Times" w:hAnsi="Times"/>
        </w:rPr>
        <w:t xml:space="preserve"> </w:t>
      </w:r>
      <w:r>
        <w:rPr>
          <w:rFonts w:ascii="Times" w:hAnsi="Times"/>
          <w:sz w:val="14"/>
        </w:rPr>
        <w:t>But the comfort is a small one. Pandemics can still impose enormous losses and resist</w:t>
      </w:r>
    </w:p>
    <w:p w:rsidR="00D34995" w:rsidRDefault="00D34995" w:rsidP="00D34995">
      <w:pPr>
        <w:pStyle w:val="Heading3"/>
      </w:pPr>
      <w:r>
        <w:t>A2 Latin America</w:t>
      </w:r>
    </w:p>
    <w:p w:rsidR="00D34995" w:rsidRPr="00FA3E7D" w:rsidRDefault="00D34995" w:rsidP="00D34995">
      <w:pPr>
        <w:pStyle w:val="Heading4"/>
      </w:pPr>
      <w:r>
        <w:t>No Latin modeling – they follow Europe</w:t>
      </w:r>
    </w:p>
    <w:p w:rsidR="00D34995" w:rsidRDefault="00D34995" w:rsidP="00D34995">
      <w:r w:rsidRPr="00FA3E7D">
        <w:rPr>
          <w:rStyle w:val="Style13ptBold"/>
        </w:rPr>
        <w:t>Garoupa and Maldonado 11</w:t>
      </w:r>
      <w:r>
        <w:t xml:space="preserve"> (Nuno – Professor of Law and H. Ross &amp; Helen Workman Research Scholar, University of Illinois College of Law, and Maria – J.D. at University of Illinois, “CHINA'S ASSET MANAGEMENT PLATFORMS &amp; CLEANTECH SECTOR: ARTICLE: THE JUDICIARY IN POLITICAL TRANSITIONS: THE CRITICAL ROLE OF U.S. CONSTITUTIONALISM IN LATIN AMERICA”, Cardozo Journal of International and Comparative Law, Summer, 19 Cardozo J. Int'l &amp; Comp. L. 593, lexis)</w:t>
      </w:r>
    </w:p>
    <w:p w:rsidR="00D34995" w:rsidRDefault="00D34995" w:rsidP="00D34995">
      <w:pPr>
        <w:rPr>
          <w:sz w:val="16"/>
        </w:rPr>
      </w:pPr>
      <w:r w:rsidRPr="00066652">
        <w:rPr>
          <w:rStyle w:val="StyleUnderline"/>
        </w:rPr>
        <w:t>In Europe, the political transitions of the twentieth century also evidence creative ways of addressing the incumbent judiciary.</w:t>
      </w:r>
      <w:r w:rsidRPr="00066652">
        <w:rPr>
          <w:sz w:val="16"/>
        </w:rPr>
        <w:t xml:space="preserve"> </w:t>
      </w:r>
      <w:r w:rsidRPr="00066652">
        <w:rPr>
          <w:rStyle w:val="StyleUnderline"/>
        </w:rPr>
        <w:t>Some examples</w:t>
      </w:r>
      <w:r w:rsidRPr="00066652">
        <w:rPr>
          <w:sz w:val="16"/>
        </w:rPr>
        <w:t xml:space="preserve"> of such </w:t>
      </w:r>
      <w:r w:rsidRPr="00066652">
        <w:rPr>
          <w:rStyle w:val="StyleUnderline"/>
        </w:rPr>
        <w:t xml:space="preserve">include: </w:t>
      </w:r>
      <w:r w:rsidRPr="00066652">
        <w:rPr>
          <w:rStyle w:val="Emphasis"/>
        </w:rPr>
        <w:t>Germany</w:t>
      </w:r>
      <w:r w:rsidRPr="00066652">
        <w:rPr>
          <w:sz w:val="16"/>
        </w:rPr>
        <w:t xml:space="preserve"> and Italy after WWII; </w:t>
      </w:r>
      <w:r w:rsidRPr="00066652">
        <w:rPr>
          <w:rStyle w:val="Emphasis"/>
        </w:rPr>
        <w:t>Portugal, Spain and Greece</w:t>
      </w:r>
      <w:r w:rsidRPr="00066652">
        <w:rPr>
          <w:sz w:val="16"/>
        </w:rPr>
        <w:t xml:space="preserve"> </w:t>
      </w:r>
      <w:r w:rsidRPr="00066652">
        <w:rPr>
          <w:rStyle w:val="StyleUnderline"/>
        </w:rPr>
        <w:t>at the end of their authoritarian regimes</w:t>
      </w:r>
      <w:r w:rsidRPr="00066652">
        <w:rPr>
          <w:sz w:val="16"/>
        </w:rPr>
        <w:t xml:space="preserve"> in the late 1970s; and the former communist Central and Eastern European countries in the 1990s. n16 The Argentina and [*600] Chile regime transitions from military to democratic in the early 1990s have more recently become the focus of much debate. </w:t>
      </w:r>
      <w:r w:rsidRPr="00066652">
        <w:rPr>
          <w:rStyle w:val="StyleUnderline"/>
        </w:rPr>
        <w:t>Judicial reform in Latin America is constrained by the needs to address the role of the judiciary and their difficult past in terms of democratic legitimacy</w:t>
      </w:r>
      <w:r w:rsidRPr="00066652">
        <w:rPr>
          <w:sz w:val="16"/>
        </w:rPr>
        <w:t xml:space="preserve">. n17 </w:t>
      </w:r>
      <w:r w:rsidRPr="00066652">
        <w:rPr>
          <w:rStyle w:val="Emphasis"/>
        </w:rPr>
        <w:t>Unlike the</w:t>
      </w:r>
      <w:r w:rsidRPr="00066652">
        <w:rPr>
          <w:sz w:val="16"/>
        </w:rPr>
        <w:t xml:space="preserve"> </w:t>
      </w:r>
      <w:r w:rsidRPr="00066652">
        <w:rPr>
          <w:rStyle w:val="Emphasis"/>
        </w:rPr>
        <w:t>U</w:t>
      </w:r>
      <w:r w:rsidRPr="00066652">
        <w:rPr>
          <w:sz w:val="16"/>
        </w:rPr>
        <w:t xml:space="preserve">nited </w:t>
      </w:r>
      <w:r w:rsidRPr="00066652">
        <w:rPr>
          <w:rStyle w:val="Emphasis"/>
        </w:rPr>
        <w:t>S</w:t>
      </w:r>
      <w:r w:rsidRPr="00066652">
        <w:rPr>
          <w:sz w:val="16"/>
        </w:rPr>
        <w:t xml:space="preserve">tates, </w:t>
      </w:r>
      <w:r w:rsidRPr="00066652">
        <w:rPr>
          <w:rStyle w:val="StyleUnderline"/>
        </w:rPr>
        <w:t xml:space="preserve">Europe and Latin America have a </w:t>
      </w:r>
      <w:r w:rsidRPr="00066652">
        <w:rPr>
          <w:rStyle w:val="Emphasis"/>
        </w:rPr>
        <w:t>common civil law tradition</w:t>
      </w:r>
      <w:r w:rsidRPr="00066652">
        <w:rPr>
          <w:sz w:val="16"/>
        </w:rPr>
        <w:t xml:space="preserve">. Although subject to debate, </w:t>
      </w:r>
      <w:r w:rsidRPr="00066652">
        <w:rPr>
          <w:rStyle w:val="StyleUnderline"/>
        </w:rPr>
        <w:t xml:space="preserve">comparative law usually includes the Latin American countries in the French civil law family, because of Portuguese and Spanish </w:t>
      </w:r>
      <w:r w:rsidRPr="00066652">
        <w:rPr>
          <w:rStyle w:val="Emphasis"/>
        </w:rPr>
        <w:t>colonial influence</w:t>
      </w:r>
      <w:r w:rsidRPr="00066652">
        <w:rPr>
          <w:sz w:val="16"/>
        </w:rPr>
        <w:t>, whereas the German civil law stands as a separate and distant relative. n18</w:t>
      </w:r>
    </w:p>
    <w:p w:rsidR="00D34995" w:rsidRPr="00FA3E7D" w:rsidRDefault="00D34995" w:rsidP="00D34995">
      <w:pPr>
        <w:pStyle w:val="Heading4"/>
      </w:pPr>
      <w:r>
        <w:t xml:space="preserve">US model </w:t>
      </w:r>
      <w:r w:rsidRPr="00FA3E7D">
        <w:rPr>
          <w:u w:val="single"/>
        </w:rPr>
        <w:t>empirically</w:t>
      </w:r>
      <w:r>
        <w:t xml:space="preserve"> fails </w:t>
      </w:r>
    </w:p>
    <w:p w:rsidR="00D34995" w:rsidRDefault="00D34995" w:rsidP="00D34995">
      <w:r w:rsidRPr="00FA3E7D">
        <w:rPr>
          <w:rStyle w:val="Style13ptBold"/>
        </w:rPr>
        <w:t>Garoupa and Maldonado 11</w:t>
      </w:r>
      <w:r>
        <w:t xml:space="preserve"> (Nuno – Professor of Law and H. Ross &amp; Helen Workman Research Scholar, University of Illinois College of Law, and Maria – J.D. at University of Illinois, “CHINA'S ASSET MANAGEMENT PLATFORMS &amp; CLEANTECH SECTOR: ARTICLE: THE JUDICIARY IN POLITICAL TRANSITIONS: THE CRITICAL ROLE OF U.S. CONSTITUTIONALISM IN LATIN AMERICA”, Cardozo Journal of International and Comparative Law, Summer, 19 Cardozo J. Int'l &amp; Comp. L. 593, lexis)</w:t>
      </w:r>
    </w:p>
    <w:p w:rsidR="00D34995" w:rsidRDefault="00D34995" w:rsidP="00D34995">
      <w:pPr>
        <w:rPr>
          <w:sz w:val="16"/>
        </w:rPr>
      </w:pPr>
      <w:r w:rsidRPr="00FA3E7D">
        <w:rPr>
          <w:rStyle w:val="StyleUnderline"/>
        </w:rPr>
        <w:t>The essence of reputation in the Latin American judiciary has been questionable for a long time.</w:t>
      </w:r>
      <w:r w:rsidRPr="00FA3E7D">
        <w:rPr>
          <w:sz w:val="16"/>
        </w:rPr>
        <w:t xml:space="preserve"> n57 Unfortunately, </w:t>
      </w:r>
      <w:r w:rsidRPr="00FA3E7D">
        <w:rPr>
          <w:rStyle w:val="StyleUnderline"/>
        </w:rPr>
        <w:t>the reforms imposed</w:t>
      </w:r>
      <w:r w:rsidRPr="00FA3E7D">
        <w:rPr>
          <w:sz w:val="16"/>
        </w:rPr>
        <w:t xml:space="preserve"> by international organizations at the end of the twentieth century </w:t>
      </w:r>
      <w:r w:rsidRPr="00FA3E7D">
        <w:rPr>
          <w:rStyle w:val="StyleUnderline"/>
        </w:rPr>
        <w:t xml:space="preserve">have </w:t>
      </w:r>
      <w:r w:rsidRPr="00FA3E7D">
        <w:rPr>
          <w:rStyle w:val="Emphasis"/>
        </w:rPr>
        <w:t>largely failed</w:t>
      </w:r>
      <w:r w:rsidRPr="00FA3E7D">
        <w:rPr>
          <w:rStyle w:val="StyleUnderline"/>
        </w:rPr>
        <w:t xml:space="preserve"> to address this problem</w:t>
      </w:r>
      <w:r w:rsidRPr="00FA3E7D">
        <w:rPr>
          <w:sz w:val="16"/>
        </w:rPr>
        <w:t>. The persistent organizational, administrative, and managerial problems of the Latin American judiciary have been described in detail in the literature: financial and political corruption, lack of capacity and resources, poorly organized courts, weak judicial education and training, ineffective delivery of justice, utilizing the judiciary as an arm of the government, and violence against the judiciary. n58 These traditional problems require a profound reform of the executive and legislative powers that have been largely unaddressed. Also, as expected, the incumbent judiciary is usually hostile to any implementation of new legal policies. A structural change requires [*616] a new judicial culture that influences new law by adding legislation where there are gaps in the law. However</w:t>
      </w:r>
      <w:r w:rsidRPr="00FA3E7D">
        <w:rPr>
          <w:rStyle w:val="StyleUnderline"/>
        </w:rPr>
        <w:t>, a new judicial culture is usually unavailable</w:t>
      </w:r>
      <w:r w:rsidRPr="00FA3E7D">
        <w:rPr>
          <w:sz w:val="16"/>
        </w:rPr>
        <w:t xml:space="preserve">. n59 </w:t>
      </w:r>
      <w:r w:rsidRPr="00FA3E7D">
        <w:rPr>
          <w:rStyle w:val="Emphasis"/>
        </w:rPr>
        <w:t>Importing U.S. models</w:t>
      </w:r>
      <w:r w:rsidRPr="00FA3E7D">
        <w:rPr>
          <w:sz w:val="16"/>
        </w:rPr>
        <w:t xml:space="preserve"> </w:t>
      </w:r>
      <w:r w:rsidRPr="00FA3E7D">
        <w:rPr>
          <w:rStyle w:val="StyleUnderline"/>
        </w:rPr>
        <w:t xml:space="preserve">has not worked for </w:t>
      </w:r>
      <w:r w:rsidRPr="00FA3E7D">
        <w:rPr>
          <w:rStyle w:val="Emphasis"/>
        </w:rPr>
        <w:t>obvious local reasons</w:t>
      </w:r>
      <w:r w:rsidRPr="00FA3E7D">
        <w:rPr>
          <w:rStyle w:val="StyleUnderline"/>
        </w:rPr>
        <w:t xml:space="preserve"> that are generally ignored</w:t>
      </w:r>
      <w:r w:rsidRPr="00FA3E7D">
        <w:rPr>
          <w:sz w:val="16"/>
        </w:rPr>
        <w:t xml:space="preserve"> by international organizations. n60 </w:t>
      </w:r>
      <w:r w:rsidRPr="00FA3E7D">
        <w:rPr>
          <w:rStyle w:val="StyleUnderline"/>
        </w:rPr>
        <w:t>Narrow judicial reforms based on the view that an American-inspired judiciary would consolidate democracy</w:t>
      </w:r>
      <w:r w:rsidRPr="00FA3E7D">
        <w:rPr>
          <w:sz w:val="16"/>
        </w:rPr>
        <w:t xml:space="preserve"> </w:t>
      </w:r>
      <w:r w:rsidRPr="00FA3E7D">
        <w:rPr>
          <w:rStyle w:val="Emphasis"/>
        </w:rPr>
        <w:t>have changed little</w:t>
      </w:r>
      <w:r w:rsidRPr="00FA3E7D">
        <w:rPr>
          <w:sz w:val="16"/>
        </w:rPr>
        <w:t xml:space="preserve"> </w:t>
      </w:r>
      <w:r w:rsidRPr="00FA3E7D">
        <w:rPr>
          <w:rStyle w:val="StyleUnderline"/>
        </w:rPr>
        <w:t xml:space="preserve">and, in some cases, have </w:t>
      </w:r>
      <w:r w:rsidRPr="00FA3E7D">
        <w:rPr>
          <w:rStyle w:val="Emphasis"/>
        </w:rPr>
        <w:t>been counter-productive</w:t>
      </w:r>
      <w:r w:rsidRPr="00FA3E7D">
        <w:rPr>
          <w:sz w:val="16"/>
        </w:rPr>
        <w:t xml:space="preserve">. n61 </w:t>
      </w:r>
      <w:r w:rsidRPr="00FA3E7D">
        <w:rPr>
          <w:rStyle w:val="StyleUnderline"/>
        </w:rPr>
        <w:t>An unhealthy judicial organization with a serious deficit of prestige has prevailed for most of the twentieth century to the present</w:t>
      </w:r>
      <w:r w:rsidRPr="00FA3E7D">
        <w:rPr>
          <w:sz w:val="16"/>
        </w:rPr>
        <w:t>. n62</w:t>
      </w:r>
    </w:p>
    <w:p w:rsidR="00D34995" w:rsidRDefault="00D34995" w:rsidP="00D34995">
      <w:pPr>
        <w:pStyle w:val="Heading4"/>
      </w:pPr>
      <w:r>
        <w:t>Instability won’t escalate</w:t>
      </w:r>
    </w:p>
    <w:p w:rsidR="00D34995" w:rsidRPr="005C1A43" w:rsidRDefault="00D34995" w:rsidP="00D34995">
      <w:r w:rsidRPr="005C1A43">
        <w:rPr>
          <w:rStyle w:val="Style13ptBold"/>
        </w:rPr>
        <w:t>Cárdenas 11</w:t>
      </w:r>
      <w:r>
        <w:t xml:space="preserve"> (</w:t>
      </w:r>
      <w:r w:rsidRPr="005C1A43">
        <w:t xml:space="preserve">Mauricio, senior fellow and director of the Latin America Initiative at the Brookings Institution, was cabinet minister during the Gaviria and Pastrana administrations in Colombia. Think Again Latin America, Foreign Policy, </w:t>
      </w:r>
      <w:hyperlink r:id="rId42" w:history="1">
        <w:r w:rsidRPr="005C1A43">
          <w:rPr>
            <w:rStyle w:val="Hyperlink"/>
          </w:rPr>
          <w:t>http://www.foreignpolicy.com/articles/2011/03/17/think_again_latin_america?page=full</w:t>
        </w:r>
      </w:hyperlink>
      <w:r>
        <w:t>)</w:t>
      </w:r>
    </w:p>
    <w:p w:rsidR="00D34995" w:rsidRPr="00B24217" w:rsidRDefault="00D34995" w:rsidP="00D34995">
      <w:pPr>
        <w:rPr>
          <w:rFonts w:ascii="Times" w:hAnsi="Times"/>
          <w:sz w:val="16"/>
        </w:rPr>
      </w:pPr>
      <w:r w:rsidRPr="005C1A43">
        <w:rPr>
          <w:rFonts w:ascii="Times" w:hAnsi="Times"/>
          <w:sz w:val="16"/>
          <w:highlight w:val="yellow"/>
        </w:rPr>
        <w:t>"</w:t>
      </w:r>
      <w:r w:rsidRPr="005C1A43">
        <w:rPr>
          <w:rStyle w:val="TitleChar"/>
          <w:rFonts w:ascii="Times" w:hAnsi="Times"/>
          <w:highlight w:val="yellow"/>
        </w:rPr>
        <w:t>Latin America is violent</w:t>
      </w:r>
      <w:r w:rsidRPr="00B24217">
        <w:rPr>
          <w:rFonts w:ascii="Times" w:hAnsi="Times"/>
          <w:sz w:val="16"/>
        </w:rPr>
        <w:t xml:space="preserve"> and dangerous." Yes, </w:t>
      </w:r>
      <w:r w:rsidRPr="005C1A43">
        <w:rPr>
          <w:rStyle w:val="TitleChar"/>
          <w:rFonts w:ascii="Times" w:hAnsi="Times"/>
          <w:highlight w:val="yellow"/>
        </w:rPr>
        <w:t>but not unstable</w:t>
      </w:r>
      <w:r w:rsidRPr="00B24217">
        <w:rPr>
          <w:rFonts w:ascii="Times" w:hAnsi="Times"/>
          <w:sz w:val="16"/>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w:t>
      </w:r>
      <w:r w:rsidRPr="00B24217">
        <w:rPr>
          <w:rStyle w:val="TitleChar"/>
          <w:rFonts w:ascii="Times" w:hAnsi="Times"/>
        </w:rPr>
        <w:t xml:space="preserve">Although some fear the Mexican drug violence could spill over into the southern United States, </w:t>
      </w:r>
      <w:r w:rsidRPr="005C1A43">
        <w:rPr>
          <w:rStyle w:val="TitleChar"/>
          <w:rFonts w:ascii="Times" w:hAnsi="Times"/>
          <w:highlight w:val="yellow"/>
        </w:rPr>
        <w:t>Latin America poses little to no threat to international peace or stability</w:t>
      </w:r>
      <w:r w:rsidRPr="00B24217">
        <w:rPr>
          <w:rStyle w:val="TitleChar"/>
          <w:rFonts w:ascii="Times" w:hAnsi="Times"/>
        </w:rPr>
        <w:t xml:space="preserve">. The major global security concerns today are the proliferation of nuclear weapons and terrorism. No country in the region is in possession of nuclear weapons -- nor has expressed an interest in having them. </w:t>
      </w:r>
      <w:r w:rsidRPr="005C1A43">
        <w:rPr>
          <w:rStyle w:val="TitleChar"/>
          <w:rFonts w:ascii="Times" w:hAnsi="Times"/>
          <w:highlight w:val="yellow"/>
        </w:rPr>
        <w:t>Latin American countries</w:t>
      </w:r>
      <w:r w:rsidRPr="00B24217">
        <w:rPr>
          <w:rFonts w:ascii="Times" w:hAnsi="Times"/>
          <w:sz w:val="16"/>
        </w:rPr>
        <w:t xml:space="preserve">, on the whole, </w:t>
      </w:r>
      <w:r w:rsidRPr="005C1A43">
        <w:rPr>
          <w:rStyle w:val="TitleChar"/>
          <w:rFonts w:ascii="Times" w:hAnsi="Times"/>
          <w:highlight w:val="yellow"/>
        </w:rPr>
        <w:t>do not have much history of engaging in cross-border wars. Despite the recent tensions on the Venezuela-Colombia border, it should be pointed out that Venezuela has never taken part in an international armed conflict</w:t>
      </w:r>
      <w:r w:rsidRPr="005C1A43">
        <w:rPr>
          <w:rFonts w:ascii="Times" w:hAnsi="Times"/>
          <w:sz w:val="16"/>
          <w:highlight w:val="yellow"/>
        </w:rPr>
        <w:t xml:space="preserve">. </w:t>
      </w:r>
      <w:r w:rsidRPr="005C1A43">
        <w:rPr>
          <w:rStyle w:val="TitleChar"/>
          <w:rFonts w:ascii="Times" w:hAnsi="Times"/>
          <w:highlight w:val="yellow"/>
        </w:rPr>
        <w:t>Ethnic and religious conflicts are very uncommon</w:t>
      </w:r>
      <w:r w:rsidRPr="00B24217">
        <w:rPr>
          <w:rFonts w:ascii="Times" w:hAnsi="Times"/>
          <w:sz w:val="16"/>
        </w:rPr>
        <w:t xml:space="preserve"> in Latin America. Although the region has not been immune to radical jihadist attacks -- the 1994 attack on a Jewish Community Center in Buenos Aires, for instance -- they have been rare. </w:t>
      </w:r>
      <w:r w:rsidRPr="005C1A43">
        <w:rPr>
          <w:rStyle w:val="TitleChar"/>
          <w:rFonts w:ascii="Times" w:hAnsi="Times"/>
          <w:highlight w:val="yellow"/>
        </w:rPr>
        <w:t>Terrorist attacks</w:t>
      </w:r>
      <w:r w:rsidRPr="00B24217">
        <w:rPr>
          <w:rStyle w:val="TitleChar"/>
          <w:rFonts w:ascii="Times" w:hAnsi="Times"/>
        </w:rPr>
        <w:t xml:space="preserve"> on the civilian population </w:t>
      </w:r>
      <w:r w:rsidRPr="005C1A43">
        <w:rPr>
          <w:rStyle w:val="TitleChar"/>
          <w:rFonts w:ascii="Times" w:hAnsi="Times"/>
          <w:highlight w:val="yellow"/>
        </w:rPr>
        <w:t>have been limited</w:t>
      </w:r>
      <w:r w:rsidRPr="00B24217">
        <w:rPr>
          <w:rFonts w:ascii="Times" w:hAnsi="Times"/>
          <w:sz w:val="16"/>
        </w:rPr>
        <w:t xml:space="preserve"> to a large extent to the FARC organization in Colombia, a tactic which contributed in large part to the organization's loss of popular support.</w:t>
      </w:r>
    </w:p>
    <w:p w:rsidR="00D34995" w:rsidRPr="00FA3E7D" w:rsidRDefault="00D34995" w:rsidP="00D34995">
      <w:pPr>
        <w:rPr>
          <w:sz w:val="16"/>
        </w:rPr>
      </w:pPr>
    </w:p>
    <w:p w:rsidR="00D34995" w:rsidRDefault="00D34995" w:rsidP="00D34995">
      <w:pPr>
        <w:pStyle w:val="Heading3"/>
      </w:pPr>
      <w:r>
        <w:t>A2 Sri Lanka</w:t>
      </w:r>
    </w:p>
    <w:p w:rsidR="00D34995" w:rsidRDefault="00D34995" w:rsidP="00D34995">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rsidR="00D34995" w:rsidRDefault="00D34995" w:rsidP="00D34995">
      <w:pPr>
        <w:rPr>
          <w:rFonts w:ascii="Times" w:hAnsi="Times"/>
        </w:rPr>
      </w:pPr>
      <w:r>
        <w:rPr>
          <w:rFonts w:ascii="Times" w:hAnsi="Times"/>
        </w:rPr>
        <w:t xml:space="preserve">Daniel W. </w:t>
      </w:r>
      <w:r>
        <w:rPr>
          <w:rStyle w:val="Style13ptBold"/>
          <w:rFonts w:ascii="Times" w:hAnsi="Times"/>
        </w:rPr>
        <w:t>Drezner 12</w:t>
      </w:r>
      <w:r>
        <w:rPr>
          <w:rFonts w:ascii="Times" w:hAnsi="Times"/>
        </w:rPr>
        <w:t xml:space="preserve">, Professor, The Fletcher School of Law and Diplomacy, Tufts University, October 2012, “The Irony of Global Economic Governance: The System Worked,” </w:t>
      </w:r>
      <w:hyperlink r:id="rId43" w:history="1">
        <w:r>
          <w:rPr>
            <w:rStyle w:val="Hyperlink"/>
            <w:rFonts w:ascii="Times" w:hAnsi="Times"/>
          </w:rPr>
          <w:t>http://www.globaleconomicgovernance.org/wp-content/uploads/IR-Colloquium-MT12-Week-5_The-Irony-of-Global-Economic-Governance.pdf</w:t>
        </w:r>
      </w:hyperlink>
    </w:p>
    <w:p w:rsidR="00D34995" w:rsidRDefault="00D34995" w:rsidP="00D34995">
      <w:pPr>
        <w:rPr>
          <w:rFonts w:ascii="Times" w:hAnsi="Times"/>
          <w:sz w:val="16"/>
        </w:rPr>
      </w:pPr>
      <w:r>
        <w:rPr>
          <w:rStyle w:val="StyleUnderline"/>
          <w:rFonts w:ascii="Times" w:hAnsi="Times"/>
          <w:highlight w:val="yellow"/>
        </w:rPr>
        <w:t>The</w:t>
      </w:r>
      <w:r>
        <w:rPr>
          <w:rStyle w:val="StyleUnderline"/>
          <w:rFonts w:ascii="Times" w:hAnsi="Times"/>
        </w:rPr>
        <w:t xml:space="preserve"> final </w:t>
      </w:r>
      <w:r>
        <w:rPr>
          <w:rStyle w:val="StyleUnderline"/>
          <w:rFonts w:ascii="Times" w:hAnsi="Times"/>
          <w:highlight w:val="yellow"/>
        </w:rPr>
        <w:t>outcome addresses</w:t>
      </w:r>
      <w:r>
        <w:rPr>
          <w:rFonts w:ascii="Times" w:hAnsi="Times"/>
          <w:sz w:val="16"/>
        </w:rPr>
        <w:t xml:space="preserve"> a dog that hasn’t barked: </w:t>
      </w:r>
      <w:r>
        <w:rPr>
          <w:rStyle w:val="StyleUnderline"/>
          <w:rFonts w:ascii="Times" w:hAnsi="Times"/>
          <w:highlight w:val="yellow"/>
        </w:rPr>
        <w:t>the effect of the</w:t>
      </w:r>
      <w:r>
        <w:rPr>
          <w:rStyle w:val="StyleUnderline"/>
          <w:rFonts w:ascii="Times" w:hAnsi="Times"/>
        </w:rPr>
        <w:t xml:space="preserve"> Great </w:t>
      </w:r>
      <w:r>
        <w:rPr>
          <w:rStyle w:val="StyleUnderline"/>
          <w:rFonts w:ascii="Times" w:hAnsi="Times"/>
          <w:highlight w:val="yellow"/>
        </w:rPr>
        <w:t>Recession on</w:t>
      </w:r>
      <w:r>
        <w:rPr>
          <w:rStyle w:val="StyleUnderline"/>
          <w:rFonts w:ascii="Times" w:hAnsi="Times"/>
        </w:rPr>
        <w:t xml:space="preserve"> cross-border </w:t>
      </w:r>
      <w:r>
        <w:rPr>
          <w:rStyle w:val="StyleUnderline"/>
          <w:rFonts w:ascii="Times" w:hAnsi="Times"/>
          <w:highlight w:val="yellow"/>
        </w:rPr>
        <w:t>conflict</w:t>
      </w:r>
      <w:r>
        <w:rPr>
          <w:rFonts w:ascii="Times" w:hAnsi="Times"/>
          <w:sz w:val="16"/>
        </w:rPr>
        <w:t xml:space="preserve"> and violence. During the initial stages of the crisis, multiple </w:t>
      </w:r>
      <w:r>
        <w:rPr>
          <w:rStyle w:val="StyleUnderline"/>
          <w:rFonts w:ascii="Times" w:hAnsi="Times"/>
          <w:highlight w:val="yellow"/>
        </w:rPr>
        <w:t>analysts asserted</w:t>
      </w:r>
      <w:r>
        <w:rPr>
          <w:rFonts w:ascii="Times" w:hAnsi="Times"/>
          <w:sz w:val="16"/>
        </w:rPr>
        <w:t xml:space="preserve"> that </w:t>
      </w:r>
      <w:r>
        <w:rPr>
          <w:rStyle w:val="StyleUnderline"/>
          <w:rFonts w:ascii="Times" w:hAnsi="Times"/>
        </w:rPr>
        <w:t xml:space="preserve">the financial </w:t>
      </w:r>
      <w:r>
        <w:rPr>
          <w:rStyle w:val="StyleUnderline"/>
          <w:rFonts w:ascii="Times" w:hAnsi="Times"/>
          <w:highlight w:val="yellow"/>
        </w:rPr>
        <w:t>crisis would lead states to</w:t>
      </w:r>
      <w:r>
        <w:rPr>
          <w:rStyle w:val="StyleUnderline"/>
          <w:rFonts w:ascii="Times" w:hAnsi="Times"/>
        </w:rPr>
        <w:t xml:space="preserve"> increase</w:t>
      </w:r>
      <w:r>
        <w:rPr>
          <w:rFonts w:ascii="Times" w:hAnsi="Times"/>
          <w:sz w:val="16"/>
        </w:rPr>
        <w:t xml:space="preserve"> their </w:t>
      </w:r>
      <w:r>
        <w:rPr>
          <w:rStyle w:val="StyleUnderline"/>
          <w:rFonts w:ascii="Times" w:hAnsi="Times"/>
          <w:highlight w:val="yellow"/>
        </w:rPr>
        <w:t>use</w:t>
      </w:r>
      <w:r>
        <w:rPr>
          <w:rStyle w:val="StyleUnderline"/>
          <w:rFonts w:ascii="Times" w:hAnsi="Times"/>
        </w:rPr>
        <w:t xml:space="preserve"> of </w:t>
      </w:r>
      <w:r>
        <w:rPr>
          <w:rStyle w:val="StyleUnderline"/>
          <w:rFonts w:ascii="Times" w:hAnsi="Times"/>
          <w:highlight w:val="yellow"/>
        </w:rPr>
        <w:t>force</w:t>
      </w:r>
      <w:r>
        <w:rPr>
          <w:rFonts w:ascii="Times" w:hAnsi="Times"/>
          <w:sz w:val="16"/>
        </w:rPr>
        <w:t xml:space="preserve"> as a tool for staying in power.37 Whether through greater </w:t>
      </w:r>
      <w:r>
        <w:rPr>
          <w:rStyle w:val="StyleUnderline"/>
          <w:rFonts w:ascii="Times" w:hAnsi="Times"/>
        </w:rPr>
        <w:t xml:space="preserve">internal repression, </w:t>
      </w:r>
      <w:r>
        <w:rPr>
          <w:rStyle w:val="StyleUnderline"/>
          <w:rFonts w:ascii="Times" w:hAnsi="Times"/>
          <w:highlight w:val="yellow"/>
        </w:rPr>
        <w:t>diversionary wars</w:t>
      </w:r>
      <w:r>
        <w:rPr>
          <w:rStyle w:val="StyleUnderline"/>
          <w:rFonts w:ascii="Times" w:hAnsi="Times"/>
        </w:rPr>
        <w:t xml:space="preserve">, arms races, </w:t>
      </w:r>
      <w:r>
        <w:rPr>
          <w:rStyle w:val="StyleUnderline"/>
          <w:rFonts w:ascii="Times" w:hAnsi="Times"/>
          <w:highlight w:val="yellow"/>
        </w:rPr>
        <w:t>or</w:t>
      </w:r>
      <w:r>
        <w:rPr>
          <w:rFonts w:ascii="Times" w:hAnsi="Times"/>
          <w:sz w:val="16"/>
        </w:rPr>
        <w:t xml:space="preserve"> a ratcheting up of </w:t>
      </w:r>
      <w:r>
        <w:rPr>
          <w:rStyle w:val="StyleUnderline"/>
          <w:rFonts w:ascii="Times" w:hAnsi="Times"/>
          <w:highlight w:val="yellow"/>
          <w:bdr w:val="single" w:sz="4" w:space="0" w:color="auto" w:frame="1"/>
        </w:rPr>
        <w:t>great power conflict</w:t>
      </w:r>
      <w:r>
        <w:rPr>
          <w:rFonts w:ascii="Times" w:hAnsi="Times"/>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Pr>
          <w:rFonts w:ascii="Times" w:hAnsi="Times"/>
          <w:sz w:val="12"/>
        </w:rPr>
        <w:t xml:space="preserve">¶ </w:t>
      </w:r>
      <w:r>
        <w:rPr>
          <w:rFonts w:ascii="Times" w:hAnsi="Times"/>
          <w:sz w:val="16"/>
        </w:rPr>
        <w:t xml:space="preserve">The </w:t>
      </w:r>
      <w:r>
        <w:rPr>
          <w:rStyle w:val="StyleUnderline"/>
          <w:rFonts w:ascii="Times" w:hAnsi="Times"/>
          <w:highlight w:val="yellow"/>
          <w:bdr w:val="single" w:sz="4" w:space="0" w:color="auto" w:frame="1"/>
        </w:rPr>
        <w:t>aggregate data suggests otherwise</w:t>
      </w:r>
      <w:r>
        <w:rPr>
          <w:rFonts w:ascii="Times" w:hAnsi="Times"/>
          <w:sz w:val="16"/>
          <w:highlight w:val="yellow"/>
        </w:rPr>
        <w:t>,</w:t>
      </w:r>
      <w:r>
        <w:rPr>
          <w:rFonts w:ascii="Times" w:hAnsi="Times"/>
          <w:sz w:val="16"/>
        </w:rPr>
        <w:t xml:space="preserve"> however. The Institute for Economics and Peace has constructed a “Global Peace Index” annually since 2007. A key conclusion they draw from the 2012 report is that “</w:t>
      </w:r>
      <w:r>
        <w:rPr>
          <w:rStyle w:val="StyleUnderline"/>
          <w:rFonts w:ascii="Times" w:hAnsi="Times"/>
        </w:rPr>
        <w:t xml:space="preserve">The </w:t>
      </w:r>
      <w:r>
        <w:rPr>
          <w:rStyle w:val="StyleUnderline"/>
          <w:rFonts w:ascii="Times" w:hAnsi="Times"/>
          <w:highlight w:val="yellow"/>
        </w:rPr>
        <w:t>average</w:t>
      </w:r>
      <w:r>
        <w:rPr>
          <w:rStyle w:val="StyleUnderline"/>
          <w:rFonts w:ascii="Times" w:hAnsi="Times"/>
        </w:rPr>
        <w:t xml:space="preserve"> level of </w:t>
      </w:r>
      <w:r>
        <w:rPr>
          <w:rStyle w:val="StyleUnderline"/>
          <w:rFonts w:ascii="Times" w:hAnsi="Times"/>
          <w:highlight w:val="yellow"/>
        </w:rPr>
        <w:t>peacefulness in 2012 is</w:t>
      </w:r>
      <w:r>
        <w:rPr>
          <w:rFonts w:ascii="Times" w:hAnsi="Times"/>
          <w:sz w:val="16"/>
        </w:rPr>
        <w:t xml:space="preserve"> approximately </w:t>
      </w:r>
      <w:r>
        <w:rPr>
          <w:rStyle w:val="StyleUnderline"/>
          <w:rFonts w:ascii="Times" w:hAnsi="Times"/>
          <w:highlight w:val="yellow"/>
        </w:rPr>
        <w:t>the same as</w:t>
      </w:r>
      <w:r>
        <w:rPr>
          <w:rFonts w:ascii="Times" w:hAnsi="Times"/>
          <w:sz w:val="16"/>
        </w:rPr>
        <w:t xml:space="preserve"> it was in </w:t>
      </w:r>
      <w:r>
        <w:rPr>
          <w:rStyle w:val="StyleUnderline"/>
          <w:rFonts w:ascii="Times" w:hAnsi="Times"/>
        </w:rPr>
        <w:t>20</w:t>
      </w:r>
      <w:r>
        <w:rPr>
          <w:rStyle w:val="StyleUnderline"/>
          <w:rFonts w:ascii="Times" w:hAnsi="Times"/>
          <w:highlight w:val="yellow"/>
        </w:rPr>
        <w:t>07</w:t>
      </w:r>
      <w:r>
        <w:rPr>
          <w:rFonts w:ascii="Times" w:hAnsi="Times"/>
          <w:sz w:val="16"/>
        </w:rPr>
        <w:t xml:space="preserve">.”38 </w:t>
      </w:r>
      <w:r>
        <w:rPr>
          <w:rStyle w:val="StyleUnderline"/>
          <w:rFonts w:ascii="Times" w:hAnsi="Times"/>
          <w:highlight w:val="yellow"/>
        </w:rPr>
        <w:t>Interstate violence</w:t>
      </w:r>
      <w:r>
        <w:rPr>
          <w:rFonts w:ascii="Times" w:hAnsi="Times"/>
          <w:sz w:val="16"/>
        </w:rPr>
        <w:t xml:space="preserve"> in particular </w:t>
      </w:r>
      <w:r>
        <w:rPr>
          <w:rStyle w:val="StyleUnderline"/>
          <w:rFonts w:ascii="Times" w:hAnsi="Times"/>
          <w:highlight w:val="yellow"/>
        </w:rPr>
        <w:t>has</w:t>
      </w:r>
      <w:r>
        <w:rPr>
          <w:rFonts w:ascii="Times" w:hAnsi="Times"/>
          <w:sz w:val="16"/>
          <w:highlight w:val="yellow"/>
        </w:rPr>
        <w:t xml:space="preserve"> </w:t>
      </w:r>
      <w:r>
        <w:rPr>
          <w:rStyle w:val="StyleUnderline"/>
          <w:rFonts w:ascii="Times" w:hAnsi="Times"/>
          <w:highlight w:val="yellow"/>
          <w:bdr w:val="single" w:sz="4" w:space="0" w:color="auto" w:frame="1"/>
        </w:rPr>
        <w:t>declined</w:t>
      </w:r>
      <w:r>
        <w:rPr>
          <w:rFonts w:ascii="Times" w:hAnsi="Times"/>
          <w:sz w:val="16"/>
          <w:highlight w:val="yellow"/>
        </w:rPr>
        <w:t xml:space="preserve"> </w:t>
      </w:r>
      <w:r>
        <w:rPr>
          <w:rStyle w:val="StyleUnderline"/>
          <w:rFonts w:ascii="Times" w:hAnsi="Times"/>
          <w:highlight w:val="yellow"/>
        </w:rPr>
        <w:t>since the</w:t>
      </w:r>
      <w:r>
        <w:rPr>
          <w:rStyle w:val="StyleUnderline"/>
          <w:rFonts w:ascii="Times" w:hAnsi="Times"/>
        </w:rPr>
        <w:t xml:space="preserve"> start of the </w:t>
      </w:r>
      <w:r>
        <w:rPr>
          <w:rStyle w:val="StyleUnderline"/>
          <w:rFonts w:ascii="Times" w:hAnsi="Times"/>
          <w:highlight w:val="yellow"/>
        </w:rPr>
        <w:t>financial crisis</w:t>
      </w:r>
      <w:r>
        <w:rPr>
          <w:rFonts w:ascii="Times" w:hAnsi="Times"/>
          <w:sz w:val="16"/>
        </w:rPr>
        <w:t xml:space="preserve"> – </w:t>
      </w:r>
      <w:r>
        <w:rPr>
          <w:rStyle w:val="StyleUnderline"/>
          <w:rFonts w:ascii="Times" w:hAnsi="Times"/>
        </w:rPr>
        <w:t>as have military expenditures</w:t>
      </w:r>
      <w:r>
        <w:rPr>
          <w:rFonts w:ascii="Times" w:hAnsi="Times"/>
          <w:sz w:val="16"/>
        </w:rPr>
        <w:t xml:space="preserve"> in most sampled countries. Other </w:t>
      </w:r>
      <w:r>
        <w:rPr>
          <w:rStyle w:val="StyleUnderline"/>
          <w:rFonts w:ascii="Times" w:hAnsi="Times"/>
          <w:highlight w:val="yellow"/>
          <w:bdr w:val="single" w:sz="4" w:space="0" w:color="auto" w:frame="1"/>
        </w:rPr>
        <w:t>studies confirm</w:t>
      </w:r>
      <w:r>
        <w:rPr>
          <w:rFonts w:ascii="Times" w:hAnsi="Times"/>
          <w:sz w:val="16"/>
        </w:rPr>
        <w:t xml:space="preserve"> that </w:t>
      </w:r>
      <w:r>
        <w:rPr>
          <w:rStyle w:val="StyleUnderline"/>
          <w:rFonts w:ascii="Times" w:hAnsi="Times"/>
          <w:highlight w:val="yellow"/>
        </w:rPr>
        <w:t>the</w:t>
      </w:r>
      <w:r>
        <w:rPr>
          <w:rStyle w:val="StyleUnderline"/>
          <w:rFonts w:ascii="Times" w:hAnsi="Times"/>
        </w:rPr>
        <w:t xml:space="preserve"> Great </w:t>
      </w:r>
      <w:r>
        <w:rPr>
          <w:rStyle w:val="StyleUnderline"/>
          <w:rFonts w:ascii="Times" w:hAnsi="Times"/>
          <w:highlight w:val="yellow"/>
        </w:rPr>
        <w:t>Recession has</w:t>
      </w:r>
      <w:r>
        <w:rPr>
          <w:rFonts w:ascii="Times" w:hAnsi="Times"/>
          <w:sz w:val="16"/>
          <w:highlight w:val="yellow"/>
        </w:rPr>
        <w:t xml:space="preserve"> </w:t>
      </w:r>
      <w:r>
        <w:rPr>
          <w:rStyle w:val="StyleUnderline"/>
          <w:rFonts w:ascii="Times" w:hAnsi="Times"/>
          <w:highlight w:val="yellow"/>
          <w:bdr w:val="single" w:sz="4" w:space="0" w:color="auto" w:frame="1"/>
        </w:rPr>
        <w:t>not triggered any increase in violent conflict</w:t>
      </w:r>
      <w:r>
        <w:rPr>
          <w:rFonts w:ascii="Times" w:hAnsi="Times"/>
          <w:sz w:val="16"/>
        </w:rPr>
        <w:t>; the secular decline in violence that started with the end of the Cold War has not been reversed.39 Rogers Brubaker concludes, “</w:t>
      </w:r>
      <w:r>
        <w:rPr>
          <w:rStyle w:val="StyleUnderline"/>
          <w:rFonts w:ascii="Times" w:hAnsi="Times"/>
        </w:rPr>
        <w:t xml:space="preserve">the crisis has </w:t>
      </w:r>
      <w:r>
        <w:rPr>
          <w:rStyle w:val="StyleUnderline"/>
          <w:rFonts w:ascii="Times" w:hAnsi="Times"/>
          <w:highlight w:val="yellow"/>
        </w:rPr>
        <w:t>not</w:t>
      </w:r>
      <w:r>
        <w:rPr>
          <w:rFonts w:ascii="Times" w:hAnsi="Times"/>
          <w:sz w:val="16"/>
        </w:rPr>
        <w:t xml:space="preserve"> to date </w:t>
      </w:r>
      <w:r>
        <w:rPr>
          <w:rStyle w:val="StyleUnderline"/>
          <w:rFonts w:ascii="Times" w:hAnsi="Times"/>
          <w:highlight w:val="yellow"/>
        </w:rPr>
        <w:t>generated</w:t>
      </w:r>
      <w:r>
        <w:rPr>
          <w:rFonts w:ascii="Times" w:hAnsi="Times"/>
          <w:sz w:val="16"/>
        </w:rPr>
        <w:t xml:space="preserve"> the surge in </w:t>
      </w:r>
      <w:r>
        <w:rPr>
          <w:rStyle w:val="StyleUnderline"/>
          <w:rFonts w:ascii="Times" w:hAnsi="Times"/>
          <w:highlight w:val="yellow"/>
        </w:rPr>
        <w:t>protectionist nationalism or ethnic exclusion</w:t>
      </w:r>
      <w:r>
        <w:rPr>
          <w:rStyle w:val="StyleUnderline"/>
          <w:rFonts w:ascii="Times" w:hAnsi="Times"/>
        </w:rPr>
        <w:t xml:space="preserve"> that might have been expected</w:t>
      </w:r>
      <w:r>
        <w:rPr>
          <w:rFonts w:ascii="Times" w:hAnsi="Times"/>
          <w:sz w:val="16"/>
        </w:rPr>
        <w:t>.”40</w:t>
      </w:r>
      <w:r>
        <w:rPr>
          <w:rFonts w:ascii="Times" w:hAnsi="Times"/>
          <w:sz w:val="12"/>
        </w:rPr>
        <w:t xml:space="preserve">¶ </w:t>
      </w:r>
      <w:r>
        <w:rPr>
          <w:rFonts w:ascii="Times" w:hAnsi="Times"/>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Pr>
          <w:rStyle w:val="StyleUnderline"/>
          <w:rFonts w:ascii="Times" w:hAnsi="Times"/>
          <w:highlight w:val="yellow"/>
        </w:rPr>
        <w:t>Given the severity, reach and depth of the</w:t>
      </w:r>
      <w:r>
        <w:rPr>
          <w:rStyle w:val="StyleUnderline"/>
          <w:rFonts w:ascii="Times" w:hAnsi="Times"/>
        </w:rPr>
        <w:t xml:space="preserve"> 20</w:t>
      </w:r>
      <w:r>
        <w:rPr>
          <w:rStyle w:val="StyleUnderline"/>
          <w:rFonts w:ascii="Times" w:hAnsi="Times"/>
          <w:highlight w:val="yellow"/>
        </w:rPr>
        <w:t>08</w:t>
      </w:r>
      <w:r>
        <w:rPr>
          <w:rStyle w:val="StyleUnderline"/>
          <w:rFonts w:ascii="Times" w:hAnsi="Times"/>
        </w:rPr>
        <w:t xml:space="preserve"> financial </w:t>
      </w:r>
      <w:r>
        <w:rPr>
          <w:rStyle w:val="StyleUnderline"/>
          <w:rFonts w:ascii="Times" w:hAnsi="Times"/>
          <w:highlight w:val="yellow"/>
        </w:rPr>
        <w:t>crisis</w:t>
      </w:r>
      <w:r>
        <w:rPr>
          <w:rFonts w:ascii="Times" w:hAnsi="Times"/>
          <w:sz w:val="16"/>
          <w:highlight w:val="yellow"/>
        </w:rPr>
        <w:t xml:space="preserve">, </w:t>
      </w:r>
      <w:r>
        <w:rPr>
          <w:rStyle w:val="StyleUnderline"/>
          <w:rFonts w:ascii="Times" w:hAnsi="Times"/>
          <w:highlight w:val="yellow"/>
        </w:rPr>
        <w:t>the proper comparison is with</w:t>
      </w:r>
      <w:r>
        <w:rPr>
          <w:rStyle w:val="StyleUnderline"/>
          <w:rFonts w:ascii="Times" w:hAnsi="Times"/>
        </w:rPr>
        <w:t xml:space="preserve"> Great </w:t>
      </w:r>
      <w:r>
        <w:rPr>
          <w:rStyle w:val="StyleUnderline"/>
          <w:rFonts w:ascii="Times" w:hAnsi="Times"/>
          <w:highlight w:val="yellow"/>
        </w:rPr>
        <w:t>Depression</w:t>
      </w:r>
      <w:r>
        <w:rPr>
          <w:rFonts w:ascii="Times" w:hAnsi="Times"/>
          <w:sz w:val="16"/>
        </w:rPr>
        <w:t xml:space="preserve">. And </w:t>
      </w:r>
      <w:r>
        <w:rPr>
          <w:rStyle w:val="StyleUnderline"/>
          <w:rFonts w:ascii="Times" w:hAnsi="Times"/>
          <w:highlight w:val="yellow"/>
          <w:bdr w:val="single" w:sz="4" w:space="0" w:color="auto" w:frame="1"/>
        </w:rPr>
        <w:t>by that standard, the outcome</w:t>
      </w:r>
      <w:r>
        <w:rPr>
          <w:rStyle w:val="StyleUnderline"/>
          <w:rFonts w:ascii="Times" w:hAnsi="Times"/>
          <w:bdr w:val="single" w:sz="4" w:space="0" w:color="auto" w:frame="1"/>
        </w:rPr>
        <w:t xml:space="preserve"> variables </w:t>
      </w:r>
      <w:r>
        <w:rPr>
          <w:rStyle w:val="StyleUnderline"/>
          <w:rFonts w:ascii="Times" w:hAnsi="Times"/>
          <w:highlight w:val="yellow"/>
          <w:bdr w:val="single" w:sz="4" w:space="0" w:color="auto" w:frame="1"/>
        </w:rPr>
        <w:t>look impressive</w:t>
      </w:r>
      <w:r>
        <w:rPr>
          <w:rFonts w:ascii="Times" w:hAnsi="Times"/>
          <w:sz w:val="16"/>
        </w:rPr>
        <w:t>. As Carmen Reinhart and Kenneth Rogoff concluded in This Time is Different: “that its macroeconomic outcome has been only the most severe global recession since World War II – and not even worse – must be regarded as fortunate.”42</w:t>
      </w:r>
    </w:p>
    <w:p w:rsidR="00D34995" w:rsidRDefault="00D34995" w:rsidP="00D34995">
      <w:pPr>
        <w:pStyle w:val="Heading4"/>
      </w:pPr>
      <w:r>
        <w:t>No risk of India-Pakistan war</w:t>
      </w:r>
    </w:p>
    <w:p w:rsidR="00D34995" w:rsidRDefault="00D34995" w:rsidP="00D34995">
      <w:pPr>
        <w:rPr>
          <w:rFonts w:ascii="Times" w:hAnsi="Times"/>
        </w:rPr>
      </w:pPr>
      <w:r>
        <w:rPr>
          <w:rFonts w:ascii="Times" w:hAnsi="Times"/>
          <w:b/>
          <w:bCs/>
        </w:rPr>
        <w:t>Mutti 9</w:t>
      </w:r>
      <w:r>
        <w:rPr>
          <w:rFonts w:ascii="Times" w:hAnsi="Times"/>
        </w:rPr>
        <w:t xml:space="preserve"> – over a decade of expertise covering on South Asia geopolitics, Contributing Editor to Demockracy journal (James, 1/5, Mumbai Misperceptions: War is Not Imminent, http://demockracy.com/four-reasons-why-the-mumbai-attacks-wont-result-in-a-nuclear-war/)</w:t>
      </w:r>
    </w:p>
    <w:p w:rsidR="00D34995" w:rsidRDefault="00D34995" w:rsidP="00D34995">
      <w:pPr>
        <w:rPr>
          <w:rFonts w:ascii="Times" w:hAnsi="Times"/>
          <w:sz w:val="14"/>
        </w:rPr>
      </w:pPr>
      <w:r>
        <w:rPr>
          <w:rFonts w:ascii="Times" w:hAnsi="Times"/>
          <w:sz w:val="14"/>
        </w:rPr>
        <w:t xml:space="preserve">Writer Amitav Ghosh divined a crucial connection between the two messages. “When commentators repeat the metaphor of 9/11, they are in effect pushing the Indian government to mount a comparable response.” Indeed, India’s opposition Hindu nationalist BJP has blustered, “Our response must be close to what the American response was.” </w:t>
      </w:r>
      <w:r>
        <w:rPr>
          <w:rFonts w:ascii="Times" w:hAnsi="Times"/>
          <w:u w:val="single"/>
        </w:rPr>
        <w:t xml:space="preserve">Fearful of imminent war, </w:t>
      </w:r>
      <w:r>
        <w:rPr>
          <w:rFonts w:ascii="Times" w:hAnsi="Times"/>
          <w:highlight w:val="yellow"/>
          <w:u w:val="single"/>
        </w:rPr>
        <w:t>the media has indulged in frantic hand wringing</w:t>
      </w:r>
      <w:r>
        <w:rPr>
          <w:rFonts w:ascii="Times" w:hAnsi="Times"/>
          <w:u w:val="single"/>
        </w:rPr>
        <w:t xml:space="preserve"> about Indian and Pakistani nuclear arsenals</w:t>
      </w:r>
      <w:r>
        <w:rPr>
          <w:rFonts w:ascii="Times" w:hAnsi="Times"/>
          <w:sz w:val="14"/>
        </w:rPr>
        <w:t xml:space="preserve"> and renewed fears about the Indian subcontinent being “the most dangerous place on earth.” As an observer of the subcontinent for over a decade, I am optimistic that war will not be the end result of this event. As horrifying as the Mumbai attacks were, they are not likely to drive India and Pakistan into an armed international conflict. The media frenzy over an imminent nuclear war seems the result of the media being superficially knowledgeable about the history of Indian-Pakistani relations, of feeling compelled to follow the most sensationalistic story, and being recently brainwashed into thinking that the only way to respond to a major terrorist attack was the American way – a war. Here are four reasons why the Mumbai attacks will not result in a war: 1. </w:t>
      </w:r>
      <w:r>
        <w:rPr>
          <w:rFonts w:ascii="Times" w:hAnsi="Times"/>
          <w:highlight w:val="yellow"/>
          <w:u w:val="single"/>
        </w:rPr>
        <w:t>For both countries, a war would be a disaster. India has been</w:t>
      </w:r>
      <w:r>
        <w:rPr>
          <w:rFonts w:ascii="Times" w:hAnsi="Times"/>
          <w:sz w:val="14"/>
        </w:rPr>
        <w:t xml:space="preserve"> successfully </w:t>
      </w:r>
      <w:r>
        <w:rPr>
          <w:rFonts w:ascii="Times" w:hAnsi="Times"/>
          <w:highlight w:val="yellow"/>
          <w:u w:val="single"/>
        </w:rPr>
        <w:t>building stronger relations</w:t>
      </w:r>
      <w:r>
        <w:rPr>
          <w:rFonts w:ascii="Times" w:hAnsi="Times"/>
          <w:u w:val="single"/>
        </w:rPr>
        <w:t xml:space="preserve"> with the rest of the world </w:t>
      </w:r>
      <w:r>
        <w:rPr>
          <w:rFonts w:ascii="Times" w:hAnsi="Times"/>
          <w:sz w:val="14"/>
        </w:rPr>
        <w:t xml:space="preserve">over the last decade. It has occasionally engaged in military muscle-flexing (abetted by a Bush administration eager to promote India as a counterweight to China and Pakistan), but it has much more aggressively promoted itself as an emerging economic powerhouse and a moral, democratic alternative to less savory authoritarian regimes. </w:t>
      </w:r>
      <w:r>
        <w:rPr>
          <w:rFonts w:ascii="Times" w:hAnsi="Times"/>
          <w:highlight w:val="yellow"/>
          <w:u w:val="single"/>
        </w:rPr>
        <w:t>Attacking</w:t>
      </w:r>
      <w:r>
        <w:rPr>
          <w:rFonts w:ascii="Times" w:hAnsi="Times"/>
          <w:u w:val="single"/>
        </w:rPr>
        <w:t xml:space="preserve"> </w:t>
      </w:r>
      <w:r>
        <w:rPr>
          <w:rFonts w:ascii="Times" w:hAnsi="Times"/>
          <w:sz w:val="14"/>
        </w:rPr>
        <w:t xml:space="preserve">a fledgling democratic </w:t>
      </w:r>
      <w:r>
        <w:rPr>
          <w:rFonts w:ascii="Times" w:hAnsi="Times"/>
          <w:u w:val="single"/>
        </w:rPr>
        <w:t xml:space="preserve">Pakistan </w:t>
      </w:r>
      <w:r>
        <w:rPr>
          <w:rFonts w:ascii="Times" w:hAnsi="Times"/>
          <w:highlight w:val="yellow"/>
          <w:u w:val="single"/>
        </w:rPr>
        <w:t xml:space="preserve">would not improve India’s reputation </w:t>
      </w:r>
      <w:r>
        <w:rPr>
          <w:rFonts w:ascii="Times" w:hAnsi="Times"/>
          <w:u w:val="single"/>
        </w:rPr>
        <w:t>in anybody’s eyes</w:t>
      </w:r>
      <w:r>
        <w:rPr>
          <w:rFonts w:ascii="Times" w:hAnsi="Times"/>
          <w:sz w:val="14"/>
        </w:rPr>
        <w:t xml:space="preserve">. The </w:t>
      </w:r>
      <w:r>
        <w:rPr>
          <w:rFonts w:ascii="Times" w:hAnsi="Times"/>
          <w:highlight w:val="yellow"/>
          <w:u w:val="single"/>
        </w:rPr>
        <w:t>restraint</w:t>
      </w:r>
      <w:r>
        <w:rPr>
          <w:rFonts w:ascii="Times" w:hAnsi="Times"/>
          <w:u w:val="single"/>
        </w:rPr>
        <w:t xml:space="preserve"> </w:t>
      </w:r>
      <w:r>
        <w:rPr>
          <w:rFonts w:ascii="Times" w:hAnsi="Times"/>
          <w:sz w:val="14"/>
        </w:rPr>
        <w:t xml:space="preserve">Manmohan </w:t>
      </w:r>
      <w:r>
        <w:rPr>
          <w:rFonts w:ascii="Times" w:hAnsi="Times"/>
          <w:u w:val="single"/>
        </w:rPr>
        <w:t>Singh’s government has exercised</w:t>
      </w:r>
      <w:r>
        <w:rPr>
          <w:rFonts w:ascii="Times" w:hAnsi="Times"/>
          <w:sz w:val="14"/>
        </w:rPr>
        <w:t xml:space="preserve"> following the </w:t>
      </w:r>
      <w:r>
        <w:rPr>
          <w:rFonts w:ascii="Times" w:hAnsi="Times"/>
          <w:u w:val="single"/>
        </w:rPr>
        <w:t xml:space="preserve">attacks </w:t>
      </w:r>
      <w:r>
        <w:rPr>
          <w:rFonts w:ascii="Times" w:hAnsi="Times"/>
          <w:highlight w:val="yellow"/>
          <w:u w:val="single"/>
        </w:rPr>
        <w:t>indicates a desire to avoid rash</w:t>
      </w:r>
      <w:r>
        <w:rPr>
          <w:rFonts w:ascii="Times" w:hAnsi="Times"/>
          <w:sz w:val="14"/>
        </w:rPr>
        <w:t xml:space="preserve"> and potentially regrettable </w:t>
      </w:r>
      <w:r>
        <w:rPr>
          <w:rFonts w:ascii="Times" w:hAnsi="Times"/>
          <w:highlight w:val="yellow"/>
          <w:u w:val="single"/>
        </w:rPr>
        <w:t>actions</w:t>
      </w:r>
      <w:r>
        <w:rPr>
          <w:rFonts w:ascii="Times" w:hAnsi="Times"/>
          <w:sz w:val="14"/>
        </w:rPr>
        <w:t xml:space="preserve">. It is also perhaps a recognition that military attacks will never end terrorism. Pakistan, on the other hand, couldn’t possibly win a war against India, and Pakistan’s military defeat would surely lead to the downfall of the new democratic government. The military would regain control, and Islamic militants would surely make a grab for power – an outcome neither India nor Pakistan want. Pakistani president Asif Ali Zardari has shown that this is not the path he wants his country to go down. He has forcefully spoken out against terrorist groups operating in Pakistan and has ordered military attacks against LeT camps. Key members of LeT and other terrorist groups have been arrested. One can hope that this is only the beginning, despite the unenviable military and political difficulties in doing so. 2. </w:t>
      </w:r>
      <w:r>
        <w:rPr>
          <w:rFonts w:ascii="Times" w:hAnsi="Times"/>
          <w:highlight w:val="yellow"/>
          <w:u w:val="single"/>
        </w:rPr>
        <w:t>Since the last majo</w:t>
      </w:r>
      <w:r>
        <w:rPr>
          <w:rFonts w:ascii="Times" w:hAnsi="Times"/>
          <w:u w:val="single"/>
        </w:rPr>
        <w:t>r</w:t>
      </w:r>
      <w:r>
        <w:rPr>
          <w:rFonts w:ascii="Times" w:hAnsi="Times"/>
          <w:sz w:val="14"/>
        </w:rPr>
        <w:t xml:space="preserve"> India-Pakistan </w:t>
      </w:r>
      <w:r>
        <w:rPr>
          <w:rFonts w:ascii="Times" w:hAnsi="Times"/>
          <w:highlight w:val="yellow"/>
          <w:u w:val="single"/>
        </w:rPr>
        <w:t>clash in 1999, both</w:t>
      </w:r>
      <w:r>
        <w:rPr>
          <w:rFonts w:ascii="Times" w:hAnsi="Times"/>
          <w:u w:val="single"/>
        </w:rPr>
        <w:t xml:space="preserve"> countries have </w:t>
      </w:r>
      <w:r>
        <w:rPr>
          <w:rFonts w:ascii="Times" w:hAnsi="Times"/>
          <w:highlight w:val="yellow"/>
          <w:u w:val="single"/>
        </w:rPr>
        <w:t>made concrete efforts to create</w:t>
      </w:r>
      <w:r>
        <w:rPr>
          <w:rFonts w:ascii="Times" w:hAnsi="Times"/>
          <w:u w:val="single"/>
        </w:rPr>
        <w:t xml:space="preserve"> people-to-people </w:t>
      </w:r>
      <w:r>
        <w:rPr>
          <w:rFonts w:ascii="Times" w:hAnsi="Times"/>
          <w:highlight w:val="yellow"/>
          <w:u w:val="single"/>
        </w:rPr>
        <w:t>connections and</w:t>
      </w:r>
      <w:r>
        <w:rPr>
          <w:rFonts w:ascii="Times" w:hAnsi="Times"/>
          <w:u w:val="single"/>
        </w:rPr>
        <w:t xml:space="preserve"> to improve </w:t>
      </w:r>
      <w:r>
        <w:rPr>
          <w:rFonts w:ascii="Times" w:hAnsi="Times"/>
          <w:highlight w:val="yellow"/>
          <w:u w:val="single"/>
        </w:rPr>
        <w:t>economic relations</w:t>
      </w:r>
      <w:r>
        <w:rPr>
          <w:rFonts w:ascii="Times" w:hAnsi="Times"/>
          <w:sz w:val="14"/>
        </w:rPr>
        <w:t xml:space="preserve">. Bus and train services between the countries have resumed for the first time in decades along with an easing of the issuing of visas to cross the border. India-Pakistan cricket matches have resumed, and </w:t>
      </w:r>
      <w:r>
        <w:rPr>
          <w:rFonts w:ascii="Times" w:hAnsi="Times"/>
          <w:u w:val="single"/>
        </w:rPr>
        <w:t>India has granted Pakistan “most favored nation” trading status</w:t>
      </w:r>
      <w:r>
        <w:rPr>
          <w:rFonts w:ascii="Times" w:hAnsi="Times"/>
          <w:sz w:val="14"/>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There are also growing efforts to recognize and build upon the many cultural ties between the populations of India and Pakistan and a decreasing sense of animosity between the countries. 3. </w:t>
      </w:r>
      <w:r>
        <w:rPr>
          <w:rFonts w:ascii="Times" w:hAnsi="Times"/>
          <w:highlight w:val="yellow"/>
          <w:u w:val="single"/>
        </w:rPr>
        <w:t>Both</w:t>
      </w:r>
      <w:r>
        <w:rPr>
          <w:rFonts w:ascii="Times" w:hAnsi="Times"/>
          <w:u w:val="single"/>
        </w:rPr>
        <w:t xml:space="preserve"> countries also </w:t>
      </w:r>
      <w:r>
        <w:rPr>
          <w:rFonts w:ascii="Times" w:hAnsi="Times"/>
          <w:highlight w:val="yellow"/>
          <w:u w:val="single"/>
        </w:rPr>
        <w:t>face</w:t>
      </w:r>
      <w:r>
        <w:rPr>
          <w:rFonts w:ascii="Times" w:hAnsi="Times"/>
          <w:u w:val="single"/>
        </w:rPr>
        <w:t xml:space="preserve"> difficult </w:t>
      </w:r>
      <w:r>
        <w:rPr>
          <w:rFonts w:ascii="Times" w:hAnsi="Times"/>
          <w:highlight w:val="yellow"/>
          <w:u w:val="single"/>
        </w:rPr>
        <w:t>internal problems that present more of a threat</w:t>
      </w:r>
      <w:r>
        <w:rPr>
          <w:rFonts w:ascii="Times" w:hAnsi="Times"/>
          <w:u w:val="single"/>
        </w:rPr>
        <w:t xml:space="preserve"> to their stability</w:t>
      </w:r>
      <w:r>
        <w:rPr>
          <w:rFonts w:ascii="Times" w:hAnsi="Times"/>
          <w:sz w:val="14"/>
        </w:rPr>
        <w:t xml:space="preserve"> and security </w:t>
      </w:r>
      <w:r>
        <w:rPr>
          <w:rFonts w:ascii="Times" w:hAnsi="Times"/>
          <w:highlight w:val="yellow"/>
          <w:u w:val="single"/>
        </w:rPr>
        <w:t>than</w:t>
      </w:r>
      <w:r>
        <w:rPr>
          <w:rFonts w:ascii="Times" w:hAnsi="Times"/>
          <w:u w:val="single"/>
        </w:rPr>
        <w:t xml:space="preserve"> </w:t>
      </w:r>
      <w:r>
        <w:rPr>
          <w:rFonts w:ascii="Times" w:hAnsi="Times"/>
          <w:sz w:val="14"/>
        </w:rPr>
        <w:t xml:space="preserve">does </w:t>
      </w:r>
      <w:r>
        <w:rPr>
          <w:rFonts w:ascii="Times" w:hAnsi="Times"/>
          <w:highlight w:val="yellow"/>
          <w:u w:val="single"/>
        </w:rPr>
        <w:t>the opposite country</w:t>
      </w:r>
      <w:r>
        <w:rPr>
          <w:rFonts w:ascii="Times" w:hAnsi="Times"/>
          <w:sz w:val="14"/>
        </w:rPr>
        <w:t xml:space="preserve">. If they are wise, the </w:t>
      </w:r>
      <w:r>
        <w:rPr>
          <w:rFonts w:ascii="Times" w:hAnsi="Times"/>
          <w:highlight w:val="yellow"/>
          <w:u w:val="single"/>
        </w:rPr>
        <w:t>governments</w:t>
      </w:r>
      <w:r>
        <w:rPr>
          <w:rFonts w:ascii="Times" w:hAnsi="Times"/>
          <w:u w:val="single"/>
        </w:rPr>
        <w:t xml:space="preserve"> </w:t>
      </w:r>
      <w:r>
        <w:rPr>
          <w:rFonts w:ascii="Times" w:hAnsi="Times"/>
          <w:sz w:val="14"/>
        </w:rPr>
        <w:t xml:space="preserve">of both countries </w:t>
      </w:r>
      <w:r>
        <w:rPr>
          <w:rFonts w:ascii="Times" w:hAnsi="Times"/>
          <w:u w:val="single"/>
        </w:rPr>
        <w:t xml:space="preserve">will </w:t>
      </w:r>
      <w:r>
        <w:rPr>
          <w:rFonts w:ascii="Times" w:hAnsi="Times"/>
          <w:highlight w:val="yellow"/>
          <w:u w:val="single"/>
        </w:rPr>
        <w:t>work more towards</w:t>
      </w:r>
      <w:r>
        <w:rPr>
          <w:rFonts w:ascii="Times" w:hAnsi="Times"/>
          <w:u w:val="single"/>
        </w:rPr>
        <w:t xml:space="preserve"> addressing these </w:t>
      </w:r>
      <w:r>
        <w:rPr>
          <w:rFonts w:ascii="Times" w:hAnsi="Times"/>
          <w:highlight w:val="yellow"/>
          <w:u w:val="single"/>
        </w:rPr>
        <w:t>internal threats than</w:t>
      </w:r>
      <w:r>
        <w:rPr>
          <w:rFonts w:ascii="Times" w:hAnsi="Times"/>
          <w:u w:val="single"/>
        </w:rPr>
        <w:t xml:space="preserve"> the </w:t>
      </w:r>
      <w:r>
        <w:rPr>
          <w:rFonts w:ascii="Times" w:hAnsi="Times"/>
          <w:highlight w:val="yellow"/>
          <w:u w:val="single"/>
        </w:rPr>
        <w:t xml:space="preserve">less dangerous external ones. </w:t>
      </w:r>
      <w:r>
        <w:rPr>
          <w:rFonts w:ascii="Times" w:hAnsi="Times"/>
          <w:sz w:val="14"/>
        </w:rPr>
        <w:t xml:space="preserve">The most significant problems facing Pakistan today do not revolve around the unresolved situation in Kashmir or a military threat posed by India. The more significant threat to Pakistan comes from within. While LeT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The battle that the Pakistani government faces now is not against its traditional enemy India, but against militants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w:t>
      </w:r>
      <w:r>
        <w:rPr>
          <w:rFonts w:ascii="Times" w:hAnsi="Times"/>
          <w:highlight w:val="yellow"/>
          <w:u w:val="single"/>
        </w:rPr>
        <w:t>The international attention</w:t>
      </w:r>
      <w:r>
        <w:rPr>
          <w:rFonts w:ascii="Times" w:hAnsi="Times"/>
          <w:sz w:val="14"/>
        </w:rPr>
        <w:t xml:space="preserve"> to this attack – somewhat difficult to explain in my opinion given the general complacency and utter apathy in much of the western world about previous terrorist attacks in places like India, Pakistan, and Indonesia – </w:t>
      </w:r>
      <w:r>
        <w:rPr>
          <w:rFonts w:ascii="Times" w:hAnsi="Times"/>
          <w:highlight w:val="yellow"/>
          <w:u w:val="single"/>
        </w:rPr>
        <w:t>is a final obstacle</w:t>
      </w:r>
      <w:r>
        <w:rPr>
          <w:rFonts w:ascii="Times" w:hAnsi="Times"/>
          <w:u w:val="single"/>
        </w:rPr>
        <w:t xml:space="preserve"> to an armed conflict. </w:t>
      </w:r>
      <w:r>
        <w:rPr>
          <w:rFonts w:ascii="Times" w:hAnsi="Times"/>
          <w:highlight w:val="yellow"/>
          <w:u w:val="single"/>
        </w:rPr>
        <w:t>Not only does it put both</w:t>
      </w:r>
      <w:r>
        <w:rPr>
          <w:rFonts w:ascii="Times" w:hAnsi="Times"/>
          <w:u w:val="single"/>
        </w:rPr>
        <w:t xml:space="preserve"> countries </w:t>
      </w:r>
      <w:r>
        <w:rPr>
          <w:rFonts w:ascii="Times" w:hAnsi="Times"/>
          <w:highlight w:val="yellow"/>
          <w:u w:val="single"/>
        </w:rPr>
        <w:t>under a microscope</w:t>
      </w:r>
      <w:r>
        <w:rPr>
          <w:rFonts w:ascii="Times" w:hAnsi="Times"/>
          <w:sz w:val="14"/>
          <w:highlight w:val="yellow"/>
        </w:rPr>
        <w:t xml:space="preserve"> </w:t>
      </w:r>
      <w:r>
        <w:rPr>
          <w:rFonts w:ascii="Times" w:hAnsi="Times"/>
          <w:sz w:val="14"/>
        </w:rPr>
        <w:t xml:space="preserve">in terms of how they respond to the terrible events, </w:t>
      </w:r>
      <w:r>
        <w:rPr>
          <w:rFonts w:ascii="Times" w:hAnsi="Times"/>
          <w:highlight w:val="yellow"/>
          <w:u w:val="single"/>
        </w:rPr>
        <w:t>it</w:t>
      </w:r>
      <w:r>
        <w:rPr>
          <w:rFonts w:ascii="Times" w:hAnsi="Times"/>
          <w:u w:val="single"/>
        </w:rPr>
        <w:t xml:space="preserve"> also </w:t>
      </w:r>
      <w:r>
        <w:rPr>
          <w:rFonts w:ascii="Times" w:hAnsi="Times"/>
          <w:highlight w:val="yellow"/>
          <w:u w:val="single"/>
        </w:rPr>
        <w:t>means</w:t>
      </w:r>
      <w:r>
        <w:rPr>
          <w:rFonts w:ascii="Times" w:hAnsi="Times"/>
          <w:sz w:val="14"/>
        </w:rPr>
        <w:t xml:space="preserve"> that </w:t>
      </w:r>
      <w:r>
        <w:rPr>
          <w:rFonts w:ascii="Times" w:hAnsi="Times"/>
          <w:highlight w:val="yellow"/>
          <w:u w:val="single"/>
        </w:rPr>
        <w:t>they will feel</w:t>
      </w:r>
      <w:r>
        <w:rPr>
          <w:rFonts w:ascii="Times" w:hAnsi="Times"/>
          <w:u w:val="single"/>
        </w:rPr>
        <w:t xml:space="preserve"> international </w:t>
      </w:r>
      <w:r>
        <w:rPr>
          <w:rFonts w:ascii="Times" w:hAnsi="Times"/>
          <w:highlight w:val="yellow"/>
          <w:u w:val="single"/>
        </w:rPr>
        <w:t>pressure to resolve the situation</w:t>
      </w:r>
      <w:r>
        <w:rPr>
          <w:rFonts w:ascii="Times" w:hAnsi="Times"/>
          <w:u w:val="single"/>
        </w:rPr>
        <w:t xml:space="preserve"> without </w:t>
      </w:r>
      <w:r>
        <w:rPr>
          <w:rFonts w:ascii="Times" w:hAnsi="Times"/>
          <w:sz w:val="14"/>
        </w:rPr>
        <w:t>resorting to</w:t>
      </w:r>
      <w:r>
        <w:rPr>
          <w:rFonts w:ascii="Times" w:hAnsi="Times"/>
          <w:u w:val="single"/>
        </w:rPr>
        <w:t xml:space="preserve"> war</w:t>
      </w:r>
      <w:r>
        <w:rPr>
          <w:rFonts w:ascii="Times" w:hAnsi="Times"/>
          <w:sz w:val="14"/>
        </w:rPr>
        <w:t>.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w:t>
      </w:r>
    </w:p>
    <w:p w:rsidR="00D34995" w:rsidRPr="00D34995" w:rsidRDefault="00D34995" w:rsidP="00D34995"/>
    <w:p w:rsidR="0004742D" w:rsidRPr="0004742D" w:rsidRDefault="0004742D" w:rsidP="0004742D"/>
    <w:p w:rsidR="00D34995" w:rsidRDefault="00D34995" w:rsidP="00D34995">
      <w:pPr>
        <w:pStyle w:val="Heading3"/>
      </w:pPr>
      <w:r>
        <w:t>A2 Nepal</w:t>
      </w:r>
    </w:p>
    <w:p w:rsidR="00D34995" w:rsidRDefault="00D34995" w:rsidP="00D34995">
      <w:pPr>
        <w:pStyle w:val="Heading4"/>
        <w:rPr>
          <w:rFonts w:ascii="Times" w:hAnsi="Times" w:cs="Times New Roman"/>
        </w:rPr>
      </w:pPr>
      <w:r>
        <w:rPr>
          <w:rFonts w:ascii="Times" w:hAnsi="Times" w:cs="Times New Roman"/>
        </w:rPr>
        <w:t>Indo-China disputes inevitable AND won’t escalate</w:t>
      </w:r>
    </w:p>
    <w:p w:rsidR="00D34995" w:rsidRDefault="00D34995" w:rsidP="00D34995">
      <w:pPr>
        <w:rPr>
          <w:rFonts w:ascii="Times" w:hAnsi="Times"/>
        </w:rPr>
      </w:pPr>
      <w:r>
        <w:rPr>
          <w:rFonts w:ascii="Times" w:hAnsi="Times"/>
          <w:b/>
        </w:rPr>
        <w:t xml:space="preserve">Wagner &amp; Agarwal ’10 </w:t>
      </w:r>
      <w:r>
        <w:rPr>
          <w:rFonts w:ascii="Times" w:hAnsi="Times"/>
        </w:rPr>
        <w:t>(Daniel, Managing Dir. – Country Risk Solutions (a pol and econ risk consultancy), and Subhash, New-Delhi based political analyst and founer – India Focus, Huffington Post, “The State of Indian-Sino Relations”, 2010, http://www.huffingtonpost.com/daniel-wagner/the-state-of-indian-sino_b_458847.html)</w:t>
      </w:r>
    </w:p>
    <w:p w:rsidR="00D34995" w:rsidRDefault="00D34995" w:rsidP="00D34995">
      <w:pPr>
        <w:rPr>
          <w:rFonts w:ascii="Times" w:hAnsi="Times"/>
          <w:sz w:val="16"/>
        </w:rPr>
      </w:pPr>
      <w:r>
        <w:rPr>
          <w:rFonts w:ascii="Times" w:hAnsi="Times"/>
          <w:highlight w:val="lightGray"/>
          <w:u w:val="single"/>
        </w:rPr>
        <w:t>Indian/Sino friction will continue</w:t>
      </w:r>
      <w:r>
        <w:rPr>
          <w:rFonts w:ascii="Times" w:hAnsi="Times"/>
          <w:u w:val="single"/>
        </w:rPr>
        <w:t xml:space="preserve"> in the coming decade </w:t>
      </w:r>
      <w:r>
        <w:rPr>
          <w:rFonts w:ascii="Times" w:hAnsi="Times"/>
          <w:highlight w:val="lightGray"/>
          <w:u w:val="single"/>
        </w:rPr>
        <w:t>and</w:t>
      </w:r>
      <w:r>
        <w:rPr>
          <w:rFonts w:ascii="Times" w:hAnsi="Times"/>
          <w:u w:val="single"/>
        </w:rPr>
        <w:t xml:space="preserve"> is likely </w:t>
      </w:r>
      <w:r>
        <w:rPr>
          <w:rFonts w:ascii="Times" w:hAnsi="Times"/>
          <w:highlight w:val="lightGray"/>
          <w:u w:val="single"/>
        </w:rPr>
        <w:t>will be based on</w:t>
      </w:r>
      <w:r>
        <w:rPr>
          <w:rFonts w:ascii="Times" w:hAnsi="Times"/>
          <w:sz w:val="16"/>
        </w:rPr>
        <w:t xml:space="preserve"> three primary issues:  1) </w:t>
      </w:r>
      <w:r>
        <w:rPr>
          <w:rFonts w:ascii="Times" w:hAnsi="Times"/>
          <w:highlight w:val="lightGray"/>
          <w:u w:val="single"/>
        </w:rPr>
        <w:t>The disputed border</w:t>
      </w:r>
      <w:r>
        <w:rPr>
          <w:rFonts w:ascii="Times" w:hAnsi="Times"/>
          <w:u w:val="single"/>
        </w:rPr>
        <w:t>:</w:t>
      </w:r>
      <w:r>
        <w:rPr>
          <w:rFonts w:ascii="Times" w:hAnsi="Times"/>
          <w:sz w:val="16"/>
        </w:rPr>
        <w:t xml:space="preserve"> Having never formally resolved their lingering border dispute, both countries will continue to find the absence of a resolution an irritant that will underlay and influence the health of bilateral relations;  2) </w:t>
      </w:r>
      <w:r>
        <w:rPr>
          <w:rFonts w:ascii="Times" w:hAnsi="Times"/>
          <w:highlight w:val="lightGray"/>
          <w:u w:val="single"/>
        </w:rPr>
        <w:t>Naval rivalry in the Indian Ocean</w:t>
      </w:r>
      <w:r>
        <w:rPr>
          <w:rFonts w:ascii="Times" w:hAnsi="Times"/>
          <w:sz w:val="16"/>
        </w:rPr>
        <w:t xml:space="preserve">: As China seeks to project its power regionally, India's navy will continue to be the only regional impediment to China's blue water ambitions. Other countries in the region may object to China's projection of sea power, but only India has the ability to challenge it; and  3) Pakistan: </w:t>
      </w:r>
      <w:r>
        <w:rPr>
          <w:rFonts w:ascii="Times" w:hAnsi="Times"/>
          <w:highlight w:val="lightGray"/>
          <w:u w:val="single"/>
        </w:rPr>
        <w:t>China's continuing support of Pakistan's military</w:t>
      </w:r>
      <w:r>
        <w:rPr>
          <w:rFonts w:ascii="Times" w:hAnsi="Times"/>
          <w:sz w:val="16"/>
        </w:rPr>
        <w:t xml:space="preserve">, and by extension its ability to remain an irritant on the subject of Kashmir, will remain a point of contention for India.  India is of course aware that China has deftly spread its diplomatic influence globally in a very short span of time, largely through the disbursement of overseas aid (to African and Latin American nations) and through careful nurturing of its political connections in the West. Indian business, more than Indian diplomats, look longingly at the list of former U.S. government officials who have at some point in the past two decades acted as intermediaries and lobbyists for Chinese business interests -- from Henry Kissinger to Alexander Haig to Cyrus Vance.  India also knows that Chinese ascendancy is much more than economic. Part of the future competition between India and China will be based on whether India can develop its military hardware and rebuild its naval muscle faster than Chinese attempts to build cultural and diplomatic sophistication. </w:t>
      </w:r>
      <w:r>
        <w:rPr>
          <w:rFonts w:ascii="Times" w:hAnsi="Times"/>
          <w:b/>
          <w:u w:val="single"/>
        </w:rPr>
        <w:t xml:space="preserve">But </w:t>
      </w:r>
      <w:r>
        <w:rPr>
          <w:rFonts w:ascii="Times" w:hAnsi="Times"/>
          <w:b/>
          <w:highlight w:val="lightGray"/>
          <w:u w:val="single"/>
        </w:rPr>
        <w:t>neither China nor India have an interest in</w:t>
      </w:r>
      <w:r>
        <w:rPr>
          <w:rFonts w:ascii="Times" w:hAnsi="Times"/>
          <w:b/>
          <w:u w:val="single"/>
        </w:rPr>
        <w:t xml:space="preserve"> overt or </w:t>
      </w:r>
      <w:r>
        <w:rPr>
          <w:rFonts w:ascii="Times" w:hAnsi="Times"/>
          <w:b/>
          <w:highlight w:val="lightGray"/>
          <w:u w:val="single"/>
        </w:rPr>
        <w:t>uncontrolled hostility</w:t>
      </w:r>
      <w:r>
        <w:rPr>
          <w:rFonts w:ascii="Times" w:hAnsi="Times"/>
          <w:b/>
          <w:u w:val="single"/>
        </w:rPr>
        <w:t xml:space="preserve">. </w:t>
      </w:r>
      <w:r>
        <w:rPr>
          <w:rFonts w:ascii="Times" w:hAnsi="Times"/>
          <w:b/>
          <w:highlight w:val="lightGray"/>
          <w:u w:val="single"/>
        </w:rPr>
        <w:t>Both will work for their respective long-term interests within the rules of the present global order,</w:t>
      </w:r>
      <w:r>
        <w:rPr>
          <w:rFonts w:ascii="Times" w:hAnsi="Times"/>
          <w:b/>
          <w:u w:val="single"/>
        </w:rPr>
        <w:t xml:space="preserve"> </w:t>
      </w:r>
      <w:r>
        <w:rPr>
          <w:rFonts w:ascii="Times" w:hAnsi="Times"/>
          <w:u w:val="single"/>
        </w:rPr>
        <w:t>with China having greater deliberation and speed than India.</w:t>
      </w:r>
      <w:r>
        <w:rPr>
          <w:rFonts w:ascii="Times" w:hAnsi="Times"/>
          <w:sz w:val="16"/>
        </w:rPr>
        <w:t xml:space="preserve">  It is most unlikely that China will attack India, even in the Northeast. </w:t>
      </w:r>
      <w:r>
        <w:rPr>
          <w:rFonts w:ascii="Times" w:hAnsi="Times"/>
          <w:highlight w:val="lightGray"/>
          <w:u w:val="single"/>
        </w:rPr>
        <w:t>Any military action by China towards any of its neighbors, especially a democracy like India, will erode the carefully crafted image of its "peaceful rise</w:t>
      </w:r>
      <w:r>
        <w:rPr>
          <w:rFonts w:ascii="Times" w:hAnsi="Times"/>
          <w:u w:val="single"/>
        </w:rPr>
        <w:t>" and will only serve to reignite the Tibet issue.</w:t>
      </w:r>
      <w:r>
        <w:rPr>
          <w:rFonts w:ascii="Times" w:hAnsi="Times"/>
          <w:sz w:val="16"/>
        </w:rPr>
        <w:t xml:space="preserve"> </w:t>
      </w:r>
      <w:r>
        <w:rPr>
          <w:rFonts w:ascii="Times" w:hAnsi="Times"/>
          <w:u w:val="single"/>
        </w:rPr>
        <w:t>It would also provide a diplomatic opportunity for the U.S. to justify its continued militarily presence in Asia,</w:t>
      </w:r>
      <w:r>
        <w:rPr>
          <w:rFonts w:ascii="Times" w:hAnsi="Times"/>
          <w:sz w:val="16"/>
        </w:rPr>
        <w:t xml:space="preserve"> as well as prompt Japan to want to expand its own military presence in the region. </w:t>
      </w:r>
    </w:p>
    <w:p w:rsidR="00D34995" w:rsidRDefault="00D34995" w:rsidP="00D34995">
      <w:pPr>
        <w:pStyle w:val="Heading2"/>
      </w:pPr>
      <w:r>
        <w:t>Human Rights Adv Answers</w:t>
      </w:r>
    </w:p>
    <w:p w:rsidR="00560289" w:rsidRDefault="00560289" w:rsidP="00560289">
      <w:pPr>
        <w:pStyle w:val="Heading3"/>
      </w:pPr>
      <w:r>
        <w:t>US Not Key</w:t>
      </w:r>
    </w:p>
    <w:p w:rsidR="00560289" w:rsidRDefault="00560289" w:rsidP="00560289">
      <w:pPr>
        <w:pStyle w:val="Heading4"/>
      </w:pPr>
      <w:r>
        <w:t>U.S. policy has no effect on human rights --- past rejection of international norms proves --- other states don’t pay attention</w:t>
      </w:r>
    </w:p>
    <w:p w:rsidR="00560289" w:rsidRDefault="00560289" w:rsidP="00560289">
      <w:pPr>
        <w:rPr>
          <w:rFonts w:ascii="Times" w:hAnsi="Times"/>
        </w:rPr>
      </w:pPr>
      <w:r>
        <w:rPr>
          <w:rStyle w:val="Style13ptBold"/>
          <w:rFonts w:ascii="Times" w:hAnsi="Times"/>
        </w:rPr>
        <w:t>Moravcisk 2</w:t>
      </w:r>
      <w:r>
        <w:rPr>
          <w:rFonts w:ascii="Times" w:hAnsi="Times"/>
        </w:rPr>
        <w:t xml:space="preserve"> </w:t>
      </w:r>
      <w:r>
        <w:rPr>
          <w:rStyle w:val="NoSpacingChar"/>
          <w:rFonts w:ascii="Times" w:hAnsi="Times"/>
        </w:rPr>
        <w:t>[</w:t>
      </w:r>
      <w:r>
        <w:rPr>
          <w:rStyle w:val="NoSpacingChar"/>
          <w:rFonts w:ascii="Times" w:hAnsi="Times"/>
          <w:sz w:val="16"/>
        </w:rPr>
        <w:t>Andrew, Professor of International Politics at Princeton, “Why is US Human Rights Policy So Unilateralist?” Multilateralism &amp; US Foreign Policy]</w:t>
      </w:r>
    </w:p>
    <w:p w:rsidR="00560289" w:rsidRDefault="00560289" w:rsidP="00560289">
      <w:pPr>
        <w:rPr>
          <w:rFonts w:ascii="Times" w:hAnsi="Times"/>
          <w:bCs/>
          <w:u w:val="single"/>
        </w:rPr>
      </w:pPr>
      <w:r>
        <w:rPr>
          <w:rFonts w:ascii="Times" w:hAnsi="Times"/>
        </w:rPr>
        <w:t xml:space="preserve">Yet </w:t>
      </w:r>
      <w:r>
        <w:rPr>
          <w:rFonts w:ascii="Times" w:hAnsi="Times"/>
          <w:bCs/>
          <w:highlight w:val="yellow"/>
          <w:u w:val="single"/>
        </w:rPr>
        <w:t>little evidence suggests a close link between U.S. behavior and international norms</w:t>
      </w:r>
      <w:r>
        <w:rPr>
          <w:rStyle w:val="StyleUnderline"/>
          <w:rFonts w:ascii="Times" w:hAnsi="Times"/>
        </w:rPr>
        <w:t>¸ let alone domestic democratizations.</w:t>
      </w:r>
      <w:r>
        <w:rPr>
          <w:rFonts w:ascii="Times" w:hAnsi="Times"/>
        </w:rPr>
        <w:t xml:space="preserve"> </w:t>
      </w:r>
      <w:r>
        <w:rPr>
          <w:rFonts w:ascii="Times" w:hAnsi="Times"/>
          <w:bCs/>
          <w:u w:val="single"/>
        </w:rPr>
        <w:t xml:space="preserve">Everywhere in the world, </w:t>
      </w:r>
      <w:r>
        <w:rPr>
          <w:rFonts w:ascii="Times" w:hAnsi="Times"/>
          <w:bCs/>
          <w:highlight w:val="yellow"/>
          <w:u w:val="single"/>
        </w:rPr>
        <w:t>human rights norms have spread without much attention to U.S. domestic policy</w:t>
      </w:r>
      <w:r>
        <w:rPr>
          <w:rFonts w:ascii="Times" w:hAnsi="Times"/>
          <w:bCs/>
          <w:u w:val="single"/>
        </w:rPr>
        <w:t xml:space="preserve">. </w:t>
      </w:r>
      <w:r>
        <w:rPr>
          <w:rStyle w:val="NoSpacingChar"/>
          <w:rFonts w:ascii="Times" w:hAnsi="Times"/>
        </w:rPr>
        <w:t>Under the European Convention on Human Rights,</w:t>
      </w:r>
      <w:r>
        <w:rPr>
          <w:rFonts w:ascii="Times" w:hAnsi="Times"/>
        </w:rPr>
        <w:t xml:space="preserve"> </w:t>
      </w:r>
      <w:r>
        <w:rPr>
          <w:rFonts w:ascii="Times" w:hAnsi="Times"/>
          <w:bCs/>
          <w:highlight w:val="yellow"/>
          <w:u w:val="single"/>
        </w:rPr>
        <w:t>the Europeans have established the most effective formal system for supranational judicial review of human rights claims</w:t>
      </w:r>
      <w:r>
        <w:rPr>
          <w:rFonts w:ascii="Times" w:hAnsi="Times"/>
          <w:bCs/>
          <w:u w:val="single"/>
        </w:rPr>
        <w:t xml:space="preserve">, </w:t>
      </w:r>
      <w:r>
        <w:rPr>
          <w:rStyle w:val="NoSpacingChar"/>
          <w:rFonts w:ascii="Times" w:hAnsi="Times"/>
        </w:rPr>
        <w:t>based in Strasbourg</w:t>
      </w:r>
      <w:r>
        <w:rPr>
          <w:rFonts w:ascii="Times" w:hAnsi="Times"/>
        </w:rPr>
        <w:t xml:space="preserve">, </w:t>
      </w:r>
      <w:r>
        <w:rPr>
          <w:rFonts w:ascii="Times" w:hAnsi="Times"/>
          <w:bCs/>
          <w:highlight w:val="yellow"/>
          <w:u w:val="single"/>
        </w:rPr>
        <w:t>without U.S. participation</w:t>
      </w:r>
      <w:r>
        <w:rPr>
          <w:rFonts w:ascii="Times" w:hAnsi="Times"/>
          <w:bCs/>
          <w:u w:val="single"/>
        </w:rPr>
        <w:t xml:space="preserve"> in the wake of the “third wave” of democratization</w:t>
      </w:r>
      <w:r>
        <w:rPr>
          <w:rFonts w:ascii="Times" w:hAnsi="Times"/>
          <w:bCs/>
        </w:rPr>
        <w:t xml:space="preserve"> </w:t>
      </w:r>
      <w:r>
        <w:rPr>
          <w:rFonts w:ascii="Times" w:hAnsi="Times"/>
        </w:rPr>
        <w:t xml:space="preserve">in Eastern Europe, East Asia, and Latin America, </w:t>
      </w:r>
      <w:r>
        <w:rPr>
          <w:rFonts w:ascii="Times" w:hAnsi="Times"/>
          <w:bCs/>
          <w:highlight w:val="yellow"/>
          <w:u w:val="single"/>
        </w:rPr>
        <w:t>government after government moved ahead toward more active</w:t>
      </w:r>
      <w:r>
        <w:rPr>
          <w:rFonts w:ascii="Times" w:hAnsi="Times"/>
          <w:bCs/>
          <w:u w:val="single"/>
        </w:rPr>
        <w:t xml:space="preserve"> domestic and international </w:t>
      </w:r>
      <w:r>
        <w:rPr>
          <w:rFonts w:ascii="Times" w:hAnsi="Times"/>
          <w:bCs/>
          <w:highlight w:val="yellow"/>
          <w:u w:val="single"/>
        </w:rPr>
        <w:t>human rights policies without paying</w:t>
      </w:r>
      <w:r>
        <w:rPr>
          <w:rFonts w:ascii="Times" w:hAnsi="Times"/>
          <w:bCs/>
          <w:u w:val="single"/>
        </w:rPr>
        <w:t xml:space="preserve"> much </w:t>
      </w:r>
      <w:r>
        <w:rPr>
          <w:rFonts w:ascii="Times" w:hAnsi="Times"/>
          <w:bCs/>
          <w:highlight w:val="yellow"/>
          <w:u w:val="single"/>
        </w:rPr>
        <w:t>attention to U.S. domestic practice</w:t>
      </w:r>
      <w:r>
        <w:rPr>
          <w:rFonts w:ascii="Times" w:hAnsi="Times"/>
          <w:bCs/>
          <w:u w:val="single"/>
        </w:rPr>
        <w:t>.</w:t>
      </w:r>
      <w:r>
        <w:rPr>
          <w:rFonts w:ascii="Times" w:hAnsi="Times"/>
        </w:rPr>
        <w:t xml:space="preserve"> Indeed, </w:t>
      </w:r>
      <w:r>
        <w:rPr>
          <w:rStyle w:val="NoSpacingChar"/>
          <w:rFonts w:ascii="Times" w:hAnsi="Times"/>
        </w:rPr>
        <w:t>emerging</w:t>
      </w:r>
      <w:r>
        <w:rPr>
          <w:rFonts w:ascii="Times" w:hAnsi="Times"/>
        </w:rPr>
        <w:t xml:space="preserve"> </w:t>
      </w:r>
      <w:r>
        <w:rPr>
          <w:rFonts w:ascii="Times" w:hAnsi="Times"/>
          <w:bCs/>
          <w:u w:val="single"/>
        </w:rPr>
        <w:t xml:space="preserve">democracies in the Western Hemisphere are following Europe’s lead in ratifying and accepting compulsory jurisdiction of a regional human rights court, while ignoring U.S. unwillingness to ratify the </w:t>
      </w:r>
      <w:r>
        <w:rPr>
          <w:rStyle w:val="NoSpacingChar"/>
          <w:rFonts w:ascii="Times" w:hAnsi="Times"/>
        </w:rPr>
        <w:t>American</w:t>
      </w:r>
      <w:r>
        <w:rPr>
          <w:rFonts w:ascii="Times" w:hAnsi="Times"/>
        </w:rPr>
        <w:t xml:space="preserve"> </w:t>
      </w:r>
      <w:r>
        <w:rPr>
          <w:rFonts w:ascii="Times" w:hAnsi="Times"/>
          <w:bCs/>
          <w:u w:val="single"/>
        </w:rPr>
        <w:t>Convention on Human Rights</w:t>
      </w:r>
      <w:r>
        <w:rPr>
          <w:rFonts w:ascii="Times" w:hAnsi="Times"/>
        </w:rPr>
        <w:t xml:space="preserve">, </w:t>
      </w:r>
      <w:r>
        <w:rPr>
          <w:rStyle w:val="NoSpacingChar"/>
          <w:rFonts w:ascii="Times" w:hAnsi="Times"/>
          <w:sz w:val="14"/>
        </w:rPr>
        <w:t>let alone accept jurisdiction of a supranational court. One might argue with equal plausibility that the pride of Latin American democracies in full adherence to the American Convention on Human Rights is strengthened by the unwillingness of the United States, Canada, Mexico, and the stable democracies in the Anglophone Caribbean to adhere. Likewise</w:t>
      </w:r>
      <w:r>
        <w:rPr>
          <w:rFonts w:ascii="Times" w:hAnsi="Times"/>
          <w:sz w:val="18"/>
        </w:rPr>
        <w:t>,</w:t>
      </w:r>
      <w:r>
        <w:rPr>
          <w:rFonts w:ascii="Times" w:hAnsi="Times"/>
        </w:rPr>
        <w:t xml:space="preserve"> </w:t>
      </w:r>
      <w:r>
        <w:rPr>
          <w:rFonts w:ascii="Times" w:hAnsi="Times"/>
          <w:bCs/>
          <w:highlight w:val="yellow"/>
          <w:u w:val="single"/>
        </w:rPr>
        <w:t>191 countries have ratified the CRC in record time without waiting to see what the United States would do</w:t>
      </w:r>
      <w:r>
        <w:rPr>
          <w:rFonts w:ascii="Times" w:hAnsi="Times"/>
          <w:bCs/>
          <w:u w:val="single"/>
        </w:rPr>
        <w:t xml:space="preserve">. </w:t>
      </w:r>
      <w:r>
        <w:rPr>
          <w:rFonts w:ascii="Times" w:hAnsi="Times"/>
          <w:bCs/>
          <w:highlight w:val="yellow"/>
          <w:u w:val="single"/>
        </w:rPr>
        <w:t>There is little evidence that</w:t>
      </w:r>
      <w:r>
        <w:rPr>
          <w:rFonts w:ascii="Times" w:hAnsi="Times"/>
          <w:bCs/>
          <w:u w:val="single"/>
        </w:rPr>
        <w:t xml:space="preserve"> Rwandan, Serbian, or Iraqi </w:t>
      </w:r>
      <w:r>
        <w:rPr>
          <w:rFonts w:ascii="Times" w:hAnsi="Times"/>
          <w:bCs/>
          <w:highlight w:val="yellow"/>
          <w:u w:val="single"/>
        </w:rPr>
        <w:t>leaders would have been more humane if the United States had submitted to more multilateral human rights commitments</w:t>
      </w:r>
      <w:r>
        <w:rPr>
          <w:rFonts w:ascii="Times" w:hAnsi="Times"/>
          <w:bCs/>
          <w:u w:val="single"/>
        </w:rPr>
        <w:t xml:space="preserve">. </w:t>
      </w:r>
      <w:r>
        <w:rPr>
          <w:rFonts w:ascii="Times" w:hAnsi="Times"/>
          <w:bCs/>
          <w:highlight w:val="yellow"/>
          <w:u w:val="single"/>
        </w:rPr>
        <w:t>The human rights movement has firmly embedded</w:t>
      </w:r>
      <w:r>
        <w:rPr>
          <w:rFonts w:ascii="Times" w:hAnsi="Times"/>
          <w:bCs/>
          <w:u w:val="single"/>
        </w:rPr>
        <w:t xml:space="preserve"> itself in public opinion</w:t>
      </w:r>
      <w:r>
        <w:rPr>
          <w:rFonts w:ascii="Times" w:hAnsi="Times"/>
        </w:rPr>
        <w:t xml:space="preserve"> </w:t>
      </w:r>
      <w:r>
        <w:rPr>
          <w:rStyle w:val="NoSpacingChar"/>
          <w:rFonts w:ascii="Times" w:hAnsi="Times"/>
        </w:rPr>
        <w:t>and NGO networks</w:t>
      </w:r>
      <w:r>
        <w:rPr>
          <w:rFonts w:ascii="Times" w:hAnsi="Times"/>
        </w:rPr>
        <w:t xml:space="preserve">, </w:t>
      </w:r>
      <w:r>
        <w:rPr>
          <w:rFonts w:ascii="Times" w:hAnsi="Times"/>
          <w:bCs/>
          <w:u w:val="single"/>
        </w:rPr>
        <w:t>in the United States as well as elsewhere</w:t>
      </w:r>
      <w:r>
        <w:rPr>
          <w:rFonts w:ascii="Times" w:hAnsi="Times"/>
          <w:bCs/>
          <w:highlight w:val="yellow"/>
          <w:u w:val="single"/>
        </w:rPr>
        <w:t>, despite the dubious legal status of international norms in the United States</w:t>
      </w:r>
      <w:r>
        <w:rPr>
          <w:rFonts w:ascii="Times" w:hAnsi="Times"/>
        </w:rPr>
        <w:t xml:space="preserve">. </w:t>
      </w:r>
      <w:r>
        <w:rPr>
          <w:rStyle w:val="NoSpacingChar"/>
          <w:rFonts w:ascii="Times" w:hAnsi="Times"/>
        </w:rPr>
        <w:t>In sum,</w:t>
      </w:r>
      <w:r>
        <w:rPr>
          <w:rFonts w:ascii="Times" w:hAnsi="Times"/>
        </w:rPr>
        <w:t xml:space="preserve"> </w:t>
      </w:r>
      <w:r>
        <w:rPr>
          <w:rFonts w:ascii="Times" w:hAnsi="Times"/>
          <w:bCs/>
          <w:u w:val="single"/>
        </w:rPr>
        <w:t xml:space="preserve">the </w:t>
      </w:r>
      <w:r>
        <w:rPr>
          <w:rFonts w:ascii="Times" w:hAnsi="Times"/>
          <w:bCs/>
          <w:highlight w:val="yellow"/>
          <w:u w:val="single"/>
        </w:rPr>
        <w:t>consequences of U.S. nonadherence to global norms,</w:t>
      </w:r>
      <w:r>
        <w:rPr>
          <w:rFonts w:ascii="Times" w:hAnsi="Times"/>
          <w:bCs/>
          <w:u w:val="single"/>
        </w:rPr>
        <w:t xml:space="preserve"> while signaling a weakening in theory, </w:t>
      </w:r>
      <w:r>
        <w:rPr>
          <w:rFonts w:ascii="Times" w:hAnsi="Times"/>
          <w:bCs/>
          <w:highlight w:val="yellow"/>
          <w:u w:val="single"/>
        </w:rPr>
        <w:t>is</w:t>
      </w:r>
      <w:r>
        <w:rPr>
          <w:rFonts w:ascii="Times" w:hAnsi="Times"/>
          <w:bCs/>
          <w:u w:val="single"/>
        </w:rPr>
        <w:t xml:space="preserve"> probably </w:t>
      </w:r>
      <w:r>
        <w:rPr>
          <w:rFonts w:ascii="Times" w:hAnsi="Times"/>
          <w:bCs/>
          <w:highlight w:val="yellow"/>
          <w:u w:val="single"/>
        </w:rPr>
        <w:t>of little import in practice</w:t>
      </w:r>
      <w:r>
        <w:rPr>
          <w:rFonts w:ascii="Times" w:hAnsi="Times"/>
          <w:bCs/>
          <w:u w:val="single"/>
        </w:rPr>
        <w:t>.</w:t>
      </w:r>
    </w:p>
    <w:p w:rsidR="00560289" w:rsidRDefault="00560289" w:rsidP="00560289">
      <w:pPr>
        <w:pStyle w:val="Heading3"/>
      </w:pPr>
      <w:r>
        <w:t>Alt Causes</w:t>
      </w:r>
    </w:p>
    <w:p w:rsidR="00560289" w:rsidRDefault="00560289" w:rsidP="00560289">
      <w:pPr>
        <w:pStyle w:val="Heading4"/>
      </w:pPr>
      <w:r>
        <w:t xml:space="preserve">-- Alt causes – </w:t>
      </w:r>
    </w:p>
    <w:p w:rsidR="00560289" w:rsidRDefault="00560289" w:rsidP="00560289">
      <w:pPr>
        <w:pStyle w:val="Heading4"/>
      </w:pPr>
      <w:r>
        <w:t>A) Prisoner abuse</w:t>
      </w:r>
    </w:p>
    <w:p w:rsidR="00560289" w:rsidRDefault="00560289" w:rsidP="00560289">
      <w:pPr>
        <w:rPr>
          <w:rFonts w:ascii="Times" w:hAnsi="Times"/>
        </w:rPr>
      </w:pPr>
      <w:r>
        <w:rPr>
          <w:rStyle w:val="Style13ptBold"/>
          <w:rFonts w:ascii="Times" w:hAnsi="Times"/>
        </w:rPr>
        <w:t>Wang 5</w:t>
      </w:r>
      <w:r>
        <w:rPr>
          <w:rStyle w:val="Heading21Char"/>
          <w:rFonts w:ascii="Times" w:hAnsi="Times"/>
        </w:rPr>
        <w:t xml:space="preserve"> </w:t>
      </w:r>
      <w:r>
        <w:rPr>
          <w:rFonts w:ascii="Times" w:hAnsi="Times"/>
        </w:rPr>
        <w:t>(Jisi, Dean – School of International Studies, Peking U., Foreign Affairs, Sept/Oct, Lexis)</w:t>
      </w:r>
    </w:p>
    <w:p w:rsidR="00560289" w:rsidRDefault="00560289" w:rsidP="00560289">
      <w:pPr>
        <w:rPr>
          <w:rFonts w:ascii="Times" w:hAnsi="Times"/>
          <w:sz w:val="18"/>
          <w:szCs w:val="18"/>
        </w:rPr>
      </w:pPr>
      <w:r>
        <w:rPr>
          <w:rFonts w:ascii="Times" w:hAnsi="Times"/>
          <w:sz w:val="18"/>
          <w:szCs w:val="18"/>
        </w:rPr>
        <w:t xml:space="preserve">Since then, the extent of armed resistance to the U.S. occupation of Iraq has exceeded the Bush administration's expectations. Meanwhile, </w:t>
      </w:r>
      <w:r>
        <w:rPr>
          <w:rStyle w:val="Style9ptUnderline8"/>
          <w:rFonts w:ascii="Times" w:hAnsi="Times"/>
          <w:highlight w:val="yellow"/>
        </w:rPr>
        <w:t>revelations of prisoner abuse</w:t>
      </w:r>
      <w:r>
        <w:rPr>
          <w:rStyle w:val="Style9ptUnderline8"/>
          <w:rFonts w:ascii="Times" w:hAnsi="Times"/>
        </w:rPr>
        <w:t xml:space="preserve"> by U.S. personnel in Iraq and elsewhere </w:t>
      </w:r>
      <w:r>
        <w:rPr>
          <w:rStyle w:val="Style9ptUnderline8"/>
          <w:rFonts w:ascii="Times" w:hAnsi="Times"/>
          <w:highlight w:val="yellow"/>
        </w:rPr>
        <w:t xml:space="preserve">have undermined the credibility of U.S. rhetoric on human rights and further damaged the </w:t>
      </w:r>
      <w:r>
        <w:rPr>
          <w:rFonts w:ascii="Times" w:hAnsi="Times"/>
          <w:sz w:val="18"/>
          <w:szCs w:val="18"/>
          <w:highlight w:val="yellow"/>
          <w:u w:val="single"/>
          <w:bdr w:val="single" w:sz="4" w:space="0" w:color="auto" w:frame="1"/>
        </w:rPr>
        <w:t>U</w:t>
      </w:r>
      <w:r>
        <w:rPr>
          <w:rFonts w:ascii="Times" w:hAnsi="Times"/>
          <w:sz w:val="18"/>
          <w:szCs w:val="18"/>
        </w:rPr>
        <w:t xml:space="preserve">nited </w:t>
      </w:r>
      <w:r>
        <w:rPr>
          <w:rFonts w:ascii="Times" w:hAnsi="Times"/>
          <w:sz w:val="18"/>
          <w:szCs w:val="18"/>
          <w:highlight w:val="yellow"/>
          <w:u w:val="single"/>
          <w:bdr w:val="single" w:sz="4" w:space="0" w:color="auto" w:frame="1"/>
        </w:rPr>
        <w:t>S</w:t>
      </w:r>
      <w:r>
        <w:rPr>
          <w:rFonts w:ascii="Times" w:hAnsi="Times"/>
          <w:sz w:val="18"/>
          <w:szCs w:val="18"/>
        </w:rPr>
        <w:t xml:space="preserve">tates' </w:t>
      </w:r>
      <w:r>
        <w:rPr>
          <w:rStyle w:val="Style9ptUnderline8"/>
          <w:rFonts w:ascii="Times" w:hAnsi="Times"/>
          <w:highlight w:val="yellow"/>
        </w:rPr>
        <w:t>image in the world. U.S. "soft power</w:t>
      </w:r>
      <w:r>
        <w:rPr>
          <w:rStyle w:val="Style9ptUnderline8"/>
          <w:rFonts w:ascii="Times" w:hAnsi="Times"/>
        </w:rPr>
        <w:t>"-</w:t>
      </w:r>
      <w:r>
        <w:rPr>
          <w:rFonts w:ascii="Times" w:hAnsi="Times"/>
          <w:sz w:val="18"/>
          <w:szCs w:val="18"/>
        </w:rPr>
        <w:t>-the country's ability to influence indirectly the actions of other states--</w:t>
      </w:r>
      <w:r>
        <w:rPr>
          <w:rStyle w:val="Style9ptUnderline8"/>
          <w:rFonts w:ascii="Times" w:hAnsi="Times"/>
          <w:highlight w:val="yellow"/>
        </w:rPr>
        <w:t>has been weakened</w:t>
      </w:r>
      <w:r>
        <w:rPr>
          <w:rFonts w:ascii="Times" w:hAnsi="Times"/>
          <w:sz w:val="18"/>
          <w:szCs w:val="18"/>
        </w:rPr>
        <w:t xml:space="preserve">. </w:t>
      </w:r>
      <w:r>
        <w:rPr>
          <w:rStyle w:val="Style9ptUnderline8"/>
          <w:rFonts w:ascii="Times" w:hAnsi="Times"/>
        </w:rPr>
        <w:t xml:space="preserve">The </w:t>
      </w:r>
      <w:r>
        <w:rPr>
          <w:rFonts w:ascii="Times" w:hAnsi="Times"/>
          <w:sz w:val="18"/>
          <w:szCs w:val="18"/>
          <w:u w:val="single"/>
          <w:bdr w:val="single" w:sz="4" w:space="0" w:color="auto" w:frame="1"/>
        </w:rPr>
        <w:t>U</w:t>
      </w:r>
      <w:r>
        <w:rPr>
          <w:rFonts w:ascii="Times" w:hAnsi="Times"/>
          <w:sz w:val="18"/>
          <w:szCs w:val="18"/>
        </w:rPr>
        <w:t xml:space="preserve">nited </w:t>
      </w:r>
      <w:r>
        <w:rPr>
          <w:rFonts w:ascii="Times" w:hAnsi="Times"/>
          <w:sz w:val="18"/>
          <w:szCs w:val="18"/>
          <w:u w:val="single"/>
          <w:bdr w:val="single" w:sz="4" w:space="0" w:color="auto" w:frame="1"/>
        </w:rPr>
        <w:t>S</w:t>
      </w:r>
      <w:r>
        <w:rPr>
          <w:rFonts w:ascii="Times" w:hAnsi="Times"/>
          <w:sz w:val="18"/>
          <w:szCs w:val="18"/>
        </w:rPr>
        <w:t xml:space="preserve">tates also </w:t>
      </w:r>
      <w:r>
        <w:rPr>
          <w:rStyle w:val="Style9ptUnderline8"/>
          <w:rFonts w:ascii="Times" w:hAnsi="Times"/>
        </w:rPr>
        <w:t xml:space="preserve">faces serious competition and disagreement from Europe, Japan, and Russia on many economic and development-related issues, and there have been disputes on arms control, regional policies, and the role of the </w:t>
      </w:r>
      <w:r>
        <w:rPr>
          <w:rFonts w:ascii="Times" w:hAnsi="Times"/>
          <w:sz w:val="18"/>
          <w:szCs w:val="18"/>
          <w:u w:val="single"/>
          <w:bdr w:val="single" w:sz="4" w:space="0" w:color="auto" w:frame="1"/>
        </w:rPr>
        <w:t>U</w:t>
      </w:r>
      <w:r>
        <w:rPr>
          <w:rFonts w:ascii="Times" w:hAnsi="Times"/>
          <w:sz w:val="18"/>
          <w:szCs w:val="18"/>
        </w:rPr>
        <w:t xml:space="preserve">nited </w:t>
      </w:r>
      <w:r>
        <w:rPr>
          <w:rFonts w:ascii="Times" w:hAnsi="Times"/>
          <w:sz w:val="18"/>
          <w:szCs w:val="18"/>
          <w:u w:val="single"/>
          <w:bdr w:val="single" w:sz="4" w:space="0" w:color="auto" w:frame="1"/>
        </w:rPr>
        <w:t>N</w:t>
      </w:r>
      <w:r>
        <w:rPr>
          <w:rFonts w:ascii="Times" w:hAnsi="Times"/>
          <w:sz w:val="18"/>
          <w:szCs w:val="18"/>
        </w:rPr>
        <w:t xml:space="preserve">ations </w:t>
      </w:r>
      <w:r>
        <w:rPr>
          <w:rStyle w:val="Style9ptUnderline8"/>
          <w:rFonts w:ascii="Times" w:hAnsi="Times"/>
        </w:rPr>
        <w:t>and other international organizations</w:t>
      </w:r>
      <w:r>
        <w:rPr>
          <w:rFonts w:ascii="Times" w:hAnsi="Times"/>
          <w:sz w:val="18"/>
          <w:szCs w:val="18"/>
        </w:rPr>
        <w:t>.</w:t>
      </w:r>
    </w:p>
    <w:p w:rsidR="00560289" w:rsidRDefault="00560289" w:rsidP="00560289">
      <w:pPr>
        <w:pStyle w:val="Heading4"/>
      </w:pPr>
      <w:r>
        <w:t>B) State visits and War on terror</w:t>
      </w:r>
    </w:p>
    <w:p w:rsidR="00560289" w:rsidRDefault="00560289" w:rsidP="00560289">
      <w:pPr>
        <w:rPr>
          <w:rFonts w:ascii="Times" w:hAnsi="Times"/>
        </w:rPr>
      </w:pPr>
      <w:r>
        <w:rPr>
          <w:rStyle w:val="Style13ptBold"/>
          <w:rFonts w:ascii="Times" w:hAnsi="Times"/>
        </w:rPr>
        <w:t>Delhunt 7</w:t>
      </w:r>
      <w:r>
        <w:rPr>
          <w:rFonts w:ascii="Times" w:hAnsi="Times"/>
        </w:rPr>
        <w:t xml:space="preserve"> (Bill, US Representative, D-MA, FNS, 5-2, Lexis)</w:t>
      </w:r>
    </w:p>
    <w:p w:rsidR="00560289" w:rsidRDefault="00560289" w:rsidP="00560289">
      <w:pPr>
        <w:rPr>
          <w:rFonts w:ascii="Times" w:hAnsi="Times"/>
          <w:sz w:val="18"/>
        </w:rPr>
      </w:pPr>
      <w:r>
        <w:rPr>
          <w:rFonts w:ascii="Times" w:hAnsi="Times"/>
          <w:sz w:val="18"/>
        </w:rPr>
        <w:t xml:space="preserve">But let me suggest that </w:t>
      </w:r>
      <w:r>
        <w:rPr>
          <w:rStyle w:val="StyleStyle49pt5Char"/>
          <w:rFonts w:ascii="Times" w:hAnsi="Times"/>
        </w:rPr>
        <w:t xml:space="preserve">it is not simply our </w:t>
      </w:r>
      <w:r>
        <w:rPr>
          <w:rStyle w:val="StyleStyle49pt5Char"/>
          <w:rFonts w:ascii="Times" w:hAnsi="Times"/>
          <w:highlight w:val="yellow"/>
        </w:rPr>
        <w:t>counterterrorism policies</w:t>
      </w:r>
      <w:r>
        <w:rPr>
          <w:rStyle w:val="StyleStyle49pt5Char"/>
          <w:rFonts w:ascii="Times" w:hAnsi="Times"/>
        </w:rPr>
        <w:t xml:space="preserve"> that </w:t>
      </w:r>
      <w:r>
        <w:rPr>
          <w:rStyle w:val="StyleStyle49pt5Char"/>
          <w:rFonts w:ascii="Times" w:hAnsi="Times"/>
          <w:highlight w:val="yellow"/>
        </w:rPr>
        <w:t>have undermined our claim to world leadership in terms of human rights</w:t>
      </w:r>
      <w:r>
        <w:rPr>
          <w:rStyle w:val="StyleStyle49pt5Char"/>
          <w:rFonts w:ascii="Times" w:hAnsi="Times"/>
        </w:rPr>
        <w:t>.</w:t>
      </w:r>
      <w:r>
        <w:rPr>
          <w:rFonts w:ascii="Times" w:hAnsi="Times"/>
          <w:sz w:val="18"/>
        </w:rPr>
        <w:t xml:space="preserve"> In the same inaugural address that I quoted earlier, President Bush spoke of how the "untamed fire of freedom will reach the darkest corners of our world." But as the reports clearly lay out, </w:t>
      </w:r>
      <w:r>
        <w:rPr>
          <w:rStyle w:val="StyleStyle49pt5Char"/>
          <w:rFonts w:ascii="Times" w:hAnsi="Times"/>
        </w:rPr>
        <w:t>some of the darkest corners of the world are governed by some of our allies in the</w:t>
      </w:r>
      <w:r>
        <w:rPr>
          <w:rFonts w:ascii="Times" w:hAnsi="Times"/>
          <w:sz w:val="18"/>
        </w:rPr>
        <w:t xml:space="preserve"> so-called </w:t>
      </w:r>
      <w:r>
        <w:rPr>
          <w:rStyle w:val="StyleStyle49pt5Char"/>
          <w:rFonts w:ascii="Times" w:hAnsi="Times"/>
        </w:rPr>
        <w:t>war on terror</w:t>
      </w:r>
      <w:r>
        <w:rPr>
          <w:rFonts w:ascii="Times" w:hAnsi="Times"/>
          <w:sz w:val="18"/>
        </w:rPr>
        <w:t xml:space="preserve">, or those with whom we have important economic relationships. Now, the administration is right to criticize governments of countries like Iran or Cuba or North Korea for violations of human rights and a lack of democracy. But I would suggest that that </w:t>
      </w:r>
      <w:r>
        <w:rPr>
          <w:rStyle w:val="Style9ptUnderline8"/>
          <w:rFonts w:ascii="Times" w:hAnsi="Times"/>
          <w:highlight w:val="yellow"/>
        </w:rPr>
        <w:t>cr</w:t>
      </w:r>
      <w:r>
        <w:rPr>
          <w:rStyle w:val="StyleStyle49pt5Char"/>
          <w:rFonts w:ascii="Times" w:hAnsi="Times"/>
          <w:highlight w:val="yellow"/>
        </w:rPr>
        <w:t xml:space="preserve">iticism rings hollow when the president welcomes </w:t>
      </w:r>
      <w:r>
        <w:rPr>
          <w:rStyle w:val="StyleStyle49pt5Char"/>
          <w:rFonts w:ascii="Times" w:hAnsi="Times"/>
        </w:rPr>
        <w:t>Hu</w:t>
      </w:r>
      <w:r>
        <w:rPr>
          <w:rFonts w:ascii="Times" w:hAnsi="Times"/>
          <w:sz w:val="18"/>
        </w:rPr>
        <w:t xml:space="preserve"> Jintao </w:t>
      </w:r>
      <w:r>
        <w:rPr>
          <w:rStyle w:val="StyleStyle49pt5Char"/>
          <w:rFonts w:ascii="Times" w:hAnsi="Times"/>
        </w:rPr>
        <w:t xml:space="preserve">of </w:t>
      </w:r>
      <w:r>
        <w:rPr>
          <w:rStyle w:val="StyleStyle49pt5Char"/>
          <w:rFonts w:ascii="Times" w:hAnsi="Times"/>
          <w:highlight w:val="yellow"/>
        </w:rPr>
        <w:t>China</w:t>
      </w:r>
      <w:r>
        <w:rPr>
          <w:rStyle w:val="StyleStyle49pt5Char"/>
          <w:rFonts w:ascii="Times" w:hAnsi="Times"/>
        </w:rPr>
        <w:t xml:space="preserve"> or</w:t>
      </w:r>
      <w:r>
        <w:rPr>
          <w:rFonts w:ascii="Times" w:hAnsi="Times"/>
          <w:sz w:val="18"/>
        </w:rPr>
        <w:t xml:space="preserve"> Islam </w:t>
      </w:r>
      <w:r>
        <w:rPr>
          <w:rStyle w:val="StyleStyle49pt5Char"/>
          <w:rFonts w:ascii="Times" w:hAnsi="Times"/>
        </w:rPr>
        <w:t xml:space="preserve">Karimov of </w:t>
      </w:r>
      <w:r>
        <w:rPr>
          <w:rStyle w:val="StyleStyle49pt5Char"/>
          <w:rFonts w:ascii="Times" w:hAnsi="Times"/>
          <w:highlight w:val="yellow"/>
        </w:rPr>
        <w:t>Uzbekistan</w:t>
      </w:r>
      <w:r>
        <w:rPr>
          <w:rStyle w:val="StyleStyle49pt5Char"/>
          <w:rFonts w:ascii="Times" w:hAnsi="Times"/>
        </w:rPr>
        <w:t xml:space="preserve"> </w:t>
      </w:r>
      <w:r>
        <w:rPr>
          <w:rStyle w:val="StyleStyle49pt5Char"/>
          <w:rFonts w:ascii="Times" w:hAnsi="Times"/>
          <w:highlight w:val="yellow"/>
        </w:rPr>
        <w:t>or</w:t>
      </w:r>
      <w:r>
        <w:rPr>
          <w:rStyle w:val="StyleStyle49pt5Char"/>
          <w:rFonts w:ascii="Times" w:hAnsi="Times"/>
        </w:rPr>
        <w:t xml:space="preserve"> Abdullah of </w:t>
      </w:r>
      <w:r>
        <w:rPr>
          <w:rStyle w:val="StyleStyle49pt5Char"/>
          <w:rFonts w:ascii="Times" w:hAnsi="Times"/>
          <w:highlight w:val="yellow"/>
        </w:rPr>
        <w:t xml:space="preserve">Saudi Arabia </w:t>
      </w:r>
      <w:r>
        <w:rPr>
          <w:rStyle w:val="Heading3Char"/>
          <w:rFonts w:ascii="Times" w:hAnsi="Times"/>
          <w:highlight w:val="yellow"/>
        </w:rPr>
        <w:t>to the White House</w:t>
      </w:r>
      <w:r>
        <w:rPr>
          <w:rFonts w:ascii="Times" w:hAnsi="Times"/>
          <w:sz w:val="18"/>
        </w:rPr>
        <w:t xml:space="preserve">; or when Vice President Cheney visits Kazakhstan's dictator, Nazarbayev, and expresses, in his words, admiration for all that has been accomplished here in Kazakhstan; or Secretary Rice herself refers to Teodoro Obiang of Equatorial Guinea as a "good friend." And outside of the reports that we're reviewing here today, </w:t>
      </w:r>
      <w:r>
        <w:rPr>
          <w:rStyle w:val="StyleStyle49pt5Char"/>
          <w:rFonts w:ascii="Times" w:hAnsi="Times"/>
          <w:highlight w:val="yellow"/>
        </w:rPr>
        <w:t>there is silence as to these leaders' abysmal human rights records.</w:t>
      </w:r>
      <w:r>
        <w:rPr>
          <w:rStyle w:val="StyleStyle49pt5Char"/>
          <w:rFonts w:ascii="Times" w:hAnsi="Times"/>
        </w:rPr>
        <w:t xml:space="preserve"> </w:t>
      </w:r>
      <w:r>
        <w:rPr>
          <w:rFonts w:ascii="Times" w:hAnsi="Times"/>
          <w:sz w:val="18"/>
        </w:rPr>
        <w:t xml:space="preserve">I'm not naive. I understand that absolute consistency in foreign relations is impossible, and that sometimes the choice is not between good and evil, but between more evil and less evil. But I also know that </w:t>
      </w:r>
      <w:r>
        <w:rPr>
          <w:rStyle w:val="StyleStyle49pt5Char"/>
          <w:rFonts w:ascii="Times" w:hAnsi="Times"/>
          <w:highlight w:val="yellow"/>
        </w:rPr>
        <w:t xml:space="preserve">America's power ultimately comes </w:t>
      </w:r>
      <w:r>
        <w:rPr>
          <w:rFonts w:ascii="Times" w:hAnsi="Times"/>
          <w:sz w:val="18"/>
        </w:rPr>
        <w:t xml:space="preserve">not from our military and economic strength, but it emanates from our core values: our commitment to human rights and democracy, and </w:t>
      </w:r>
      <w:r>
        <w:rPr>
          <w:rStyle w:val="StyleStyle49pt5Char"/>
          <w:rFonts w:ascii="Times" w:hAnsi="Times"/>
        </w:rPr>
        <w:t xml:space="preserve">from </w:t>
      </w:r>
      <w:r>
        <w:rPr>
          <w:rStyle w:val="StyleStyle49pt5Char"/>
          <w:rFonts w:ascii="Times" w:hAnsi="Times"/>
          <w:highlight w:val="yellow"/>
        </w:rPr>
        <w:t xml:space="preserve">how we fulfill </w:t>
      </w:r>
      <w:r>
        <w:rPr>
          <w:rFonts w:ascii="Times" w:hAnsi="Times"/>
          <w:sz w:val="18"/>
        </w:rPr>
        <w:t xml:space="preserve">that </w:t>
      </w:r>
      <w:r>
        <w:rPr>
          <w:rStyle w:val="StyleStyle49pt5Char"/>
          <w:rFonts w:ascii="Times" w:hAnsi="Times"/>
          <w:highlight w:val="yellow"/>
        </w:rPr>
        <w:t>commitment in our action</w:t>
      </w:r>
      <w:r>
        <w:rPr>
          <w:rStyle w:val="StyleStyle49pt5Char"/>
          <w:rFonts w:ascii="Times" w:hAnsi="Times"/>
        </w:rPr>
        <w:t>, not just with our rhetoric</w:t>
      </w:r>
      <w:r>
        <w:rPr>
          <w:rFonts w:ascii="Times" w:hAnsi="Times"/>
          <w:sz w:val="18"/>
        </w:rPr>
        <w:t xml:space="preserve">. The unfortunate fact is that many of </w:t>
      </w:r>
      <w:r>
        <w:rPr>
          <w:rStyle w:val="StyleStyle49pt5Char"/>
          <w:rFonts w:ascii="Times" w:hAnsi="Times"/>
          <w:highlight w:val="yellow"/>
        </w:rPr>
        <w:t>our policies have not lived up to those</w:t>
      </w:r>
      <w:r>
        <w:rPr>
          <w:rFonts w:ascii="Times" w:hAnsi="Times"/>
          <w:sz w:val="18"/>
          <w:highlight w:val="yellow"/>
        </w:rPr>
        <w:t xml:space="preserve"> </w:t>
      </w:r>
      <w:r>
        <w:rPr>
          <w:rFonts w:ascii="Times" w:hAnsi="Times"/>
          <w:sz w:val="18"/>
        </w:rPr>
        <w:t xml:space="preserve">inspiring </w:t>
      </w:r>
      <w:r>
        <w:rPr>
          <w:rStyle w:val="StyleStyle49pt5Char"/>
          <w:rFonts w:ascii="Times" w:hAnsi="Times"/>
          <w:highlight w:val="yellow"/>
        </w:rPr>
        <w:t>words of</w:t>
      </w:r>
      <w:r>
        <w:rPr>
          <w:rFonts w:ascii="Times" w:hAnsi="Times"/>
          <w:sz w:val="18"/>
          <w:highlight w:val="yellow"/>
        </w:rPr>
        <w:t xml:space="preserve"> </w:t>
      </w:r>
      <w:r>
        <w:rPr>
          <w:rFonts w:ascii="Times" w:hAnsi="Times"/>
          <w:sz w:val="18"/>
        </w:rPr>
        <w:t xml:space="preserve">President </w:t>
      </w:r>
      <w:r>
        <w:rPr>
          <w:rStyle w:val="StyleStyle49pt5Char"/>
          <w:rFonts w:ascii="Times" w:hAnsi="Times"/>
          <w:highlight w:val="yellow"/>
        </w:rPr>
        <w:t>Bush</w:t>
      </w:r>
      <w:r>
        <w:rPr>
          <w:rStyle w:val="StyleStyle49pt5Char"/>
          <w:rFonts w:ascii="Times" w:hAnsi="Times"/>
        </w:rPr>
        <w:t xml:space="preserve">. </w:t>
      </w:r>
      <w:r>
        <w:rPr>
          <w:rStyle w:val="StyleStyle49pt5Char"/>
          <w:rFonts w:ascii="Times" w:hAnsi="Times"/>
          <w:highlight w:val="yellow"/>
        </w:rPr>
        <w:t xml:space="preserve">This inconsistency </w:t>
      </w:r>
      <w:r>
        <w:rPr>
          <w:rStyle w:val="StyleStyle49pt5Char"/>
          <w:rFonts w:ascii="Times" w:hAnsi="Times"/>
        </w:rPr>
        <w:t xml:space="preserve">between words and deeds </w:t>
      </w:r>
      <w:r>
        <w:rPr>
          <w:rStyle w:val="StyleStyle49pt5Char"/>
          <w:rFonts w:ascii="Times" w:hAnsi="Times"/>
          <w:highlight w:val="yellow"/>
        </w:rPr>
        <w:t>makes us vulnerable to the charge of hypocrisy, and hypocrisy erodes our claim to moral leadership</w:t>
      </w:r>
      <w:r>
        <w:rPr>
          <w:rStyle w:val="StyleStyle49pt5Char"/>
          <w:rFonts w:ascii="Times" w:hAnsi="Times"/>
        </w:rPr>
        <w:t xml:space="preserve"> and to the sincerity of our commitment </w:t>
      </w:r>
      <w:r>
        <w:rPr>
          <w:rStyle w:val="StyleStyle49pt5Char"/>
          <w:rFonts w:ascii="Times" w:hAnsi="Times"/>
          <w:highlight w:val="yellow"/>
        </w:rPr>
        <w:t>to human rights</w:t>
      </w:r>
      <w:r>
        <w:rPr>
          <w:rFonts w:ascii="Times" w:hAnsi="Times"/>
          <w:sz w:val="18"/>
          <w:highlight w:val="yellow"/>
        </w:rPr>
        <w:t xml:space="preserve"> </w:t>
      </w:r>
      <w:r>
        <w:rPr>
          <w:rFonts w:ascii="Times" w:hAnsi="Times"/>
          <w:sz w:val="18"/>
        </w:rPr>
        <w:t xml:space="preserve">and dignity, which has always, always been so appealing to the rest of the world about the </w:t>
      </w:r>
      <w:r>
        <w:rPr>
          <w:rStyle w:val="term"/>
          <w:rFonts w:ascii="Times" w:hAnsi="Times"/>
          <w:sz w:val="18"/>
        </w:rPr>
        <w:t>United States.</w:t>
      </w:r>
      <w:r>
        <w:rPr>
          <w:rFonts w:ascii="Times" w:hAnsi="Times"/>
          <w:sz w:val="18"/>
        </w:rPr>
        <w:t xml:space="preserve"> And as the Government Accountability Office has concluded, that growing negative opinion of the </w:t>
      </w:r>
      <w:r>
        <w:rPr>
          <w:rStyle w:val="term"/>
          <w:rFonts w:ascii="Times" w:hAnsi="Times"/>
          <w:sz w:val="18"/>
        </w:rPr>
        <w:t>United States</w:t>
      </w:r>
      <w:r>
        <w:rPr>
          <w:rFonts w:ascii="Times" w:hAnsi="Times"/>
          <w:sz w:val="18"/>
        </w:rPr>
        <w:t xml:space="preserve"> can have real and dangerous consequences for the safety and the interests of the American people.</w:t>
      </w:r>
    </w:p>
    <w:p w:rsidR="00560289" w:rsidRDefault="00560289" w:rsidP="00560289">
      <w:pPr>
        <w:pStyle w:val="Heading4"/>
      </w:pPr>
      <w:r>
        <w:t>C) United Nations support</w:t>
      </w:r>
    </w:p>
    <w:p w:rsidR="00560289" w:rsidRDefault="00560289" w:rsidP="00560289">
      <w:pPr>
        <w:rPr>
          <w:rFonts w:ascii="Times" w:hAnsi="Times"/>
        </w:rPr>
      </w:pPr>
      <w:r>
        <w:rPr>
          <w:rStyle w:val="Style13ptBold"/>
          <w:rFonts w:ascii="Times" w:hAnsi="Times"/>
        </w:rPr>
        <w:t>Shattuck</w:t>
      </w:r>
      <w:r>
        <w:rPr>
          <w:rStyle w:val="Heading21Char"/>
          <w:rFonts w:ascii="Times" w:hAnsi="Times"/>
        </w:rPr>
        <w:t xml:space="preserve"> </w:t>
      </w:r>
      <w:r>
        <w:rPr>
          <w:rStyle w:val="Style13ptBold"/>
          <w:rFonts w:ascii="Times" w:hAnsi="Times"/>
        </w:rPr>
        <w:t>7</w:t>
      </w:r>
      <w:r>
        <w:rPr>
          <w:rFonts w:ascii="Times" w:hAnsi="Times"/>
        </w:rPr>
        <w:t xml:space="preserve"> (John, CEO – John F. Kennedy Library Foundation, CQ Testimony, 3-29, Lexis)</w:t>
      </w:r>
    </w:p>
    <w:p w:rsidR="00560289" w:rsidRDefault="00560289" w:rsidP="00560289">
      <w:pPr>
        <w:rPr>
          <w:rStyle w:val="term"/>
          <w:highlight w:val="yellow"/>
        </w:rPr>
      </w:pPr>
      <w:r>
        <w:rPr>
          <w:rFonts w:ascii="Times" w:hAnsi="Times"/>
          <w:sz w:val="18"/>
        </w:rPr>
        <w:t xml:space="preserve">4. </w:t>
      </w:r>
      <w:r>
        <w:rPr>
          <w:rStyle w:val="StyleStyle49pt5Char"/>
          <w:rFonts w:ascii="Times" w:hAnsi="Times"/>
          <w:highlight w:val="yellow"/>
        </w:rPr>
        <w:t>The U.S. decision to disengage from U.N. human rights institutions undermines its position as a human rights leader</w:t>
      </w:r>
      <w:r>
        <w:rPr>
          <w:rFonts w:ascii="Times" w:hAnsi="Times"/>
          <w:sz w:val="18"/>
        </w:rPr>
        <w:t xml:space="preserve">. For more than sixty years the U.S. has been a world leader in building international institutions to promote human rights. Today, unfortunately, </w:t>
      </w:r>
      <w:r>
        <w:rPr>
          <w:rStyle w:val="StyleStyle49pt5Char"/>
          <w:rFonts w:ascii="Times" w:hAnsi="Times"/>
        </w:rPr>
        <w:t>we</w:t>
      </w:r>
      <w:r>
        <w:rPr>
          <w:rFonts w:ascii="Times" w:hAnsi="Times"/>
          <w:sz w:val="18"/>
        </w:rPr>
        <w:t xml:space="preserve"> seem to </w:t>
      </w:r>
      <w:r>
        <w:rPr>
          <w:rStyle w:val="StyleStyle49pt5Char"/>
          <w:rFonts w:ascii="Times" w:hAnsi="Times"/>
        </w:rPr>
        <w:t>have renounced</w:t>
      </w:r>
      <w:r>
        <w:rPr>
          <w:rFonts w:ascii="Times" w:hAnsi="Times"/>
          <w:sz w:val="18"/>
        </w:rPr>
        <w:t xml:space="preserve"> that </w:t>
      </w:r>
      <w:r>
        <w:rPr>
          <w:rStyle w:val="StyleStyle49pt5Char"/>
          <w:rFonts w:ascii="Times" w:hAnsi="Times"/>
        </w:rPr>
        <w:t xml:space="preserve">leadership by withdrawing from the new U.N. Human Rights Council and </w:t>
      </w:r>
      <w:r>
        <w:rPr>
          <w:rStyle w:val="StyleStyle49pt5Char"/>
          <w:rFonts w:ascii="Times" w:hAnsi="Times"/>
          <w:highlight w:val="yellow"/>
        </w:rPr>
        <w:t>by refusing to participate in</w:t>
      </w:r>
      <w:r>
        <w:rPr>
          <w:rFonts w:ascii="Times" w:hAnsi="Times"/>
          <w:sz w:val="18"/>
          <w:highlight w:val="yellow"/>
        </w:rPr>
        <w:t xml:space="preserve"> </w:t>
      </w:r>
      <w:r>
        <w:rPr>
          <w:rFonts w:ascii="Times" w:hAnsi="Times"/>
          <w:sz w:val="18"/>
        </w:rPr>
        <w:t xml:space="preserve">efforts to shape </w:t>
      </w:r>
      <w:r>
        <w:rPr>
          <w:rStyle w:val="StyleStyle49pt5Char"/>
          <w:rFonts w:ascii="Times" w:hAnsi="Times"/>
          <w:highlight w:val="yellow"/>
        </w:rPr>
        <w:t>the</w:t>
      </w:r>
      <w:r>
        <w:rPr>
          <w:rFonts w:ascii="Times" w:hAnsi="Times"/>
          <w:sz w:val="18"/>
        </w:rPr>
        <w:t xml:space="preserve"> new </w:t>
      </w:r>
      <w:r>
        <w:rPr>
          <w:rStyle w:val="Style4Char"/>
          <w:rFonts w:ascii="Times" w:hAnsi="Times"/>
          <w:sz w:val="18"/>
          <w:highlight w:val="yellow"/>
          <w:bdr w:val="single" w:sz="4" w:space="0" w:color="auto" w:frame="1"/>
        </w:rPr>
        <w:t>I</w:t>
      </w:r>
      <w:r>
        <w:rPr>
          <w:rFonts w:ascii="Times" w:hAnsi="Times"/>
          <w:sz w:val="18"/>
        </w:rPr>
        <w:t xml:space="preserve">nternational </w:t>
      </w:r>
      <w:r>
        <w:rPr>
          <w:rStyle w:val="Style4Char"/>
          <w:rFonts w:ascii="Times" w:hAnsi="Times"/>
          <w:sz w:val="18"/>
          <w:highlight w:val="yellow"/>
          <w:bdr w:val="single" w:sz="4" w:space="0" w:color="auto" w:frame="1"/>
        </w:rPr>
        <w:t>C</w:t>
      </w:r>
      <w:r>
        <w:rPr>
          <w:rFonts w:ascii="Times" w:hAnsi="Times"/>
          <w:sz w:val="18"/>
        </w:rPr>
        <w:t xml:space="preserve">riminal </w:t>
      </w:r>
      <w:r>
        <w:rPr>
          <w:rStyle w:val="Style4Char"/>
          <w:rFonts w:ascii="Times" w:hAnsi="Times"/>
          <w:sz w:val="18"/>
          <w:highlight w:val="yellow"/>
          <w:bdr w:val="single" w:sz="4" w:space="0" w:color="auto" w:frame="1"/>
        </w:rPr>
        <w:t>C</w:t>
      </w:r>
      <w:r>
        <w:rPr>
          <w:rFonts w:ascii="Times" w:hAnsi="Times"/>
          <w:sz w:val="18"/>
        </w:rPr>
        <w:t xml:space="preserve">ourt. In both cases the U.S. now has no influence over the future of these two flawed institutions. In the case of the Human Rights Council, the U.S. abandoned its support when it was unable to limit the Council's membership to countries with good human rights records, despite the fact that the Council membership requirements adopted in the recent U.N. reforms are an improvement over those of the dysfunctional Human Rights Commission which it replaced. In the case of the International Criminal Court, many structural changes need to be made in order for the U.S. to become a full participant. Nevertheless, in recent years the U.S. has lost all leverage over the Court's development by withdrawing its signature from the treaty establishing it. In addition, </w:t>
      </w:r>
      <w:r>
        <w:rPr>
          <w:rStyle w:val="StyleStyle49pt5Char"/>
          <w:rFonts w:ascii="Times" w:hAnsi="Times"/>
        </w:rPr>
        <w:t xml:space="preserve">an active U.S. campaign to put pressure on governments not to join the Court </w:t>
      </w:r>
      <w:r>
        <w:rPr>
          <w:rStyle w:val="StyleStyle49pt5Char"/>
          <w:rFonts w:ascii="Times" w:hAnsi="Times"/>
          <w:highlight w:val="yellow"/>
        </w:rPr>
        <w:t>has engendered international ill will and further undermined the capacity of the U.S. to exercise human rights leadership</w:t>
      </w:r>
      <w:r>
        <w:rPr>
          <w:rStyle w:val="term"/>
          <w:rFonts w:ascii="Times" w:hAnsi="Times"/>
          <w:sz w:val="18"/>
          <w:highlight w:val="yellow"/>
        </w:rPr>
        <w:t>.</w:t>
      </w:r>
    </w:p>
    <w:p w:rsidR="00560289" w:rsidRPr="00560289" w:rsidRDefault="00560289" w:rsidP="00560289"/>
    <w:p w:rsidR="00560289" w:rsidRDefault="00560289" w:rsidP="00560289">
      <w:pPr>
        <w:pStyle w:val="Heading3"/>
      </w:pPr>
      <w:r>
        <w:t>Cred/Promotion Fails</w:t>
      </w:r>
    </w:p>
    <w:p w:rsidR="00560289" w:rsidRDefault="00560289" w:rsidP="00560289">
      <w:pPr>
        <w:pStyle w:val="Heading4"/>
      </w:pPr>
      <w:r>
        <w:t xml:space="preserve">Human rights promotion fails --- modern warfare </w:t>
      </w:r>
    </w:p>
    <w:p w:rsidR="00560289" w:rsidRDefault="00560289" w:rsidP="00560289">
      <w:pPr>
        <w:rPr>
          <w:rFonts w:ascii="Times" w:hAnsi="Times"/>
        </w:rPr>
      </w:pPr>
      <w:r>
        <w:rPr>
          <w:rStyle w:val="Style13ptBold"/>
          <w:rFonts w:ascii="Times" w:hAnsi="Times"/>
        </w:rPr>
        <w:t>Gentry, 1999</w:t>
      </w:r>
      <w:r>
        <w:rPr>
          <w:rFonts w:ascii="Times" w:hAnsi="Times"/>
        </w:rPr>
        <w:t xml:space="preserve"> [John, researcher and writer on defense/security issues, traveled with the US Army in Bosnia, “Human Rights, Ethnicity, and National Identity,” Vol. 22, No. 4:Pg 95, Lexis]</w:t>
      </w:r>
    </w:p>
    <w:p w:rsidR="00560289" w:rsidRDefault="00560289" w:rsidP="00560289">
      <w:pPr>
        <w:pStyle w:val="NormalIndent"/>
        <w:ind w:left="0"/>
        <w:rPr>
          <w:rStyle w:val="NoSpacingChar"/>
          <w:rFonts w:ascii="Times" w:hAnsi="Times"/>
          <w:sz w:val="14"/>
        </w:rPr>
      </w:pPr>
      <w:r>
        <w:rPr>
          <w:rFonts w:ascii="Times" w:hAnsi="Times"/>
          <w:sz w:val="18"/>
        </w:rPr>
        <w:t>&lt;</w:t>
      </w:r>
      <w:r>
        <w:rPr>
          <w:rStyle w:val="NoSpacingChar"/>
          <w:rFonts w:ascii="Times" w:hAnsi="Times"/>
          <w:sz w:val="16"/>
        </w:rPr>
        <w:t>Bureaucratic concerns and national ambitions aside,</w:t>
      </w:r>
      <w:r>
        <w:rPr>
          <w:rFonts w:ascii="Times" w:hAnsi="Times"/>
          <w:sz w:val="18"/>
        </w:rPr>
        <w:t xml:space="preserve"> </w:t>
      </w:r>
      <w:r>
        <w:rPr>
          <w:rStyle w:val="StyleUnderline"/>
          <w:rFonts w:ascii="Times" w:hAnsi="Times"/>
        </w:rPr>
        <w:t xml:space="preserve">there are fundamental reasons why major parts of the international human-rights agenda make little sense. </w:t>
      </w:r>
      <w:r>
        <w:rPr>
          <w:rStyle w:val="StyleUnderline"/>
          <w:rFonts w:ascii="Times" w:hAnsi="Times"/>
          <w:highlight w:val="yellow"/>
        </w:rPr>
        <w:t>Warfare in recent decades has changed dramatically toward total warfare of a sort that prominently involves civilians as both targets and participants,</w:t>
      </w:r>
      <w:r>
        <w:rPr>
          <w:rStyle w:val="StyleUnderline"/>
          <w:rFonts w:ascii="Times" w:hAnsi="Times"/>
        </w:rPr>
        <w:t xml:space="preserve"> which often is in alleged defense of group rights</w:t>
      </w:r>
      <w:r>
        <w:rPr>
          <w:rStyle w:val="Heading4Char"/>
          <w:rFonts w:ascii="Times" w:hAnsi="Times"/>
        </w:rPr>
        <w:t>.</w:t>
      </w:r>
      <w:r>
        <w:rPr>
          <w:rFonts w:ascii="Times" w:hAnsi="Times"/>
          <w:sz w:val="18"/>
        </w:rPr>
        <w:t xml:space="preserve"> </w:t>
      </w:r>
      <w:r>
        <w:rPr>
          <w:rStyle w:val="NoSpacingChar"/>
          <w:rFonts w:ascii="Times" w:hAnsi="Times"/>
          <w:sz w:val="12"/>
        </w:rPr>
        <w:t>The 1992-1995 Bosnian war is a classic example. In this conflict, simply put, grievances among three ethnic factions -- Bosnian Serbs, Bosnian Croats, and Bosnian Muslims -- led to combat whose strategic as well as tactical objectives focused on increasing the size and security of pockets of land held nearly completely by one's own ethnic group. This required expansion of key chunks of ethnically homogeneous land and capture of some strategic locations, which simplified the demographic mosaic of prewar Bosnia. Pejoratively called ethnic cleansing, the strategy that all three sides employed had at its heart the advancement of the rights of their own group over those of others and the targeting of members of other groups who stubbornly resisted achievement of those goals by refusing to leave their homes. When bombast did not work, the groups used murder and other "atrocities" to move people to other places, either horizontally as corpses or vertically as living beings. This type of warfare both tramples the human rights of victims and fosters alleged rights to personal and group security and self-actualization. Western descriptions, such as victim or war criminal, depend largely on who won and who lost, not on behavior</w:t>
      </w:r>
      <w:r>
        <w:rPr>
          <w:rFonts w:ascii="Times" w:hAnsi="Times"/>
        </w:rPr>
        <w:t xml:space="preserve">. </w:t>
      </w:r>
      <w:r>
        <w:rPr>
          <w:rStyle w:val="StyleUnderline"/>
          <w:rFonts w:ascii="Times" w:hAnsi="Times"/>
          <w:highlight w:val="yellow"/>
        </w:rPr>
        <w:t>This kind of conflict is incompatible with current international rules of warfare that define acceptable actions between groups of fighters</w:t>
      </w:r>
      <w:r>
        <w:rPr>
          <w:rStyle w:val="StyleUnderline"/>
          <w:rFonts w:ascii="Times" w:hAnsi="Times"/>
        </w:rPr>
        <w:t xml:space="preserve"> called soldiers who are government employees. That is, </w:t>
      </w:r>
      <w:r>
        <w:rPr>
          <w:rStyle w:val="StyleUnderline"/>
          <w:rFonts w:ascii="Times" w:hAnsi="Times"/>
          <w:highlight w:val="yellow"/>
        </w:rPr>
        <w:t>the</w:t>
      </w:r>
      <w:r>
        <w:rPr>
          <w:rStyle w:val="StyleUnderline"/>
          <w:rFonts w:ascii="Times" w:hAnsi="Times"/>
        </w:rPr>
        <w:t xml:space="preserve"> 1949 </w:t>
      </w:r>
      <w:r>
        <w:rPr>
          <w:rStyle w:val="StyleUnderline"/>
          <w:rFonts w:ascii="Times" w:hAnsi="Times"/>
          <w:highlight w:val="yellow"/>
        </w:rPr>
        <w:t>Geneva Conventions</w:t>
      </w:r>
      <w:r>
        <w:rPr>
          <w:rStyle w:val="StyleUnderline"/>
          <w:rFonts w:ascii="Times" w:hAnsi="Times"/>
        </w:rPr>
        <w:t xml:space="preserve"> and other conventions that regulate by voluntary state compliance the conduct of the armies fighting conventional wars </w:t>
      </w:r>
      <w:r>
        <w:rPr>
          <w:rStyle w:val="StyleUnderline"/>
          <w:rFonts w:ascii="Times" w:hAnsi="Times"/>
          <w:highlight w:val="yellow"/>
        </w:rPr>
        <w:t>are woefully inadequate to describe, let alone regulate, intrasocietal and intersocietal wars. In a conflict such as Bosnia's</w:t>
      </w:r>
      <w:r>
        <w:rPr>
          <w:rStyle w:val="StyleUnderline"/>
          <w:rFonts w:ascii="Times" w:hAnsi="Times"/>
        </w:rPr>
        <w:t xml:space="preserve"> in which movement of civilians was a major strategic goal, all </w:t>
      </w:r>
      <w:r>
        <w:rPr>
          <w:rStyle w:val="StyleUnderline"/>
          <w:rFonts w:ascii="Times" w:hAnsi="Times"/>
          <w:highlight w:val="yellow"/>
        </w:rPr>
        <w:t>significant participants were war criminals</w:t>
      </w:r>
      <w:r>
        <w:rPr>
          <w:rStyle w:val="StyleUnderline"/>
          <w:rFonts w:ascii="Times" w:hAnsi="Times"/>
        </w:rPr>
        <w:t xml:space="preserve"> by conventional standards </w:t>
      </w:r>
      <w:r>
        <w:rPr>
          <w:rStyle w:val="StyleUnderline"/>
          <w:rFonts w:ascii="Times" w:hAnsi="Times"/>
          <w:highlight w:val="yellow"/>
        </w:rPr>
        <w:t>because they targeted noncombatants</w:t>
      </w:r>
      <w:r>
        <w:rPr>
          <w:rFonts w:ascii="Times" w:hAnsi="Times"/>
        </w:rPr>
        <w:t xml:space="preserve">. </w:t>
      </w:r>
      <w:r>
        <w:rPr>
          <w:rFonts w:ascii="Times" w:hAnsi="Times"/>
          <w:sz w:val="18"/>
        </w:rPr>
        <w:t>I</w:t>
      </w:r>
      <w:r>
        <w:rPr>
          <w:rStyle w:val="NoSpacingChar"/>
          <w:rFonts w:ascii="Times" w:hAnsi="Times"/>
          <w:sz w:val="14"/>
        </w:rPr>
        <w:t>n societal wars the distinction is often unclear between combatants and noncombatants who provide logistical, intelligence, and other support to people who pull triggers.&gt;</w:t>
      </w:r>
    </w:p>
    <w:p w:rsidR="00D34995" w:rsidRDefault="00D34995" w:rsidP="00D34995">
      <w:pPr>
        <w:pStyle w:val="Heading3"/>
      </w:pPr>
      <w:r>
        <w:t>Soft Power Fails</w:t>
      </w:r>
    </w:p>
    <w:p w:rsidR="00D34995" w:rsidRDefault="00D34995" w:rsidP="00D34995">
      <w:pPr>
        <w:pStyle w:val="Heading4"/>
      </w:pPr>
      <w:r>
        <w:t xml:space="preserve">Soft power fails---no coordination between </w:t>
      </w:r>
      <w:r>
        <w:rPr>
          <w:u w:val="single"/>
        </w:rPr>
        <w:t>US diplomatic agencies</w:t>
      </w:r>
      <w:r>
        <w:t xml:space="preserve"> and it’s not key to influence </w:t>
      </w:r>
    </w:p>
    <w:p w:rsidR="00D34995" w:rsidRDefault="00D34995" w:rsidP="00D34995">
      <w:pPr>
        <w:rPr>
          <w:rFonts w:ascii="Times" w:hAnsi="Times"/>
        </w:rPr>
      </w:pPr>
      <w:r>
        <w:rPr>
          <w:rStyle w:val="Style13ptBold"/>
          <w:rFonts w:ascii="Times" w:hAnsi="Times"/>
        </w:rPr>
        <w:t>Adelman 11</w:t>
      </w:r>
      <w:r>
        <w:rPr>
          <w:rFonts w:ascii="Times" w:hAnsi="Times"/>
        </w:rPr>
        <w:t>---Master’s and PhD from Georgetown’s School. Frmr director of the U.S. Arms Control and Disarmament Agency, former Ambassador to the UN, and former member of Pentagon's Defense Policy Board (6/18/11, Ken, Not-So-Smart Power, http://www.foreignpolicy.com/articles/2011/04/18/not_so_smart_power)</w:t>
      </w:r>
    </w:p>
    <w:p w:rsidR="00D34995" w:rsidRDefault="00D34995" w:rsidP="00D34995">
      <w:pPr>
        <w:pStyle w:val="cardtext"/>
        <w:ind w:left="0"/>
        <w:rPr>
          <w:rStyle w:val="Emphasis"/>
          <w:rFonts w:ascii="Times" w:eastAsiaTheme="majorEastAsia" w:hAnsi="Times"/>
        </w:rPr>
      </w:pPr>
      <w:r>
        <w:rPr>
          <w:rFonts w:ascii="Times" w:hAnsi="Times"/>
          <w:sz w:val="12"/>
        </w:rPr>
        <w:t xml:space="preserve">I didn't hear of similar activities from soft-power agencies -- past diplomats, USAID directors, agricultural-aid types -- with their Egyptian counterparts. The only diplomatic initiative that got any public attention involved the gifted former U.S. ambassador to Egypt, Frank </w:t>
      </w:r>
      <w:r>
        <w:rPr>
          <w:rStyle w:val="StyleUnderline"/>
          <w:rFonts w:ascii="Times" w:hAnsi="Times"/>
          <w:highlight w:val="yellow"/>
        </w:rPr>
        <w:t>Wisner</w:t>
      </w:r>
      <w:r>
        <w:rPr>
          <w:rFonts w:ascii="Times" w:hAnsi="Times"/>
          <w:sz w:val="12"/>
        </w:rPr>
        <w:t xml:space="preserve">, who </w:t>
      </w:r>
      <w:r>
        <w:rPr>
          <w:rStyle w:val="StyleUnderline"/>
          <w:rFonts w:ascii="Times" w:hAnsi="Times"/>
          <w:highlight w:val="yellow"/>
        </w:rPr>
        <w:t>was</w:t>
      </w:r>
      <w:r>
        <w:rPr>
          <w:rStyle w:val="StyleUnderline"/>
          <w:rFonts w:ascii="Times" w:hAnsi="Times"/>
        </w:rPr>
        <w:t xml:space="preserve"> suddenly </w:t>
      </w:r>
      <w:r>
        <w:rPr>
          <w:rStyle w:val="StyleUnderline"/>
          <w:rFonts w:ascii="Times" w:hAnsi="Times"/>
          <w:highlight w:val="yellow"/>
        </w:rPr>
        <w:t>dispatched to Cairo at Clinton's request</w:t>
      </w:r>
      <w:r>
        <w:rPr>
          <w:rFonts w:ascii="Times" w:hAnsi="Times"/>
          <w:sz w:val="12"/>
          <w:highlight w:val="yellow"/>
        </w:rPr>
        <w:t xml:space="preserve">. </w:t>
      </w:r>
      <w:r>
        <w:rPr>
          <w:rStyle w:val="StyleUnderline"/>
          <w:rFonts w:ascii="Times" w:hAnsi="Times"/>
          <w:highlight w:val="yellow"/>
        </w:rPr>
        <w:t>But</w:t>
      </w:r>
      <w:r>
        <w:rPr>
          <w:rStyle w:val="StyleUnderline"/>
          <w:rFonts w:ascii="Times" w:hAnsi="Times"/>
        </w:rPr>
        <w:t xml:space="preserve"> he</w:t>
      </w:r>
      <w:r>
        <w:rPr>
          <w:rFonts w:ascii="Times" w:hAnsi="Times"/>
          <w:sz w:val="12"/>
        </w:rPr>
        <w:t xml:space="preserve">, or she, </w:t>
      </w:r>
      <w:r>
        <w:rPr>
          <w:rStyle w:val="StyleUnderline"/>
          <w:rFonts w:ascii="Times" w:hAnsi="Times"/>
        </w:rPr>
        <w:t xml:space="preserve">made a real hash of it, </w:t>
      </w:r>
      <w:r>
        <w:rPr>
          <w:rStyle w:val="StyleUnderline"/>
          <w:rFonts w:ascii="Times" w:hAnsi="Times"/>
          <w:highlight w:val="yellow"/>
        </w:rPr>
        <w:t>for just as Obama had</w:t>
      </w:r>
      <w:r>
        <w:rPr>
          <w:rStyle w:val="StyleUnderline"/>
          <w:rFonts w:ascii="Times" w:hAnsi="Times"/>
        </w:rPr>
        <w:t xml:space="preserve"> finally </w:t>
      </w:r>
      <w:r>
        <w:rPr>
          <w:rStyle w:val="StyleUnderline"/>
          <w:rFonts w:ascii="Times" w:hAnsi="Times"/>
          <w:highlight w:val="yellow"/>
        </w:rPr>
        <w:t>realized that Mubarak must go, Wisner</w:t>
      </w:r>
      <w:r>
        <w:rPr>
          <w:rStyle w:val="StyleUnderline"/>
          <w:rFonts w:ascii="Times" w:hAnsi="Times"/>
        </w:rPr>
        <w:t xml:space="preserve"> publicly </w:t>
      </w:r>
      <w:r>
        <w:rPr>
          <w:rStyle w:val="StyleUnderline"/>
          <w:rFonts w:ascii="Times" w:hAnsi="Times"/>
          <w:highlight w:val="yellow"/>
        </w:rPr>
        <w:t>announced that Mubarak must stay</w:t>
      </w:r>
      <w:r>
        <w:rPr>
          <w:rFonts w:ascii="Times" w:hAnsi="Times"/>
          <w:sz w:val="12"/>
        </w:rPr>
        <w:t xml:space="preserve"> -- at least for a while, to provide stability in any transition. </w:t>
      </w:r>
      <w:r>
        <w:rPr>
          <w:rStyle w:val="Emphasis"/>
          <w:rFonts w:ascii="Times" w:eastAsiaTheme="majorEastAsia" w:hAnsi="Times"/>
          <w:highlight w:val="yellow"/>
        </w:rPr>
        <w:t xml:space="preserve">Not </w:t>
      </w:r>
      <w:r>
        <w:rPr>
          <w:rStyle w:val="Emphasis"/>
          <w:rFonts w:ascii="Times" w:eastAsiaTheme="majorEastAsia" w:hAnsi="Times"/>
        </w:rPr>
        <w:t xml:space="preserve">exactly </w:t>
      </w:r>
      <w:r>
        <w:rPr>
          <w:rStyle w:val="Emphasis"/>
          <w:rFonts w:ascii="Times" w:eastAsiaTheme="majorEastAsia" w:hAnsi="Times"/>
          <w:highlight w:val="yellow"/>
        </w:rPr>
        <w:t>a case study in smart power.</w:t>
      </w:r>
      <w:r>
        <w:rPr>
          <w:rStyle w:val="Emphasis"/>
          <w:rFonts w:ascii="Times" w:eastAsiaTheme="majorEastAsia" w:hAnsi="Times"/>
        </w:rPr>
        <w:t xml:space="preserve"> </w:t>
      </w:r>
      <w:r>
        <w:rPr>
          <w:rFonts w:ascii="Times" w:hAnsi="Times"/>
          <w:sz w:val="12"/>
        </w:rPr>
        <w:t xml:space="preserve">To his credit, even Nye admits that the line between soft and hard power is a blurry one, though he generally equates the former with the State Department and USAID budgets and the latter with the Pentagon. Yet the distinction breaks down pretty quickly, especially when you consider that many U.S. military activities have boosted America's reputation and enhanced its influence abroad -- more so than any diplomatic or U.S. foreign-aid event. The U.S. Navy's quick, effective reaction to the 2004 Indian Ocean tsunami, its timely assistance to Cyclone Nargis in Burma, its relief from awful flooding in Pakistan, and now its efforts in Japan have all been superb. What case studies from soft-power budgets that Joe Nye so desperately wants maintained could he use in his Kennedy School of Government classes to match these from the hard-power Pentagon budget?¶ Moreover, America's prime soft-power agency may be too soft to be effective. Let's recall: The State Department agreed to the Mubarak government's request for its approval before any U.S. democracy programs for Egypt got launched. To put it simply, the soft-power agency consented that anti-dictator programs appropriated by the U.S. Congress first get approved by that dictator.¶ </w:t>
      </w:r>
      <w:r>
        <w:rPr>
          <w:rFonts w:ascii="Times" w:hAnsi="Times"/>
          <w:sz w:val="12"/>
          <w:szCs w:val="12"/>
        </w:rPr>
        <w:t xml:space="preserve">And recent Washington Post editorials have complained about the State Department being unable, or unwilling, to spend allocated funds on an effective freedom agenda. Its Feb. 5, 2011, editorial, for instance, included this astonishing fact: "Congress allocated $30 million in the fiscal 2010 budget for the State Department to fund Internet freedom. But 16 months later, none of the funds have been allocated." What's not to like in such a mission?¶ The State Department has been reluctant, if not resistant, in helping modern-day freedom fighters in Iran, Libya, and Syria. This seems a no-brainer, as they're all places of need. There should be none of the usual fears of offending the host government, because the governments of these three countries couldn't be any more hostile to the United States or more ferocious toward their own people than they are now.¶ </w:t>
      </w:r>
      <w:r>
        <w:rPr>
          <w:rFonts w:ascii="Times" w:hAnsi="Times"/>
          <w:sz w:val="12"/>
        </w:rPr>
        <w:t xml:space="preserve">Besides resting on soft assumptions, </w:t>
      </w:r>
      <w:r>
        <w:rPr>
          <w:rStyle w:val="Emphasis"/>
          <w:rFonts w:ascii="Times" w:eastAsiaTheme="majorEastAsia" w:hAnsi="Times"/>
        </w:rPr>
        <w:t>emphasis on soft power may lead to soft thinking</w:t>
      </w:r>
      <w:r>
        <w:rPr>
          <w:rFonts w:ascii="Times" w:hAnsi="Times"/>
          <w:sz w:val="12"/>
        </w:rPr>
        <w:t xml:space="preserve">. Take Clinton's hallmark "three Ds" of defense, diplomacy, and development. </w:t>
      </w:r>
      <w:r>
        <w:rPr>
          <w:rStyle w:val="StyleUnderline"/>
          <w:rFonts w:ascii="Times" w:hAnsi="Times"/>
        </w:rPr>
        <w:t xml:space="preserve">While </w:t>
      </w:r>
      <w:r>
        <w:rPr>
          <w:rStyle w:val="StyleUnderline"/>
          <w:rFonts w:ascii="Times" w:hAnsi="Times"/>
          <w:highlight w:val="yellow"/>
        </w:rPr>
        <w:t>Americans</w:t>
      </w:r>
      <w:r>
        <w:rPr>
          <w:rStyle w:val="StyleUnderline"/>
          <w:rFonts w:ascii="Times" w:hAnsi="Times"/>
        </w:rPr>
        <w:t xml:space="preserve"> do defense and diplomacy</w:t>
      </w:r>
      <w:r>
        <w:rPr>
          <w:rStyle w:val="Emphasis"/>
          <w:rFonts w:ascii="Times" w:eastAsiaTheme="majorEastAsia" w:hAnsi="Times"/>
        </w:rPr>
        <w:t xml:space="preserve">, they </w:t>
      </w:r>
      <w:r>
        <w:rPr>
          <w:rStyle w:val="Emphasis"/>
          <w:rFonts w:ascii="Times" w:eastAsiaTheme="majorEastAsia" w:hAnsi="Times"/>
          <w:highlight w:val="yellow"/>
        </w:rPr>
        <w:t>don't do development</w:t>
      </w:r>
      <w:r>
        <w:rPr>
          <w:rFonts w:ascii="Times" w:hAnsi="Times"/>
          <w:sz w:val="12"/>
        </w:rPr>
        <w:t xml:space="preserve"> well. The United States can't be held responsible for another country doing what's needed to develop. By now, there's a checklist of how countries can go from poverty to prosperity -- low taxes, private property protected by law, restrained and limited government, solid currency, modern infrastructure, and attacks on corruption. But the State Department simply can't do much to ensure these elements are done well.¶ I wish to end on a positive note, especially because Joseph Nye is such a fine person. He's contributed enormously to the United States, always asking hard questions on conventional thinking. He surely would welcome the same on today's fashionable thinking.¶ All this may boil down to a big difference. I've come to believe that liberals focus primarily on intentions, while conservatives focus more on results. No doubt the </w:t>
      </w:r>
      <w:r>
        <w:rPr>
          <w:rStyle w:val="StyleUnderline"/>
          <w:rFonts w:ascii="Times" w:hAnsi="Times"/>
          <w:highlight w:val="yellow"/>
        </w:rPr>
        <w:t>soft-power goals</w:t>
      </w:r>
      <w:r>
        <w:rPr>
          <w:rFonts w:ascii="Times" w:hAnsi="Times"/>
          <w:sz w:val="12"/>
        </w:rPr>
        <w:t xml:space="preserve"> of the State Department and USAID </w:t>
      </w:r>
      <w:r>
        <w:rPr>
          <w:rStyle w:val="StyleUnderline"/>
          <w:rFonts w:ascii="Times" w:hAnsi="Times"/>
        </w:rPr>
        <w:t xml:space="preserve">on diplomacy, foreign aid, exchange programs, </w:t>
      </w:r>
      <w:r>
        <w:rPr>
          <w:rFonts w:ascii="Times" w:hAnsi="Times"/>
          <w:sz w:val="12"/>
        </w:rPr>
        <w:t>and the like</w:t>
      </w:r>
      <w:r>
        <w:rPr>
          <w:rStyle w:val="StyleUnderline"/>
          <w:rFonts w:ascii="Times" w:hAnsi="Times"/>
        </w:rPr>
        <w:t xml:space="preserve"> seem wonderful</w:t>
      </w:r>
      <w:r>
        <w:rPr>
          <w:rFonts w:ascii="Times" w:hAnsi="Times"/>
          <w:sz w:val="12"/>
        </w:rPr>
        <w:t xml:space="preserve">. They're peaceful, caring, intercultural, and so on. </w:t>
      </w:r>
      <w:r>
        <w:rPr>
          <w:rStyle w:val="StyleUnderline"/>
          <w:rFonts w:ascii="Times" w:hAnsi="Times"/>
        </w:rPr>
        <w:t xml:space="preserve">They </w:t>
      </w:r>
      <w:r>
        <w:rPr>
          <w:rStyle w:val="StyleUnderline"/>
          <w:rFonts w:ascii="Times" w:hAnsi="Times"/>
          <w:highlight w:val="yellow"/>
        </w:rPr>
        <w:t>signal the right intentions</w:t>
      </w:r>
      <w:r>
        <w:rPr>
          <w:rFonts w:ascii="Times" w:hAnsi="Times"/>
          <w:sz w:val="12"/>
        </w:rPr>
        <w:t>.¶ The hard-power association with Pentagon budgets, weapons, and soldiers seems quite contrary. They signal the wrong intentions.</w:t>
      </w:r>
      <w:r>
        <w:rPr>
          <w:rStyle w:val="StyleUnderline"/>
          <w:rFonts w:ascii="Times" w:hAnsi="Times"/>
        </w:rPr>
        <w:t xml:space="preserve"> </w:t>
      </w:r>
      <w:r>
        <w:rPr>
          <w:rStyle w:val="Emphasis"/>
          <w:rFonts w:ascii="Times" w:eastAsiaTheme="majorEastAsia" w:hAnsi="Times"/>
          <w:highlight w:val="yellow"/>
          <w:bdr w:val="single" w:sz="4" w:space="0" w:color="auto" w:frame="1"/>
        </w:rPr>
        <w:t>But looking at the actual results of soft power</w:t>
      </w:r>
      <w:r>
        <w:rPr>
          <w:rStyle w:val="Emphasis"/>
          <w:rFonts w:ascii="Times" w:eastAsiaTheme="majorEastAsia" w:hAnsi="Times"/>
        </w:rPr>
        <w:t xml:space="preserve"> </w:t>
      </w:r>
      <w:r>
        <w:rPr>
          <w:rFonts w:ascii="Times" w:hAnsi="Times"/>
          <w:sz w:val="12"/>
        </w:rPr>
        <w:t>versus hard power may yield results that</w:t>
      </w:r>
      <w:r>
        <w:rPr>
          <w:rStyle w:val="Emphasis"/>
          <w:rFonts w:ascii="Times" w:eastAsiaTheme="majorEastAsia" w:hAnsi="Times"/>
        </w:rPr>
        <w:t xml:space="preserve"> </w:t>
      </w:r>
      <w:r>
        <w:rPr>
          <w:rStyle w:val="Emphasis"/>
          <w:rFonts w:ascii="Times" w:eastAsiaTheme="majorEastAsia" w:hAnsi="Times"/>
          <w:highlight w:val="yellow"/>
          <w:bdr w:val="single" w:sz="4" w:space="0" w:color="auto" w:frame="1"/>
        </w:rPr>
        <w:t xml:space="preserve">make </w:t>
      </w:r>
      <w:r>
        <w:rPr>
          <w:rStyle w:val="Emphasis"/>
          <w:rFonts w:ascii="Times" w:eastAsiaTheme="majorEastAsia" w:hAnsi="Times"/>
          <w:bdr w:val="single" w:sz="4" w:space="0" w:color="auto" w:frame="1"/>
        </w:rPr>
        <w:t xml:space="preserve">today's </w:t>
      </w:r>
      <w:r>
        <w:rPr>
          <w:rStyle w:val="Emphasis"/>
          <w:rFonts w:ascii="Times" w:eastAsiaTheme="majorEastAsia" w:hAnsi="Times"/>
          <w:highlight w:val="yellow"/>
          <w:bdr w:val="single" w:sz="4" w:space="0" w:color="auto" w:frame="1"/>
        </w:rPr>
        <w:t xml:space="preserve">fashionable thinking seem </w:t>
      </w:r>
      <w:r>
        <w:rPr>
          <w:rStyle w:val="Emphasis"/>
          <w:rFonts w:ascii="Times" w:eastAsiaTheme="majorEastAsia" w:hAnsi="Times"/>
          <w:bdr w:val="single" w:sz="4" w:space="0" w:color="auto" w:frame="1"/>
        </w:rPr>
        <w:t xml:space="preserve">soft, if not altogether </w:t>
      </w:r>
      <w:r>
        <w:rPr>
          <w:rStyle w:val="Emphasis"/>
          <w:rFonts w:ascii="Times" w:eastAsiaTheme="majorEastAsia" w:hAnsi="Times"/>
          <w:highlight w:val="yellow"/>
          <w:bdr w:val="single" w:sz="4" w:space="0" w:color="auto" w:frame="1"/>
        </w:rPr>
        <w:t>squishy</w:t>
      </w:r>
      <w:r>
        <w:rPr>
          <w:rStyle w:val="Emphasis"/>
          <w:rFonts w:ascii="Times" w:eastAsiaTheme="majorEastAsia" w:hAnsi="Times"/>
          <w:highlight w:val="yellow"/>
        </w:rPr>
        <w:t>.</w:t>
      </w:r>
    </w:p>
    <w:p w:rsidR="00D34995" w:rsidRDefault="00D34995" w:rsidP="00D34995">
      <w:pPr>
        <w:pStyle w:val="Heading4"/>
      </w:pPr>
      <w:r>
        <w:t>Soft power fails</w:t>
      </w:r>
    </w:p>
    <w:p w:rsidR="00D34995" w:rsidRDefault="00D34995" w:rsidP="00D34995">
      <w:pPr>
        <w:rPr>
          <w:rFonts w:ascii="Times" w:hAnsi="Times"/>
        </w:rPr>
      </w:pPr>
      <w:r>
        <w:rPr>
          <w:rFonts w:ascii="Times" w:hAnsi="Times"/>
          <w:b/>
        </w:rPr>
        <w:t>Rachman 9</w:t>
      </w:r>
      <w:r>
        <w:rPr>
          <w:rFonts w:ascii="Times" w:hAnsi="Times"/>
        </w:rPr>
        <w:t xml:space="preserve"> [Gideon Rachman is the Economist's bureau chief in Brussels, June 1 http://www.ft.com/cms/s/0/e608b556-4ee0-11de-8c10-00144feabdc0.html]  </w:t>
      </w:r>
    </w:p>
    <w:p w:rsidR="00D34995" w:rsidRDefault="00D34995" w:rsidP="00D34995">
      <w:pPr>
        <w:rPr>
          <w:rFonts w:ascii="Times" w:hAnsi="Times"/>
          <w:sz w:val="14"/>
        </w:rPr>
      </w:pPr>
      <w:r>
        <w:rPr>
          <w:rFonts w:ascii="Times" w:hAnsi="Times"/>
          <w:sz w:val="14"/>
        </w:rPr>
        <w:t xml:space="preserve">Barack </w:t>
      </w:r>
      <w:r>
        <w:rPr>
          <w:rFonts w:ascii="Times" w:hAnsi="Times"/>
          <w:u w:val="single"/>
        </w:rPr>
        <w:t xml:space="preserve">Obama is a soft power president. But </w:t>
      </w:r>
      <w:r>
        <w:rPr>
          <w:rFonts w:ascii="Times" w:hAnsi="Times"/>
          <w:highlight w:val="yellow"/>
          <w:u w:val="single"/>
        </w:rPr>
        <w:t>the world keeps asking</w:t>
      </w:r>
      <w:r>
        <w:rPr>
          <w:rFonts w:ascii="Times" w:hAnsi="Times"/>
          <w:sz w:val="14"/>
        </w:rPr>
        <w:t xml:space="preserve"> him </w:t>
      </w:r>
      <w:r>
        <w:rPr>
          <w:rFonts w:ascii="Times" w:hAnsi="Times"/>
          <w:highlight w:val="yellow"/>
          <w:u w:val="single"/>
        </w:rPr>
        <w:t>hard power questions</w:t>
      </w:r>
      <w:r>
        <w:rPr>
          <w:rFonts w:ascii="Times" w:hAnsi="Times"/>
          <w:sz w:val="14"/>
          <w:highlight w:val="yellow"/>
        </w:rPr>
        <w:t>.</w:t>
      </w:r>
      <w:r>
        <w:rPr>
          <w:rFonts w:ascii="Times" w:hAnsi="Times"/>
          <w:sz w:val="14"/>
        </w:rPr>
        <w:t xml:space="preserve"> </w:t>
      </w:r>
      <w:r>
        <w:rPr>
          <w:rFonts w:ascii="Times" w:hAnsi="Times"/>
          <w:u w:val="single"/>
        </w:rPr>
        <w:t xml:space="preserve">From </w:t>
      </w:r>
      <w:r>
        <w:rPr>
          <w:rFonts w:ascii="Times" w:hAnsi="Times"/>
          <w:sz w:val="14"/>
        </w:rPr>
        <w:t xml:space="preserve">North </w:t>
      </w:r>
      <w:r>
        <w:rPr>
          <w:rFonts w:ascii="Times" w:hAnsi="Times"/>
          <w:highlight w:val="yellow"/>
          <w:u w:val="single"/>
        </w:rPr>
        <w:t xml:space="preserve">Korea </w:t>
      </w:r>
      <w:r>
        <w:rPr>
          <w:rFonts w:ascii="Times" w:hAnsi="Times"/>
          <w:u w:val="single"/>
        </w:rPr>
        <w:t xml:space="preserve">to </w:t>
      </w:r>
      <w:r>
        <w:rPr>
          <w:rFonts w:ascii="Times" w:hAnsi="Times"/>
          <w:highlight w:val="yellow"/>
          <w:u w:val="single"/>
        </w:rPr>
        <w:t>Guantánamo</w:t>
      </w:r>
      <w:r>
        <w:rPr>
          <w:rFonts w:ascii="Times" w:hAnsi="Times"/>
          <w:sz w:val="14"/>
        </w:rPr>
        <w:t xml:space="preserve"> Bay, from </w:t>
      </w:r>
      <w:r>
        <w:rPr>
          <w:rFonts w:ascii="Times" w:hAnsi="Times"/>
          <w:highlight w:val="yellow"/>
          <w:u w:val="single"/>
        </w:rPr>
        <w:t>Iran to Afghanistan</w:t>
      </w:r>
      <w:r>
        <w:rPr>
          <w:rFonts w:ascii="Times" w:hAnsi="Times"/>
          <w:sz w:val="14"/>
        </w:rPr>
        <w:t xml:space="preserve">, Mr Obama is confronting a range of vexing </w:t>
      </w:r>
      <w:r>
        <w:rPr>
          <w:rFonts w:ascii="Times" w:hAnsi="Times"/>
          <w:u w:val="single"/>
        </w:rPr>
        <w:t xml:space="preserve">issues </w:t>
      </w:r>
      <w:r>
        <w:rPr>
          <w:rFonts w:ascii="Times" w:hAnsi="Times"/>
          <w:sz w:val="14"/>
        </w:rPr>
        <w:t xml:space="preserve">that </w:t>
      </w:r>
      <w:r>
        <w:rPr>
          <w:rFonts w:ascii="Times" w:hAnsi="Times"/>
          <w:highlight w:val="yellow"/>
          <w:u w:val="single"/>
        </w:rPr>
        <w:t>cannot be charmed</w:t>
      </w:r>
      <w:r>
        <w:rPr>
          <w:rFonts w:ascii="Times" w:hAnsi="Times"/>
          <w:sz w:val="14"/>
        </w:rPr>
        <w:t xml:space="preserve"> out of existence. The problem is epitomised by the US president’s trip to the Middle East this week. Its focal point will be a much-trailed speech in Cairo on Thursday June 4, in which he will directly address the Muslim world. The Cairo speech is central to Mr Obama’s efforts to rebuild America’s global popularity and its ability to persuade – otherwise known as soft power. The president has been trying out potential themes for the speech on aides and advisers for months. He is likely to emphasise his respect for Islamic culture and history, and his personal links to the Muslim world. He will suggest to his audience that both the US and the Islamic world have, at times, misjudged and mistreated each other – and he will appeal for a new beginning. George W. Bush launched a military offensive in the Middle East. Mr Obama is launching a charm offensive. There is plenty to be said for this approach. Mr Bush embroiled America in a bloody war in Iraq that strengthened Iran and acted as a recruiting sergeant for America’s enemies. Mr Obama’s alternative strategy is based on diplomacy, engagement and empathy. Mr Bush had a shoe thrown at him in his last appearance in the Middle East. So if Mr Obama receives his customary standing ovation in Cairo, that will send a powerful symbolic message. But the president should not let the applause go to his head. Even if his speech is a success, the same foreign-policy problems will be sitting in his in-tray when he gets back to the Oval Office – and they will be just as dangerous as before. In particular, there is chatter in official Washington that the Israelis may be gearing up to attack Iran’s nuclear facilities before the end of the year. The Obama administration is against any such move and it is normally assumed that Israel would not dare to pull the trigger without the go-ahead from Washington – not least because the Israelis would have to fly across US-controlled airspace to get to their targets. But the Americans do not have a complete veto over Israel’s actions. One senior US official asks rhetorically: “What are we going to do? Shoot down their planes?” A conflict between Israel and Iran would scatter the Obama administration’s carefully laid plans for Middle East peace to the winds. It would also make talk of improving American soft power around the world seem beside the point. The immediate task would be to prevent a wider regional war. In the meantime, the US will press on with the effort to achieve </w:t>
      </w:r>
      <w:r>
        <w:rPr>
          <w:rFonts w:ascii="Times" w:hAnsi="Times"/>
          <w:highlight w:val="yellow"/>
          <w:u w:val="single"/>
        </w:rPr>
        <w:t>peace between</w:t>
      </w:r>
      <w:r>
        <w:rPr>
          <w:rFonts w:ascii="Times" w:hAnsi="Times"/>
          <w:sz w:val="14"/>
        </w:rPr>
        <w:t xml:space="preserve"> the </w:t>
      </w:r>
      <w:r>
        <w:rPr>
          <w:rFonts w:ascii="Times" w:hAnsi="Times"/>
          <w:u w:val="single"/>
        </w:rPr>
        <w:t xml:space="preserve">Israelis and the </w:t>
      </w:r>
      <w:r>
        <w:rPr>
          <w:rFonts w:ascii="Times" w:hAnsi="Times"/>
          <w:highlight w:val="yellow"/>
          <w:u w:val="single"/>
        </w:rPr>
        <w:t>Palestinians</w:t>
      </w:r>
      <w:r>
        <w:rPr>
          <w:rFonts w:ascii="Times" w:hAnsi="Times"/>
          <w:sz w:val="14"/>
        </w:rPr>
        <w:t xml:space="preserve">. But even that goal </w:t>
      </w:r>
      <w:r>
        <w:rPr>
          <w:rFonts w:ascii="Times" w:hAnsi="Times"/>
          <w:highlight w:val="yellow"/>
          <w:u w:val="single"/>
        </w:rPr>
        <w:t>is unlikely</w:t>
      </w:r>
      <w:r>
        <w:rPr>
          <w:rFonts w:ascii="Times" w:hAnsi="Times"/>
          <w:sz w:val="14"/>
        </w:rPr>
        <w:t xml:space="preserve"> to be advanced much by Mr Obama’s trip to the Middle East. Many in the audience in Cairo and in the wider Islamic world will want and even expect the new president to lay out a complete vision for a peace settlement and to apply unambiguous pressure on Israel. </w:t>
      </w:r>
      <w:r>
        <w:rPr>
          <w:rFonts w:ascii="Times" w:hAnsi="Times"/>
          <w:highlight w:val="yellow"/>
          <w:u w:val="single"/>
        </w:rPr>
        <w:t>For</w:t>
      </w:r>
      <w:r>
        <w:rPr>
          <w:rFonts w:ascii="Times" w:hAnsi="Times"/>
          <w:u w:val="single"/>
        </w:rPr>
        <w:t xml:space="preserve"> </w:t>
      </w:r>
      <w:r>
        <w:rPr>
          <w:rFonts w:ascii="Times" w:hAnsi="Times"/>
          <w:sz w:val="14"/>
        </w:rPr>
        <w:t xml:space="preserve">reasons of </w:t>
      </w:r>
      <w:r>
        <w:rPr>
          <w:rFonts w:ascii="Times" w:hAnsi="Times"/>
          <w:highlight w:val="yellow"/>
          <w:u w:val="single"/>
        </w:rPr>
        <w:t>domestic politics,</w:t>
      </w:r>
      <w:r>
        <w:rPr>
          <w:rFonts w:ascii="Times" w:hAnsi="Times"/>
          <w:u w:val="single"/>
        </w:rPr>
        <w:t xml:space="preserve"> </w:t>
      </w:r>
      <w:r>
        <w:rPr>
          <w:rFonts w:ascii="Times" w:hAnsi="Times"/>
          <w:highlight w:val="yellow"/>
          <w:u w:val="single"/>
        </w:rPr>
        <w:t>diplomacy and timing</w:t>
      </w:r>
      <w:r>
        <w:rPr>
          <w:rFonts w:ascii="Times" w:hAnsi="Times"/>
          <w:sz w:val="14"/>
          <w:highlight w:val="yellow"/>
        </w:rPr>
        <w:t xml:space="preserve">, </w:t>
      </w:r>
      <w:r>
        <w:rPr>
          <w:rFonts w:ascii="Times" w:hAnsi="Times"/>
          <w:sz w:val="14"/>
        </w:rPr>
        <w:t xml:space="preserve">Mr </w:t>
      </w:r>
      <w:r>
        <w:rPr>
          <w:rFonts w:ascii="Times" w:hAnsi="Times"/>
          <w:u w:val="single"/>
        </w:rPr>
        <w:t>Obama is</w:t>
      </w:r>
      <w:r>
        <w:rPr>
          <w:rFonts w:ascii="Times" w:hAnsi="Times"/>
          <w:sz w:val="14"/>
        </w:rPr>
        <w:t xml:space="preserve"> highly </w:t>
      </w:r>
      <w:r>
        <w:rPr>
          <w:rFonts w:ascii="Times" w:hAnsi="Times"/>
          <w:u w:val="single"/>
        </w:rPr>
        <w:t xml:space="preserve">unlikely </w:t>
      </w:r>
      <w:r>
        <w:rPr>
          <w:rFonts w:ascii="Times" w:hAnsi="Times"/>
          <w:sz w:val="14"/>
        </w:rPr>
        <w:t xml:space="preserve">to do this. Yet while his Arab audience may be disappointed by what he has to say about the Middle East peace process, Mr Obama is already facing an increasingly tense relationship with the new Israeli government. The administration has now clashed openly with the Israelis over the Netanyahu government’s tolerance of expanded settlements in occupied Palestinian land. Mr Obama is also running up against the limits of soft power elsewhere. Closing the prison camp at Guantánamo was meant to be the ultimate tribute to soft power over hard power. The </w:t>
      </w:r>
      <w:r>
        <w:rPr>
          <w:rFonts w:ascii="Times" w:hAnsi="Times"/>
          <w:highlight w:val="yellow"/>
          <w:u w:val="single"/>
        </w:rPr>
        <w:t>Obama</w:t>
      </w:r>
      <w:r>
        <w:rPr>
          <w:rFonts w:ascii="Times" w:hAnsi="Times"/>
          <w:u w:val="single"/>
        </w:rPr>
        <w:t xml:space="preserve"> </w:t>
      </w:r>
      <w:r>
        <w:rPr>
          <w:rFonts w:ascii="Times" w:hAnsi="Times"/>
          <w:sz w:val="14"/>
        </w:rPr>
        <w:t xml:space="preserve">team </w:t>
      </w:r>
      <w:r>
        <w:rPr>
          <w:rFonts w:ascii="Times" w:hAnsi="Times"/>
          <w:highlight w:val="yellow"/>
          <w:u w:val="single"/>
        </w:rPr>
        <w:t>argued consistently</w:t>
      </w:r>
      <w:r>
        <w:rPr>
          <w:rFonts w:ascii="Times" w:hAnsi="Times"/>
          <w:u w:val="single"/>
        </w:rPr>
        <w:t xml:space="preserve"> that the damage</w:t>
      </w:r>
      <w:r>
        <w:rPr>
          <w:rFonts w:ascii="Times" w:hAnsi="Times"/>
          <w:sz w:val="14"/>
        </w:rPr>
        <w:t xml:space="preserve"> that </w:t>
      </w:r>
      <w:r>
        <w:rPr>
          <w:rFonts w:ascii="Times" w:hAnsi="Times"/>
          <w:highlight w:val="yellow"/>
          <w:u w:val="single"/>
        </w:rPr>
        <w:t>Guantánamo</w:t>
      </w:r>
      <w:r>
        <w:rPr>
          <w:rFonts w:ascii="Times" w:hAnsi="Times"/>
          <w:u w:val="single"/>
        </w:rPr>
        <w:t xml:space="preserve"> did</w:t>
      </w:r>
      <w:r>
        <w:rPr>
          <w:rFonts w:ascii="Times" w:hAnsi="Times"/>
          <w:sz w:val="14"/>
        </w:rPr>
        <w:t xml:space="preserve"> to America’s image in the world </w:t>
      </w:r>
      <w:r>
        <w:rPr>
          <w:rFonts w:ascii="Times" w:hAnsi="Times"/>
          <w:highlight w:val="yellow"/>
          <w:u w:val="single"/>
        </w:rPr>
        <w:t>outweighed any security gains</w:t>
      </w:r>
      <w:r>
        <w:rPr>
          <w:rFonts w:ascii="Times" w:hAnsi="Times"/>
          <w:sz w:val="14"/>
        </w:rPr>
        <w:t xml:space="preserve"> from holding al-Qaeda prisoners there. </w:t>
      </w:r>
      <w:r>
        <w:rPr>
          <w:rFonts w:ascii="Times" w:hAnsi="Times"/>
          <w:highlight w:val="yellow"/>
          <w:u w:val="single"/>
        </w:rPr>
        <w:t>Yet</w:t>
      </w:r>
      <w:r>
        <w:rPr>
          <w:rFonts w:ascii="Times" w:hAnsi="Times"/>
          <w:sz w:val="14"/>
        </w:rPr>
        <w:t xml:space="preserve">, faced with the backlash against releasing the remaining 240 prisoners or imprisoning them in the US, the </w:t>
      </w:r>
      <w:r>
        <w:rPr>
          <w:rFonts w:ascii="Times" w:hAnsi="Times"/>
          <w:u w:val="single"/>
        </w:rPr>
        <w:t xml:space="preserve">Obama </w:t>
      </w:r>
      <w:r>
        <w:rPr>
          <w:rFonts w:ascii="Times" w:hAnsi="Times"/>
          <w:sz w:val="14"/>
        </w:rPr>
        <w:t xml:space="preserve">administration has </w:t>
      </w:r>
      <w:r>
        <w:rPr>
          <w:rFonts w:ascii="Times" w:hAnsi="Times"/>
          <w:highlight w:val="yellow"/>
          <w:u w:val="single"/>
        </w:rPr>
        <w:t>back-tracked</w:t>
      </w:r>
      <w:r>
        <w:rPr>
          <w:rFonts w:ascii="Times" w:hAnsi="Times"/>
          <w:sz w:val="14"/>
        </w:rPr>
        <w:t xml:space="preserve">. It is not clear whether Guantánamo will be closed on schedule or what will happen to the riskier-sounding prisoners, who may still be held indefinitely. The much-criticised military trials are likely to be revived. </w:t>
      </w:r>
      <w:r>
        <w:rPr>
          <w:rFonts w:ascii="Times" w:hAnsi="Times"/>
          <w:highlight w:val="yellow"/>
          <w:u w:val="single"/>
        </w:rPr>
        <w:t>In Afghanistan</w:t>
      </w:r>
      <w:r>
        <w:rPr>
          <w:rFonts w:ascii="Times" w:hAnsi="Times"/>
          <w:sz w:val="14"/>
        </w:rPr>
        <w:t xml:space="preserve">, Mr </w:t>
      </w:r>
      <w:r>
        <w:rPr>
          <w:rFonts w:ascii="Times" w:hAnsi="Times"/>
          <w:highlight w:val="yellow"/>
          <w:u w:val="single"/>
        </w:rPr>
        <w:t>Obama is trying a mixture</w:t>
      </w:r>
      <w:r>
        <w:rPr>
          <w:rFonts w:ascii="Times" w:hAnsi="Times"/>
          <w:u w:val="single"/>
        </w:rPr>
        <w:t xml:space="preserve"> of hard and soft power</w:t>
      </w:r>
      <w:r>
        <w:rPr>
          <w:rFonts w:ascii="Times" w:hAnsi="Times"/>
          <w:sz w:val="14"/>
        </w:rPr>
        <w:t xml:space="preserve">. There will be a military surge – but also a “civilian surge”, designed to build up civil society and governance in Afghanistan. Old hands in Washington are beginning to shake their heads and mutter about Vietnam. Mr Obama’s preferred tools of diplomacy, </w:t>
      </w:r>
      <w:r>
        <w:rPr>
          <w:rFonts w:ascii="Times" w:hAnsi="Times"/>
          <w:highlight w:val="yellow"/>
          <w:u w:val="single"/>
        </w:rPr>
        <w:t>engagement and charm do not seem to be</w:t>
      </w:r>
      <w:r>
        <w:rPr>
          <w:rFonts w:ascii="Times" w:hAnsi="Times"/>
          <w:u w:val="single"/>
        </w:rPr>
        <w:t xml:space="preserve"> of </w:t>
      </w:r>
      <w:r>
        <w:rPr>
          <w:rFonts w:ascii="Times" w:hAnsi="Times"/>
          <w:highlight w:val="yellow"/>
          <w:u w:val="single"/>
        </w:rPr>
        <w:t>much use with</w:t>
      </w:r>
      <w:r>
        <w:rPr>
          <w:rFonts w:ascii="Times" w:hAnsi="Times"/>
          <w:sz w:val="14"/>
        </w:rPr>
        <w:t xml:space="preserve"> Kim Jong-il of North </w:t>
      </w:r>
      <w:r>
        <w:rPr>
          <w:rFonts w:ascii="Times" w:hAnsi="Times"/>
          <w:highlight w:val="yellow"/>
          <w:u w:val="single"/>
        </w:rPr>
        <w:t>Korea</w:t>
      </w:r>
      <w:r>
        <w:rPr>
          <w:rFonts w:ascii="Times" w:hAnsi="Times"/>
          <w:sz w:val="14"/>
        </w:rPr>
        <w:t xml:space="preserve">, either. The North Koreans have just tested a nuclear weapon – leaving the Obama administration scratching its head about what to do. The president’s charisma and rhetorical skill are real diplomatic assets. If Mr Obama can deploy them to improve America’s image and influence around the world, that is all to the good. There is nothing wrong with trying to re-build American “soft power”. The danger is more subtle. It is that President Yes-we-can has raised exaggerated hopes about the pay-off from engagement and diplomacy. In the coming months it will become increasingly obvious that </w:t>
      </w:r>
      <w:r>
        <w:rPr>
          <w:rFonts w:ascii="Times" w:hAnsi="Times"/>
          <w:highlight w:val="yellow"/>
          <w:u w:val="single"/>
        </w:rPr>
        <w:t>soft power</w:t>
      </w:r>
      <w:r>
        <w:rPr>
          <w:rFonts w:ascii="Times" w:hAnsi="Times"/>
          <w:sz w:val="14"/>
        </w:rPr>
        <w:t xml:space="preserve"> also </w:t>
      </w:r>
      <w:r>
        <w:rPr>
          <w:rFonts w:ascii="Times" w:hAnsi="Times"/>
          <w:highlight w:val="yellow"/>
          <w:u w:val="single"/>
        </w:rPr>
        <w:t>has</w:t>
      </w:r>
      <w:r>
        <w:rPr>
          <w:rFonts w:ascii="Times" w:hAnsi="Times"/>
          <w:u w:val="single"/>
        </w:rPr>
        <w:t xml:space="preserve"> its </w:t>
      </w:r>
      <w:r>
        <w:rPr>
          <w:rFonts w:ascii="Times" w:hAnsi="Times"/>
          <w:highlight w:val="yellow"/>
          <w:u w:val="single"/>
        </w:rPr>
        <w:t>limits</w:t>
      </w:r>
      <w:r>
        <w:rPr>
          <w:rFonts w:ascii="Times" w:hAnsi="Times"/>
          <w:sz w:val="14"/>
        </w:rPr>
        <w:t>.</w:t>
      </w:r>
    </w:p>
    <w:p w:rsidR="00D34995" w:rsidRPr="00D34995" w:rsidRDefault="00D34995" w:rsidP="00D34995"/>
    <w:p w:rsidR="008D5929" w:rsidRDefault="008D5929" w:rsidP="008D5929">
      <w:pPr>
        <w:pStyle w:val="Heading2"/>
      </w:pPr>
      <w:r>
        <w:t>Europe Add-On Answers</w:t>
      </w:r>
    </w:p>
    <w:p w:rsidR="008D5929" w:rsidRDefault="00D34995" w:rsidP="008D5929">
      <w:pPr>
        <w:pStyle w:val="Heading3"/>
      </w:pPr>
      <w:r>
        <w:t xml:space="preserve">Policy </w:t>
      </w:r>
      <w:r w:rsidR="008D5929">
        <w:t>Divergence Good</w:t>
      </w:r>
    </w:p>
    <w:p w:rsidR="008D5929" w:rsidRPr="00DD7A2B" w:rsidRDefault="008D5929" w:rsidP="008D5929">
      <w:pPr>
        <w:pStyle w:val="Heading4"/>
      </w:pPr>
      <w:r>
        <w:t>Judicial divergence between the US and Europe is good – ensures European political stability and creates international policy choice which solidifies global stability</w:t>
      </w:r>
    </w:p>
    <w:p w:rsidR="008D5929" w:rsidRDefault="008D5929" w:rsidP="008D5929">
      <w:r w:rsidRPr="00DD7A2B">
        <w:rPr>
          <w:rStyle w:val="Style13ptBold"/>
        </w:rPr>
        <w:t>Delahunty and Yoo 11</w:t>
      </w:r>
      <w:r>
        <w:t xml:space="preserve"> (Robert and John, Associate Professor at the University of St. Thomas School of Law + Professor of Law at the University of California at Berkeley School of Law and Visiting Scholar at the American Enterprise Institute, "Outsourcing American Law," http://www.aei.org/wp-content/uploads/2011/10/20090820-Chapter8.pdf)</w:t>
      </w:r>
    </w:p>
    <w:p w:rsidR="008D5929" w:rsidRPr="00DD7A2B" w:rsidRDefault="008D5929" w:rsidP="008D5929">
      <w:pPr>
        <w:rPr>
          <w:rStyle w:val="Emphasis"/>
        </w:rPr>
      </w:pPr>
      <w:r w:rsidRPr="00DD7A2B">
        <w:rPr>
          <w:sz w:val="16"/>
        </w:rPr>
        <w:t xml:space="preserve">This leads to two objections to using European decisions. First, as just suggested, </w:t>
      </w:r>
      <w:r w:rsidRPr="00DD7A2B">
        <w:rPr>
          <w:rStyle w:val="StyleUnderline"/>
        </w:rPr>
        <w:t>the American political system should remain several steps removed from European “innovations” because it keeps the nation from falling into extremes of policy</w:t>
      </w:r>
      <w:r w:rsidRPr="00DD7A2B">
        <w:rPr>
          <w:sz w:val="16"/>
        </w:rPr>
        <w:t xml:space="preserve">. Some attribute this moderation in American politics, in part, to our written Constitution.146 The separation of powers and federalism make it difficult to enact any sweeping, ideologically-inspired legislation, and the Bill of Rights places some obstacles before government action that might infringe on individual liberties. Appealing to European decisions would evade these structural checks on federal lawmaking, since the Supreme Court’s decisions themselves are not subject to the strict restraints of bicameralism, presentment, and federalism that apply to Congress and the President. Second, </w:t>
      </w:r>
      <w:r w:rsidRPr="00DD7A2B">
        <w:rPr>
          <w:rStyle w:val="StyleUnderline"/>
        </w:rPr>
        <w:t>the modern European experience should lead us to question whether its current phase of development is inevitably superior to the American. It may appear to some today that European constitutional schemes seem to protect individual liberties more effectively</w:t>
      </w:r>
      <w:r w:rsidRPr="00DD7A2B">
        <w:rPr>
          <w:sz w:val="16"/>
        </w:rPr>
        <w:t xml:space="preserve">, or better balance the tension between government power and rights. </w:t>
      </w:r>
      <w:r w:rsidRPr="00DD7A2B">
        <w:rPr>
          <w:rStyle w:val="StyleUnderline"/>
        </w:rPr>
        <w:t>It is difficult to determine now, however, whether history will vindicate the choices that Europe has made. It may have appeared to some American observers at the time that fascism and communism were modern, progressive ideologies from which the United States could learn, but history demonstrated their failure</w:t>
      </w:r>
      <w:r w:rsidRPr="00DD7A2B">
        <w:rPr>
          <w:sz w:val="16"/>
        </w:rPr>
        <w:t xml:space="preserve">. Those ideologies produced tens of millions of deaths from inter-European warfare and from the oppression of domestic populations147 -- not exactly a sterling example to follow. Not only are their histories different, </w:t>
      </w:r>
      <w:r w:rsidRPr="00DD7A2B">
        <w:rPr>
          <w:rStyle w:val="StyleUnderline"/>
        </w:rPr>
        <w:t>but the United States and Europe face very social and political circumstances so different as to counsel against any transplanting of constitutional values from the latter to the former</w:t>
      </w:r>
      <w:r w:rsidRPr="00DD7A2B">
        <w:rPr>
          <w:sz w:val="16"/>
        </w:rPr>
        <w:t xml:space="preserve">. Europe has spent the last 60 years turning away from great power conflict and forming itself into a nation-state, one that has solved the problem of German ambition and melded former enemies into a broad economic common market.148 Military power and conquest have not been the tools for this amazing integration, but supranational institutions, international law, and diplomacy. As Robert Kagan has put it, “Europe is turning away from power, or to put it a little differently, it is moving beyond power into a self-contained world of laws and rules and transnational negotiation and cooperation.”149 The United States, on the other hand, has chosen to rely more on power than international law, on military force as much as on persuasion, and sees a world threatened by terrorist organizations, rogue nations, and the proliferation of weapons of mass destruction.150 While Europe “is entering a post-historical paradise of peace and relative prosperity, the realization of Immanuel Kant’s ‘perpetual peace,’” the United States “remains mired in history, exercising power in an anarchic Hobbesian world where international law and rules are unreliable, and where true security and the defense and promotion of a liberal order still depend on the possession and use of military might.”151 Europeans, in other words, may be unusually reliant upon international law, legal instruments, and legal institutions because these tools have been one of the key mechanisms by which they have promoted integration. If this view of European-American relations is correct, then </w:t>
      </w:r>
      <w:r w:rsidRPr="00DD7A2B">
        <w:rPr>
          <w:rStyle w:val="StyleUnderline"/>
        </w:rPr>
        <w:t>European judicial decisions may be particularly inappropriate for guidance for American constitutional interpretation, because they take place in an environment of reliance upon law and legal institutions that makes no sense in the American context</w:t>
      </w:r>
      <w:r w:rsidRPr="00DD7A2B">
        <w:rPr>
          <w:sz w:val="16"/>
        </w:rPr>
        <w:t xml:space="preserve">. In fact, </w:t>
      </w:r>
      <w:r w:rsidRPr="00DD7A2B">
        <w:rPr>
          <w:rStyle w:val="Emphasis"/>
        </w:rPr>
        <w:t>it may well be the case that the difference between our political systems has both promoted the integration of Europe and permitted the Europeans to attempt a different experiment in political organization</w:t>
      </w:r>
      <w:r w:rsidRPr="00DD7A2B">
        <w:rPr>
          <w:sz w:val="16"/>
        </w:rPr>
        <w:t xml:space="preserve">.152 That European nations have been able to put aside their historical animosities and engage in integration may be thanks to an American security guarantee. The North Atlantic Treaty Organization allowed the integration of Europe to proceed without heavy demands for military spending, thanks to the stationing of United States forces to contain the Soviet Union. As Lord Ismay, the first secretary general of NATO, famously quipped, the purpose of the Atlantic alliance was “to keep the Americans in, the Russians out, and the Germans down.”153 That disparity in spending on defense is even starker since the end of the Cold War. In the 1990s, Europeans discussed increasing collective defense expenditures from $150 billion to $180 billion a year while the United States was spending $280 billion a year.154 Ultimately, the Europeans could not, and there was little political desire now remains to, come within shouting distance of the United States, which in the wake of September 11 and the wars in Afghanistan and Iraq plans to spend $400 billion a year on defense.155 The large gap in power between the United States and Europe is perhaps even more apparent qualitatively; the United States has become the “indispensible nation” without which Europe could not even handle the internal civil war along its borders in Kosovo. Only the United States has the power to project power globally or to fight more than one large regional war at the same time.156 </w:t>
      </w:r>
      <w:r w:rsidRPr="00DD7A2B">
        <w:rPr>
          <w:rStyle w:val="StyleUnderline"/>
        </w:rPr>
        <w:t>Without the United States’ willingness to engage in power politics, Europe would not have had the luxury to integrate. If this is correct, then European constitutional values are particularly inappropriate for the United States</w:t>
      </w:r>
      <w:r w:rsidRPr="00DD7A2B">
        <w:rPr>
          <w:sz w:val="16"/>
        </w:rPr>
        <w:t xml:space="preserve">. </w:t>
      </w:r>
      <w:r w:rsidRPr="00DD7A2B">
        <w:rPr>
          <w:rStyle w:val="StyleUnderline"/>
        </w:rPr>
        <w:t>They have been developed and enjoyed because their governments enjoy a different tradeoff between national security on the one hand, and individual liberties and economic prosperity on the other. The United States, however, which has greater responsibilities for keeping international peace, and for guaranteeing stability in Europe, faces a different balance between national security demands and constitutional liberties</w:t>
      </w:r>
      <w:r w:rsidRPr="00DD7A2B">
        <w:rPr>
          <w:sz w:val="16"/>
        </w:rPr>
        <w:t xml:space="preserve">. One last reason why European precedents should not find an easy home in American constitutional law draws on the lessons of federalism. Federalism makes sense, in part, because it creates a decentralized system of government that allows jurisdictions to offer a diversity of social, economic, and political policies. Similarly, at the international level, states may compete for residents and businesses by offering different mixes of economic and social policies. As in a market, citizens can satisfy their preferences by deciding to live in states that provide the tax, education, welfare or family policies that they agree with. </w:t>
      </w:r>
      <w:r w:rsidRPr="00DD7A2B">
        <w:rPr>
          <w:rStyle w:val="StyleUnderline"/>
        </w:rPr>
        <w:t>Diversity of policies enhances social welfare by allowing individuals to increase their utility by living in jurisdictions that offer their desired policies</w:t>
      </w:r>
      <w:r w:rsidRPr="00DD7A2B">
        <w:rPr>
          <w:sz w:val="16"/>
        </w:rPr>
        <w:t>. Certainly, there are certain minimum rights and structures that every jurisdiction should recognize, just as in a market certain basic rules must exist in order for a market to function. It is important, however, that before a universal right is recognized, that it really be one that we are sure must be universal, rather than one that is best handled through choice available from diverse jurisdictions. Indeed</w:t>
      </w:r>
      <w:r w:rsidRPr="00DD7A2B">
        <w:rPr>
          <w:rStyle w:val="StyleUnderline"/>
        </w:rPr>
        <w:t>, diversity of policies will permit experimentation that will make apparent which policies may best work</w:t>
      </w:r>
      <w:r w:rsidRPr="00DD7A2B">
        <w:rPr>
          <w:sz w:val="16"/>
        </w:rPr>
        <w:t xml:space="preserve">. Just as Justice Brandeis praised federalism because it permitted experimentation by the state laboratories of democracy,157 so too </w:t>
      </w:r>
      <w:r w:rsidRPr="00DD7A2B">
        <w:rPr>
          <w:rStyle w:val="StyleUnderline"/>
        </w:rPr>
        <w:t>international decentralization allows jurisdictions to experiment before committing to a single policy</w:t>
      </w:r>
      <w:r w:rsidRPr="00DD7A2B">
        <w:rPr>
          <w:sz w:val="16"/>
        </w:rPr>
        <w:t xml:space="preserve">. </w:t>
      </w:r>
      <w:r w:rsidRPr="00DD7A2B">
        <w:rPr>
          <w:rStyle w:val="StyleUnderline"/>
        </w:rPr>
        <w:t xml:space="preserve">A convergence of American and European constitutional systems, through the citation of precedents, </w:t>
      </w:r>
      <w:r w:rsidRPr="00DD7A2B">
        <w:rPr>
          <w:rStyle w:val="Emphasis"/>
        </w:rPr>
        <w:t>could reduce the ability of jurisdictions to offer the packages of policies that will enhance global welfare.</w:t>
      </w:r>
    </w:p>
    <w:p w:rsidR="008D5929" w:rsidRDefault="008D5929" w:rsidP="008D5929">
      <w:r>
        <w:t>Delahunty and Yoo 11 (Robert and John, Associate Professor at the University of St. Thomas School of Law + Professor of Law at the University of California at Berkeley School of Law and Visiting Scholar at the American Enterprise Institute, "Outsourcing American Law," http://www.aei.org/wp-content/uploads/2011/10/20090820-Chapter8.pdf)</w:t>
      </w:r>
    </w:p>
    <w:p w:rsidR="008D5929" w:rsidRPr="00887974" w:rsidRDefault="008D5929" w:rsidP="008D5929">
      <w:pPr>
        <w:rPr>
          <w:sz w:val="16"/>
        </w:rPr>
      </w:pPr>
      <w:r w:rsidRPr="00887974">
        <w:rPr>
          <w:sz w:val="16"/>
        </w:rPr>
        <w:t>It is essential to identify out the outset precisely what is and is not in controversy here. Some Justices appear to believe that foreign and international legal practices and opinions can serve, at the minimum, to illuminate possible solutions to questions similar to those that U.S. federal courts must address (just as U.S. federal courts may learn from U.S. state courts, and vice-versa). They can do so by providing relevant empirical information about the practical effects of particular social policies, e.g. legalized euthanasia; or, like law review articles, they can furnish original legal arguments for particular conclusions. To the extent that foreign and international legal materials are used only for those purposes, we consider that use unobjectionable. More boldly, however</w:t>
      </w:r>
      <w:r w:rsidRPr="00887974">
        <w:rPr>
          <w:rStyle w:val="StyleUnderline"/>
        </w:rPr>
        <w:t>, some Justices</w:t>
      </w:r>
      <w:r w:rsidRPr="00887974">
        <w:rPr>
          <w:sz w:val="16"/>
        </w:rPr>
        <w:t xml:space="preserve"> may also </w:t>
      </w:r>
      <w:r w:rsidRPr="00887974">
        <w:rPr>
          <w:rStyle w:val="StyleUnderline"/>
        </w:rPr>
        <w:t>think it desirable, for normative or policy reasons, for U.S. constitutional law to converge with the constitutional law of European and other democratic legal systems over a broad range of issues</w:t>
      </w:r>
      <w:r w:rsidRPr="00887974">
        <w:rPr>
          <w:sz w:val="16"/>
        </w:rPr>
        <w:t xml:space="preserve">. The desire to promote such convergence may lead those Justices to give decisional effect to those materials, thus allowing them to be outcome-determinative in some constitutional cases. Foreign or international law in that use would be given legal force and effect in deciding the questions, e.g., whether a state had afforded “due process” to a criminal defendant; whether a parental notification requirement placed an “undue burden” on a minor’s right to abortion; whether the President had committed a “high Crime or Misdemeanor;” whether a police search had been “reasonable;” whether the government had created an “establishment of religion;” whether a specific type of capital punishment was “cruel” and unusual.” That is the use of foreign law with which we take issue here.28 In our judgment, foreign and international law are not legitimately used in an outcomedeterminative way to decide questions of constitutional interpretation except in one narrow category of cases: where the text of the Constitution itself refers to international or foreign law, as it does, e.g., when it vests in Congress the powers to “define and punish . . . Offences against the Law of Nations”29 or to “declare War.”30 Under those clauses, the Constitution gives Congress – normally a body whose jurisdiction relates to domestic law only – the authority to promulgate rules of international law. As we shall discuss below, the Supreme Court early held that public international law (or more precisely, the Law of Nations) could be used to interpret the scope of Congress’ power to “declare War.”31 The power to “declare War” has been correctly seen, not as a matter of domestic separation of powers law enabling Congress to check the President’s authority to engage in armed conflict, but rather as an exceptional grant of authority to Congress to make legal rules in the international sphere.32 Likewise, the scope of Congress’ power to define and punish offenses against the “Law of Nations” can legitimately be measured against that body of law. Other than in such unusual cases,33 however, foreign and international law are not generally available as sources for interpreting the Constitution. This Article makes five observations regarding the Supreme Court’s practice of relying upon foreign and international decisions in the manner just described for support of its constitutional rulings. Part I outlines the separation of powers problems that arise if the use of foreign decisions is more than merely ornamental. If foreign decisions were to become, in close cases, outcome-determinative, or even triggered some type of deference, they would effectively transfer federal authority to bodies outside the control of the national government and the domestic political constituencies that that government is designed to represent. Part II argues that use of foreign decisions undermines the limited theory of judicial review, as set out in Marbury v. Madison. 34 Chief Justice Marshall justified the federal courts’ power to ignore enacted laws that were inconsistent with the Constitution on the ground that such statutes fell outside the delegation of authority by the people to the government, as expressed in the Constitution.35 Relying on decisions that interpret a wholly different document runs counter to the notion that judicial review derives from the Court’s duty to enforce the Constitution. Part III considers the relevance of the Constitution’s Supremacy Clause and Law of Nations Clause to the Court’s emerging use of foreign law. </w:t>
      </w:r>
      <w:r w:rsidRPr="00887974">
        <w:rPr>
          <w:rStyle w:val="StyleUnderline"/>
        </w:rPr>
        <w:t>Part IV questions the Court’s use of precedents that derive almost exclusively from Europe</w:t>
      </w:r>
      <w:r w:rsidRPr="00887974">
        <w:rPr>
          <w:sz w:val="16"/>
        </w:rPr>
        <w:t xml:space="preserve">. We will suggest </w:t>
      </w:r>
      <w:r w:rsidRPr="00887974">
        <w:rPr>
          <w:rStyle w:val="StyleUnderline"/>
        </w:rPr>
        <w:t xml:space="preserve">that Europe does not present the ideal model of constitutionalism for the United States to follow, and that in fact </w:t>
      </w:r>
      <w:r w:rsidRPr="00887974">
        <w:rPr>
          <w:rStyle w:val="Emphasis"/>
        </w:rPr>
        <w:t>deviation between the United States and Europe may significantly enhance global welfare</w:t>
      </w:r>
      <w:r w:rsidRPr="00887974">
        <w:rPr>
          <w:sz w:val="16"/>
        </w:rPr>
        <w:t>. Finally, Part V offers a tentative and preliminary explanation of why some of the Justices are attracted to using foreign law.</w:t>
      </w:r>
    </w:p>
    <w:p w:rsidR="008D5929" w:rsidRDefault="005C1A43" w:rsidP="005C1A43">
      <w:pPr>
        <w:pStyle w:val="Heading3"/>
      </w:pPr>
      <w:r>
        <w:t>Rels Reslient</w:t>
      </w:r>
    </w:p>
    <w:p w:rsidR="005C1A43" w:rsidRPr="00B24217" w:rsidRDefault="005C1A43" w:rsidP="005C1A43">
      <w:pPr>
        <w:pStyle w:val="Heading4"/>
        <w:rPr>
          <w:rFonts w:ascii="Times" w:hAnsi="Times" w:cs="Times New Roman"/>
        </w:rPr>
      </w:pPr>
      <w:r w:rsidRPr="00B24217">
        <w:rPr>
          <w:rFonts w:ascii="Times" w:hAnsi="Times" w:cs="Times New Roman"/>
        </w:rPr>
        <w:t>US-EU ties resilient</w:t>
      </w:r>
    </w:p>
    <w:p w:rsidR="005C1A43" w:rsidRPr="00B24217" w:rsidRDefault="005C1A43" w:rsidP="005C1A43">
      <w:pPr>
        <w:rPr>
          <w:rFonts w:ascii="Times" w:hAnsi="Times"/>
        </w:rPr>
      </w:pPr>
      <w:r w:rsidRPr="00B24217">
        <w:rPr>
          <w:rStyle w:val="Style13ptBold"/>
          <w:rFonts w:ascii="Times" w:hAnsi="Times"/>
        </w:rPr>
        <w:t>Dennison 13</w:t>
      </w:r>
      <w:r>
        <w:rPr>
          <w:rFonts w:ascii="Times" w:hAnsi="Times"/>
        </w:rPr>
        <w:t xml:space="preserve"> </w:t>
      </w:r>
      <w:r w:rsidRPr="00B24217">
        <w:rPr>
          <w:rFonts w:ascii="Times" w:hAnsi="Times"/>
        </w:rPr>
        <w:t>(Susi, fellow at the London-based think tank, the Europe</w:t>
      </w:r>
      <w:r>
        <w:rPr>
          <w:rFonts w:ascii="Times" w:hAnsi="Times"/>
        </w:rPr>
        <w:t xml:space="preserve">an Council on Foreign Relations, </w:t>
      </w:r>
      <w:r w:rsidRPr="00B24217">
        <w:rPr>
          <w:rFonts w:ascii="Times" w:hAnsi="Times"/>
        </w:rPr>
        <w:t>2/22/2013, "Kerry's first trip gives clues on EU-US relations," http://euobserver.com/opinion/119168)</w:t>
      </w:r>
    </w:p>
    <w:p w:rsidR="005C1A43" w:rsidRPr="00B24217" w:rsidRDefault="005C1A43" w:rsidP="005C1A43">
      <w:pPr>
        <w:rPr>
          <w:rFonts w:ascii="Times" w:hAnsi="Times"/>
          <w:sz w:val="16"/>
        </w:rPr>
      </w:pPr>
      <w:r w:rsidRPr="005C1A43">
        <w:rPr>
          <w:rStyle w:val="StyleUnderline"/>
          <w:rFonts w:ascii="Times" w:hAnsi="Times"/>
          <w:highlight w:val="yellow"/>
        </w:rPr>
        <w:t>When</w:t>
      </w:r>
      <w:r w:rsidRPr="00B24217">
        <w:rPr>
          <w:rFonts w:ascii="Times" w:hAnsi="Times"/>
          <w:sz w:val="16"/>
        </w:rPr>
        <w:t xml:space="preserve"> US leader Barack </w:t>
      </w:r>
      <w:r w:rsidRPr="005C1A43">
        <w:rPr>
          <w:rStyle w:val="StyleUnderline"/>
          <w:rFonts w:ascii="Times" w:hAnsi="Times"/>
          <w:highlight w:val="yellow"/>
        </w:rPr>
        <w:t>Obama</w:t>
      </w:r>
      <w:r w:rsidRPr="00B24217">
        <w:rPr>
          <w:rFonts w:ascii="Times" w:hAnsi="Times"/>
          <w:sz w:val="16"/>
        </w:rPr>
        <w:t xml:space="preserve"> first </w:t>
      </w:r>
      <w:r w:rsidRPr="005C1A43">
        <w:rPr>
          <w:rStyle w:val="StyleUnderline"/>
          <w:rFonts w:ascii="Times" w:hAnsi="Times"/>
          <w:highlight w:val="yellow"/>
        </w:rPr>
        <w:t>announced</w:t>
      </w:r>
      <w:r w:rsidRPr="00B24217">
        <w:rPr>
          <w:rFonts w:ascii="Times" w:hAnsi="Times"/>
          <w:sz w:val="16"/>
        </w:rPr>
        <w:t xml:space="preserve">, in autumn 2011, </w:t>
      </w:r>
      <w:r w:rsidRPr="00B24217">
        <w:rPr>
          <w:rStyle w:val="StyleUnderline"/>
          <w:rFonts w:ascii="Times" w:hAnsi="Times"/>
        </w:rPr>
        <w:t xml:space="preserve">that </w:t>
      </w:r>
      <w:r w:rsidRPr="005C1A43">
        <w:rPr>
          <w:rStyle w:val="StyleUnderline"/>
          <w:rFonts w:ascii="Times" w:hAnsi="Times"/>
          <w:highlight w:val="yellow"/>
        </w:rPr>
        <w:t>he was to intensify the US' role in the</w:t>
      </w:r>
      <w:r w:rsidRPr="00B24217">
        <w:rPr>
          <w:rStyle w:val="StyleUnderline"/>
          <w:rFonts w:ascii="Times" w:hAnsi="Times"/>
        </w:rPr>
        <w:t xml:space="preserve"> Asia-</w:t>
      </w:r>
      <w:r w:rsidRPr="005C1A43">
        <w:rPr>
          <w:rStyle w:val="StyleUnderline"/>
          <w:rFonts w:ascii="Times" w:hAnsi="Times"/>
          <w:highlight w:val="yellow"/>
        </w:rPr>
        <w:t>Pacific</w:t>
      </w:r>
      <w:r w:rsidRPr="00B24217">
        <w:rPr>
          <w:rFonts w:ascii="Times" w:hAnsi="Times"/>
          <w:sz w:val="16"/>
        </w:rPr>
        <w:t xml:space="preserve"> region, </w:t>
      </w:r>
      <w:r w:rsidRPr="005C1A43">
        <w:rPr>
          <w:rStyle w:val="StyleUnderline"/>
          <w:rFonts w:ascii="Times" w:hAnsi="Times"/>
          <w:highlight w:val="yellow"/>
        </w:rPr>
        <w:t>it prompted</w:t>
      </w:r>
      <w:r w:rsidRPr="00B24217">
        <w:rPr>
          <w:rStyle w:val="StyleUnderline"/>
          <w:rFonts w:ascii="Times" w:hAnsi="Times"/>
        </w:rPr>
        <w:t xml:space="preserve"> much </w:t>
      </w:r>
      <w:r w:rsidRPr="005C1A43">
        <w:rPr>
          <w:rStyle w:val="StyleUnderline"/>
          <w:rFonts w:ascii="Times" w:hAnsi="Times"/>
          <w:highlight w:val="yellow"/>
        </w:rPr>
        <w:t>hand-wringing in Europe</w:t>
      </w:r>
      <w:r w:rsidRPr="00B24217">
        <w:rPr>
          <w:rFonts w:ascii="Times" w:hAnsi="Times"/>
          <w:sz w:val="16"/>
        </w:rPr>
        <w:t xml:space="preserve">. But </w:t>
      </w:r>
      <w:r w:rsidRPr="005C1A43">
        <w:rPr>
          <w:rStyle w:val="StyleUnderline"/>
          <w:rFonts w:ascii="Times" w:hAnsi="Times"/>
          <w:highlight w:val="yellow"/>
        </w:rPr>
        <w:t>it is unclear whether</w:t>
      </w:r>
      <w:r w:rsidRPr="00B24217">
        <w:rPr>
          <w:rStyle w:val="StyleUnderline"/>
          <w:rFonts w:ascii="Times" w:hAnsi="Times"/>
        </w:rPr>
        <w:t xml:space="preserve"> EU-US </w:t>
      </w:r>
      <w:r w:rsidRPr="005C1A43">
        <w:rPr>
          <w:rStyle w:val="StyleUnderline"/>
          <w:rFonts w:ascii="Times" w:hAnsi="Times"/>
          <w:highlight w:val="yellow"/>
        </w:rPr>
        <w:t>relations suffered</w:t>
      </w:r>
      <w:r w:rsidRPr="00B24217">
        <w:rPr>
          <w:rStyle w:val="StyleUnderline"/>
          <w:rFonts w:ascii="Times" w:hAnsi="Times"/>
        </w:rPr>
        <w:t xml:space="preserve"> as a result</w:t>
      </w:r>
      <w:r w:rsidRPr="00B24217">
        <w:rPr>
          <w:rFonts w:ascii="Times" w:hAnsi="Times"/>
          <w:sz w:val="16"/>
        </w:rPr>
        <w:t xml:space="preserve">. </w:t>
      </w:r>
      <w:r w:rsidRPr="005C1A43">
        <w:rPr>
          <w:rStyle w:val="StyleUnderline"/>
          <w:rFonts w:ascii="Times" w:hAnsi="Times"/>
          <w:highlight w:val="yellow"/>
        </w:rPr>
        <w:t>The</w:t>
      </w:r>
      <w:r w:rsidRPr="00B24217">
        <w:rPr>
          <w:rFonts w:ascii="Times" w:hAnsi="Times"/>
          <w:sz w:val="16"/>
        </w:rPr>
        <w:t xml:space="preserve"> European Council on Foreign Relations' (</w:t>
      </w:r>
      <w:r w:rsidRPr="005C1A43">
        <w:rPr>
          <w:rStyle w:val="StyleUnderline"/>
          <w:rFonts w:ascii="Times" w:hAnsi="Times"/>
          <w:highlight w:val="yellow"/>
        </w:rPr>
        <w:t>ECFR</w:t>
      </w:r>
      <w:r w:rsidRPr="00B24217">
        <w:rPr>
          <w:rStyle w:val="StyleUnderline"/>
          <w:rFonts w:ascii="Times" w:hAnsi="Times"/>
        </w:rPr>
        <w:t>) latest "scorecard</w:t>
      </w:r>
      <w:r w:rsidRPr="00B24217">
        <w:rPr>
          <w:rFonts w:ascii="Times" w:hAnsi="Times"/>
          <w:sz w:val="16"/>
        </w:rPr>
        <w:t xml:space="preserve">," </w:t>
      </w:r>
      <w:r w:rsidRPr="00B24217">
        <w:rPr>
          <w:rStyle w:val="StyleUnderline"/>
          <w:rFonts w:ascii="Times" w:hAnsi="Times"/>
        </w:rPr>
        <w:t>which tracks the effectiveness of European foreign policy</w:t>
      </w:r>
      <w:r w:rsidRPr="00B24217">
        <w:rPr>
          <w:rFonts w:ascii="Times" w:hAnsi="Times"/>
          <w:sz w:val="16"/>
        </w:rPr>
        <w:t xml:space="preserve"> year on year, </w:t>
      </w:r>
      <w:r w:rsidRPr="005C1A43">
        <w:rPr>
          <w:rStyle w:val="StyleUnderline"/>
          <w:rFonts w:ascii="Times" w:hAnsi="Times"/>
          <w:highlight w:val="yellow"/>
        </w:rPr>
        <w:t>found</w:t>
      </w:r>
      <w:r w:rsidRPr="00B24217">
        <w:rPr>
          <w:rStyle w:val="StyleUnderline"/>
          <w:rFonts w:ascii="Times" w:hAnsi="Times"/>
        </w:rPr>
        <w:t xml:space="preserve"> that in 2012 </w:t>
      </w:r>
      <w:r w:rsidRPr="005C1A43">
        <w:rPr>
          <w:rStyle w:val="Emphasis"/>
          <w:rFonts w:ascii="Times" w:hAnsi="Times"/>
          <w:highlight w:val="yellow"/>
        </w:rPr>
        <w:t>EU-US ties were resilient</w:t>
      </w:r>
      <w:r w:rsidRPr="005C1A43">
        <w:rPr>
          <w:rFonts w:ascii="Times" w:hAnsi="Times"/>
          <w:sz w:val="16"/>
          <w:highlight w:val="yellow"/>
        </w:rPr>
        <w:t xml:space="preserve">. </w:t>
      </w:r>
      <w:r w:rsidRPr="005C1A43">
        <w:rPr>
          <w:rStyle w:val="StyleUnderline"/>
          <w:rFonts w:ascii="Times" w:hAnsi="Times"/>
          <w:highlight w:val="yellow"/>
        </w:rPr>
        <w:t>We cited</w:t>
      </w:r>
      <w:r w:rsidRPr="00B24217">
        <w:rPr>
          <w:rFonts w:ascii="Times" w:hAnsi="Times"/>
          <w:sz w:val="16"/>
        </w:rPr>
        <w:t xml:space="preserve"> as evidence the </w:t>
      </w:r>
      <w:r w:rsidRPr="00B24217">
        <w:rPr>
          <w:rStyle w:val="StyleUnderline"/>
          <w:rFonts w:ascii="Times" w:hAnsi="Times"/>
        </w:rPr>
        <w:t xml:space="preserve">success of the </w:t>
      </w:r>
      <w:r w:rsidRPr="005C1A43">
        <w:rPr>
          <w:rStyle w:val="StyleUnderline"/>
          <w:rFonts w:ascii="Times" w:hAnsi="Times"/>
          <w:highlight w:val="yellow"/>
        </w:rPr>
        <w:t>G8</w:t>
      </w:r>
      <w:r w:rsidRPr="00B24217">
        <w:rPr>
          <w:rStyle w:val="StyleUnderline"/>
          <w:rFonts w:ascii="Times" w:hAnsi="Times"/>
        </w:rPr>
        <w:t xml:space="preserve"> summit</w:t>
      </w:r>
      <w:r w:rsidRPr="00B24217">
        <w:rPr>
          <w:rFonts w:ascii="Times" w:hAnsi="Times"/>
          <w:sz w:val="16"/>
        </w:rPr>
        <w:t xml:space="preserve"> at Camp David </w:t>
      </w:r>
      <w:r w:rsidRPr="00B24217">
        <w:rPr>
          <w:rStyle w:val="StyleUnderline"/>
          <w:rFonts w:ascii="Times" w:hAnsi="Times"/>
        </w:rPr>
        <w:t xml:space="preserve">and the </w:t>
      </w:r>
      <w:r w:rsidRPr="005C1A43">
        <w:rPr>
          <w:rStyle w:val="StyleUnderline"/>
          <w:rFonts w:ascii="Times" w:hAnsi="Times"/>
          <w:highlight w:val="yellow"/>
        </w:rPr>
        <w:t>Nato</w:t>
      </w:r>
      <w:r w:rsidRPr="00B24217">
        <w:rPr>
          <w:rStyle w:val="StyleUnderline"/>
          <w:rFonts w:ascii="Times" w:hAnsi="Times"/>
        </w:rPr>
        <w:t xml:space="preserve"> summit</w:t>
      </w:r>
      <w:r w:rsidRPr="00B24217">
        <w:rPr>
          <w:rFonts w:ascii="Times" w:hAnsi="Times"/>
          <w:sz w:val="16"/>
        </w:rPr>
        <w:t xml:space="preserve"> in Chicago in May 2012, compared with the G20 summit in Los Cabos a month later, which delivered little and drew precious little attention. Whatever the intention may have been with regard to continuing or reducing US resources in MENA, throughout 2012, </w:t>
      </w:r>
      <w:r w:rsidRPr="00B24217">
        <w:rPr>
          <w:rStyle w:val="StyleUnderline"/>
          <w:rFonts w:ascii="Times" w:hAnsi="Times"/>
        </w:rPr>
        <w:t xml:space="preserve">American attention kept being drawn to the region. From supporting </w:t>
      </w:r>
      <w:r w:rsidRPr="005C1A43">
        <w:rPr>
          <w:rStyle w:val="StyleUnderline"/>
          <w:rFonts w:ascii="Times" w:hAnsi="Times"/>
          <w:highlight w:val="yellow"/>
        </w:rPr>
        <w:t>Arab transitions</w:t>
      </w:r>
      <w:r w:rsidRPr="00B24217">
        <w:rPr>
          <w:rFonts w:ascii="Times" w:hAnsi="Times"/>
          <w:sz w:val="16"/>
        </w:rPr>
        <w:t xml:space="preserve">, most notably in Egypt, </w:t>
      </w:r>
      <w:r w:rsidRPr="00B24217">
        <w:rPr>
          <w:rStyle w:val="StyleUnderline"/>
          <w:rFonts w:ascii="Times" w:hAnsi="Times"/>
        </w:rPr>
        <w:t>to</w:t>
      </w:r>
      <w:r w:rsidRPr="00B24217">
        <w:rPr>
          <w:rFonts w:ascii="Times" w:hAnsi="Times"/>
          <w:sz w:val="16"/>
        </w:rPr>
        <w:t xml:space="preserve"> the ongoing conflict in </w:t>
      </w:r>
      <w:r w:rsidRPr="005C1A43">
        <w:rPr>
          <w:rStyle w:val="StyleUnderline"/>
          <w:rFonts w:ascii="Times" w:hAnsi="Times"/>
          <w:highlight w:val="yellow"/>
        </w:rPr>
        <w:t>Syria</w:t>
      </w:r>
      <w:r w:rsidRPr="00B24217">
        <w:rPr>
          <w:rFonts w:ascii="Times" w:hAnsi="Times"/>
          <w:sz w:val="16"/>
        </w:rPr>
        <w:t xml:space="preserve">, </w:t>
      </w:r>
      <w:r w:rsidRPr="00B24217">
        <w:rPr>
          <w:rStyle w:val="StyleUnderline"/>
          <w:rFonts w:ascii="Times" w:hAnsi="Times"/>
        </w:rPr>
        <w:t>to</w:t>
      </w:r>
      <w:r w:rsidRPr="00B24217">
        <w:rPr>
          <w:rFonts w:ascii="Times" w:hAnsi="Times"/>
          <w:sz w:val="16"/>
        </w:rPr>
        <w:t xml:space="preserve"> the </w:t>
      </w:r>
      <w:r w:rsidRPr="00B24217">
        <w:rPr>
          <w:rStyle w:val="StyleUnderline"/>
          <w:rFonts w:ascii="Times" w:hAnsi="Times"/>
        </w:rPr>
        <w:t>Iranian nuclear programme</w:t>
      </w:r>
      <w:r w:rsidRPr="00B24217">
        <w:rPr>
          <w:rFonts w:ascii="Times" w:hAnsi="Times"/>
          <w:sz w:val="16"/>
        </w:rPr>
        <w:t xml:space="preserve"> and Israel's Operation Pillar of Defence in Gaza in autumn, </w:t>
      </w:r>
      <w:r w:rsidRPr="005C1A43">
        <w:rPr>
          <w:rStyle w:val="StyleUnderline"/>
          <w:rFonts w:ascii="Times" w:hAnsi="Times"/>
          <w:highlight w:val="yellow"/>
        </w:rPr>
        <w:t>the US remained watchful</w:t>
      </w:r>
      <w:r w:rsidRPr="00B24217">
        <w:rPr>
          <w:rStyle w:val="StyleUnderline"/>
          <w:rFonts w:ascii="Times" w:hAnsi="Times"/>
        </w:rPr>
        <w:t xml:space="preserve">. In the majority of these dossiers </w:t>
      </w:r>
      <w:r w:rsidRPr="005C1A43">
        <w:rPr>
          <w:rStyle w:val="Emphasis"/>
          <w:rFonts w:ascii="Times" w:hAnsi="Times"/>
          <w:highlight w:val="yellow"/>
        </w:rPr>
        <w:t>co-ordination with the EU has remained close</w:t>
      </w:r>
      <w:r w:rsidRPr="00B24217">
        <w:rPr>
          <w:rFonts w:ascii="Times" w:hAnsi="Times"/>
          <w:sz w:val="16"/>
        </w:rPr>
        <w:t xml:space="preserve">, on the E3+3 process on Iran, through the Friends of Syria Group and at the UN. As a result, the European External Action Service (EEAS) delegation in </w:t>
      </w:r>
      <w:r w:rsidRPr="005C1A43">
        <w:rPr>
          <w:rStyle w:val="StyleUnderline"/>
          <w:rFonts w:ascii="Times" w:hAnsi="Times"/>
          <w:highlight w:val="yellow"/>
        </w:rPr>
        <w:t>Washington is</w:t>
      </w:r>
      <w:r w:rsidRPr="00B24217">
        <w:rPr>
          <w:rStyle w:val="StyleUnderline"/>
          <w:rFonts w:ascii="Times" w:hAnsi="Times"/>
        </w:rPr>
        <w:t xml:space="preserve"> one of </w:t>
      </w:r>
      <w:r w:rsidRPr="005C1A43">
        <w:rPr>
          <w:rStyle w:val="StyleUnderline"/>
          <w:rFonts w:ascii="Times" w:hAnsi="Times"/>
          <w:highlight w:val="yellow"/>
        </w:rPr>
        <w:t>a select few</w:t>
      </w:r>
      <w:r w:rsidRPr="00B24217">
        <w:rPr>
          <w:rFonts w:ascii="Times" w:hAnsi="Times"/>
          <w:sz w:val="16"/>
        </w:rPr>
        <w:t xml:space="preserve"> EEAS missions </w:t>
      </w:r>
      <w:r w:rsidRPr="005C1A43">
        <w:rPr>
          <w:rStyle w:val="StyleUnderline"/>
          <w:rFonts w:ascii="Times" w:hAnsi="Times"/>
          <w:highlight w:val="yellow"/>
        </w:rPr>
        <w:t>which has begun to play a</w:t>
      </w:r>
      <w:r w:rsidRPr="00B24217">
        <w:rPr>
          <w:rStyle w:val="StyleUnderline"/>
          <w:rFonts w:ascii="Times" w:hAnsi="Times"/>
        </w:rPr>
        <w:t xml:space="preserve"> serious </w:t>
      </w:r>
      <w:r w:rsidRPr="005C1A43">
        <w:rPr>
          <w:rStyle w:val="StyleUnderline"/>
          <w:rFonts w:ascii="Times" w:hAnsi="Times"/>
          <w:highlight w:val="yellow"/>
        </w:rPr>
        <w:t>negotiation and co-ordination role in</w:t>
      </w:r>
      <w:r w:rsidRPr="00B24217">
        <w:rPr>
          <w:rStyle w:val="StyleUnderline"/>
          <w:rFonts w:ascii="Times" w:hAnsi="Times"/>
        </w:rPr>
        <w:t xml:space="preserve"> advancing </w:t>
      </w:r>
      <w:r w:rsidRPr="005C1A43">
        <w:rPr>
          <w:rStyle w:val="StyleUnderline"/>
          <w:rFonts w:ascii="Times" w:hAnsi="Times"/>
          <w:highlight w:val="yellow"/>
        </w:rPr>
        <w:t>EU policy</w:t>
      </w:r>
      <w:r w:rsidRPr="005C1A43">
        <w:rPr>
          <w:rFonts w:ascii="Times" w:hAnsi="Times"/>
          <w:sz w:val="16"/>
          <w:highlight w:val="yellow"/>
        </w:rPr>
        <w:t>.</w:t>
      </w:r>
    </w:p>
    <w:p w:rsidR="005C1A43" w:rsidRDefault="005C1A43" w:rsidP="005C1A43">
      <w:pPr>
        <w:pStyle w:val="Heading3"/>
      </w:pPr>
      <w:r>
        <w:t>Alt Causes</w:t>
      </w:r>
    </w:p>
    <w:p w:rsidR="005C1A43" w:rsidRPr="00B24217" w:rsidRDefault="005C1A43" w:rsidP="005C1A43">
      <w:pPr>
        <w:pStyle w:val="Heading4"/>
        <w:rPr>
          <w:rFonts w:ascii="Times" w:hAnsi="Times"/>
        </w:rPr>
      </w:pPr>
      <w:r w:rsidRPr="00B24217">
        <w:rPr>
          <w:rFonts w:ascii="Times" w:hAnsi="Times"/>
        </w:rPr>
        <w:t>Populist takeover and Anti-EU sentiments in member countries prevents effective US-EU relationship</w:t>
      </w:r>
    </w:p>
    <w:p w:rsidR="005C1A43" w:rsidRPr="00B24217" w:rsidRDefault="005C1A43" w:rsidP="005C1A43">
      <w:pPr>
        <w:rPr>
          <w:rFonts w:ascii="Times" w:hAnsi="Times"/>
        </w:rPr>
      </w:pPr>
      <w:r w:rsidRPr="00B24217">
        <w:rPr>
          <w:rStyle w:val="Style13ptBold"/>
          <w:rFonts w:ascii="Times" w:hAnsi="Times"/>
        </w:rPr>
        <w:t>Mix 15</w:t>
      </w:r>
      <w:r w:rsidRPr="00B24217">
        <w:rPr>
          <w:rFonts w:ascii="Times" w:hAnsi="Times"/>
        </w:rPr>
        <w:t xml:space="preserve"> (Derek E. Mix; 2/3/15; European affairs focused political analyst; The United States and Europe: Current Issues; http://fas.org/sgp/crs/row/RS22163.pdf)</w:t>
      </w:r>
    </w:p>
    <w:p w:rsidR="005C1A43" w:rsidRPr="00B24217" w:rsidRDefault="005C1A43" w:rsidP="005C1A43">
      <w:pPr>
        <w:rPr>
          <w:rStyle w:val="Emphasis"/>
          <w:rFonts w:ascii="Times" w:hAnsi="Times"/>
        </w:rPr>
      </w:pPr>
      <w:r w:rsidRPr="00B24217">
        <w:rPr>
          <w:rStyle w:val="StyleUnderline"/>
          <w:rFonts w:ascii="Times" w:hAnsi="Times"/>
        </w:rPr>
        <w:t>U.S. officials and Members of Congress assessing the partnership with Europe also face complex and changing political dynamics within the EU and its member states.</w:t>
      </w:r>
      <w:r w:rsidRPr="005C1A43">
        <w:rPr>
          <w:rFonts w:ascii="Times" w:hAnsi="Times"/>
          <w:sz w:val="16"/>
        </w:rPr>
        <w:t xml:space="preserve"> </w:t>
      </w:r>
      <w:r w:rsidRPr="00B24217">
        <w:rPr>
          <w:rStyle w:val="StyleUnderline"/>
          <w:rFonts w:ascii="Times" w:hAnsi="Times"/>
        </w:rPr>
        <w:t xml:space="preserve">The European financial and debt crisis that followed the 2008-2009 global downturn has forced European leaders to confront the fundamentally unfinished nature of the EU. </w:t>
      </w:r>
      <w:r w:rsidRPr="005C1A43">
        <w:rPr>
          <w:rFonts w:ascii="Times" w:hAnsi="Times"/>
          <w:sz w:val="16"/>
        </w:rPr>
        <w:t xml:space="preserve">Although leaders took a number of unprecedented measures in response to the crisis, the process of arriving at these reforms highlighted diverging preferences and outlooks that caused tensions between EU member states. Although the crisis appears to have receded, </w:t>
      </w:r>
      <w:r w:rsidRPr="00B24217">
        <w:rPr>
          <w:rStyle w:val="Emphasis"/>
          <w:rFonts w:ascii="Times" w:hAnsi="Times"/>
        </w:rPr>
        <w:t>there is a sense that its underlying causes remain unresolved</w:t>
      </w:r>
      <w:r w:rsidRPr="00B24217">
        <w:rPr>
          <w:rStyle w:val="StyleUnderline"/>
          <w:rFonts w:ascii="Times" w:hAnsi="Times"/>
        </w:rPr>
        <w:t xml:space="preserve"> and that basic questions about the future of further EU integration remain unanswered.</w:t>
      </w:r>
      <w:r w:rsidRPr="005C1A43">
        <w:rPr>
          <w:rFonts w:ascii="Times" w:hAnsi="Times"/>
          <w:sz w:val="16"/>
        </w:rPr>
        <w:t xml:space="preserve"> At the same time, </w:t>
      </w:r>
      <w:r w:rsidRPr="00B24217">
        <w:rPr>
          <w:rStyle w:val="StyleUnderline"/>
          <w:rFonts w:ascii="Times" w:hAnsi="Times"/>
        </w:rPr>
        <w:t>the perceived inability of Europe’s traditional mainstream parties to solve economic and social problems has led to an anti-establishment backlash among European voters. In many countries, relatively new political parties are gaining strength, many of them populist parties advocating far-right and far-left policies. While such parties tend to variously embrace forms of nationalist, anti-immigration, or anti-Islam policies, nearly all are anti-EU to some degree, whether in terms of opposing the euro currency, further European integration, or even their country’s membership in the union.</w:t>
      </w:r>
      <w:r w:rsidRPr="005C1A43">
        <w:rPr>
          <w:rFonts w:ascii="Times" w:hAnsi="Times"/>
          <w:sz w:val="16"/>
        </w:rPr>
        <w:t xml:space="preserve"> “Euro-skeptic” parties of the far-right and far-left won approximately one quarter of the votes in the May 2014 European Parliament election. Following the victory of the radical-left Syriza party in the January 2015 Greek elections, the strength of this trend will be further tested over the course of the year with national elections in Estonia, Finland, Denmark, Portugal, Poland, Spain, and the United Kingdom. The UK elections, in particular, are expected to have major implications related to a possible national referendum on the EU membership of the country frequently regarded as the United States’ closest European ally.4 In various ways, </w:t>
      </w:r>
      <w:r w:rsidRPr="00B24217">
        <w:rPr>
          <w:rStyle w:val="Emphasis"/>
          <w:rFonts w:ascii="Times" w:hAnsi="Times"/>
        </w:rPr>
        <w:t xml:space="preserve">European domestic challenges, including political instability, economic struggles, social unrest, and growing skepticism about the EU could affect Europe’s ability to act in partnership with the United States. </w:t>
      </w:r>
    </w:p>
    <w:p w:rsidR="005C1A43" w:rsidRDefault="00526312" w:rsidP="00526312">
      <w:pPr>
        <w:pStyle w:val="Heading3"/>
      </w:pPr>
      <w:r>
        <w:t>Cooperation Fails</w:t>
      </w:r>
    </w:p>
    <w:p w:rsidR="00526312" w:rsidRPr="000F1A14" w:rsidRDefault="00526312" w:rsidP="00526312">
      <w:pPr>
        <w:pStyle w:val="Heading4"/>
      </w:pPr>
      <w:r>
        <w:t>EU partnership fails</w:t>
      </w:r>
    </w:p>
    <w:p w:rsidR="00526312" w:rsidRPr="00526312" w:rsidRDefault="00526312" w:rsidP="00526312">
      <w:r w:rsidRPr="000F1A14">
        <w:rPr>
          <w:rStyle w:val="Style13ptBold"/>
        </w:rPr>
        <w:t>Techau</w:t>
      </w:r>
      <w:r w:rsidRPr="00155C20">
        <w:rPr>
          <w:b/>
        </w:rPr>
        <w:t xml:space="preserve"> </w:t>
      </w:r>
      <w:r w:rsidRPr="000F1A14">
        <w:rPr>
          <w:rStyle w:val="Style13ptBold"/>
        </w:rPr>
        <w:t>11</w:t>
      </w:r>
      <w:r w:rsidRPr="00155C20">
        <w:rPr>
          <w:b/>
        </w:rPr>
        <w:t xml:space="preserve"> </w:t>
      </w:r>
      <w:r>
        <w:rPr>
          <w:b/>
        </w:rPr>
        <w:t>(</w:t>
      </w:r>
      <w:r w:rsidRPr="00526312">
        <w:t>Jan, 10/6, director of Carnegie Europe, the European centre of the Carnegie Endowment for International Peace, “The Dirty Secret of US European relations” http://carnegieendowment.org/2011/10/06/dirty-secret-of-u-s-european-relations/8l1h)</w:t>
      </w:r>
    </w:p>
    <w:p w:rsidR="00526312" w:rsidRPr="00526312" w:rsidRDefault="00526312" w:rsidP="00526312">
      <w:pPr>
        <w:rPr>
          <w:sz w:val="16"/>
        </w:rPr>
      </w:pPr>
      <w:r w:rsidRPr="00526312">
        <w:rPr>
          <w:sz w:val="16"/>
        </w:rPr>
        <w:t xml:space="preserve">For the internal psychology of the transatlantic relationship, this is undoubtedly good news. The more interesting question, however, seems to be </w:t>
      </w:r>
      <w:r w:rsidRPr="00D2239D">
        <w:rPr>
          <w:rStyle w:val="StyleUnderline"/>
          <w:highlight w:val="yellow"/>
        </w:rPr>
        <w:t>whether</w:t>
      </w:r>
      <w:r w:rsidRPr="00526312">
        <w:rPr>
          <w:sz w:val="16"/>
        </w:rPr>
        <w:t xml:space="preserve"> all </w:t>
      </w:r>
      <w:r w:rsidRPr="00D2239D">
        <w:rPr>
          <w:rStyle w:val="StyleUnderline"/>
          <w:highlight w:val="yellow"/>
        </w:rPr>
        <w:t>this</w:t>
      </w:r>
      <w:r w:rsidRPr="00526312">
        <w:rPr>
          <w:sz w:val="16"/>
        </w:rPr>
        <w:t xml:space="preserve"> new </w:t>
      </w:r>
      <w:r w:rsidRPr="00D2239D">
        <w:rPr>
          <w:rStyle w:val="StyleUnderline"/>
          <w:highlight w:val="yellow"/>
        </w:rPr>
        <w:t>love translates into</w:t>
      </w:r>
      <w:r w:rsidRPr="00526312">
        <w:rPr>
          <w:sz w:val="16"/>
        </w:rPr>
        <w:t xml:space="preserve"> </w:t>
      </w:r>
      <w:r w:rsidRPr="00C86AE5">
        <w:rPr>
          <w:rStyle w:val="StyleUnderline"/>
        </w:rPr>
        <w:t xml:space="preserve">a more </w:t>
      </w:r>
      <w:r w:rsidRPr="00C86AE5">
        <w:rPr>
          <w:rStyle w:val="StyleUnderline"/>
          <w:b/>
          <w:highlight w:val="yellow"/>
        </w:rPr>
        <w:t>meaningful partnership</w:t>
      </w:r>
      <w:r w:rsidRPr="00D2239D">
        <w:rPr>
          <w:rStyle w:val="StyleUnderline"/>
          <w:highlight w:val="yellow"/>
        </w:rPr>
        <w:t xml:space="preserve"> on</w:t>
      </w:r>
      <w:r w:rsidRPr="00526312">
        <w:rPr>
          <w:sz w:val="16"/>
        </w:rPr>
        <w:t xml:space="preserve"> shared </w:t>
      </w:r>
      <w:r w:rsidRPr="00D2239D">
        <w:rPr>
          <w:rStyle w:val="StyleUnderline"/>
          <w:highlight w:val="yellow"/>
        </w:rPr>
        <w:t>foreign</w:t>
      </w:r>
      <w:r w:rsidRPr="00C86AE5">
        <w:rPr>
          <w:rStyle w:val="StyleUnderline"/>
        </w:rPr>
        <w:t xml:space="preserve">-policy </w:t>
      </w:r>
      <w:r w:rsidRPr="00D2239D">
        <w:rPr>
          <w:rStyle w:val="StyleUnderline"/>
          <w:highlight w:val="yellow"/>
        </w:rPr>
        <w:t>challenges.</w:t>
      </w:r>
      <w:r w:rsidRPr="00526312">
        <w:rPr>
          <w:sz w:val="16"/>
        </w:rPr>
        <w:t xml:space="preserve"> Here the answer </w:t>
      </w:r>
      <w:r w:rsidRPr="00C86AE5">
        <w:rPr>
          <w:rStyle w:val="StyleUnderline"/>
          <w:highlight w:val="yellow"/>
        </w:rPr>
        <w:t>is less clear</w:t>
      </w:r>
      <w:r w:rsidRPr="00526312">
        <w:rPr>
          <w:sz w:val="16"/>
        </w:rPr>
        <w:t xml:space="preserve">. While cooperation on issues such as the Middle East, Iran and terrorism was and is constructive, one of </w:t>
      </w:r>
      <w:r w:rsidRPr="00D2239D">
        <w:rPr>
          <w:rStyle w:val="StyleUnderline"/>
          <w:highlight w:val="yellow"/>
        </w:rPr>
        <w:t xml:space="preserve">the </w:t>
      </w:r>
      <w:r w:rsidRPr="00C86AE5">
        <w:rPr>
          <w:rStyle w:val="StyleUnderline"/>
          <w:b/>
          <w:highlight w:val="yellow"/>
        </w:rPr>
        <w:t>most crucial</w:t>
      </w:r>
      <w:r w:rsidRPr="00526312">
        <w:rPr>
          <w:b/>
          <w:sz w:val="16"/>
        </w:rPr>
        <w:t xml:space="preserve"> </w:t>
      </w:r>
      <w:r w:rsidRPr="00C86AE5">
        <w:rPr>
          <w:rStyle w:val="StyleUnderline"/>
          <w:b/>
          <w:highlight w:val="yellow"/>
        </w:rPr>
        <w:t>item</w:t>
      </w:r>
      <w:r w:rsidRPr="00526312">
        <w:rPr>
          <w:sz w:val="16"/>
        </w:rPr>
        <w:t xml:space="preserve">s on the Euro-American agenda </w:t>
      </w:r>
      <w:r w:rsidRPr="00C86AE5">
        <w:rPr>
          <w:rStyle w:val="StyleUnderline"/>
          <w:b/>
          <w:highlight w:val="yellow"/>
        </w:rPr>
        <w:t>remains untouched</w:t>
      </w:r>
      <w:r w:rsidRPr="00526312">
        <w:rPr>
          <w:sz w:val="16"/>
        </w:rPr>
        <w:t xml:space="preserve"> by the improved atmosphere: </w:t>
      </w:r>
      <w:r w:rsidRPr="00C86AE5">
        <w:rPr>
          <w:rStyle w:val="StyleUnderline"/>
        </w:rPr>
        <w:t xml:space="preserve">transatlantic </w:t>
      </w:r>
      <w:r w:rsidRPr="00D2239D">
        <w:rPr>
          <w:rStyle w:val="StyleUnderline"/>
          <w:highlight w:val="yellow"/>
        </w:rPr>
        <w:t xml:space="preserve">burden sharing in </w:t>
      </w:r>
      <w:r w:rsidRPr="00C86AE5">
        <w:rPr>
          <w:rStyle w:val="StyleUnderline"/>
        </w:rPr>
        <w:t xml:space="preserve">the field of security and </w:t>
      </w:r>
      <w:r w:rsidRPr="00D2239D">
        <w:rPr>
          <w:rStyle w:val="StyleUnderline"/>
          <w:highlight w:val="yellow"/>
        </w:rPr>
        <w:t>defense</w:t>
      </w:r>
      <w:r w:rsidRPr="00526312">
        <w:rPr>
          <w:sz w:val="16"/>
        </w:rPr>
        <w:t xml:space="preserve">. Here, </w:t>
      </w:r>
      <w:r w:rsidRPr="00C86AE5">
        <w:rPr>
          <w:rStyle w:val="StyleUnderline"/>
          <w:highlight w:val="yellow"/>
        </w:rPr>
        <w:t>Europeans</w:t>
      </w:r>
      <w:r w:rsidRPr="00526312">
        <w:rPr>
          <w:sz w:val="16"/>
        </w:rPr>
        <w:t xml:space="preserve"> </w:t>
      </w:r>
      <w:r w:rsidRPr="00C86AE5">
        <w:rPr>
          <w:rStyle w:val="StyleUnderline"/>
          <w:highlight w:val="yellow"/>
        </w:rPr>
        <w:t>have</w:t>
      </w:r>
      <w:r w:rsidRPr="00526312">
        <w:rPr>
          <w:sz w:val="16"/>
        </w:rPr>
        <w:t xml:space="preserve"> for the last sixty years </w:t>
      </w:r>
      <w:r w:rsidRPr="00C86AE5">
        <w:rPr>
          <w:rStyle w:val="StyleUnderline"/>
          <w:highlight w:val="yellow"/>
        </w:rPr>
        <w:t>been</w:t>
      </w:r>
      <w:r w:rsidRPr="00526312">
        <w:rPr>
          <w:sz w:val="16"/>
        </w:rPr>
        <w:t xml:space="preserve"> </w:t>
      </w:r>
      <w:r w:rsidRPr="00C86AE5">
        <w:rPr>
          <w:rStyle w:val="StyleUnderline"/>
          <w:highlight w:val="yellow"/>
        </w:rPr>
        <w:t xml:space="preserve">in </w:t>
      </w:r>
      <w:r w:rsidRPr="00C86AE5">
        <w:rPr>
          <w:rStyle w:val="StyleUnderline"/>
        </w:rPr>
        <w:t xml:space="preserve">a position of </w:t>
      </w:r>
      <w:r w:rsidRPr="00C86AE5">
        <w:rPr>
          <w:rStyle w:val="StyleUnderline"/>
          <w:highlight w:val="yellow"/>
        </w:rPr>
        <w:t>utter dependence</w:t>
      </w:r>
      <w:r w:rsidRPr="00526312">
        <w:rPr>
          <w:sz w:val="16"/>
        </w:rPr>
        <w:t xml:space="preserve"> on the Washington’s willingness and ability to guarantee their security. And even though the global strategic framework has drastically changed since the beginning of this transatlantic bargain in the 1950s, Europeans still conduct their defense planning as if American generosity were the most naturally abundant and easily accessible political commodity. By doing so, they increase their reliance on U.S. guarantees, and they become less and less interesting as an ally for their American counterparts. All attempts to wake Europeans up and make them rethink their priorities have died away without much impact.</w:t>
      </w:r>
      <w:r w:rsidRPr="00526312">
        <w:rPr>
          <w:sz w:val="12"/>
          <w:szCs w:val="16"/>
        </w:rPr>
        <w:t>¶</w:t>
      </w:r>
      <w:r w:rsidRPr="00526312">
        <w:rPr>
          <w:sz w:val="16"/>
        </w:rPr>
        <w:t xml:space="preserve"> It would be easy to blame President Obama for not using his popularity with allies intelligently enough to induce them to get their act together. But the European passivity on security and defense issues goes far beyond the reach of even the most popular American president. By and large, Europeans are unaware of their utter dependency; they don’t feel particularly threatened, they hold a deep mistrust in all things military, and they have learned to look at the world without regard to strategic considerations. Despite Libya, their willingness for an active approach to the world around them and for intervention on behalf of values and interests is small. </w:t>
      </w:r>
      <w:r w:rsidRPr="00C86AE5">
        <w:rPr>
          <w:rStyle w:val="StyleUnderline"/>
        </w:rPr>
        <w:t xml:space="preserve">Their political </w:t>
      </w:r>
      <w:r w:rsidRPr="00D2239D">
        <w:rPr>
          <w:rStyle w:val="StyleUnderline"/>
          <w:highlight w:val="yellow"/>
        </w:rPr>
        <w:t>leaders</w:t>
      </w:r>
      <w:r w:rsidRPr="00526312">
        <w:rPr>
          <w:sz w:val="16"/>
        </w:rPr>
        <w:t>—to the extent that they are aware of today’s realities—</w:t>
      </w:r>
      <w:r w:rsidRPr="00D2239D">
        <w:rPr>
          <w:rStyle w:val="StyleUnderline"/>
          <w:highlight w:val="yellow"/>
        </w:rPr>
        <w:t xml:space="preserve">shy away from </w:t>
      </w:r>
      <w:r w:rsidRPr="00C86AE5">
        <w:rPr>
          <w:rStyle w:val="StyleUnderline"/>
        </w:rPr>
        <w:t>the enormous</w:t>
      </w:r>
      <w:r w:rsidRPr="00526312">
        <w:rPr>
          <w:sz w:val="16"/>
        </w:rPr>
        <w:t xml:space="preserve"> budgetary and political </w:t>
      </w:r>
      <w:r w:rsidRPr="00D2239D">
        <w:rPr>
          <w:rStyle w:val="StyleUnderline"/>
          <w:highlight w:val="yellow"/>
        </w:rPr>
        <w:t xml:space="preserve">costs that </w:t>
      </w:r>
      <w:r w:rsidRPr="00C86AE5">
        <w:rPr>
          <w:rStyle w:val="StyleUnderline"/>
          <w:highlight w:val="yellow"/>
        </w:rPr>
        <w:t>a realistic</w:t>
      </w:r>
      <w:r w:rsidRPr="00526312">
        <w:rPr>
          <w:sz w:val="16"/>
        </w:rPr>
        <w:t xml:space="preserve"> </w:t>
      </w:r>
      <w:r w:rsidRPr="00C86AE5">
        <w:rPr>
          <w:rStyle w:val="StyleUnderline"/>
        </w:rPr>
        <w:t>security and defense</w:t>
      </w:r>
      <w:r w:rsidRPr="00D2239D">
        <w:rPr>
          <w:rStyle w:val="StyleUnderline"/>
          <w:highlight w:val="yellow"/>
        </w:rPr>
        <w:t xml:space="preserve"> posture </w:t>
      </w:r>
      <w:r w:rsidRPr="00C86AE5">
        <w:rPr>
          <w:rStyle w:val="StyleUnderline"/>
        </w:rPr>
        <w:t xml:space="preserve">would </w:t>
      </w:r>
      <w:r w:rsidRPr="00D2239D">
        <w:rPr>
          <w:rStyle w:val="StyleUnderline"/>
          <w:highlight w:val="yellow"/>
        </w:rPr>
        <w:t>create.</w:t>
      </w:r>
      <w:r>
        <w:rPr>
          <w:rStyle w:val="StyleUnderline"/>
        </w:rPr>
        <w:t xml:space="preserve"> </w:t>
      </w:r>
      <w:r w:rsidRPr="00526312">
        <w:rPr>
          <w:sz w:val="16"/>
        </w:rPr>
        <w:t xml:space="preserve">The dirty little secret of transatlantic relations is that, under these circumstances, they will undoubtedly become a whole lot less boring very soon. </w:t>
      </w:r>
      <w:r w:rsidRPr="00D2239D">
        <w:rPr>
          <w:rStyle w:val="StyleUnderline"/>
          <w:highlight w:val="yellow"/>
        </w:rPr>
        <w:t xml:space="preserve">Both </w:t>
      </w:r>
      <w:r w:rsidRPr="00C86AE5">
        <w:rPr>
          <w:rStyle w:val="StyleUnderline"/>
        </w:rPr>
        <w:t xml:space="preserve">America and Europe </w:t>
      </w:r>
      <w:r w:rsidRPr="00D2239D">
        <w:rPr>
          <w:rStyle w:val="StyleUnderline"/>
          <w:highlight w:val="yellow"/>
        </w:rPr>
        <w:t xml:space="preserve">are </w:t>
      </w:r>
      <w:r w:rsidRPr="00C86AE5">
        <w:rPr>
          <w:rStyle w:val="StyleUnderline"/>
          <w:highlight w:val="yellow"/>
        </w:rPr>
        <w:t>broke</w:t>
      </w:r>
      <w:r w:rsidRPr="00526312">
        <w:rPr>
          <w:sz w:val="16"/>
        </w:rPr>
        <w:t xml:space="preserve">. </w:t>
      </w:r>
      <w:r w:rsidRPr="00C86AE5">
        <w:rPr>
          <w:rStyle w:val="StyleUnderline"/>
          <w:highlight w:val="yellow"/>
        </w:rPr>
        <w:t xml:space="preserve">Their ability </w:t>
      </w:r>
      <w:r w:rsidRPr="00D2239D">
        <w:rPr>
          <w:rStyle w:val="StyleUnderline"/>
          <w:highlight w:val="yellow"/>
        </w:rPr>
        <w:t xml:space="preserve">to shape the world </w:t>
      </w:r>
      <w:r w:rsidRPr="00C86AE5">
        <w:rPr>
          <w:rStyle w:val="StyleUnderline"/>
        </w:rPr>
        <w:t xml:space="preserve">around them </w:t>
      </w:r>
      <w:r w:rsidRPr="00D2239D">
        <w:rPr>
          <w:rStyle w:val="StyleUnderline"/>
          <w:highlight w:val="yellow"/>
        </w:rPr>
        <w:t>is getting weaker</w:t>
      </w:r>
      <w:r w:rsidRPr="00526312">
        <w:rPr>
          <w:sz w:val="16"/>
        </w:rPr>
        <w:t>. The global center of gravity is shifting towards the Pacific. Americans are ultimately better suited to master this process of relative decline. But it is in Washington’s fundamental interest to keep Europe safe and stable, to keep its best allies strong and to defend the enormous economic investments it has placed in the old world. Obsessing about perceptions and sympathy ratings will soon look like frivolous luxury. The ball is in the European court. For Americans, a Europe with a grown-up strategic culture will be more important than one that produces high approval ratings for the United States. For Europeans, investing in a relevant and workable transatlantic future will be more important than an American president they find easy to like.</w:t>
      </w:r>
    </w:p>
    <w:p w:rsidR="00526312" w:rsidRDefault="009F0A8F" w:rsidP="009F0A8F">
      <w:pPr>
        <w:pStyle w:val="Heading2"/>
      </w:pPr>
      <w:r>
        <w:t>Deference Add-On Answers</w:t>
      </w:r>
    </w:p>
    <w:p w:rsidR="009F0A8F" w:rsidRDefault="009F0A8F" w:rsidP="009F0A8F">
      <w:pPr>
        <w:pStyle w:val="Heading3"/>
      </w:pPr>
      <w:r>
        <w:t>Deference Low Now</w:t>
      </w:r>
    </w:p>
    <w:p w:rsidR="009F0A8F" w:rsidRDefault="009F0A8F" w:rsidP="009F0A8F">
      <w:pPr>
        <w:pStyle w:val="Heading4"/>
      </w:pPr>
      <w:r>
        <w:t xml:space="preserve">No judicial deference now – post-9/11 defeats </w:t>
      </w:r>
    </w:p>
    <w:p w:rsidR="009F0A8F" w:rsidRDefault="009F0A8F" w:rsidP="009F0A8F">
      <w:r w:rsidRPr="00EF199A">
        <w:rPr>
          <w:rStyle w:val="Style13ptBold"/>
        </w:rPr>
        <w:t>Scheppele 12</w:t>
      </w:r>
      <w:r>
        <w:t xml:space="preserve"> (Laurance S. Rockefeller Professor of Sociology and Public Affairs in the Woodrow Wilson School and University Center for Human Values; Director of the Program in Law and Public Affairs, Princeton University (Kim Lane, 2012, "THE NEW JUDICIAL DEFERENCE," Boston Univ Law Review, 92(89), http://www.bu.edu/law/central/jd/organizations/journals/bulr/documents/SCHEPPELE.pdf)</w:t>
      </w:r>
    </w:p>
    <w:p w:rsidR="009F0A8F" w:rsidRDefault="009F0A8F" w:rsidP="009F0A8F">
      <w:pPr>
        <w:rPr>
          <w:rStyle w:val="Emphasis"/>
        </w:rPr>
      </w:pPr>
      <w:r w:rsidRPr="001541D1">
        <w:rPr>
          <w:sz w:val="16"/>
        </w:rPr>
        <w:t xml:space="preserve">Bad though the legal plight of suspected terrorists has been, one might well have expected it to be worse. </w:t>
      </w:r>
      <w:r w:rsidRPr="005B2910">
        <w:rPr>
          <w:rStyle w:val="StyleUnderline"/>
        </w:rPr>
        <w:t>Before 9/11, the dominant response of courts around the world</w:t>
      </w:r>
      <w:r w:rsidRPr="001541D1">
        <w:rPr>
          <w:sz w:val="16"/>
        </w:rPr>
        <w:t xml:space="preserve"> during wars and other public emergencies </w:t>
      </w:r>
      <w:r w:rsidRPr="005B2910">
        <w:rPr>
          <w:rStyle w:val="StyleUnderline"/>
        </w:rPr>
        <w:t>was to engage in judicial deference</w:t>
      </w:r>
      <w:r w:rsidRPr="001541D1">
        <w:rPr>
          <w:sz w:val="16"/>
        </w:rPr>
        <w:t xml:space="preserve">. 7 Deference counseled courts to stay out of matters when governments argued that national security concerns were central. As a result, </w:t>
      </w:r>
      <w:r w:rsidRPr="001541D1">
        <w:rPr>
          <w:rStyle w:val="StyleUnderline"/>
        </w:rPr>
        <w:t>judges would</w:t>
      </w:r>
      <w:r w:rsidRPr="001541D1">
        <w:rPr>
          <w:sz w:val="16"/>
        </w:rPr>
        <w:t xml:space="preserve"> generally </w:t>
      </w:r>
      <w:r w:rsidRPr="001541D1">
        <w:rPr>
          <w:rStyle w:val="StyleUnderline"/>
        </w:rPr>
        <w:t>indicate that they had no role to play once</w:t>
      </w:r>
      <w:r w:rsidRPr="001541D1">
        <w:rPr>
          <w:sz w:val="16"/>
        </w:rPr>
        <w:t xml:space="preserve"> the bullets started flying or an </w:t>
      </w:r>
      <w:r w:rsidRPr="001541D1">
        <w:rPr>
          <w:rStyle w:val="StyleUnderline"/>
        </w:rPr>
        <w:t>emergency was decl ared</w:t>
      </w:r>
      <w:r w:rsidRPr="001541D1">
        <w:rPr>
          <w:sz w:val="16"/>
        </w:rPr>
        <w:t xml:space="preserve">. If individuals became collateral damage in wartime, there was generally no judicial recourse to address their harms while the war was going on. As the saying goes, inter arma silent leges : in war, the law is mute. </w:t>
      </w:r>
      <w:r w:rsidRPr="009F0A8F">
        <w:rPr>
          <w:rStyle w:val="StyleUnderline"/>
        </w:rPr>
        <w:t>After 9/11</w:t>
      </w:r>
      <w:r w:rsidRPr="001541D1">
        <w:rPr>
          <w:sz w:val="16"/>
        </w:rPr>
        <w:t xml:space="preserve">, however, and while the conflict occasioned by those attacks was still “ hot,” </w:t>
      </w:r>
      <w:r w:rsidRPr="009F0A8F">
        <w:rPr>
          <w:rStyle w:val="StyleUnderline"/>
        </w:rPr>
        <w:t xml:space="preserve">courts jumped right in, dealing governments </w:t>
      </w:r>
      <w:r w:rsidRPr="009F0A8F">
        <w:rPr>
          <w:rStyle w:val="Emphasis"/>
        </w:rPr>
        <w:t>one loss after another</w:t>
      </w:r>
      <w:r w:rsidRPr="001541D1">
        <w:rPr>
          <w:sz w:val="16"/>
        </w:rPr>
        <w:t xml:space="preserve">. 8 </w:t>
      </w:r>
      <w:r w:rsidRPr="009F0A8F">
        <w:t>After 9/11,</w:t>
      </w:r>
      <w:r w:rsidRPr="001541D1">
        <w:rPr>
          <w:rStyle w:val="StyleUnderline"/>
        </w:rPr>
        <w:t xml:space="preserve"> </w:t>
      </w:r>
      <w:r w:rsidRPr="001541D1">
        <w:rPr>
          <w:rStyle w:val="Emphasis"/>
        </w:rPr>
        <w:t xml:space="preserve">it appears that deference is dead. </w:t>
      </w:r>
    </w:p>
    <w:p w:rsidR="009F0A8F" w:rsidRPr="00D71D38" w:rsidRDefault="009F0A8F" w:rsidP="009F0A8F">
      <w:pPr>
        <w:pStyle w:val="Heading4"/>
      </w:pPr>
      <w:r w:rsidRPr="00D71D38">
        <w:t xml:space="preserve">No </w:t>
      </w:r>
      <w:r>
        <w:t xml:space="preserve">judicial </w:t>
      </w:r>
      <w:r w:rsidRPr="00D71D38">
        <w:t xml:space="preserve">deference </w:t>
      </w:r>
      <w:r>
        <w:t>–</w:t>
      </w:r>
      <w:r w:rsidRPr="00D71D38">
        <w:t xml:space="preserve"> </w:t>
      </w:r>
      <w:r>
        <w:t>data confirms</w:t>
      </w:r>
    </w:p>
    <w:p w:rsidR="009F0A8F" w:rsidRPr="002F5FF1" w:rsidRDefault="009F0A8F" w:rsidP="009F0A8F">
      <w:r w:rsidRPr="002F5FF1">
        <w:rPr>
          <w:rStyle w:val="Style13ptBold"/>
        </w:rPr>
        <w:t>Wong 13</w:t>
      </w:r>
      <w:r w:rsidRPr="00D71D38">
        <w:rPr>
          <w:sz w:val="16"/>
        </w:rPr>
        <w:t xml:space="preserve"> </w:t>
      </w:r>
      <w:r w:rsidRPr="002F5FF1">
        <w:t>(U Jin, PhD dissertation in Gove</w:t>
      </w:r>
      <w:r>
        <w:t xml:space="preserve">rnment to Georgetown University, </w:t>
      </w:r>
      <w:r w:rsidRPr="002F5FF1">
        <w:t>4/22/2013, "THE BLANK CHECK: SUPREME COURT DECISION - MAKING IN NATIONAL SECURITY CLAIMS AND DURING WARTIME," http://repository.library.georgetown.edu/bitstream/handle/10822/558286/Wong_georgetown_0076D_12276.pdf?sequence=1)</w:t>
      </w:r>
    </w:p>
    <w:p w:rsidR="009F0A8F" w:rsidRDefault="009F0A8F" w:rsidP="009F0A8F">
      <w:pPr>
        <w:rPr>
          <w:rStyle w:val="Emphasis"/>
        </w:rPr>
      </w:pPr>
      <w:r w:rsidRPr="00D72377">
        <w:rPr>
          <w:rStyle w:val="StyleUnderline"/>
        </w:rPr>
        <w:t>This study started out with two questions</w:t>
      </w:r>
      <w:r w:rsidRPr="006B7BE0">
        <w:rPr>
          <w:sz w:val="16"/>
        </w:rPr>
        <w:t>. The first was: ?</w:t>
      </w:r>
      <w:r w:rsidRPr="00D72377">
        <w:rPr>
          <w:rStyle w:val="StyleUnderline"/>
        </w:rPr>
        <w:t>Does war influence judicial decision - making</w:t>
      </w:r>
      <w:r w:rsidRPr="006B7BE0">
        <w:rPr>
          <w:sz w:val="16"/>
        </w:rPr>
        <w:t>?? The second was: ?</w:t>
      </w:r>
      <w:r w:rsidRPr="00D72377">
        <w:rPr>
          <w:rStyle w:val="StyleUnderline"/>
        </w:rPr>
        <w:t xml:space="preserve">Do </w:t>
      </w:r>
      <w:r w:rsidRPr="00D72377">
        <w:rPr>
          <w:rStyle w:val="StyleUnderline"/>
          <w:b/>
        </w:rPr>
        <w:t>national security</w:t>
      </w:r>
      <w:r w:rsidRPr="00D72377">
        <w:rPr>
          <w:rStyle w:val="StyleUnderline"/>
        </w:rPr>
        <w:t xml:space="preserve"> claims influence judicial decision - making</w:t>
      </w:r>
      <w:r w:rsidRPr="006B7BE0">
        <w:rPr>
          <w:sz w:val="16"/>
        </w:rPr>
        <w:t xml:space="preserve">?? The answer to the first question is: </w:t>
      </w:r>
      <w:r w:rsidRPr="00D72377">
        <w:rPr>
          <w:rStyle w:val="StyleUnderline"/>
        </w:rPr>
        <w:t xml:space="preserve">In a general hypothetical s ignificant war, there is a </w:t>
      </w:r>
      <w:r w:rsidRPr="009F0A8F">
        <w:rPr>
          <w:rStyle w:val="Emphasis"/>
        </w:rPr>
        <w:t>statistically significant finding</w:t>
      </w:r>
      <w:r w:rsidRPr="00D72377">
        <w:rPr>
          <w:rStyle w:val="StyleUnderline"/>
        </w:rPr>
        <w:t xml:space="preserve"> of voting </w:t>
      </w:r>
      <w:r w:rsidRPr="00D72377">
        <w:rPr>
          <w:rStyle w:val="Emphasis"/>
        </w:rPr>
        <w:t>against the government</w:t>
      </w:r>
      <w:r w:rsidRPr="006B7BE0">
        <w:rPr>
          <w:sz w:val="16"/>
        </w:rPr>
        <w:t xml:space="preserve">. In the models run using the Spaeth database where the government is a party, </w:t>
      </w:r>
      <w:r w:rsidRPr="00A92349">
        <w:rPr>
          <w:rStyle w:val="StyleUnderline"/>
        </w:rPr>
        <w:t>the influence of all significant wars on judicial decision - making</w:t>
      </w:r>
      <w:r w:rsidRPr="006B7BE0">
        <w:rPr>
          <w:sz w:val="16"/>
        </w:rPr>
        <w:t xml:space="preserve"> generally </w:t>
      </w:r>
      <w:r w:rsidRPr="00A92349">
        <w:rPr>
          <w:rStyle w:val="StyleUnderline"/>
        </w:rPr>
        <w:t>was to vote against the government</w:t>
      </w:r>
      <w:r w:rsidRPr="006B7BE0">
        <w:rPr>
          <w:sz w:val="16"/>
        </w:rPr>
        <w:t xml:space="preserve">. Presidential approval ratings are statistically significant only in wartime, but with a positive coefficient. Outside of wartime, presidential approval ratings are not statistically likely to influence Supreme Court behavior. This result suggests that while </w:t>
      </w:r>
      <w:r w:rsidRPr="00A92349">
        <w:rPr>
          <w:rStyle w:val="StyleUnderline"/>
        </w:rPr>
        <w:t>Courts</w:t>
      </w:r>
      <w:r w:rsidRPr="006B7BE0">
        <w:rPr>
          <w:sz w:val="16"/>
        </w:rPr>
        <w:t xml:space="preserve"> vote strategically and support a popular president, they </w:t>
      </w:r>
      <w:r w:rsidRPr="00A92349">
        <w:rPr>
          <w:rStyle w:val="StyleUnderline"/>
        </w:rPr>
        <w:t>are</w:t>
      </w:r>
      <w:r w:rsidRPr="006B7BE0">
        <w:rPr>
          <w:sz w:val="16"/>
        </w:rPr>
        <w:t xml:space="preserve"> still </w:t>
      </w:r>
      <w:r w:rsidRPr="00A92349">
        <w:rPr>
          <w:rStyle w:val="StyleUnderline"/>
        </w:rPr>
        <w:t>statistically likely to find against the government in a significant war</w:t>
      </w:r>
      <w:r w:rsidRPr="006B7BE0">
        <w:rPr>
          <w:sz w:val="16"/>
        </w:rPr>
        <w:t xml:space="preserve">. These findings altogether suggest that that </w:t>
      </w:r>
      <w:r w:rsidRPr="00A92349">
        <w:rPr>
          <w:rStyle w:val="StyleUnderline"/>
        </w:rPr>
        <w:t>the Supreme Court votes</w:t>
      </w:r>
      <w:r w:rsidRPr="006B7BE0">
        <w:rPr>
          <w:sz w:val="16"/>
        </w:rPr>
        <w:t xml:space="preserve"> strat egically with an eye towards the popularity of the president, but </w:t>
      </w:r>
      <w:r w:rsidRPr="00A92349">
        <w:rPr>
          <w:rStyle w:val="StyleUnderline"/>
        </w:rPr>
        <w:t>revert to skepticism of government‘s wartime claims as the war progresses</w:t>
      </w:r>
      <w:r w:rsidRPr="006B7BE0">
        <w:rPr>
          <w:sz w:val="16"/>
        </w:rPr>
        <w:t xml:space="preserve">. The answer to the second question is: </w:t>
      </w:r>
      <w:r w:rsidRPr="00A92349">
        <w:rPr>
          <w:rStyle w:val="StyleUnderline"/>
        </w:rPr>
        <w:t xml:space="preserve">National security claims brought by the government achieve a </w:t>
      </w:r>
      <w:r w:rsidRPr="00A92349">
        <w:rPr>
          <w:rStyle w:val="StyleUnderline"/>
          <w:b/>
        </w:rPr>
        <w:t>statistically significant likelihood</w:t>
      </w:r>
      <w:r w:rsidRPr="00A92349">
        <w:rPr>
          <w:rStyle w:val="StyleUnderline"/>
        </w:rPr>
        <w:t xml:space="preserve"> that the </w:t>
      </w:r>
      <w:r w:rsidRPr="00A92349">
        <w:rPr>
          <w:rStyle w:val="Emphasis"/>
        </w:rPr>
        <w:t>Supreme Court will vote against the government</w:t>
      </w:r>
      <w:r w:rsidRPr="006B7BE0">
        <w:rPr>
          <w:sz w:val="16"/>
        </w:rPr>
        <w:t xml:space="preserve">. National security claims were statistically significant with a negative signifier. </w:t>
      </w:r>
      <w:r w:rsidRPr="006B7BE0">
        <w:rPr>
          <w:rStyle w:val="StyleUnderline"/>
          <w:b/>
        </w:rPr>
        <w:t>This finding is consistent across all the major wars as well as peacetime</w:t>
      </w:r>
      <w:r w:rsidRPr="006B7BE0">
        <w:rPr>
          <w:sz w:val="16"/>
        </w:rPr>
        <w:t xml:space="preserve">. It also suggest s that </w:t>
      </w:r>
      <w:r w:rsidRPr="006B7BE0">
        <w:rPr>
          <w:rStyle w:val="Emphasis"/>
        </w:rPr>
        <w:t>the Supreme Court generally is not predisposed to defer to the executive branch‘s arguments when it comes to national security claims</w:t>
      </w:r>
    </w:p>
    <w:p w:rsidR="009F0A8F" w:rsidRDefault="009F0A8F" w:rsidP="009F0A8F">
      <w:pPr>
        <w:pStyle w:val="Heading3"/>
      </w:pPr>
      <w:r>
        <w:t>Deference Good</w:t>
      </w:r>
    </w:p>
    <w:p w:rsidR="009F0A8F" w:rsidRDefault="009F0A8F" w:rsidP="009F0A8F">
      <w:pPr>
        <w:pStyle w:val="Heading4"/>
      </w:pPr>
      <w:r>
        <w:t>Deference key executive urgency and flexibility</w:t>
      </w:r>
    </w:p>
    <w:p w:rsidR="009F0A8F" w:rsidRDefault="009F0A8F" w:rsidP="009F0A8F">
      <w:pPr>
        <w:rPr>
          <w:rStyle w:val="Style13ptBold"/>
        </w:rPr>
      </w:pPr>
      <w:r w:rsidRPr="00A720F3">
        <w:rPr>
          <w:rStyle w:val="Style13ptBold"/>
        </w:rPr>
        <w:t xml:space="preserve">Posner &amp; Sunstein 7 -- </w:t>
      </w:r>
      <w:r w:rsidRPr="00A720F3">
        <w:rPr>
          <w:rStyle w:val="Style13ptBold"/>
          <w:b w:val="0"/>
        </w:rPr>
        <w:t>* Kirkland &amp; Ellis Professor of Law, University of Chicago AND** Karl N. Llewellyn Distinguished Service Professor, Law School and Department of Political Science, University of Chicago (Eric A. and Cass R., 4/1/2007, "Chevronizing foreign relations law" Yale Law Journal, L/N)</w:t>
      </w:r>
    </w:p>
    <w:p w:rsidR="009F0A8F" w:rsidRDefault="009F0A8F" w:rsidP="009F0A8F">
      <w:pPr>
        <w:rPr>
          <w:sz w:val="16"/>
        </w:rPr>
      </w:pPr>
      <w:r w:rsidRPr="00013CCF">
        <w:rPr>
          <w:sz w:val="16"/>
        </w:rPr>
        <w:t xml:space="preserve">Critics of this transformation greatly fear executive overreaching, 180 and there is reasonable dispute about the extent of this risk and about how best to limit it; but critics and supporters agree that </w:t>
      </w:r>
      <w:r w:rsidRPr="001A3AAC">
        <w:rPr>
          <w:rStyle w:val="StyleUnderline"/>
        </w:rPr>
        <w:t>changes in the global environment jus tify</w:t>
      </w:r>
      <w:r w:rsidRPr="00013CCF">
        <w:rPr>
          <w:sz w:val="16"/>
        </w:rPr>
        <w:t xml:space="preserve"> at least some </w:t>
      </w:r>
      <w:r w:rsidRPr="001A3AAC">
        <w:rPr>
          <w:rStyle w:val="StyleUnderline"/>
        </w:rPr>
        <w:t>expansion of executive powers</w:t>
      </w:r>
      <w:r w:rsidRPr="00013CCF">
        <w:rPr>
          <w:sz w:val="16"/>
        </w:rPr>
        <w:t xml:space="preserve">. </w:t>
      </w:r>
      <w:r w:rsidRPr="001A3AAC">
        <w:rPr>
          <w:rStyle w:val="StyleUnderline"/>
        </w:rPr>
        <w:t>A modern president</w:t>
      </w:r>
      <w:r w:rsidRPr="00013CCF">
        <w:rPr>
          <w:sz w:val="16"/>
        </w:rPr>
        <w:t xml:space="preserve">, unlike George Washington, </w:t>
      </w:r>
      <w:r w:rsidRPr="001A3AAC">
        <w:rPr>
          <w:rStyle w:val="StyleUnderline"/>
        </w:rPr>
        <w:t>needs to</w:t>
      </w:r>
      <w:r w:rsidRPr="00013CCF">
        <w:rPr>
          <w:sz w:val="16"/>
        </w:rPr>
        <w:t xml:space="preserve"> be able to </w:t>
      </w:r>
      <w:r w:rsidRPr="001A3AAC">
        <w:rPr>
          <w:rStyle w:val="StyleUnderline"/>
        </w:rPr>
        <w:t xml:space="preserve">respond quickly to </w:t>
      </w:r>
      <w:r w:rsidRPr="001A3AAC">
        <w:rPr>
          <w:rStyle w:val="Emphasis"/>
        </w:rPr>
        <w:t>intercontinental ballistic missiles, cyberattacks, terrorist attacks, global financial crises</w:t>
      </w:r>
      <w:r w:rsidRPr="001A3AAC">
        <w:rPr>
          <w:rStyle w:val="StyleUnderline"/>
        </w:rPr>
        <w:t>, and other dange rs that will not wait for Congress to act</w:t>
      </w:r>
      <w:r w:rsidRPr="00013CCF">
        <w:rPr>
          <w:sz w:val="16"/>
        </w:rPr>
        <w:t xml:space="preserve">. The critics of broad executive power have not argued that ambiguities in federal statutes should be construed by judges, rather than by the Pr esident and those who operate under him. To say this is not to take a stand on th e question whether the President can act on his own. It is merely to acknowledge that </w:t>
      </w:r>
      <w:r w:rsidRPr="00013CCF">
        <w:rPr>
          <w:rStyle w:val="StyleUnderline"/>
        </w:rPr>
        <w:t>legislation often grants the executive some discretion to act rapidly in response to perceived threat s</w:t>
      </w:r>
      <w:r w:rsidRPr="00013CCF">
        <w:rPr>
          <w:sz w:val="16"/>
        </w:rPr>
        <w:t xml:space="preserve">—and hence the increase in executive power, usually made possible by statutes, has reflect ed a recognition by Congress itself of this pragmatic point. 181 In these circumstances, </w:t>
      </w:r>
      <w:r w:rsidRPr="00013CCF">
        <w:rPr>
          <w:rStyle w:val="StyleUnderline"/>
        </w:rPr>
        <w:t>deference to the executive’s views on the meaning of ambiguous statutes</w:t>
      </w:r>
      <w:r w:rsidRPr="00013CCF">
        <w:rPr>
          <w:sz w:val="16"/>
        </w:rPr>
        <w:t xml:space="preserve">, rather than invocation of the comity principles, is a step that </w:t>
      </w:r>
      <w:r w:rsidRPr="00013CCF">
        <w:rPr>
          <w:rStyle w:val="StyleUnderline"/>
        </w:rPr>
        <w:t>seems</w:t>
      </w:r>
      <w:r w:rsidRPr="00013CCF">
        <w:rPr>
          <w:sz w:val="16"/>
        </w:rPr>
        <w:t xml:space="preserve"> at once </w:t>
      </w:r>
      <w:r w:rsidRPr="00013CCF">
        <w:rPr>
          <w:rStyle w:val="StyleUnderline"/>
        </w:rPr>
        <w:t>modest and a bit late</w:t>
      </w:r>
      <w:r w:rsidRPr="00013CCF">
        <w:rPr>
          <w:sz w:val="16"/>
        </w:rPr>
        <w:t xml:space="preserve">. </w:t>
      </w:r>
    </w:p>
    <w:p w:rsidR="009F0A8F" w:rsidRDefault="009F0A8F" w:rsidP="009F0A8F">
      <w:pPr>
        <w:pStyle w:val="Heading4"/>
      </w:pPr>
      <w:r>
        <w:t>That solves numerous security threats</w:t>
      </w:r>
    </w:p>
    <w:p w:rsidR="009F0A8F" w:rsidRDefault="009F0A8F" w:rsidP="009F0A8F">
      <w:r w:rsidRPr="005E2338">
        <w:rPr>
          <w:b/>
        </w:rPr>
        <w:t>Yoo 12</w:t>
      </w:r>
      <w:r>
        <w:rPr>
          <w:b/>
        </w:rPr>
        <w:t xml:space="preserve"> (</w:t>
      </w:r>
      <w:r>
        <w:t xml:space="preserve">John, Law Professor at University of California, Berkeley and Visiting Scholar at the American Enterprise Institute Deputy Assistant U.S. Attorney General in the Office of Legal Counsel, Department of Justice (OLC), during the George W. Bush administration, Deputy Assistant U.S. Attorney General in the Office of Legal Counsel, Department of Justice (OLC), during the George W. Bush administration, War Powers Belong to the President, 2/1/12, </w:t>
      </w:r>
      <w:hyperlink r:id="rId44" w:history="1">
        <w:r>
          <w:rPr>
            <w:rStyle w:val="Hyperlink"/>
          </w:rPr>
          <w:t>http://www.abajournal.com/magazine/article/war_powers_belong_to_the_president</w:t>
        </w:r>
      </w:hyperlink>
      <w:r>
        <w:t>)</w:t>
      </w:r>
    </w:p>
    <w:p w:rsidR="009F0A8F" w:rsidRDefault="009F0A8F" w:rsidP="009F0A8F">
      <w:pPr>
        <w:rPr>
          <w:rStyle w:val="StyleUnderline"/>
          <w:b/>
        </w:rPr>
      </w:pPr>
      <w:r w:rsidRPr="00BF31AB">
        <w:rPr>
          <w:rStyle w:val="StyleUnderline"/>
        </w:rPr>
        <w:t xml:space="preserve">Congress’ track record when it has opposed presidential leadership has not been </w:t>
      </w:r>
      <w:r w:rsidRPr="00947638">
        <w:rPr>
          <w:sz w:val="10"/>
        </w:rPr>
        <w:t xml:space="preserve">a </w:t>
      </w:r>
      <w:r w:rsidRPr="00BF31AB">
        <w:rPr>
          <w:rStyle w:val="StyleUnderline"/>
        </w:rPr>
        <w:t>happy</w:t>
      </w:r>
      <w:r w:rsidRPr="00947638">
        <w:rPr>
          <w:sz w:val="10"/>
        </w:rPr>
        <w:t xml:space="preserve"> one. Perhaps the most telling example was the Senate’s rejection of the Treaty of Versailles at the end of World War I. Congress’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While </w:t>
      </w:r>
      <w:r w:rsidRPr="00F15C68">
        <w:rPr>
          <w:rStyle w:val="StyleUnderline"/>
        </w:rPr>
        <w:t xml:space="preserve">pro-Congress critics worry about a president’s foreign adventurism, the real threat to our national security may come from </w:t>
      </w:r>
      <w:r w:rsidRPr="00F15C68">
        <w:rPr>
          <w:rStyle w:val="Emphasis"/>
        </w:rPr>
        <w:t>inaction and isolationism</w:t>
      </w:r>
      <w:r w:rsidRPr="00947638">
        <w:rPr>
          <w:sz w:val="10"/>
        </w:rPr>
        <w:t>.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the ineffectual War Powers Resolution. Congress passed the resolution in 1973 over President Richard Nixon’s veto, and no president, Republican or Democrat, George W. Bush or Obama, has ever accepted the constitutionality of its 60-day limit on the use of troops abroad. No federal court has ever upheld the resolution. Even Congress has never enforced it. Despite the record of practice and the Constitution’s institutional design</w:t>
      </w:r>
      <w:r w:rsidRPr="00947638">
        <w:rPr>
          <w:rStyle w:val="StyleUnderline"/>
        </w:rPr>
        <w:t>, c</w:t>
      </w:r>
      <w:r w:rsidRPr="00F15C68">
        <w:rPr>
          <w:rStyle w:val="StyleUnderline"/>
        </w:rPr>
        <w:t xml:space="preserve">ritics nevertheless argue for a </w:t>
      </w:r>
      <w:r w:rsidRPr="00F15C68">
        <w:rPr>
          <w:rStyle w:val="Emphasis"/>
        </w:rPr>
        <w:t>radical remaking of the American way of war.</w:t>
      </w:r>
      <w:r w:rsidRPr="00947638">
        <w:rPr>
          <w:sz w:val="10"/>
        </w:rPr>
        <w:t xml:space="preserve"> </w:t>
      </w:r>
      <w:r w:rsidRPr="00F15C68">
        <w:rPr>
          <w:rStyle w:val="StyleUnderline"/>
        </w:rPr>
        <w:t>They typically base their claim on</w:t>
      </w:r>
      <w:r w:rsidRPr="00947638">
        <w:rPr>
          <w:sz w:val="10"/>
        </w:rPr>
        <w:t xml:space="preserve"> Article I, Section 8, of the Constitution, which gives </w:t>
      </w:r>
      <w:r w:rsidRPr="00F15C68">
        <w:rPr>
          <w:rStyle w:val="StyleUnderline"/>
        </w:rPr>
        <w:t>Congress</w:t>
      </w:r>
      <w:r w:rsidRPr="00947638">
        <w:rPr>
          <w:sz w:val="10"/>
        </w:rPr>
        <w:t xml:space="preserve"> the </w:t>
      </w:r>
      <w:r w:rsidRPr="00F15C68">
        <w:rPr>
          <w:rStyle w:val="StyleUnderline"/>
        </w:rPr>
        <w:t>power to “declare war</w:t>
      </w:r>
      <w:r w:rsidRPr="00947638">
        <w:rPr>
          <w:sz w:val="10"/>
        </w:rPr>
        <w:t xml:space="preserve">.” But these observers read the 18th 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Britain—where the framers got the idea of the declare-war power—fought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for example, the United States had such a small peacetime military that presidents who started a war would have to go hat in hand to Congress to build an army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 Congress’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Our Constitution has succeeded because it favors swift presidential action in war, later checked by Congress’ funding power. If a president continues to wage war without congressional authorization, as in Libya, Kosovo or Korea, it is only because Congress has chosen not to exercise its easy check. </w:t>
      </w:r>
      <w:r w:rsidRPr="00E8053B">
        <w:rPr>
          <w:rStyle w:val="StyleUnderline"/>
        </w:rPr>
        <w:t>We should not confuse a desire to escape political responsibility for a defect in the Constitution</w:t>
      </w:r>
      <w:r w:rsidRPr="00947638">
        <w:rPr>
          <w:sz w:val="10"/>
        </w:rPr>
        <w:t>.</w:t>
      </w:r>
      <w:r w:rsidRPr="00E8053B">
        <w:rPr>
          <w:rStyle w:val="StyleUnderline"/>
        </w:rPr>
        <w:t xml:space="preserve"> A </w:t>
      </w:r>
      <w:r w:rsidRPr="00947638">
        <w:rPr>
          <w:sz w:val="10"/>
        </w:rPr>
        <w:t>radical</w:t>
      </w:r>
      <w:r w:rsidRPr="00E8053B">
        <w:rPr>
          <w:rStyle w:val="StyleUnderline"/>
        </w:rPr>
        <w:t xml:space="preserve"> change in the system for making war might </w:t>
      </w:r>
      <w:r w:rsidRPr="00E8053B">
        <w:rPr>
          <w:rStyle w:val="Emphasis"/>
        </w:rPr>
        <w:t>appease critics of presidential power</w:t>
      </w:r>
      <w:r w:rsidRPr="00947638">
        <w:rPr>
          <w:sz w:val="10"/>
        </w:rPr>
        <w:t xml:space="preserve">. But </w:t>
      </w:r>
      <w:r w:rsidRPr="00E8053B">
        <w:rPr>
          <w:rStyle w:val="StyleUnderline"/>
          <w:b/>
        </w:rPr>
        <w:t xml:space="preserve">it could </w:t>
      </w:r>
      <w:r w:rsidRPr="00947638">
        <w:rPr>
          <w:sz w:val="10"/>
        </w:rPr>
        <w:t>also</w:t>
      </w:r>
      <w:r w:rsidRPr="00E8053B">
        <w:rPr>
          <w:rStyle w:val="StyleUnderline"/>
          <w:b/>
        </w:rPr>
        <w:t xml:space="preserve"> seriously threaten American national security. </w:t>
      </w:r>
      <w:r w:rsidRPr="00E8053B">
        <w:rPr>
          <w:rStyle w:val="StyleUnderline"/>
        </w:rPr>
        <w:t>In order to forestall another 9/11 attack</w:t>
      </w:r>
      <w:r w:rsidRPr="00947638">
        <w:rPr>
          <w:sz w:val="10"/>
        </w:rPr>
        <w:t xml:space="preserve">, or to </w:t>
      </w:r>
      <w:r w:rsidRPr="00E8053B">
        <w:rPr>
          <w:rStyle w:val="StyleUnderline"/>
        </w:rPr>
        <w:t>take advantage of a window of opportunity to strike terrorists or rogue nations,</w:t>
      </w:r>
      <w:r w:rsidRPr="00947638">
        <w:rPr>
          <w:sz w:val="10"/>
        </w:rPr>
        <w:t xml:space="preserve"> </w:t>
      </w:r>
      <w:r w:rsidRPr="00E8053B">
        <w:rPr>
          <w:rStyle w:val="Emphasis"/>
        </w:rPr>
        <w:t>the executive branch needs flexibility</w:t>
      </w:r>
      <w:r w:rsidRPr="00E8053B">
        <w:rPr>
          <w:rStyle w:val="StyleUnderline"/>
        </w:rPr>
        <w:t xml:space="preserve">. It is not hard to think of situations where </w:t>
      </w:r>
      <w:r w:rsidRPr="00E8053B">
        <w:rPr>
          <w:rStyle w:val="StyleUnderline"/>
          <w:b/>
        </w:rPr>
        <w:t>congressional consent cannot be obtained in time to act</w:t>
      </w:r>
      <w:r w:rsidRPr="00E8053B">
        <w:rPr>
          <w:rStyle w:val="StyleUnderline"/>
        </w:rPr>
        <w:t>. Time for congressional deliberation</w:t>
      </w:r>
      <w:r w:rsidRPr="00947638">
        <w:rPr>
          <w:sz w:val="10"/>
        </w:rPr>
        <w:t xml:space="preserve">, which leads only to passivity and isolation and not smarter decisions, </w:t>
      </w:r>
      <w:r w:rsidRPr="00E8053B">
        <w:rPr>
          <w:rStyle w:val="StyleUnderline"/>
        </w:rPr>
        <w:t>will come at the price of speed and secrecy.</w:t>
      </w:r>
      <w:r w:rsidRPr="00947638">
        <w:rPr>
          <w:sz w:val="10"/>
        </w:rPr>
        <w:t xml:space="preserve"> </w:t>
      </w:r>
      <w:r w:rsidRPr="00E8053B">
        <w:rPr>
          <w:rStyle w:val="StyleUnderline"/>
        </w:rPr>
        <w:t>The Constitution creates a presidency that can respond forcefully to prevent serious threats to our national security.</w:t>
      </w:r>
      <w:r w:rsidRPr="00947638">
        <w:rPr>
          <w:sz w:val="10"/>
        </w:rPr>
        <w:t xml:space="preserve"> </w:t>
      </w:r>
      <w:r w:rsidRPr="00E8053B">
        <w:rPr>
          <w:rStyle w:val="Emphasis"/>
        </w:rPr>
        <w:t>Presidents can take the initiativ</w:t>
      </w:r>
      <w:r w:rsidRPr="00947638">
        <w:rPr>
          <w:sz w:val="10"/>
        </w:rPr>
        <w:t xml:space="preserve">e and Congress can use its funding power to check them. </w:t>
      </w:r>
      <w:r w:rsidRPr="00E8053B">
        <w:rPr>
          <w:rStyle w:val="StyleUnderline"/>
        </w:rPr>
        <w:t xml:space="preserve">Instead of demanding a legalistic process to begin war, the framers left war to politics. As we confront the new challenges of </w:t>
      </w:r>
      <w:r w:rsidRPr="00E8053B">
        <w:rPr>
          <w:rStyle w:val="Emphasis"/>
        </w:rPr>
        <w:t>terrorism</w:t>
      </w:r>
      <w:r w:rsidRPr="00E8053B">
        <w:rPr>
          <w:rStyle w:val="StyleUnderline"/>
        </w:rPr>
        <w:t xml:space="preserve">, </w:t>
      </w:r>
      <w:r w:rsidRPr="00E8053B">
        <w:rPr>
          <w:rStyle w:val="Emphasis"/>
        </w:rPr>
        <w:t>rogue nations</w:t>
      </w:r>
      <w:r w:rsidRPr="00E8053B">
        <w:rPr>
          <w:rStyle w:val="StyleUnderline"/>
        </w:rPr>
        <w:t xml:space="preserve"> and </w:t>
      </w:r>
      <w:r w:rsidRPr="00E8053B">
        <w:rPr>
          <w:rStyle w:val="Emphasis"/>
        </w:rPr>
        <w:t>WMD proliferation</w:t>
      </w:r>
      <w:r w:rsidRPr="00E8053B">
        <w:rPr>
          <w:rStyle w:val="StyleUnderline"/>
        </w:rPr>
        <w:t xml:space="preserve">, </w:t>
      </w:r>
      <w:r w:rsidRPr="00E8053B">
        <w:rPr>
          <w:rStyle w:val="StyleUnderline"/>
          <w:b/>
        </w:rPr>
        <w:t>now is not the time to introduce sweeping, untested changes in the way we make war.</w:t>
      </w:r>
    </w:p>
    <w:p w:rsidR="00D34995" w:rsidRDefault="00D34995" w:rsidP="00D34995">
      <w:pPr>
        <w:pStyle w:val="Heading2"/>
      </w:pPr>
      <w:r>
        <w:t>France Add-On Answers</w:t>
      </w:r>
    </w:p>
    <w:p w:rsidR="00D34995" w:rsidRDefault="00D34995" w:rsidP="00D34995">
      <w:pPr>
        <w:pStyle w:val="Heading3"/>
      </w:pPr>
      <w:r>
        <w:t>EU Econ Collapse Inevitable</w:t>
      </w:r>
    </w:p>
    <w:p w:rsidR="00D34995" w:rsidRDefault="00D34995" w:rsidP="00D34995">
      <w:pPr>
        <w:pStyle w:val="Heading4"/>
      </w:pPr>
      <w:r>
        <w:t>Structural issues in the EU make solvency impossible</w:t>
      </w:r>
    </w:p>
    <w:p w:rsidR="00D34995" w:rsidRDefault="00D34995" w:rsidP="00D34995">
      <w:pPr>
        <w:rPr>
          <w:rFonts w:ascii="Times" w:hAnsi="Times"/>
        </w:rPr>
      </w:pPr>
      <w:r>
        <w:rPr>
          <w:rStyle w:val="Style13ptBold"/>
          <w:rFonts w:ascii="Times" w:hAnsi="Times"/>
        </w:rPr>
        <w:t>Porter 15</w:t>
      </w:r>
      <w:r>
        <w:rPr>
          <w:rFonts w:ascii="Times" w:hAnsi="Times"/>
        </w:rPr>
        <w:t xml:space="preserve"> [Eduardo Porter, New York Times; “Local Politics Are Fracturing European Unity”; 2/3/2015; http://www.nytimes.com/2015/02/04/business/political-fractures-in-european-economic-unity.html]</w:t>
      </w:r>
    </w:p>
    <w:p w:rsidR="00D34995" w:rsidRDefault="00D34995" w:rsidP="00D34995">
      <w:pPr>
        <w:rPr>
          <w:rFonts w:ascii="Times" w:hAnsi="Times"/>
          <w:sz w:val="16"/>
        </w:rPr>
      </w:pPr>
      <w:r>
        <w:rPr>
          <w:rFonts w:ascii="Times" w:hAnsi="Times"/>
          <w:sz w:val="16"/>
        </w:rPr>
        <w:t xml:space="preserve">To be fair, </w:t>
      </w:r>
      <w:r>
        <w:rPr>
          <w:rStyle w:val="StyleUnderline"/>
          <w:rFonts w:ascii="Times" w:hAnsi="Times"/>
          <w:highlight w:val="yellow"/>
        </w:rPr>
        <w:t>many economists</w:t>
      </w:r>
      <w:r>
        <w:rPr>
          <w:rFonts w:ascii="Times" w:hAnsi="Times"/>
          <w:sz w:val="16"/>
        </w:rPr>
        <w:t xml:space="preserve"> — mostly on this side of the Atlantic — </w:t>
      </w:r>
      <w:r>
        <w:rPr>
          <w:rStyle w:val="StyleUnderline"/>
          <w:rFonts w:ascii="Times" w:hAnsi="Times"/>
        </w:rPr>
        <w:t>h</w:t>
      </w:r>
      <w:r>
        <w:rPr>
          <w:rStyle w:val="StyleUnderline"/>
          <w:rFonts w:ascii="Times" w:hAnsi="Times"/>
          <w:highlight w:val="yellow"/>
        </w:rPr>
        <w:t>ave long recognized the flaws of the euro</w:t>
      </w:r>
      <w:r>
        <w:rPr>
          <w:rStyle w:val="StyleUnderline"/>
          <w:rFonts w:ascii="Times" w:hAnsi="Times"/>
        </w:rPr>
        <w:t xml:space="preserve"> area’s monetary arrangement.</w:t>
      </w:r>
      <w:r>
        <w:rPr>
          <w:rFonts w:ascii="Times" w:hAnsi="Times"/>
          <w:sz w:val="16"/>
        </w:rPr>
        <w:t xml:space="preserve"> But still wedded to the notion of European solidarity</w:t>
      </w:r>
      <w:r>
        <w:rPr>
          <w:rStyle w:val="StyleUnderline"/>
          <w:rFonts w:ascii="Times" w:hAnsi="Times"/>
        </w:rPr>
        <w:t xml:space="preserve">, euro advocates failed to grasp </w:t>
      </w:r>
      <w:r>
        <w:rPr>
          <w:rStyle w:val="StyleUnderline"/>
          <w:rFonts w:ascii="Times" w:hAnsi="Times"/>
          <w:highlight w:val="yellow"/>
        </w:rPr>
        <w:t xml:space="preserve">the </w:t>
      </w:r>
      <w:r>
        <w:rPr>
          <w:rStyle w:val="Emphasis"/>
          <w:rFonts w:ascii="Times" w:hAnsi="Times"/>
          <w:highlight w:val="yellow"/>
        </w:rPr>
        <w:t>crucial, irreducible obstacle</w:t>
      </w:r>
      <w:r>
        <w:rPr>
          <w:rFonts w:ascii="Times" w:hAnsi="Times"/>
          <w:sz w:val="16"/>
        </w:rPr>
        <w:t xml:space="preserve"> to their economic plan that Mr. Feldstein highlighted</w:t>
      </w:r>
      <w:r>
        <w:rPr>
          <w:rStyle w:val="StyleUnderline"/>
          <w:rFonts w:ascii="Times" w:hAnsi="Times"/>
        </w:rPr>
        <w:t xml:space="preserve">: </w:t>
      </w:r>
      <w:r>
        <w:rPr>
          <w:rStyle w:val="Emphasis"/>
          <w:rFonts w:ascii="Times" w:hAnsi="Times"/>
          <w:highlight w:val="yellow"/>
        </w:rPr>
        <w:t>Politics are still local.</w:t>
      </w:r>
      <w:r>
        <w:rPr>
          <w:rFonts w:ascii="Times" w:hAnsi="Times"/>
          <w:sz w:val="12"/>
          <w:highlight w:val="yellow"/>
        </w:rPr>
        <w:t>¶</w:t>
      </w:r>
      <w:r>
        <w:rPr>
          <w:rFonts w:ascii="Times" w:hAnsi="Times"/>
          <w:sz w:val="16"/>
        </w:rPr>
        <w:t xml:space="preserve"> “</w:t>
      </w:r>
      <w:r>
        <w:rPr>
          <w:rStyle w:val="StyleUnderline"/>
          <w:rFonts w:ascii="Times" w:hAnsi="Times"/>
        </w:rPr>
        <w:t xml:space="preserve">They made the </w:t>
      </w:r>
      <w:r>
        <w:rPr>
          <w:rStyle w:val="StyleUnderline"/>
          <w:rFonts w:ascii="Times" w:hAnsi="Times"/>
          <w:highlight w:val="yellow"/>
        </w:rPr>
        <w:t>mistake of thinking that a solution had to happen at the eurozone level rather than at the country level</w:t>
      </w:r>
      <w:r>
        <w:rPr>
          <w:rFonts w:ascii="Times" w:hAnsi="Times"/>
          <w:sz w:val="16"/>
          <w:highlight w:val="yellow"/>
        </w:rPr>
        <w:t>,”</w:t>
      </w:r>
      <w:r>
        <w:rPr>
          <w:rFonts w:ascii="Times" w:hAnsi="Times"/>
          <w:sz w:val="16"/>
        </w:rPr>
        <w:t xml:space="preserve"> </w:t>
      </w:r>
      <w:r>
        <w:rPr>
          <w:rStyle w:val="StyleUnderline"/>
          <w:rFonts w:ascii="Times" w:hAnsi="Times"/>
        </w:rPr>
        <w:t>Professor</w:t>
      </w:r>
      <w:r>
        <w:rPr>
          <w:rFonts w:ascii="Times" w:hAnsi="Times"/>
          <w:sz w:val="16"/>
        </w:rPr>
        <w:t xml:space="preserve"> </w:t>
      </w:r>
      <w:r>
        <w:rPr>
          <w:rStyle w:val="StyleUnderline"/>
          <w:rFonts w:ascii="Times" w:hAnsi="Times"/>
        </w:rPr>
        <w:t>Feldstein</w:t>
      </w:r>
      <w:r>
        <w:rPr>
          <w:rFonts w:ascii="Times" w:hAnsi="Times"/>
          <w:sz w:val="16"/>
        </w:rPr>
        <w:t xml:space="preserve"> told me. “That anything they could do to increase the sense of European solidarity would be a good thing.”</w:t>
      </w:r>
      <w:r>
        <w:rPr>
          <w:rFonts w:ascii="Times" w:hAnsi="Times"/>
          <w:sz w:val="12"/>
        </w:rPr>
        <w:t>¶</w:t>
      </w:r>
      <w:r>
        <w:rPr>
          <w:rFonts w:ascii="Times" w:hAnsi="Times"/>
          <w:sz w:val="16"/>
        </w:rPr>
        <w:t xml:space="preserve"> Desperate </w:t>
      </w:r>
      <w:r>
        <w:rPr>
          <w:rStyle w:val="StyleUnderline"/>
          <w:rFonts w:ascii="Times" w:hAnsi="Times"/>
        </w:rPr>
        <w:t>Greek voters ignited the latest panic in Europe’s rolling crisis</w:t>
      </w:r>
      <w:r>
        <w:rPr>
          <w:rFonts w:ascii="Times" w:hAnsi="Times"/>
          <w:sz w:val="16"/>
        </w:rPr>
        <w:t xml:space="preserve">. Last week they elected a </w:t>
      </w:r>
      <w:r>
        <w:rPr>
          <w:rStyle w:val="StyleUnderline"/>
          <w:rFonts w:ascii="Times" w:hAnsi="Times"/>
        </w:rPr>
        <w:t>new populist government that promised to put an end to the drastic budget-cutting imposed by Europe</w:t>
      </w:r>
      <w:r>
        <w:rPr>
          <w:rFonts w:ascii="Times" w:hAnsi="Times"/>
          <w:sz w:val="16"/>
        </w:rPr>
        <w:t xml:space="preserve"> in exchange for financial support.</w:t>
      </w:r>
      <w:r>
        <w:rPr>
          <w:rFonts w:ascii="Times" w:hAnsi="Times"/>
          <w:sz w:val="12"/>
        </w:rPr>
        <w:t>¶</w:t>
      </w:r>
      <w:r>
        <w:rPr>
          <w:rFonts w:ascii="Times" w:hAnsi="Times"/>
          <w:sz w:val="16"/>
        </w:rPr>
        <w:t xml:space="preserve"> But Greece is hardly the only problem. </w:t>
      </w:r>
      <w:r>
        <w:rPr>
          <w:rStyle w:val="Emphasis"/>
          <w:rFonts w:ascii="Times" w:hAnsi="Times"/>
          <w:highlight w:val="yellow"/>
        </w:rPr>
        <w:t>Political contagion is in the air.</w:t>
      </w:r>
      <w:r>
        <w:rPr>
          <w:rFonts w:ascii="Times" w:hAnsi="Times"/>
          <w:sz w:val="16"/>
        </w:rPr>
        <w:t xml:space="preserve"> In </w:t>
      </w:r>
      <w:r>
        <w:rPr>
          <w:rStyle w:val="StyleUnderline"/>
          <w:rFonts w:ascii="Times" w:hAnsi="Times"/>
          <w:highlight w:val="yellow"/>
        </w:rPr>
        <w:t>Spain</w:t>
      </w:r>
      <w:r>
        <w:rPr>
          <w:rFonts w:ascii="Times" w:hAnsi="Times"/>
          <w:sz w:val="16"/>
        </w:rPr>
        <w:t xml:space="preserve">, “Podemos,” </w:t>
      </w:r>
      <w:r>
        <w:rPr>
          <w:rStyle w:val="StyleUnderline"/>
          <w:rFonts w:ascii="Times" w:hAnsi="Times"/>
        </w:rPr>
        <w:t xml:space="preserve">a left-wing party born last year out of anger at Europe, </w:t>
      </w:r>
      <w:r>
        <w:rPr>
          <w:rStyle w:val="StyleUnderline"/>
          <w:rFonts w:ascii="Times" w:hAnsi="Times"/>
          <w:highlight w:val="yellow"/>
        </w:rPr>
        <w:t>has surged in the polls ahead of general elections</w:t>
      </w:r>
      <w:r>
        <w:rPr>
          <w:rFonts w:ascii="Times" w:hAnsi="Times"/>
          <w:sz w:val="16"/>
        </w:rPr>
        <w:t xml:space="preserve"> to be held later this year. </w:t>
      </w:r>
      <w:r>
        <w:rPr>
          <w:rStyle w:val="StyleUnderline"/>
          <w:rFonts w:ascii="Times" w:hAnsi="Times"/>
        </w:rPr>
        <w:t xml:space="preserve">If </w:t>
      </w:r>
      <w:r>
        <w:rPr>
          <w:rStyle w:val="StyleUnderline"/>
          <w:rFonts w:ascii="Times" w:hAnsi="Times"/>
          <w:highlight w:val="yellow"/>
        </w:rPr>
        <w:t xml:space="preserve">elected, it promises to </w:t>
      </w:r>
      <w:r>
        <w:rPr>
          <w:rStyle w:val="Emphasis"/>
          <w:rFonts w:ascii="Times" w:hAnsi="Times"/>
          <w:highlight w:val="yellow"/>
        </w:rPr>
        <w:t>write off much of Spain’s debt</w:t>
      </w:r>
      <w:r>
        <w:rPr>
          <w:rStyle w:val="StyleUnderline"/>
          <w:rFonts w:ascii="Times" w:hAnsi="Times"/>
        </w:rPr>
        <w:t>.</w:t>
      </w:r>
      <w:r>
        <w:rPr>
          <w:rStyle w:val="StyleUnderline"/>
          <w:rFonts w:ascii="Times" w:hAnsi="Times"/>
          <w:sz w:val="12"/>
        </w:rPr>
        <w:t>¶</w:t>
      </w:r>
      <w:r>
        <w:rPr>
          <w:rFonts w:ascii="Times" w:hAnsi="Times"/>
          <w:sz w:val="16"/>
        </w:rPr>
        <w:t xml:space="preserve"> “The politics we see now are the result of an economic strategy,” said Paul De Grauwe, a former member of the Belgian Parliament now at the London School of Economics. “When you push countries to impose deep austerity policies, you shouldn’t be surprised that the unemployed push for extreme parties.”</w:t>
      </w:r>
      <w:r>
        <w:rPr>
          <w:rFonts w:ascii="Times" w:hAnsi="Times"/>
          <w:sz w:val="12"/>
        </w:rPr>
        <w:t>¶</w:t>
      </w:r>
      <w:r>
        <w:rPr>
          <w:rFonts w:ascii="Times" w:hAnsi="Times"/>
          <w:sz w:val="16"/>
        </w:rPr>
        <w:t xml:space="preserve"> The economics are pretty straightforward.</w:t>
      </w:r>
      <w:r>
        <w:rPr>
          <w:rFonts w:ascii="Times" w:hAnsi="Times"/>
          <w:sz w:val="12"/>
        </w:rPr>
        <w:t>¶</w:t>
      </w:r>
      <w:r>
        <w:rPr>
          <w:rFonts w:ascii="Times" w:hAnsi="Times"/>
          <w:sz w:val="16"/>
        </w:rPr>
        <w:t xml:space="preserve"> The </w:t>
      </w:r>
      <w:r>
        <w:rPr>
          <w:rStyle w:val="StyleUnderline"/>
          <w:rFonts w:ascii="Times" w:hAnsi="Times"/>
        </w:rPr>
        <w:t>euro area suffers</w:t>
      </w:r>
      <w:r>
        <w:rPr>
          <w:rFonts w:ascii="Times" w:hAnsi="Times"/>
          <w:sz w:val="16"/>
        </w:rPr>
        <w:t xml:space="preserve">, principally, </w:t>
      </w:r>
      <w:r>
        <w:rPr>
          <w:rStyle w:val="StyleUnderline"/>
          <w:rFonts w:ascii="Times" w:hAnsi="Times"/>
        </w:rPr>
        <w:t>from a lack of growth.</w:t>
      </w:r>
      <w:r>
        <w:rPr>
          <w:rFonts w:ascii="Times" w:hAnsi="Times"/>
          <w:sz w:val="16"/>
        </w:rPr>
        <w:t xml:space="preserve"> </w:t>
      </w:r>
      <w:r>
        <w:rPr>
          <w:rStyle w:val="StyleUnderline"/>
          <w:rFonts w:ascii="Times" w:hAnsi="Times"/>
        </w:rPr>
        <w:t>Indebted countries on Europe’s periphery</w:t>
      </w:r>
      <w:r>
        <w:rPr>
          <w:rFonts w:ascii="Times" w:hAnsi="Times"/>
          <w:sz w:val="16"/>
        </w:rPr>
        <w:t xml:space="preserve"> — which include not only </w:t>
      </w:r>
      <w:r>
        <w:rPr>
          <w:rStyle w:val="StyleUnderline"/>
          <w:rFonts w:ascii="Times" w:hAnsi="Times"/>
        </w:rPr>
        <w:t>Greece</w:t>
      </w:r>
      <w:r>
        <w:rPr>
          <w:rFonts w:ascii="Times" w:hAnsi="Times"/>
          <w:sz w:val="16"/>
        </w:rPr>
        <w:t xml:space="preserve"> and </w:t>
      </w:r>
      <w:r>
        <w:rPr>
          <w:rStyle w:val="StyleUnderline"/>
          <w:rFonts w:ascii="Times" w:hAnsi="Times"/>
        </w:rPr>
        <w:t>Spain</w:t>
      </w:r>
      <w:r>
        <w:rPr>
          <w:rFonts w:ascii="Times" w:hAnsi="Times"/>
          <w:sz w:val="16"/>
        </w:rPr>
        <w:t xml:space="preserve"> but also countries like </w:t>
      </w:r>
      <w:r>
        <w:rPr>
          <w:rStyle w:val="StyleUnderline"/>
          <w:rFonts w:ascii="Times" w:hAnsi="Times"/>
        </w:rPr>
        <w:t>Italy</w:t>
      </w:r>
      <w:r>
        <w:rPr>
          <w:rFonts w:ascii="Times" w:hAnsi="Times"/>
          <w:sz w:val="16"/>
        </w:rPr>
        <w:t xml:space="preserve"> and </w:t>
      </w:r>
      <w:r>
        <w:rPr>
          <w:rStyle w:val="StyleUnderline"/>
          <w:rFonts w:ascii="Times" w:hAnsi="Times"/>
        </w:rPr>
        <w:t>Ireland</w:t>
      </w:r>
      <w:r>
        <w:rPr>
          <w:rFonts w:ascii="Times" w:hAnsi="Times"/>
          <w:sz w:val="16"/>
        </w:rPr>
        <w:t xml:space="preserve"> — </w:t>
      </w:r>
      <w:r>
        <w:rPr>
          <w:rStyle w:val="StyleUnderline"/>
          <w:rFonts w:ascii="Times" w:hAnsi="Times"/>
        </w:rPr>
        <w:t>have been slashing their budgets</w:t>
      </w:r>
      <w:r>
        <w:rPr>
          <w:rFonts w:ascii="Times" w:hAnsi="Times"/>
          <w:sz w:val="16"/>
        </w:rPr>
        <w:t>, cutting jobs and trimming wages, hoping to lighten their burden of debt.</w:t>
      </w:r>
      <w:r>
        <w:rPr>
          <w:rFonts w:ascii="Times" w:hAnsi="Times"/>
          <w:sz w:val="12"/>
        </w:rPr>
        <w:t>¶</w:t>
      </w:r>
      <w:r>
        <w:rPr>
          <w:rFonts w:ascii="Times" w:hAnsi="Times"/>
          <w:sz w:val="16"/>
        </w:rPr>
        <w:t xml:space="preserve"> </w:t>
      </w:r>
      <w:r>
        <w:rPr>
          <w:rStyle w:val="StyleUnderline"/>
          <w:rFonts w:ascii="Times" w:hAnsi="Times"/>
        </w:rPr>
        <w:t>Germany</w:t>
      </w:r>
      <w:r>
        <w:rPr>
          <w:rFonts w:ascii="Times" w:hAnsi="Times"/>
          <w:sz w:val="16"/>
        </w:rPr>
        <w:t xml:space="preserve">, the biggest creditor country and main architect of the European Union’s </w:t>
      </w:r>
      <w:r>
        <w:rPr>
          <w:rStyle w:val="StyleUnderline"/>
          <w:rFonts w:ascii="Times" w:hAnsi="Times"/>
        </w:rPr>
        <w:t>strategy, argues that such austerity is an indispensable corrective for the boom years</w:t>
      </w:r>
      <w:r>
        <w:rPr>
          <w:rFonts w:ascii="Times" w:hAnsi="Times"/>
          <w:sz w:val="16"/>
        </w:rPr>
        <w:t>, when low interest rates fueled spending binges — in Greece by the government, in Ireland and Spain by the private sector.</w:t>
      </w:r>
      <w:r>
        <w:rPr>
          <w:rFonts w:ascii="Times" w:hAnsi="Times"/>
          <w:sz w:val="12"/>
        </w:rPr>
        <w:t>¶</w:t>
      </w:r>
      <w:r>
        <w:rPr>
          <w:rFonts w:ascii="Times" w:hAnsi="Times"/>
          <w:sz w:val="16"/>
        </w:rPr>
        <w:t xml:space="preserve"> But the traditional </w:t>
      </w:r>
      <w:r>
        <w:rPr>
          <w:rStyle w:val="Emphasis"/>
          <w:rFonts w:ascii="Times" w:hAnsi="Times"/>
          <w:highlight w:val="yellow"/>
        </w:rPr>
        <w:t>corrective hasn’t worked</w:t>
      </w:r>
      <w:r>
        <w:rPr>
          <w:rFonts w:ascii="Times" w:hAnsi="Times"/>
          <w:sz w:val="16"/>
          <w:highlight w:val="yellow"/>
        </w:rPr>
        <w:t xml:space="preserve">: </w:t>
      </w:r>
      <w:r>
        <w:rPr>
          <w:rStyle w:val="StyleUnderline"/>
          <w:rFonts w:ascii="Times" w:hAnsi="Times"/>
          <w:highlight w:val="yellow"/>
        </w:rPr>
        <w:t>Indebted economies are shrinking faster than their debt.</w:t>
      </w:r>
      <w:r>
        <w:rPr>
          <w:rStyle w:val="StyleUnderline"/>
          <w:rFonts w:ascii="Times" w:hAnsi="Times"/>
        </w:rPr>
        <w:t xml:space="preserve"> </w:t>
      </w:r>
      <w:r>
        <w:rPr>
          <w:rFonts w:ascii="Times" w:hAnsi="Times"/>
          <w:sz w:val="16"/>
        </w:rPr>
        <w:t xml:space="preserve">“The </w:t>
      </w:r>
      <w:r>
        <w:rPr>
          <w:rStyle w:val="Emphasis"/>
          <w:rFonts w:ascii="Times" w:hAnsi="Times"/>
          <w:highlight w:val="yellow"/>
        </w:rPr>
        <w:t>killer incriminating fact</w:t>
      </w:r>
      <w:r>
        <w:rPr>
          <w:rFonts w:ascii="Times" w:hAnsi="Times"/>
          <w:sz w:val="16"/>
        </w:rPr>
        <w:t xml:space="preserve"> is that for all the costs and all the pain</w:t>
      </w:r>
      <w:r>
        <w:rPr>
          <w:rFonts w:ascii="Times" w:hAnsi="Times"/>
          <w:sz w:val="16"/>
          <w:highlight w:val="yellow"/>
        </w:rPr>
        <w:t xml:space="preserve">, </w:t>
      </w:r>
      <w:r>
        <w:rPr>
          <w:rStyle w:val="StyleUnderline"/>
          <w:rFonts w:ascii="Times" w:hAnsi="Times"/>
          <w:highlight w:val="yellow"/>
        </w:rPr>
        <w:t>the debt-to-G.D.P. ratios are nevertheless much higher than before the crisis,</w:t>
      </w:r>
      <w:r>
        <w:rPr>
          <w:rFonts w:ascii="Times" w:hAnsi="Times"/>
          <w:sz w:val="16"/>
          <w:highlight w:val="yellow"/>
        </w:rPr>
        <w:t>”</w:t>
      </w:r>
      <w:r>
        <w:rPr>
          <w:rFonts w:ascii="Times" w:hAnsi="Times"/>
          <w:sz w:val="16"/>
        </w:rPr>
        <w:t xml:space="preserve"> said Jeffrey Frankel of Harvard’s Kennedy School. “Even if you don’t care about the distress and the extremist governments, you haven’t even restored financial stability.”</w:t>
      </w:r>
    </w:p>
    <w:p w:rsidR="00D34995" w:rsidRDefault="00D34995" w:rsidP="00D34995">
      <w:pPr>
        <w:pStyle w:val="Heading3"/>
      </w:pPr>
      <w:r>
        <w:t>No Europe War</w:t>
      </w:r>
    </w:p>
    <w:p w:rsidR="00D34995" w:rsidRDefault="00D34995" w:rsidP="00D34995">
      <w:pPr>
        <w:pStyle w:val="Heading4"/>
      </w:pPr>
      <w:r>
        <w:t>No large-scale European war</w:t>
      </w:r>
    </w:p>
    <w:p w:rsidR="00D34995" w:rsidRDefault="00D34995" w:rsidP="00D34995">
      <w:pPr>
        <w:rPr>
          <w:rFonts w:ascii="Times" w:hAnsi="Times"/>
        </w:rPr>
      </w:pPr>
      <w:r>
        <w:rPr>
          <w:rFonts w:ascii="Times" w:hAnsi="Times"/>
          <w:b/>
        </w:rPr>
        <w:t>Massie 12</w:t>
      </w:r>
      <w:r>
        <w:rPr>
          <w:rFonts w:ascii="Times" w:hAnsi="Times"/>
        </w:rPr>
        <w:t xml:space="preserve"> (Allan Massie is a Scottish writer who has published nearly 30 books, including a sequence of novels set in ancient Rome. His non-fiction works range from a study of Byron's travels to a celebration of Scottish rugby. He has been a political columnist for The Scotsman, The Sunday Times and The Daily Telegraph and writes a literary column for The Spectator., 7/17/2012, "Nuclear Iran, revolution in Europe: it's fun to make your flesh creep, but Armageddon isn't really nigh", blogs.telegraph.co.uk/culture/allanmassie/100065078/nuclear-iran-revolution-in-europe-its-fun-to-make-your-flesh-creep-but-armageddon-isnt-really-nigh/)</w:t>
      </w:r>
    </w:p>
    <w:p w:rsidR="00D34995" w:rsidRDefault="00D34995" w:rsidP="00D34995">
      <w:pPr>
        <w:rPr>
          <w:rFonts w:ascii="Times" w:hAnsi="Times"/>
          <w:sz w:val="16"/>
        </w:rPr>
      </w:pPr>
      <w:r>
        <w:rPr>
          <w:rFonts w:ascii="Times" w:hAnsi="Times"/>
          <w:sz w:val="16"/>
        </w:rPr>
        <w:t xml:space="preserve">Then we had our expert Finance blogger Thomas Pascoe in similar thank-God-it’s-Friday "I wants to make your flesh creep" Fat Boy mode. We are too complacent, he says. </w:t>
      </w:r>
      <w:r>
        <w:rPr>
          <w:rStyle w:val="TitleChar"/>
          <w:rFonts w:ascii="Times" w:hAnsi="Times"/>
        </w:rPr>
        <w:t>We are faced with “impending events that would have precipitated a revolution in almost any other place at almost any other time in history</w:t>
      </w:r>
      <w:r>
        <w:rPr>
          <w:rFonts w:ascii="Times" w:hAnsi="Times"/>
          <w:sz w:val="16"/>
        </w:rPr>
        <w:t xml:space="preserve">- either the collapse of the currency or the complete secession of budgetary control to a supra-natural body in the EU.” (When I read that I said “Golly”, until I realised that he probably meant to write supranational rather than supra-natural, delightfully flesh-creeping though the idea of a spectral supra-natural body taking control of national budgets may be.) </w:t>
      </w:r>
      <w:r>
        <w:rPr>
          <w:rStyle w:val="TitleChar"/>
          <w:rFonts w:ascii="Times" w:hAnsi="Times"/>
        </w:rPr>
        <w:t>Either of these may lead, he would have us think, to some form of fascist revolution.</w:t>
      </w:r>
      <w:r>
        <w:rPr>
          <w:rFonts w:ascii="Times" w:hAnsi="Times"/>
          <w:sz w:val="16"/>
        </w:rPr>
        <w:t xml:space="preserve"> </w:t>
      </w:r>
      <w:r>
        <w:rPr>
          <w:rStyle w:val="TitleChar"/>
          <w:rFonts w:ascii="Times" w:hAnsi="Times"/>
        </w:rPr>
        <w:t>This is because in the nations enduring austerity, and indeed suffering from austerity, "the populations at large feel no culpability for the debts their leaders have amassed</w:t>
      </w:r>
      <w:r>
        <w:rPr>
          <w:rFonts w:ascii="Times" w:hAnsi="Times"/>
          <w:sz w:val="16"/>
        </w:rPr>
        <w:t xml:space="preserve">.” Well, I suppose he’s right there. How much culpability do you, dear reader, feel for the size of the UK’s national debt? Do you beat your breast moaning “I blame myself”, or wring your hands in shame? No? I thought not. So why should the Greeks, the Spaniards and the others “feel culpability”? In Fat Boy mode, Thomas Pascoe says that </w:t>
      </w:r>
      <w:r>
        <w:rPr>
          <w:rStyle w:val="TitleChar"/>
          <w:rFonts w:ascii="Times" w:hAnsi="Times"/>
        </w:rPr>
        <w:t>either the EU will take complete control of all national budgets or that countries will default on their debts. Either way, populist politicians will emerge to stir up the masses, and we’ll be back to the Thirties</w:t>
      </w:r>
      <w:r>
        <w:rPr>
          <w:rFonts w:ascii="Times" w:hAnsi="Times"/>
          <w:sz w:val="16"/>
        </w:rPr>
        <w:t>. “</w:t>
      </w:r>
      <w:r>
        <w:rPr>
          <w:rStyle w:val="TitleChar"/>
          <w:rFonts w:ascii="Times" w:hAnsi="Times"/>
        </w:rPr>
        <w:t>Europe,” it seems, “ is one demagogue away from causing an earthquake in global finance such that the current problems seem a tremor in comparison</w:t>
      </w:r>
      <w:r>
        <w:rPr>
          <w:rFonts w:ascii="Times" w:hAnsi="Times"/>
          <w:sz w:val="16"/>
        </w:rPr>
        <w:t xml:space="preserve">. If Silvio Berlusconi – the only truly populist politician the Continent has produced in half a century – had been twenty years younger, I fancy it might have been him…” </w:t>
      </w:r>
      <w:r>
        <w:rPr>
          <w:rStyle w:val="TitleChar"/>
          <w:rFonts w:ascii="Times" w:hAnsi="Times"/>
        </w:rPr>
        <w:t>Well, if the playboy “Mussolini in a blue blazer” is the nearest to a fascist demagogue you can come up with</w:t>
      </w:r>
      <w:r>
        <w:rPr>
          <w:rFonts w:ascii="Times" w:hAnsi="Times"/>
        </w:rPr>
        <w:t xml:space="preserve">, </w:t>
      </w:r>
      <w:r>
        <w:rPr>
          <w:rStyle w:val="UnderlineBold"/>
          <w:rFonts w:ascii="Times" w:hAnsi="Times"/>
          <w:highlight w:val="yellow"/>
        </w:rPr>
        <w:t>there isn’t much to worry about</w:t>
      </w:r>
      <w:r>
        <w:rPr>
          <w:rStyle w:val="TitleChar"/>
          <w:rFonts w:ascii="Times" w:hAnsi="Times"/>
        </w:rPr>
        <w:t xml:space="preserve">. </w:t>
      </w:r>
      <w:r>
        <w:rPr>
          <w:rFonts w:ascii="Times" w:hAnsi="Times"/>
          <w:sz w:val="16"/>
        </w:rPr>
        <w:t xml:space="preserve">And indeed </w:t>
      </w:r>
      <w:r>
        <w:rPr>
          <w:rStyle w:val="UnderlineBold"/>
          <w:rFonts w:ascii="Times" w:hAnsi="Times"/>
        </w:rPr>
        <w:t xml:space="preserve">there isn’t, </w:t>
      </w:r>
      <w:r>
        <w:rPr>
          <w:rStyle w:val="UnderlineBold"/>
          <w:rFonts w:ascii="Times" w:hAnsi="Times"/>
          <w:highlight w:val="yellow"/>
        </w:rPr>
        <w:t>because politics now matters less than football and entertainment</w:t>
      </w:r>
      <w:r>
        <w:rPr>
          <w:rStyle w:val="UnderlineBold"/>
          <w:rFonts w:ascii="Times" w:hAnsi="Times"/>
        </w:rPr>
        <w:t xml:space="preserve"> </w:t>
      </w:r>
      <w:r>
        <w:rPr>
          <w:rFonts w:ascii="Times" w:hAnsi="Times"/>
          <w:sz w:val="16"/>
        </w:rPr>
        <w:t xml:space="preserve">– </w:t>
      </w:r>
      <w:r>
        <w:rPr>
          <w:rStyle w:val="TitleChar"/>
          <w:rFonts w:ascii="Times" w:hAnsi="Times"/>
        </w:rPr>
        <w:t xml:space="preserve">both things </w:t>
      </w:r>
      <w:r>
        <w:rPr>
          <w:rStyle w:val="TitleChar"/>
          <w:rFonts w:ascii="Times" w:hAnsi="Times"/>
          <w:highlight w:val="yellow"/>
        </w:rPr>
        <w:t xml:space="preserve">which bind the young people of Europe together, and make revolutionary fervour </w:t>
      </w:r>
      <w:r>
        <w:rPr>
          <w:rStyle w:val="TitleChar"/>
          <w:rFonts w:ascii="Times" w:hAnsi="Times"/>
        </w:rPr>
        <w:t xml:space="preserve">somewhat </w:t>
      </w:r>
      <w:r>
        <w:rPr>
          <w:rStyle w:val="TitleChar"/>
          <w:rFonts w:ascii="Times" w:hAnsi="Times"/>
          <w:highlight w:val="yellow"/>
        </w:rPr>
        <w:t>unlikely</w:t>
      </w:r>
      <w:r>
        <w:rPr>
          <w:rFonts w:ascii="Times" w:hAnsi="Times"/>
          <w:sz w:val="16"/>
        </w:rPr>
        <w:t xml:space="preserve">. So, at the risk of being accused of complacency, I’ll suggest, first, that </w:t>
      </w:r>
      <w:r>
        <w:rPr>
          <w:rStyle w:val="TitleChar"/>
          <w:rFonts w:ascii="Times" w:hAnsi="Times"/>
          <w:highlight w:val="yellow"/>
        </w:rPr>
        <w:t>if a country was going to fall out of the euro, it would have done so by now;</w:t>
      </w:r>
      <w:r>
        <w:rPr>
          <w:rStyle w:val="TitleChar"/>
          <w:rFonts w:ascii="Times" w:hAnsi="Times"/>
        </w:rPr>
        <w:t xml:space="preserve"> second, that </w:t>
      </w:r>
      <w:r>
        <w:rPr>
          <w:rStyle w:val="TitleChar"/>
          <w:rFonts w:ascii="Times" w:hAnsi="Times"/>
          <w:highlight w:val="yellow"/>
        </w:rPr>
        <w:t>the eurozone will muddle through</w:t>
      </w:r>
      <w:r>
        <w:rPr>
          <w:rFonts w:ascii="Times" w:hAnsi="Times"/>
          <w:sz w:val="16"/>
        </w:rPr>
        <w:t xml:space="preserve">, </w:t>
      </w:r>
      <w:r>
        <w:rPr>
          <w:rStyle w:val="TitleChar"/>
          <w:rFonts w:ascii="Times" w:hAnsi="Times"/>
        </w:rPr>
        <w:t xml:space="preserve">because </w:t>
      </w:r>
      <w:r>
        <w:rPr>
          <w:rStyle w:val="TitleChar"/>
          <w:rFonts w:ascii="Times" w:hAnsi="Times"/>
          <w:highlight w:val="yellow"/>
        </w:rPr>
        <w:t>the will to do so is there</w:t>
      </w:r>
      <w:r>
        <w:rPr>
          <w:rStyle w:val="TitleChar"/>
          <w:rFonts w:ascii="Times" w:hAnsi="Times"/>
        </w:rPr>
        <w:t>; and third, that while some supranational body charged with supervising national budgets will be set up</w:t>
      </w:r>
      <w:r>
        <w:rPr>
          <w:rFonts w:ascii="Times" w:hAnsi="Times"/>
          <w:sz w:val="16"/>
        </w:rPr>
        <w:t xml:space="preserve">, </w:t>
      </w:r>
      <w:r>
        <w:rPr>
          <w:rStyle w:val="TitleChar"/>
          <w:rFonts w:ascii="Times" w:hAnsi="Times"/>
        </w:rPr>
        <w:t>it will prove far less rigid and far more elastic in its exercise of control than many suppose or indeed hope or, alternatively, fear</w:t>
      </w:r>
      <w:r>
        <w:rPr>
          <w:rFonts w:ascii="Times" w:hAnsi="Times"/>
          <w:sz w:val="16"/>
        </w:rPr>
        <w:t xml:space="preserve">. This is because the EU remains a union of nation-states, and national governments will insist on retaining a great degree of autonomy. </w:t>
      </w:r>
      <w:r>
        <w:rPr>
          <w:rStyle w:val="TitleChar"/>
          <w:rFonts w:ascii="Times" w:hAnsi="Times"/>
        </w:rPr>
        <w:t>Flesh-creeping is fun and lively journalism</w:t>
      </w:r>
      <w:r>
        <w:rPr>
          <w:rFonts w:ascii="Times" w:hAnsi="Times"/>
          <w:sz w:val="16"/>
        </w:rPr>
        <w:t xml:space="preserve">, </w:t>
      </w:r>
      <w:r>
        <w:rPr>
          <w:rStyle w:val="UnderlineBold"/>
          <w:rFonts w:ascii="Times" w:hAnsi="Times"/>
        </w:rPr>
        <w:t xml:space="preserve">but </w:t>
      </w:r>
      <w:r>
        <w:rPr>
          <w:rStyle w:val="UnderlineBold"/>
          <w:rFonts w:ascii="Times" w:hAnsi="Times"/>
          <w:highlight w:val="yellow"/>
        </w:rPr>
        <w:t>Armageddon is not on the menu today, next week, next year, or in the next decade</w:t>
      </w:r>
      <w:r>
        <w:rPr>
          <w:rFonts w:ascii="Times" w:hAnsi="Times"/>
          <w:sz w:val="16"/>
        </w:rPr>
        <w:t xml:space="preserve">. </w:t>
      </w:r>
      <w:r>
        <w:rPr>
          <w:rStyle w:val="TitleChar"/>
          <w:rFonts w:ascii="Times" w:hAnsi="Times"/>
          <w:highlight w:val="yellow"/>
        </w:rPr>
        <w:t>We have come through worse and far more dangerous times, and goodwill and common sense will let us survive present difficulties and discontents</w:t>
      </w:r>
      <w:r>
        <w:rPr>
          <w:rFonts w:ascii="Times" w:hAnsi="Times"/>
          <w:sz w:val="16"/>
        </w:rPr>
        <w:t>. The notion that “we are one charismatic leader away from a complete reordering of the Continent” is Fat Boy stuff.</w:t>
      </w:r>
    </w:p>
    <w:p w:rsidR="00D34995" w:rsidRPr="00D34995" w:rsidRDefault="00D34995" w:rsidP="00D34995"/>
    <w:p w:rsidR="00D34995" w:rsidRPr="00D34995" w:rsidRDefault="00D34995" w:rsidP="00D34995"/>
    <w:sectPr w:rsidR="00D34995" w:rsidRPr="00D349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Times">
    <w:panose1 w:val="02020603060405020304"/>
    <w:charset w:val="00"/>
    <w:family w:val="roman"/>
    <w:pitch w:val="variable"/>
    <w:sig w:usb0="00000007" w:usb1="00000000" w:usb2="00000000" w:usb3="00000000" w:csb0="000000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0283FB2"/>
    <w:multiLevelType w:val="hybridMultilevel"/>
    <w:tmpl w:val="83AE0B94"/>
    <w:lvl w:ilvl="0" w:tplc="CB2AB2DE">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46A0D3A"/>
    <w:multiLevelType w:val="hybridMultilevel"/>
    <w:tmpl w:val="31C6DEEC"/>
    <w:lvl w:ilvl="0" w:tplc="8E32B618">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A087508"/>
    <w:multiLevelType w:val="hybridMultilevel"/>
    <w:tmpl w:val="2BD28598"/>
    <w:lvl w:ilvl="0" w:tplc="6356498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E7F602B"/>
    <w:multiLevelType w:val="hybridMultilevel"/>
    <w:tmpl w:val="564877C8"/>
    <w:lvl w:ilvl="0" w:tplc="4B72C25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2296FD1"/>
    <w:multiLevelType w:val="hybridMultilevel"/>
    <w:tmpl w:val="01A674FC"/>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F62392F"/>
    <w:multiLevelType w:val="hybridMultilevel"/>
    <w:tmpl w:val="792AC032"/>
    <w:lvl w:ilvl="0" w:tplc="22F8005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4"/>
  </w:num>
  <w:num w:numId="14">
    <w:abstractNumId w:val="13"/>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5767964"/>
    <w:docVar w:name="VerbatimVersion" w:val="5.0"/>
  </w:docVars>
  <w:rsids>
    <w:rsidRoot w:val="00710496"/>
    <w:rsid w:val="000139A3"/>
    <w:rsid w:val="00032288"/>
    <w:rsid w:val="000378D5"/>
    <w:rsid w:val="00045E57"/>
    <w:rsid w:val="0004742D"/>
    <w:rsid w:val="00057B9E"/>
    <w:rsid w:val="000A1258"/>
    <w:rsid w:val="00100833"/>
    <w:rsid w:val="00104529"/>
    <w:rsid w:val="00123121"/>
    <w:rsid w:val="00177B7D"/>
    <w:rsid w:val="0018322D"/>
    <w:rsid w:val="001B5776"/>
    <w:rsid w:val="0024123D"/>
    <w:rsid w:val="00251FC7"/>
    <w:rsid w:val="00265DBC"/>
    <w:rsid w:val="002855A7"/>
    <w:rsid w:val="002E620B"/>
    <w:rsid w:val="002F02B3"/>
    <w:rsid w:val="00315690"/>
    <w:rsid w:val="00325646"/>
    <w:rsid w:val="00335C0B"/>
    <w:rsid w:val="003361A0"/>
    <w:rsid w:val="003902BA"/>
    <w:rsid w:val="003A09E2"/>
    <w:rsid w:val="003C3CD9"/>
    <w:rsid w:val="00407037"/>
    <w:rsid w:val="004605D6"/>
    <w:rsid w:val="004662B9"/>
    <w:rsid w:val="004C60E8"/>
    <w:rsid w:val="004E3579"/>
    <w:rsid w:val="004F39E0"/>
    <w:rsid w:val="00512067"/>
    <w:rsid w:val="00526312"/>
    <w:rsid w:val="00537BD5"/>
    <w:rsid w:val="00547BB3"/>
    <w:rsid w:val="00560289"/>
    <w:rsid w:val="005872FA"/>
    <w:rsid w:val="005C1A43"/>
    <w:rsid w:val="006065BD"/>
    <w:rsid w:val="006263EE"/>
    <w:rsid w:val="00634890"/>
    <w:rsid w:val="00640E1D"/>
    <w:rsid w:val="00665003"/>
    <w:rsid w:val="00710496"/>
    <w:rsid w:val="0072759F"/>
    <w:rsid w:val="007461F8"/>
    <w:rsid w:val="00791548"/>
    <w:rsid w:val="007D312F"/>
    <w:rsid w:val="007F5B66"/>
    <w:rsid w:val="00823A1C"/>
    <w:rsid w:val="00823B96"/>
    <w:rsid w:val="00840C22"/>
    <w:rsid w:val="00845B9D"/>
    <w:rsid w:val="00857DF9"/>
    <w:rsid w:val="00860984"/>
    <w:rsid w:val="00887974"/>
    <w:rsid w:val="00896EC3"/>
    <w:rsid w:val="008B3ECB"/>
    <w:rsid w:val="008C1B2E"/>
    <w:rsid w:val="008D5929"/>
    <w:rsid w:val="0091627E"/>
    <w:rsid w:val="00982D51"/>
    <w:rsid w:val="009E1922"/>
    <w:rsid w:val="009F0A8F"/>
    <w:rsid w:val="00A043CD"/>
    <w:rsid w:val="00A93661"/>
    <w:rsid w:val="00A95652"/>
    <w:rsid w:val="00B33C6D"/>
    <w:rsid w:val="00B4508F"/>
    <w:rsid w:val="00B52CF7"/>
    <w:rsid w:val="00B8057C"/>
    <w:rsid w:val="00BA1BE3"/>
    <w:rsid w:val="00BD786A"/>
    <w:rsid w:val="00BF593B"/>
    <w:rsid w:val="00C2278D"/>
    <w:rsid w:val="00C83417"/>
    <w:rsid w:val="00CD736E"/>
    <w:rsid w:val="00CE161E"/>
    <w:rsid w:val="00CF59A8"/>
    <w:rsid w:val="00D325A9"/>
    <w:rsid w:val="00D34995"/>
    <w:rsid w:val="00D36A8A"/>
    <w:rsid w:val="00D71170"/>
    <w:rsid w:val="00DA6538"/>
    <w:rsid w:val="00DD7A2B"/>
    <w:rsid w:val="00E37ED1"/>
    <w:rsid w:val="00ED30CF"/>
    <w:rsid w:val="00F037BC"/>
    <w:rsid w:val="00F176EF"/>
    <w:rsid w:val="00F54098"/>
    <w:rsid w:val="00FD223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Normal Indent" w:uiPriority="0"/>
    <w:lsdException w:name="caption" w:qFormat="1"/>
    <w:lsdException w:name="Title" w:uiPriority="6" w:qFormat="1"/>
    <w:lsdException w:name="Default Paragraph Font" w:uiPriority="1"/>
    <w:lsdException w:name="Subtitle" w:qFormat="1"/>
    <w:lsdException w:name="Body Text Indent 2" w:uiPriority="0"/>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312F"/>
    <w:rPr>
      <w:rFonts w:ascii="Times New Roman" w:hAnsi="Times New Roman" w:cs="Times New Roman"/>
      <w:sz w:val="20"/>
    </w:rPr>
  </w:style>
  <w:style w:type="paragraph" w:styleId="Heading1">
    <w:name w:val="heading 1"/>
    <w:aliases w:val="Pocket"/>
    <w:basedOn w:val="Normal"/>
    <w:next w:val="Normal"/>
    <w:link w:val="Heading1Char"/>
    <w:autoRedefine/>
    <w:qFormat/>
    <w:rsid w:val="007D31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D31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autoRedefine/>
    <w:uiPriority w:val="2"/>
    <w:unhideWhenUsed/>
    <w:qFormat/>
    <w:rsid w:val="007D312F"/>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Ch,no read,No Spacing12,No Spacing211,No Spacing2111,Heading 2 Char2 Char,Heading 2 Char1 Char Char,No Spacing11111,Tags,TAG,No Spacing4,No Spacing5,No Spacing21,Card,tags,No Spacing1111,T,tag"/>
    <w:basedOn w:val="Normal"/>
    <w:next w:val="Normal"/>
    <w:link w:val="Heading4Char"/>
    <w:autoRedefine/>
    <w:uiPriority w:val="3"/>
    <w:unhideWhenUsed/>
    <w:qFormat/>
    <w:rsid w:val="007D312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7D31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312F"/>
  </w:style>
  <w:style w:type="character" w:customStyle="1" w:styleId="Heading1Char">
    <w:name w:val="Heading 1 Char"/>
    <w:aliases w:val="Pocket Char"/>
    <w:basedOn w:val="DefaultParagraphFont"/>
    <w:link w:val="Heading1"/>
    <w:rsid w:val="007D312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D312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7D312F"/>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D312F"/>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7D312F"/>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D312F"/>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7D312F"/>
    <w:rPr>
      <w:b w:val="0"/>
      <w:sz w:val="20"/>
      <w:u w:val="single"/>
    </w:rPr>
  </w:style>
  <w:style w:type="character" w:styleId="Hyperlink">
    <w:name w:val="Hyperlink"/>
    <w:aliases w:val="heading 1 (block title),Important,Read,Internet Link,Card Text,Analytic Text"/>
    <w:basedOn w:val="DefaultParagraphFont"/>
    <w:uiPriority w:val="99"/>
    <w:unhideWhenUsed/>
    <w:rsid w:val="007D312F"/>
    <w:rPr>
      <w:color w:val="auto"/>
      <w:u w:val="none"/>
    </w:rPr>
  </w:style>
  <w:style w:type="character" w:styleId="FollowedHyperlink">
    <w:name w:val="FollowedHyperlink"/>
    <w:basedOn w:val="DefaultParagraphFont"/>
    <w:uiPriority w:val="99"/>
    <w:semiHidden/>
    <w:unhideWhenUsed/>
    <w:rsid w:val="007D312F"/>
    <w:rPr>
      <w:color w:val="auto"/>
      <w:u w:val="none"/>
    </w:rPr>
  </w:style>
  <w:style w:type="character" w:customStyle="1" w:styleId="apple-converted-space">
    <w:name w:val="apple-converted-space"/>
    <w:basedOn w:val="DefaultParagraphFont"/>
    <w:rsid w:val="007D312F"/>
  </w:style>
  <w:style w:type="paragraph" w:customStyle="1" w:styleId="textbold">
    <w:name w:val="text bold"/>
    <w:basedOn w:val="Normal"/>
    <w:link w:val="Emphasis"/>
    <w:uiPriority w:val="7"/>
    <w:qFormat/>
    <w:rsid w:val="007D312F"/>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StyleBold">
    <w:name w:val="Style Bold"/>
    <w:basedOn w:val="DefaultParagraphFont"/>
    <w:uiPriority w:val="9"/>
    <w:semiHidden/>
    <w:rsid w:val="0004742D"/>
    <w:rPr>
      <w:b/>
      <w:bCs/>
    </w:rPr>
  </w:style>
  <w:style w:type="paragraph" w:styleId="Header">
    <w:name w:val="header"/>
    <w:basedOn w:val="Normal"/>
    <w:link w:val="HeaderChar"/>
    <w:uiPriority w:val="99"/>
    <w:semiHidden/>
    <w:rsid w:val="0004742D"/>
    <w:pPr>
      <w:tabs>
        <w:tab w:val="center" w:pos="4680"/>
        <w:tab w:val="right" w:pos="9360"/>
      </w:tabs>
    </w:pPr>
  </w:style>
  <w:style w:type="character" w:customStyle="1" w:styleId="HeaderChar">
    <w:name w:val="Header Char"/>
    <w:basedOn w:val="DefaultParagraphFont"/>
    <w:link w:val="Header"/>
    <w:uiPriority w:val="99"/>
    <w:semiHidden/>
    <w:rsid w:val="0004742D"/>
    <w:rPr>
      <w:rFonts w:ascii="Times New Roman" w:hAnsi="Times New Roman" w:cs="Times New Roman"/>
      <w:sz w:val="20"/>
    </w:rPr>
  </w:style>
  <w:style w:type="paragraph" w:styleId="Footer">
    <w:name w:val="footer"/>
    <w:basedOn w:val="Normal"/>
    <w:link w:val="FooterChar"/>
    <w:uiPriority w:val="99"/>
    <w:semiHidden/>
    <w:rsid w:val="0004742D"/>
    <w:pPr>
      <w:tabs>
        <w:tab w:val="center" w:pos="4680"/>
        <w:tab w:val="right" w:pos="9360"/>
      </w:tabs>
    </w:pPr>
  </w:style>
  <w:style w:type="character" w:customStyle="1" w:styleId="FooterChar">
    <w:name w:val="Footer Char"/>
    <w:basedOn w:val="DefaultParagraphFont"/>
    <w:link w:val="Footer"/>
    <w:uiPriority w:val="99"/>
    <w:semiHidden/>
    <w:rsid w:val="0004742D"/>
    <w:rPr>
      <w:rFonts w:ascii="Times New Roman" w:hAnsi="Times New Roman" w:cs="Times New Roman"/>
      <w:sz w:val="20"/>
    </w:rPr>
  </w:style>
  <w:style w:type="character" w:customStyle="1" w:styleId="TitleChar">
    <w:name w:val="Title Char"/>
    <w:aliases w:val="Cites and Cards Char1,Bold Underlined Char,UNDERLINE Char,title Char"/>
    <w:basedOn w:val="DefaultParagraphFont"/>
    <w:link w:val="Title"/>
    <w:uiPriority w:val="6"/>
    <w:qFormat/>
    <w:rsid w:val="0004742D"/>
    <w:rPr>
      <w:bCs/>
      <w:sz w:val="20"/>
      <w:u w:val="single"/>
    </w:rPr>
  </w:style>
  <w:style w:type="paragraph" w:styleId="Title">
    <w:name w:val="Title"/>
    <w:aliases w:val="Cites and Cards,Bold Underlined,UNDERLINE,title"/>
    <w:basedOn w:val="Normal"/>
    <w:next w:val="Normal"/>
    <w:link w:val="TitleChar"/>
    <w:uiPriority w:val="6"/>
    <w:qFormat/>
    <w:rsid w:val="0004742D"/>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04742D"/>
    <w:rPr>
      <w:rFonts w:asciiTheme="majorHAnsi" w:eastAsiaTheme="majorEastAsia" w:hAnsiTheme="majorHAnsi" w:cstheme="majorBidi"/>
      <w:color w:val="323E4F"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
    <w:uiPriority w:val="6"/>
    <w:rsid w:val="0004742D"/>
    <w:rPr>
      <w:b w:val="0"/>
      <w:bCs/>
      <w:u w:val="single"/>
    </w:rPr>
  </w:style>
  <w:style w:type="character" w:customStyle="1" w:styleId="UnderlineBold">
    <w:name w:val="Underline + Bold"/>
    <w:basedOn w:val="DefaultParagraphFont"/>
    <w:uiPriority w:val="1"/>
    <w:qFormat/>
    <w:rsid w:val="0004742D"/>
    <w:rPr>
      <w:b/>
      <w:sz w:val="20"/>
      <w:u w:val="single"/>
    </w:rPr>
  </w:style>
  <w:style w:type="character" w:customStyle="1" w:styleId="qlabel">
    <w:name w:val="q_label"/>
    <w:basedOn w:val="DefaultParagraphFont"/>
    <w:rsid w:val="0004742D"/>
  </w:style>
  <w:style w:type="character" w:customStyle="1" w:styleId="alabel">
    <w:name w:val="a_label"/>
    <w:basedOn w:val="DefaultParagraphFont"/>
    <w:rsid w:val="0004742D"/>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04742D"/>
    <w:rPr>
      <w:rFonts w:cs="Arial"/>
      <w:bCs/>
      <w:szCs w:val="26"/>
      <w:u w:val="single"/>
      <w:lang w:val="en-US" w:eastAsia="en-US" w:bidi="ar-SA"/>
    </w:rPr>
  </w:style>
  <w:style w:type="character" w:customStyle="1" w:styleId="desc">
    <w:name w:val="desc"/>
    <w:rsid w:val="0004742D"/>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qFormat/>
    <w:rsid w:val="0004742D"/>
    <w:rPr>
      <w:rFonts w:cs="Arial"/>
      <w:b/>
      <w:bCs/>
      <w:iCs/>
      <w:szCs w:val="28"/>
    </w:rPr>
  </w:style>
  <w:style w:type="character" w:customStyle="1" w:styleId="Style11pt">
    <w:name w:val="Style 11 pt"/>
    <w:basedOn w:val="DefaultParagraphFont"/>
    <w:rsid w:val="0004742D"/>
    <w:rPr>
      <w:sz w:val="20"/>
    </w:rPr>
  </w:style>
  <w:style w:type="paragraph" w:customStyle="1" w:styleId="StyleStyle411pt">
    <w:name w:val="Style Style4 + 11 pt"/>
    <w:basedOn w:val="Normal"/>
    <w:link w:val="StyleStyle411ptChar"/>
    <w:rsid w:val="0004742D"/>
    <w:rPr>
      <w:rFonts w:eastAsia="Times New Roman"/>
      <w:szCs w:val="24"/>
      <w:u w:val="single"/>
    </w:rPr>
  </w:style>
  <w:style w:type="character" w:customStyle="1" w:styleId="StyleStyle411ptChar">
    <w:name w:val="Style Style4 + 11 pt Char"/>
    <w:basedOn w:val="DefaultParagraphFont"/>
    <w:link w:val="StyleStyle411pt"/>
    <w:rsid w:val="0004742D"/>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rsid w:val="0004742D"/>
    <w:rPr>
      <w:rFonts w:eastAsia="Times New Roman"/>
      <w:b/>
      <w:bCs/>
      <w:szCs w:val="24"/>
      <w:u w:val="single"/>
    </w:rPr>
  </w:style>
  <w:style w:type="character" w:customStyle="1" w:styleId="StyleStyle411ptBoldChar">
    <w:name w:val="Style Style4 + 11 pt Bold Char"/>
    <w:basedOn w:val="DefaultParagraphFont"/>
    <w:link w:val="StyleStyle411ptBold"/>
    <w:rsid w:val="0004742D"/>
    <w:rPr>
      <w:rFonts w:ascii="Times New Roman" w:eastAsia="Times New Roman" w:hAnsi="Times New Roman" w:cs="Times New Roman"/>
      <w:b/>
      <w:bCs/>
      <w:sz w:val="20"/>
      <w:szCs w:val="24"/>
      <w:u w:val="single"/>
    </w:rPr>
  </w:style>
  <w:style w:type="paragraph" w:styleId="ListParagraph">
    <w:name w:val="List Paragraph"/>
    <w:basedOn w:val="Normal"/>
    <w:uiPriority w:val="34"/>
    <w:semiHidden/>
    <w:rsid w:val="0004742D"/>
    <w:pPr>
      <w:ind w:left="720"/>
      <w:contextualSpacing/>
    </w:pPr>
  </w:style>
  <w:style w:type="character" w:customStyle="1" w:styleId="CardTextChar">
    <w:name w:val="Card Text Char"/>
    <w:basedOn w:val="DefaultParagraphFont"/>
    <w:rsid w:val="0004742D"/>
    <w:rPr>
      <w:rFonts w:ascii="Times New Roman" w:eastAsia="Times New Roman" w:hAnsi="Times New Roman" w:cs="Times New Roman"/>
      <w:sz w:val="20"/>
      <w:szCs w:val="18"/>
    </w:rPr>
  </w:style>
  <w:style w:type="paragraph" w:customStyle="1" w:styleId="card">
    <w:name w:val="card"/>
    <w:basedOn w:val="Normal"/>
    <w:next w:val="Normal"/>
    <w:link w:val="cardChar"/>
    <w:rsid w:val="0004742D"/>
    <w:pPr>
      <w:ind w:left="288" w:right="288"/>
    </w:pPr>
    <w:rPr>
      <w:bCs/>
      <w:u w:val="single"/>
    </w:rPr>
  </w:style>
  <w:style w:type="paragraph" w:customStyle="1" w:styleId="Cards">
    <w:name w:val="Cards"/>
    <w:next w:val="Normal"/>
    <w:link w:val="CardsChar"/>
    <w:qFormat/>
    <w:rsid w:val="0004742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04742D"/>
    <w:rPr>
      <w:rFonts w:ascii="Times New Roman" w:eastAsia="Times New Roman" w:hAnsi="Times New Roman" w:cs="Times New Roman"/>
      <w:sz w:val="20"/>
      <w:szCs w:val="24"/>
    </w:rPr>
  </w:style>
  <w:style w:type="paragraph" w:customStyle="1" w:styleId="MinimizedText">
    <w:name w:val="Minimized Text"/>
    <w:link w:val="MinimizedTextChar"/>
    <w:rsid w:val="0004742D"/>
    <w:pPr>
      <w:spacing w:after="200" w:line="276" w:lineRule="auto"/>
    </w:pPr>
    <w:rPr>
      <w:rFonts w:ascii="Times New Roman" w:eastAsia="Times New Roman" w:hAnsi="Times New Roman" w:cs="Times New Roman"/>
      <w:noProof/>
      <w:sz w:val="16"/>
      <w:szCs w:val="24"/>
    </w:rPr>
  </w:style>
  <w:style w:type="character" w:customStyle="1" w:styleId="MinimizedTextChar">
    <w:name w:val="Minimized Text Char"/>
    <w:basedOn w:val="CardTextChar"/>
    <w:link w:val="MinimizedText"/>
    <w:rsid w:val="0004742D"/>
    <w:rPr>
      <w:rFonts w:ascii="Times New Roman" w:eastAsia="Times New Roman" w:hAnsi="Times New Roman" w:cs="Times New Roman"/>
      <w:noProof/>
      <w:sz w:val="16"/>
      <w:szCs w:val="24"/>
    </w:rPr>
  </w:style>
  <w:style w:type="character" w:customStyle="1" w:styleId="Style1Char">
    <w:name w:val="Style1 Char"/>
    <w:basedOn w:val="DefaultParagraphFont"/>
    <w:rsid w:val="0004742D"/>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04742D"/>
    <w:rPr>
      <w:sz w:val="20"/>
      <w:u w:val="single"/>
    </w:rPr>
  </w:style>
  <w:style w:type="character" w:customStyle="1" w:styleId="Styleunderline11pt">
    <w:name w:val="Style underline + 11 pt"/>
    <w:basedOn w:val="DefaultParagraphFont"/>
    <w:rsid w:val="0004742D"/>
    <w:rPr>
      <w:rFonts w:ascii="Times New Roman" w:hAnsi="Times New Roman"/>
      <w:b w:val="0"/>
      <w:bCs w:val="0"/>
      <w:sz w:val="20"/>
      <w:u w:val="single"/>
    </w:rPr>
  </w:style>
  <w:style w:type="character" w:customStyle="1" w:styleId="Styleunderline11ptBorderSinglesolidlineAuto05p">
    <w:name w:val="Style underline + 11 pt Border: : (Single solid line Auto  0.5 p..."/>
    <w:basedOn w:val="DefaultParagraphFont"/>
    <w:rsid w:val="0004742D"/>
    <w:rPr>
      <w:rFonts w:ascii="Times New Roman" w:hAnsi="Times New Roman"/>
      <w:b w:val="0"/>
      <w:bCs w:val="0"/>
      <w:sz w:val="20"/>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04742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4742D"/>
    <w:rPr>
      <w:rFonts w:ascii="Times New Roman" w:eastAsia="Times New Roman" w:hAnsi="Times New Roman" w:cs="Times New Roman"/>
      <w:sz w:val="20"/>
      <w:szCs w:val="24"/>
      <w:u w:val="single"/>
      <w:bdr w:val="single" w:sz="4" w:space="0" w:color="auto"/>
    </w:rPr>
  </w:style>
  <w:style w:type="paragraph" w:customStyle="1" w:styleId="evidencetext">
    <w:name w:val="evidence text"/>
    <w:basedOn w:val="Normal"/>
    <w:rsid w:val="0004742D"/>
    <w:pPr>
      <w:ind w:left="1728" w:right="1008"/>
    </w:pPr>
    <w:rPr>
      <w:rFonts w:ascii="Arial" w:eastAsia="Times New Roman" w:hAnsi="Arial"/>
      <w:color w:val="000000"/>
      <w:sz w:val="18"/>
      <w:szCs w:val="24"/>
    </w:rPr>
  </w:style>
  <w:style w:type="paragraph" w:customStyle="1" w:styleId="BlockTitle1">
    <w:name w:val="Block Title #1"/>
    <w:basedOn w:val="Heading1"/>
    <w:rsid w:val="0004742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rPr>
  </w:style>
  <w:style w:type="paragraph" w:customStyle="1" w:styleId="boldcite">
    <w:name w:val="bold cite"/>
    <w:basedOn w:val="Normal"/>
    <w:rsid w:val="0004742D"/>
    <w:rPr>
      <w:rFonts w:ascii="Arial" w:eastAsia="Times New Roman" w:hAnsi="Arial"/>
      <w:b/>
      <w:color w:val="000000"/>
      <w:sz w:val="28"/>
      <w:szCs w:val="24"/>
      <w:u w:val="thick" w:color="000000"/>
    </w:rPr>
  </w:style>
  <w:style w:type="character" w:customStyle="1" w:styleId="Author">
    <w:name w:val="Author"/>
    <w:rsid w:val="0004742D"/>
    <w:rPr>
      <w:b/>
      <w:bCs/>
      <w:sz w:val="24"/>
      <w:szCs w:val="24"/>
    </w:rPr>
  </w:style>
  <w:style w:type="character" w:customStyle="1" w:styleId="underline">
    <w:name w:val="underline"/>
    <w:qFormat/>
    <w:rsid w:val="0004742D"/>
    <w:rPr>
      <w:u w:val="single"/>
    </w:rPr>
  </w:style>
  <w:style w:type="paragraph" w:customStyle="1" w:styleId="BlockTitle2">
    <w:name w:val="Block Title #2"/>
    <w:basedOn w:val="BlockTitle1"/>
    <w:rsid w:val="0004742D"/>
    <w:pPr>
      <w:outlineLvl w:val="9"/>
    </w:pPr>
  </w:style>
  <w:style w:type="character" w:customStyle="1" w:styleId="boldciteChar1">
    <w:name w:val="bold cite Char1"/>
    <w:rsid w:val="0004742D"/>
    <w:rPr>
      <w:rFonts w:ascii="Arial" w:hAnsi="Arial"/>
      <w:b/>
      <w:color w:val="000000"/>
      <w:sz w:val="28"/>
      <w:szCs w:val="24"/>
      <w:u w:val="thick" w:color="000000"/>
      <w:lang w:val="en-US" w:eastAsia="en-US" w:bidi="ar-SA"/>
    </w:rPr>
  </w:style>
  <w:style w:type="character" w:customStyle="1" w:styleId="highlight2">
    <w:name w:val="highlight2"/>
    <w:rsid w:val="0004742D"/>
    <w:rPr>
      <w:u w:val="single"/>
      <w:bdr w:val="none" w:sz="0" w:space="0" w:color="auto"/>
      <w:shd w:val="clear" w:color="auto" w:fill="C0C0C0"/>
    </w:rPr>
  </w:style>
  <w:style w:type="character" w:customStyle="1" w:styleId="reduce2">
    <w:name w:val="reduce2"/>
    <w:rsid w:val="0004742D"/>
    <w:rPr>
      <w:rFonts w:ascii="Arial" w:hAnsi="Arial" w:cs="Arial"/>
      <w:color w:val="000000"/>
      <w:sz w:val="10"/>
      <w:szCs w:val="22"/>
    </w:rPr>
  </w:style>
  <w:style w:type="character" w:customStyle="1" w:styleId="underline2">
    <w:name w:val="underline2"/>
    <w:rsid w:val="0004742D"/>
    <w:rPr>
      <w:u w:val="single"/>
    </w:rPr>
  </w:style>
  <w:style w:type="character" w:customStyle="1" w:styleId="box">
    <w:name w:val="box"/>
    <w:rsid w:val="0004742D"/>
    <w:rPr>
      <w:rFonts w:cs="Arial"/>
      <w:color w:val="000000"/>
      <w:szCs w:val="22"/>
      <w:bdr w:val="single" w:sz="12" w:space="0" w:color="auto"/>
    </w:rPr>
  </w:style>
  <w:style w:type="paragraph" w:styleId="BodyTextIndent2">
    <w:name w:val="Body Text Indent 2"/>
    <w:basedOn w:val="Normal"/>
    <w:link w:val="BodyTextIndent2Char"/>
    <w:rsid w:val="0004742D"/>
    <w:pPr>
      <w:autoSpaceDE w:val="0"/>
      <w:autoSpaceDN w:val="0"/>
      <w:adjustRightInd w:val="0"/>
      <w:ind w:left="1440"/>
    </w:pPr>
    <w:rPr>
      <w:rFonts w:ascii="Arial" w:eastAsia="Times New Roman" w:hAnsi="Arial"/>
      <w:sz w:val="16"/>
      <w:szCs w:val="24"/>
    </w:rPr>
  </w:style>
  <w:style w:type="character" w:customStyle="1" w:styleId="BodyTextIndent2Char">
    <w:name w:val="Body Text Indent 2 Char"/>
    <w:basedOn w:val="DefaultParagraphFont"/>
    <w:link w:val="BodyTextIndent2"/>
    <w:rsid w:val="0004742D"/>
    <w:rPr>
      <w:rFonts w:ascii="Arial" w:eastAsia="Times New Roman" w:hAnsi="Arial" w:cs="Times New Roman"/>
      <w:sz w:val="16"/>
      <w:szCs w:val="24"/>
    </w:rPr>
  </w:style>
  <w:style w:type="character" w:customStyle="1" w:styleId="BoldUnderlineChar">
    <w:name w:val="BoldUnderline Char"/>
    <w:rsid w:val="0004742D"/>
    <w:rPr>
      <w:b/>
      <w:szCs w:val="24"/>
      <w:u w:val="single"/>
      <w:lang w:val="en-US" w:eastAsia="en-US" w:bidi="ar-SA"/>
    </w:rPr>
  </w:style>
  <w:style w:type="paragraph" w:customStyle="1" w:styleId="Cites">
    <w:name w:val="Cites"/>
    <w:basedOn w:val="Normal"/>
    <w:next w:val="Normal"/>
    <w:rsid w:val="0004742D"/>
    <w:pPr>
      <w:keepNext/>
    </w:pPr>
    <w:rPr>
      <w:rFonts w:eastAsia="Times New Roman" w:cs="Arial"/>
      <w:b/>
      <w:bCs/>
      <w:iCs/>
      <w:sz w:val="24"/>
      <w:szCs w:val="24"/>
    </w:rPr>
  </w:style>
  <w:style w:type="character" w:customStyle="1" w:styleId="Style11ptBoldUnderline">
    <w:name w:val="Style 11 pt Bold Underline"/>
    <w:basedOn w:val="DefaultParagraphFont"/>
    <w:rsid w:val="0004742D"/>
    <w:rPr>
      <w:b/>
      <w:bCs/>
      <w:sz w:val="20"/>
      <w:u w:val="single"/>
    </w:rPr>
  </w:style>
  <w:style w:type="character" w:customStyle="1" w:styleId="Style1Char1">
    <w:name w:val="Style1 Char1"/>
    <w:basedOn w:val="DefaultParagraphFont"/>
    <w:rsid w:val="0004742D"/>
    <w:rPr>
      <w:rFonts w:eastAsia="SimSun"/>
      <w:szCs w:val="24"/>
      <w:u w:val="single"/>
      <w:lang w:val="en-US" w:eastAsia="zh-CN" w:bidi="ar-SA"/>
    </w:rPr>
  </w:style>
  <w:style w:type="character" w:customStyle="1" w:styleId="StyleStyle4CharTimesNewRoman11pt">
    <w:name w:val="Style Style4 Char + Times New Roman 11 pt"/>
    <w:basedOn w:val="DefaultParagraphFont"/>
    <w:rsid w:val="0004742D"/>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04742D"/>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04742D"/>
    <w:rPr>
      <w:i/>
      <w:iCs/>
      <w:sz w:val="20"/>
      <w:u w:val="single"/>
    </w:rPr>
  </w:style>
  <w:style w:type="character" w:customStyle="1" w:styleId="StyleStyle4CharTimesNewRoman11pt1">
    <w:name w:val="Style Style4 Char + Times New Roman 11 pt1"/>
    <w:basedOn w:val="DefaultParagraphFont"/>
    <w:rsid w:val="0004742D"/>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DefaultParagraphFont"/>
    <w:rsid w:val="0004742D"/>
    <w:rPr>
      <w:rFonts w:ascii="Times New Roman" w:eastAsia="Times New Roman" w:hAnsi="Times New Roman" w:cs="Times New Roman"/>
      <w:i/>
      <w:iCs/>
      <w:sz w:val="20"/>
      <w:szCs w:val="24"/>
      <w:u w:val="single"/>
      <w:lang w:val="en-US" w:eastAsia="en-US" w:bidi="ar-SA"/>
    </w:rPr>
  </w:style>
  <w:style w:type="character" w:customStyle="1" w:styleId="cardChar">
    <w:name w:val="card Char"/>
    <w:link w:val="card"/>
    <w:rsid w:val="0004742D"/>
    <w:rPr>
      <w:rFonts w:ascii="Times New Roman" w:hAnsi="Times New Roman" w:cs="Times New Roman"/>
      <w:bCs/>
      <w:sz w:val="20"/>
      <w:u w:val="single"/>
    </w:rPr>
  </w:style>
  <w:style w:type="character" w:customStyle="1" w:styleId="term">
    <w:name w:val="term"/>
    <w:basedOn w:val="DefaultParagraphFont"/>
    <w:rsid w:val="0004742D"/>
  </w:style>
  <w:style w:type="character" w:customStyle="1" w:styleId="pmterms1">
    <w:name w:val="pmterms1"/>
    <w:basedOn w:val="DefaultParagraphFont"/>
    <w:rsid w:val="0004742D"/>
  </w:style>
  <w:style w:type="paragraph" w:customStyle="1" w:styleId="NormalText">
    <w:name w:val="Normal Text"/>
    <w:basedOn w:val="Normal"/>
    <w:autoRedefine/>
    <w:rsid w:val="0004742D"/>
    <w:rPr>
      <w:rFonts w:eastAsia="Times New Roman"/>
      <w:szCs w:val="26"/>
    </w:rPr>
  </w:style>
  <w:style w:type="character" w:customStyle="1" w:styleId="UnderlinedCharChar">
    <w:name w:val="Underlined Char Char"/>
    <w:basedOn w:val="DefaultParagraphFont"/>
    <w:rsid w:val="0004742D"/>
    <w:rPr>
      <w:szCs w:val="28"/>
      <w:u w:val="single"/>
      <w:lang w:val="en-US" w:eastAsia="en-US" w:bidi="ar-SA"/>
    </w:rPr>
  </w:style>
  <w:style w:type="paragraph" w:customStyle="1" w:styleId="StyleUnderlineTimesNewRoman1">
    <w:name w:val="Style Underline + Times New Roman1"/>
    <w:link w:val="StyleUnderlineTimesNewRoman1Char"/>
    <w:rsid w:val="0004742D"/>
    <w:pPr>
      <w:spacing w:after="200" w:line="276" w:lineRule="auto"/>
    </w:pPr>
    <w:rPr>
      <w:rFonts w:eastAsia="Times New Roman" w:cs="Times New Roman"/>
      <w:szCs w:val="24"/>
      <w:u w:val="single"/>
    </w:rPr>
  </w:style>
  <w:style w:type="character" w:customStyle="1" w:styleId="StyleUnderlineTimesNewRoman1Char">
    <w:name w:val="Style Underline + Times New Roman1 Char"/>
    <w:basedOn w:val="DefaultParagraphFont"/>
    <w:link w:val="StyleUnderlineTimesNewRoman1"/>
    <w:rsid w:val="0004742D"/>
    <w:rPr>
      <w:rFonts w:eastAsia="Times New Roman" w:cs="Times New Roman"/>
      <w:szCs w:val="24"/>
      <w:u w:val="single"/>
    </w:rPr>
  </w:style>
  <w:style w:type="paragraph" w:customStyle="1" w:styleId="StyleUnderlineTimesNewRomanBold1">
    <w:name w:val="Style Underline + Times New Roman Bold1"/>
    <w:link w:val="StyleUnderlineTimesNewRomanBold1Char"/>
    <w:rsid w:val="0004742D"/>
    <w:pPr>
      <w:spacing w:after="200" w:line="276" w:lineRule="auto"/>
    </w:pPr>
    <w:rPr>
      <w:rFonts w:eastAsia="Times New Roman" w:cs="Times New Roman"/>
      <w:b/>
      <w:bCs/>
      <w:szCs w:val="24"/>
      <w:u w:val="single"/>
    </w:rPr>
  </w:style>
  <w:style w:type="character" w:customStyle="1" w:styleId="StyleUnderlineTimesNewRomanBold1Char">
    <w:name w:val="Style Underline + Times New Roman Bold1 Char"/>
    <w:basedOn w:val="DefaultParagraphFont"/>
    <w:link w:val="StyleUnderlineTimesNewRomanBold1"/>
    <w:rsid w:val="0004742D"/>
    <w:rPr>
      <w:rFonts w:eastAsia="Times New Roman" w:cs="Times New Roman"/>
      <w:b/>
      <w:bCs/>
      <w:szCs w:val="24"/>
      <w:u w:val="single"/>
    </w:rPr>
  </w:style>
  <w:style w:type="character" w:customStyle="1" w:styleId="standardcontent">
    <w:name w:val="standardcontent"/>
    <w:basedOn w:val="DefaultParagraphFont"/>
    <w:rsid w:val="0004742D"/>
  </w:style>
  <w:style w:type="character" w:customStyle="1" w:styleId="UnderlineChar">
    <w:name w:val="Underline Char"/>
    <w:basedOn w:val="DefaultParagraphFont"/>
    <w:rsid w:val="0004742D"/>
    <w:rPr>
      <w:rFonts w:ascii="Garamond" w:hAnsi="Garamond"/>
      <w:sz w:val="22"/>
      <w:szCs w:val="24"/>
      <w:u w:val="single"/>
      <w:lang w:val="en-US" w:eastAsia="en-US" w:bidi="ar-SA"/>
    </w:rPr>
  </w:style>
  <w:style w:type="paragraph" w:customStyle="1" w:styleId="UnderlineCharChar2CharCharCharChar">
    <w:name w:val="Underline Char Char2 Char Char Char Char"/>
    <w:basedOn w:val="Normal"/>
    <w:link w:val="UnderlineCharChar2CharCharCharCharChar"/>
    <w:rsid w:val="0004742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4742D"/>
    <w:rPr>
      <w:rFonts w:ascii="Times New Roman" w:eastAsia="MS Mincho" w:hAnsi="Times New Roman" w:cs="Times New Roman"/>
      <w:sz w:val="20"/>
      <w:szCs w:val="24"/>
      <w:u w:val="single"/>
    </w:rPr>
  </w:style>
  <w:style w:type="character" w:customStyle="1" w:styleId="BoldandUnderlineCharChar">
    <w:name w:val="Bold and Underline Char Char"/>
    <w:basedOn w:val="DefaultParagraphFont"/>
    <w:rsid w:val="0004742D"/>
    <w:rPr>
      <w:b/>
      <w:szCs w:val="24"/>
      <w:u w:val="single"/>
      <w:lang w:val="en-US" w:eastAsia="en-US" w:bidi="ar-SA"/>
    </w:rPr>
  </w:style>
  <w:style w:type="character" w:customStyle="1" w:styleId="UnderlineChar2">
    <w:name w:val="Underline Char2"/>
    <w:basedOn w:val="DefaultParagraphFont"/>
    <w:rsid w:val="0004742D"/>
    <w:rPr>
      <w:u w:val="single"/>
      <w:lang w:val="en-US" w:eastAsia="en-US" w:bidi="ar-SA"/>
    </w:rPr>
  </w:style>
  <w:style w:type="paragraph" w:customStyle="1" w:styleId="BoldandUnderlineCharChar1Char">
    <w:name w:val="Bold and Underline Char Char1 Char"/>
    <w:basedOn w:val="Normal"/>
    <w:link w:val="BoldandUnderlineCharChar1CharChar"/>
    <w:rsid w:val="0004742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4742D"/>
    <w:rPr>
      <w:rFonts w:ascii="Times New Roman" w:eastAsia="MS Mincho" w:hAnsi="Times New Roman" w:cs="Times New Roman"/>
      <w:b/>
      <w:sz w:val="20"/>
      <w:szCs w:val="24"/>
      <w:u w:val="single"/>
    </w:rPr>
  </w:style>
  <w:style w:type="character" w:customStyle="1" w:styleId="UnderliningChar">
    <w:name w:val="Underlining Char"/>
    <w:basedOn w:val="DefaultParagraphFont"/>
    <w:link w:val="Underlining"/>
    <w:rsid w:val="0004742D"/>
    <w:rPr>
      <w:szCs w:val="24"/>
      <w:u w:val="single"/>
    </w:rPr>
  </w:style>
  <w:style w:type="paragraph" w:customStyle="1" w:styleId="Underlining">
    <w:name w:val="Underlining"/>
    <w:basedOn w:val="Normal"/>
    <w:link w:val="UnderliningChar"/>
    <w:rsid w:val="0004742D"/>
    <w:rPr>
      <w:rFonts w:asciiTheme="minorHAnsi" w:hAnsiTheme="minorHAnsi" w:cstheme="minorBidi"/>
      <w:sz w:val="22"/>
      <w:szCs w:val="24"/>
      <w:u w:val="single"/>
    </w:rPr>
  </w:style>
  <w:style w:type="paragraph" w:customStyle="1" w:styleId="StyleUnderlining11pt">
    <w:name w:val="Style Underlining + 11 pt"/>
    <w:basedOn w:val="Underlining"/>
    <w:link w:val="StyleUnderlining11ptChar"/>
    <w:rsid w:val="0004742D"/>
  </w:style>
  <w:style w:type="character" w:customStyle="1" w:styleId="StyleUnderlining11ptChar">
    <w:name w:val="Style Underlining + 11 pt Char"/>
    <w:basedOn w:val="UnderliningChar"/>
    <w:link w:val="StyleUnderlining11pt"/>
    <w:rsid w:val="0004742D"/>
    <w:rPr>
      <w:szCs w:val="24"/>
      <w:u w:val="single"/>
    </w:rPr>
  </w:style>
  <w:style w:type="character" w:customStyle="1" w:styleId="Style11ptBoldUnderlineBorderSinglesolidlineAuto">
    <w:name w:val="Style 11 pt Bold Underline Border: : (Single solid line Auto  ..."/>
    <w:basedOn w:val="DefaultParagraphFont"/>
    <w:rsid w:val="0004742D"/>
    <w:rPr>
      <w:b/>
      <w:bCs/>
      <w:sz w:val="20"/>
      <w:u w:val="single"/>
      <w:bdr w:val="single" w:sz="4" w:space="0" w:color="auto"/>
    </w:rPr>
  </w:style>
  <w:style w:type="character" w:customStyle="1" w:styleId="verdana">
    <w:name w:val="verdana"/>
    <w:basedOn w:val="DefaultParagraphFont"/>
    <w:rsid w:val="0004742D"/>
  </w:style>
  <w:style w:type="character" w:customStyle="1" w:styleId="blue">
    <w:name w:val="blue"/>
    <w:basedOn w:val="DefaultParagraphFont"/>
    <w:rsid w:val="0004742D"/>
  </w:style>
  <w:style w:type="character" w:customStyle="1" w:styleId="hit">
    <w:name w:val="hit"/>
    <w:basedOn w:val="DefaultParagraphFont"/>
    <w:rsid w:val="0004742D"/>
  </w:style>
  <w:style w:type="character" w:customStyle="1" w:styleId="italic">
    <w:name w:val="italic"/>
    <w:basedOn w:val="DefaultParagraphFont"/>
    <w:rsid w:val="0004742D"/>
  </w:style>
  <w:style w:type="character" w:customStyle="1" w:styleId="DebateUnderline">
    <w:name w:val="Debate Underline"/>
    <w:qFormat/>
    <w:rsid w:val="005C1A43"/>
    <w:rPr>
      <w:rFonts w:ascii="Times New Roman" w:hAnsi="Times New Roman"/>
      <w:sz w:val="24"/>
      <w:u w:val="thick"/>
    </w:rPr>
  </w:style>
  <w:style w:type="character" w:customStyle="1" w:styleId="Author-Date">
    <w:name w:val="Author-Date"/>
    <w:qFormat/>
    <w:rsid w:val="005C1A43"/>
    <w:rPr>
      <w:b/>
      <w:sz w:val="24"/>
    </w:rPr>
  </w:style>
  <w:style w:type="character" w:customStyle="1" w:styleId="st">
    <w:name w:val="st"/>
    <w:rsid w:val="00526312"/>
  </w:style>
  <w:style w:type="character" w:customStyle="1" w:styleId="10pt">
    <w:name w:val="10pt"/>
    <w:basedOn w:val="DefaultParagraphFont"/>
    <w:rsid w:val="00A043CD"/>
    <w:rPr>
      <w:sz w:val="16"/>
    </w:rPr>
  </w:style>
  <w:style w:type="character" w:customStyle="1" w:styleId="cardtextChar0">
    <w:name w:val="card text Char"/>
    <w:link w:val="cardtext"/>
    <w:locked/>
    <w:rsid w:val="00D34995"/>
    <w:rPr>
      <w:rFonts w:ascii="Georgia" w:eastAsia="Times New Roman" w:hAnsi="Georgia" w:cs="Times New Roman"/>
      <w:sz w:val="20"/>
    </w:rPr>
  </w:style>
  <w:style w:type="paragraph" w:customStyle="1" w:styleId="cardtext">
    <w:name w:val="card text"/>
    <w:basedOn w:val="Normal"/>
    <w:link w:val="cardtextChar0"/>
    <w:qFormat/>
    <w:rsid w:val="00D34995"/>
    <w:pPr>
      <w:spacing w:line="256" w:lineRule="auto"/>
      <w:ind w:left="288" w:right="288"/>
    </w:pPr>
    <w:rPr>
      <w:rFonts w:ascii="Georgia" w:eastAsia="Times New Roman" w:hAnsi="Georgia"/>
    </w:rPr>
  </w:style>
  <w:style w:type="character" w:customStyle="1" w:styleId="Style4Char">
    <w:name w:val="Style4 Char"/>
    <w:link w:val="Style4"/>
    <w:locked/>
    <w:rsid w:val="00560289"/>
    <w:rPr>
      <w:rFonts w:ascii="Times New Roman" w:hAnsi="Times New Roman" w:cs="Times New Roman"/>
      <w:sz w:val="20"/>
      <w:u w:val="single"/>
    </w:rPr>
  </w:style>
  <w:style w:type="paragraph" w:customStyle="1" w:styleId="Style4">
    <w:name w:val="Style4"/>
    <w:basedOn w:val="Normal"/>
    <w:link w:val="Style4Char"/>
    <w:rsid w:val="00560289"/>
    <w:pPr>
      <w:spacing w:line="256" w:lineRule="auto"/>
    </w:pPr>
    <w:rPr>
      <w:u w:val="single"/>
    </w:rPr>
  </w:style>
  <w:style w:type="character" w:customStyle="1" w:styleId="StyleStyle49pt5Char">
    <w:name w:val="Style Style4 + 9 pt5 Char"/>
    <w:link w:val="StyleStyle49pt5"/>
    <w:locked/>
    <w:rsid w:val="00560289"/>
    <w:rPr>
      <w:rFonts w:ascii="Times New Roman" w:hAnsi="Times New Roman" w:cs="Times New Roman"/>
      <w:sz w:val="20"/>
      <w:u w:val="single"/>
    </w:rPr>
  </w:style>
  <w:style w:type="paragraph" w:customStyle="1" w:styleId="StyleStyle49pt5">
    <w:name w:val="Style Style4 + 9 pt5"/>
    <w:basedOn w:val="Style4"/>
    <w:link w:val="StyleStyle49pt5Char"/>
    <w:rsid w:val="00560289"/>
  </w:style>
  <w:style w:type="character" w:customStyle="1" w:styleId="Style9ptUnderline8">
    <w:name w:val="Style 9 pt Underline8"/>
    <w:rsid w:val="00560289"/>
    <w:rPr>
      <w:sz w:val="20"/>
      <w:u w:val="single"/>
    </w:rPr>
  </w:style>
  <w:style w:type="paragraph" w:styleId="TOC1">
    <w:name w:val="toc 1"/>
    <w:basedOn w:val="Normal"/>
    <w:next w:val="Normal"/>
    <w:autoRedefine/>
    <w:uiPriority w:val="39"/>
    <w:semiHidden/>
    <w:unhideWhenUsed/>
    <w:rsid w:val="00560289"/>
    <w:pPr>
      <w:tabs>
        <w:tab w:val="right" w:leader="dot" w:pos="9350"/>
      </w:tabs>
      <w:spacing w:after="100" w:line="256" w:lineRule="auto"/>
    </w:pPr>
    <w:rPr>
      <w:b/>
      <w:noProof/>
    </w:rPr>
  </w:style>
  <w:style w:type="paragraph" w:styleId="NormalIndent">
    <w:name w:val="Normal Indent"/>
    <w:basedOn w:val="Normal"/>
    <w:semiHidden/>
    <w:unhideWhenUsed/>
    <w:rsid w:val="00560289"/>
    <w:pPr>
      <w:spacing w:line="256" w:lineRule="auto"/>
      <w:ind w:left="720"/>
    </w:pPr>
    <w:rPr>
      <w:rFonts w:eastAsia="Times New Roman"/>
      <w:szCs w:val="20"/>
    </w:rPr>
  </w:style>
  <w:style w:type="character" w:customStyle="1" w:styleId="NoSpacingChar">
    <w:name w:val="No Spacing Char"/>
    <w:aliases w:val="Small Text Char"/>
    <w:rsid w:val="00560289"/>
    <w:rPr>
      <w:rFonts w:ascii="Garamond" w:hAnsi="Garamond" w:hint="default"/>
      <w:sz w:val="18"/>
      <w:szCs w:val="22"/>
    </w:rPr>
  </w:style>
  <w:style w:type="character" w:customStyle="1" w:styleId="Heading2CharChar1">
    <w:name w:val="Heading 2 Char Char1"/>
    <w:aliases w:val="Heading 2 Char1 Char Char1,Heading 2 Char Char Char Char1,Heading 2 Char1 Char Char Char Char1,Heading 2 Char Char Char Char Char Char1,Heading 2 Char1 Char Char Char Char Char Char1,Heading 2 Char Char Char Char Char Char Char Char"/>
    <w:basedOn w:val="DefaultParagraphFont"/>
    <w:rsid w:val="00840C22"/>
    <w:rPr>
      <w:rFonts w:cs="Arial"/>
      <w:b/>
      <w:bCs/>
      <w:iCs/>
      <w:sz w:val="24"/>
      <w:szCs w:val="28"/>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toc 1" w:uiPriority="39"/>
    <w:lsdException w:name="Normal Indent" w:uiPriority="0"/>
    <w:lsdException w:name="caption" w:qFormat="1"/>
    <w:lsdException w:name="Title" w:uiPriority="6" w:qFormat="1"/>
    <w:lsdException w:name="Default Paragraph Font" w:uiPriority="1"/>
    <w:lsdException w:name="Subtitle" w:qFormat="1"/>
    <w:lsdException w:name="Body Text Indent 2" w:uiPriority="0"/>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312F"/>
    <w:rPr>
      <w:rFonts w:ascii="Times New Roman" w:hAnsi="Times New Roman" w:cs="Times New Roman"/>
      <w:sz w:val="20"/>
    </w:rPr>
  </w:style>
  <w:style w:type="paragraph" w:styleId="Heading1">
    <w:name w:val="heading 1"/>
    <w:aliases w:val="Pocket"/>
    <w:basedOn w:val="Normal"/>
    <w:next w:val="Normal"/>
    <w:link w:val="Heading1Char"/>
    <w:autoRedefine/>
    <w:qFormat/>
    <w:rsid w:val="007D31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D31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autoRedefine/>
    <w:uiPriority w:val="2"/>
    <w:unhideWhenUsed/>
    <w:qFormat/>
    <w:rsid w:val="007D312F"/>
    <w:pPr>
      <w:keepNext/>
      <w:keepLines/>
      <w:pageBreakBefore/>
      <w:spacing w:before="40" w:after="0"/>
      <w:jc w:val="center"/>
      <w:outlineLvl w:val="2"/>
    </w:pPr>
    <w:rPr>
      <w:rFonts w:eastAsiaTheme="majorEastAsia" w:cstheme="majorBidi"/>
      <w:b/>
      <w:szCs w:val="24"/>
      <w:u w:val="single"/>
    </w:rPr>
  </w:style>
  <w:style w:type="paragraph" w:styleId="Heading4">
    <w:name w:val="heading 4"/>
    <w:aliases w:val="Tag,Big card,body,small text,Normal Tag,heading 2,Ch,no read,No Spacing12,No Spacing211,No Spacing2111,Heading 2 Char2 Char,Heading 2 Char1 Char Char,No Spacing11111,Tags,TAG,No Spacing4,No Spacing5,No Spacing21,Card,tags,No Spacing1111,T,tag"/>
    <w:basedOn w:val="Normal"/>
    <w:next w:val="Normal"/>
    <w:link w:val="Heading4Char"/>
    <w:autoRedefine/>
    <w:uiPriority w:val="3"/>
    <w:unhideWhenUsed/>
    <w:qFormat/>
    <w:rsid w:val="007D312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7D31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312F"/>
  </w:style>
  <w:style w:type="character" w:customStyle="1" w:styleId="Heading1Char">
    <w:name w:val="Heading 1 Char"/>
    <w:aliases w:val="Pocket Char"/>
    <w:basedOn w:val="DefaultParagraphFont"/>
    <w:link w:val="Heading1"/>
    <w:rsid w:val="007D312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D312F"/>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7D312F"/>
    <w:rPr>
      <w:rFonts w:ascii="Times New Roman" w:eastAsiaTheme="majorEastAsia" w:hAnsi="Times New Roman" w:cstheme="majorBidi"/>
      <w:b/>
      <w:sz w:val="2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D312F"/>
    <w:rPr>
      <w:rFonts w:ascii="Times New Roman" w:eastAsiaTheme="majorEastAsia" w:hAnsi="Times New Roman" w:cstheme="majorBidi"/>
      <w:b/>
      <w:iCs/>
      <w:sz w:val="20"/>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
    <w:basedOn w:val="DefaultParagraphFont"/>
    <w:link w:val="textbold"/>
    <w:uiPriority w:val="7"/>
    <w:qFormat/>
    <w:rsid w:val="007D312F"/>
    <w:rPr>
      <w:rFonts w:ascii="Times New Roman" w:hAnsi="Times New Roman" w:cs="Times New Roman"/>
      <w:b/>
      <w:iCs/>
      <w:sz w:val="20"/>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7D312F"/>
    <w:rPr>
      <w:b/>
      <w:bCs/>
      <w:sz w:val="20"/>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uiPriority w:val="6"/>
    <w:qFormat/>
    <w:rsid w:val="007D312F"/>
    <w:rPr>
      <w:b w:val="0"/>
      <w:sz w:val="20"/>
      <w:u w:val="single"/>
    </w:rPr>
  </w:style>
  <w:style w:type="character" w:styleId="Hyperlink">
    <w:name w:val="Hyperlink"/>
    <w:aliases w:val="heading 1 (block title),Important,Read,Internet Link,Card Text,Analytic Text"/>
    <w:basedOn w:val="DefaultParagraphFont"/>
    <w:uiPriority w:val="99"/>
    <w:unhideWhenUsed/>
    <w:rsid w:val="007D312F"/>
    <w:rPr>
      <w:color w:val="auto"/>
      <w:u w:val="none"/>
    </w:rPr>
  </w:style>
  <w:style w:type="character" w:styleId="FollowedHyperlink">
    <w:name w:val="FollowedHyperlink"/>
    <w:basedOn w:val="DefaultParagraphFont"/>
    <w:uiPriority w:val="99"/>
    <w:semiHidden/>
    <w:unhideWhenUsed/>
    <w:rsid w:val="007D312F"/>
    <w:rPr>
      <w:color w:val="auto"/>
      <w:u w:val="none"/>
    </w:rPr>
  </w:style>
  <w:style w:type="character" w:customStyle="1" w:styleId="apple-converted-space">
    <w:name w:val="apple-converted-space"/>
    <w:basedOn w:val="DefaultParagraphFont"/>
    <w:rsid w:val="007D312F"/>
  </w:style>
  <w:style w:type="paragraph" w:customStyle="1" w:styleId="textbold">
    <w:name w:val="text bold"/>
    <w:basedOn w:val="Normal"/>
    <w:link w:val="Emphasis"/>
    <w:uiPriority w:val="7"/>
    <w:qFormat/>
    <w:rsid w:val="007D312F"/>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character" w:customStyle="1" w:styleId="StyleBold">
    <w:name w:val="Style Bold"/>
    <w:basedOn w:val="DefaultParagraphFont"/>
    <w:uiPriority w:val="9"/>
    <w:semiHidden/>
    <w:rsid w:val="0004742D"/>
    <w:rPr>
      <w:b/>
      <w:bCs/>
    </w:rPr>
  </w:style>
  <w:style w:type="paragraph" w:styleId="Header">
    <w:name w:val="header"/>
    <w:basedOn w:val="Normal"/>
    <w:link w:val="HeaderChar"/>
    <w:uiPriority w:val="99"/>
    <w:semiHidden/>
    <w:rsid w:val="0004742D"/>
    <w:pPr>
      <w:tabs>
        <w:tab w:val="center" w:pos="4680"/>
        <w:tab w:val="right" w:pos="9360"/>
      </w:tabs>
    </w:pPr>
  </w:style>
  <w:style w:type="character" w:customStyle="1" w:styleId="HeaderChar">
    <w:name w:val="Header Char"/>
    <w:basedOn w:val="DefaultParagraphFont"/>
    <w:link w:val="Header"/>
    <w:uiPriority w:val="99"/>
    <w:semiHidden/>
    <w:rsid w:val="0004742D"/>
    <w:rPr>
      <w:rFonts w:ascii="Times New Roman" w:hAnsi="Times New Roman" w:cs="Times New Roman"/>
      <w:sz w:val="20"/>
    </w:rPr>
  </w:style>
  <w:style w:type="paragraph" w:styleId="Footer">
    <w:name w:val="footer"/>
    <w:basedOn w:val="Normal"/>
    <w:link w:val="FooterChar"/>
    <w:uiPriority w:val="99"/>
    <w:semiHidden/>
    <w:rsid w:val="0004742D"/>
    <w:pPr>
      <w:tabs>
        <w:tab w:val="center" w:pos="4680"/>
        <w:tab w:val="right" w:pos="9360"/>
      </w:tabs>
    </w:pPr>
  </w:style>
  <w:style w:type="character" w:customStyle="1" w:styleId="FooterChar">
    <w:name w:val="Footer Char"/>
    <w:basedOn w:val="DefaultParagraphFont"/>
    <w:link w:val="Footer"/>
    <w:uiPriority w:val="99"/>
    <w:semiHidden/>
    <w:rsid w:val="0004742D"/>
    <w:rPr>
      <w:rFonts w:ascii="Times New Roman" w:hAnsi="Times New Roman" w:cs="Times New Roman"/>
      <w:sz w:val="20"/>
    </w:rPr>
  </w:style>
  <w:style w:type="character" w:customStyle="1" w:styleId="TitleChar">
    <w:name w:val="Title Char"/>
    <w:aliases w:val="Cites and Cards Char1,Bold Underlined Char,UNDERLINE Char,title Char"/>
    <w:basedOn w:val="DefaultParagraphFont"/>
    <w:link w:val="Title"/>
    <w:uiPriority w:val="6"/>
    <w:qFormat/>
    <w:rsid w:val="0004742D"/>
    <w:rPr>
      <w:bCs/>
      <w:sz w:val="20"/>
      <w:u w:val="single"/>
    </w:rPr>
  </w:style>
  <w:style w:type="paragraph" w:styleId="Title">
    <w:name w:val="Title"/>
    <w:aliases w:val="Cites and Cards,Bold Underlined,UNDERLINE,title"/>
    <w:basedOn w:val="Normal"/>
    <w:next w:val="Normal"/>
    <w:link w:val="TitleChar"/>
    <w:uiPriority w:val="6"/>
    <w:qFormat/>
    <w:rsid w:val="0004742D"/>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semiHidden/>
    <w:rsid w:val="0004742D"/>
    <w:rPr>
      <w:rFonts w:asciiTheme="majorHAnsi" w:eastAsiaTheme="majorEastAsia" w:hAnsiTheme="majorHAnsi" w:cstheme="majorBidi"/>
      <w:color w:val="323E4F" w:themeColor="text2" w:themeShade="BF"/>
      <w:spacing w:val="5"/>
      <w:kern w:val="28"/>
      <w:sz w:val="52"/>
      <w:szCs w:val="52"/>
    </w:rPr>
  </w:style>
  <w:style w:type="character" w:styleId="IntenseEmphasis">
    <w:name w:val="Intense Emphasis"/>
    <w:aliases w:val="Intense Emphasis11,Intense Emphasis111,Intense Emphasis1111,Intense Emphasis11111,Intense Emphasis3,Block Heading Char,Cites and Cards Char,Heading 3 Char Char Char Char Char,Heading 3 Char Char1 Char"/>
    <w:uiPriority w:val="6"/>
    <w:rsid w:val="0004742D"/>
    <w:rPr>
      <w:b w:val="0"/>
      <w:bCs/>
      <w:u w:val="single"/>
    </w:rPr>
  </w:style>
  <w:style w:type="character" w:customStyle="1" w:styleId="UnderlineBold">
    <w:name w:val="Underline + Bold"/>
    <w:basedOn w:val="DefaultParagraphFont"/>
    <w:uiPriority w:val="1"/>
    <w:qFormat/>
    <w:rsid w:val="0004742D"/>
    <w:rPr>
      <w:b/>
      <w:sz w:val="20"/>
      <w:u w:val="single"/>
    </w:rPr>
  </w:style>
  <w:style w:type="character" w:customStyle="1" w:styleId="qlabel">
    <w:name w:val="q_label"/>
    <w:basedOn w:val="DefaultParagraphFont"/>
    <w:rsid w:val="0004742D"/>
  </w:style>
  <w:style w:type="character" w:customStyle="1" w:styleId="alabel">
    <w:name w:val="a_label"/>
    <w:basedOn w:val="DefaultParagraphFont"/>
    <w:rsid w:val="0004742D"/>
  </w:style>
  <w:style w:type="character" w:customStyle="1" w:styleId="Heading3Char1">
    <w:name w:val="Heading 3 Char1"/>
    <w:aliases w:val="Heading 3 Char Char Char1, Char Char Char1,cites Char Char,Heading 3 Char1 Char,Citation Char Char1 Char Char Char Char Char,Citation Char Char Char1,Char Char Char1"/>
    <w:basedOn w:val="DefaultParagraphFont"/>
    <w:rsid w:val="0004742D"/>
    <w:rPr>
      <w:rFonts w:cs="Arial"/>
      <w:bCs/>
      <w:szCs w:val="26"/>
      <w:u w:val="single"/>
      <w:lang w:val="en-US" w:eastAsia="en-US" w:bidi="ar-SA"/>
    </w:rPr>
  </w:style>
  <w:style w:type="character" w:customStyle="1" w:styleId="desc">
    <w:name w:val="desc"/>
    <w:rsid w:val="0004742D"/>
  </w:style>
  <w:style w:type="character" w:customStyle="1" w:styleId="Heading21Char">
    <w:name w:val="Heading 21 Char"/>
    <w:aliases w:val="Char Char Char Char1 Char1,Char Char Char Char1 Char Char, Char Char Char Char1 Char,Heading 2 Char1 Char,Char2 Char,Heading 2 Char Char1 Char,Heading 2 Char Char Char Char,Heading 2 Char Char Char1,Heading 2 Char Char Char1 Char Char"/>
    <w:basedOn w:val="DefaultParagraphFont"/>
    <w:qFormat/>
    <w:rsid w:val="0004742D"/>
    <w:rPr>
      <w:rFonts w:cs="Arial"/>
      <w:b/>
      <w:bCs/>
      <w:iCs/>
      <w:szCs w:val="28"/>
    </w:rPr>
  </w:style>
  <w:style w:type="character" w:customStyle="1" w:styleId="Style11pt">
    <w:name w:val="Style 11 pt"/>
    <w:basedOn w:val="DefaultParagraphFont"/>
    <w:rsid w:val="0004742D"/>
    <w:rPr>
      <w:sz w:val="20"/>
    </w:rPr>
  </w:style>
  <w:style w:type="paragraph" w:customStyle="1" w:styleId="StyleStyle411pt">
    <w:name w:val="Style Style4 + 11 pt"/>
    <w:basedOn w:val="Normal"/>
    <w:link w:val="StyleStyle411ptChar"/>
    <w:rsid w:val="0004742D"/>
    <w:rPr>
      <w:rFonts w:eastAsia="Times New Roman"/>
      <w:szCs w:val="24"/>
      <w:u w:val="single"/>
    </w:rPr>
  </w:style>
  <w:style w:type="character" w:customStyle="1" w:styleId="StyleStyle411ptChar">
    <w:name w:val="Style Style4 + 11 pt Char"/>
    <w:basedOn w:val="DefaultParagraphFont"/>
    <w:link w:val="StyleStyle411pt"/>
    <w:rsid w:val="0004742D"/>
    <w:rPr>
      <w:rFonts w:ascii="Times New Roman" w:eastAsia="Times New Roman" w:hAnsi="Times New Roman" w:cs="Times New Roman"/>
      <w:sz w:val="20"/>
      <w:szCs w:val="24"/>
      <w:u w:val="single"/>
    </w:rPr>
  </w:style>
  <w:style w:type="paragraph" w:customStyle="1" w:styleId="StyleStyle411ptBold">
    <w:name w:val="Style Style4 + 11 pt Bold"/>
    <w:basedOn w:val="Normal"/>
    <w:link w:val="StyleStyle411ptBoldChar"/>
    <w:rsid w:val="0004742D"/>
    <w:rPr>
      <w:rFonts w:eastAsia="Times New Roman"/>
      <w:b/>
      <w:bCs/>
      <w:szCs w:val="24"/>
      <w:u w:val="single"/>
    </w:rPr>
  </w:style>
  <w:style w:type="character" w:customStyle="1" w:styleId="StyleStyle411ptBoldChar">
    <w:name w:val="Style Style4 + 11 pt Bold Char"/>
    <w:basedOn w:val="DefaultParagraphFont"/>
    <w:link w:val="StyleStyle411ptBold"/>
    <w:rsid w:val="0004742D"/>
    <w:rPr>
      <w:rFonts w:ascii="Times New Roman" w:eastAsia="Times New Roman" w:hAnsi="Times New Roman" w:cs="Times New Roman"/>
      <w:b/>
      <w:bCs/>
      <w:sz w:val="20"/>
      <w:szCs w:val="24"/>
      <w:u w:val="single"/>
    </w:rPr>
  </w:style>
  <w:style w:type="paragraph" w:styleId="ListParagraph">
    <w:name w:val="List Paragraph"/>
    <w:basedOn w:val="Normal"/>
    <w:uiPriority w:val="34"/>
    <w:semiHidden/>
    <w:rsid w:val="0004742D"/>
    <w:pPr>
      <w:ind w:left="720"/>
      <w:contextualSpacing/>
    </w:pPr>
  </w:style>
  <w:style w:type="character" w:customStyle="1" w:styleId="CardTextChar">
    <w:name w:val="Card Text Char"/>
    <w:basedOn w:val="DefaultParagraphFont"/>
    <w:rsid w:val="0004742D"/>
    <w:rPr>
      <w:rFonts w:ascii="Times New Roman" w:eastAsia="Times New Roman" w:hAnsi="Times New Roman" w:cs="Times New Roman"/>
      <w:sz w:val="20"/>
      <w:szCs w:val="18"/>
    </w:rPr>
  </w:style>
  <w:style w:type="paragraph" w:customStyle="1" w:styleId="card">
    <w:name w:val="card"/>
    <w:basedOn w:val="Normal"/>
    <w:next w:val="Normal"/>
    <w:link w:val="cardChar"/>
    <w:rsid w:val="0004742D"/>
    <w:pPr>
      <w:ind w:left="288" w:right="288"/>
    </w:pPr>
    <w:rPr>
      <w:bCs/>
      <w:u w:val="single"/>
    </w:rPr>
  </w:style>
  <w:style w:type="paragraph" w:customStyle="1" w:styleId="Cards">
    <w:name w:val="Cards"/>
    <w:next w:val="Normal"/>
    <w:link w:val="CardsChar"/>
    <w:qFormat/>
    <w:rsid w:val="0004742D"/>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04742D"/>
    <w:rPr>
      <w:rFonts w:ascii="Times New Roman" w:eastAsia="Times New Roman" w:hAnsi="Times New Roman" w:cs="Times New Roman"/>
      <w:sz w:val="20"/>
      <w:szCs w:val="24"/>
    </w:rPr>
  </w:style>
  <w:style w:type="paragraph" w:customStyle="1" w:styleId="MinimizedText">
    <w:name w:val="Minimized Text"/>
    <w:link w:val="MinimizedTextChar"/>
    <w:rsid w:val="0004742D"/>
    <w:pPr>
      <w:spacing w:after="200" w:line="276" w:lineRule="auto"/>
    </w:pPr>
    <w:rPr>
      <w:rFonts w:ascii="Times New Roman" w:eastAsia="Times New Roman" w:hAnsi="Times New Roman" w:cs="Times New Roman"/>
      <w:noProof/>
      <w:sz w:val="16"/>
      <w:szCs w:val="24"/>
    </w:rPr>
  </w:style>
  <w:style w:type="character" w:customStyle="1" w:styleId="MinimizedTextChar">
    <w:name w:val="Minimized Text Char"/>
    <w:basedOn w:val="CardTextChar"/>
    <w:link w:val="MinimizedText"/>
    <w:rsid w:val="0004742D"/>
    <w:rPr>
      <w:rFonts w:ascii="Times New Roman" w:eastAsia="Times New Roman" w:hAnsi="Times New Roman" w:cs="Times New Roman"/>
      <w:noProof/>
      <w:sz w:val="16"/>
      <w:szCs w:val="24"/>
    </w:rPr>
  </w:style>
  <w:style w:type="character" w:customStyle="1" w:styleId="Style1Char">
    <w:name w:val="Style1 Char"/>
    <w:basedOn w:val="DefaultParagraphFont"/>
    <w:rsid w:val="0004742D"/>
    <w:rPr>
      <w:rFonts w:ascii="Times New Roman" w:eastAsia="SimSun" w:hAnsi="Times New Roman" w:cs="Times New Roman"/>
      <w:sz w:val="20"/>
      <w:szCs w:val="24"/>
      <w:u w:val="single"/>
      <w:lang w:eastAsia="zh-CN"/>
    </w:rPr>
  </w:style>
  <w:style w:type="character" w:customStyle="1" w:styleId="Style11ptUnderline">
    <w:name w:val="Style 11 pt Underline"/>
    <w:basedOn w:val="DefaultParagraphFont"/>
    <w:rsid w:val="0004742D"/>
    <w:rPr>
      <w:sz w:val="20"/>
      <w:u w:val="single"/>
    </w:rPr>
  </w:style>
  <w:style w:type="character" w:customStyle="1" w:styleId="Styleunderline11pt">
    <w:name w:val="Style underline + 11 pt"/>
    <w:basedOn w:val="DefaultParagraphFont"/>
    <w:rsid w:val="0004742D"/>
    <w:rPr>
      <w:rFonts w:ascii="Times New Roman" w:hAnsi="Times New Roman"/>
      <w:b w:val="0"/>
      <w:bCs w:val="0"/>
      <w:sz w:val="20"/>
      <w:u w:val="single"/>
    </w:rPr>
  </w:style>
  <w:style w:type="character" w:customStyle="1" w:styleId="Styleunderline11ptBorderSinglesolidlineAuto05p">
    <w:name w:val="Style underline + 11 pt Border: : (Single solid line Auto  0.5 p..."/>
    <w:basedOn w:val="DefaultParagraphFont"/>
    <w:rsid w:val="0004742D"/>
    <w:rPr>
      <w:rFonts w:ascii="Times New Roman" w:hAnsi="Times New Roman"/>
      <w:b w:val="0"/>
      <w:bCs w:val="0"/>
      <w:sz w:val="20"/>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04742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4742D"/>
    <w:rPr>
      <w:rFonts w:ascii="Times New Roman" w:eastAsia="Times New Roman" w:hAnsi="Times New Roman" w:cs="Times New Roman"/>
      <w:sz w:val="20"/>
      <w:szCs w:val="24"/>
      <w:u w:val="single"/>
      <w:bdr w:val="single" w:sz="4" w:space="0" w:color="auto"/>
    </w:rPr>
  </w:style>
  <w:style w:type="paragraph" w:customStyle="1" w:styleId="evidencetext">
    <w:name w:val="evidence text"/>
    <w:basedOn w:val="Normal"/>
    <w:rsid w:val="0004742D"/>
    <w:pPr>
      <w:ind w:left="1728" w:right="1008"/>
    </w:pPr>
    <w:rPr>
      <w:rFonts w:ascii="Arial" w:eastAsia="Times New Roman" w:hAnsi="Arial"/>
      <w:color w:val="000000"/>
      <w:sz w:val="18"/>
      <w:szCs w:val="24"/>
    </w:rPr>
  </w:style>
  <w:style w:type="paragraph" w:customStyle="1" w:styleId="BlockTitle1">
    <w:name w:val="Block Title #1"/>
    <w:basedOn w:val="Heading1"/>
    <w:rsid w:val="0004742D"/>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ascii="Arial" w:eastAsia="Times New Roman" w:hAnsi="Arial" w:cs="Arial"/>
      <w:color w:val="000000"/>
      <w:kern w:val="32"/>
      <w:sz w:val="32"/>
    </w:rPr>
  </w:style>
  <w:style w:type="paragraph" w:customStyle="1" w:styleId="boldcite">
    <w:name w:val="bold cite"/>
    <w:basedOn w:val="Normal"/>
    <w:rsid w:val="0004742D"/>
    <w:rPr>
      <w:rFonts w:ascii="Arial" w:eastAsia="Times New Roman" w:hAnsi="Arial"/>
      <w:b/>
      <w:color w:val="000000"/>
      <w:sz w:val="28"/>
      <w:szCs w:val="24"/>
      <w:u w:val="thick" w:color="000000"/>
    </w:rPr>
  </w:style>
  <w:style w:type="character" w:customStyle="1" w:styleId="Author">
    <w:name w:val="Author"/>
    <w:rsid w:val="0004742D"/>
    <w:rPr>
      <w:b/>
      <w:bCs/>
      <w:sz w:val="24"/>
      <w:szCs w:val="24"/>
    </w:rPr>
  </w:style>
  <w:style w:type="character" w:customStyle="1" w:styleId="underline">
    <w:name w:val="underline"/>
    <w:qFormat/>
    <w:rsid w:val="0004742D"/>
    <w:rPr>
      <w:u w:val="single"/>
    </w:rPr>
  </w:style>
  <w:style w:type="paragraph" w:customStyle="1" w:styleId="BlockTitle2">
    <w:name w:val="Block Title #2"/>
    <w:basedOn w:val="BlockTitle1"/>
    <w:rsid w:val="0004742D"/>
    <w:pPr>
      <w:outlineLvl w:val="9"/>
    </w:pPr>
  </w:style>
  <w:style w:type="character" w:customStyle="1" w:styleId="boldciteChar1">
    <w:name w:val="bold cite Char1"/>
    <w:rsid w:val="0004742D"/>
    <w:rPr>
      <w:rFonts w:ascii="Arial" w:hAnsi="Arial"/>
      <w:b/>
      <w:color w:val="000000"/>
      <w:sz w:val="28"/>
      <w:szCs w:val="24"/>
      <w:u w:val="thick" w:color="000000"/>
      <w:lang w:val="en-US" w:eastAsia="en-US" w:bidi="ar-SA"/>
    </w:rPr>
  </w:style>
  <w:style w:type="character" w:customStyle="1" w:styleId="highlight2">
    <w:name w:val="highlight2"/>
    <w:rsid w:val="0004742D"/>
    <w:rPr>
      <w:u w:val="single"/>
      <w:bdr w:val="none" w:sz="0" w:space="0" w:color="auto"/>
      <w:shd w:val="clear" w:color="auto" w:fill="C0C0C0"/>
    </w:rPr>
  </w:style>
  <w:style w:type="character" w:customStyle="1" w:styleId="reduce2">
    <w:name w:val="reduce2"/>
    <w:rsid w:val="0004742D"/>
    <w:rPr>
      <w:rFonts w:ascii="Arial" w:hAnsi="Arial" w:cs="Arial"/>
      <w:color w:val="000000"/>
      <w:sz w:val="10"/>
      <w:szCs w:val="22"/>
    </w:rPr>
  </w:style>
  <w:style w:type="character" w:customStyle="1" w:styleId="underline2">
    <w:name w:val="underline2"/>
    <w:rsid w:val="0004742D"/>
    <w:rPr>
      <w:u w:val="single"/>
    </w:rPr>
  </w:style>
  <w:style w:type="character" w:customStyle="1" w:styleId="box">
    <w:name w:val="box"/>
    <w:rsid w:val="0004742D"/>
    <w:rPr>
      <w:rFonts w:cs="Arial"/>
      <w:color w:val="000000"/>
      <w:szCs w:val="22"/>
      <w:bdr w:val="single" w:sz="12" w:space="0" w:color="auto"/>
    </w:rPr>
  </w:style>
  <w:style w:type="paragraph" w:styleId="BodyTextIndent2">
    <w:name w:val="Body Text Indent 2"/>
    <w:basedOn w:val="Normal"/>
    <w:link w:val="BodyTextIndent2Char"/>
    <w:rsid w:val="0004742D"/>
    <w:pPr>
      <w:autoSpaceDE w:val="0"/>
      <w:autoSpaceDN w:val="0"/>
      <w:adjustRightInd w:val="0"/>
      <w:ind w:left="1440"/>
    </w:pPr>
    <w:rPr>
      <w:rFonts w:ascii="Arial" w:eastAsia="Times New Roman" w:hAnsi="Arial"/>
      <w:sz w:val="16"/>
      <w:szCs w:val="24"/>
    </w:rPr>
  </w:style>
  <w:style w:type="character" w:customStyle="1" w:styleId="BodyTextIndent2Char">
    <w:name w:val="Body Text Indent 2 Char"/>
    <w:basedOn w:val="DefaultParagraphFont"/>
    <w:link w:val="BodyTextIndent2"/>
    <w:rsid w:val="0004742D"/>
    <w:rPr>
      <w:rFonts w:ascii="Arial" w:eastAsia="Times New Roman" w:hAnsi="Arial" w:cs="Times New Roman"/>
      <w:sz w:val="16"/>
      <w:szCs w:val="24"/>
    </w:rPr>
  </w:style>
  <w:style w:type="character" w:customStyle="1" w:styleId="BoldUnderlineChar">
    <w:name w:val="BoldUnderline Char"/>
    <w:rsid w:val="0004742D"/>
    <w:rPr>
      <w:b/>
      <w:szCs w:val="24"/>
      <w:u w:val="single"/>
      <w:lang w:val="en-US" w:eastAsia="en-US" w:bidi="ar-SA"/>
    </w:rPr>
  </w:style>
  <w:style w:type="paragraph" w:customStyle="1" w:styleId="Cites">
    <w:name w:val="Cites"/>
    <w:basedOn w:val="Normal"/>
    <w:next w:val="Normal"/>
    <w:rsid w:val="0004742D"/>
    <w:pPr>
      <w:keepNext/>
    </w:pPr>
    <w:rPr>
      <w:rFonts w:eastAsia="Times New Roman" w:cs="Arial"/>
      <w:b/>
      <w:bCs/>
      <w:iCs/>
      <w:sz w:val="24"/>
      <w:szCs w:val="24"/>
    </w:rPr>
  </w:style>
  <w:style w:type="character" w:customStyle="1" w:styleId="Style11ptBoldUnderline">
    <w:name w:val="Style 11 pt Bold Underline"/>
    <w:basedOn w:val="DefaultParagraphFont"/>
    <w:rsid w:val="0004742D"/>
    <w:rPr>
      <w:b/>
      <w:bCs/>
      <w:sz w:val="20"/>
      <w:u w:val="single"/>
    </w:rPr>
  </w:style>
  <w:style w:type="character" w:customStyle="1" w:styleId="Style1Char1">
    <w:name w:val="Style1 Char1"/>
    <w:basedOn w:val="DefaultParagraphFont"/>
    <w:rsid w:val="0004742D"/>
    <w:rPr>
      <w:rFonts w:eastAsia="SimSun"/>
      <w:szCs w:val="24"/>
      <w:u w:val="single"/>
      <w:lang w:val="en-US" w:eastAsia="zh-CN" w:bidi="ar-SA"/>
    </w:rPr>
  </w:style>
  <w:style w:type="character" w:customStyle="1" w:styleId="StyleStyle4CharTimesNewRoman11pt">
    <w:name w:val="Style Style4 Char + Times New Roman 11 pt"/>
    <w:basedOn w:val="DefaultParagraphFont"/>
    <w:rsid w:val="0004742D"/>
    <w:rPr>
      <w:rFonts w:ascii="Times New Roman" w:eastAsia="Times New Roman" w:hAnsi="Times New Roman" w:cs="Times New Roman"/>
      <w:sz w:val="20"/>
      <w:szCs w:val="24"/>
      <w:u w:val="single"/>
      <w:lang w:val="en-US" w:eastAsia="en-US" w:bidi="ar-SA"/>
    </w:rPr>
  </w:style>
  <w:style w:type="character" w:customStyle="1" w:styleId="StyleStyle4CharTimesNewRoman11ptBold">
    <w:name w:val="Style Style4 Char + Times New Roman 11 pt Bold"/>
    <w:basedOn w:val="DefaultParagraphFont"/>
    <w:rsid w:val="0004742D"/>
    <w:rPr>
      <w:rFonts w:ascii="Times New Roman" w:eastAsia="Times New Roman" w:hAnsi="Times New Roman" w:cs="Times New Roman"/>
      <w:b/>
      <w:bCs/>
      <w:sz w:val="20"/>
      <w:szCs w:val="24"/>
      <w:u w:val="single"/>
      <w:lang w:val="en-US" w:eastAsia="en-US" w:bidi="ar-SA"/>
    </w:rPr>
  </w:style>
  <w:style w:type="character" w:customStyle="1" w:styleId="Style11ptItalicUnderline">
    <w:name w:val="Style 11 pt Italic Underline"/>
    <w:basedOn w:val="DefaultParagraphFont"/>
    <w:rsid w:val="0004742D"/>
    <w:rPr>
      <w:i/>
      <w:iCs/>
      <w:sz w:val="20"/>
      <w:u w:val="single"/>
    </w:rPr>
  </w:style>
  <w:style w:type="character" w:customStyle="1" w:styleId="StyleStyle4CharTimesNewRoman11pt1">
    <w:name w:val="Style Style4 Char + Times New Roman 11 pt1"/>
    <w:basedOn w:val="DefaultParagraphFont"/>
    <w:rsid w:val="0004742D"/>
    <w:rPr>
      <w:rFonts w:ascii="Times New Roman" w:eastAsia="Times New Roman" w:hAnsi="Times New Roman" w:cs="Times New Roman"/>
      <w:sz w:val="20"/>
      <w:szCs w:val="24"/>
      <w:u w:val="single"/>
      <w:lang w:val="en-US" w:eastAsia="en-US" w:bidi="ar-SA"/>
    </w:rPr>
  </w:style>
  <w:style w:type="character" w:customStyle="1" w:styleId="StyleStyle4CharTimesNewRoman11ptItalic">
    <w:name w:val="Style Style4 Char + Times New Roman 11 pt Italic"/>
    <w:basedOn w:val="DefaultParagraphFont"/>
    <w:rsid w:val="0004742D"/>
    <w:rPr>
      <w:rFonts w:ascii="Times New Roman" w:eastAsia="Times New Roman" w:hAnsi="Times New Roman" w:cs="Times New Roman"/>
      <w:i/>
      <w:iCs/>
      <w:sz w:val="20"/>
      <w:szCs w:val="24"/>
      <w:u w:val="single"/>
      <w:lang w:val="en-US" w:eastAsia="en-US" w:bidi="ar-SA"/>
    </w:rPr>
  </w:style>
  <w:style w:type="character" w:customStyle="1" w:styleId="cardChar">
    <w:name w:val="card Char"/>
    <w:link w:val="card"/>
    <w:rsid w:val="0004742D"/>
    <w:rPr>
      <w:rFonts w:ascii="Times New Roman" w:hAnsi="Times New Roman" w:cs="Times New Roman"/>
      <w:bCs/>
      <w:sz w:val="20"/>
      <w:u w:val="single"/>
    </w:rPr>
  </w:style>
  <w:style w:type="character" w:customStyle="1" w:styleId="term">
    <w:name w:val="term"/>
    <w:basedOn w:val="DefaultParagraphFont"/>
    <w:rsid w:val="0004742D"/>
  </w:style>
  <w:style w:type="character" w:customStyle="1" w:styleId="pmterms1">
    <w:name w:val="pmterms1"/>
    <w:basedOn w:val="DefaultParagraphFont"/>
    <w:rsid w:val="0004742D"/>
  </w:style>
  <w:style w:type="paragraph" w:customStyle="1" w:styleId="NormalText">
    <w:name w:val="Normal Text"/>
    <w:basedOn w:val="Normal"/>
    <w:autoRedefine/>
    <w:rsid w:val="0004742D"/>
    <w:rPr>
      <w:rFonts w:eastAsia="Times New Roman"/>
      <w:szCs w:val="26"/>
    </w:rPr>
  </w:style>
  <w:style w:type="character" w:customStyle="1" w:styleId="UnderlinedCharChar">
    <w:name w:val="Underlined Char Char"/>
    <w:basedOn w:val="DefaultParagraphFont"/>
    <w:rsid w:val="0004742D"/>
    <w:rPr>
      <w:szCs w:val="28"/>
      <w:u w:val="single"/>
      <w:lang w:val="en-US" w:eastAsia="en-US" w:bidi="ar-SA"/>
    </w:rPr>
  </w:style>
  <w:style w:type="paragraph" w:customStyle="1" w:styleId="StyleUnderlineTimesNewRoman1">
    <w:name w:val="Style Underline + Times New Roman1"/>
    <w:link w:val="StyleUnderlineTimesNewRoman1Char"/>
    <w:rsid w:val="0004742D"/>
    <w:pPr>
      <w:spacing w:after="200" w:line="276" w:lineRule="auto"/>
    </w:pPr>
    <w:rPr>
      <w:rFonts w:eastAsia="Times New Roman" w:cs="Times New Roman"/>
      <w:szCs w:val="24"/>
      <w:u w:val="single"/>
    </w:rPr>
  </w:style>
  <w:style w:type="character" w:customStyle="1" w:styleId="StyleUnderlineTimesNewRoman1Char">
    <w:name w:val="Style Underline + Times New Roman1 Char"/>
    <w:basedOn w:val="DefaultParagraphFont"/>
    <w:link w:val="StyleUnderlineTimesNewRoman1"/>
    <w:rsid w:val="0004742D"/>
    <w:rPr>
      <w:rFonts w:eastAsia="Times New Roman" w:cs="Times New Roman"/>
      <w:szCs w:val="24"/>
      <w:u w:val="single"/>
    </w:rPr>
  </w:style>
  <w:style w:type="paragraph" w:customStyle="1" w:styleId="StyleUnderlineTimesNewRomanBold1">
    <w:name w:val="Style Underline + Times New Roman Bold1"/>
    <w:link w:val="StyleUnderlineTimesNewRomanBold1Char"/>
    <w:rsid w:val="0004742D"/>
    <w:pPr>
      <w:spacing w:after="200" w:line="276" w:lineRule="auto"/>
    </w:pPr>
    <w:rPr>
      <w:rFonts w:eastAsia="Times New Roman" w:cs="Times New Roman"/>
      <w:b/>
      <w:bCs/>
      <w:szCs w:val="24"/>
      <w:u w:val="single"/>
    </w:rPr>
  </w:style>
  <w:style w:type="character" w:customStyle="1" w:styleId="StyleUnderlineTimesNewRomanBold1Char">
    <w:name w:val="Style Underline + Times New Roman Bold1 Char"/>
    <w:basedOn w:val="DefaultParagraphFont"/>
    <w:link w:val="StyleUnderlineTimesNewRomanBold1"/>
    <w:rsid w:val="0004742D"/>
    <w:rPr>
      <w:rFonts w:eastAsia="Times New Roman" w:cs="Times New Roman"/>
      <w:b/>
      <w:bCs/>
      <w:szCs w:val="24"/>
      <w:u w:val="single"/>
    </w:rPr>
  </w:style>
  <w:style w:type="character" w:customStyle="1" w:styleId="standardcontent">
    <w:name w:val="standardcontent"/>
    <w:basedOn w:val="DefaultParagraphFont"/>
    <w:rsid w:val="0004742D"/>
  </w:style>
  <w:style w:type="character" w:customStyle="1" w:styleId="UnderlineChar">
    <w:name w:val="Underline Char"/>
    <w:basedOn w:val="DefaultParagraphFont"/>
    <w:rsid w:val="0004742D"/>
    <w:rPr>
      <w:rFonts w:ascii="Garamond" w:hAnsi="Garamond"/>
      <w:sz w:val="22"/>
      <w:szCs w:val="24"/>
      <w:u w:val="single"/>
      <w:lang w:val="en-US" w:eastAsia="en-US" w:bidi="ar-SA"/>
    </w:rPr>
  </w:style>
  <w:style w:type="paragraph" w:customStyle="1" w:styleId="UnderlineCharChar2CharCharCharChar">
    <w:name w:val="Underline Char Char2 Char Char Char Char"/>
    <w:basedOn w:val="Normal"/>
    <w:link w:val="UnderlineCharChar2CharCharCharCharChar"/>
    <w:rsid w:val="0004742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4742D"/>
    <w:rPr>
      <w:rFonts w:ascii="Times New Roman" w:eastAsia="MS Mincho" w:hAnsi="Times New Roman" w:cs="Times New Roman"/>
      <w:sz w:val="20"/>
      <w:szCs w:val="24"/>
      <w:u w:val="single"/>
    </w:rPr>
  </w:style>
  <w:style w:type="character" w:customStyle="1" w:styleId="BoldandUnderlineCharChar">
    <w:name w:val="Bold and Underline Char Char"/>
    <w:basedOn w:val="DefaultParagraphFont"/>
    <w:rsid w:val="0004742D"/>
    <w:rPr>
      <w:b/>
      <w:szCs w:val="24"/>
      <w:u w:val="single"/>
      <w:lang w:val="en-US" w:eastAsia="en-US" w:bidi="ar-SA"/>
    </w:rPr>
  </w:style>
  <w:style w:type="character" w:customStyle="1" w:styleId="UnderlineChar2">
    <w:name w:val="Underline Char2"/>
    <w:basedOn w:val="DefaultParagraphFont"/>
    <w:rsid w:val="0004742D"/>
    <w:rPr>
      <w:u w:val="single"/>
      <w:lang w:val="en-US" w:eastAsia="en-US" w:bidi="ar-SA"/>
    </w:rPr>
  </w:style>
  <w:style w:type="paragraph" w:customStyle="1" w:styleId="BoldandUnderlineCharChar1Char">
    <w:name w:val="Bold and Underline Char Char1 Char"/>
    <w:basedOn w:val="Normal"/>
    <w:link w:val="BoldandUnderlineCharChar1CharChar"/>
    <w:rsid w:val="0004742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4742D"/>
    <w:rPr>
      <w:rFonts w:ascii="Times New Roman" w:eastAsia="MS Mincho" w:hAnsi="Times New Roman" w:cs="Times New Roman"/>
      <w:b/>
      <w:sz w:val="20"/>
      <w:szCs w:val="24"/>
      <w:u w:val="single"/>
    </w:rPr>
  </w:style>
  <w:style w:type="character" w:customStyle="1" w:styleId="UnderliningChar">
    <w:name w:val="Underlining Char"/>
    <w:basedOn w:val="DefaultParagraphFont"/>
    <w:link w:val="Underlining"/>
    <w:rsid w:val="0004742D"/>
    <w:rPr>
      <w:szCs w:val="24"/>
      <w:u w:val="single"/>
    </w:rPr>
  </w:style>
  <w:style w:type="paragraph" w:customStyle="1" w:styleId="Underlining">
    <w:name w:val="Underlining"/>
    <w:basedOn w:val="Normal"/>
    <w:link w:val="UnderliningChar"/>
    <w:rsid w:val="0004742D"/>
    <w:rPr>
      <w:rFonts w:asciiTheme="minorHAnsi" w:hAnsiTheme="minorHAnsi" w:cstheme="minorBidi"/>
      <w:sz w:val="22"/>
      <w:szCs w:val="24"/>
      <w:u w:val="single"/>
    </w:rPr>
  </w:style>
  <w:style w:type="paragraph" w:customStyle="1" w:styleId="StyleUnderlining11pt">
    <w:name w:val="Style Underlining + 11 pt"/>
    <w:basedOn w:val="Underlining"/>
    <w:link w:val="StyleUnderlining11ptChar"/>
    <w:rsid w:val="0004742D"/>
  </w:style>
  <w:style w:type="character" w:customStyle="1" w:styleId="StyleUnderlining11ptChar">
    <w:name w:val="Style Underlining + 11 pt Char"/>
    <w:basedOn w:val="UnderliningChar"/>
    <w:link w:val="StyleUnderlining11pt"/>
    <w:rsid w:val="0004742D"/>
    <w:rPr>
      <w:szCs w:val="24"/>
      <w:u w:val="single"/>
    </w:rPr>
  </w:style>
  <w:style w:type="character" w:customStyle="1" w:styleId="Style11ptBoldUnderlineBorderSinglesolidlineAuto">
    <w:name w:val="Style 11 pt Bold Underline Border: : (Single solid line Auto  ..."/>
    <w:basedOn w:val="DefaultParagraphFont"/>
    <w:rsid w:val="0004742D"/>
    <w:rPr>
      <w:b/>
      <w:bCs/>
      <w:sz w:val="20"/>
      <w:u w:val="single"/>
      <w:bdr w:val="single" w:sz="4" w:space="0" w:color="auto"/>
    </w:rPr>
  </w:style>
  <w:style w:type="character" w:customStyle="1" w:styleId="verdana">
    <w:name w:val="verdana"/>
    <w:basedOn w:val="DefaultParagraphFont"/>
    <w:rsid w:val="0004742D"/>
  </w:style>
  <w:style w:type="character" w:customStyle="1" w:styleId="blue">
    <w:name w:val="blue"/>
    <w:basedOn w:val="DefaultParagraphFont"/>
    <w:rsid w:val="0004742D"/>
  </w:style>
  <w:style w:type="character" w:customStyle="1" w:styleId="hit">
    <w:name w:val="hit"/>
    <w:basedOn w:val="DefaultParagraphFont"/>
    <w:rsid w:val="0004742D"/>
  </w:style>
  <w:style w:type="character" w:customStyle="1" w:styleId="italic">
    <w:name w:val="italic"/>
    <w:basedOn w:val="DefaultParagraphFont"/>
    <w:rsid w:val="0004742D"/>
  </w:style>
  <w:style w:type="character" w:customStyle="1" w:styleId="DebateUnderline">
    <w:name w:val="Debate Underline"/>
    <w:qFormat/>
    <w:rsid w:val="005C1A43"/>
    <w:rPr>
      <w:rFonts w:ascii="Times New Roman" w:hAnsi="Times New Roman"/>
      <w:sz w:val="24"/>
      <w:u w:val="thick"/>
    </w:rPr>
  </w:style>
  <w:style w:type="character" w:customStyle="1" w:styleId="Author-Date">
    <w:name w:val="Author-Date"/>
    <w:qFormat/>
    <w:rsid w:val="005C1A43"/>
    <w:rPr>
      <w:b/>
      <w:sz w:val="24"/>
    </w:rPr>
  </w:style>
  <w:style w:type="character" w:customStyle="1" w:styleId="st">
    <w:name w:val="st"/>
    <w:rsid w:val="00526312"/>
  </w:style>
  <w:style w:type="character" w:customStyle="1" w:styleId="10pt">
    <w:name w:val="10pt"/>
    <w:basedOn w:val="DefaultParagraphFont"/>
    <w:rsid w:val="00A043CD"/>
    <w:rPr>
      <w:sz w:val="16"/>
    </w:rPr>
  </w:style>
  <w:style w:type="character" w:customStyle="1" w:styleId="cardtextChar0">
    <w:name w:val="card text Char"/>
    <w:link w:val="cardtext"/>
    <w:locked/>
    <w:rsid w:val="00D34995"/>
    <w:rPr>
      <w:rFonts w:ascii="Georgia" w:eastAsia="Times New Roman" w:hAnsi="Georgia" w:cs="Times New Roman"/>
      <w:sz w:val="20"/>
    </w:rPr>
  </w:style>
  <w:style w:type="paragraph" w:customStyle="1" w:styleId="cardtext">
    <w:name w:val="card text"/>
    <w:basedOn w:val="Normal"/>
    <w:link w:val="cardtextChar0"/>
    <w:qFormat/>
    <w:rsid w:val="00D34995"/>
    <w:pPr>
      <w:spacing w:line="256" w:lineRule="auto"/>
      <w:ind w:left="288" w:right="288"/>
    </w:pPr>
    <w:rPr>
      <w:rFonts w:ascii="Georgia" w:eastAsia="Times New Roman" w:hAnsi="Georgia"/>
    </w:rPr>
  </w:style>
  <w:style w:type="character" w:customStyle="1" w:styleId="Style4Char">
    <w:name w:val="Style4 Char"/>
    <w:link w:val="Style4"/>
    <w:locked/>
    <w:rsid w:val="00560289"/>
    <w:rPr>
      <w:rFonts w:ascii="Times New Roman" w:hAnsi="Times New Roman" w:cs="Times New Roman"/>
      <w:sz w:val="20"/>
      <w:u w:val="single"/>
    </w:rPr>
  </w:style>
  <w:style w:type="paragraph" w:customStyle="1" w:styleId="Style4">
    <w:name w:val="Style4"/>
    <w:basedOn w:val="Normal"/>
    <w:link w:val="Style4Char"/>
    <w:rsid w:val="00560289"/>
    <w:pPr>
      <w:spacing w:line="256" w:lineRule="auto"/>
    </w:pPr>
    <w:rPr>
      <w:u w:val="single"/>
    </w:rPr>
  </w:style>
  <w:style w:type="character" w:customStyle="1" w:styleId="StyleStyle49pt5Char">
    <w:name w:val="Style Style4 + 9 pt5 Char"/>
    <w:link w:val="StyleStyle49pt5"/>
    <w:locked/>
    <w:rsid w:val="00560289"/>
    <w:rPr>
      <w:rFonts w:ascii="Times New Roman" w:hAnsi="Times New Roman" w:cs="Times New Roman"/>
      <w:sz w:val="20"/>
      <w:u w:val="single"/>
    </w:rPr>
  </w:style>
  <w:style w:type="paragraph" w:customStyle="1" w:styleId="StyleStyle49pt5">
    <w:name w:val="Style Style4 + 9 pt5"/>
    <w:basedOn w:val="Style4"/>
    <w:link w:val="StyleStyle49pt5Char"/>
    <w:rsid w:val="00560289"/>
  </w:style>
  <w:style w:type="character" w:customStyle="1" w:styleId="Style9ptUnderline8">
    <w:name w:val="Style 9 pt Underline8"/>
    <w:rsid w:val="00560289"/>
    <w:rPr>
      <w:sz w:val="20"/>
      <w:u w:val="single"/>
    </w:rPr>
  </w:style>
  <w:style w:type="paragraph" w:styleId="TOC1">
    <w:name w:val="toc 1"/>
    <w:basedOn w:val="Normal"/>
    <w:next w:val="Normal"/>
    <w:autoRedefine/>
    <w:uiPriority w:val="39"/>
    <w:semiHidden/>
    <w:unhideWhenUsed/>
    <w:rsid w:val="00560289"/>
    <w:pPr>
      <w:tabs>
        <w:tab w:val="right" w:leader="dot" w:pos="9350"/>
      </w:tabs>
      <w:spacing w:after="100" w:line="256" w:lineRule="auto"/>
    </w:pPr>
    <w:rPr>
      <w:b/>
      <w:noProof/>
    </w:rPr>
  </w:style>
  <w:style w:type="paragraph" w:styleId="NormalIndent">
    <w:name w:val="Normal Indent"/>
    <w:basedOn w:val="Normal"/>
    <w:semiHidden/>
    <w:unhideWhenUsed/>
    <w:rsid w:val="00560289"/>
    <w:pPr>
      <w:spacing w:line="256" w:lineRule="auto"/>
      <w:ind w:left="720"/>
    </w:pPr>
    <w:rPr>
      <w:rFonts w:eastAsia="Times New Roman"/>
      <w:szCs w:val="20"/>
    </w:rPr>
  </w:style>
  <w:style w:type="character" w:customStyle="1" w:styleId="NoSpacingChar">
    <w:name w:val="No Spacing Char"/>
    <w:aliases w:val="Small Text Char"/>
    <w:rsid w:val="00560289"/>
    <w:rPr>
      <w:rFonts w:ascii="Garamond" w:hAnsi="Garamond" w:hint="default"/>
      <w:sz w:val="18"/>
      <w:szCs w:val="22"/>
    </w:rPr>
  </w:style>
  <w:style w:type="character" w:customStyle="1" w:styleId="Heading2CharChar1">
    <w:name w:val="Heading 2 Char Char1"/>
    <w:aliases w:val="Heading 2 Char1 Char Char1,Heading 2 Char Char Char Char1,Heading 2 Char1 Char Char Char Char1,Heading 2 Char Char Char Char Char Char1,Heading 2 Char1 Char Char Char Char Char Char1,Heading 2 Char Char Char Char Char Char Char Char"/>
    <w:basedOn w:val="DefaultParagraphFont"/>
    <w:rsid w:val="00840C22"/>
    <w:rPr>
      <w:rFonts w:cs="Arial"/>
      <w:b/>
      <w:bCs/>
      <w:iCs/>
      <w:sz w:val="24"/>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756344">
      <w:bodyDiv w:val="1"/>
      <w:marLeft w:val="0"/>
      <w:marRight w:val="0"/>
      <w:marTop w:val="0"/>
      <w:marBottom w:val="0"/>
      <w:divBdr>
        <w:top w:val="none" w:sz="0" w:space="0" w:color="auto"/>
        <w:left w:val="none" w:sz="0" w:space="0" w:color="auto"/>
        <w:bottom w:val="none" w:sz="0" w:space="0" w:color="auto"/>
        <w:right w:val="none" w:sz="0" w:space="0" w:color="auto"/>
      </w:divBdr>
    </w:div>
    <w:div w:id="223295422">
      <w:bodyDiv w:val="1"/>
      <w:marLeft w:val="0"/>
      <w:marRight w:val="0"/>
      <w:marTop w:val="0"/>
      <w:marBottom w:val="0"/>
      <w:divBdr>
        <w:top w:val="none" w:sz="0" w:space="0" w:color="auto"/>
        <w:left w:val="none" w:sz="0" w:space="0" w:color="auto"/>
        <w:bottom w:val="none" w:sz="0" w:space="0" w:color="auto"/>
        <w:right w:val="none" w:sz="0" w:space="0" w:color="auto"/>
      </w:divBdr>
    </w:div>
    <w:div w:id="323827564">
      <w:bodyDiv w:val="1"/>
      <w:marLeft w:val="0"/>
      <w:marRight w:val="0"/>
      <w:marTop w:val="0"/>
      <w:marBottom w:val="0"/>
      <w:divBdr>
        <w:top w:val="none" w:sz="0" w:space="0" w:color="auto"/>
        <w:left w:val="none" w:sz="0" w:space="0" w:color="auto"/>
        <w:bottom w:val="none" w:sz="0" w:space="0" w:color="auto"/>
        <w:right w:val="none" w:sz="0" w:space="0" w:color="auto"/>
      </w:divBdr>
    </w:div>
    <w:div w:id="416484855">
      <w:bodyDiv w:val="1"/>
      <w:marLeft w:val="0"/>
      <w:marRight w:val="0"/>
      <w:marTop w:val="0"/>
      <w:marBottom w:val="0"/>
      <w:divBdr>
        <w:top w:val="none" w:sz="0" w:space="0" w:color="auto"/>
        <w:left w:val="none" w:sz="0" w:space="0" w:color="auto"/>
        <w:bottom w:val="none" w:sz="0" w:space="0" w:color="auto"/>
        <w:right w:val="none" w:sz="0" w:space="0" w:color="auto"/>
      </w:divBdr>
    </w:div>
    <w:div w:id="569773415">
      <w:bodyDiv w:val="1"/>
      <w:marLeft w:val="0"/>
      <w:marRight w:val="0"/>
      <w:marTop w:val="0"/>
      <w:marBottom w:val="0"/>
      <w:divBdr>
        <w:top w:val="none" w:sz="0" w:space="0" w:color="auto"/>
        <w:left w:val="none" w:sz="0" w:space="0" w:color="auto"/>
        <w:bottom w:val="none" w:sz="0" w:space="0" w:color="auto"/>
        <w:right w:val="none" w:sz="0" w:space="0" w:color="auto"/>
      </w:divBdr>
    </w:div>
    <w:div w:id="635455004">
      <w:bodyDiv w:val="1"/>
      <w:marLeft w:val="0"/>
      <w:marRight w:val="0"/>
      <w:marTop w:val="0"/>
      <w:marBottom w:val="0"/>
      <w:divBdr>
        <w:top w:val="none" w:sz="0" w:space="0" w:color="auto"/>
        <w:left w:val="none" w:sz="0" w:space="0" w:color="auto"/>
        <w:bottom w:val="none" w:sz="0" w:space="0" w:color="auto"/>
        <w:right w:val="none" w:sz="0" w:space="0" w:color="auto"/>
      </w:divBdr>
    </w:div>
    <w:div w:id="764115782">
      <w:bodyDiv w:val="1"/>
      <w:marLeft w:val="0"/>
      <w:marRight w:val="0"/>
      <w:marTop w:val="0"/>
      <w:marBottom w:val="0"/>
      <w:divBdr>
        <w:top w:val="none" w:sz="0" w:space="0" w:color="auto"/>
        <w:left w:val="none" w:sz="0" w:space="0" w:color="auto"/>
        <w:bottom w:val="none" w:sz="0" w:space="0" w:color="auto"/>
        <w:right w:val="none" w:sz="0" w:space="0" w:color="auto"/>
      </w:divBdr>
    </w:div>
    <w:div w:id="1027679217">
      <w:bodyDiv w:val="1"/>
      <w:marLeft w:val="0"/>
      <w:marRight w:val="0"/>
      <w:marTop w:val="0"/>
      <w:marBottom w:val="0"/>
      <w:divBdr>
        <w:top w:val="none" w:sz="0" w:space="0" w:color="auto"/>
        <w:left w:val="none" w:sz="0" w:space="0" w:color="auto"/>
        <w:bottom w:val="none" w:sz="0" w:space="0" w:color="auto"/>
        <w:right w:val="none" w:sz="0" w:space="0" w:color="auto"/>
      </w:divBdr>
    </w:div>
    <w:div w:id="1177311060">
      <w:bodyDiv w:val="1"/>
      <w:marLeft w:val="0"/>
      <w:marRight w:val="0"/>
      <w:marTop w:val="0"/>
      <w:marBottom w:val="0"/>
      <w:divBdr>
        <w:top w:val="none" w:sz="0" w:space="0" w:color="auto"/>
        <w:left w:val="none" w:sz="0" w:space="0" w:color="auto"/>
        <w:bottom w:val="none" w:sz="0" w:space="0" w:color="auto"/>
        <w:right w:val="none" w:sz="0" w:space="0" w:color="auto"/>
      </w:divBdr>
    </w:div>
    <w:div w:id="1325351137">
      <w:bodyDiv w:val="1"/>
      <w:marLeft w:val="0"/>
      <w:marRight w:val="0"/>
      <w:marTop w:val="0"/>
      <w:marBottom w:val="0"/>
      <w:divBdr>
        <w:top w:val="none" w:sz="0" w:space="0" w:color="auto"/>
        <w:left w:val="none" w:sz="0" w:space="0" w:color="auto"/>
        <w:bottom w:val="none" w:sz="0" w:space="0" w:color="auto"/>
        <w:right w:val="none" w:sz="0" w:space="0" w:color="auto"/>
      </w:divBdr>
    </w:div>
    <w:div w:id="1335111371">
      <w:bodyDiv w:val="1"/>
      <w:marLeft w:val="0"/>
      <w:marRight w:val="0"/>
      <w:marTop w:val="0"/>
      <w:marBottom w:val="0"/>
      <w:divBdr>
        <w:top w:val="none" w:sz="0" w:space="0" w:color="auto"/>
        <w:left w:val="none" w:sz="0" w:space="0" w:color="auto"/>
        <w:bottom w:val="none" w:sz="0" w:space="0" w:color="auto"/>
        <w:right w:val="none" w:sz="0" w:space="0" w:color="auto"/>
      </w:divBdr>
    </w:div>
    <w:div w:id="1540630592">
      <w:bodyDiv w:val="1"/>
      <w:marLeft w:val="0"/>
      <w:marRight w:val="0"/>
      <w:marTop w:val="0"/>
      <w:marBottom w:val="0"/>
      <w:divBdr>
        <w:top w:val="none" w:sz="0" w:space="0" w:color="auto"/>
        <w:left w:val="none" w:sz="0" w:space="0" w:color="auto"/>
        <w:bottom w:val="none" w:sz="0" w:space="0" w:color="auto"/>
        <w:right w:val="none" w:sz="0" w:space="0" w:color="auto"/>
      </w:divBdr>
    </w:div>
    <w:div w:id="1543589990">
      <w:bodyDiv w:val="1"/>
      <w:marLeft w:val="0"/>
      <w:marRight w:val="0"/>
      <w:marTop w:val="0"/>
      <w:marBottom w:val="0"/>
      <w:divBdr>
        <w:top w:val="none" w:sz="0" w:space="0" w:color="auto"/>
        <w:left w:val="none" w:sz="0" w:space="0" w:color="auto"/>
        <w:bottom w:val="none" w:sz="0" w:space="0" w:color="auto"/>
        <w:right w:val="none" w:sz="0" w:space="0" w:color="auto"/>
      </w:divBdr>
    </w:div>
    <w:div w:id="1551840833">
      <w:bodyDiv w:val="1"/>
      <w:marLeft w:val="0"/>
      <w:marRight w:val="0"/>
      <w:marTop w:val="0"/>
      <w:marBottom w:val="0"/>
      <w:divBdr>
        <w:top w:val="none" w:sz="0" w:space="0" w:color="auto"/>
        <w:left w:val="none" w:sz="0" w:space="0" w:color="auto"/>
        <w:bottom w:val="none" w:sz="0" w:space="0" w:color="auto"/>
        <w:right w:val="none" w:sz="0" w:space="0" w:color="auto"/>
      </w:divBdr>
    </w:div>
    <w:div w:id="1597589412">
      <w:bodyDiv w:val="1"/>
      <w:marLeft w:val="0"/>
      <w:marRight w:val="0"/>
      <w:marTop w:val="0"/>
      <w:marBottom w:val="0"/>
      <w:divBdr>
        <w:top w:val="none" w:sz="0" w:space="0" w:color="auto"/>
        <w:left w:val="none" w:sz="0" w:space="0" w:color="auto"/>
        <w:bottom w:val="none" w:sz="0" w:space="0" w:color="auto"/>
        <w:right w:val="none" w:sz="0" w:space="0" w:color="auto"/>
      </w:divBdr>
    </w:div>
    <w:div w:id="1609001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ksgnotes1.harvard.edu/BCSIA/Library.nsf/wwwdocsname/ISP_AmerDem" TargetMode="External"/><Relationship Id="rId18"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26"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39" Type="http://schemas.openxmlformats.org/officeDocument/2006/relationships/hyperlink" Target="http://www.networkworld.com/article/2323783/software/offshoring-s-positives-outweigh-its-negatives.html" TargetMode="External"/><Relationship Id="rId21"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34" Type="http://schemas.openxmlformats.org/officeDocument/2006/relationships/hyperlink" Target="http://www.cfr.org/councilofcouncils/global_memos/p32414" TargetMode="External"/><Relationship Id="rId42" Type="http://schemas.openxmlformats.org/officeDocument/2006/relationships/hyperlink" Target="http://www.foreignpolicy.com/articles/2011/03/17/think_again_latin_america?page=full" TargetMode="External"/><Relationship Id="rId47" Type="http://schemas.openxmlformats.org/officeDocument/2006/relationships/customXml" Target="../customXml/item1.xml"/><Relationship Id="rId7" Type="http://schemas.openxmlformats.org/officeDocument/2006/relationships/hyperlink" Target="http://ksgnotes1.harvard.edu/BCSIA/Library.nsf/wwwdocsname/ISP_AmerDem" TargetMode="External"/><Relationship Id="rId2" Type="http://schemas.openxmlformats.org/officeDocument/2006/relationships/styles" Target="styles.xml"/><Relationship Id="rId16" Type="http://schemas.openxmlformats.org/officeDocument/2006/relationships/hyperlink" Target="http://ksgnotes1.harvard.edu/BCSIA/Library.nsf/wwwdocsname/ISP_AmerDem" TargetMode="External"/><Relationship Id="rId29"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11" Type="http://schemas.openxmlformats.org/officeDocument/2006/relationships/hyperlink" Target="http://ksgnotes1.harvard.edu/BCSIA/Library.nsf/wwwdocsname/ISP_AmerDem" TargetMode="External"/><Relationship Id="rId24"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32"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37" Type="http://schemas.openxmlformats.org/officeDocument/2006/relationships/hyperlink" Target="http://www.dnsmadeeasy.com/nsa-fallout-continues-u-s-companies-seeking-offshore-havens-for-data-privacy-silicon-valley-anticipates-billions-in-lost-revenue/" TargetMode="External"/><Relationship Id="rId40" Type="http://schemas.openxmlformats.org/officeDocument/2006/relationships/hyperlink" Target="http://dss.ucsd.edu/~egartzke/papers/climate_for_conflict_03052011.pdf"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ksgnotes1.harvard.edu/BCSIA/Library.nsf/wwwdocsname/ISP_AmerDem" TargetMode="External"/><Relationship Id="rId23"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28"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36" Type="http://schemas.openxmlformats.org/officeDocument/2006/relationships/hyperlink" Target="http://www.wsj.com/articles/SB10001424052702303983904579096082938662594" TargetMode="External"/><Relationship Id="rId49" Type="http://schemas.openxmlformats.org/officeDocument/2006/relationships/customXml" Target="../customXml/item3.xml"/><Relationship Id="rId10" Type="http://schemas.openxmlformats.org/officeDocument/2006/relationships/hyperlink" Target="http://ksgnotes1.harvard.edu/BCSIA/Library.nsf/wwwdocsname/ISP_AmerDem" TargetMode="External"/><Relationship Id="rId19"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31"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44" Type="http://schemas.openxmlformats.org/officeDocument/2006/relationships/hyperlink" Target="http://www.abajournal.com/magazine/article/war_powers_belong_to_the_president" TargetMode="External"/><Relationship Id="rId4" Type="http://schemas.openxmlformats.org/officeDocument/2006/relationships/settings" Target="settings.xml"/><Relationship Id="rId9" Type="http://schemas.openxmlformats.org/officeDocument/2006/relationships/hyperlink" Target="http://ksgnotes1.harvard.edu/BCSIA/Library.nsf/wwwdocsname/ISP_AmerDem" TargetMode="External"/><Relationship Id="rId14" Type="http://schemas.openxmlformats.org/officeDocument/2006/relationships/hyperlink" Target="http://ksgnotes1.harvard.edu/BCSIA/Library.nsf/wwwdocsname/ISP_AmerDem" TargetMode="External"/><Relationship Id="rId22"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27"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30" Type="http://schemas.openxmlformats.org/officeDocument/2006/relationships/hyperlink" Target="http://journals.cambridge.org.proxy1.cl.msu.edu/action/displayFulltext?type=6&amp;fid=5467192&amp;jid=INO&amp;volumeId=63&amp;issueId=02&amp;aid=5467188&amp;fulltextType=BT&amp;fileId=S0020818309090122" TargetMode="External"/><Relationship Id="rId35" Type="http://schemas.openxmlformats.org/officeDocument/2006/relationships/hyperlink" Target="http://www.nbcnews.com/id/33038143/ns/technology_and_science-security/t/how-much-government-control-cybercrisis/" TargetMode="External"/><Relationship Id="rId43" Type="http://schemas.openxmlformats.org/officeDocument/2006/relationships/hyperlink" Target="http://www.globaleconomicgovernance.org/wp-content/uploads/IR-Colloquium-MT12-Week-5_The-Irony-of-Global-Economic-Governance.pdf" TargetMode="External"/><Relationship Id="rId48" Type="http://schemas.openxmlformats.org/officeDocument/2006/relationships/customXml" Target="../customXml/item2.xml"/><Relationship Id="rId8" Type="http://schemas.openxmlformats.org/officeDocument/2006/relationships/hyperlink" Target="http://ksgnotes1.harvard.edu/BCSIA/Library.nsf/wwwdocsname/ISP_AmerDem" TargetMode="External"/><Relationship Id="rId3" Type="http://schemas.microsoft.com/office/2007/relationships/stylesWithEffects" Target="stylesWithEffects.xml"/><Relationship Id="rId12" Type="http://schemas.openxmlformats.org/officeDocument/2006/relationships/hyperlink" Target="http://ksgnotes1.harvard.edu/BCSIA/Library.nsf/wwwdocsname/ISP_AmerDem" TargetMode="External"/><Relationship Id="rId17" Type="http://schemas.openxmlformats.org/officeDocument/2006/relationships/hyperlink" Target="http://ksgnotes1.harvard.edu/BCSIA/Library.nsf/wwwdocsname/ISP_AmerDem" TargetMode="External"/><Relationship Id="rId25"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33" Type="http://schemas.openxmlformats.org/officeDocument/2006/relationships/hyperlink" Target="http://therealnews.com/t2/component/content/article/282-chris-hedges/1973-our-sinister-dual-state" TargetMode="External"/><Relationship Id="rId38" Type="http://schemas.openxmlformats.org/officeDocument/2006/relationships/hyperlink" Target="http://www.redorbit.com/news/technology/1113307187/storing-data-offshore-would-not-make-it-safe-from-nsa-expert-says-010315/" TargetMode="External"/><Relationship Id="rId46" Type="http://schemas.openxmlformats.org/officeDocument/2006/relationships/theme" Target="theme/theme1.xml"/><Relationship Id="rId20" Type="http://schemas.openxmlformats.org/officeDocument/2006/relationships/hyperlink" Target="http://www.lexis.com/research/retrieve?_m=33d0ccc2e270945297616b5e1eb2664a&amp;csvc=bl&amp;cform=bool&amp;_fmtstr=FULL&amp;docnum=1&amp;_startdoc=1&amp;wchp=dGLbVlb-zSkAA&amp;_md5=aae719703219d219846147d6984594b1" TargetMode="External"/><Relationship Id="rId41" Type="http://schemas.openxmlformats.org/officeDocument/2006/relationships/hyperlink" Target="http://www.nytimes.com/2012/02/07/us/we-the-people-loses-appeal-with-people-around-the-world.html?_r=2&amp;partner=MYWAY&amp;ei=5065" TargetMode="External"/><Relationship Id="rId1" Type="http://schemas.openxmlformats.org/officeDocument/2006/relationships/numbering" Target="numbering.xml"/><Relationship Id="rId6" Type="http://schemas.openxmlformats.org/officeDocument/2006/relationships/hyperlink" Target="javascript: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ys%20Wa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2AFE065BA0EA45944EE509D1C86C7B" ma:contentTypeVersion="0" ma:contentTypeDescription="Create a new document." ma:contentTypeScope="" ma:versionID="937d08396282edd4cf99e88225aef43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293D3F-41B6-47E8-ACF2-04CA01C5E4F8}"/>
</file>

<file path=customXml/itemProps2.xml><?xml version="1.0" encoding="utf-8"?>
<ds:datastoreItem xmlns:ds="http://schemas.openxmlformats.org/officeDocument/2006/customXml" ds:itemID="{ADD392AC-5AD8-4A18-A65D-C43A422E4F1E}"/>
</file>

<file path=customXml/itemProps3.xml><?xml version="1.0" encoding="utf-8"?>
<ds:datastoreItem xmlns:ds="http://schemas.openxmlformats.org/officeDocument/2006/customXml" ds:itemID="{A4903A2A-A024-4572-9D17-BFCA42E66655}"/>
</file>

<file path=docProps/app.xml><?xml version="1.0" encoding="utf-8"?>
<Properties xmlns="http://schemas.openxmlformats.org/officeDocument/2006/extended-properties" xmlns:vt="http://schemas.openxmlformats.org/officeDocument/2006/docPropsVTypes">
  <Template>Debate.dotm</Template>
  <TotalTime>1</TotalTime>
  <Pages>27</Pages>
  <Words>59738</Words>
  <Characters>340510</Characters>
  <Application>Microsoft Office Word</Application>
  <DocSecurity>0</DocSecurity>
  <Lines>2837</Lines>
  <Paragraphs>798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399450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Hays Watson</dc:creator>
  <cp:keywords>5.0</cp:keywords>
  <cp:lastModifiedBy>Hays Watson</cp:lastModifiedBy>
  <cp:revision>2</cp:revision>
  <dcterms:created xsi:type="dcterms:W3CDTF">2015-06-06T12:23:00Z</dcterms:created>
  <dcterms:modified xsi:type="dcterms:W3CDTF">2015-06-06T12:23:00Z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0x010100E72AFE065BA0EA45944EE509D1C86C7B</vt:lpwstr>
  </property>
</Properties>
</file>