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573" w:rsidRDefault="00690573" w:rsidP="00690573">
      <w:pPr>
        <w:pStyle w:val="Heading3"/>
      </w:pPr>
      <w:bookmarkStart w:id="0" w:name="PocketBM1"/>
      <w:r>
        <w:t>About MSDI &amp; Missouri State U..</w:t>
      </w:r>
    </w:p>
    <w:p w:rsidR="00690573" w:rsidRDefault="00690573" w:rsidP="00690573">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rsidR="00690573" w:rsidRDefault="00690573" w:rsidP="00690573">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690573" w:rsidRDefault="00690573" w:rsidP="00690573">
      <w:r w:rsidRPr="00C725F5">
        <w:t>http://debate.missouristate.edu/</w:t>
      </w:r>
    </w:p>
    <w:p w:rsidR="00690573" w:rsidRPr="00AE3D5B" w:rsidRDefault="00690573" w:rsidP="00690573">
      <w:r w:rsidRPr="00C725F5">
        <w:t>http://www.missouristate.edu/FinancialAid/scholarships/</w:t>
      </w:r>
    </w:p>
    <w:p w:rsidR="001B548F" w:rsidRDefault="001B548F" w:rsidP="001B548F">
      <w:pPr>
        <w:pStyle w:val="Heading1"/>
      </w:pPr>
      <w:bookmarkStart w:id="1" w:name="_GoBack"/>
      <w:bookmarkEnd w:id="1"/>
      <w:r>
        <w:t>Neoliberalism K</w:t>
      </w:r>
    </w:p>
    <w:p w:rsidR="00F56808" w:rsidRDefault="00423CA8" w:rsidP="00B50101">
      <w:pPr>
        <w:pStyle w:val="Heading3"/>
      </w:pPr>
      <w:bookmarkStart w:id="2" w:name="BlockBM2"/>
      <w:r>
        <w:t>1NC</w:t>
      </w:r>
    </w:p>
    <w:p w:rsidR="009852AF" w:rsidRDefault="009852AF" w:rsidP="009852AF">
      <w:pPr>
        <w:pStyle w:val="Heading4"/>
      </w:pPr>
      <w:r>
        <w:t xml:space="preserve">Piecemeal reform sanitizes the historical </w:t>
      </w:r>
      <w:r w:rsidR="0049257E">
        <w:t>trail</w:t>
      </w:r>
      <w:r>
        <w:t xml:space="preserve"> of </w:t>
      </w:r>
      <w:r w:rsidR="00F869AC">
        <w:t>violence</w:t>
      </w:r>
      <w:r>
        <w:t xml:space="preserve"> that links domestic surveillance networks to institutionalized capitalism. This locks politic</w:t>
      </w:r>
      <w:r w:rsidR="00F869AC">
        <w:t xml:space="preserve">s </w:t>
      </w:r>
      <w:r>
        <w:t>into a</w:t>
      </w:r>
      <w:r w:rsidR="00F869AC">
        <w:t xml:space="preserve">n ethos </w:t>
      </w:r>
      <w:r>
        <w:t xml:space="preserve">of </w:t>
      </w:r>
      <w:r w:rsidR="00F869AC">
        <w:t xml:space="preserve">liberalism, one which normalizes the underlying conditions for </w:t>
      </w:r>
      <w:r w:rsidR="003E5CED">
        <w:t>exploitative domination.</w:t>
      </w:r>
    </w:p>
    <w:p w:rsidR="006C5B83" w:rsidRDefault="006C5B83" w:rsidP="002528AA">
      <w:r>
        <w:t xml:space="preserve">Henry A. </w:t>
      </w:r>
      <w:r w:rsidRPr="006C5B83">
        <w:rPr>
          <w:rStyle w:val="Style13ptBold"/>
        </w:rPr>
        <w:t>Giroux</w:t>
      </w:r>
      <w:r>
        <w:t xml:space="preserve"> Monday, 10 February 20</w:t>
      </w:r>
      <w:r w:rsidRPr="006C5B83">
        <w:rPr>
          <w:rStyle w:val="Style13ptBold"/>
        </w:rPr>
        <w:t>14</w:t>
      </w:r>
      <w:r>
        <w:t xml:space="preserve">“Totalitarian Paranoia in the Post-Orwellian Surveillance State” </w:t>
      </w:r>
      <w:hyperlink r:id="rId7" w:history="1">
        <w:r w:rsidRPr="00F61EA7">
          <w:rPr>
            <w:rStyle w:val="Hyperlink"/>
          </w:rPr>
          <w:t>http://www.truth-out.org/opinion/item/21656-totalitarian-paranoia-in-the-post-orwellian-surveillance-state</w:t>
        </w:r>
      </w:hyperlink>
      <w:r w:rsidR="00713DC0">
        <w:t>,</w:t>
      </w:r>
      <w:r>
        <w:t xml:space="preserve"> Giroux currently holds the Global TV Network Chair Professorship at McMaster University in the English and Cultural Studies Department and a Distinguished Visiting Professorship at Ryerson University. </w:t>
      </w:r>
    </w:p>
    <w:p w:rsidR="002528AA" w:rsidRPr="004E04F9" w:rsidRDefault="002528AA" w:rsidP="002528AA">
      <w:pPr>
        <w:rPr>
          <w:rStyle w:val="StyleBoldUnderline"/>
        </w:rPr>
      </w:pPr>
      <w:r w:rsidRPr="00F56808">
        <w:rPr>
          <w:rStyle w:val="StyleBoldUnderline"/>
        </w:rPr>
        <w:t xml:space="preserve">Totalitarian paranoia </w:t>
      </w:r>
      <w:r w:rsidRPr="00F56808">
        <w:t xml:space="preserve">runs deep in American society, and it now </w:t>
      </w:r>
      <w:r w:rsidRPr="00F56808">
        <w:rPr>
          <w:rStyle w:val="StyleBoldUnderline"/>
        </w:rPr>
        <w:t>inhabits the highest levels of government</w:t>
      </w:r>
      <w:r w:rsidRPr="002528AA">
        <w:t xml:space="preserve">.61 </w:t>
      </w:r>
      <w:r w:rsidRPr="00F56808">
        <w:rPr>
          <w:rStyle w:val="StyleBoldUnderline"/>
        </w:rPr>
        <w:t xml:space="preserve">There is no excuse for intellectuals or any other member of the American public to address the existence, meaning and purpose of </w:t>
      </w:r>
      <w:r w:rsidRPr="00B50101">
        <w:rPr>
          <w:rStyle w:val="Emphasis"/>
        </w:rPr>
        <w:t>the surveillance-security state</w:t>
      </w:r>
      <w:r w:rsidRPr="00F56808">
        <w:rPr>
          <w:rStyle w:val="StyleBoldUnderline"/>
        </w:rPr>
        <w:t xml:space="preserve"> without placing it in the historical structure of the times.</w:t>
      </w:r>
      <w:r w:rsidRPr="002528AA">
        <w:t xml:space="preserve"> Or what might be called a historical conjuncture in which the legacy of totalitarianism is once again reasserting itself in new forms. </w:t>
      </w:r>
      <w:r w:rsidRPr="00F56808">
        <w:rPr>
          <w:rStyle w:val="StyleBoldUnderline"/>
        </w:rPr>
        <w:t>Historical memory is about more than recovering the past; it is also about imputing history with a sense of responsibility, treating it with respect rather than with reverence</w:t>
      </w:r>
      <w:r w:rsidRPr="002528AA">
        <w:t xml:space="preserve">. </w:t>
      </w:r>
      <w:r w:rsidRPr="00F56808">
        <w:t>Historical memory should always be insurgent, rubbing "taken-for-granted history against the grain so as to revitalize and rearticulate what one sees as desirable and necessary for an open, just and life sustaining" democracy and future</w:t>
      </w:r>
      <w:r w:rsidRPr="002528AA">
        <w:t xml:space="preserve">.62 </w:t>
      </w:r>
      <w:r w:rsidRPr="00F56808">
        <w:rPr>
          <w:rStyle w:val="StyleBoldUnderline"/>
        </w:rPr>
        <w:t xml:space="preserve">Historical memory is a crucial battleground for challenging a corporate-surveillance state that is motivated by the anti-democratic legal, economic and political interests. </w:t>
      </w:r>
      <w:r w:rsidRPr="002528AA">
        <w:t xml:space="preserve">But </w:t>
      </w:r>
      <w:r w:rsidRPr="00F56808">
        <w:rPr>
          <w:rStyle w:val="StyleBoldUnderline"/>
        </w:rPr>
        <w:t xml:space="preserve">if memory is to function as a witness to injustice and the practice of criticism and renewal, it must </w:t>
      </w:r>
      <w:r w:rsidRPr="00F56808">
        <w:rPr>
          <w:rStyle w:val="Emphasis"/>
        </w:rPr>
        <w:t>embrace the pedagogical task of connecting the historical, personal and social.</w:t>
      </w:r>
      <w:r w:rsidRPr="002528AA">
        <w:t xml:space="preserve"> It is worth repeating that C.W. Mills was right in arguing that those without power need to connect personal troubles with public issues and that is as much an educational endeavour and responsibility as it is a political and cultural task.63</w:t>
      </w:r>
      <w:r>
        <w:t xml:space="preserve"> </w:t>
      </w:r>
      <w:r w:rsidRPr="00F56808">
        <w:rPr>
          <w:rStyle w:val="StyleBoldUnderline"/>
        </w:rPr>
        <w:t>Obama's recent speech on</w:t>
      </w:r>
      <w:r w:rsidRPr="002528AA">
        <w:t xml:space="preserve"> </w:t>
      </w:r>
      <w:r w:rsidRPr="00F56808">
        <w:rPr>
          <w:rStyle w:val="StyleBoldUnderline"/>
        </w:rPr>
        <w:t>reforms to the NSA serve</w:t>
      </w:r>
      <w:r w:rsidRPr="002528AA">
        <w:t xml:space="preserve">s </w:t>
      </w:r>
      <w:r w:rsidRPr="00F56808">
        <w:rPr>
          <w:rStyle w:val="StyleBoldUnderline"/>
        </w:rPr>
        <w:t>as a</w:t>
      </w:r>
      <w:r w:rsidRPr="002528AA">
        <w:t xml:space="preserve"> text that demands not just close reading but also becomes a </w:t>
      </w:r>
      <w:r w:rsidRPr="00F56808">
        <w:rPr>
          <w:rStyle w:val="StyleBoldUnderline"/>
        </w:rPr>
        <w:t>model illustrating how history can be manipulated to legitimate the worst violations of privacy and civil rights, if not state- and corporate-based forms of violence</w:t>
      </w:r>
      <w:r w:rsidRPr="002528AA">
        <w:t xml:space="preserve">.64 For Obama, the image of Paul Revere or the Sons of </w:t>
      </w:r>
      <w:r w:rsidRPr="00516EAB">
        <w:t xml:space="preserve">Liberty is referenced to highlight the noble ideals of surveillance in the interest of freedom and mostly provide a historical rationale for the emergence of the massive spying behemoths such as the NSA that now threaten the fabric of US democracy and massive data on everyone, not just terrorists. Of course, what Obama leaves out is that Paul Revere and his accomplices acted "to curtail government power as the main threat to freedom."65 </w:t>
      </w:r>
      <w:r w:rsidRPr="00516EAB">
        <w:rPr>
          <w:rStyle w:val="StyleBoldUnderline"/>
        </w:rPr>
        <w:t>Obama provides a sanitized reference to history in order to bleach the surveillance state of its criminal past and convince the American public that</w:t>
      </w:r>
      <w:r w:rsidRPr="00516EAB">
        <w:t xml:space="preserve">, as Michael Ratner states, </w:t>
      </w:r>
      <w:r w:rsidRPr="00516EAB">
        <w:rPr>
          <w:rStyle w:val="StyleBoldUnderline"/>
        </w:rPr>
        <w:t>"Orwellian surveillance is somehow patriotic</w:t>
      </w:r>
      <w:r w:rsidRPr="00516EAB">
        <w:t xml:space="preserve">."66 Obama's surveillance state does just the opposite, and the politicians such as Rep. Mike Ford and Feinstein are more than willing to label legitimate whistle-blowers - including, most famously, Snowden, Manning and Hammond - as traitors while keeping silent when high-ranking government officials, particularly James Clapper Jr., the director of national security, lied before a Senate Intelligence Committee. </w:t>
      </w:r>
      <w:r w:rsidRPr="00516EAB">
        <w:rPr>
          <w:rStyle w:val="StyleBoldUnderline"/>
        </w:rPr>
        <w:t>Obama's appeal to the American people to trust those in the highest positions of government and corporate dominance regarding the use of the mammoth power of the surveillance state makes a mockery out of the legitimate uses of such power, any vestige of critical thought and historical memory.</w:t>
      </w:r>
      <w:r w:rsidRPr="00516EAB">
        <w:t xml:space="preserve"> </w:t>
      </w:r>
      <w:r w:rsidRPr="00516EAB">
        <w:rPr>
          <w:rStyle w:val="StyleBoldUnderline"/>
        </w:rPr>
        <w:t>The United States has been lying to its people for more than 50 years, and such lies extend from falsifying the reasons for going to war with Vietnam and Iraq to selling arms to Iran in order to fund the reactionary Nicaraguan Contras. Why should anyone trust a government that has condoned torture, spied on at least 35 world leaders,67 supports indefinite detention, places bugs in thousands of computers all over the world, kills innocent people with drone attacks, promotes the post office to log mail for law enforcement agencies and arbitrarily authorizes targeted assassinations?</w:t>
      </w:r>
      <w:r w:rsidRPr="00516EAB">
        <w:t xml:space="preserve">68 Or, for that matter, a president that instituted the Insider Threat Program, which was designed to get government employees to spy on each other and "turn themselves and others in for failing to report breaches,"69 which includes "any unauthorized disclosure of anything, not just classified materials."70 The incorrigibility of the politics of surveillance was on full display when Clapper assailed Snowden before a Senate intelligence committee hearing in late January 2014, insisting that he had done grave damage to the country and that his leaks not only damaged national security but aided terrorists groups. Clapper provided no evidence to support such a charge. Of course, what he did not mention was that as a result of Snowden's revelations the American public is now aware that they are being spied upon by the government, in spite of the fact that they are not suspects in a crime and that governments around the world have condemned the indiscriminate and illegal spying of U.S. intelligence agencies. In a rather bizarre comment, Clapper also accused Snowden "of hypocrisy for choosing to live in Russia while making public pronouncements about 'what an Orwellian state he thinks this country is."71 Recklessly, Clapper implied that Snowden is a Russian spy and that he had available to him a wide range of choices regarding where he might flee following his public revelations of NSA secret illegalities. By suggesting that Snowden's living in Russia somehow serves to cancel out his critique of the authoritarian practices, polices and modes of governance, Clapper's comments reveal a lack of self-reflection at the agency and the lies and innuendo the NSA will engage in to deflect or justify acts of criminality that are now a matter of public record. More chillingly, the NSA's scapegoating mechanisms come into full view when Clapper insinuated that "Snowden is conspiring with journalists, rather then acting as their source."72 This is a serious accusation designed to ratchet up a climate of fear by suggesting that reporters such as Greenwald and others working with Snowden were participants in a crime and thus subject to criminal reprisals. In the end, such arguments, coupled with the blatant Washington cover-up of the scope and reach of the Orwellian/Panoptic complex, testify to the degree to which the government will resort to fear mongering to silence dissent. Under the rubric of battling terrorism, the US government has waged a war on civil liberties, privacy and democracy while turning a blind eye to the ways in which the police and intelligence agencies infiltrate and harass groups engaged in peaceful protests, particularly treating those groups denouncing banking and corporate institutions as criminal activities.73 They also have done nothing to restrict those corporate interests that turn a profit by selling arms, promoting war and investing surveillance apparatuses addicted to the mad violence of the war industries. Unfortunately, such </w:t>
      </w:r>
      <w:r w:rsidRPr="00516EAB">
        <w:rPr>
          <w:rStyle w:val="StyleBoldUnderline"/>
        </w:rPr>
        <w:t>legal illegalities and death-oriented policies are not an Orwellian fiction but an advancement of the world Orwell prematurely described regarding surveillance and its integration with totalitarian regimes. The existence of the post-Orwellian state, where subjects participate willingly and surveillance connects to global state and corporate sovereignty, should muster collective outrage among the American public and generate massive individual resistance and collective struggles aimed</w:t>
      </w:r>
      <w:r w:rsidRPr="00F56808">
        <w:rPr>
          <w:rStyle w:val="StyleBoldUnderline"/>
        </w:rPr>
        <w:t xml:space="preserve"> at the development of social movements designed to take back democracy from the corporate-political-military extremists that now control all the commanding institutions of American society.</w:t>
      </w:r>
      <w:r w:rsidRPr="002528AA">
        <w:t xml:space="preserve"> Putting trust in a government that makes a mockery of civil liberties is comparable to throwing away the most basic principles of our constitutional and democratic order. As Johnathan Schell argues:</w:t>
      </w:r>
      <w:r>
        <w:t xml:space="preserve"> </w:t>
      </w:r>
      <w:r w:rsidRPr="002528AA">
        <w:t xml:space="preserve">Government officials, it is true, assure us that they will never pull the edges of the net tight. They tell us that although they could know everything about us, they won't decide to. They'll let the information sit unexamined in the electronic vaults. But </w:t>
      </w:r>
      <w:r w:rsidRPr="00593EDD">
        <w:rPr>
          <w:rStyle w:val="StyleBoldUnderline"/>
        </w:rPr>
        <w:t>history, whether of our country or others, teaches that only a fool would place faith in such assurances.</w:t>
      </w:r>
      <w:r w:rsidRPr="002528AA">
        <w:t xml:space="preserve"> </w:t>
      </w:r>
      <w:r w:rsidRPr="00593EDD">
        <w:rPr>
          <w:rStyle w:val="StyleBoldUnderline"/>
        </w:rPr>
        <w:t>What one president refrains from doing the next will do; what is left undone in peacetime is done when a crisis comes</w:t>
      </w:r>
      <w:r w:rsidRPr="002528AA">
        <w:t>.74</w:t>
      </w:r>
      <w:r>
        <w:t xml:space="preserve"> </w:t>
      </w:r>
      <w:r w:rsidRPr="002528AA">
        <w:t xml:space="preserve">History offers alternative narratives to those supported by the new authoritarians. Dangerous counter-memories have a way of surfacing unexpectedly at times and, in doing so, can challenge to the normalization of various forms of tyranny, including the mechanisms of a surveillance state defined by a history of illegal and criminal behavior. As the mainstream press recently noted, </w:t>
      </w:r>
      <w:r w:rsidRPr="004E04F9">
        <w:rPr>
          <w:rStyle w:val="StyleBoldUnderline"/>
        </w:rPr>
        <w:t>the dark shadow of Orwell's dystopian fable was so frightening in the early 1970s that a group of young people broke into an FBI office in Media, Pennsylvania, stole as many records as possible, and leaked them to the press.</w:t>
      </w:r>
      <w:r w:rsidRPr="002528AA">
        <w:t xml:space="preserve"> None of the group was ever caught.75 Their actions were not only deeply rooted in an era when dissent against the Vietnam war, racism and corporate corruption was running high but also was suggestive of an era in which the politics of fear was not a general condition of society and large groups of people were mobilizing in numerous sites to make power accountable on a number of fronts, extending from college campuses to the shaping of foreign policy. </w:t>
      </w:r>
      <w:r w:rsidRPr="004E04F9">
        <w:rPr>
          <w:rStyle w:val="StyleBoldUnderline"/>
        </w:rPr>
        <w:t>The 1971 burglary made clear that the FBI was engaging in illegal and criminal acts aimed primarily against anti-war dissenters and the African-American community, which was giving voice in some cities to the Black Power movement. What the American people learned as a result of the leaked FBI documents was that many people were being illegally tapped, bugged, and that anti-war groups were being infiltrated. Moreover, the leaked files revealed that the FBI was spying on Martin Luther King Jr. and a number of other prominent politicians and activists</w:t>
      </w:r>
      <w:r w:rsidRPr="002528AA">
        <w:t xml:space="preserve">. </w:t>
      </w:r>
      <w:r w:rsidRPr="004E04F9">
        <w:rPr>
          <w:rStyle w:val="StyleBoldUnderline"/>
        </w:rPr>
        <w:t>A couple of years later Carl Stern, an NBC reporter, followed up on the information that had been leaked and revealed a program called COINTELPRO, which stands for Counterintelligence Program, that documented how the FBI and CIA not only were secretly harassing, disrupting, infiltrating and neutralizing leftist organizations but also were attempting to assassinate those considered domestic and foreign enemies.</w:t>
      </w:r>
      <w:r w:rsidRPr="002528AA">
        <w:t>76 COINTELPRO was about more than spying, it was an illegally sanctioned machinery of violence and assassination.77 In one of the most notorious cases, the FBI worked with the Chicago Police to set up the conditions for the assassination of Fred Hampton and Mark Clark, two members of the Black Panther Party. Noam Chomsky has called COINTELPRO, which went on from the 1950s to the '70s, when it was stopped, "the worst systematic and extended violation of basic civil rights by the federal government," and "compares with Wilson's Red Scare."78 As a result of these revelations, Sen. Frank Church conducted Senate hearings that exposed the illegalities the FBI was engaged in and helped to put in place polices that provided oversight to prevent such illegalities from happening again. Needless to say, over time these oversights and restrictions were dismantled, especially after the tragic events of 9/11.</w:t>
      </w:r>
      <w:r>
        <w:t xml:space="preserve"> </w:t>
      </w:r>
      <w:r w:rsidRPr="002528AA">
        <w:t xml:space="preserve">What these young people were doing in 1971 is not unlike what Snowden and other whistle-blowers are doing today by making sure that dissent is not suppressed by governments who believe that power should reside only in the hands of government and financial elites and that all attempts to make authoritarian power accountable should be repressed at almost any cost. Many of these young protesters were influenced by the ongoing struggles of the civil rights movement and one of them, John Raines, was heavily influenced by the theologian Dietrich Bonhoeffer, who was killed by the Nazis. </w:t>
      </w:r>
      <w:r w:rsidRPr="004E04F9">
        <w:rPr>
          <w:rStyle w:val="StyleBoldUnderline"/>
        </w:rPr>
        <w:t xml:space="preserve">What is crucial about this incident is that it not only revealed the long historical reach of government surveillance and criminal activity designed to squash dissent, it also provides a model of civic courage by young people who acted on their principles in a nonviolent way to stop what they considered to be </w:t>
      </w:r>
      <w:r w:rsidRPr="004E04F9">
        <w:rPr>
          <w:rStyle w:val="Emphasis"/>
        </w:rPr>
        <w:t>machineries of civil and social death</w:t>
      </w:r>
      <w:r w:rsidRPr="002528AA">
        <w:t xml:space="preserve">. As Greenwald argues, </w:t>
      </w:r>
      <w:r w:rsidRPr="004E04F9">
        <w:rPr>
          <w:rStyle w:val="StyleBoldUnderline"/>
        </w:rPr>
        <w:t>COINTELPRO makes clear that governments have no qualms about "targeting citizens for their disfavored political views and trying to turn them into criminals through infiltration, entrapment and the like" and that such actions are "alive and well today in the United States.</w:t>
      </w:r>
      <w:r w:rsidRPr="002528AA">
        <w:t xml:space="preserve">"79 </w:t>
      </w:r>
      <w:r w:rsidRPr="004E04F9">
        <w:rPr>
          <w:rStyle w:val="StyleBoldUnderline"/>
        </w:rPr>
        <w:t xml:space="preserve">Governments that elevate lawlessness to one of the highest principles of social order reproduce and legitimate violence as an acceptable mode of action throughout a society. Violence in American society has become its heartbeat and nervous system, </w:t>
      </w:r>
      <w:r w:rsidRPr="004E04F9">
        <w:rPr>
          <w:rStyle w:val="Emphasis"/>
        </w:rPr>
        <w:t>paralyzing ideology, policy and governance</w:t>
      </w:r>
      <w:r w:rsidRPr="004E04F9">
        <w:rPr>
          <w:rStyle w:val="StyleBoldUnderline"/>
        </w:rPr>
        <w:t xml:space="preserve">, if not the very idea of politics. </w:t>
      </w:r>
      <w:r w:rsidRPr="002528AA">
        <w:t xml:space="preserve">Under such circumstances, </w:t>
      </w:r>
      <w:r w:rsidRPr="004E04F9">
        <w:rPr>
          <w:rStyle w:val="StyleBoldUnderline"/>
        </w:rPr>
        <w:t xml:space="preserve">the corporate and surveillance state become symptomatic of a form of tyranny and authoritarianism that has corrupted and disavowed the ideals and reality of a substantive democracy. </w:t>
      </w:r>
    </w:p>
    <w:p w:rsidR="004E1C2F" w:rsidRPr="003D7F3F" w:rsidRDefault="00C42A7F" w:rsidP="004E1C2F">
      <w:pPr>
        <w:pStyle w:val="Heading4"/>
        <w:rPr>
          <w:rFonts w:asciiTheme="minorHAnsi" w:hAnsiTheme="minorHAnsi"/>
        </w:rPr>
      </w:pPr>
      <w:r>
        <w:rPr>
          <w:rFonts w:asciiTheme="minorHAnsi" w:hAnsiTheme="minorHAnsi"/>
        </w:rPr>
        <w:t>Capitalism culminates</w:t>
      </w:r>
      <w:r w:rsidR="004E1C2F" w:rsidRPr="003D7F3F">
        <w:rPr>
          <w:rFonts w:asciiTheme="minorHAnsi" w:hAnsiTheme="minorHAnsi"/>
        </w:rPr>
        <w:t xml:space="preserve"> extinct</w:t>
      </w:r>
      <w:r>
        <w:rPr>
          <w:rFonts w:asciiTheme="minorHAnsi" w:hAnsiTheme="minorHAnsi"/>
        </w:rPr>
        <w:t>ion and destroys value to life in the process</w:t>
      </w:r>
      <w:r w:rsidR="003E5CED">
        <w:rPr>
          <w:rFonts w:asciiTheme="minorHAnsi" w:hAnsiTheme="minorHAnsi"/>
        </w:rPr>
        <w:t>.</w:t>
      </w:r>
    </w:p>
    <w:p w:rsidR="004E1C2F" w:rsidRPr="004E1C2F" w:rsidRDefault="004E1C2F" w:rsidP="004E1C2F">
      <w:r w:rsidRPr="004E1C2F">
        <w:t xml:space="preserve">William I. </w:t>
      </w:r>
      <w:r w:rsidRPr="004E1C2F">
        <w:rPr>
          <w:rStyle w:val="Style13ptBold"/>
        </w:rPr>
        <w:t>Robinson</w:t>
      </w:r>
      <w:r w:rsidRPr="004E1C2F">
        <w:t xml:space="preserve"> 20</w:t>
      </w:r>
      <w:r w:rsidRPr="004E1C2F">
        <w:rPr>
          <w:rStyle w:val="Style13ptBold"/>
        </w:rPr>
        <w:t>14</w:t>
      </w:r>
      <w:r>
        <w:t xml:space="preserve"> “Global Capitalism Is In the Midst of Its Most Severe Crisis” </w:t>
      </w:r>
      <w:hyperlink r:id="rId8" w:history="1">
        <w:r w:rsidRPr="00F61EA7">
          <w:rPr>
            <w:rStyle w:val="Hyperlink"/>
          </w:rPr>
          <w:t>http://english.farsnews.com/newstext.aspx?nn=13930403001544</w:t>
        </w:r>
      </w:hyperlink>
      <w:r w:rsidR="00713DC0">
        <w:t>,</w:t>
      </w:r>
      <w:r>
        <w:t xml:space="preserve"> </w:t>
      </w:r>
      <w:r>
        <w:rPr>
          <w:rFonts w:asciiTheme="minorHAnsi" w:hAnsiTheme="minorHAnsi"/>
          <w:szCs w:val="16"/>
        </w:rPr>
        <w:t>Robinson is a Professor of Sociology, Global and I</w:t>
      </w:r>
      <w:r w:rsidRPr="003D7F3F">
        <w:rPr>
          <w:rFonts w:asciiTheme="minorHAnsi" w:hAnsiTheme="minorHAnsi"/>
          <w:szCs w:val="16"/>
        </w:rPr>
        <w:t>nternational studies, and Latin American studies at the University of California at Santa Barbara</w:t>
      </w:r>
      <w:r>
        <w:rPr>
          <w:rFonts w:asciiTheme="minorHAnsi" w:hAnsiTheme="minorHAnsi"/>
          <w:szCs w:val="16"/>
        </w:rPr>
        <w:t>.</w:t>
      </w:r>
    </w:p>
    <w:p w:rsidR="004E1C2F" w:rsidRDefault="004E1C2F" w:rsidP="004E1C2F">
      <w:pPr>
        <w:rPr>
          <w:rFonts w:asciiTheme="minorHAnsi" w:hAnsiTheme="minorHAnsi"/>
        </w:rPr>
      </w:pPr>
      <w:r w:rsidRPr="000015E0">
        <w:rPr>
          <w:rFonts w:asciiTheme="minorHAnsi" w:hAnsiTheme="minorHAnsi"/>
        </w:rPr>
        <w:t xml:space="preserve">However, and this is the key point I wish to highlight here, </w:t>
      </w:r>
      <w:r w:rsidRPr="000015E0">
        <w:rPr>
          <w:rStyle w:val="Emphasis"/>
          <w:rFonts w:asciiTheme="minorHAnsi" w:hAnsiTheme="minorHAnsi"/>
        </w:rPr>
        <w:t>US intervention</w:t>
      </w:r>
      <w:r w:rsidRPr="000015E0">
        <w:rPr>
          <w:rFonts w:asciiTheme="minorHAnsi" w:hAnsiTheme="minorHAnsi"/>
        </w:rPr>
        <w:t xml:space="preserve"> around the world clearly </w:t>
      </w:r>
      <w:r w:rsidRPr="000015E0">
        <w:rPr>
          <w:rStyle w:val="Emphasis"/>
          <w:rFonts w:asciiTheme="minorHAnsi" w:hAnsiTheme="minorHAnsi"/>
        </w:rPr>
        <w:t>entered a qualitatively new period after September 11, 2001.</w:t>
      </w:r>
      <w:r w:rsidRPr="000015E0">
        <w:rPr>
          <w:rFonts w:asciiTheme="minorHAnsi" w:hAnsiTheme="minorHAnsi"/>
        </w:rPr>
        <w:t xml:space="preserve"> </w:t>
      </w:r>
      <w:r w:rsidRPr="000015E0">
        <w:rPr>
          <w:rStyle w:val="StyleBoldUnderline"/>
          <w:rFonts w:asciiTheme="minorHAnsi" w:hAnsiTheme="minorHAnsi"/>
        </w:rPr>
        <w:t>This</w:t>
      </w:r>
      <w:r w:rsidRPr="000015E0">
        <w:rPr>
          <w:rFonts w:asciiTheme="minorHAnsi" w:hAnsiTheme="minorHAnsi"/>
        </w:rPr>
        <w:t xml:space="preserve"> new period </w:t>
      </w:r>
      <w:r w:rsidRPr="000015E0">
        <w:rPr>
          <w:rStyle w:val="StyleBoldUnderline"/>
          <w:rFonts w:asciiTheme="minorHAnsi" w:hAnsiTheme="minorHAnsi"/>
        </w:rPr>
        <w:t>should be seen in the context of emergent 21st century global capitalism.</w:t>
      </w:r>
      <w:r w:rsidRPr="000015E0">
        <w:rPr>
          <w:rFonts w:asciiTheme="minorHAnsi" w:hAnsiTheme="minorHAnsi"/>
        </w:rPr>
        <w:t xml:space="preserve"> </w:t>
      </w:r>
      <w:r w:rsidRPr="000015E0">
        <w:rPr>
          <w:rStyle w:val="StyleBoldUnderline"/>
          <w:rFonts w:asciiTheme="minorHAnsi" w:hAnsiTheme="minorHAnsi"/>
        </w:rPr>
        <w:t>Global capitalism is in the midst of its most severe crisis in</w:t>
      </w:r>
      <w:r w:rsidRPr="000015E0">
        <w:rPr>
          <w:rFonts w:asciiTheme="minorHAnsi" w:hAnsiTheme="minorHAnsi"/>
        </w:rPr>
        <w:t xml:space="preserve"> close to </w:t>
      </w:r>
      <w:r w:rsidRPr="000015E0">
        <w:rPr>
          <w:rStyle w:val="StyleBoldUnderline"/>
          <w:rFonts w:asciiTheme="minorHAnsi" w:hAnsiTheme="minorHAnsi"/>
        </w:rPr>
        <w:t>a century</w:t>
      </w:r>
      <w:r w:rsidRPr="000015E0">
        <w:rPr>
          <w:rFonts w:asciiTheme="minorHAnsi" w:hAnsiTheme="minorHAnsi"/>
        </w:rPr>
        <w:t xml:space="preserve">, and in many ways </w:t>
      </w:r>
      <w:r w:rsidRPr="000015E0">
        <w:rPr>
          <w:rStyle w:val="StyleBoldUnderline"/>
          <w:rFonts w:asciiTheme="minorHAnsi" w:hAnsiTheme="minorHAnsi"/>
        </w:rPr>
        <w:t xml:space="preserve">the current crisis is much worse than that of the 1930s because we are on </w:t>
      </w:r>
      <w:r w:rsidRPr="000015E0">
        <w:rPr>
          <w:rStyle w:val="Emphasis"/>
          <w:rFonts w:asciiTheme="minorHAnsi" w:hAnsiTheme="minorHAnsi"/>
        </w:rPr>
        <w:t>the precipice of an ecological holocaust that threatens the very earth system and the ability to sustain life</w:t>
      </w:r>
      <w:r w:rsidRPr="000015E0">
        <w:rPr>
          <w:rStyle w:val="StyleBoldUnderline"/>
          <w:rFonts w:asciiTheme="minorHAnsi" w:hAnsiTheme="minorHAnsi"/>
        </w:rPr>
        <w:t>, ours included, because the means of violence and social control have never before been so concentrated within a single powerful state, and because the global means of communication is</w:t>
      </w:r>
      <w:r w:rsidRPr="000015E0">
        <w:rPr>
          <w:rFonts w:asciiTheme="minorHAnsi" w:hAnsiTheme="minorHAnsi"/>
        </w:rPr>
        <w:t xml:space="preserve"> also </w:t>
      </w:r>
      <w:r w:rsidRPr="000015E0">
        <w:rPr>
          <w:rStyle w:val="StyleBoldUnderline"/>
          <w:rFonts w:asciiTheme="minorHAnsi" w:hAnsiTheme="minorHAnsi"/>
        </w:rPr>
        <w:t>extraordinarily concentrated in the hands of transnational capital and a few powerful states.</w:t>
      </w:r>
      <w:r w:rsidRPr="000015E0">
        <w:rPr>
          <w:rFonts w:asciiTheme="minorHAnsi" w:hAnsiTheme="minorHAnsi"/>
        </w:rPr>
        <w:t xml:space="preserve"> On the other hand, </w:t>
      </w:r>
      <w:r w:rsidRPr="000015E0">
        <w:rPr>
          <w:rStyle w:val="Emphasis"/>
          <w:rFonts w:asciiTheme="minorHAnsi" w:hAnsiTheme="minorHAnsi"/>
        </w:rPr>
        <w:t>global inequalities have never been as acute and grotesque</w:t>
      </w:r>
      <w:r w:rsidRPr="000015E0">
        <w:rPr>
          <w:rFonts w:asciiTheme="minorHAnsi" w:hAnsiTheme="minorHAnsi"/>
        </w:rPr>
        <w:t xml:space="preserve"> as they are today. So, in simplified terms, </w:t>
      </w:r>
      <w:r w:rsidRPr="000015E0">
        <w:rPr>
          <w:rStyle w:val="StyleBoldUnderline"/>
          <w:rFonts w:asciiTheme="minorHAnsi" w:hAnsiTheme="minorHAnsi"/>
        </w:rPr>
        <w:t>we need to see the escalation of US interventionism and the untold suffering it brings about</w:t>
      </w:r>
      <w:r w:rsidRPr="000015E0">
        <w:rPr>
          <w:rFonts w:asciiTheme="minorHAnsi" w:hAnsiTheme="minorHAnsi"/>
        </w:rPr>
        <w:t xml:space="preserve">, </w:t>
      </w:r>
      <w:r w:rsidRPr="000015E0">
        <w:rPr>
          <w:rStyle w:val="StyleBoldUnderline"/>
          <w:rFonts w:asciiTheme="minorHAnsi" w:hAnsiTheme="minorHAnsi"/>
        </w:rPr>
        <w:t>including</w:t>
      </w:r>
      <w:r w:rsidRPr="000015E0">
        <w:rPr>
          <w:rFonts w:asciiTheme="minorHAnsi" w:hAnsiTheme="minorHAnsi"/>
        </w:rPr>
        <w:t xml:space="preserve"> what you mention – </w:t>
      </w:r>
      <w:r w:rsidRPr="000015E0">
        <w:rPr>
          <w:rStyle w:val="StyleBoldUnderline"/>
          <w:rFonts w:asciiTheme="minorHAnsi" w:hAnsiTheme="minorHAnsi"/>
        </w:rPr>
        <w:t>the killing of unarmed civilians, the destruction of the environment, forced migration and displacement, undermining democracy</w:t>
      </w:r>
      <w:r w:rsidRPr="000015E0">
        <w:rPr>
          <w:rFonts w:asciiTheme="minorHAnsi" w:hAnsiTheme="minorHAnsi"/>
        </w:rPr>
        <w:t xml:space="preserve"> – </w:t>
      </w:r>
      <w:r w:rsidRPr="000015E0">
        <w:rPr>
          <w:rStyle w:val="StyleBoldUnderline"/>
          <w:rFonts w:asciiTheme="minorHAnsi" w:hAnsiTheme="minorHAnsi"/>
        </w:rPr>
        <w:t>as a response by the US-led transnational state and</w:t>
      </w:r>
      <w:r w:rsidRPr="000015E0">
        <w:rPr>
          <w:rFonts w:asciiTheme="minorHAnsi" w:hAnsiTheme="minorHAnsi"/>
        </w:rPr>
        <w:t xml:space="preserve"> the transnational</w:t>
      </w:r>
      <w:r w:rsidRPr="000015E0">
        <w:rPr>
          <w:rStyle w:val="StyleBoldUnderline"/>
          <w:rFonts w:asciiTheme="minorHAnsi" w:hAnsiTheme="minorHAnsi"/>
        </w:rPr>
        <w:t xml:space="preserve"> capitalist class to contain the explosive contradictions of a global capitalist system that is out of control and in deep crisis. </w:t>
      </w:r>
      <w:r w:rsidRPr="000015E0">
        <w:rPr>
          <w:rFonts w:asciiTheme="minorHAnsi" w:hAnsiTheme="minorHAnsi"/>
        </w:rPr>
        <w:t xml:space="preserve">You ask me who is going to compensate for these losses. That will depend on how the world’s people respond. </w:t>
      </w:r>
      <w:r w:rsidRPr="000015E0">
        <w:rPr>
          <w:rStyle w:val="Emphasis"/>
          <w:rFonts w:asciiTheme="minorHAnsi" w:hAnsiTheme="minorHAnsi"/>
        </w:rPr>
        <w:t>There is currently a global revolt from below underway</w:t>
      </w:r>
      <w:r w:rsidRPr="000015E0">
        <w:rPr>
          <w:rStyle w:val="StyleBoldUnderline"/>
          <w:rFonts w:asciiTheme="minorHAnsi" w:hAnsiTheme="minorHAnsi"/>
        </w:rPr>
        <w:t>, but it is spread unevenly across countries and has not taken any clear form or direction.</w:t>
      </w:r>
      <w:r w:rsidRPr="000015E0">
        <w:rPr>
          <w:rFonts w:asciiTheme="minorHAnsi" w:hAnsiTheme="minorHAnsi"/>
        </w:rPr>
        <w:t xml:space="preserve"> Can the popular majority of humanity force the transnational capitalist class and the US/transnational state to be accountable for its crimes? Mao Zedong once said that “power flows through the barrel of a gun.” What he meant by this, in a more abstract than literal way, I believe, is that in the end it is the correlation of real forces that will determine outcomes. Because the United States has overwhelming and “full spectrum” military dominance, it can capture, execute, or bring to trial people anywhere around the world… it has “free license”, so to speak, to act as an international outlaw. We don’t even have to take the more recent examples. In December 1989 the United States undertook an illegal and criminal invasion of Panama, kidnapped Manuel Noriega – whether or not he was a dictator is not the point, as the United States puts in power and defends dictators that defend US and transnational elite interests, and brought him back to US territory for trial. What country in the world now has the naked power “flowing through the barrel of a gun” to invade the United States, capture George Bush, Dick Chaney, Donald Rumsfeld, and other war criminals, and bring them somewhere to stand trial for war crimes and crimes against humanity? Q: In your writings, you’ve warned against the growing gap between the rich and the poor, the slant accumulation of the global wealth in the hands of an affluent few and the impoverishment of the suppressed majority. What do you think are the reasons for this stark inequality and the disturbing dispossession of millions of people in the capitalist societies? You wrote that the participants of the 2011 World Economic Forum in Davos were worried that the current situation raises the specter of worldwide instability and civil wars. Is it really so? A: </w:t>
      </w:r>
      <w:r w:rsidRPr="000015E0">
        <w:rPr>
          <w:rStyle w:val="Emphasis"/>
          <w:rFonts w:asciiTheme="minorHAnsi" w:hAnsiTheme="minorHAnsi"/>
        </w:rPr>
        <w:t>We have never in the history of humanity seen such a sharp social polarization between the haves and the have-nots</w:t>
      </w:r>
      <w:r w:rsidRPr="000015E0">
        <w:rPr>
          <w:rFonts w:asciiTheme="minorHAnsi" w:hAnsiTheme="minorHAnsi"/>
        </w:rPr>
        <w:t xml:space="preserve">, such grotesque levels of inequality, within and among countries. </w:t>
      </w:r>
      <w:r w:rsidRPr="000015E0">
        <w:rPr>
          <w:rStyle w:val="StyleBoldUnderline"/>
          <w:rFonts w:asciiTheme="minorHAnsi" w:hAnsiTheme="minorHAnsi"/>
        </w:rPr>
        <w:t>There have been countless studies in recent years documenting the escalation of inequalities</w:t>
      </w:r>
      <w:r w:rsidRPr="000015E0">
        <w:rPr>
          <w:rFonts w:asciiTheme="minorHAnsi" w:hAnsiTheme="minorHAnsi"/>
          <w:b/>
        </w:rPr>
        <w:t xml:space="preserve">, </w:t>
      </w:r>
      <w:r w:rsidRPr="000015E0">
        <w:rPr>
          <w:rFonts w:asciiTheme="minorHAnsi" w:hAnsiTheme="minorHAnsi"/>
        </w:rPr>
        <w:t xml:space="preserve">among them, the current bestseller by Thomas Piketty, “Capital in the Twenty-First Century.” The pattern we see is that </w:t>
      </w:r>
      <w:r w:rsidRPr="000015E0">
        <w:rPr>
          <w:rStyle w:val="StyleBoldUnderline"/>
          <w:rFonts w:asciiTheme="minorHAnsi" w:hAnsiTheme="minorHAnsi"/>
        </w:rPr>
        <w:t>the notorious “1 percent” monopolizes a huge portion of the wealth</w:t>
      </w:r>
      <w:r w:rsidRPr="000015E0">
        <w:rPr>
          <w:rFonts w:asciiTheme="minorHAnsi" w:hAnsiTheme="minorHAnsi"/>
        </w:rPr>
        <w:t xml:space="preserve"> that humanity produces </w:t>
      </w:r>
      <w:r w:rsidRPr="000015E0">
        <w:rPr>
          <w:rStyle w:val="StyleBoldUnderline"/>
          <w:rFonts w:asciiTheme="minorHAnsi" w:hAnsiTheme="minorHAnsi"/>
        </w:rPr>
        <w:t>and transnational corporations and banks are registering record profits</w:t>
      </w:r>
      <w:r w:rsidRPr="000015E0">
        <w:rPr>
          <w:rFonts w:asciiTheme="minorHAnsi" w:hAnsiTheme="minorHAnsi"/>
        </w:rPr>
        <w:t xml:space="preserve">, but as well that some 20 percent of the population in each countries has integrated into the global economy as middle class and affluent consumers while the remaining </w:t>
      </w:r>
      <w:r w:rsidRPr="000015E0">
        <w:rPr>
          <w:rStyle w:val="StyleBoldUnderline"/>
          <w:rFonts w:asciiTheme="minorHAnsi" w:hAnsiTheme="minorHAnsi"/>
        </w:rPr>
        <w:t>80 percent</w:t>
      </w:r>
      <w:r w:rsidRPr="000015E0">
        <w:rPr>
          <w:rFonts w:asciiTheme="minorHAnsi" w:hAnsiTheme="minorHAnsi"/>
          <w:b/>
        </w:rPr>
        <w:t xml:space="preserve"> </w:t>
      </w:r>
      <w:r w:rsidRPr="000015E0">
        <w:rPr>
          <w:rFonts w:asciiTheme="minorHAnsi" w:hAnsiTheme="minorHAnsi"/>
        </w:rPr>
        <w:t xml:space="preserve">has </w:t>
      </w:r>
      <w:r w:rsidRPr="000015E0">
        <w:rPr>
          <w:rStyle w:val="StyleBoldUnderline"/>
          <w:rFonts w:asciiTheme="minorHAnsi" w:hAnsiTheme="minorHAnsi"/>
        </w:rPr>
        <w:t>experienc</w:t>
      </w:r>
      <w:r w:rsidRPr="000015E0">
        <w:rPr>
          <w:rStyle w:val="StyleBoldUnderline"/>
        </w:rPr>
        <w:t>ed</w:t>
      </w:r>
      <w:r w:rsidRPr="000015E0">
        <w:rPr>
          <w:rFonts w:asciiTheme="minorHAnsi" w:hAnsiTheme="minorHAnsi"/>
          <w:b/>
        </w:rPr>
        <w:t xml:space="preserve"> </w:t>
      </w:r>
      <w:r w:rsidRPr="000015E0">
        <w:rPr>
          <w:rFonts w:asciiTheme="minorHAnsi" w:hAnsiTheme="minorHAnsi"/>
        </w:rPr>
        <w:t xml:space="preserve">rising levels </w:t>
      </w:r>
      <w:r w:rsidRPr="000015E0">
        <w:rPr>
          <w:rStyle w:val="StyleBoldUnderline"/>
          <w:rFonts w:asciiTheme="minorHAnsi" w:hAnsiTheme="minorHAnsi"/>
        </w:rPr>
        <w:t>of insecurity, impoverishment, and</w:t>
      </w:r>
      <w:r w:rsidRPr="000015E0">
        <w:rPr>
          <w:rFonts w:asciiTheme="minorHAnsi" w:hAnsiTheme="minorHAnsi"/>
        </w:rPr>
        <w:t xml:space="preserve"> precariousness, </w:t>
      </w:r>
      <w:r w:rsidRPr="000015E0">
        <w:rPr>
          <w:rStyle w:val="StyleBoldUnderline"/>
          <w:rFonts w:asciiTheme="minorHAnsi" w:hAnsiTheme="minorHAnsi"/>
        </w:rPr>
        <w:t>increasingly inhabiting</w:t>
      </w:r>
      <w:r w:rsidRPr="000015E0">
        <w:rPr>
          <w:rFonts w:asciiTheme="minorHAnsi" w:hAnsiTheme="minorHAnsi"/>
        </w:rPr>
        <w:t xml:space="preserve"> what some have called </w:t>
      </w:r>
      <w:r w:rsidRPr="000015E0">
        <w:rPr>
          <w:rStyle w:val="Emphasis"/>
          <w:rFonts w:asciiTheme="minorHAnsi" w:hAnsiTheme="minorHAnsi"/>
        </w:rPr>
        <w:t>a “planet of slums.”</w:t>
      </w:r>
      <w:r w:rsidRPr="000015E0">
        <w:rPr>
          <w:rFonts w:asciiTheme="minorHAnsi" w:hAnsiTheme="minorHAnsi"/>
        </w:rPr>
        <w:t xml:space="preserve"> The </w:t>
      </w:r>
      <w:r w:rsidRPr="000015E0">
        <w:rPr>
          <w:rStyle w:val="StyleBoldUnderline"/>
          <w:rFonts w:asciiTheme="minorHAnsi" w:hAnsiTheme="minorHAnsi"/>
        </w:rPr>
        <w:t>apologists of</w:t>
      </w:r>
      <w:r w:rsidRPr="000015E0">
        <w:rPr>
          <w:rFonts w:asciiTheme="minorHAnsi" w:hAnsiTheme="minorHAnsi"/>
        </w:rPr>
        <w:t xml:space="preserve"> global </w:t>
      </w:r>
      <w:r w:rsidRPr="000015E0">
        <w:rPr>
          <w:rStyle w:val="StyleBoldUnderline"/>
          <w:rFonts w:asciiTheme="minorHAnsi" w:hAnsiTheme="minorHAnsi"/>
        </w:rPr>
        <w:t>capitalism point to the rise of a middle class in China to claim that the system is successful.</w:t>
      </w:r>
      <w:r w:rsidRPr="000015E0">
        <w:rPr>
          <w:rFonts w:asciiTheme="minorHAnsi" w:hAnsiTheme="minorHAnsi"/>
        </w:rPr>
        <w:t xml:space="preserve"> </w:t>
      </w:r>
      <w:r w:rsidRPr="000015E0">
        <w:rPr>
          <w:rStyle w:val="StyleBoldUnderline"/>
          <w:rFonts w:asciiTheme="minorHAnsi" w:hAnsiTheme="minorHAnsi"/>
        </w:rPr>
        <w:t>But</w:t>
      </w:r>
      <w:r w:rsidRPr="000015E0">
        <w:rPr>
          <w:rFonts w:asciiTheme="minorHAnsi" w:hAnsiTheme="minorHAnsi"/>
        </w:rPr>
        <w:t xml:space="preserve"> in China, </w:t>
      </w:r>
      <w:r w:rsidRPr="000015E0">
        <w:rPr>
          <w:rStyle w:val="StyleBoldUnderline"/>
          <w:rFonts w:asciiTheme="minorHAnsi" w:hAnsiTheme="minorHAnsi"/>
        </w:rPr>
        <w:t xml:space="preserve">300-400 million people have entered the ranks of the global middle and consuming class while the other 800-900 million have faced downward mobility, immiseration, insecurity, unemployment and extreme levels of exploitation. </w:t>
      </w:r>
      <w:r w:rsidRPr="000015E0">
        <w:rPr>
          <w:rFonts w:asciiTheme="minorHAnsi" w:hAnsiTheme="minorHAnsi"/>
        </w:rPr>
        <w:t xml:space="preserve">Such is this exploitation that a couple years ago, you may remember, </w:t>
      </w:r>
      <w:r w:rsidRPr="000015E0">
        <w:rPr>
          <w:rStyle w:val="StyleBoldUnderline"/>
          <w:rFonts w:asciiTheme="minorHAnsi" w:hAnsiTheme="minorHAnsi"/>
        </w:rPr>
        <w:t>Foxcomm workers preferred to commit suicide by jumping off the roof of their factories than to remain in their labor camps.</w:t>
      </w:r>
      <w:r w:rsidRPr="000015E0">
        <w:rPr>
          <w:rFonts w:asciiTheme="minorHAnsi" w:hAnsiTheme="minorHAnsi"/>
        </w:rPr>
        <w:t xml:space="preserve"> This is the </w:t>
      </w:r>
      <w:r w:rsidRPr="000015E0">
        <w:rPr>
          <w:rStyle w:val="StyleBoldUnderline"/>
          <w:rFonts w:asciiTheme="minorHAnsi" w:hAnsiTheme="minorHAnsi"/>
        </w:rPr>
        <w:t>Foxcomm</w:t>
      </w:r>
      <w:r w:rsidRPr="000015E0">
        <w:rPr>
          <w:rFonts w:asciiTheme="minorHAnsi" w:hAnsiTheme="minorHAnsi"/>
        </w:rPr>
        <w:t xml:space="preserve"> that </w:t>
      </w:r>
      <w:r w:rsidRPr="000015E0">
        <w:rPr>
          <w:rStyle w:val="StyleBoldUnderline"/>
          <w:rFonts w:asciiTheme="minorHAnsi" w:hAnsiTheme="minorHAnsi"/>
        </w:rPr>
        <w:t>makes your iPads and iPhones.</w:t>
      </w:r>
      <w:r w:rsidRPr="000015E0">
        <w:rPr>
          <w:rFonts w:asciiTheme="minorHAnsi" w:hAnsiTheme="minorHAnsi"/>
        </w:rPr>
        <w:t xml:space="preserve"> The 80 percent is then subject to all sorts of sophisticated systems of social control and repression. </w:t>
      </w:r>
      <w:r w:rsidRPr="000015E0">
        <w:rPr>
          <w:rStyle w:val="Emphasis"/>
          <w:rFonts w:asciiTheme="minorHAnsi" w:hAnsiTheme="minorHAnsi"/>
        </w:rPr>
        <w:t>We are headed</w:t>
      </w:r>
      <w:r w:rsidRPr="000015E0">
        <w:rPr>
          <w:rFonts w:asciiTheme="minorHAnsi" w:hAnsiTheme="minorHAnsi"/>
        </w:rPr>
        <w:t xml:space="preserve"> in this regard </w:t>
      </w:r>
      <w:r w:rsidRPr="000015E0">
        <w:rPr>
          <w:rStyle w:val="Emphasis"/>
          <w:rFonts w:asciiTheme="minorHAnsi" w:hAnsiTheme="minorHAnsi"/>
        </w:rPr>
        <w:t>towards a global police state</w:t>
      </w:r>
      <w:r w:rsidRPr="000015E0">
        <w:rPr>
          <w:rFonts w:asciiTheme="minorHAnsi" w:hAnsiTheme="minorHAnsi"/>
        </w:rPr>
        <w:t xml:space="preserve">, </w:t>
      </w:r>
      <w:r w:rsidRPr="000015E0">
        <w:rPr>
          <w:rStyle w:val="StyleBoldUnderline"/>
          <w:rFonts w:asciiTheme="minorHAnsi" w:hAnsiTheme="minorHAnsi"/>
        </w:rPr>
        <w:t>organized by global elites and led by the US</w:t>
      </w:r>
      <w:r w:rsidRPr="000015E0">
        <w:rPr>
          <w:rFonts w:asciiTheme="minorHAnsi" w:hAnsiTheme="minorHAnsi"/>
        </w:rPr>
        <w:t xml:space="preserve"> </w:t>
      </w:r>
      <w:r w:rsidRPr="000015E0">
        <w:rPr>
          <w:rStyle w:val="StyleBoldUnderline"/>
          <w:rFonts w:asciiTheme="minorHAnsi" w:hAnsiTheme="minorHAnsi"/>
        </w:rPr>
        <w:t>state</w:t>
      </w:r>
      <w:r w:rsidRPr="000015E0">
        <w:rPr>
          <w:rFonts w:asciiTheme="minorHAnsi" w:hAnsiTheme="minorHAnsi"/>
        </w:rPr>
        <w:t xml:space="preserve">, </w:t>
      </w:r>
      <w:r w:rsidRPr="000015E0">
        <w:rPr>
          <w:rStyle w:val="StyleBoldUnderline"/>
          <w:rFonts w:asciiTheme="minorHAnsi" w:hAnsiTheme="minorHAnsi"/>
        </w:rPr>
        <w:t>to contain the</w:t>
      </w:r>
      <w:r w:rsidRPr="000015E0">
        <w:rPr>
          <w:rFonts w:asciiTheme="minorHAnsi" w:hAnsiTheme="minorHAnsi"/>
        </w:rPr>
        <w:t xml:space="preserve"> real or </w:t>
      </w:r>
      <w:r w:rsidRPr="000015E0">
        <w:rPr>
          <w:rStyle w:val="StyleBoldUnderline"/>
          <w:rFonts w:asciiTheme="minorHAnsi" w:hAnsiTheme="minorHAnsi"/>
        </w:rPr>
        <w:t>potential rebellion of a dispossessed majority</w:t>
      </w:r>
      <w:r w:rsidRPr="000015E0">
        <w:rPr>
          <w:rFonts w:asciiTheme="minorHAnsi" w:hAnsiTheme="minorHAnsi"/>
        </w:rPr>
        <w:t xml:space="preserve">. Such structures of inequality and exploitation cannot be contained over time without both ideological and coercive apparatuses; </w:t>
      </w:r>
      <w:r w:rsidRPr="000015E0">
        <w:rPr>
          <w:rStyle w:val="StyleBoldUnderline"/>
          <w:rFonts w:asciiTheme="minorHAnsi" w:hAnsiTheme="minorHAnsi"/>
        </w:rPr>
        <w:t>conformity to a system of structural violence must be compelled through direct violence</w:t>
      </w:r>
      <w:r w:rsidRPr="000015E0">
        <w:rPr>
          <w:rFonts w:asciiTheme="minorHAnsi" w:hAnsiTheme="minorHAnsi"/>
        </w:rPr>
        <w:t xml:space="preserve">, organized by states and private security forces. Edward Snowden revealed the extent to which we are now living in a global social control state, a global panoptical surveillance state. George Orwell wrote about such a state in his famous novel “1984.” </w:t>
      </w:r>
      <w:r w:rsidRPr="000015E0">
        <w:rPr>
          <w:rStyle w:val="Emphasis"/>
          <w:rFonts w:asciiTheme="minorHAnsi" w:hAnsiTheme="minorHAnsi"/>
        </w:rPr>
        <w:t>The Orwellian society has arrived.</w:t>
      </w:r>
      <w:r w:rsidRPr="000015E0">
        <w:rPr>
          <w:rFonts w:asciiTheme="minorHAnsi" w:hAnsiTheme="minorHAnsi"/>
        </w:rPr>
        <w:t xml:space="preserve"> </w:t>
      </w:r>
      <w:r w:rsidRPr="000015E0">
        <w:rPr>
          <w:rStyle w:val="StyleBoldUnderline"/>
          <w:rFonts w:asciiTheme="minorHAnsi" w:hAnsiTheme="minorHAnsi"/>
        </w:rPr>
        <w:t xml:space="preserve">Yet it is worse than Orwell imagined, because at least the members of Orwell’s society had their basic needs met in return for their obedience and conformity. </w:t>
      </w:r>
      <w:r w:rsidRPr="000015E0">
        <w:rPr>
          <w:rFonts w:asciiTheme="minorHAnsi" w:hAnsiTheme="minorHAnsi"/>
        </w:rPr>
        <w:t xml:space="preserve">How do we explain such stark inequality? Capitalism is a system that by its very internal dynamic generates wealth yet polarizes and concentrates that wealth. Historically a de-concentration of wealth through redistribution has come about by state intervention to offset the natural tendency for capital accumulation to result in such polarization. </w:t>
      </w:r>
      <w:r w:rsidRPr="000015E0">
        <w:rPr>
          <w:rStyle w:val="StyleBoldUnderline"/>
          <w:rFonts w:asciiTheme="minorHAnsi" w:hAnsiTheme="minorHAnsi"/>
        </w:rPr>
        <w:t>States have turned to an array of redistributive mechanisms</w:t>
      </w:r>
      <w:r w:rsidRPr="000015E0">
        <w:rPr>
          <w:rFonts w:asciiTheme="minorHAnsi" w:hAnsiTheme="minorHAnsi"/>
          <w:b/>
        </w:rPr>
        <w:t xml:space="preserve"> </w:t>
      </w:r>
      <w:r w:rsidRPr="000015E0">
        <w:rPr>
          <w:rFonts w:asciiTheme="minorHAnsi" w:hAnsiTheme="minorHAnsi"/>
        </w:rPr>
        <w:t xml:space="preserve">both </w:t>
      </w:r>
      <w:r w:rsidRPr="000015E0">
        <w:rPr>
          <w:rStyle w:val="Emphasis"/>
          <w:rFonts w:asciiTheme="minorHAnsi" w:hAnsiTheme="minorHAnsi"/>
        </w:rPr>
        <w:t>because they have been pressured from below to do so</w:t>
      </w:r>
      <w:r w:rsidRPr="000015E0">
        <w:rPr>
          <w:rFonts w:asciiTheme="minorHAnsi" w:hAnsiTheme="minorHAnsi"/>
        </w:rPr>
        <w:t xml:space="preserve"> – whether by trade unions, social movements, socialist struggles, or so on – or because states must do so in order to retain legitimacy and preserve at least enough social peace for the reproduction of the system. A great variety of redistributive models emerged in the 20th century around the world, and went by a great many names – socialism, communism, social democracy, New Deal, welfare states, developmental states, populism, the social wage, and so on. All these models shared two things in common. One was state intervention in the economy to regulate capital accumulation and thus to bring under some control the most anarchic and most destructive elements of unrestrained capitalism. The other was redistribution through numerous policies, ranging from minimum legal wages and unemployment insurance, to public enterprises, the social wages of public health, education, transportation, and housing, welfare programs, land reform in agrarian countries, low cost credit, and so on. But capital responded to the last major crisis of the system, that of the 1970s, by “going global,” by breaking free of nation-state constraints to accumulation and undermining models of state regulation and redistribution. Neo-liberalism is a set of policies that facilitate the rise of transnational capital. As transnational capital has broken free of the confine of the nation-state, </w:t>
      </w:r>
      <w:r w:rsidRPr="000015E0">
        <w:rPr>
          <w:rStyle w:val="StyleBoldUnderline"/>
          <w:rFonts w:asciiTheme="minorHAnsi" w:hAnsiTheme="minorHAnsi"/>
        </w:rPr>
        <w:t xml:space="preserve">the natural tendency for capitalism to concentrate wealth has been unleashed without any countervailing restraints. </w:t>
      </w:r>
      <w:r w:rsidRPr="000015E0">
        <w:rPr>
          <w:rStyle w:val="Emphasis"/>
          <w:rFonts w:asciiTheme="minorHAnsi" w:hAnsiTheme="minorHAnsi"/>
        </w:rPr>
        <w:t>The result has been</w:t>
      </w:r>
      <w:r w:rsidRPr="000015E0">
        <w:rPr>
          <w:rFonts w:asciiTheme="minorHAnsi" w:hAnsiTheme="minorHAnsi"/>
        </w:rPr>
        <w:t xml:space="preserve"> this dizzying </w:t>
      </w:r>
      <w:r w:rsidRPr="000015E0">
        <w:rPr>
          <w:rStyle w:val="Emphasis"/>
          <w:rFonts w:asciiTheme="minorHAnsi" w:hAnsiTheme="minorHAnsi"/>
        </w:rPr>
        <w:t>escalation of worldwide inequalities</w:t>
      </w:r>
      <w:r w:rsidRPr="000015E0">
        <w:rPr>
          <w:rFonts w:asciiTheme="minorHAnsi" w:hAnsiTheme="minorHAnsi"/>
        </w:rPr>
        <w:t xml:space="preserve"> as wealth concentrates within the transnational capitalist class and, to a much lesser extent, the better off strata of middle classes and professionals. There are other related factors that account for the intensification of worldwide inequalities. One is the defeat of the worldwide left in the late 1980s and early 1990s, which led the ruling groups to declare that global neo-liberal capitalism was “The End of History.” A second is the rise of a globally integrated financial system in which capital in its liquid, that is money, form can move frictionless across the planet with no controls whatsoever. Transnational finance capital has become the hegemonic fraction of capital on a global scale, and it engages in unfathomable levels of speculation, turning the global economy into one giant casino. Transnational finance capital has come to control the levers of the global economy, to get around and to undermine any effort at regulation, and to concentrate wealth in its liquid form in a way that would have been unimaginable just a few years ago. A third factor is the rise of a mass of surplus humanity. </w:t>
      </w:r>
      <w:r w:rsidRPr="000015E0">
        <w:rPr>
          <w:rStyle w:val="StyleBoldUnderline"/>
          <w:rFonts w:asciiTheme="minorHAnsi" w:hAnsiTheme="minorHAnsi"/>
        </w:rPr>
        <w:t>Hundreds of millions of people, perhaps billions, have been made “superfluous”, thrown off the land or out of productive employment, replaced by machines and rising productivity, marginalized and relegated to migration and to trying to scratch by an existence in the “planet of slums.”</w:t>
      </w:r>
      <w:r w:rsidRPr="000015E0">
        <w:rPr>
          <w:rFonts w:asciiTheme="minorHAnsi" w:hAnsiTheme="minorHAnsi"/>
        </w:rPr>
        <w:t xml:space="preserve"> In turn, </w:t>
      </w:r>
      <w:r w:rsidRPr="000015E0">
        <w:rPr>
          <w:rStyle w:val="StyleBoldUnderline"/>
          <w:rFonts w:asciiTheme="minorHAnsi" w:hAnsiTheme="minorHAnsi"/>
        </w:rPr>
        <w:t xml:space="preserve">this mass of humanity places those that are employed in a very vulnerable situation, drives down wage levels everywhere, facilitates the “flexibilization” and precarious nature of wage labor, and thereby further aggravating inequalities. </w:t>
      </w:r>
      <w:r w:rsidRPr="000015E0">
        <w:rPr>
          <w:rFonts w:asciiTheme="minorHAnsi" w:hAnsiTheme="minorHAnsi"/>
        </w:rPr>
        <w:t xml:space="preserve">Q: In one of your articles, you talked of an “ever-expanding military-prison-industrial-security-financial complex” that generates enormous profits through waging wars, selling weapons and then taking part in reconstruction activities in the war-torn countries. How does this complex operate? Is it really reliant on waging wars? A: </w:t>
      </w:r>
      <w:r w:rsidRPr="000015E0">
        <w:rPr>
          <w:rStyle w:val="Emphasis"/>
          <w:rFonts w:asciiTheme="minorHAnsi" w:hAnsiTheme="minorHAnsi"/>
        </w:rPr>
        <w:t>We cannot understand intensified militarization and the rise of this complex outside of the crisis of global capitalism.</w:t>
      </w:r>
      <w:r w:rsidRPr="000015E0">
        <w:rPr>
          <w:rFonts w:asciiTheme="minorHAnsi" w:hAnsiTheme="minorHAnsi"/>
        </w:rPr>
        <w:t xml:space="preserve"> This crisis is structural, in the first instance. </w:t>
      </w:r>
      <w:r w:rsidRPr="000015E0">
        <w:rPr>
          <w:rStyle w:val="StyleBoldUnderline"/>
          <w:rFonts w:asciiTheme="minorHAnsi" w:hAnsiTheme="minorHAnsi"/>
        </w:rPr>
        <w:t>It is</w:t>
      </w:r>
      <w:r w:rsidRPr="000015E0">
        <w:rPr>
          <w:rFonts w:asciiTheme="minorHAnsi" w:hAnsiTheme="minorHAnsi"/>
        </w:rPr>
        <w:t xml:space="preserve"> what we call </w:t>
      </w:r>
      <w:r w:rsidRPr="000015E0">
        <w:rPr>
          <w:rStyle w:val="StyleBoldUnderline"/>
          <w:rFonts w:asciiTheme="minorHAnsi" w:hAnsiTheme="minorHAnsi"/>
        </w:rPr>
        <w:t>a crisis of over-accumulation. The rise of the global economy</w:t>
      </w:r>
      <w:r w:rsidRPr="000015E0">
        <w:rPr>
          <w:rFonts w:asciiTheme="minorHAnsi" w:hAnsiTheme="minorHAnsi"/>
        </w:rPr>
        <w:t xml:space="preserve"> driven by new technologies, especially computer, information, and communications technologies, but also by the revolution in transportation and containerization, by robotics, aerospace, biotechnology, nanotechnology, and more recently, by 3D printing, among other aspects, </w:t>
      </w:r>
      <w:r w:rsidRPr="000015E0">
        <w:rPr>
          <w:rStyle w:val="StyleBoldUnderline"/>
          <w:rFonts w:asciiTheme="minorHAnsi" w:hAnsiTheme="minorHAnsi"/>
        </w:rPr>
        <w:t>has allowed the transnational capitalist class to restructure and reorganize the whole world economy</w:t>
      </w:r>
      <w:r w:rsidRPr="000015E0">
        <w:rPr>
          <w:rFonts w:asciiTheme="minorHAnsi" w:hAnsiTheme="minorHAnsi"/>
        </w:rPr>
        <w:t xml:space="preserve">, and to bring about a huge increase in productivity worldwide and an enormous expansion of the capacity of the global economy to churn out goods and services. But </w:t>
      </w:r>
      <w:r w:rsidRPr="000015E0">
        <w:rPr>
          <w:rStyle w:val="StyleBoldUnderline"/>
          <w:rFonts w:asciiTheme="minorHAnsi" w:hAnsiTheme="minorHAnsi"/>
        </w:rPr>
        <w:t>extreme inequality and social polarization</w:t>
      </w:r>
      <w:r w:rsidRPr="000015E0">
        <w:rPr>
          <w:rFonts w:asciiTheme="minorHAnsi" w:hAnsiTheme="minorHAnsi"/>
          <w:b/>
        </w:rPr>
        <w:t xml:space="preserve"> </w:t>
      </w:r>
      <w:r w:rsidRPr="000015E0">
        <w:rPr>
          <w:rFonts w:asciiTheme="minorHAnsi" w:hAnsiTheme="minorHAnsi"/>
        </w:rPr>
        <w:t xml:space="preserve">in the global system </w:t>
      </w:r>
      <w:r w:rsidRPr="000015E0">
        <w:rPr>
          <w:rStyle w:val="StyleBoldUnderline"/>
          <w:rFonts w:asciiTheme="minorHAnsi" w:hAnsiTheme="minorHAnsi"/>
        </w:rPr>
        <w:t xml:space="preserve">means that the global market cannot absorb the expanding output of the global economy. </w:t>
      </w:r>
      <w:r w:rsidRPr="000015E0">
        <w:rPr>
          <w:rStyle w:val="Emphasis"/>
          <w:rFonts w:asciiTheme="minorHAnsi" w:hAnsiTheme="minorHAnsi"/>
        </w:rPr>
        <w:t>The result is a stagnation that is becoming chronic.</w:t>
      </w:r>
      <w:r w:rsidRPr="000015E0">
        <w:rPr>
          <w:rFonts w:asciiTheme="minorHAnsi" w:hAnsiTheme="minorHAnsi"/>
        </w:rPr>
        <w:t xml:space="preserve"> </w:t>
      </w:r>
      <w:r w:rsidRPr="000015E0">
        <w:rPr>
          <w:rStyle w:val="StyleBoldUnderline"/>
          <w:rFonts w:asciiTheme="minorHAnsi" w:hAnsiTheme="minorHAnsi"/>
        </w:rPr>
        <w:t xml:space="preserve">The gap between what the global economy can produce and what the global market can absorb is growing and this leads to </w:t>
      </w:r>
      <w:r w:rsidRPr="000015E0">
        <w:rPr>
          <w:rStyle w:val="Emphasis"/>
        </w:rPr>
        <w:t>a crisis of overproduction</w:t>
      </w:r>
      <w:r w:rsidRPr="000015E0">
        <w:rPr>
          <w:rStyle w:val="StyleBoldUnderline"/>
          <w:rFonts w:asciiTheme="minorHAnsi" w:hAnsiTheme="minorHAnsi"/>
        </w:rPr>
        <w:t>: where and how to unload the surplus?</w:t>
      </w:r>
      <w:r w:rsidRPr="000015E0">
        <w:rPr>
          <w:rFonts w:asciiTheme="minorHAnsi" w:hAnsiTheme="minorHAnsi"/>
        </w:rPr>
        <w:t xml:space="preserve"> How can transnational capital continue to accumulate and generate profits if this output is not unloaded, that is, profitably marketed? </w:t>
      </w:r>
      <w:r w:rsidRPr="000015E0">
        <w:rPr>
          <w:rStyle w:val="StyleBoldUnderline"/>
          <w:rFonts w:asciiTheme="minorHAnsi" w:hAnsiTheme="minorHAnsi"/>
        </w:rPr>
        <w:t>Unloading the surplus through financial speculation</w:t>
      </w:r>
      <w:r w:rsidRPr="000015E0">
        <w:rPr>
          <w:rFonts w:asciiTheme="minorHAnsi" w:hAnsiTheme="minorHAnsi"/>
        </w:rPr>
        <w:t xml:space="preserve">, which has skyrocketed in recent years, only </w:t>
      </w:r>
      <w:r w:rsidRPr="000015E0">
        <w:rPr>
          <w:rStyle w:val="StyleBoldUnderline"/>
          <w:rFonts w:asciiTheme="minorHAnsi" w:hAnsiTheme="minorHAnsi"/>
        </w:rPr>
        <w:t xml:space="preserve">aggravates the solution, as we saw with the collapse of 2008. </w:t>
      </w:r>
      <w:r w:rsidRPr="000015E0">
        <w:rPr>
          <w:rFonts w:asciiTheme="minorHAnsi" w:hAnsiTheme="minorHAnsi"/>
        </w:rPr>
        <w:t xml:space="preserve">Now, if only 20 percent of humanity can consume in any significant quantity it is not very profitable to go into the business of mass, inexpensive public transportation, health and education, or the production of practical goods that the world’s population needs because very simply even if people need these things they do not have the income to purchase them. A global civilian economy geared to the basic needs of humanity is simply not profitable for the transnational capitalist class. Look at it like this: </w:t>
      </w:r>
      <w:r w:rsidRPr="000015E0">
        <w:rPr>
          <w:rStyle w:val="StyleBoldUnderline"/>
          <w:rFonts w:asciiTheme="minorHAnsi" w:hAnsiTheme="minorHAnsi"/>
        </w:rPr>
        <w:t>the mass production and distribution of vaccines and</w:t>
      </w:r>
      <w:r w:rsidRPr="000015E0">
        <w:rPr>
          <w:rFonts w:asciiTheme="minorHAnsi" w:hAnsiTheme="minorHAnsi"/>
        </w:rPr>
        <w:t xml:space="preserve"> other </w:t>
      </w:r>
      <w:r w:rsidRPr="000015E0">
        <w:rPr>
          <w:rStyle w:val="StyleBoldUnderline"/>
          <w:rFonts w:asciiTheme="minorHAnsi" w:hAnsiTheme="minorHAnsi"/>
        </w:rPr>
        <w:t>medications for</w:t>
      </w:r>
      <w:r w:rsidRPr="000015E0">
        <w:rPr>
          <w:rFonts w:asciiTheme="minorHAnsi" w:hAnsiTheme="minorHAnsi"/>
        </w:rPr>
        <w:t xml:space="preserve"> communicable and treatable </w:t>
      </w:r>
      <w:r w:rsidRPr="000015E0">
        <w:rPr>
          <w:rStyle w:val="StyleBoldUnderline"/>
          <w:rFonts w:asciiTheme="minorHAnsi" w:hAnsiTheme="minorHAnsi"/>
        </w:rPr>
        <w:t>diseases that affect masses of poor people around the world are</w:t>
      </w:r>
      <w:r w:rsidRPr="000015E0">
        <w:rPr>
          <w:rFonts w:asciiTheme="minorHAnsi" w:hAnsiTheme="minorHAnsi"/>
        </w:rPr>
        <w:t xml:space="preserve"> simply </w:t>
      </w:r>
      <w:r w:rsidRPr="000015E0">
        <w:rPr>
          <w:rStyle w:val="StyleBoldUnderline"/>
          <w:rFonts w:asciiTheme="minorHAnsi" w:hAnsiTheme="minorHAnsi"/>
        </w:rPr>
        <w:t>not profitable and as a result we even have new pandemics of diseases</w:t>
      </w:r>
      <w:r w:rsidRPr="000015E0">
        <w:rPr>
          <w:rFonts w:asciiTheme="minorHAnsi" w:hAnsiTheme="minorHAnsi"/>
        </w:rPr>
        <w:t xml:space="preserve"> – </w:t>
      </w:r>
      <w:r w:rsidRPr="000015E0">
        <w:rPr>
          <w:rStyle w:val="StyleBoldUnderline"/>
          <w:rFonts w:asciiTheme="minorHAnsi" w:hAnsiTheme="minorHAnsi"/>
        </w:rPr>
        <w:t>tuberculosis, measles, etc</w:t>
      </w:r>
      <w:r w:rsidRPr="000015E0">
        <w:rPr>
          <w:rFonts w:asciiTheme="minorHAnsi" w:hAnsiTheme="minorHAnsi"/>
        </w:rPr>
        <w:t xml:space="preserve">. – </w:t>
      </w:r>
      <w:r w:rsidRPr="000015E0">
        <w:rPr>
          <w:rStyle w:val="StyleBoldUnderline"/>
          <w:rFonts w:asciiTheme="minorHAnsi" w:hAnsiTheme="minorHAnsi"/>
        </w:rPr>
        <w:t>that previously were under control.</w:t>
      </w:r>
      <w:r w:rsidRPr="000015E0">
        <w:rPr>
          <w:rFonts w:asciiTheme="minorHAnsi" w:hAnsiTheme="minorHAnsi"/>
        </w:rPr>
        <w:t xml:space="preserve"> </w:t>
      </w:r>
      <w:r w:rsidRPr="000015E0">
        <w:rPr>
          <w:rStyle w:val="StyleBoldUnderline"/>
          <w:rFonts w:asciiTheme="minorHAnsi" w:hAnsiTheme="minorHAnsi"/>
        </w:rPr>
        <w:t>Yet it is profitable for the global capitalist medical industry</w:t>
      </w:r>
      <w:r w:rsidRPr="000015E0">
        <w:rPr>
          <w:rFonts w:asciiTheme="minorHAnsi" w:hAnsiTheme="minorHAnsi"/>
        </w:rPr>
        <w:t xml:space="preserve">, including the giant pharmaceutical, biotechnology and related branches </w:t>
      </w:r>
      <w:r w:rsidRPr="000015E0">
        <w:rPr>
          <w:rStyle w:val="StyleBoldUnderline"/>
          <w:rFonts w:asciiTheme="minorHAnsi" w:hAnsiTheme="minorHAnsi"/>
        </w:rPr>
        <w:t>to spend billions on developing plastic surgery and every imaginable treatment for the vanity of a small portion of humanity, or to develop incredibly expensive treatments for diseases that afflict the affluent.</w:t>
      </w:r>
      <w:r w:rsidRPr="000015E0">
        <w:rPr>
          <w:rFonts w:asciiTheme="minorHAnsi" w:hAnsiTheme="minorHAnsi"/>
        </w:rPr>
        <w:t xml:space="preserve"> The lesson here is that </w:t>
      </w:r>
      <w:r w:rsidRPr="000015E0">
        <w:rPr>
          <w:rStyle w:val="StyleBoldUnderline"/>
          <w:rFonts w:asciiTheme="minorHAnsi" w:hAnsiTheme="minorHAnsi"/>
        </w:rPr>
        <w:t>capital will seek to accumulate where it is profitable</w:t>
      </w:r>
      <w:r w:rsidRPr="000015E0">
        <w:rPr>
          <w:rFonts w:asciiTheme="minorHAnsi" w:hAnsiTheme="minorHAnsi"/>
        </w:rPr>
        <w:t xml:space="preserve">, according to the structure of the market and of income, </w:t>
      </w:r>
      <w:r w:rsidRPr="000015E0">
        <w:rPr>
          <w:rStyle w:val="StyleBoldUnderline"/>
          <w:rFonts w:asciiTheme="minorHAnsi" w:hAnsiTheme="minorHAnsi"/>
        </w:rPr>
        <w:t>which</w:t>
      </w:r>
      <w:r w:rsidRPr="000015E0">
        <w:rPr>
          <w:rFonts w:asciiTheme="minorHAnsi" w:hAnsiTheme="minorHAnsi"/>
        </w:rPr>
        <w:t xml:space="preserve"> in turn </w:t>
      </w:r>
      <w:r w:rsidRPr="000015E0">
        <w:rPr>
          <w:rStyle w:val="StyleBoldUnderline"/>
          <w:rFonts w:asciiTheme="minorHAnsi" w:hAnsiTheme="minorHAnsi"/>
        </w:rPr>
        <w:t xml:space="preserve">is shaped by the balance of class and social power and what we call the relations of production and irrespective of rational use of resources and irrespective of human need. </w:t>
      </w:r>
      <w:r w:rsidRPr="000015E0">
        <w:rPr>
          <w:rFonts w:asciiTheme="minorHAnsi" w:hAnsiTheme="minorHAnsi"/>
        </w:rPr>
        <w:t xml:space="preserve">It is in this context that </w:t>
      </w:r>
      <w:r w:rsidRPr="000015E0">
        <w:rPr>
          <w:rStyle w:val="Emphasis"/>
          <w:rFonts w:asciiTheme="minorHAnsi" w:hAnsiTheme="minorHAnsi"/>
        </w:rPr>
        <w:t>it becomes</w:t>
      </w:r>
      <w:r w:rsidRPr="000015E0">
        <w:rPr>
          <w:rFonts w:asciiTheme="minorHAnsi" w:hAnsiTheme="minorHAnsi"/>
        </w:rPr>
        <w:t xml:space="preserve"> quite </w:t>
      </w:r>
      <w:r w:rsidRPr="000015E0">
        <w:rPr>
          <w:rStyle w:val="Emphasis"/>
          <w:rFonts w:asciiTheme="minorHAnsi" w:hAnsiTheme="minorHAnsi"/>
        </w:rPr>
        <w:t>profitable to turn to wars</w:t>
      </w:r>
      <w:r w:rsidRPr="000015E0">
        <w:rPr>
          <w:rFonts w:asciiTheme="minorHAnsi" w:hAnsiTheme="minorHAnsi"/>
        </w:rPr>
        <w:t xml:space="preserve">, conflicts, systems of repression and social control to generate profit, to produce goods and systems that can repress that 80 percent of humanity that is not your consumer, not your customer so to say, because they do not have the purchasing power to sustain your drive to accumulate by producing goods and services for them that they actually need. Global capitalism is a perverted and irrational system. Putting aside geo-political considerations, </w:t>
      </w:r>
      <w:r w:rsidRPr="000015E0">
        <w:rPr>
          <w:rStyle w:val="StyleBoldUnderline"/>
          <w:rFonts w:asciiTheme="minorHAnsi" w:hAnsiTheme="minorHAnsi"/>
        </w:rPr>
        <w:t>the</w:t>
      </w:r>
      <w:r w:rsidRPr="000015E0">
        <w:rPr>
          <w:rFonts w:asciiTheme="minorHAnsi" w:hAnsiTheme="minorHAnsi"/>
          <w:b/>
        </w:rPr>
        <w:t xml:space="preserve"> </w:t>
      </w:r>
      <w:r w:rsidRPr="000015E0">
        <w:rPr>
          <w:rStyle w:val="StyleBoldUnderline"/>
          <w:rFonts w:asciiTheme="minorHAnsi" w:hAnsiTheme="minorHAnsi"/>
        </w:rPr>
        <w:t>surplus that the global economy has been and is producing but that cannot be absorbed by the world market, has been channeled into wars and conflicts that involve endless rounds of destruction and reconstruction</w:t>
      </w:r>
      <w:r w:rsidRPr="000015E0">
        <w:rPr>
          <w:rFonts w:asciiTheme="minorHAnsi" w:hAnsiTheme="minorHAnsi"/>
          <w:b/>
        </w:rPr>
        <w:t xml:space="preserve">, </w:t>
      </w:r>
      <w:r w:rsidRPr="000015E0">
        <w:rPr>
          <w:rFonts w:asciiTheme="minorHAnsi" w:hAnsiTheme="minorHAnsi"/>
        </w:rPr>
        <w:t>and new systems of social control and repression, independent of geo-political considerations</w:t>
      </w:r>
      <w:r w:rsidRPr="000015E0">
        <w:rPr>
          <w:rFonts w:asciiTheme="minorHAnsi" w:hAnsiTheme="minorHAnsi"/>
          <w:szCs w:val="16"/>
        </w:rPr>
        <w:t>, that is,</w:t>
      </w:r>
      <w:r w:rsidRPr="000015E0">
        <w:rPr>
          <w:rFonts w:asciiTheme="minorHAnsi" w:hAnsiTheme="minorHAnsi"/>
        </w:rPr>
        <w:t xml:space="preserve"> simply </w:t>
      </w:r>
      <w:r w:rsidRPr="000015E0">
        <w:rPr>
          <w:rStyle w:val="StyleBoldUnderline"/>
          <w:rFonts w:asciiTheme="minorHAnsi" w:hAnsiTheme="minorHAnsi"/>
        </w:rPr>
        <w:t>as a way of sustaining capital accumulation and profit making in the face of stagnation tendencies.</w:t>
      </w:r>
      <w:r w:rsidRPr="000015E0">
        <w:rPr>
          <w:rFonts w:asciiTheme="minorHAnsi" w:hAnsiTheme="minorHAnsi"/>
        </w:rPr>
        <w:t xml:space="preserve"> </w:t>
      </w:r>
      <w:r w:rsidRPr="000015E0">
        <w:rPr>
          <w:rStyle w:val="StyleBoldUnderline"/>
          <w:rFonts w:asciiTheme="minorHAnsi" w:hAnsiTheme="minorHAnsi"/>
        </w:rPr>
        <w:t xml:space="preserve">The US </w:t>
      </w:r>
      <w:r w:rsidRPr="000015E0">
        <w:rPr>
          <w:rFonts w:asciiTheme="minorHAnsi" w:hAnsiTheme="minorHAnsi"/>
        </w:rPr>
        <w:t xml:space="preserve">invasions and </w:t>
      </w:r>
      <w:r w:rsidRPr="000015E0">
        <w:rPr>
          <w:rStyle w:val="StyleBoldUnderline"/>
          <w:rFonts w:asciiTheme="minorHAnsi" w:hAnsiTheme="minorHAnsi"/>
        </w:rPr>
        <w:t>occupations of Iraq and Afghanistan</w:t>
      </w:r>
      <w:r w:rsidRPr="000015E0">
        <w:rPr>
          <w:rFonts w:asciiTheme="minorHAnsi" w:hAnsiTheme="minorHAnsi"/>
        </w:rPr>
        <w:t xml:space="preserve"> – </w:t>
      </w:r>
      <w:r w:rsidRPr="000015E0">
        <w:rPr>
          <w:rStyle w:val="StyleBoldUnderline"/>
          <w:rFonts w:asciiTheme="minorHAnsi" w:hAnsiTheme="minorHAnsi"/>
        </w:rPr>
        <w:t>although legitimated in the name of fighting “terrorism” – have generated hundreds of billions of dollars in contracts and profits for transnational capital.</w:t>
      </w:r>
      <w:r w:rsidRPr="000015E0">
        <w:rPr>
          <w:rFonts w:asciiTheme="minorHAnsi" w:hAnsiTheme="minorHAnsi"/>
        </w:rPr>
        <w:t xml:space="preserve"> </w:t>
      </w:r>
      <w:r w:rsidRPr="000015E0">
        <w:rPr>
          <w:rStyle w:val="StyleBoldUnderline"/>
          <w:rFonts w:asciiTheme="minorHAnsi" w:hAnsiTheme="minorHAnsi"/>
        </w:rPr>
        <w:t>The prison-industrial</w:t>
      </w:r>
      <w:r w:rsidRPr="000015E0">
        <w:rPr>
          <w:rFonts w:asciiTheme="minorHAnsi" w:hAnsiTheme="minorHAnsi"/>
        </w:rPr>
        <w:t xml:space="preserve"> </w:t>
      </w:r>
      <w:r w:rsidRPr="000015E0">
        <w:rPr>
          <w:rStyle w:val="StyleBoldUnderline"/>
          <w:rFonts w:asciiTheme="minorHAnsi" w:hAnsiTheme="minorHAnsi"/>
        </w:rPr>
        <w:t>and immigrant-detention complexes</w:t>
      </w:r>
      <w:r w:rsidRPr="000015E0">
        <w:rPr>
          <w:rFonts w:asciiTheme="minorHAnsi" w:hAnsiTheme="minorHAnsi"/>
        </w:rPr>
        <w:t xml:space="preserve"> in the United States – and let us recall that the United States holds some 25-30 percent of the world’s prisoners – </w:t>
      </w:r>
      <w:r w:rsidRPr="000015E0">
        <w:rPr>
          <w:rStyle w:val="StyleBoldUnderline"/>
          <w:rFonts w:asciiTheme="minorHAnsi" w:hAnsiTheme="minorHAnsi"/>
        </w:rPr>
        <w:t>is enormously profitable for private corporations</w:t>
      </w:r>
      <w:r w:rsidRPr="000015E0">
        <w:rPr>
          <w:rFonts w:asciiTheme="minorHAnsi" w:hAnsiTheme="minorHAnsi"/>
        </w:rPr>
        <w:t xml:space="preserve"> that run almost all of the immigrant detention centers, some of the general prisons, supply everything from guards to food, build the installations, erect border walls, and so on. Let us recall that the US National Security Agency – and we now know from Edward Snowden just how vast are its operations – subcontracts out its activities to private corporations, as do the CIA, the Pentagon, and so on. Global security corporations are one of the fastest growing sectors of the global economy and there are now more private security guards in the world than police officers. All of this is to say that </w:t>
      </w:r>
      <w:r w:rsidRPr="000015E0">
        <w:rPr>
          <w:rStyle w:val="Emphasis"/>
          <w:rFonts w:asciiTheme="minorHAnsi" w:hAnsiTheme="minorHAnsi"/>
        </w:rPr>
        <w:t>we are now living in a global war economy</w:t>
      </w:r>
      <w:r w:rsidRPr="000015E0">
        <w:rPr>
          <w:rFonts w:asciiTheme="minorHAnsi" w:hAnsiTheme="minorHAnsi"/>
        </w:rPr>
        <w:t xml:space="preserve">, </w:t>
      </w:r>
      <w:r w:rsidRPr="000015E0">
        <w:rPr>
          <w:rStyle w:val="StyleBoldUnderline"/>
          <w:rFonts w:asciiTheme="minorHAnsi" w:hAnsiTheme="minorHAnsi"/>
        </w:rPr>
        <w:t>in which the threat of stagnation is offset</w:t>
      </w:r>
      <w:r w:rsidRPr="000015E0">
        <w:rPr>
          <w:rFonts w:asciiTheme="minorHAnsi" w:hAnsiTheme="minorHAnsi"/>
          <w:b/>
        </w:rPr>
        <w:t xml:space="preserve"> </w:t>
      </w:r>
      <w:r w:rsidRPr="000015E0">
        <w:rPr>
          <w:rFonts w:asciiTheme="minorHAnsi" w:hAnsiTheme="minorHAnsi"/>
        </w:rPr>
        <w:t xml:space="preserve">in part </w:t>
      </w:r>
      <w:r w:rsidRPr="000015E0">
        <w:rPr>
          <w:rStyle w:val="StyleBoldUnderline"/>
          <w:rFonts w:asciiTheme="minorHAnsi" w:hAnsiTheme="minorHAnsi"/>
        </w:rPr>
        <w:t>by the militarization of global economy and society and the</w:t>
      </w:r>
      <w:r w:rsidRPr="000015E0">
        <w:rPr>
          <w:rFonts w:asciiTheme="minorHAnsi" w:hAnsiTheme="minorHAnsi"/>
        </w:rPr>
        <w:t xml:space="preserve"> introduction and </w:t>
      </w:r>
      <w:r w:rsidRPr="000015E0">
        <w:rPr>
          <w:rStyle w:val="StyleBoldUnderline"/>
          <w:rFonts w:asciiTheme="minorHAnsi" w:hAnsiTheme="minorHAnsi"/>
        </w:rPr>
        <w:t>spread of systems of mass social control</w:t>
      </w:r>
      <w:r w:rsidRPr="000015E0">
        <w:rPr>
          <w:rFonts w:asciiTheme="minorHAnsi" w:hAnsiTheme="minorHAnsi"/>
        </w:rPr>
        <w:t xml:space="preserve">. Of course this involves all kinds of cultural, ideological, and political dimensions as well. </w:t>
      </w:r>
      <w:r w:rsidRPr="000015E0">
        <w:rPr>
          <w:rStyle w:val="StyleBoldUnderline"/>
          <w:rFonts w:asciiTheme="minorHAnsi" w:hAnsiTheme="minorHAnsi"/>
        </w:rPr>
        <w:t xml:space="preserve">A global war economy based on </w:t>
      </w:r>
      <w:r w:rsidRPr="000015E0">
        <w:rPr>
          <w:rStyle w:val="Emphasis"/>
          <w:rFonts w:asciiTheme="minorHAnsi" w:hAnsiTheme="minorHAnsi"/>
        </w:rPr>
        <w:t>a multitude of endless conflicts</w:t>
      </w:r>
      <w:r w:rsidRPr="000015E0">
        <w:rPr>
          <w:rFonts w:asciiTheme="minorHAnsi" w:hAnsiTheme="minorHAnsi"/>
        </w:rPr>
        <w:t xml:space="preserve"> </w:t>
      </w:r>
      <w:r w:rsidRPr="000015E0">
        <w:rPr>
          <w:rStyle w:val="StyleBoldUnderline"/>
          <w:rFonts w:asciiTheme="minorHAnsi" w:hAnsiTheme="minorHAnsi"/>
        </w:rPr>
        <w:t xml:space="preserve">and the spread of social control systems, </w:t>
      </w:r>
      <w:r w:rsidRPr="000015E0">
        <w:rPr>
          <w:rStyle w:val="Emphasis"/>
          <w:rFonts w:asciiTheme="minorHAnsi" w:hAnsiTheme="minorHAnsi"/>
        </w:rPr>
        <w:t>from full-scale wars to the repression of racial minorities and immigrants in the United States and Europe</w:t>
      </w:r>
      <w:r w:rsidRPr="000015E0">
        <w:rPr>
          <w:rStyle w:val="StyleBoldUnderline"/>
          <w:rFonts w:asciiTheme="minorHAnsi" w:hAnsiTheme="minorHAnsi"/>
        </w:rPr>
        <w:t>, must be ideologically legitimated.</w:t>
      </w:r>
      <w:r w:rsidRPr="000015E0">
        <w:rPr>
          <w:rFonts w:asciiTheme="minorHAnsi" w:hAnsiTheme="minorHAnsi"/>
          <w:b/>
        </w:rPr>
        <w:t xml:space="preserve"> </w:t>
      </w:r>
      <w:r w:rsidRPr="000015E0">
        <w:rPr>
          <w:rStyle w:val="StyleBoldUnderline"/>
          <w:rFonts w:asciiTheme="minorHAnsi" w:hAnsiTheme="minorHAnsi"/>
        </w:rPr>
        <w:t>This is where bogus</w:t>
      </w:r>
      <w:r w:rsidRPr="000015E0">
        <w:rPr>
          <w:rFonts w:asciiTheme="minorHAnsi" w:hAnsiTheme="minorHAnsi"/>
        </w:rPr>
        <w:t xml:space="preserve"> and farcical </w:t>
      </w:r>
      <w:r w:rsidRPr="000015E0">
        <w:rPr>
          <w:rStyle w:val="StyleBoldUnderline"/>
          <w:rFonts w:asciiTheme="minorHAnsi" w:hAnsiTheme="minorHAnsi"/>
        </w:rPr>
        <w:t>“wars on drugs and terrorism” come in, where enemies must be conjured up, in which populations must be led to believe they are threatened</w:t>
      </w:r>
      <w:r w:rsidRPr="000015E0">
        <w:rPr>
          <w:rFonts w:asciiTheme="minorHAnsi" w:hAnsiTheme="minorHAnsi"/>
        </w:rPr>
        <w:t xml:space="preserve">, and so on. </w:t>
      </w:r>
      <w:r w:rsidRPr="000015E0">
        <w:rPr>
          <w:rStyle w:val="StyleBoldUnderline"/>
          <w:rFonts w:asciiTheme="minorHAnsi" w:hAnsiTheme="minorHAnsi"/>
        </w:rPr>
        <w:t>So the US public must believe that Iran is a threat, that Putin is</w:t>
      </w:r>
      <w:r w:rsidRPr="000015E0">
        <w:rPr>
          <w:rFonts w:asciiTheme="minorHAnsi" w:hAnsiTheme="minorHAnsi"/>
        </w:rPr>
        <w:t xml:space="preserve"> now </w:t>
      </w:r>
      <w:r w:rsidRPr="000015E0">
        <w:rPr>
          <w:rStyle w:val="StyleBoldUnderline"/>
          <w:rFonts w:asciiTheme="minorHAnsi" w:hAnsiTheme="minorHAnsi"/>
        </w:rPr>
        <w:t>the devil, and so on.</w:t>
      </w:r>
      <w:r w:rsidRPr="000015E0">
        <w:rPr>
          <w:rFonts w:asciiTheme="minorHAnsi" w:hAnsiTheme="minorHAnsi"/>
        </w:rPr>
        <w:t xml:space="preserve"> </w:t>
      </w:r>
      <w:r w:rsidRPr="000015E0">
        <w:rPr>
          <w:rStyle w:val="Emphasis"/>
          <w:rFonts w:asciiTheme="minorHAnsi" w:hAnsiTheme="minorHAnsi"/>
        </w:rPr>
        <w:t>One “threat” replaces another</w:t>
      </w:r>
      <w:r w:rsidRPr="000015E0">
        <w:rPr>
          <w:rFonts w:asciiTheme="minorHAnsi" w:hAnsiTheme="minorHAnsi"/>
        </w:rPr>
        <w:t xml:space="preserve"> </w:t>
      </w:r>
      <w:r w:rsidRPr="000015E0">
        <w:rPr>
          <w:rStyle w:val="StyleBoldUnderline"/>
          <w:rFonts w:asciiTheme="minorHAnsi" w:hAnsiTheme="minorHAnsi"/>
        </w:rPr>
        <w:t xml:space="preserve">but the system needs to keep a population </w:t>
      </w:r>
      <w:r w:rsidRPr="000015E0">
        <w:rPr>
          <w:rStyle w:val="Emphasis"/>
          <w:rFonts w:asciiTheme="minorHAnsi" w:hAnsiTheme="minorHAnsi"/>
        </w:rPr>
        <w:t>in permanent compliance</w:t>
      </w:r>
      <w:r w:rsidRPr="000015E0">
        <w:rPr>
          <w:rStyle w:val="StyleBoldUnderline"/>
          <w:rFonts w:asciiTheme="minorHAnsi" w:hAnsiTheme="minorHAnsi"/>
        </w:rPr>
        <w:t xml:space="preserve"> through the manipulation of emotion and the senses. This transition into a permanent global war economy</w:t>
      </w:r>
      <w:r w:rsidRPr="000015E0">
        <w:rPr>
          <w:rFonts w:asciiTheme="minorHAnsi" w:hAnsiTheme="minorHAnsi"/>
        </w:rPr>
        <w:t xml:space="preserve"> has </w:t>
      </w:r>
      <w:r w:rsidRPr="000015E0">
        <w:rPr>
          <w:rStyle w:val="StyleBoldUnderline"/>
          <w:rFonts w:asciiTheme="minorHAnsi" w:hAnsiTheme="minorHAnsi"/>
        </w:rPr>
        <w:t>involved some shifts in the gravitational centers of capital accumulation</w:t>
      </w:r>
      <w:r w:rsidRPr="000015E0">
        <w:rPr>
          <w:rFonts w:asciiTheme="minorHAnsi" w:hAnsiTheme="minorHAnsi"/>
        </w:rPr>
        <w:t xml:space="preserve">, towards those global corporate conglomerates involved in the production of war materials, of security, of engineering (for example, Bechtel and Halliburton), and other activities that involve making profit out of conflict and control. Remember by way of example that </w:t>
      </w:r>
      <w:r w:rsidRPr="000015E0">
        <w:rPr>
          <w:rStyle w:val="StyleBoldUnderline"/>
          <w:rFonts w:asciiTheme="minorHAnsi" w:hAnsiTheme="minorHAnsi"/>
        </w:rPr>
        <w:t>each drone that flies, each missile fired, each round of ammunition, each tank deployed, each soldier equipped and fed, each prison that is constructed, each surveillance system put into place, each border wall installed, and so on</w:t>
      </w:r>
      <w:r w:rsidRPr="000015E0">
        <w:rPr>
          <w:rFonts w:asciiTheme="minorHAnsi" w:hAnsiTheme="minorHAnsi"/>
        </w:rPr>
        <w:t xml:space="preserve"> and so forth, </w:t>
      </w:r>
      <w:r w:rsidRPr="000015E0">
        <w:rPr>
          <w:rStyle w:val="StyleBoldUnderline"/>
          <w:rFonts w:asciiTheme="minorHAnsi" w:hAnsiTheme="minorHAnsi"/>
        </w:rPr>
        <w:t>is produced in factories and through production chains by global corporations whose supply</w:t>
      </w:r>
      <w:r w:rsidRPr="000015E0">
        <w:rPr>
          <w:rFonts w:asciiTheme="minorHAnsi" w:hAnsiTheme="minorHAnsi"/>
        </w:rPr>
        <w:t xml:space="preserve">, in turn, </w:t>
      </w:r>
      <w:r w:rsidRPr="000015E0">
        <w:rPr>
          <w:rStyle w:val="StyleBoldUnderline"/>
          <w:rFonts w:asciiTheme="minorHAnsi" w:hAnsiTheme="minorHAnsi"/>
        </w:rPr>
        <w:t>of raw materials, machinery and service inputs</w:t>
      </w:r>
      <w:r w:rsidRPr="000015E0">
        <w:rPr>
          <w:rFonts w:asciiTheme="minorHAnsi" w:hAnsiTheme="minorHAnsi"/>
        </w:rPr>
        <w:t xml:space="preserve"> in turn </w:t>
      </w:r>
      <w:r w:rsidRPr="000015E0">
        <w:rPr>
          <w:rStyle w:val="StyleBoldUnderline"/>
          <w:rFonts w:asciiTheme="minorHAnsi" w:hAnsiTheme="minorHAnsi"/>
        </w:rPr>
        <w:t>come from other global corporations</w:t>
      </w:r>
      <w:r w:rsidRPr="000015E0">
        <w:rPr>
          <w:rFonts w:asciiTheme="minorHAnsi" w:hAnsiTheme="minorHAnsi"/>
        </w:rPr>
        <w:t xml:space="preserve"> or local firms. So </w:t>
      </w:r>
      <w:r w:rsidRPr="000015E0">
        <w:rPr>
          <w:rStyle w:val="Emphasis"/>
          <w:rFonts w:asciiTheme="minorHAnsi" w:hAnsiTheme="minorHAnsi"/>
        </w:rPr>
        <w:t>the</w:t>
      </w:r>
      <w:r w:rsidRPr="000015E0">
        <w:rPr>
          <w:rFonts w:asciiTheme="minorHAnsi" w:hAnsiTheme="minorHAnsi"/>
        </w:rPr>
        <w:t xml:space="preserve"> whole </w:t>
      </w:r>
      <w:r w:rsidRPr="000015E0">
        <w:rPr>
          <w:rStyle w:val="Emphasis"/>
          <w:rFonts w:asciiTheme="minorHAnsi" w:hAnsiTheme="minorHAnsi"/>
        </w:rPr>
        <w:t>global economy is kept running through violence and conflict</w:t>
      </w:r>
      <w:r w:rsidRPr="000015E0">
        <w:rPr>
          <w:rFonts w:asciiTheme="minorHAnsi" w:hAnsiTheme="minorHAnsi"/>
        </w:rPr>
        <w:t xml:space="preserve">. But </w:t>
      </w:r>
      <w:r w:rsidRPr="000015E0">
        <w:rPr>
          <w:rStyle w:val="StyleBoldUnderline"/>
          <w:rFonts w:asciiTheme="minorHAnsi" w:hAnsiTheme="minorHAnsi"/>
        </w:rPr>
        <w:t>the global war economy also involves the global financial institutions that are at the very heart of the global econom</w:t>
      </w:r>
      <w:r w:rsidRPr="000015E0">
        <w:rPr>
          <w:rFonts w:asciiTheme="minorHAnsi" w:hAnsiTheme="minorHAnsi"/>
        </w:rPr>
        <w:t xml:space="preserve">y, together </w:t>
      </w:r>
      <w:r w:rsidRPr="000015E0">
        <w:rPr>
          <w:rStyle w:val="StyleBoldUnderline"/>
          <w:rFonts w:asciiTheme="minorHAnsi" w:hAnsiTheme="minorHAnsi"/>
        </w:rPr>
        <w:t>with the petroleum complex that is coming under</w:t>
      </w:r>
      <w:r w:rsidRPr="000015E0">
        <w:rPr>
          <w:rFonts w:asciiTheme="minorHAnsi" w:hAnsiTheme="minorHAnsi"/>
        </w:rPr>
        <w:t xml:space="preserve"> much </w:t>
      </w:r>
      <w:r w:rsidRPr="000015E0">
        <w:rPr>
          <w:rStyle w:val="StyleBoldUnderline"/>
          <w:rFonts w:asciiTheme="minorHAnsi" w:hAnsiTheme="minorHAnsi"/>
        </w:rPr>
        <w:t xml:space="preserve">pressure from the environmental movement yet is showing all-time record profits in the past few years. </w:t>
      </w:r>
      <w:r w:rsidRPr="000015E0">
        <w:rPr>
          <w:rStyle w:val="Emphasis"/>
          <w:rFonts w:asciiTheme="minorHAnsi" w:hAnsiTheme="minorHAnsi"/>
        </w:rPr>
        <w:t>This is a new transnational power bloc</w:t>
      </w:r>
      <w:r w:rsidRPr="000015E0">
        <w:rPr>
          <w:rFonts w:asciiTheme="minorHAnsi" w:hAnsiTheme="minorHAnsi"/>
        </w:rPr>
        <w:t xml:space="preserve"> – </w:t>
      </w:r>
      <w:r w:rsidRPr="000015E0">
        <w:rPr>
          <w:rStyle w:val="StyleBoldUnderline"/>
          <w:rFonts w:asciiTheme="minorHAnsi" w:hAnsiTheme="minorHAnsi"/>
        </w:rPr>
        <w:t>this</w:t>
      </w:r>
      <w:r w:rsidRPr="000015E0">
        <w:rPr>
          <w:rFonts w:asciiTheme="minorHAnsi" w:hAnsiTheme="minorHAnsi"/>
        </w:rPr>
        <w:t xml:space="preserve"> </w:t>
      </w:r>
      <w:r w:rsidRPr="000015E0">
        <w:rPr>
          <w:rStyle w:val="StyleBoldUnderline"/>
          <w:rFonts w:asciiTheme="minorHAnsi" w:hAnsiTheme="minorHAnsi"/>
        </w:rPr>
        <w:t>complex of corporate interests brought around a global war economy and global systems of repression and social control</w:t>
      </w:r>
      <w:r w:rsidRPr="000015E0">
        <w:rPr>
          <w:rFonts w:asciiTheme="minorHAnsi" w:hAnsiTheme="minorHAnsi"/>
        </w:rPr>
        <w:t xml:space="preserve">, together </w:t>
      </w:r>
      <w:r w:rsidRPr="000015E0">
        <w:rPr>
          <w:rStyle w:val="StyleBoldUnderline"/>
          <w:rFonts w:asciiTheme="minorHAnsi" w:hAnsiTheme="minorHAnsi"/>
        </w:rPr>
        <w:t>with elites and state managers brought into or representing the power bloc.</w:t>
      </w:r>
      <w:r w:rsidRPr="000015E0">
        <w:rPr>
          <w:rFonts w:asciiTheme="minorHAnsi" w:hAnsiTheme="minorHAnsi"/>
        </w:rPr>
        <w:t xml:space="preserve"> Remember also that </w:t>
      </w:r>
      <w:r w:rsidRPr="000015E0">
        <w:rPr>
          <w:rStyle w:val="StyleBoldUnderline"/>
          <w:rFonts w:asciiTheme="minorHAnsi" w:hAnsiTheme="minorHAnsi"/>
        </w:rPr>
        <w:t xml:space="preserve">the polarization of the world population into 20 percent affluent and 80 percent immiserated generates new spatial social relations, </w:t>
      </w:r>
      <w:r w:rsidRPr="000015E0">
        <w:rPr>
          <w:rStyle w:val="Emphasis"/>
          <w:rFonts w:asciiTheme="minorHAnsi" w:hAnsiTheme="minorHAnsi"/>
        </w:rPr>
        <w:t>so that the privileged occupy gated communities</w:t>
      </w:r>
      <w:r w:rsidRPr="000015E0">
        <w:rPr>
          <w:rStyle w:val="StyleBoldUnderline"/>
          <w:rFonts w:asciiTheme="minorHAnsi" w:hAnsiTheme="minorHAnsi"/>
        </w:rPr>
        <w:t xml:space="preserve"> and those displaced by gentrification must be violently suppressed and carefully controlled, while surveillance systems and security guards must patrol and protect that 20 percent.</w:t>
      </w:r>
      <w:r w:rsidRPr="000015E0">
        <w:rPr>
          <w:rFonts w:asciiTheme="minorHAnsi" w:hAnsiTheme="minorHAnsi"/>
        </w:rPr>
        <w:t xml:space="preserve"> </w:t>
      </w:r>
      <w:r w:rsidRPr="000015E0">
        <w:rPr>
          <w:rStyle w:val="StyleBoldUnderline"/>
          <w:rFonts w:asciiTheme="minorHAnsi" w:hAnsiTheme="minorHAnsi"/>
        </w:rPr>
        <w:t xml:space="preserve">All this and much more are part of the militarization and </w:t>
      </w:r>
      <w:r w:rsidRPr="000015E0">
        <w:rPr>
          <w:rStyle w:val="Emphasis"/>
          <w:rFonts w:asciiTheme="minorHAnsi" w:hAnsiTheme="minorHAnsi"/>
        </w:rPr>
        <w:t>“securitization” of global society</w:t>
      </w:r>
      <w:r w:rsidRPr="000015E0">
        <w:rPr>
          <w:rFonts w:asciiTheme="minorHAnsi" w:hAnsiTheme="minorHAnsi"/>
        </w:rPr>
        <w:t xml:space="preserve"> by the powers that be. </w:t>
      </w:r>
      <w:r w:rsidRPr="000015E0">
        <w:rPr>
          <w:rStyle w:val="StyleBoldUnderline"/>
          <w:rFonts w:asciiTheme="minorHAnsi" w:hAnsiTheme="minorHAnsi"/>
        </w:rPr>
        <w:t>We face</w:t>
      </w:r>
      <w:r w:rsidRPr="000015E0">
        <w:rPr>
          <w:rFonts w:asciiTheme="minorHAnsi" w:hAnsiTheme="minorHAnsi"/>
          <w:b/>
        </w:rPr>
        <w:t xml:space="preserve"> </w:t>
      </w:r>
      <w:r w:rsidRPr="000015E0">
        <w:rPr>
          <w:rFonts w:asciiTheme="minorHAnsi" w:hAnsiTheme="minorHAnsi"/>
        </w:rPr>
        <w:t xml:space="preserve">new </w:t>
      </w:r>
      <w:r w:rsidRPr="000015E0">
        <w:rPr>
          <w:rStyle w:val="StyleBoldUnderline"/>
          <w:rFonts w:asciiTheme="minorHAnsi" w:hAnsiTheme="minorHAnsi"/>
        </w:rPr>
        <w:t>doctrines, ideologies and political discourse that legitimize the construction of a global police state</w:t>
      </w:r>
      <w:r w:rsidRPr="000015E0">
        <w:rPr>
          <w:rFonts w:asciiTheme="minorHAnsi" w:hAnsiTheme="minorHAnsi"/>
        </w:rPr>
        <w:t xml:space="preserve"> – “fourth generation warfare,” “humanitarian intervention,” </w:t>
      </w:r>
      <w:r w:rsidRPr="000015E0">
        <w:rPr>
          <w:rStyle w:val="Emphasis"/>
          <w:rFonts w:asciiTheme="minorHAnsi" w:hAnsiTheme="minorHAnsi"/>
        </w:rPr>
        <w:t>the “war on drugs,”</w:t>
      </w:r>
      <w:r w:rsidRPr="000015E0">
        <w:rPr>
          <w:rFonts w:asciiTheme="minorHAnsi" w:hAnsiTheme="minorHAnsi"/>
        </w:rPr>
        <w:t xml:space="preserve"> among others, and above all, the so-called “war on terror.” I say so-called because, </w:t>
      </w:r>
      <w:r w:rsidRPr="000015E0">
        <w:rPr>
          <w:rStyle w:val="StyleBoldUnderline"/>
          <w:rFonts w:asciiTheme="minorHAnsi" w:hAnsiTheme="minorHAnsi"/>
        </w:rPr>
        <w:t>the US state is the biggest perpetrator of terror in the world. It is not that Al-Qaida and other groups do not carry out condemnable violence against innocent civilians. They</w:t>
      </w:r>
      <w:r w:rsidRPr="000015E0">
        <w:rPr>
          <w:rFonts w:asciiTheme="minorHAnsi" w:hAnsiTheme="minorHAnsi"/>
        </w:rPr>
        <w:t xml:space="preserve"> indeed </w:t>
      </w:r>
      <w:r w:rsidRPr="000015E0">
        <w:rPr>
          <w:rStyle w:val="StyleBoldUnderline"/>
          <w:rFonts w:asciiTheme="minorHAnsi" w:hAnsiTheme="minorHAnsi"/>
        </w:rPr>
        <w:t xml:space="preserve">do. But if we define terrorism as the use of violence against civilians for political objectives, then </w:t>
      </w:r>
      <w:r w:rsidRPr="000015E0">
        <w:rPr>
          <w:rStyle w:val="Emphasis"/>
          <w:rFonts w:asciiTheme="minorHAnsi" w:hAnsiTheme="minorHAnsi"/>
        </w:rPr>
        <w:t>the US state is the world’s leading terrorist.</w:t>
      </w:r>
      <w:r w:rsidRPr="000015E0">
        <w:rPr>
          <w:rFonts w:asciiTheme="minorHAnsi" w:hAnsiTheme="minorHAnsi"/>
        </w:rPr>
        <w:t xml:space="preserve"> The powers that be in global society and that control the global political discourse attach the label “terrorist” to violence that they do not approve of, and they attach the label of “freedom and democracy and security” to violence that they do approve of, or that they commit themselves. Moreover, increasingly “terrorism” is used to simply describe political dissent, so that legitimate social movements and political struggles against global capitalism become labeled as “terrorism” in order to justify their suppression.</w:t>
      </w:r>
    </w:p>
    <w:p w:rsidR="00516EAB" w:rsidRDefault="00516EAB" w:rsidP="00516EAB">
      <w:pPr>
        <w:pStyle w:val="Heading4"/>
      </w:pPr>
      <w:r>
        <w:t xml:space="preserve">The alternative is to refuse institutional tinkering in favor of reinvesting decision-making with care. Our act </w:t>
      </w:r>
      <w:r w:rsidR="00505FD3">
        <w:t>of criticism is a prerequisite to challenging the drive to consume and trend towards individuation that is preventing left from thinking a challenge to the mis-growth of capitalism.</w:t>
      </w:r>
    </w:p>
    <w:p w:rsidR="00065727" w:rsidRDefault="00065727" w:rsidP="004E1C2F">
      <w:pPr>
        <w:rPr>
          <w:rFonts w:asciiTheme="minorHAnsi" w:hAnsiTheme="minorHAnsi"/>
        </w:rPr>
      </w:pPr>
      <w:r>
        <w:rPr>
          <w:rFonts w:asciiTheme="minorHAnsi" w:hAnsiTheme="minorHAnsi"/>
        </w:rPr>
        <w:t xml:space="preserve">Stephen </w:t>
      </w:r>
      <w:r w:rsidRPr="00065727">
        <w:rPr>
          <w:rStyle w:val="Style13ptBold"/>
        </w:rPr>
        <w:t>Barker</w:t>
      </w:r>
      <w:r>
        <w:rPr>
          <w:rFonts w:asciiTheme="minorHAnsi" w:hAnsiTheme="minorHAnsi"/>
        </w:rPr>
        <w:t xml:space="preserve"> 20</w:t>
      </w:r>
      <w:r w:rsidRPr="00065727">
        <w:rPr>
          <w:rStyle w:val="Style13ptBold"/>
        </w:rPr>
        <w:t>09</w:t>
      </w:r>
      <w:r>
        <w:rPr>
          <w:rFonts w:asciiTheme="minorHAnsi" w:hAnsiTheme="minorHAnsi"/>
        </w:rPr>
        <w:t xml:space="preserve"> “Transformation as an Ontological Imperative: The [Human] Future According to Bernard Stiegler” Transformation Journal Issue No. 17 </w:t>
      </w:r>
      <w:hyperlink r:id="rId9" w:history="1">
        <w:r w:rsidRPr="00F61EA7">
          <w:rPr>
            <w:rStyle w:val="Hyperlink"/>
            <w:rFonts w:asciiTheme="minorHAnsi" w:hAnsiTheme="minorHAnsi"/>
          </w:rPr>
          <w:t>http://www.transformationsjournal.org/journal/issue_17/article_01.shtml</w:t>
        </w:r>
      </w:hyperlink>
      <w:r>
        <w:rPr>
          <w:rFonts w:asciiTheme="minorHAnsi" w:hAnsiTheme="minorHAnsi"/>
        </w:rPr>
        <w:t xml:space="preserve"> Barker is a Professor and Head of Doctoral Studies at The Claire Trevor School of the Arts, University of California at Irvine. </w:t>
      </w:r>
    </w:p>
    <w:p w:rsidR="00065727" w:rsidRPr="009D4955" w:rsidRDefault="00065727" w:rsidP="004E1C2F">
      <w:pPr>
        <w:rPr>
          <w:rStyle w:val="StyleBoldUnderline"/>
        </w:rPr>
      </w:pPr>
      <w:r w:rsidRPr="00505FD3">
        <w:rPr>
          <w:rStyle w:val="StyleBoldUnderline"/>
        </w:rPr>
        <w:t>Meta-transformation means that just as the ego/moi contains and conceals the id</w:t>
      </w:r>
      <w:r>
        <w:rPr>
          <w:rFonts w:asciiTheme="minorHAnsi" w:hAnsiTheme="minorHAnsi"/>
        </w:rPr>
        <w:t xml:space="preserve">/ça, </w:t>
      </w:r>
      <w:r w:rsidRPr="00505FD3">
        <w:rPr>
          <w:rStyle w:val="StyleBoldUnderline"/>
        </w:rPr>
        <w:t>so new modes of individuation resist “worse” or “worst” transformations that they too conceal</w:t>
      </w:r>
      <w:r>
        <w:rPr>
          <w:rFonts w:asciiTheme="minorHAnsi" w:hAnsiTheme="minorHAnsi"/>
        </w:rPr>
        <w:t xml:space="preserve"> (i.e. which are not lost as possibilities, since transformation must always remain radically open); </w:t>
      </w:r>
      <w:r w:rsidRPr="00505FD3">
        <w:rPr>
          <w:rStyle w:val="StyleBoldUnderline"/>
        </w:rPr>
        <w:t>this aspect of critical thinking acts as a kind of superego (surmoi), perpetually analyzing and judging the results of previous transformative regional ontologies against current ones.</w:t>
      </w:r>
      <w:r>
        <w:rPr>
          <w:rFonts w:asciiTheme="minorHAnsi" w:hAnsiTheme="minorHAnsi"/>
        </w:rPr>
        <w:t xml:space="preserve"> </w:t>
      </w:r>
      <w:r w:rsidRPr="00505FD3">
        <w:rPr>
          <w:rStyle w:val="StyleBoldUnderline"/>
        </w:rPr>
        <w:t>What must be guarded against</w:t>
      </w:r>
      <w:r>
        <w:rPr>
          <w:rFonts w:asciiTheme="minorHAnsi" w:hAnsiTheme="minorHAnsi"/>
        </w:rPr>
        <w:t xml:space="preserve">, through the programming institutions, as a result of the ascendency of the programming and cognitive industries, </w:t>
      </w:r>
      <w:r w:rsidRPr="00505FD3">
        <w:rPr>
          <w:rStyle w:val="StyleBoldUnderline"/>
        </w:rPr>
        <w:t xml:space="preserve">is any sign of the </w:t>
      </w:r>
      <w:r w:rsidRPr="00505FD3">
        <w:rPr>
          <w:rStyle w:val="Emphasis"/>
        </w:rPr>
        <w:t xml:space="preserve">“mass mystification” </w:t>
      </w:r>
      <w:r>
        <w:rPr>
          <w:rFonts w:asciiTheme="minorHAnsi" w:hAnsiTheme="minorHAnsi"/>
        </w:rPr>
        <w:t xml:space="preserve">[38] </w:t>
      </w:r>
      <w:r w:rsidRPr="00505FD3">
        <w:rPr>
          <w:rStyle w:val="StyleBoldUnderline"/>
        </w:rPr>
        <w:t>resultant from the occlusion of desire by drives, of deep attention by hyper-attention,</w:t>
      </w:r>
      <w:r>
        <w:rPr>
          <w:rFonts w:asciiTheme="minorHAnsi" w:hAnsiTheme="minorHAnsi"/>
        </w:rPr>
        <w:t xml:space="preserve"> and of oiko-nomia [39] </w:t>
      </w:r>
      <w:r w:rsidRPr="00505FD3">
        <w:rPr>
          <w:rStyle w:val="StyleBoldUnderline"/>
        </w:rPr>
        <w:t>by consumer capitalism.</w:t>
      </w:r>
      <w:r>
        <w:rPr>
          <w:rFonts w:asciiTheme="minorHAnsi" w:hAnsiTheme="minorHAnsi"/>
        </w:rPr>
        <w:t xml:space="preserve"> </w:t>
      </w:r>
      <w:r w:rsidRPr="00505FD3">
        <w:rPr>
          <w:rStyle w:val="StyleBoldUnderline"/>
        </w:rPr>
        <w:t xml:space="preserve">Meta-transformation is a cumulative process of innovation, a socio-genesis that is clearly a techno-genesis in Stiegler’s sense. The moment “knowledge” </w:t>
      </w:r>
      <w:r w:rsidRPr="00505FD3">
        <w:rPr>
          <w:rStyle w:val="Emphasis"/>
        </w:rPr>
        <w:t>transmutes into the condition of a set of rules</w:t>
      </w:r>
      <w:r>
        <w:rPr>
          <w:rFonts w:asciiTheme="minorHAnsi" w:hAnsiTheme="minorHAnsi"/>
        </w:rPr>
        <w:t xml:space="preserve"> (or rules as mystifications) </w:t>
      </w:r>
      <w:r w:rsidRPr="00505FD3">
        <w:rPr>
          <w:rStyle w:val="StyleBoldUnderline"/>
        </w:rPr>
        <w:t xml:space="preserve">that cannot subsequently generate new rules, </w:t>
      </w:r>
      <w:r w:rsidRPr="00505FD3">
        <w:rPr>
          <w:rStyle w:val="Emphasis"/>
        </w:rPr>
        <w:t>it is no longer knowledge, but either dogma or marketing</w:t>
      </w:r>
      <w:r>
        <w:rPr>
          <w:rFonts w:asciiTheme="minorHAnsi" w:hAnsiTheme="minorHAnsi"/>
        </w:rPr>
        <w:t xml:space="preserve"> (between which there is no différance). </w:t>
      </w:r>
      <w:r w:rsidRPr="00505FD3">
        <w:rPr>
          <w:rStyle w:val="StyleBoldUnderline"/>
        </w:rPr>
        <w:t>This evaluation forms the very core of meta-transformation</w:t>
      </w:r>
      <w:r>
        <w:rPr>
          <w:rFonts w:asciiTheme="minorHAnsi" w:hAnsiTheme="minorHAnsi"/>
        </w:rPr>
        <w:t xml:space="preserve">. </w:t>
      </w:r>
      <w:r w:rsidRPr="00505FD3">
        <w:rPr>
          <w:rStyle w:val="StyleBoldUnderline"/>
        </w:rPr>
        <w:t>Insofar as psychic and collective individuation must be defined</w:t>
      </w:r>
      <w:r>
        <w:rPr>
          <w:rFonts w:asciiTheme="minorHAnsi" w:hAnsiTheme="minorHAnsi"/>
        </w:rPr>
        <w:t xml:space="preserve"> – always fluidly – </w:t>
      </w:r>
      <w:r w:rsidRPr="00505FD3">
        <w:rPr>
          <w:rStyle w:val="StyleBoldUnderline"/>
        </w:rPr>
        <w:t>as projected desire, it is always a matter of either dis- or re-enchantment.</w:t>
      </w:r>
      <w:r>
        <w:rPr>
          <w:rFonts w:asciiTheme="minorHAnsi" w:hAnsiTheme="minorHAnsi"/>
        </w:rPr>
        <w:t xml:space="preserve"> </w:t>
      </w:r>
      <w:r w:rsidRPr="00505FD3">
        <w:rPr>
          <w:rStyle w:val="StyleBoldUnderline"/>
        </w:rPr>
        <w:t>Enchantment</w:t>
      </w:r>
      <w:r>
        <w:rPr>
          <w:rFonts w:asciiTheme="minorHAnsi" w:hAnsiTheme="minorHAnsi"/>
        </w:rPr>
        <w:t xml:space="preserve">, in the sense in which Stiegler appropriates it from the MEDEF, </w:t>
      </w:r>
      <w:r w:rsidRPr="00505FD3">
        <w:rPr>
          <w:rStyle w:val="StyleBoldUnderline"/>
        </w:rPr>
        <w:t>is the undoing of “cognitive capitalism’s” seizure and control of techniques (skills), knowledge, and consumption, a seizure which, as the word suggests, is a suspension of dynamic development</w:t>
      </w:r>
      <w:r>
        <w:rPr>
          <w:rFonts w:asciiTheme="minorHAnsi" w:hAnsiTheme="minorHAnsi"/>
        </w:rPr>
        <w:t xml:space="preserve">. </w:t>
      </w:r>
      <w:r w:rsidRPr="00505FD3">
        <w:rPr>
          <w:rStyle w:val="StyleBoldUnderline"/>
        </w:rPr>
        <w:t xml:space="preserve">The forces of transindividuation bring about the adoption not only of cultural histories and techniques but of the dynamic, participatory involvement that can </w:t>
      </w:r>
      <w:r w:rsidRPr="00505FD3">
        <w:rPr>
          <w:rStyle w:val="Emphasis"/>
        </w:rPr>
        <w:t>re-direct “telecracy” “back” into democracy</w:t>
      </w:r>
      <w:r>
        <w:rPr>
          <w:rFonts w:asciiTheme="minorHAnsi" w:hAnsiTheme="minorHAnsi"/>
        </w:rPr>
        <w:t xml:space="preserve"> – which in Stiegler’s participatory sense of it cannot survive the amnesia resultant from the subversion of long circuits of attention and critical thinking by programming industries whose strategic goal is attention-capture and the undermining, if not the destruction, of inter-generational transference. </w:t>
      </w:r>
      <w:r w:rsidRPr="00505FD3">
        <w:rPr>
          <w:rStyle w:val="StyleBoldUnderline"/>
        </w:rPr>
        <w:t xml:space="preserve">The forces of control operating in the “worst” transformative dimension in which we now find ourselves strive to become </w:t>
      </w:r>
      <w:r w:rsidRPr="00505FD3">
        <w:rPr>
          <w:rStyle w:val="Emphasis"/>
        </w:rPr>
        <w:t>“adaptive,” rather than adoptive</w:t>
      </w:r>
      <w:r w:rsidRPr="00505FD3">
        <w:rPr>
          <w:rStyle w:val="StyleBoldUnderline"/>
        </w:rPr>
        <w:t xml:space="preserve">, </w:t>
      </w:r>
      <w:r>
        <w:rPr>
          <w:rFonts w:asciiTheme="minorHAnsi" w:hAnsiTheme="minorHAnsi"/>
        </w:rPr>
        <w:t xml:space="preserve">Stiegler points out; that is, entropic (Réenchanter le monde 122). </w:t>
      </w:r>
      <w:r w:rsidRPr="00505FD3">
        <w:rPr>
          <w:rStyle w:val="StyleBoldUnderline"/>
        </w:rPr>
        <w:t>Adaptation</w:t>
      </w:r>
      <w:r>
        <w:rPr>
          <w:rFonts w:asciiTheme="minorHAnsi" w:hAnsiTheme="minorHAnsi"/>
        </w:rPr>
        <w:t xml:space="preserve"> – to adapt to environmental circumstance – as opposed to adoption – to participate in the genealogical transmission and transformation of knowledge and culture – </w:t>
      </w:r>
      <w:r w:rsidRPr="00505FD3">
        <w:rPr>
          <w:rStyle w:val="StyleBoldUnderline"/>
        </w:rPr>
        <w:t xml:space="preserve">is for Stiegler not a matter of adjustment but of </w:t>
      </w:r>
      <w:r w:rsidRPr="00505FD3">
        <w:rPr>
          <w:rStyle w:val="Emphasis"/>
        </w:rPr>
        <w:t>amnesia</w:t>
      </w:r>
      <w:r w:rsidRPr="00505FD3">
        <w:rPr>
          <w:rStyle w:val="StyleBoldUnderline"/>
        </w:rPr>
        <w:t>, of the mind in thrall to the spectacle of images and messages designed to short-circuit attention and critique</w:t>
      </w:r>
      <w:r>
        <w:rPr>
          <w:rFonts w:asciiTheme="minorHAnsi" w:hAnsiTheme="minorHAnsi"/>
        </w:rPr>
        <w:t>. Adaptation means “the imperatives of production that are secondary to shareholder expectations, and not producers of alternatives, of models of meta-transformation</w:t>
      </w:r>
      <w:r w:rsidRPr="00505FD3">
        <w:rPr>
          <w:rStyle w:val="StyleBoldUnderline"/>
        </w:rPr>
        <w:t>. Knowledge is intrinsically contradictory to adaptation, as innovation”</w:t>
      </w:r>
      <w:r>
        <w:rPr>
          <w:rFonts w:asciiTheme="minorHAnsi" w:hAnsiTheme="minorHAnsi"/>
        </w:rPr>
        <w:t xml:space="preserve"> (Réenchanter le monde 122). </w:t>
      </w:r>
      <w:r w:rsidRPr="00505FD3">
        <w:rPr>
          <w:rStyle w:val="StyleBoldUnderline"/>
        </w:rPr>
        <w:t>In other words, adaptation offers no alternative options to control, and emerges as the blocking of</w:t>
      </w:r>
      <w:r>
        <w:rPr>
          <w:rFonts w:asciiTheme="minorHAnsi" w:hAnsiTheme="minorHAnsi"/>
        </w:rPr>
        <w:t xml:space="preserve"> – the obstacle to – </w:t>
      </w:r>
      <w:r w:rsidRPr="00505FD3">
        <w:rPr>
          <w:rStyle w:val="StyleBoldUnderline"/>
        </w:rPr>
        <w:t xml:space="preserve">human development. </w:t>
      </w:r>
      <w:r>
        <w:rPr>
          <w:rFonts w:asciiTheme="minorHAnsi" w:hAnsiTheme="minorHAnsi"/>
        </w:rPr>
        <w:t xml:space="preserve">Stiegler, [40] sees the ex-teriorization of memory – technics – as the very ground of human being as such (original prostheticity); all knowledge, Stiegler says, has its origins in exteriorization: memory is “exteriorization re-interiorized in new intellectual and motor behaviors” (Réenchanter le monde 136). The transformative process of individuation is the process of exteriorization is grammatization. </w:t>
      </w:r>
      <w:r w:rsidRPr="00505FD3">
        <w:rPr>
          <w:rStyle w:val="StyleBoldUnderline"/>
        </w:rPr>
        <w:t xml:space="preserve">Re-enchantment, then, “the re-enchantment of the world,” is beyond all else a gamble – indeed, according to Stiegler, a gamble against all the current odds. </w:t>
      </w:r>
      <w:r>
        <w:rPr>
          <w:rFonts w:asciiTheme="minorHAnsi" w:hAnsiTheme="minorHAnsi"/>
        </w:rPr>
        <w:t xml:space="preserve">As the word “enchantment” implies, </w:t>
      </w:r>
      <w:r w:rsidRPr="00505FD3">
        <w:rPr>
          <w:rStyle w:val="StyleBoldUnderline"/>
        </w:rPr>
        <w:t>re-enchantment in a world currently “enchanted” (in thrall to) psychotechnologies would be nothing less than magical, resultant from supernatural forces.</w:t>
      </w:r>
      <w:r>
        <w:rPr>
          <w:rFonts w:asciiTheme="minorHAnsi" w:hAnsiTheme="minorHAnsi"/>
        </w:rPr>
        <w:t xml:space="preserve"> But despite seemingly overwhelming evidence, Stiegler is not pessimistic about this potential renewal; in his most recent work he sees the possibility of such a re-enchantment’s occurring as resting on the associative circuitry of “information, knowledge, technology, industry, and society as the fragile product of an international politics of the transformation of contemporary capitalism” (Réenchanter le monde 165; emphasis added). </w:t>
      </w:r>
      <w:r w:rsidRPr="00505FD3">
        <w:rPr>
          <w:rStyle w:val="StyleBoldUnderline"/>
        </w:rPr>
        <w:t>In the battle against disenchantment</w:t>
      </w:r>
      <w:r>
        <w:rPr>
          <w:rFonts w:asciiTheme="minorHAnsi" w:hAnsiTheme="minorHAnsi"/>
        </w:rPr>
        <w:t xml:space="preserve"> – whose other names are ennui and care-less-ness [incurie] – </w:t>
      </w:r>
      <w:r w:rsidRPr="00505FD3">
        <w:rPr>
          <w:rStyle w:val="StyleBoldUnderline"/>
        </w:rPr>
        <w:t xml:space="preserve">in the battle for intelligence and for the perpetual (re)creation of enchantment, the transformation of psychotechnologies into “psychopolitics </w:t>
      </w:r>
      <w:r>
        <w:rPr>
          <w:rFonts w:asciiTheme="minorHAnsi" w:hAnsiTheme="minorHAnsi"/>
        </w:rPr>
        <w:t xml:space="preserve">devoted to the service of a noopolitics . . . through technologies of the mind” (Taking Care 339) </w:t>
      </w:r>
      <w:r w:rsidRPr="00505FD3">
        <w:rPr>
          <w:rStyle w:val="StyleBoldUnderline"/>
        </w:rPr>
        <w:t>is Stiegler’s great hope. There is no reason to think that this re-creation is not possible</w:t>
      </w:r>
      <w:r>
        <w:rPr>
          <w:rFonts w:asciiTheme="minorHAnsi" w:hAnsiTheme="minorHAnsi"/>
        </w:rPr>
        <w:t xml:space="preserve">; indeed, Stiegler insists, </w:t>
      </w:r>
      <w:r w:rsidRPr="00505FD3">
        <w:rPr>
          <w:rStyle w:val="StyleBoldUnderline"/>
        </w:rPr>
        <w:t>we must assume that it is possible</w:t>
      </w:r>
      <w:r>
        <w:rPr>
          <w:rFonts w:asciiTheme="minorHAnsi" w:hAnsiTheme="minorHAnsi"/>
        </w:rPr>
        <w:t xml:space="preserve"> (to give Stiegler the last word): </w:t>
      </w:r>
      <w:r w:rsidRPr="00505FD3">
        <w:rPr>
          <w:rStyle w:val="StyleBoldUnderline"/>
        </w:rPr>
        <w:t>We can certainly go on struggling against care-less-ness and weigh the results. But we must face the consequences of recent information on the state of the human mind, on what is destroyed and on the possibilities of reconstructing what has been destroyed – on condition of fundamentally reversing the situation of this power as a psychopower, and of subjecting it to the controls prescribed by a psychopolitics placed in the service of a noopolitics, across an industrial politics of the mind.</w:t>
      </w:r>
      <w:r>
        <w:rPr>
          <w:rFonts w:asciiTheme="minorHAnsi" w:hAnsiTheme="minorHAnsi"/>
        </w:rPr>
        <w:t xml:space="preserve"> (Taking Care 339) </w:t>
      </w:r>
      <w:r w:rsidRPr="009D4955">
        <w:rPr>
          <w:rStyle w:val="StyleBoldUnderline"/>
        </w:rPr>
        <w:t>Only through transindividuation – psychic, collective, and technical – can any hope of a future transcending our current thrall to programming, an ontological future in the most fundamental sense, become a program for a future of the human in a world of psychotechnological mystifications.</w:t>
      </w:r>
    </w:p>
    <w:p w:rsidR="000A0221" w:rsidRDefault="000A0221" w:rsidP="000A0221">
      <w:pPr>
        <w:pStyle w:val="Heading1"/>
      </w:pPr>
      <w:bookmarkStart w:id="3" w:name="PocketBM12"/>
      <w:bookmarkEnd w:id="0"/>
      <w:bookmarkEnd w:id="2"/>
      <w:r>
        <w:t>**Alternative Level**</w:t>
      </w:r>
    </w:p>
    <w:p w:rsidR="00065727" w:rsidRDefault="00065727" w:rsidP="00065727">
      <w:pPr>
        <w:pStyle w:val="Heading3"/>
      </w:pPr>
      <w:bookmarkStart w:id="4" w:name="BlockBM13"/>
      <w:r>
        <w:t>2NC Alt Ext</w:t>
      </w:r>
    </w:p>
    <w:p w:rsidR="009D4955" w:rsidRDefault="009D4955" w:rsidP="009D4955">
      <w:pPr>
        <w:pStyle w:val="Heading4"/>
      </w:pPr>
      <w:r>
        <w:t>Perpetually reformulating our ontology on the basis of incoming information (i.e. the aff’s cards)</w:t>
      </w:r>
      <w:r w:rsidR="00F26AD8">
        <w:t xml:space="preserve"> allows us to resist the dissociative tendencies of hypermodern culture and technolog</w:t>
      </w:r>
      <w:r w:rsidR="000015E0">
        <w:t>y</w:t>
      </w:r>
      <w:r w:rsidR="00F26AD8">
        <w:t xml:space="preserve">.  Reinvesting decision-making with care forces </w:t>
      </w:r>
      <w:r w:rsidR="000015E0">
        <w:t>us to be active participants in the creation of knowledge</w:t>
      </w:r>
      <w:r w:rsidR="00F26AD8">
        <w:t xml:space="preserve"> by foregrounding the historicization of specific issues. This collectivizes resistance against neoliberalism by linking</w:t>
      </w:r>
      <w:r w:rsidR="000015E0">
        <w:t xml:space="preserve"> us all back to the same narrative.</w:t>
      </w:r>
      <w:r w:rsidR="00F26AD8">
        <w:t xml:space="preserve">  </w:t>
      </w:r>
    </w:p>
    <w:p w:rsidR="00065727" w:rsidRPr="00065727" w:rsidRDefault="00065727" w:rsidP="00065727">
      <w:pPr>
        <w:rPr>
          <w:rFonts w:asciiTheme="minorHAnsi" w:hAnsiTheme="minorHAnsi"/>
        </w:rPr>
      </w:pPr>
      <w:r>
        <w:rPr>
          <w:rFonts w:asciiTheme="minorHAnsi" w:hAnsiTheme="minorHAnsi"/>
        </w:rPr>
        <w:t xml:space="preserve">Stephen </w:t>
      </w:r>
      <w:r w:rsidRPr="00065727">
        <w:rPr>
          <w:rStyle w:val="Style13ptBold"/>
        </w:rPr>
        <w:t>Barker</w:t>
      </w:r>
      <w:r>
        <w:rPr>
          <w:rFonts w:asciiTheme="minorHAnsi" w:hAnsiTheme="minorHAnsi"/>
        </w:rPr>
        <w:t xml:space="preserve"> 20</w:t>
      </w:r>
      <w:r w:rsidRPr="00065727">
        <w:rPr>
          <w:rStyle w:val="Style13ptBold"/>
        </w:rPr>
        <w:t>09</w:t>
      </w:r>
      <w:r>
        <w:rPr>
          <w:rFonts w:asciiTheme="minorHAnsi" w:hAnsiTheme="minorHAnsi"/>
        </w:rPr>
        <w:t xml:space="preserve"> “Transformation as an Ontological Imperative: The [Human] Future According to Bernard Stiegler” Transformation Journal Issue No. 17 </w:t>
      </w:r>
      <w:hyperlink r:id="rId10" w:history="1">
        <w:r w:rsidRPr="00F61EA7">
          <w:rPr>
            <w:rStyle w:val="Hyperlink"/>
            <w:rFonts w:asciiTheme="minorHAnsi" w:hAnsiTheme="minorHAnsi"/>
          </w:rPr>
          <w:t>http://www.transformationsjournal.org/journal/issue_17/article_01.shtml</w:t>
        </w:r>
      </w:hyperlink>
      <w:r>
        <w:rPr>
          <w:rFonts w:asciiTheme="minorHAnsi" w:hAnsiTheme="minorHAnsi"/>
        </w:rPr>
        <w:t xml:space="preserve"> Barker is a Professor and Head of Doctoral Studies at The Claire Trevor School of the Arts, University of California at Irvine. </w:t>
      </w:r>
    </w:p>
    <w:p w:rsidR="00065727" w:rsidRPr="00065727" w:rsidRDefault="00065727" w:rsidP="00065727">
      <w:r w:rsidRPr="009D4955">
        <w:rPr>
          <w:rStyle w:val="StyleBoldUnderline"/>
        </w:rPr>
        <w:t>Implicit in the need to learn to be responsible and to pay attention</w:t>
      </w:r>
      <w:r>
        <w:t xml:space="preserve">, over the long-term, </w:t>
      </w:r>
      <w:r w:rsidRPr="009D4955">
        <w:rPr>
          <w:rStyle w:val="StyleBoldUnderline"/>
        </w:rPr>
        <w:t>is the development of a (double) sense of individuality.</w:t>
      </w:r>
      <w:r>
        <w:t xml:space="preserve"> “</w:t>
      </w:r>
      <w:r w:rsidRPr="009D4955">
        <w:rPr>
          <w:rStyle w:val="StyleBoldUnderline"/>
        </w:rPr>
        <w:t>Individuation”</w:t>
      </w:r>
      <w:r>
        <w:t xml:space="preserve"> [28] for Stiegler, as for Simondon, </w:t>
      </w:r>
      <w:r w:rsidRPr="009D4955">
        <w:rPr>
          <w:rStyle w:val="StyleBoldUnderline"/>
        </w:rPr>
        <w:t>is a psychic/collective/technical process the result</w:t>
      </w:r>
      <w:r>
        <w:t xml:space="preserve"> – not the cause – </w:t>
      </w:r>
      <w:r w:rsidRPr="009D4955">
        <w:rPr>
          <w:rStyle w:val="StyleBoldUnderline"/>
        </w:rPr>
        <w:t>of which is the (hypothetical) individual</w:t>
      </w:r>
      <w:r>
        <w:t xml:space="preserve">; this vital cause/effect reversal, the opposite of humanistic doctrine, </w:t>
      </w:r>
      <w:r w:rsidRPr="009D4955">
        <w:rPr>
          <w:rStyle w:val="StyleBoldUnderline"/>
        </w:rPr>
        <w:t xml:space="preserve">forms the basis of technics’ primacy in the process of the emergence of the human, as the perpetually incomplete process of individuation, a process that requires the ability to “speak for oneself,” i.e. to receive “utterances” and to respond to them – to take responsibility for responding, thus both participating in and perpetuating the dialogism through which intelligence develops and which insists on the perpetual transformation of language: as individuality evolves through dialogue, so does dialogue </w:t>
      </w:r>
      <w:r>
        <w:t xml:space="preserve">(i.e. language) </w:t>
      </w:r>
      <w:r w:rsidRPr="009D4955">
        <w:rPr>
          <w:rStyle w:val="StyleBoldUnderline"/>
        </w:rPr>
        <w:t>itself.</w:t>
      </w:r>
      <w:r>
        <w:t xml:space="preserve"> The process of individuation is thus inherently one of transformation: “the transformation of lifestyles is the law of the form of human life – of existence. . . . We ex-sist, and that means that we are transformed” (Réenchanter le monde 40); the “originary prosthesis” accompanies the transformation of maturing humanity through its own perpetual transformation. [29] Stiegler creates a constellation of influences in his idea of individuation. In addition to Simondon, Stiegler turns to Nietzsche and Freud, capturing Nietzsche’s sense in The Birth of Tragedy of the Apollonian principium individuationis, as form and harmony, [30] the latter by considering the ego (in French, moi) grammatologically but also (à la Nietzsche) by linking ego and id as “nested” foci: Stiegler shows that </w:t>
      </w:r>
      <w:r w:rsidRPr="009D4955">
        <w:rPr>
          <w:rStyle w:val="StyleBoldUnderline"/>
        </w:rPr>
        <w:t>the id/unconscious can only be repressed from within the ego.</w:t>
      </w:r>
      <w:r>
        <w:t xml:space="preserve"> As the focus of critique, </w:t>
      </w:r>
      <w:r w:rsidRPr="009D4955">
        <w:rPr>
          <w:rStyle w:val="StyleBoldUnderline"/>
        </w:rPr>
        <w:t xml:space="preserve">the ego then forms circuitry with the surmoi in order to bring critical faculties to tertiary retentions. </w:t>
      </w:r>
      <w:r>
        <w:t xml:space="preserve">In Taking Care 1, Stiegler explores Kant’s “What is the Enlightenment” to work through Kant’s complex notion of individuation as a critical faculty: as the ability to use the tools that technics provides to critique information coming from “the world” – and (as Kant insists) to tenaciously critique both the results of that critique and its very process – to critique critique. </w:t>
      </w:r>
      <w:r w:rsidRPr="009D4955">
        <w:rPr>
          <w:rStyle w:val="StyleBoldUnderline"/>
        </w:rPr>
        <w:t>Tripartite individuation, psychic (“I”), collective (“we”), and technical, is thus associative and elliptical, grounding itself in and simultaneously orbiting the very process of critique through which individuation</w:t>
      </w:r>
      <w:r>
        <w:t xml:space="preserve"> (and trans-individuation or transduction) </w:t>
      </w:r>
      <w:r w:rsidRPr="009D4955">
        <w:rPr>
          <w:rStyle w:val="StyleBoldUnderline"/>
        </w:rPr>
        <w:t>can take place</w:t>
      </w:r>
      <w:r>
        <w:t xml:space="preserve">. [31] </w:t>
      </w:r>
      <w:r w:rsidRPr="009D4955">
        <w:rPr>
          <w:rStyle w:val="StyleBoldUnderline"/>
        </w:rPr>
        <w:t>Insofar as psychic and collective individuation, through technics, are psychologically and socially dynamic and therefore in perpetual transformation, they can be slow and “insensitive,” as was the case for millennia, or “rapid and obvious,” as has been the case since the Industrial Revolution</w:t>
      </w:r>
      <w:r>
        <w:t xml:space="preserve"> (i.e. since the rise of industrial capitalism and the launching of what Stiegler calls “light-time” – rather than light-speed). </w:t>
      </w:r>
      <w:r w:rsidRPr="009D4955">
        <w:rPr>
          <w:rStyle w:val="StyleBoldUnderline"/>
        </w:rPr>
        <w:t xml:space="preserve">Through the course of the last century and a half, </w:t>
      </w:r>
      <w:r w:rsidRPr="009D4955">
        <w:rPr>
          <w:rStyle w:val="Emphasis"/>
        </w:rPr>
        <w:t>human existence has</w:t>
      </w:r>
      <w:r>
        <w:t xml:space="preserve"> (or should have, had it been paying attention) </w:t>
      </w:r>
      <w:r w:rsidRPr="009D4955">
        <w:rPr>
          <w:rStyle w:val="Emphasis"/>
        </w:rPr>
        <w:t>witnessed its increasing dissociation</w:t>
      </w:r>
      <w:r w:rsidRPr="009D4955">
        <w:rPr>
          <w:rStyle w:val="StyleBoldUnderline"/>
        </w:rPr>
        <w:t xml:space="preserve">, not only with regard to technology but also, chimerically, </w:t>
      </w:r>
      <w:r w:rsidRPr="009D4955">
        <w:rPr>
          <w:rStyle w:val="Emphasis"/>
        </w:rPr>
        <w:t>with regard to super- and then hyper-technology.</w:t>
      </w:r>
      <w:r w:rsidRPr="009D4955">
        <w:rPr>
          <w:rStyle w:val="StyleBoldUnderline"/>
        </w:rPr>
        <w:t xml:space="preserve"> </w:t>
      </w:r>
      <w:r>
        <w:t xml:space="preserve">Technology’s hyper-industrialization, beginning with the Industrial Revolution, then moving through techno-paranoia [32] to techno-amnesia, is a step yet further afield in that it privileges a model of individuation in which unlike the Simondon/Stiegler sense of it, a pseudo-egoistic “I” (I as in isolation) chimerically precedes any but the rhetorical “we,” </w:t>
      </w:r>
      <w:r w:rsidRPr="009D4955">
        <w:rPr>
          <w:rStyle w:val="StyleBoldUnderline"/>
        </w:rPr>
        <w:t xml:space="preserve">resulting in </w:t>
      </w:r>
      <w:r w:rsidRPr="009D4955">
        <w:rPr>
          <w:rStyle w:val="Emphasis"/>
        </w:rPr>
        <w:t>ever-increasing separation and thus susceptibility to control by psychotechnologies</w:t>
      </w:r>
      <w:r>
        <w:t xml:space="preserve">, as Foucault has shown (and as is inherent in Sartrean Existentialism); </w:t>
      </w:r>
      <w:r w:rsidRPr="009D4955">
        <w:rPr>
          <w:rStyle w:val="StyleBoldUnderline"/>
        </w:rPr>
        <w:t>this reversal is now</w:t>
      </w:r>
      <w:r>
        <w:t xml:space="preserve">, according to Stiegler, </w:t>
      </w:r>
      <w:r w:rsidRPr="009D4955">
        <w:rPr>
          <w:rStyle w:val="StyleBoldUnderline"/>
        </w:rPr>
        <w:t>rapidly leading to the implosion of the individual into psychotechnological fragmentation and the onset of the post-humanistic, if not of the post-human itself.</w:t>
      </w:r>
      <w:r>
        <w:t xml:space="preserve"> </w:t>
      </w:r>
      <w:r w:rsidRPr="009D4955">
        <w:rPr>
          <w:rStyle w:val="Emphasis"/>
        </w:rPr>
        <w:t>The most pressing 21st century task, then</w:t>
      </w:r>
      <w:r w:rsidRPr="009D4955">
        <w:rPr>
          <w:rStyle w:val="StyleBoldUnderline"/>
        </w:rPr>
        <w:t xml:space="preserve"> – counter-intuitively </w:t>
      </w:r>
      <w:r w:rsidRPr="009D4955">
        <w:rPr>
          <w:rStyle w:val="Emphasis"/>
        </w:rPr>
        <w:t>– is not global warming but the radical re-thinking of the relationship between individuality and the human</w:t>
      </w:r>
      <w:r w:rsidRPr="009D4955">
        <w:rPr>
          <w:rStyle w:val="StyleBoldUnderline"/>
        </w:rPr>
        <w:t>, within the shifts taking place in Stiegler’s “light-time.”</w:t>
      </w:r>
      <w:r>
        <w:t xml:space="preserve"> [33] Individuality, psychic and collective, is however a stage on the way to the collective individuation called, after Simondon, transindividuation. </w:t>
      </w:r>
      <w:r w:rsidRPr="009D4955">
        <w:rPr>
          <w:rStyle w:val="StyleBoldUnderline"/>
        </w:rPr>
        <w:t>Given the centrality of dynamic transformation, any sense of “collectivity” must be both active and prior in order to engage in the battle for intelligence.</w:t>
      </w:r>
      <w:r>
        <w:t xml:space="preserve"> </w:t>
      </w:r>
      <w:r w:rsidRPr="009D4955">
        <w:rPr>
          <w:rStyle w:val="StyleBoldUnderline"/>
        </w:rPr>
        <w:t>This means that only in participating in the critical action of transindividuation can any sense of collectivity, and thus any sense of culture itself, be produced:</w:t>
      </w:r>
      <w:r>
        <w:t xml:space="preserve"> collective individuation is transindividuation or else it is nothing more than a collective solipsism and not individuation in Stiegler’s sense</w:t>
      </w:r>
      <w:r w:rsidRPr="009D4955">
        <w:rPr>
          <w:rStyle w:val="StyleBoldUnderline"/>
        </w:rPr>
        <w:t>. It is at this point that the phenomenological aspect of individuation, as experience of and in the world, shifts</w:t>
      </w:r>
      <w:r>
        <w:t xml:space="preserve"> (through that “trans-“) </w:t>
      </w:r>
      <w:r w:rsidRPr="009D4955">
        <w:rPr>
          <w:rStyle w:val="StyleBoldUnderline"/>
        </w:rPr>
        <w:t>to the ontological.</w:t>
      </w:r>
      <w:r>
        <w:t xml:space="preserve"> </w:t>
      </w:r>
      <w:r w:rsidRPr="00F26AD8">
        <w:rPr>
          <w:rStyle w:val="StyleBoldUnderline"/>
        </w:rPr>
        <w:t xml:space="preserve">The mechanism or technical component of transindividuation must by definition </w:t>
      </w:r>
      <w:r w:rsidRPr="00F26AD8">
        <w:rPr>
          <w:rStyle w:val="Emphasis"/>
        </w:rPr>
        <w:t>extend beyond any isolated locus.</w:t>
      </w:r>
      <w:r>
        <w:t xml:space="preserve"> It must (indeed, it must always already) be grammatized. </w:t>
      </w:r>
      <w:r w:rsidRPr="00F26AD8">
        <w:rPr>
          <w:rStyle w:val="StyleBoldUnderline"/>
        </w:rPr>
        <w:t>Since technics is the ground for all cultural</w:t>
      </w:r>
      <w:r>
        <w:t xml:space="preserve"> (i.e. différant) </w:t>
      </w:r>
      <w:r w:rsidRPr="00F26AD8">
        <w:rPr>
          <w:rStyle w:val="StyleBoldUnderline"/>
        </w:rPr>
        <w:t>identification, its mechanism is always grammatization</w:t>
      </w:r>
      <w:r>
        <w:t xml:space="preserve"> and, eo ipso, writing as writing, in the largest sense. As Stiegler puts it in Technics and Time 2: Writing is an exact formalization of memory, and it is as such that it brings about transformations of the already-there, and through them the conditions of anticipation and connection between societies and their futures, of language (written language is no longer the same language), of knowledge (written knowledge becomes apodictically cumulative), of power (a written society becomes political in the strongest sense of “isonomia” and public law). Writing, whose science is grammar, thus also gives rise to rules of memory, which had been based on conditions of functioning and which nonetheless, by the singular fact of finding itself explicit and “exteriorized,” is constructed relative to the entirely different parameters of a renewed synchrony and a new diachrony of language. Writing has an essential performativity, as formalization of grammar rules. (110) </w:t>
      </w:r>
      <w:r w:rsidRPr="00F26AD8">
        <w:rPr>
          <w:rStyle w:val="StyleBoldUnderline"/>
        </w:rPr>
        <w:t>The relation between “the formalization of grammar rules” and the trans-formation endemic to transindividuation receives its force from the establishment of circuits forming networks of co-individuation that can only emerge through education in both the narrowest and the broadest sense, as programming institutions.</w:t>
      </w:r>
      <w:r>
        <w:t xml:space="preserve"> The orchestrated circuitry of transindividuation is at the very least one of the penultimate, if not one of the ultimate, pharmaka in the transformative process of re-enchantment. Transindividuation, because of its grammatological nature, consists of myriad significations (including the metastabilized idea, and the process, of signification) transported through time by humans as agents, catalyzers, and products of technics. On the other hand, the programming industries destroy this circuitry through which the cross-associations of technical and technological advancement (or, at least, change) have previously taken place as social integers; as Stiegler says, </w:t>
      </w:r>
      <w:r w:rsidRPr="00F26AD8">
        <w:rPr>
          <w:rStyle w:val="StyleBoldUnderline"/>
        </w:rPr>
        <w:t>“transindividuation is short-circuited by service industries”: “to undergo the effects of a service industry is in fact to have one’s existence trans-formed without participating in the trans-formation”</w:t>
      </w:r>
      <w:r>
        <w:t xml:space="preserve"> (Réenchanter le monde 41). </w:t>
      </w:r>
      <w:r w:rsidRPr="000015E0">
        <w:rPr>
          <w:rStyle w:val="Emphasis"/>
        </w:rPr>
        <w:t>Existence without participation</w:t>
      </w:r>
      <w:r>
        <w:t xml:space="preserve">, as opposed to ex-sistence through participation and critique, </w:t>
      </w:r>
      <w:r w:rsidRPr="000015E0">
        <w:rPr>
          <w:rStyle w:val="Emphasis"/>
        </w:rPr>
        <w:t xml:space="preserve">is the very definition of the malaise </w:t>
      </w:r>
      <w:r w:rsidRPr="000015E0">
        <w:rPr>
          <w:rStyle w:val="StyleBoldUnderline"/>
        </w:rPr>
        <w:t>Stiegler points out to be the result of disorientation and disenchantment. This malaise</w:t>
      </w:r>
      <w:r>
        <w:t xml:space="preserve">, the “problem” of which forms the subtitle of Technics and Time 3, is (but </w:t>
      </w:r>
      <w:r w:rsidRPr="000015E0">
        <w:rPr>
          <w:rStyle w:val="StyleBoldUnderline"/>
        </w:rPr>
        <w:t>is more than</w:t>
      </w:r>
      <w:r>
        <w:t>)</w:t>
      </w:r>
      <w:r w:rsidRPr="000015E0">
        <w:rPr>
          <w:rStyle w:val="StyleBoldUnderline"/>
        </w:rPr>
        <w:t xml:space="preserve"> the problem of consumption, in that it is marked by consumption generated by drives and not by desire, by stupidity rather than intelligence, and by thought-less passivity rather than critique. Malaise such as this leads quickly to the (passive) rejection of transindividuation Stiegler claims is ubiquitous around us now, throwing the very nature of human experience into crisis.</w:t>
      </w:r>
      <w:r>
        <w:t xml:space="preserve"> Existence through participation (i.e. “real democracy”) as engagement in the dynamic process of transindividuation manifests itself in adoption. Projecting itself in and through time, adoption is both the effect and the affect of transindividuation; adoption manifests active participation in the transindividuation by which cultures and societies are transformed, and which create the conditions for further transindividuations. </w:t>
      </w:r>
      <w:r w:rsidRPr="000015E0">
        <w:rPr>
          <w:rStyle w:val="StyleBoldUnderline"/>
        </w:rPr>
        <w:t xml:space="preserve">Transindividuation, then, is a process of adoption which adheres to the version of “the future” that Derrida refers to as a venir, not futur, </w:t>
      </w:r>
      <w:r w:rsidRPr="000015E0">
        <w:t xml:space="preserve">[34] </w:t>
      </w:r>
      <w:r w:rsidRPr="000015E0">
        <w:rPr>
          <w:rStyle w:val="StyleBoldUnderline"/>
        </w:rPr>
        <w:t xml:space="preserve">manifesting deep attention to strengthen extant individuation or, even better, to work to (perpetually) construct new processes of individuation. To adopt a new psychic collectivity is potentially to accept what both Derrida and Stiegler would call </w:t>
      </w:r>
      <w:r w:rsidRPr="000015E0">
        <w:rPr>
          <w:rStyle w:val="Emphasis"/>
        </w:rPr>
        <w:t>a différant identity</w:t>
      </w:r>
      <w:r>
        <w:t xml:space="preserve">, through one’s own transformative process; </w:t>
      </w:r>
      <w:r w:rsidRPr="000015E0">
        <w:rPr>
          <w:rStyle w:val="StyleBoldUnderline"/>
        </w:rPr>
        <w:t>adoption is both an intensification of singularity and simultaneously what Stiegler refers to as one’s “neguentropic potential.”</w:t>
      </w:r>
      <w:r>
        <w:t xml:space="preserve"> [35] </w:t>
      </w:r>
      <w:r w:rsidRPr="000015E0">
        <w:rPr>
          <w:rStyle w:val="StyleBoldUnderline"/>
        </w:rPr>
        <w:t>A significant element of this potential and therefore of existence through participation</w:t>
      </w:r>
      <w:r>
        <w:t xml:space="preserve"> (announced by “ex-”), is that echo of ex-teriorization lurking in “trans”-formation: différance as and in technics. </w:t>
      </w:r>
      <w:r w:rsidRPr="000015E0">
        <w:rPr>
          <w:rStyle w:val="StyleBoldUnderline"/>
        </w:rPr>
        <w:t xml:space="preserve">If transformation is associative – indeed, is association as such – it marks a departure from the blockage or dis-sociation of contemporary service culture. In the face of the potential destruction </w:t>
      </w:r>
      <w:r>
        <w:t xml:space="preserve">– or at the very least, diversion – of attention, which would mean losing the battle for intelligence, Stiegler clearly shows that the pharmacology of transformation can perhaps more easily result in a worse, or even a worst outcome, rather than to a better or best, all of which would nonetheless in any case be ephemeral. </w:t>
      </w:r>
      <w:r w:rsidRPr="000015E0">
        <w:rPr>
          <w:rStyle w:val="StyleBoldUnderline"/>
        </w:rPr>
        <w:t>Working through the stages of transformation from disenchantment to re-enchantment, from dissociation to association, individuals, societies, and cultures perpetually re-define not only lifestyles and modes of existence but the very conditions through which such re-definitions occur. These redefinitions operate through what Husserl calls “regional ontologies,”</w:t>
      </w:r>
      <w:r>
        <w:t xml:space="preserve"> [36] </w:t>
      </w:r>
      <w:r w:rsidRPr="000015E0">
        <w:rPr>
          <w:rStyle w:val="StyleBoldUnderline"/>
        </w:rPr>
        <w:t>which Stiegler re-maps as</w:t>
      </w:r>
      <w:r>
        <w:t xml:space="preserve"> spaces for the transformation of “psychotechnics into nootechnics” (Taking Care 121), </w:t>
      </w:r>
      <w:r w:rsidRPr="000015E0">
        <w:rPr>
          <w:rStyle w:val="StyleBoldUnderline"/>
        </w:rPr>
        <w:t>the creation of manifestations of anamnesia through “hypomnesia.”</w:t>
      </w:r>
      <w:r>
        <w:t xml:space="preserve"> [37] </w:t>
      </w:r>
      <w:r w:rsidRPr="000015E0">
        <w:rPr>
          <w:rStyle w:val="StyleBoldUnderline"/>
        </w:rPr>
        <w:t>Only through adoption can the conditions of regional ontologies be locally organized and re-defined through the same process that can “transform the deterritorialized flux”</w:t>
      </w:r>
      <w:r>
        <w:t xml:space="preserve"> (Taking Care 68).</w:t>
      </w:r>
    </w:p>
    <w:p w:rsidR="00713DC0" w:rsidRPr="0049257E" w:rsidRDefault="00713DC0" w:rsidP="00713DC0">
      <w:pPr>
        <w:pStyle w:val="Heading2"/>
      </w:pPr>
      <w:bookmarkStart w:id="5" w:name="HatBM17"/>
      <w:bookmarkEnd w:id="4"/>
      <w:r>
        <w:t>Datatariat</w:t>
      </w:r>
    </w:p>
    <w:p w:rsidR="00713DC0" w:rsidRDefault="00713DC0" w:rsidP="00713DC0">
      <w:pPr>
        <w:pStyle w:val="Heading4"/>
      </w:pPr>
      <w:r>
        <w:t>In lieu of the 1AC we should adopt ‘the datatariat’ as our political subjectivity. Rejecting their approach to domestic surveillance in this manner allows us to move beyond the realm of possible solutions by identifying directly with equality.</w:t>
      </w:r>
    </w:p>
    <w:p w:rsidR="00713DC0" w:rsidRDefault="00713DC0" w:rsidP="00713DC0">
      <w:r>
        <w:t xml:space="preserve">Clare </w:t>
      </w:r>
      <w:r w:rsidRPr="00D95B01">
        <w:rPr>
          <w:rStyle w:val="Style13ptBold"/>
        </w:rPr>
        <w:t>Birchall</w:t>
      </w:r>
      <w:r>
        <w:t xml:space="preserve"> 20</w:t>
      </w:r>
      <w:r w:rsidRPr="00E33241">
        <w:rPr>
          <w:rStyle w:val="Style13ptBold"/>
        </w:rPr>
        <w:t>14</w:t>
      </w:r>
      <w:r>
        <w:t>“Aesthetics of the Secret” New Formations: A Journal of Culture/Theory/Politics, pg. 25-46, Project MUSE, Birchall is Professor of North American Studies at Kings College London. She received her first degree in English from Exeter, from there she went on to study Critical Theory at Sussex.</w:t>
      </w:r>
    </w:p>
    <w:p w:rsidR="00713DC0" w:rsidRPr="00124CC4" w:rsidRDefault="00713DC0" w:rsidP="00713DC0">
      <w:pPr>
        <w:rPr>
          <w:rStyle w:val="StyleBoldUnderline"/>
        </w:rPr>
      </w:pPr>
      <w:r>
        <w:t xml:space="preserve">But </w:t>
      </w:r>
      <w:r w:rsidRPr="00D27D58">
        <w:rPr>
          <w:rStyle w:val="StyleBoldUnderline"/>
        </w:rPr>
        <w:t>when a (re)distribution is compatible with equality, an instantiation of Rancièrean ‘politics’ occurs.</w:t>
      </w:r>
      <w:r>
        <w:t xml:space="preserve"> </w:t>
      </w:r>
      <w:r w:rsidRPr="006E68A4">
        <w:rPr>
          <w:rStyle w:val="StyleBoldUnderline"/>
        </w:rPr>
        <w:t xml:space="preserve">In </w:t>
      </w:r>
      <w:r w:rsidRPr="00D27D58">
        <w:rPr>
          <w:rStyle w:val="Emphasis"/>
        </w:rPr>
        <w:t>reorganising the realm of the perceivable</w:t>
      </w:r>
      <w:r w:rsidRPr="006E68A4">
        <w:rPr>
          <w:rStyle w:val="StyleBoldUnderline"/>
        </w:rPr>
        <w:t xml:space="preserve"> to disrupt limits on who or what can be heard or seen, and therefore on what is thinkable and possible, ‘real’ politics affirms equality. </w:t>
      </w:r>
      <w:r>
        <w:t xml:space="preserve">[End Page 42] </w:t>
      </w:r>
      <w:r w:rsidRPr="00D27D58">
        <w:rPr>
          <w:rStyle w:val="StyleBoldUnderline"/>
        </w:rPr>
        <w:t>Circumventing classification and confidentiality protocols, effectively evading the ‘policing’ of the sensible and the secret, Snowden revealed details of the NSA’s mass surveillance programmes</w:t>
      </w:r>
      <w:r>
        <w:t xml:space="preserve">. </w:t>
      </w:r>
      <w:r w:rsidRPr="00D27D58">
        <w:rPr>
          <w:rStyle w:val="StyleBoldUnderline"/>
        </w:rPr>
        <w:t>In doing so, he not only shifted the horizon of perception with regards to intelligence operations, but showed the US state’s surveillance capability to be more extensive, and classified data more vulnerable than previously thought</w:t>
      </w:r>
      <w:r>
        <w:t xml:space="preserve">. The horizon of visibility was itself made visible. </w:t>
      </w:r>
      <w:r w:rsidRPr="00D27D58">
        <w:rPr>
          <w:rStyle w:val="StyleBoldUnderline"/>
        </w:rPr>
        <w:t>The systemic inequality of access to information and data (and to knowledge about that access) was challenged by Snowden’s act - for a moment, we all had a share in the secret, able to ‘take part’ - government secrets became a shared or common element of the community</w:t>
      </w:r>
      <w:r>
        <w:t xml:space="preserve">. I want to suggest that when viewed this way, </w:t>
      </w:r>
      <w:r w:rsidRPr="00451A96">
        <w:rPr>
          <w:rStyle w:val="StyleBoldUnderline"/>
        </w:rPr>
        <w:t>the Snowden event might serve as an occasion to posit a political subjectivity - what we could name ‘the datatariat’</w:t>
      </w:r>
      <w:r>
        <w:t xml:space="preserve"> - that is general enough to allow equal access, in a process that Rancière calls ‘subjectivisation’.47 That is, </w:t>
      </w:r>
      <w:r w:rsidRPr="00D27D58">
        <w:rPr>
          <w:rStyle w:val="StyleBoldUnderline"/>
        </w:rPr>
        <w:t>because Snowden reminded us of our status as data subjects in the eyes of the security state, we can begin to think about the collective identities data makes possible when imagined outside of the parameters set by ‘police’.</w:t>
      </w:r>
      <w:r>
        <w:t xml:space="preserve"> For Rancière, </w:t>
      </w:r>
      <w:r w:rsidRPr="00D27D58">
        <w:rPr>
          <w:rStyle w:val="Emphasis"/>
        </w:rPr>
        <w:t>political subjectivisation: is the enactment of equality</w:t>
      </w:r>
      <w:r>
        <w:t xml:space="preserve"> - or the handling of a wrong - </w:t>
      </w:r>
      <w:r w:rsidRPr="00D27D58">
        <w:rPr>
          <w:rStyle w:val="StyleBoldUnderline"/>
        </w:rPr>
        <w:t>by people who are together to the extent that they are between.</w:t>
      </w:r>
      <w:r>
        <w:t xml:space="preserve"> It is a crossing of identities, relying on a crossing of names: names that link the name of a group or class to the name of no group or no class, a being to a nonbeing or a not-yet-being (PIS, p61). ‘Proletariat’ is Rancière’s prime example because it was the name given to those who are ‘between several names, statuses, and identities; between humanity and inhumanity, citizenship and its denial; between the status of a man of tools and the status of a speaking and thinking being’. </w:t>
      </w:r>
      <w:r w:rsidRPr="00451A96">
        <w:rPr>
          <w:rStyle w:val="StyleBoldUnderline"/>
        </w:rPr>
        <w:t>The datatariat, too, can be thought of as between ‘humanity and inhumanity, citizenship and its denial’, and, we can add, secrecy and transparency, the material and immaterial, the quantifiable and the unquantifiable.</w:t>
      </w:r>
      <w:r>
        <w:t xml:space="preserve"> ‘</w:t>
      </w:r>
      <w:r w:rsidRPr="00451A96">
        <w:rPr>
          <w:rStyle w:val="StyleBoldUnderline"/>
        </w:rPr>
        <w:t>Datatariat’ might enact equality not only in the generality of its name, but also - concerns over the digital divide aside given that we are dealing with people who produce digital data - in the fact that the datatariat all have access to horizontal forms of data exchange and obfuscation</w:t>
      </w:r>
      <w:r>
        <w:t xml:space="preserve"> (of which more below). </w:t>
      </w:r>
      <w:r w:rsidRPr="00451A96">
        <w:rPr>
          <w:rStyle w:val="StyleBoldUnderline"/>
        </w:rPr>
        <w:t xml:space="preserve">Rancière is interested in </w:t>
      </w:r>
      <w:r w:rsidRPr="00451A96">
        <w:rPr>
          <w:rStyle w:val="Emphasis"/>
        </w:rPr>
        <w:t>‘impossible identifications’</w:t>
      </w:r>
      <w:r w:rsidRPr="00451A96">
        <w:rPr>
          <w:rStyle w:val="StyleBoldUnderline"/>
        </w:rPr>
        <w:t xml:space="preserve"> that can raise individuals above the identities bequeathed to them by ‘police’</w:t>
      </w:r>
      <w:r>
        <w:t>. And so, subjectivisation is never just the assertion of an identity, but the refutation of a given identity - given by the ruling order. ‘</w:t>
      </w:r>
      <w:r w:rsidRPr="00A27026">
        <w:rPr>
          <w:rStyle w:val="StyleBoldUnderline"/>
        </w:rPr>
        <w:t>The datatariat’ would, then, be an identity that refutes two given identities. First, the citizen as the subject of and subject to dataveillance. Second, the neoliberal citizen asked to interact with data only when this contributes to the entrepreneurial economy</w:t>
      </w:r>
      <w:r>
        <w:t xml:space="preserve"> (‘come and join our datapalooza!’) or responsibilised individualism (‘look at our pollution data by area code and make a choice as to where you want to live’). </w:t>
      </w:r>
      <w:r w:rsidRPr="00A27026">
        <w:rPr>
          <w:rStyle w:val="StyleBoldUnderline"/>
        </w:rPr>
        <w:t>The identity</w:t>
      </w:r>
      <w:r>
        <w:t xml:space="preserve"> [End Page 43] of the surveilled data object/neoliberal data subject is not one that is allowed to interact with data in the creation or exploration of radical collective politics. In </w:t>
      </w:r>
      <w:r w:rsidRPr="00A27026">
        <w:t>contrast, in an endeavour to find names or identities-in-relation that</w:t>
      </w:r>
      <w:r w:rsidRPr="00A27026">
        <w:rPr>
          <w:rStyle w:val="StyleBoldUnderline"/>
        </w:rPr>
        <w:t xml:space="preserve"> can allow those without part to ‘take part’ (PIS, p62) in an equitable distribution of the visible and sayable, ‘datatariat’ might very well ‘create political subjects and redraw the sensible perameters’</w:t>
      </w:r>
      <w:r>
        <w:t xml:space="preserve">.48 </w:t>
      </w:r>
      <w:r w:rsidRPr="00A27026">
        <w:rPr>
          <w:rStyle w:val="StyleBoldUnderline"/>
        </w:rPr>
        <w:t xml:space="preserve">It might </w:t>
      </w:r>
      <w:r w:rsidRPr="00A27026">
        <w:rPr>
          <w:rStyle w:val="Emphasis"/>
        </w:rPr>
        <w:t>constitute a collectivity of subjects</w:t>
      </w:r>
      <w:r w:rsidRPr="00A27026">
        <w:rPr>
          <w:rStyle w:val="StyleBoldUnderline"/>
        </w:rPr>
        <w:t xml:space="preserve"> that are ‘together inasmuch as they are between’</w:t>
      </w:r>
      <w:r>
        <w:t xml:space="preserve"> (PIS, p62), </w:t>
      </w:r>
      <w:r w:rsidRPr="00A27026">
        <w:rPr>
          <w:rStyle w:val="StyleBoldUnderline"/>
        </w:rPr>
        <w:t>capable of putting forth the demand that data accumulation serve horizontal and community-forming transparency rather than its hierarchical manifestation.</w:t>
      </w:r>
      <w:r>
        <w:t xml:space="preserve"> Yet, the risk of containment outlined above, the risk of a redistribution being reduced to a mere reshuffling of the sensible (a risk that I am arguing has been realised in the case of the Snowden event) is never far away. Emancipatory potential, the chance of politics taking place instead of policing, is only potential. If interventions into the sayable and visible through the open secret or the possibility of communities coalescing around the collective identity of the datatariat become readily contained, perhaps the secret as secret might offer itself as an unexpected resource. Both Paglen and Magid put secrecy rather than privacy in the foreground. In doing so, they move us away from </w:t>
      </w:r>
      <w:r w:rsidRPr="00124CC4">
        <w:rPr>
          <w:rStyle w:val="StyleBoldUnderline"/>
        </w:rPr>
        <w:t>the perennial debate between privacy and security</w:t>
      </w:r>
      <w:r>
        <w:t xml:space="preserve">, which </w:t>
      </w:r>
      <w:r w:rsidRPr="00124CC4">
        <w:rPr>
          <w:rStyle w:val="StyleBoldUnderline"/>
        </w:rPr>
        <w:t xml:space="preserve">tends to emphasise individualism rather than collectivity </w:t>
      </w:r>
      <w:r>
        <w:t xml:space="preserve">(and which arises whenever the surveillance powers of the state are revealed), and force us to consider the secret on its own terms. </w:t>
      </w:r>
      <w:r w:rsidRPr="00124CC4">
        <w:rPr>
          <w:rStyle w:val="StyleBoldUnderline"/>
        </w:rPr>
        <w:t>It may be that the most radical response to the Snowden event, one which any successful ‘datatariat’ might need to entertain as one strategy to adopt on its way to a more equitable distribution, would be a secrecy to rival that of the state.</w:t>
      </w:r>
    </w:p>
    <w:p w:rsidR="00713DC0" w:rsidRDefault="00713DC0" w:rsidP="00713DC0">
      <w:pPr>
        <w:pStyle w:val="Heading3"/>
      </w:pPr>
      <w:bookmarkStart w:id="6" w:name="BlockBM21"/>
      <w:r>
        <w:t>2NC Ext</w:t>
      </w:r>
    </w:p>
    <w:p w:rsidR="00713DC0" w:rsidRDefault="00713DC0" w:rsidP="00713DC0">
      <w:pPr>
        <w:pStyle w:val="Heading4"/>
      </w:pPr>
      <w:r>
        <w:t>Opaque subjectivities like that of the datatariat are fundamentally counterpoised to the neoliberalist project. By recalibrating the aesthetic of secrecy that shrouded government surveillance for decades we can begin to resist violent assimilation by grounding our politics in a collective of egalitarian ideals.</w:t>
      </w:r>
    </w:p>
    <w:p w:rsidR="00713DC0" w:rsidRDefault="00713DC0" w:rsidP="00713DC0">
      <w:r>
        <w:t xml:space="preserve">Clare </w:t>
      </w:r>
      <w:r w:rsidRPr="00D95B01">
        <w:rPr>
          <w:rStyle w:val="Style13ptBold"/>
        </w:rPr>
        <w:t>Birchall</w:t>
      </w:r>
      <w:r>
        <w:t xml:space="preserve"> 20</w:t>
      </w:r>
      <w:r w:rsidRPr="00E33241">
        <w:rPr>
          <w:rStyle w:val="Style13ptBold"/>
        </w:rPr>
        <w:t>14</w:t>
      </w:r>
      <w:r>
        <w:t>“Aesthetics of the Secret” New Formations: A Journal of Culture/Theory/Politics, pg. 25-46, Project MUSE, Birchall is Professor of North American Studies at Kings College London. She received her first degree in English from Exeter, from there she went on to study Critical Theory at Sussex.</w:t>
      </w:r>
    </w:p>
    <w:p w:rsidR="00713DC0" w:rsidRPr="000768EB" w:rsidRDefault="00713DC0" w:rsidP="00713DC0">
      <w:pPr>
        <w:rPr>
          <w:rStyle w:val="Emphasis"/>
        </w:rPr>
      </w:pPr>
      <w:r w:rsidRPr="00892334">
        <w:rPr>
          <w:rStyle w:val="StyleBoldUnderline"/>
        </w:rPr>
        <w:t>Phenomena in this category take the secret seriously in its own right rather than as a temporary state that precedes revelation. It is the category of the absolute, unconditional secret: that which cannot and does not present itself.</w:t>
      </w:r>
      <w:r>
        <w:t xml:space="preserve"> This secret is ‘an experience that does not make itself available to information’.49 We do not know this secret; moreover, we do not know that we do not know. Given that it is not waiting in the wings to be revealed, it may not pertain to the category of knowledge at all</w:t>
      </w:r>
      <w:r w:rsidRPr="00DF1537">
        <w:rPr>
          <w:rStyle w:val="StyleBoldUnderline"/>
        </w:rPr>
        <w:t>. We do not know what genre, mode or form of phenomenon it is that we do not know. In the context of literature, for Derrida the unconditional secret stages an encounter with the Other.</w:t>
      </w:r>
      <w:r>
        <w:t xml:space="preserve"> </w:t>
      </w:r>
      <w:r w:rsidRPr="00DF1537">
        <w:rPr>
          <w:rStyle w:val="StyleBoldUnderline"/>
        </w:rPr>
        <w:t xml:space="preserve">Such an encounter makes possible (and impossible) a responsibility of reading. With regards to politics, or more precisely democracy, Derrida reads the secret as </w:t>
      </w:r>
      <w:r w:rsidRPr="00DF1537">
        <w:rPr>
          <w:rStyle w:val="Emphasis"/>
        </w:rPr>
        <w:t>a singularity that must</w:t>
      </w:r>
      <w:r>
        <w:t xml:space="preserve"> (and at the same time, cannot) </w:t>
      </w:r>
      <w:r w:rsidRPr="00DF1537">
        <w:rPr>
          <w:rStyle w:val="Emphasis"/>
        </w:rPr>
        <w:t>be tolerated if totalitarianism is to be avoided</w:t>
      </w:r>
      <w:r>
        <w:t xml:space="preserve">.50 </w:t>
      </w:r>
      <w:r w:rsidRPr="00DF1537">
        <w:rPr>
          <w:rStyle w:val="StyleBoldUnderline"/>
        </w:rPr>
        <w:t>Rather than material remnants left in the visible spectrum</w:t>
      </w:r>
      <w:r>
        <w:t xml:space="preserve">, like the secrets Paglen and Magid work with, </w:t>
      </w:r>
      <w:r w:rsidRPr="00DF1537">
        <w:rPr>
          <w:rStyle w:val="StyleBoldUnderline"/>
        </w:rPr>
        <w:t>this kind of secret ‘is’ nothing and therefore leaves nothing but the aporia it puts in play</w:t>
      </w:r>
      <w:r>
        <w:t xml:space="preserve"> (for Derrida, the (im)possibility of democracy and the (im)possibility of responsible reading). </w:t>
      </w:r>
      <w:r w:rsidRPr="00DF1537">
        <w:rPr>
          <w:rStyle w:val="StyleBoldUnderline"/>
        </w:rPr>
        <w:t>This secret is resistant to being</w:t>
      </w:r>
      <w:r>
        <w:t xml:space="preserve"> [End Page 44] </w:t>
      </w:r>
      <w:r w:rsidRPr="00DF1537">
        <w:rPr>
          <w:rStyle w:val="StyleBoldUnderline"/>
        </w:rPr>
        <w:t>thought of as an aesthetic object, or addressed through aesthetic judgement, attitude, encounter or value. We must be careful not to conflate the unconditional secret that Derrida writes about with a strategic position, but the former can certainly inspire the latter</w:t>
      </w:r>
      <w:r>
        <w:t>. In order to explore my earlier proposal of a radical response to the Snowden event</w:t>
      </w:r>
      <w:r w:rsidRPr="00DF1537">
        <w:rPr>
          <w:rStyle w:val="StyleBoldUnderline"/>
        </w:rPr>
        <w:t xml:space="preserve">, I want to turn to </w:t>
      </w:r>
      <w:r>
        <w:t xml:space="preserve">the late Martiniquan philosopher Édouard </w:t>
      </w:r>
      <w:r w:rsidRPr="00DF1537">
        <w:rPr>
          <w:rStyle w:val="StyleBoldUnderline"/>
        </w:rPr>
        <w:t xml:space="preserve">Glissant for help in </w:t>
      </w:r>
      <w:r w:rsidRPr="00DF1537">
        <w:rPr>
          <w:rStyle w:val="Emphasis"/>
        </w:rPr>
        <w:t>recalibrating the politics of the secret and seeking an alternative</w:t>
      </w:r>
      <w:r w:rsidRPr="00DF1537">
        <w:rPr>
          <w:rStyle w:val="StyleBoldUnderline"/>
        </w:rPr>
        <w:t xml:space="preserve"> to the emphasis on privacy made by many disgruntled citizens and activists.</w:t>
      </w:r>
      <w:r>
        <w:t xml:space="preserve"> In his writing, </w:t>
      </w:r>
      <w:r w:rsidRPr="00DF1537">
        <w:rPr>
          <w:rStyle w:val="StyleBoldUnderline"/>
        </w:rPr>
        <w:t xml:space="preserve">Glissant is concerned with a </w:t>
      </w:r>
      <w:r w:rsidRPr="00DF1537">
        <w:rPr>
          <w:rStyle w:val="Emphasis"/>
        </w:rPr>
        <w:t>‘right to opacity’ as a way of resisting being reduced and essentialised</w:t>
      </w:r>
      <w:r w:rsidRPr="00DF1537">
        <w:rPr>
          <w:rStyle w:val="StyleBoldUnderline"/>
        </w:rPr>
        <w:t xml:space="preserve"> by the demand to be understood and for universal truths to be applied to all</w:t>
      </w:r>
      <w:r>
        <w:t>.51 While the idea of ‘difference’ has facilitated recognition of minorities, it too ‘can still contrive to reduce things to the Transparent’.52 Glissant regards the emphasis on understanding as the basis of progressive politics to be a Western demand for transparency. Celia Britton explains that, ‘</w:t>
      </w:r>
      <w:r w:rsidRPr="00DF1537">
        <w:rPr>
          <w:rStyle w:val="Emphasis"/>
        </w:rPr>
        <w:t>understanding constructs the Other as an object of knowledge’</w:t>
      </w:r>
      <w:r>
        <w:t xml:space="preserve">.53 </w:t>
      </w:r>
      <w:r w:rsidRPr="00DF1537">
        <w:rPr>
          <w:rStyle w:val="StyleBoldUnderline"/>
        </w:rPr>
        <w:t xml:space="preserve">Glissant advocates instead </w:t>
      </w:r>
      <w:r w:rsidRPr="00DF1537">
        <w:rPr>
          <w:rStyle w:val="Emphasis"/>
        </w:rPr>
        <w:t>a model of relationality that does not rest on the false promise of total understanding</w:t>
      </w:r>
      <w:r w:rsidRPr="00DF1537">
        <w:rPr>
          <w:rStyle w:val="StyleBoldUnderline"/>
        </w:rPr>
        <w:t xml:space="preserve"> and absolute truths. ‘The opaque is not the obscure … It is that which cannot be reduced, which is the most perennial guarantee of participation and confluence’.</w:t>
      </w:r>
      <w:r>
        <w:t xml:space="preserve">54 Glissant’s secret interrupts an identity politics that appears open and progressive but that in fact determines possible social identities, discursive parameters and modes of relationality. </w:t>
      </w:r>
      <w:r w:rsidRPr="00DF1537">
        <w:rPr>
          <w:rStyle w:val="StyleBoldUnderline"/>
        </w:rPr>
        <w:t>The imperative to be known leaves the object of knowledge unable to be other</w:t>
      </w:r>
      <w:r>
        <w:t xml:space="preserve">. </w:t>
      </w:r>
      <w:r w:rsidRPr="00DF1537">
        <w:rPr>
          <w:rStyle w:val="StyleBoldUnderline"/>
        </w:rPr>
        <w:t>Whereas calls for ‘privacy’ focus on the rights of individuals and seem antithetical or irrelevant to collective politics, Glissant’s ‘right to opacity’ allows for relationality not based on sanctioned identities and ways of understanding</w:t>
      </w:r>
      <w:r>
        <w:t>. In this relation, we would be able to conceive of the opacity of the other for us, without reproach for our opacity to the other (p193). As Jack Bratich writes in a different context, ‘</w:t>
      </w:r>
      <w:r w:rsidRPr="000768EB">
        <w:rPr>
          <w:rStyle w:val="StyleBoldUnderline"/>
        </w:rPr>
        <w:t>A right to secrecy would change the tenor of freedom from privacy’s passive, individualized zone to an interactive exteriority of relations.’55 Opacity might allow for identifications and subjectivities that circumvent or even refuse visible and knowable spectrums and their ideologies</w:t>
      </w:r>
      <w:r>
        <w:t xml:space="preserve">. Except for very different ideas about the in/visibility of subjectivisation, Glissant here is not so far from Rancière’s recognition that </w:t>
      </w:r>
      <w:r w:rsidRPr="000768EB">
        <w:rPr>
          <w:rStyle w:val="Emphasis"/>
        </w:rPr>
        <w:t>processes of disidentification and declassification are essential to real politics</w:t>
      </w:r>
      <w:r>
        <w:t xml:space="preserve"> (PIS, p62). </w:t>
      </w:r>
      <w:r w:rsidRPr="000768EB">
        <w:rPr>
          <w:rStyle w:val="StyleBoldUnderline"/>
        </w:rPr>
        <w:t>Rancière’s equitable political name has to ‘take part’ in a way that will reshape the politico-aesthetic configuration</w:t>
      </w:r>
      <w:r>
        <w:t xml:space="preserve">, whereas Glissant’s opaque subject is one that is in retreat from strategies of visibility. </w:t>
      </w:r>
      <w:r w:rsidRPr="000768EB">
        <w:rPr>
          <w:rStyle w:val="StyleBoldUnderline"/>
        </w:rPr>
        <w:t>The refusal to acquiesce to knowability and transparency suggests a commitment to opacity that is permanent: to an unconditional ‘unknown unknown’ rather than an everyday secret. Instead of acts of publicity such as legal marches or online petitions, the ‘datatariat’ might need to meet the pervasive protocols of inequitable</w:t>
      </w:r>
      <w:r>
        <w:t xml:space="preserve"> [End Page 45] </w:t>
      </w:r>
      <w:r w:rsidRPr="000768EB">
        <w:rPr>
          <w:rStyle w:val="StyleBoldUnderline"/>
        </w:rPr>
        <w:t>dataveillance employed by the securitised state with opacity</w:t>
      </w:r>
      <w:r>
        <w:t xml:space="preserve">. A right to opacity in this context would mean the demand not to be reduced to and understood as data as defined by the state. Though we have to acknowledge the attendant risks of non-progressive and criminal activity made possible by the ‘dark’ web, it is nevertheless here that the right to opacity might be asserted. In the first instance, this might involve communication technologies such as encrypted email and instant messaging, software enabling online anonymity like Tor, search engines that do not aggregate and store terms like Startpage or DuckDuckGo, decentralised servers and clouds such as the personal server from FreedomBox or the co-operative storage cloud offered by Symform, and anonymous forums (like 4Chan). Though previous commentators have promoted such forms in the name of privacy, the datatariat can employ them to enact a right to opacity. Art such as that made by Paglen and Magid constitutes an exploration of, and a provocation to, the distribution of the sensible. As such, </w:t>
      </w:r>
      <w:r w:rsidRPr="000768EB">
        <w:rPr>
          <w:rStyle w:val="StyleBoldUnderline"/>
        </w:rPr>
        <w:t>it can help us to hold on to the redistributive qualities and potential of the Snowden revelations: to configure secrets as a properly political subject.</w:t>
      </w:r>
      <w:r>
        <w:t xml:space="preserve"> But this only gets us so far. Because I have viewed these artworks as belonging to one category in a schema mapping the relationship between secrecy and aesthetics, we are reminded of other forms of opacity. Artworks that address the play of contextual, open secrets sit close to the unconditional secret, the ‘unknown unknown’, or undepletable opacity of the Other. This is an opacity that falls beyond traditional aesthetic concerns and which cannot be redistributed to become part of the sensible. It is as resistant to aesthetics as it is to knowledge; only a distribution in an internal sense, drawing on the Latin origin of ‘secret’ - secretus: ‘separate, set apart’. That is to say, </w:t>
      </w:r>
      <w:r w:rsidRPr="000768EB">
        <w:rPr>
          <w:rStyle w:val="StyleBoldUnderline"/>
        </w:rPr>
        <w:t>the unconditional secret distributes only ‘itself ’, destined to be other than or apart from itself, never self-present and locatable, always a moving target.</w:t>
      </w:r>
      <w:r>
        <w:t xml:space="preserve"> In the course of this article, I have explored a turn towards and, latterly, away from aesthetics (but not back towards knowledge). I have done so in order to reconceptualise a politics and aesthetics of the secret in the wake of the Snowden event. Contrary to popular thought</w:t>
      </w:r>
      <w:r w:rsidRPr="000768EB">
        <w:rPr>
          <w:rStyle w:val="StyleBoldUnderline"/>
        </w:rPr>
        <w:t xml:space="preserve">, a move towards the secret does not have to be regressive, totalitarian or statist; this is not a classic ‘defence’ of secrecy or the secret to the detriment of personal liberties. Rather, it is a way of thinking the secret and liberty otherwise as well as recalibrating the political values attached to visibility and opacity. An equitable distribution of the sensible, as Rancière writes, may be necessary for politics to occur; but in order to prevent the hegemonic securitised data-driven distribution from re-solidifying and containing re-distributive attempts, </w:t>
      </w:r>
      <w:r w:rsidRPr="000768EB">
        <w:rPr>
          <w:rStyle w:val="Emphasis"/>
        </w:rPr>
        <w:t>we need to imagine and enact subjectivisation and relationality through a right to opacity.</w:t>
      </w:r>
    </w:p>
    <w:p w:rsidR="00C42A7F" w:rsidRDefault="000A0221" w:rsidP="000A0221">
      <w:pPr>
        <w:pStyle w:val="Heading2"/>
      </w:pPr>
      <w:bookmarkStart w:id="7" w:name="HatBM25"/>
      <w:bookmarkEnd w:id="5"/>
      <w:bookmarkEnd w:id="6"/>
      <w:r>
        <w:t>Radical Democracy</w:t>
      </w:r>
    </w:p>
    <w:p w:rsidR="00B50101" w:rsidRDefault="00B50101" w:rsidP="00B50101">
      <w:pPr>
        <w:pStyle w:val="Heading4"/>
      </w:pPr>
      <w:r>
        <w:t xml:space="preserve">The alternative is to reconceptualize </w:t>
      </w:r>
      <w:r w:rsidRPr="003E5CED">
        <w:rPr>
          <w:u w:val="single"/>
        </w:rPr>
        <w:t>democracy</w:t>
      </w:r>
      <w:r>
        <w:t xml:space="preserve"> as a starting point for unique forms of civic engagement. Rejecting the aff's consumptive scholarship is a pre-requisite to fostering radical imagination in public spheres</w:t>
      </w:r>
    </w:p>
    <w:p w:rsidR="00B50101" w:rsidRPr="00E7677C" w:rsidRDefault="00B50101" w:rsidP="00B50101">
      <w:pPr>
        <w:rPr>
          <w:rStyle w:val="StyleBoldUnderline"/>
          <w:b/>
          <w:bCs/>
          <w:sz w:val="16"/>
        </w:rPr>
      </w:pPr>
      <w:r>
        <w:t xml:space="preserve">Henry </w:t>
      </w:r>
      <w:r w:rsidRPr="00E7677C">
        <w:rPr>
          <w:rStyle w:val="Style13ptBold"/>
        </w:rPr>
        <w:t>Giroux</w:t>
      </w:r>
      <w:r>
        <w:t xml:space="preserve"> January 13, 20</w:t>
      </w:r>
      <w:r w:rsidRPr="00E7677C">
        <w:rPr>
          <w:rStyle w:val="Style13ptBold"/>
        </w:rPr>
        <w:t>14</w:t>
      </w:r>
      <w:r>
        <w:t>"Reclaiming the Radical Imagination: Challenging Casino Capitalism's Punishing Factories "http://www.truth-out.org/opinion/item/21113-disimagination-machines-and-punishing-factories-in-the-age-of-casino-capitalism</w:t>
      </w:r>
      <w:r w:rsidR="00713DC0">
        <w:t>,</w:t>
      </w:r>
      <w:r>
        <w:t xml:space="preserve"> Giroux currently holds the Global TV Network Chair Professorship at McMaster University in the English and Cultural Studies Department and a Distinguished Visiting Professorship at Ryerson University. </w:t>
      </w:r>
    </w:p>
    <w:p w:rsidR="00B50101" w:rsidRDefault="00B50101" w:rsidP="00B50101">
      <w:pPr>
        <w:rPr>
          <w:rStyle w:val="StyleBoldUnderline"/>
        </w:rPr>
      </w:pPr>
      <w:r w:rsidRPr="00E7677C">
        <w:rPr>
          <w:rStyle w:val="StyleBoldUnderline"/>
        </w:rPr>
        <w:t xml:space="preserve">In my view, the American public is no longer offered the guidance, opportunities and modes of civic education that cultivate their capacity for critical thinking and engaged citizenship. </w:t>
      </w:r>
      <w:r w:rsidRPr="002E091D">
        <w:rPr>
          <w:rStyle w:val="StyleBoldUnderline"/>
          <w:highlight w:val="yellow"/>
        </w:rPr>
        <w:t>As public values are written out of the vocabulary circulating within important pedagogical spheres</w:t>
      </w:r>
      <w:r>
        <w:t xml:space="preserve"> such as public and higher education, for example, </w:t>
      </w:r>
      <w:r w:rsidRPr="002E091D">
        <w:rPr>
          <w:rStyle w:val="StyleBoldUnderline"/>
          <w:highlight w:val="yellow"/>
        </w:rPr>
        <w:t>a mode of civic illiteracy and moral irresponsibility emerges</w:t>
      </w:r>
      <w:r w:rsidRPr="00E7677C">
        <w:rPr>
          <w:rStyle w:val="StyleBoldUnderline"/>
        </w:rPr>
        <w:t xml:space="preserve"> in which it becomes difficult for young people and the broader American public to translate private troubles into public concerns.</w:t>
      </w:r>
      <w:r>
        <w:rPr>
          <w:sz w:val="12"/>
        </w:rPr>
        <w:t xml:space="preserve"> </w:t>
      </w:r>
      <w:r w:rsidRPr="00E7677C">
        <w:rPr>
          <w:sz w:val="12"/>
        </w:rPr>
        <w:t xml:space="preserve"> </w:t>
      </w:r>
      <w:r>
        <w:t xml:space="preserve">When civic literacy declines and the attacks on civic values intensify, the commanding institutions of society are divorced from matters of ethics, social responsibility and civic engagement. </w:t>
      </w:r>
      <w:r w:rsidRPr="002E091D">
        <w:rPr>
          <w:rStyle w:val="StyleBoldUnderline"/>
          <w:highlight w:val="yellow"/>
        </w:rPr>
        <w:t>One consequence is</w:t>
      </w:r>
      <w:r w:rsidRPr="00E7677C">
        <w:rPr>
          <w:rStyle w:val="StyleBoldUnderline"/>
        </w:rPr>
        <w:t xml:space="preserve"> the emergence of a kind of anti-politics in which the discourses of privatization, possessive individualism and crass materialism inundate every aspect of social life, making it easy for people to lose their faith in the critical function of civic education and the culture of an open and substantive democracy</w:t>
      </w:r>
      <w:r>
        <w:t xml:space="preserve">. </w:t>
      </w:r>
      <w:r w:rsidRPr="00E7677C">
        <w:rPr>
          <w:rStyle w:val="StyleBoldUnderline"/>
        </w:rPr>
        <w:t>The very essence of politics has been emptied of any substantive meaning and is now largely employed as a form of anti-politics legitimating a range of anti-democratic policies and practices ranging from attacks on women’s reproduction rights and the voting rights act to a war on unions, public servants, public school teachers, young people immigrants and poor minorities</w:t>
      </w:r>
      <w:r>
        <w:t xml:space="preserve">. </w:t>
      </w:r>
      <w:r w:rsidRPr="00E7677C">
        <w:rPr>
          <w:rStyle w:val="StyleBoldUnderline"/>
        </w:rPr>
        <w:t xml:space="preserve">As </w:t>
      </w:r>
      <w:r w:rsidRPr="002E091D">
        <w:rPr>
          <w:rStyle w:val="StyleBoldUnderline"/>
          <w:highlight w:val="yellow"/>
        </w:rPr>
        <w:t>public spaces are transformed into spaces of consumption</w:t>
      </w:r>
      <w:r w:rsidRPr="00E7677C">
        <w:rPr>
          <w:rStyle w:val="StyleBoldUnderline"/>
        </w:rPr>
        <w:t xml:space="preserve">, </w:t>
      </w:r>
      <w:r w:rsidRPr="002E091D">
        <w:rPr>
          <w:rStyle w:val="StyleBoldUnderline"/>
        </w:rPr>
        <w:t xml:space="preserve">the formative </w:t>
      </w:r>
      <w:r w:rsidRPr="002E091D">
        <w:rPr>
          <w:rStyle w:val="StyleBoldUnderline"/>
          <w:highlight w:val="yellow"/>
        </w:rPr>
        <w:t>cultures that provide the preconditions for critical thought and agency crucial to any viable notion of democracy are eviscerated</w:t>
      </w:r>
      <w:r w:rsidRPr="00E7677C">
        <w:rPr>
          <w:rStyle w:val="StyleBoldUnderline"/>
        </w:rPr>
        <w:t>.</w:t>
      </w:r>
      <w:r>
        <w:t xml:space="preserve"> </w:t>
      </w:r>
      <w:r w:rsidRPr="00E7677C">
        <w:rPr>
          <w:rStyle w:val="StyleBoldUnderline"/>
        </w:rPr>
        <w:t>The conditions for encouraging the radical imagination has been transformed into the spectacle of illiteracy, repression, state violence, massive surveillance, the end of privacy, and the ruthless consolidation of power by the ultrarich and powerful financial interest</w:t>
      </w:r>
      <w:r>
        <w:t xml:space="preserve">. The imagination is under intense assault and increasingly is relegated to the dead zone of casino capitalism, where social and civil death has become the norm. Under </w:t>
      </w:r>
      <w:r w:rsidRPr="002E091D">
        <w:t xml:space="preserve">such circumstances, civil society along with critical thought cannot be sustained and become short-lived, fickle and ephemeral. </w:t>
      </w:r>
      <w:r w:rsidRPr="002E091D">
        <w:rPr>
          <w:rStyle w:val="StyleBoldUnderline"/>
        </w:rPr>
        <w:t>At the same time, it becomes more difficult for individuals to comprehend what they have in common with</w:t>
      </w:r>
      <w:r w:rsidRPr="00E7677C">
        <w:rPr>
          <w:rStyle w:val="StyleBoldUnderline"/>
        </w:rPr>
        <w:t xml:space="preserve"> others and what it means to be held together by shared responsibilities rather than shared fears and competitive struggles.</w:t>
      </w:r>
      <w:r>
        <w:rPr>
          <w:sz w:val="12"/>
        </w:rPr>
        <w:t xml:space="preserve"> </w:t>
      </w:r>
      <w:r w:rsidRPr="00E7677C">
        <w:rPr>
          <w:sz w:val="12"/>
        </w:rPr>
        <w:t xml:space="preserve"> </w:t>
      </w:r>
      <w:r w:rsidRPr="00E7677C">
        <w:rPr>
          <w:rStyle w:val="StyleBoldUnderline"/>
        </w:rPr>
        <w:t>As the dominant culture is emptied out of any substantive meaning</w:t>
      </w:r>
      <w:r>
        <w:t xml:space="preserve"> and filled with the spectacles of the entertainment industry, the banality of celebrity culture, and a winner-take-all consumer mentality, </w:t>
      </w:r>
      <w:r w:rsidRPr="002E091D">
        <w:rPr>
          <w:rStyle w:val="StyleBoldUnderline"/>
          <w:highlight w:val="yellow"/>
        </w:rPr>
        <w:t>the American people lose</w:t>
      </w:r>
      <w:r w:rsidRPr="00E7677C">
        <w:rPr>
          <w:rStyle w:val="StyleBoldUnderline"/>
        </w:rPr>
        <w:t xml:space="preserve"> both the languages and the public </w:t>
      </w:r>
      <w:r w:rsidRPr="002E091D">
        <w:rPr>
          <w:rStyle w:val="StyleBoldUnderline"/>
          <w:highlight w:val="yellow"/>
        </w:rPr>
        <w:t>spheres in which they can actually "think"</w:t>
      </w:r>
      <w:r w:rsidRPr="00E7677C">
        <w:rPr>
          <w:rStyle w:val="StyleBoldUnderline"/>
        </w:rPr>
        <w:t xml:space="preserve"> politics; can,</w:t>
      </w:r>
      <w:r>
        <w:t xml:space="preserve"> in Tony Judt’s words, "</w:t>
      </w:r>
      <w:r w:rsidRPr="00E7677C">
        <w:rPr>
          <w:rStyle w:val="StyleBoldUnderline"/>
        </w:rPr>
        <w:t>respond energetically or imaginatively to new challenges"; and can collectively organize to influence the commanding ideologies, social practices, and institutions that bear down daily on their lives</w:t>
      </w:r>
      <w:r>
        <w:t xml:space="preserve">.[19] Numbed into a moral and political stupor, large segments of the American public and media have not only renounced the political obligation to question authority but also the moral obligation to care for the fate and well-being of others. In a market-driven system in which economic and political decisions are removed from social costs, the flight from responsibility and critical thought is further accentuated by a toxic fog that resembles a moral coma. In such instances, as Wendy Brown has noted, depoliticization works its way through the social order, removing social relations from the configurations of power that shape them and substituting "emotional and personal vocabularies for political ones in formulating solutions to political problems." [20] </w:t>
      </w:r>
      <w:r w:rsidRPr="00E7677C">
        <w:rPr>
          <w:rStyle w:val="StyleBoldUnderline"/>
        </w:rPr>
        <w:t>As private interests trump the public good, public spaces are corroded, and short-term personal advantage replaces any larger notion of civic engagement and social responsibility.</w:t>
      </w:r>
      <w:r>
        <w:t xml:space="preserve"> </w:t>
      </w:r>
      <w:r w:rsidRPr="00E7677C">
        <w:rPr>
          <w:rStyle w:val="StyleBoldUnderline"/>
        </w:rPr>
        <w:t>Missing from the neoliberal market society are those public spheres - from public and higher education to the mainstream media and digital screen culture - where people can develop what might be called the civic imagination</w:t>
      </w:r>
      <w:r>
        <w:t>.</w:t>
      </w:r>
      <w:r>
        <w:rPr>
          <w:sz w:val="12"/>
        </w:rPr>
        <w:t xml:space="preserve"> </w:t>
      </w:r>
      <w:r w:rsidRPr="00E7677C">
        <w:rPr>
          <w:sz w:val="12"/>
        </w:rPr>
        <w:t xml:space="preserve"> </w:t>
      </w:r>
      <w:r>
        <w:t xml:space="preserve">In my judgment, for-profit spheres are increasingly replacing the spaces in which the civic and radical imagination enables individuals to understand and hold accountable the larger historical, social, political and economic forces that bear down on their lives. </w:t>
      </w:r>
      <w:r w:rsidRPr="00E7677C">
        <w:rPr>
          <w:rStyle w:val="StyleBoldUnderline"/>
        </w:rPr>
        <w:t xml:space="preserve">The rules of commerce now dictate the meaning of what it means to be educated. Yet, </w:t>
      </w:r>
      <w:r w:rsidRPr="002E091D">
        <w:rPr>
          <w:rStyle w:val="StyleBoldUnderline"/>
          <w:highlight w:val="yellow"/>
        </w:rPr>
        <w:t>spaces that promote a radical imaginary are crucial in a democracy because they are foundational for developing those formative cultures</w:t>
      </w:r>
      <w:r w:rsidRPr="00E7677C">
        <w:rPr>
          <w:rStyle w:val="StyleBoldUnderline"/>
        </w:rPr>
        <w:t xml:space="preserve"> </w:t>
      </w:r>
      <w:r w:rsidRPr="002E091D">
        <w:rPr>
          <w:rStyle w:val="StyleBoldUnderline"/>
          <w:highlight w:val="yellow"/>
        </w:rPr>
        <w:t>necessary</w:t>
      </w:r>
      <w:r w:rsidRPr="00E7677C">
        <w:rPr>
          <w:rStyle w:val="StyleBoldUnderline"/>
        </w:rPr>
        <w:t xml:space="preserve"> for young and old alike to </w:t>
      </w:r>
      <w:r w:rsidRPr="002E091D">
        <w:rPr>
          <w:rStyle w:val="StyleBoldUnderline"/>
          <w:highlight w:val="yellow"/>
        </w:rPr>
        <w:t>develop the knowledge, skills and values central to democratic forms of education, engagement, and agency</w:t>
      </w:r>
      <w:r>
        <w:t>.</w:t>
      </w:r>
      <w:r>
        <w:rPr>
          <w:sz w:val="12"/>
        </w:rPr>
        <w:t xml:space="preserve"> </w:t>
      </w:r>
      <w:r w:rsidRPr="00E7677C">
        <w:rPr>
          <w:sz w:val="12"/>
        </w:rPr>
        <w:t xml:space="preserve"> </w:t>
      </w:r>
      <w:r>
        <w:t xml:space="preserve">What is particularly troubling in American society is the growing absence of a formative culture necessary to construct questioning agents who are capable of dissent and collective action in an imperiled democracy. </w:t>
      </w:r>
      <w:r w:rsidRPr="002E091D">
        <w:rPr>
          <w:rStyle w:val="StyleBoldUnderline"/>
          <w:highlight w:val="yellow"/>
        </w:rPr>
        <w:t>Matters of justice, equality, and political participation are foundational to</w:t>
      </w:r>
      <w:r w:rsidRPr="00E7677C">
        <w:rPr>
          <w:rStyle w:val="StyleBoldUnderline"/>
        </w:rPr>
        <w:t xml:space="preserve"> any functioning </w:t>
      </w:r>
      <w:r w:rsidRPr="002E091D">
        <w:rPr>
          <w:rStyle w:val="StyleBoldUnderline"/>
          <w:highlight w:val="yellow"/>
        </w:rPr>
        <w:t>democracy,</w:t>
      </w:r>
      <w:r w:rsidRPr="00E7677C">
        <w:rPr>
          <w:rStyle w:val="StyleBoldUnderline"/>
        </w:rPr>
        <w:t xml:space="preserve"> but </w:t>
      </w:r>
      <w:r w:rsidRPr="002E091D">
        <w:rPr>
          <w:rStyle w:val="StyleBoldUnderline"/>
          <w:highlight w:val="yellow"/>
        </w:rPr>
        <w:t xml:space="preserve">it is important to recognize that they have to be rooted in </w:t>
      </w:r>
      <w:r w:rsidRPr="002E091D">
        <w:rPr>
          <w:rStyle w:val="StyleBoldUnderline"/>
        </w:rPr>
        <w:t xml:space="preserve">a vibrant formative culture in which </w:t>
      </w:r>
      <w:r w:rsidRPr="002E091D">
        <w:rPr>
          <w:rStyle w:val="StyleBoldUnderline"/>
          <w:highlight w:val="yellow"/>
        </w:rPr>
        <w:t xml:space="preserve">democracy </w:t>
      </w:r>
      <w:r w:rsidRPr="002E091D">
        <w:rPr>
          <w:rStyle w:val="StyleBoldUnderline"/>
        </w:rPr>
        <w:t xml:space="preserve">is understood </w:t>
      </w:r>
      <w:r w:rsidRPr="002E091D">
        <w:rPr>
          <w:rStyle w:val="StyleBoldUnderline"/>
          <w:highlight w:val="yellow"/>
        </w:rPr>
        <w:t>not just as a political and economic structure but also as a civic force enabling justice, equality and freedom to flourish.</w:t>
      </w:r>
      <w:r w:rsidRPr="00E7677C">
        <w:rPr>
          <w:rStyle w:val="StyleBoldUnderline"/>
        </w:rPr>
        <w:t xml:space="preserve"> </w:t>
      </w:r>
    </w:p>
    <w:p w:rsidR="000A0221" w:rsidRPr="00E551DE" w:rsidRDefault="000A0221" w:rsidP="000A0221">
      <w:pPr>
        <w:pStyle w:val="Heading3"/>
        <w:rPr>
          <w:rStyle w:val="StyleBoldUnderline"/>
          <w:b w:val="0"/>
          <w:bCs/>
          <w:sz w:val="32"/>
        </w:rPr>
      </w:pPr>
      <w:bookmarkStart w:id="8" w:name="BlockBM29"/>
      <w:r w:rsidRPr="008C7506">
        <w:t>2NC Ext</w:t>
      </w:r>
    </w:p>
    <w:p w:rsidR="000A0221" w:rsidRDefault="000A0221" w:rsidP="000A0221">
      <w:pPr>
        <w:pStyle w:val="Heading4"/>
      </w:pPr>
      <w:r>
        <w:t>Developing a new political language that posits democracy as an axiom for collective resistance solves- student intellectuals are key</w:t>
      </w:r>
    </w:p>
    <w:p w:rsidR="000A0221" w:rsidRDefault="000A0221" w:rsidP="000A0221">
      <w:r>
        <w:t xml:space="preserve">Henry </w:t>
      </w:r>
      <w:r w:rsidRPr="00E7677C">
        <w:rPr>
          <w:rStyle w:val="Style13ptBold"/>
        </w:rPr>
        <w:t>Giroux</w:t>
      </w:r>
      <w:r>
        <w:t xml:space="preserve"> January 13, 20</w:t>
      </w:r>
      <w:r w:rsidRPr="00E7677C">
        <w:rPr>
          <w:rStyle w:val="Style13ptBold"/>
        </w:rPr>
        <w:t>14</w:t>
      </w:r>
      <w:r>
        <w:t>"Reclaiming the Radical Imagination: Challenging Casino Capitalism's Punishing Factories "http://www.truth-out.org/opinion/item/21113-disimagination-machines-and-punishing-factories-in-the-age-of-casino-capitalism</w:t>
      </w:r>
      <w:r w:rsidR="008A4106">
        <w:t>,</w:t>
      </w:r>
      <w:r>
        <w:t xml:space="preserve"> Giroux currently holds the Global TV Network Chair Professorship at McMaster University in the English and Cultural Studies Department and a Distinguished Visiting Professorship at Ryerson University. </w:t>
      </w:r>
    </w:p>
    <w:p w:rsidR="000A0221" w:rsidRPr="004429B3" w:rsidRDefault="000A0221" w:rsidP="000A0221">
      <w:r>
        <w:t>While the institutions and practices of a civil society are crucial to both imagining and sustaining the dreamscape of an aspiring democracy, what must also be present are the principles and modes of civic education and critical engagement that support the very foundations of democratic culture. Sheldon Wolin makes this clear in his insistence that, "If democracy is about participating in self-government, its first requirement is a supportive culture, a complex of beliefs, values and practices that nurture equality, cooperation and freedom. A rarely discussed but crucial need of a self-governing society is that the members and those they elect to office tell the truth." [21]</w:t>
      </w:r>
      <w:r>
        <w:rPr>
          <w:sz w:val="12"/>
        </w:rPr>
        <w:t xml:space="preserve"> </w:t>
      </w:r>
      <w:r w:rsidRPr="00E7677C">
        <w:rPr>
          <w:sz w:val="12"/>
        </w:rPr>
        <w:t xml:space="preserve"> </w:t>
      </w:r>
      <w:r w:rsidRPr="00E7677C">
        <w:rPr>
          <w:rStyle w:val="StyleBoldUnderline"/>
        </w:rPr>
        <w:t xml:space="preserve">The importance of </w:t>
      </w:r>
      <w:r w:rsidRPr="00C04538">
        <w:rPr>
          <w:rStyle w:val="StyleBoldUnderline"/>
          <w:highlight w:val="yellow"/>
        </w:rPr>
        <w:t>civic education</w:t>
      </w:r>
      <w:r w:rsidRPr="00E7677C">
        <w:rPr>
          <w:rStyle w:val="StyleBoldUnderline"/>
        </w:rPr>
        <w:t xml:space="preserve"> in the shaping of democratic values and critical </w:t>
      </w:r>
      <w:r w:rsidRPr="00C04538">
        <w:rPr>
          <w:rStyle w:val="StyleBoldUnderline"/>
        </w:rPr>
        <w:t>agents cannot be underestimated</w:t>
      </w:r>
      <w:r w:rsidRPr="00E7677C">
        <w:rPr>
          <w:rStyle w:val="StyleBoldUnderline"/>
        </w:rPr>
        <w:t xml:space="preserve"> and </w:t>
      </w:r>
      <w:r w:rsidRPr="00C04538">
        <w:rPr>
          <w:rStyle w:val="StyleBoldUnderline"/>
          <w:highlight w:val="yellow"/>
        </w:rPr>
        <w:t>functions as the basis for developing specific modes of resistance and larger social movements. Cultivating the radical imagination, civic education and engaged and critical modes of literacy and agency are central</w:t>
      </w:r>
      <w:r w:rsidRPr="00E7677C">
        <w:rPr>
          <w:rStyle w:val="StyleBoldUnderline"/>
        </w:rPr>
        <w:t xml:space="preserve"> to producing an informed citizenry, but even more so </w:t>
      </w:r>
      <w:r w:rsidRPr="00C04538">
        <w:rPr>
          <w:rStyle w:val="StyleBoldUnderline"/>
          <w:highlight w:val="yellow"/>
        </w:rPr>
        <w:t>to constituting any viable notion of politics</w:t>
      </w:r>
      <w:r w:rsidRPr="00E7677C">
        <w:rPr>
          <w:rStyle w:val="StyleBoldUnderline"/>
        </w:rPr>
        <w:t>.</w:t>
      </w:r>
      <w:r>
        <w:t xml:space="preserve"> Education must be considered central to any viable notion of politics.</w:t>
      </w:r>
      <w:r w:rsidRPr="00E7677C">
        <w:rPr>
          <w:rStyle w:val="StyleBoldUnderline"/>
        </w:rPr>
        <w:t xml:space="preserve"> </w:t>
      </w:r>
      <w:r w:rsidRPr="00C04538">
        <w:rPr>
          <w:rStyle w:val="StyleBoldUnderline"/>
          <w:highlight w:val="yellow"/>
        </w:rPr>
        <w:t>This suggests that progressives make clear how cultural apparatuses and media sources work pedagogically to produce market-driven subjects</w:t>
      </w:r>
      <w:r w:rsidRPr="00E7677C">
        <w:rPr>
          <w:rStyle w:val="StyleBoldUnderline"/>
        </w:rPr>
        <w:t xml:space="preserve"> who are summoned to inhabit the values, dreams and social relations of an already established repressive social order</w:t>
      </w:r>
      <w:r>
        <w:t>. As I have often argued</w:t>
      </w:r>
      <w:r w:rsidRPr="00C04538">
        <w:rPr>
          <w:highlight w:val="yellow"/>
        </w:rPr>
        <w:t xml:space="preserve">, </w:t>
      </w:r>
      <w:r w:rsidRPr="00C04538">
        <w:rPr>
          <w:rStyle w:val="StyleBoldUnderline"/>
          <w:highlight w:val="yellow"/>
        </w:rPr>
        <w:t>the educational force of</w:t>
      </w:r>
      <w:r w:rsidRPr="00E7677C">
        <w:rPr>
          <w:rStyle w:val="StyleBoldUnderline"/>
        </w:rPr>
        <w:t xml:space="preserve"> the </w:t>
      </w:r>
      <w:r w:rsidRPr="00C04538">
        <w:rPr>
          <w:rStyle w:val="StyleBoldUnderline"/>
          <w:highlight w:val="yellow"/>
        </w:rPr>
        <w:t>wider culture</w:t>
      </w:r>
      <w:r w:rsidRPr="00E7677C">
        <w:rPr>
          <w:rStyle w:val="StyleBoldUnderline"/>
        </w:rPr>
        <w:t>, and the sites where it is delivered to the public</w:t>
      </w:r>
      <w:r w:rsidRPr="00C04538">
        <w:rPr>
          <w:rStyle w:val="StyleBoldUnderline"/>
          <w:highlight w:val="yellow"/>
        </w:rPr>
        <w:t>, demand a radical rethinking of modes of civic education</w:t>
      </w:r>
      <w:r w:rsidRPr="00E7677C">
        <w:rPr>
          <w:rStyle w:val="StyleBoldUnderline"/>
        </w:rPr>
        <w:t>, if not politics itself.</w:t>
      </w:r>
      <w:r>
        <w:t xml:space="preserve"> Democracy begins to fail and political life becomes impoverished in the absence of those vital public spheres in which civic values, public scholarship and social engagement allow for a more imaginative grasp of the promise of a future that takes seriously the demands of justice, equity and civic courage. </w:t>
      </w:r>
      <w:r w:rsidRPr="00C04538">
        <w:rPr>
          <w:rStyle w:val="StyleBoldUnderline"/>
          <w:highlight w:val="yellow"/>
        </w:rPr>
        <w:t>Democracy should be a way of thinking about education</w:t>
      </w:r>
      <w:r w:rsidRPr="00E7677C">
        <w:rPr>
          <w:rStyle w:val="StyleBoldUnderline"/>
        </w:rPr>
        <w:t xml:space="preserve">, </w:t>
      </w:r>
      <w:r w:rsidRPr="00C04538">
        <w:rPr>
          <w:rStyle w:val="StyleBoldUnderline"/>
          <w:highlight w:val="yellow"/>
        </w:rPr>
        <w:t>one that thrives on connecting equity to excellence, learning to ethics, and agency to the imperatives of social responsibility and the public good</w:t>
      </w:r>
      <w:r w:rsidRPr="00E7677C">
        <w:rPr>
          <w:rStyle w:val="StyleBoldUnderline"/>
        </w:rPr>
        <w:t>.</w:t>
      </w:r>
      <w:r>
        <w:rPr>
          <w:sz w:val="12"/>
        </w:rPr>
        <w:t xml:space="preserve"> </w:t>
      </w:r>
      <w:r w:rsidRPr="00E7677C">
        <w:rPr>
          <w:sz w:val="12"/>
        </w:rPr>
        <w:t xml:space="preserve"> </w:t>
      </w:r>
      <w:r w:rsidRPr="00E7677C">
        <w:rPr>
          <w:rStyle w:val="StyleBoldUnderline"/>
        </w:rPr>
        <w:t>The time has come to develop a political language in which civic values, the radical imagination, social responsibility and the institutions that support them become central to invigorating and fortifying a new era of civic courage, a renewed sense of social agency and an impassioned political will</w:t>
      </w:r>
      <w:r>
        <w:t xml:space="preserve">. We live in an age of proliferating political zombies, disimagination machines and punishing factories. This is an age of full blown authoritarianism parading, ironically, in the name of freedom and liberty. This type of freedom and liberty is designed for the walking dead who drain democracy of any substance, who produce misery and suffering all over the globe. </w:t>
      </w:r>
      <w:r w:rsidRPr="00E7677C">
        <w:rPr>
          <w:rStyle w:val="StyleBoldUnderline"/>
        </w:rPr>
        <w:t>There is more at work here than a new predatory culture, there is a politics of denial, disposability and avarice. The lights are going out fast, and democracy is on life support. Individual and collective resistance to this death machine can no longer be seen as simply necessary, it has become imperative.</w:t>
      </w:r>
      <w:r>
        <w:t xml:space="preserve"> [22] </w:t>
      </w:r>
      <w:r w:rsidRPr="00C04538">
        <w:rPr>
          <w:rStyle w:val="StyleBoldUnderline"/>
          <w:highlight w:val="yellow"/>
        </w:rPr>
        <w:t>Refusing to remain voiceless and powerless in determining the</w:t>
      </w:r>
      <w:r w:rsidRPr="00E7677C">
        <w:rPr>
          <w:rStyle w:val="StyleBoldUnderline"/>
        </w:rPr>
        <w:t xml:space="preserve">ir </w:t>
      </w:r>
      <w:r w:rsidRPr="00C04538">
        <w:rPr>
          <w:rStyle w:val="StyleBoldUnderline"/>
          <w:highlight w:val="yellow"/>
        </w:rPr>
        <w:t>future</w:t>
      </w:r>
      <w:r w:rsidRPr="00E7677C">
        <w:rPr>
          <w:rStyle w:val="StyleBoldUnderline"/>
        </w:rPr>
        <w:t xml:space="preserve">, </w:t>
      </w:r>
      <w:r w:rsidRPr="00C04538">
        <w:rPr>
          <w:rStyle w:val="StyleBoldUnderline"/>
          <w:highlight w:val="yellow"/>
        </w:rPr>
        <w:t>the time has come for intellectuals,</w:t>
      </w:r>
      <w:r w:rsidRPr="00E7677C">
        <w:rPr>
          <w:rStyle w:val="StyleBoldUnderline"/>
        </w:rPr>
        <w:t xml:space="preserve"> workers, </w:t>
      </w:r>
      <w:r w:rsidRPr="00C04538">
        <w:rPr>
          <w:rStyle w:val="StyleBoldUnderline"/>
          <w:highlight w:val="yellow"/>
        </w:rPr>
        <w:t>students, educators and other members of the American public to organize a broad-based social movement for the defense of public goods</w:t>
      </w:r>
      <w:r w:rsidRPr="00E7677C">
        <w:rPr>
          <w:rStyle w:val="StyleBoldUnderline"/>
        </w:rPr>
        <w:t xml:space="preserve">. </w:t>
      </w:r>
      <w:r w:rsidRPr="00C04538">
        <w:rPr>
          <w:rStyle w:val="Emphasis"/>
          <w:highlight w:val="yellow"/>
        </w:rPr>
        <w:t>This is a first</w:t>
      </w:r>
      <w:r w:rsidRPr="00E7677C">
        <w:rPr>
          <w:rStyle w:val="StyleBoldUnderline"/>
        </w:rPr>
        <w:t xml:space="preserve"> but important </w:t>
      </w:r>
      <w:r w:rsidRPr="00C04538">
        <w:rPr>
          <w:rStyle w:val="Emphasis"/>
          <w:highlight w:val="yellow"/>
        </w:rPr>
        <w:t>step</w:t>
      </w:r>
      <w:r w:rsidRPr="00C04538">
        <w:rPr>
          <w:rStyle w:val="Emphasis"/>
        </w:rPr>
        <w:t xml:space="preserve"> </w:t>
      </w:r>
      <w:r w:rsidRPr="00E7677C">
        <w:rPr>
          <w:rStyle w:val="StyleBoldUnderline"/>
        </w:rPr>
        <w:t>designed to create the conditions for a democracy that refuses to use politics as an act of war and markets as the measure of democracy</w:t>
      </w:r>
      <w:r>
        <w:t xml:space="preserve">. At the very least, it is time to take seriously the words of the great abolitionist Frederick Douglas, who bravely argued that freedom is an empty abstraction if people fail to act, and "If there is no struggle, there is no progress." </w:t>
      </w:r>
    </w:p>
    <w:p w:rsidR="000A0221" w:rsidRPr="000A0221" w:rsidRDefault="000A0221" w:rsidP="000A0221">
      <w:pPr>
        <w:pStyle w:val="Heading3"/>
      </w:pPr>
      <w:bookmarkStart w:id="9" w:name="BlockBM33"/>
      <w:bookmarkEnd w:id="8"/>
      <w:r>
        <w:t>Floating PIC</w:t>
      </w:r>
    </w:p>
    <w:p w:rsidR="00274E3A" w:rsidRDefault="00274E3A" w:rsidP="00274E3A">
      <w:pPr>
        <w:pStyle w:val="Heading4"/>
      </w:pPr>
      <w:r>
        <w:t>Using domestic surveillance a dialogical starting point for radical democratic vision solves 100% of the case</w:t>
      </w:r>
    </w:p>
    <w:p w:rsidR="006C5B83" w:rsidRDefault="006C5B83" w:rsidP="00C42A7F">
      <w:r>
        <w:t xml:space="preserve">Henry A. </w:t>
      </w:r>
      <w:r w:rsidRPr="006C5B83">
        <w:rPr>
          <w:rStyle w:val="Style13ptBold"/>
        </w:rPr>
        <w:t>Giroux</w:t>
      </w:r>
      <w:r>
        <w:t xml:space="preserve"> Monday, 10 February 20</w:t>
      </w:r>
      <w:r w:rsidRPr="006C5B83">
        <w:rPr>
          <w:rStyle w:val="Style13ptBold"/>
        </w:rPr>
        <w:t>14</w:t>
      </w:r>
      <w:r>
        <w:t xml:space="preserve">“Totalitarian Paranoia in the Post-Orwellian Surveillance State” </w:t>
      </w:r>
      <w:hyperlink r:id="rId11" w:history="1">
        <w:r w:rsidRPr="00F61EA7">
          <w:rPr>
            <w:rStyle w:val="Hyperlink"/>
          </w:rPr>
          <w:t>http://www.truth-out.org/opinion/item/21656-totalitarian-paranoia-in-the-post-orwellian-surveillance-state</w:t>
        </w:r>
      </w:hyperlink>
      <w:r w:rsidR="008A4106">
        <w:t>,</w:t>
      </w:r>
      <w:r>
        <w:t xml:space="preserve"> Giroux currently holds the Global TV Network Chair Professorship at McMaster University in the English and Cultural Studies Department and a Distinguished Visiting Professorship at Ryerson University.</w:t>
      </w:r>
    </w:p>
    <w:p w:rsidR="00C42A7F" w:rsidRDefault="00C42A7F" w:rsidP="00C42A7F">
      <w:r w:rsidRPr="000768EB">
        <w:rPr>
          <w:rStyle w:val="StyleBoldUnderline"/>
        </w:rPr>
        <w:t>Dissent is crucial to any viable notion of democracy and provides a powerful counterforce to the dystopian imagination</w:t>
      </w:r>
      <w:r>
        <w:t xml:space="preserve"> that has descended like a plague on American society; </w:t>
      </w:r>
      <w:r w:rsidRPr="000768EB">
        <w:rPr>
          <w:rStyle w:val="StyleBoldUnderline"/>
        </w:rPr>
        <w:t xml:space="preserve">but dissent is not enough. In a time of surging authoritarianism, it is crucial for everyone to find the courage </w:t>
      </w:r>
      <w:r w:rsidRPr="000768EB">
        <w:rPr>
          <w:rStyle w:val="Emphasis"/>
        </w:rPr>
        <w:t xml:space="preserve">to translate critique into the building of popular movements </w:t>
      </w:r>
      <w:r w:rsidRPr="000768EB">
        <w:rPr>
          <w:rStyle w:val="StyleBoldUnderline"/>
        </w:rPr>
        <w:t>dedicated to making education central to any viable notion of politics</w:t>
      </w:r>
      <w:r>
        <w:t xml:space="preserve">. This is a politics that does the difficult work of assembling critical formative cultures by developing alternative media, educational organizations, cultural apparatuses, infrastructures and new sites through which to address the range of injustices plaguing the United States and the forces that reproduce them. </w:t>
      </w:r>
      <w:r w:rsidRPr="000768EB">
        <w:rPr>
          <w:rStyle w:val="StyleBoldUnderline"/>
        </w:rPr>
        <w:t>The rise of cultures of surveillance along with the defunding of public and higher education, the attack on the welfare state and the militarization of everyday life can be addressed in ways that not only allow people to see how such issues are interrelated to casino capitalism and the racial-security state but also what it might mean to make such issues meaningful to make them critical and transformative</w:t>
      </w:r>
      <w:r>
        <w:t>. As Charlie Derber has written, "</w:t>
      </w:r>
      <w:r w:rsidRPr="000768EB">
        <w:rPr>
          <w:rStyle w:val="StyleBoldUnderline"/>
        </w:rPr>
        <w:t>How to express possibilities and convey them authentically and persuasively seems crucially important" if any viable notion of resistance is to take place</w:t>
      </w:r>
      <w:r>
        <w:t xml:space="preserve">.80 Nothing will change unless the left and progressives take seriously the subjective underpinnings of oppression in the United States. </w:t>
      </w:r>
      <w:r w:rsidRPr="000768EB">
        <w:rPr>
          <w:rStyle w:val="StyleBoldUnderline"/>
        </w:rPr>
        <w:t xml:space="preserve">The power of the imagination, </w:t>
      </w:r>
      <w:r w:rsidRPr="000768EB">
        <w:rPr>
          <w:rStyle w:val="Emphasis"/>
        </w:rPr>
        <w:t>dissent, and the willingness to hold power accountable constitute a major threat to authoritarian regimes</w:t>
      </w:r>
      <w:r>
        <w:t xml:space="preserve">.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w:t>
      </w:r>
      <w:r w:rsidRPr="000768EB">
        <w:rPr>
          <w:rStyle w:val="StyleBoldUnderline"/>
        </w:rPr>
        <w:t>Joel F. Brenner, a former inspector general of the NSA made it very clear that the real challenge Snowden revealed was to make sure that a generation of young people were not taught to think critically or question authority</w:t>
      </w:r>
      <w:r>
        <w:t xml:space="preserve">. </w:t>
      </w:r>
      <w:r w:rsidRPr="000768EB">
        <w:rPr>
          <w:rStyle w:val="StyleBoldUnderline"/>
        </w:rPr>
        <w:t>As Brenner put it</w:t>
      </w:r>
      <w:r>
        <w:t xml:space="preserve">, </w:t>
      </w:r>
      <w:r w:rsidRPr="000768EB">
        <w:rPr>
          <w:rStyle w:val="StyleBoldUnderline"/>
        </w:rPr>
        <w:t>young people</w:t>
      </w:r>
      <w:r>
        <w:t xml:space="preserve"> who were brought into the national security apparatus were not only selling their brains but also their consciences. In other words, they </w:t>
      </w:r>
      <w:r w:rsidRPr="000768EB">
        <w:rPr>
          <w:rStyle w:val="StyleBoldUnderline"/>
        </w:rPr>
        <w:t>have to "adjust to the culture" by endorsing a regime of one that just happened to be engaging in a range of illegalities that threatened the foundations of democracy</w:t>
      </w:r>
      <w:r>
        <w:t xml:space="preserve">.82 What is clear is that the corporate-security state provides an honorable place for intellectuals who are willing to live in a culture of conformity. In this case as Arthur Koestler said some years ago, </w:t>
      </w:r>
      <w:r w:rsidRPr="000768EB">
        <w:rPr>
          <w:rStyle w:val="Emphasis"/>
        </w:rPr>
        <w:t>conformity becomes "a form of betrayal which can be carried out with a clear conscience."</w:t>
      </w:r>
      <w:r>
        <w:t xml:space="preserve">83 </w:t>
      </w:r>
      <w:r w:rsidRPr="000768EB">
        <w:rPr>
          <w:rStyle w:val="StyleBoldUnderline"/>
        </w:rPr>
        <w:t xml:space="preserve">At the same time, it imposes its wrath on those who reject subordinating their consciences to the dictates of authoritarian rule. If the first task of resistance is to make dominant power clear by addressing critically and meaningfully the abuses perpetrated by the corporate surveillance state and how such transgressions affect the daily lives of people in different ways, the second step is to move from understanding and critique to the hard work of building popular movements that integrate rather than </w:t>
      </w:r>
      <w:r w:rsidRPr="000768EB">
        <w:rPr>
          <w:rStyle w:val="Emphasis"/>
        </w:rPr>
        <w:t>get stuck and fixated in single-issue politics</w:t>
      </w:r>
      <w:r w:rsidRPr="000768EB">
        <w:rPr>
          <w:rStyle w:val="StyleBoldUnderline"/>
        </w:rPr>
        <w:t>.</w:t>
      </w:r>
      <w:r>
        <w:t xml:space="preserve"> </w:t>
      </w:r>
      <w:r w:rsidRPr="000768EB">
        <w:rPr>
          <w:rStyle w:val="StyleBoldUnderline"/>
        </w:rPr>
        <w:t>The left has been fragmented for too long, and the time has come to build national and international movements capable of dismantling the political, economic and cultural architecture put in place by the new authoritarianism and its post-Orwellian surveillance industries</w:t>
      </w:r>
      <w:r>
        <w:t xml:space="preserve">. 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 At best, </w:t>
      </w:r>
      <w:r w:rsidRPr="008F05B1">
        <w:rPr>
          <w:rStyle w:val="StyleBoldUnderline"/>
        </w:rPr>
        <w:t xml:space="preserve">such groups should form a vigorous and broad-based third party for the defense of public goods and the establishment of a radical democracy. </w:t>
      </w:r>
      <w:r>
        <w:t xml:space="preserve">This is not a call for a party based on traditional hierarchical structures but a party consisting of a set of alliances among different groups that would democratically decide its tactics and strategies. Modern history is replete with such struggles, and the arch of that history has to be carried forward before it is too late. </w:t>
      </w:r>
      <w:r w:rsidRPr="008F05B1">
        <w:rPr>
          <w:rStyle w:val="StyleBoldUnderline"/>
        </w:rPr>
        <w:t>In a time of tyranny, thoughtful and organized resistance is not a choice; it is a necessity</w:t>
      </w:r>
      <w:r>
        <w:t xml:space="preserve">. In the struggle to dismantle the authoritarian state, </w:t>
      </w:r>
      <w:r w:rsidRPr="008F05B1">
        <w:rPr>
          <w:rStyle w:val="StyleBoldUnderline"/>
        </w:rPr>
        <w:t>reform is only partially acceptable</w:t>
      </w:r>
      <w:r>
        <w:t xml:space="preserve">. Surely, as Fred Branfman argues, rolling back the surveillance state can take the form of fighting: to end bulk collection of information; demand Congressional oversight; indict executive-branch officials when they commit perjury; give Congress the capacity to genuinely oversee executive agency; provide strong whistle-blower protection; and restructure the present system of classification.84 These are important reforms worth fighting for, but </w:t>
      </w:r>
      <w:r w:rsidRPr="008F05B1">
        <w:rPr>
          <w:rStyle w:val="StyleBoldUnderline"/>
        </w:rPr>
        <w:t xml:space="preserve">they do not go far enough. What is needed is </w:t>
      </w:r>
      <w:r w:rsidRPr="008F05B1">
        <w:rPr>
          <w:rStyle w:val="Emphasis"/>
        </w:rPr>
        <w:t xml:space="preserve">a radical restructuring of our understanding of democracy </w:t>
      </w:r>
      <w:r w:rsidRPr="008F05B1">
        <w:rPr>
          <w:rStyle w:val="StyleBoldUnderline"/>
        </w:rPr>
        <w:t>and what it means to bring it into being.</w:t>
      </w:r>
      <w:r>
        <w:t xml:space="preserve">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What cannot be emphasized enough is that </w:t>
      </w:r>
      <w:r w:rsidRPr="008F05B1">
        <w:rPr>
          <w:rStyle w:val="StyleBoldUnderline"/>
        </w:rPr>
        <w:t>only through collective struggles can change take place</w:t>
      </w:r>
      <w:r>
        <w:t xml:space="preserve"> against modern-day authoritarianism. If the first order of authoritarianism is unchecked secrecy, </w:t>
      </w:r>
      <w:r w:rsidRPr="008F05B1">
        <w:rPr>
          <w:rStyle w:val="StyleBoldUnderline"/>
        </w:rPr>
        <w:t>the first moment of resistance to such an order is widespread critical awareness of state and corporate power and its threat to democracy, coupled with a desire for radical change rather than reformist corrections.</w:t>
      </w:r>
      <w:r>
        <w:t xml:space="preserve"> Democracy involves a sharing of political existence, an embrace of the commons and the demand for a future that cannot arrive quickly enough. In short, politics needs a jump start, because democracy is much too important to be left to the whims, secrecy and power of those who have turned the principles of self-government against themselves. </w:t>
      </w:r>
    </w:p>
    <w:p w:rsidR="000A0221" w:rsidRDefault="000A0221" w:rsidP="000A0221">
      <w:pPr>
        <w:pStyle w:val="Heading1"/>
      </w:pPr>
      <w:bookmarkStart w:id="10" w:name="PocketBM37"/>
      <w:bookmarkEnd w:id="3"/>
      <w:bookmarkEnd w:id="7"/>
      <w:bookmarkEnd w:id="9"/>
      <w:r>
        <w:t>**Framework Level**</w:t>
      </w:r>
    </w:p>
    <w:p w:rsidR="004B43C2" w:rsidRDefault="00041F05" w:rsidP="00B46BAA">
      <w:pPr>
        <w:pStyle w:val="Heading3"/>
      </w:pPr>
      <w:bookmarkStart w:id="11" w:name="BlockBM38"/>
      <w:r>
        <w:t>2NC</w:t>
      </w:r>
      <w:r w:rsidR="008C5AA9">
        <w:t xml:space="preserve"> Framework</w:t>
      </w:r>
    </w:p>
    <w:p w:rsidR="00661DA4" w:rsidRDefault="00B6787A" w:rsidP="00A511C5">
      <w:pPr>
        <w:pStyle w:val="Heading4"/>
      </w:pPr>
      <w:r w:rsidRPr="00B6787A">
        <w:t xml:space="preserve">Our interpretation is that the ballot should endorse </w:t>
      </w:r>
      <w:r w:rsidR="00065727">
        <w:t xml:space="preserve">the </w:t>
      </w:r>
      <w:r w:rsidR="0033323F">
        <w:t>methodologies</w:t>
      </w:r>
      <w:r w:rsidRPr="00B6787A">
        <w:t xml:space="preserve"> that </w:t>
      </w:r>
      <w:r w:rsidR="000366E7">
        <w:t xml:space="preserve">are </w:t>
      </w:r>
      <w:r w:rsidRPr="00B6787A">
        <w:t xml:space="preserve">best </w:t>
      </w:r>
      <w:r w:rsidR="000366E7">
        <w:t xml:space="preserve">fit to </w:t>
      </w:r>
      <w:r w:rsidRPr="00B6787A">
        <w:t>address the scope of any given issue.</w:t>
      </w:r>
      <w:r w:rsidR="005C476B">
        <w:t xml:space="preserve"> </w:t>
      </w:r>
    </w:p>
    <w:p w:rsidR="00A511C5" w:rsidRPr="00A511C5" w:rsidRDefault="00A511C5" w:rsidP="00A511C5"/>
    <w:p w:rsidR="00967F45" w:rsidRDefault="00451E4A" w:rsidP="00967F45">
      <w:pPr>
        <w:pStyle w:val="Heading4"/>
      </w:pPr>
      <w:r>
        <w:t>Prefer critical engagements because</w:t>
      </w:r>
      <w:r w:rsidR="00713DC0">
        <w:t xml:space="preserve"> </w:t>
      </w:r>
      <w:r>
        <w:t>they start from the malleable position of self</w:t>
      </w:r>
      <w:r w:rsidR="00661DA4">
        <w:t>. Only s</w:t>
      </w:r>
      <w:r>
        <w:t xml:space="preserve">uch an approach is capable of systematically investigating and </w:t>
      </w:r>
      <w:r w:rsidRPr="00D41144">
        <w:rPr>
          <w:u w:val="single"/>
        </w:rPr>
        <w:t>learning</w:t>
      </w:r>
      <w:r>
        <w:t xml:space="preserve"> from a multitude of perspectives</w:t>
      </w:r>
      <w:r w:rsidR="00661DA4">
        <w:t xml:space="preserve">. Yes our own predispositions exist and they always will, but that’s never an excuse to take on </w:t>
      </w:r>
      <w:r w:rsidR="0033323F">
        <w:t>additional biases</w:t>
      </w:r>
      <w:r w:rsidR="00065727">
        <w:t xml:space="preserve"> (especially when they are attached to hierarchical institutions!)</w:t>
      </w:r>
      <w:r w:rsidR="0033323F">
        <w:t xml:space="preserve">. </w:t>
      </w:r>
      <w:r w:rsidR="00065727">
        <w:t>Doing so only further restricts our ability to translate knowledge into common sense.</w:t>
      </w:r>
      <w:r w:rsidR="00A511C5">
        <w:t xml:space="preserve"> </w:t>
      </w:r>
    </w:p>
    <w:p w:rsidR="00661DA4" w:rsidRPr="00661DA4" w:rsidRDefault="00A511C5" w:rsidP="00661DA4">
      <w:r>
        <w:t xml:space="preserve">Peter </w:t>
      </w:r>
      <w:r w:rsidRPr="00A511C5">
        <w:rPr>
          <w:rStyle w:val="Style13ptBold"/>
        </w:rPr>
        <w:t>Mayo</w:t>
      </w:r>
      <w:r>
        <w:t xml:space="preserve"> 20</w:t>
      </w:r>
      <w:r w:rsidRPr="00A511C5">
        <w:rPr>
          <w:rStyle w:val="Style13ptBold"/>
        </w:rPr>
        <w:t>14</w:t>
      </w:r>
      <w:r w:rsidR="00661DA4">
        <w:t xml:space="preserve">“GRAMSCI AND THE POLITICS OF EDUCATION” </w:t>
      </w:r>
      <w:r w:rsidRPr="00A511C5">
        <w:rPr>
          <w:i/>
        </w:rPr>
        <w:t>Capital &amp; Class</w:t>
      </w:r>
      <w:r>
        <w:t xml:space="preserve"> </w:t>
      </w:r>
      <w:hyperlink r:id="rId12" w:history="1">
        <w:r w:rsidRPr="00F61EA7">
          <w:rPr>
            <w:rStyle w:val="Hyperlink"/>
          </w:rPr>
          <w:t>https://www.um.edu.mt/library/oar/bitstream/handle/123456789/1631/GRAMSCI-C%20&amp;%20C-2-2-1.pdf?sequence=3&amp;isAllowed=y</w:t>
        </w:r>
      </w:hyperlink>
      <w:r w:rsidR="008A4106">
        <w:t>,</w:t>
      </w:r>
      <w:r>
        <w:t xml:space="preserve">  Mayo is a Professor in the Department of Education Studies at the University of Malta, Malta. He is also a member of the Collegio Docenti for the doctoral research programme in Educational Sciences and Continuing Education at the Università degli Studi di Verona. He teaches in the areas of sociology of education and adult continuing education, as well as in comparative and international education and sociology in general.</w:t>
      </w:r>
    </w:p>
    <w:p w:rsidR="008F05B1" w:rsidRPr="00451E4A" w:rsidRDefault="008F05B1" w:rsidP="008F05B1">
      <w:pPr>
        <w:rPr>
          <w:rStyle w:val="StyleBoldUnderline"/>
          <w:b/>
          <w:sz w:val="16"/>
          <w:u w:val="none"/>
        </w:rPr>
      </w:pPr>
      <w:r w:rsidRPr="008F05B1">
        <w:rPr>
          <w:rStyle w:val="StyleBoldUnderline"/>
        </w:rPr>
        <w:t>Engaging critically with work emerges clearly in Gramsci’s writings that are of relevance to adult education. It is here</w:t>
      </w:r>
      <w:r w:rsidRPr="00B6787A">
        <w:t xml:space="preserve">, in adult education as an important component of lifelong learning, </w:t>
      </w:r>
      <w:r w:rsidRPr="008F05B1">
        <w:rPr>
          <w:rStyle w:val="StyleBoldUnderline"/>
        </w:rPr>
        <w:t>where the contemporary hegemonic discourse of ‘employability’ prevails</w:t>
      </w:r>
      <w:r>
        <w:t xml:space="preserve">, not least in the relevant memorandum and other communications from the European Union(CEC, 2000). </w:t>
      </w:r>
      <w:r w:rsidRPr="00B6787A">
        <w:rPr>
          <w:rStyle w:val="StyleBoldUnderline"/>
        </w:rPr>
        <w:t>The Factory Council Theory, which</w:t>
      </w:r>
      <w:r>
        <w:t xml:space="preserve"> </w:t>
      </w:r>
      <w:r w:rsidRPr="00B6787A">
        <w:rPr>
          <w:rStyle w:val="StyleBoldUnderline"/>
        </w:rPr>
        <w:t>Gramsci juxtaposed against the vision of trade unionism of his time, with its image of the worker as simply wage earner bargaining within the given framework, was intended to bring about a transformation in the nature of workers’ organization and education.</w:t>
      </w:r>
      <w:r>
        <w:t xml:space="preserve"> In Gramsci’s earlier writings on the issue, the councils were conceived of as an alternative to Unions. (Gramsci, 1977: 76) </w:t>
      </w:r>
      <w:r w:rsidRPr="00B6787A">
        <w:rPr>
          <w:rStyle w:val="StyleBoldUnderline"/>
        </w:rPr>
        <w:t>After the failure of the revolution</w:t>
      </w:r>
      <w:r>
        <w:t xml:space="preserve"> (occupation of the factories), </w:t>
      </w:r>
      <w:r w:rsidRPr="00B6787A">
        <w:rPr>
          <w:rStyle w:val="StyleBoldUnderline"/>
        </w:rPr>
        <w:t>Gramsci began to present the factory councils as the vehicle for transforming trade unions, as both were to work in tandem</w:t>
      </w:r>
      <w:r>
        <w:t xml:space="preserve"> (Gramsci, 1978: 21). </w:t>
      </w:r>
      <w:r w:rsidRPr="00B6787A">
        <w:rPr>
          <w:rStyle w:val="Emphasis"/>
        </w:rPr>
        <w:t>Engaging critically with work meant learning according to a broader vision of social relations, the basis of a different state, a workers’ state</w:t>
      </w:r>
      <w:r>
        <w:t xml:space="preserve"> (Gramsci, 1977: 66). </w:t>
      </w:r>
      <w:r w:rsidRPr="00B6787A">
        <w:rPr>
          <w:rStyle w:val="StyleBoldUnderline"/>
        </w:rPr>
        <w:t>It entailed operating in a manner that was in keeping with an alternative and broader economic and social vision, one which transcended the capitalist wage relation and therefore capitalist social relations in general.</w:t>
      </w:r>
      <w:r>
        <w:t xml:space="preserve"> </w:t>
      </w:r>
      <w:r w:rsidRPr="00B6787A">
        <w:rPr>
          <w:rStyle w:val="StyleBoldUnderline"/>
        </w:rPr>
        <w:t xml:space="preserve">This is an antidote to the current widespread hegemonic situation </w:t>
      </w:r>
      <w:r w:rsidRPr="00B6787A">
        <w:t>and discourse</w:t>
      </w:r>
      <w:r>
        <w:t xml:space="preserve">, concerning HRD and other labour market training. </w:t>
      </w:r>
      <w:r w:rsidRPr="00B6787A">
        <w:rPr>
          <w:rStyle w:val="StyleBoldUnderline"/>
        </w:rPr>
        <w:t>The discourse is that of learning to work within the given Capitalist framework</w:t>
      </w:r>
      <w:r>
        <w:t xml:space="preserve">. One important aspect of </w:t>
      </w:r>
      <w:r w:rsidRPr="00B6787A">
        <w:rPr>
          <w:rStyle w:val="StyleBoldUnderline"/>
        </w:rPr>
        <w:t xml:space="preserve">Gramsci’s </w:t>
      </w:r>
      <w:r>
        <w:t xml:space="preserve">work, which resonates with a modern day critical approach to education, is that of teaching against the grain (Simon, 1992). It is precisely in the reading of Italian history that Gramsci provides some useful insights in this regard. His </w:t>
      </w:r>
      <w:r w:rsidRPr="00B6787A">
        <w:rPr>
          <w:rStyle w:val="StyleBoldUnderline"/>
        </w:rPr>
        <w:t>reading of Italian history, and specifically the Risorgimento</w:t>
      </w:r>
      <w:r>
        <w:t>, with its implications for the study and teaching of the subject</w:t>
      </w:r>
      <w:r w:rsidRPr="00B6787A">
        <w:rPr>
          <w:rStyle w:val="StyleBoldUnderline"/>
        </w:rPr>
        <w:t>, was a revelation to the present writer. This writer was exposed to a very conventional standard and sanitized account of the nature of the Italian ‘unification’ in his schooling years as prescribed by syllabuses for a UK based examination</w:t>
      </w:r>
      <w:r>
        <w:t xml:space="preserve"> (GCE O level). </w:t>
      </w:r>
      <w:r w:rsidRPr="00B6787A">
        <w:rPr>
          <w:rStyle w:val="StyleBoldUnderline"/>
        </w:rPr>
        <w:t>Gramsci’s exposure of the process of ‘internal colonization’ that occurred in Italy through the Risorgimento is instructive in terms of engaging with history critically and highlighting ‘subjugated’ areas of information and knowledge, as Foucault would say</w:t>
      </w:r>
      <w:r>
        <w:t xml:space="preserve">. This approach once again approximates Gramscian work on the subject to that of Italy’s leading critical educator, don Lorenzo Milani at the school of Barbiana. </w:t>
      </w:r>
      <w:r w:rsidRPr="005C476B">
        <w:rPr>
          <w:rStyle w:val="StyleBoldUnderline"/>
        </w:rPr>
        <w:t xml:space="preserve">Milani and his students also read history against the grain and echo Gramsci in their exposure of the role of the ruling Northern bourgeoisie in the rise of fascism and the process of colonial expansion </w:t>
      </w:r>
      <w:r w:rsidRPr="005C476B">
        <w:rPr>
          <w:rStyle w:val="Emphasis"/>
        </w:rPr>
        <w:t>not only internally</w:t>
      </w:r>
      <w:r>
        <w:t xml:space="preserve"> (Italy represents a case of ‘internal colonialism’ involving North and South) </w:t>
      </w:r>
      <w:r w:rsidRPr="005C476B">
        <w:rPr>
          <w:rStyle w:val="Emphasis"/>
        </w:rPr>
        <w:t>but also externally</w:t>
      </w:r>
      <w:r w:rsidRPr="005C476B">
        <w:rPr>
          <w:rStyle w:val="StyleBoldUnderline"/>
        </w:rPr>
        <w:t>.</w:t>
      </w:r>
      <w:r>
        <w:t xml:space="preserve"> These approaches acquired greater critical resonance in 2010, the year that marked the 150 anniversary of the socalled ‘Italian Unification.’ This was evident in such works as those by Pino Aprile (2010, 2011) who arguably provides an even more damning account than Gramsci’s regarding the brutal process of Piedmontese colonization that took place and the massacres in the South it brought about. This reading bears affinities with Gramsci’s own account in terms of debunking myths concerning Italian history. </w:t>
      </w:r>
      <w:r w:rsidRPr="005C476B">
        <w:rPr>
          <w:rStyle w:val="StyleBoldUnderline"/>
        </w:rPr>
        <w:t>It provides a key signpost for a critical engagement with events that underline the complexity and different levels of colonial relations, including internal ones</w:t>
      </w:r>
      <w:r>
        <w:t xml:space="preserve"> (that is within the same nation state). The debunking of such myths connects with one other major area of inquiry in Gramsci proposed work für ewig (for eternity). viii </w:t>
      </w:r>
      <w:r w:rsidRPr="005C476B">
        <w:rPr>
          <w:rStyle w:val="StyleBoldUnderline"/>
        </w:rPr>
        <w:t>A rigorous education in schools and various sites of learning, including adult learning, entails systematic investigation of different social structures and constructions of reality</w:t>
      </w:r>
      <w:r>
        <w:t xml:space="preserve">, as captured in Gramsci’s notes on the study of philosophy. Like history, </w:t>
      </w:r>
      <w:r w:rsidRPr="005C476B">
        <w:rPr>
          <w:rStyle w:val="StyleBoldUnderline"/>
        </w:rPr>
        <w:t xml:space="preserve">philosophy, or rather </w:t>
      </w:r>
      <w:r w:rsidRPr="005C476B">
        <w:rPr>
          <w:rStyle w:val="Emphasis"/>
        </w:rPr>
        <w:t>systematic investigation and inquiry, serves as the tool to transform ‘common sense,’</w:t>
      </w:r>
      <w:r w:rsidRPr="005C476B">
        <w:rPr>
          <w:rStyle w:val="StyleBoldUnderline"/>
        </w:rPr>
        <w:t xml:space="preserve"> not to be conceived in terms of simply ‘false consciousness,’ into good sense. </w:t>
      </w:r>
      <w:r>
        <w:t xml:space="preserve">Common sense is a fragmented and contradictory form of consciousness, which has its valid elements since it connects with people’s quotidian experience. </w:t>
      </w:r>
      <w:r w:rsidRPr="00967F45">
        <w:rPr>
          <w:rStyle w:val="StyleBoldUnderline"/>
        </w:rPr>
        <w:t xml:space="preserve">Common sense is, according to Gramsci, a “philosophy of </w:t>
      </w:r>
      <w:r w:rsidR="00661DA4" w:rsidRPr="00967F45">
        <w:rPr>
          <w:rStyle w:val="StyleBoldUnderline"/>
        </w:rPr>
        <w:t>non-philosophers</w:t>
      </w:r>
      <w:r>
        <w:t>” (Gramsci, 1975:1396</w:t>
      </w:r>
      <w:r w:rsidRPr="00967F45">
        <w:rPr>
          <w:rStyle w:val="StyleBoldUnderline"/>
        </w:rPr>
        <w:t>), a worldview uncritically accepted within the various social and cultural environments that help develop a person’s moral individuality</w:t>
      </w:r>
      <w:r>
        <w:t xml:space="preserve"> (Ibid; Borg and Mayo, 2002: 90). </w:t>
      </w:r>
      <w:r w:rsidRPr="00967F45">
        <w:rPr>
          <w:rStyle w:val="StyleBoldUnderline"/>
        </w:rPr>
        <w:t>Gramsci links it with popular religion and ‘folklore’, the latter consisting of beliefs, values and norms that are uncritical, contradictory and ambiguous</w:t>
      </w:r>
      <w:r>
        <w:t xml:space="preserve"> (Borg and Mayo, 2002:91). Through the ‘philosophy of praxis’, this common sense can be superseded in that it would be accorded the sort of elaboration experienced by Lutheranism and Calvinism (they, according to Gramsci, represent the last great process of ‘intellectual and moral reform’ witnessed in Europe). It would, as a result, develop into a “superior culture” (Caruso, 1997: 85, 86) or civiltá. </w:t>
      </w:r>
      <w:r w:rsidRPr="00967F45">
        <w:rPr>
          <w:rStyle w:val="StyleBoldUnderline"/>
        </w:rPr>
        <w:t>The task is to render it coherent. The implication for effective teaching to be derived from this is that,</w:t>
      </w:r>
      <w:r>
        <w:t xml:space="preserve"> as with Paulo Freire’s (1970) ‘pedagogy of praxis’, so close in terminology to Gramsci’s overarching ‘philosophy of praxis,’ </w:t>
      </w:r>
      <w:r w:rsidRPr="00967F45">
        <w:rPr>
          <w:rStyle w:val="Emphasis"/>
        </w:rPr>
        <w:t xml:space="preserve">educators and learners need to start from their existential situation. </w:t>
      </w:r>
      <w:r w:rsidRPr="00967F45">
        <w:rPr>
          <w:rStyle w:val="StyleBoldUnderline"/>
        </w:rPr>
        <w:t>They then engage critically through praxis, the obtaining of critical distance, to uncover the underlying contradictions of one’s reading of the world, history, specific situations etc. This can help a person develop a more coherent and therefore critical view of things.</w:t>
      </w:r>
      <w:r>
        <w:t xml:space="preserve"> </w:t>
      </w:r>
      <w:r w:rsidRPr="00967F45">
        <w:rPr>
          <w:rStyle w:val="StyleBoldUnderline"/>
        </w:rPr>
        <w:t>The Gramscian influence on education has affected not only people ensconced in academies but also, and rightly so, those who operate at the grassroots</w:t>
      </w:r>
      <w:r>
        <w:t xml:space="preserve">, including the many popular educators engaged in non formal education in Latin America (Gramsci is very influential in this part of the world – La Belle, 1986, Aricó, 1988, Torres, 1990, Morrow and Torres, 1995; Kane, 2001, Mariátegui, 2011) and elsewhere (Latin American influences have been taken up in other geographical contexts. E.g. The Jesuit Centre in Toronto, Canada). </w:t>
      </w:r>
      <w:r w:rsidRPr="00967F45">
        <w:t>Popular education has proven palatable to people clamouring for better education at the World Social Forum or operating in non formal and informal education within the contexts of community action and development and social movements</w:t>
      </w:r>
      <w:r>
        <w:t xml:space="preserve">. A number of works, notably by Margaret Ledwith in community development (Ledwith, 2011) and Budd Hall et al (2012) with social movements, bridge the different domains, those of popular education, social movements and community activism. </w:t>
      </w:r>
      <w:r w:rsidRPr="00967F45">
        <w:rPr>
          <w:rStyle w:val="StyleBoldUnderline"/>
        </w:rPr>
        <w:t>Gramsci’s ideas feature prominently</w:t>
      </w:r>
      <w:r>
        <w:t xml:space="preserve"> in all three not only </w:t>
      </w:r>
      <w:r w:rsidRPr="00967F45">
        <w:rPr>
          <w:rStyle w:val="StyleBoldUnderline"/>
        </w:rPr>
        <w:t xml:space="preserve">because of his direct influence on popular education but also because of his being a highly influential figure for education in his own right. His emphasis on rigour and the inculcation of </w:t>
      </w:r>
      <w:r w:rsidR="00967F45" w:rsidRPr="00967F45">
        <w:rPr>
          <w:rStyle w:val="StyleBoldUnderline"/>
        </w:rPr>
        <w:t>self-discipline</w:t>
      </w:r>
      <w:r w:rsidRPr="00967F45">
        <w:rPr>
          <w:rStyle w:val="StyleBoldUnderline"/>
        </w:rPr>
        <w:t>, as well as the acquisition of powerful knowledge,</w:t>
      </w:r>
      <w:r>
        <w:t xml:space="preserve"> which includes established knowledge such as the standard language, </w:t>
      </w:r>
      <w:r w:rsidRPr="00967F45">
        <w:rPr>
          <w:rStyle w:val="StyleBoldUnderline"/>
        </w:rPr>
        <w:t xml:space="preserve">will hopefully ensure that those engaged in these projects will keep their feet firmly on the ground in their attempt to effectively bridge the cultural power divide. </w:t>
      </w:r>
      <w:r>
        <w:t xml:space="preserve">On the other hand, and this is key, Gramsci was under no illusion regarding the ideological bases of this knowledge. So, for instance, while he harped on needing to learn the standard language not to remain at the periphery of political life, he constantly demonstrated that the established Italian language was imposed in a form of ‘passive revolution’ (not rooted in popular consciousness). He indicated that there was work to be carried out to create a ‘national popular language’ born out of a synthesis of all other ‘spontaneous grammars’ –quite a tall order in my view. The inference to be drawn is that </w:t>
      </w:r>
      <w:r w:rsidRPr="00451E4A">
        <w:rPr>
          <w:rStyle w:val="StyleBoldUnderline"/>
        </w:rPr>
        <w:t>one must underscore, in the educational process, the ideological basis of language. This entails helping the learner become aware of the political ramifications of this choice of language.</w:t>
      </w:r>
      <w:r>
        <w:t xml:space="preserve"> The same would hold for other forms of powerful knowledge. </w:t>
      </w:r>
      <w:r w:rsidRPr="00A511C5">
        <w:rPr>
          <w:rStyle w:val="Emphasis"/>
        </w:rPr>
        <w:t>Simply reproducing the dominant forms of knowledge</w:t>
      </w:r>
      <w:r w:rsidRPr="00451E4A">
        <w:rPr>
          <w:rStyle w:val="StyleBoldUnderline"/>
        </w:rPr>
        <w:t xml:space="preserve"> as if they were a given </w:t>
      </w:r>
      <w:r w:rsidRPr="00A511C5">
        <w:rPr>
          <w:rStyle w:val="Emphasis"/>
        </w:rPr>
        <w:t>would be anathema for any form of critical education.</w:t>
      </w:r>
    </w:p>
    <w:p w:rsidR="007C02C9" w:rsidRDefault="008F05B1" w:rsidP="000A0221">
      <w:pPr>
        <w:pStyle w:val="Heading3"/>
      </w:pPr>
      <w:bookmarkStart w:id="12" w:name="BlockBM44"/>
      <w:bookmarkEnd w:id="11"/>
      <w:r>
        <w:t>Aesthetics</w:t>
      </w:r>
    </w:p>
    <w:p w:rsidR="00094FCA" w:rsidRDefault="00094FCA" w:rsidP="00094FCA">
      <w:pPr>
        <w:pStyle w:val="Heading4"/>
      </w:pPr>
      <w:r>
        <w:t>Aesthetic theory illuminates the human dimension of intention, observation, and speech that inherently accompanies political artifacts.</w:t>
      </w:r>
      <w:r w:rsidR="00516EAB">
        <w:t xml:space="preserve"> Only such an analytical framework can liberate subjective interpretation from the polar interface of representation.</w:t>
      </w:r>
      <w:r>
        <w:tab/>
      </w:r>
    </w:p>
    <w:p w:rsidR="00713DC0" w:rsidRPr="00713DC0" w:rsidRDefault="008A4106" w:rsidP="00713DC0">
      <w:r>
        <w:t xml:space="preserve">Jacques </w:t>
      </w:r>
      <w:r w:rsidRPr="008A4106">
        <w:rPr>
          <w:rStyle w:val="Style13ptBold"/>
        </w:rPr>
        <w:t>Rancière</w:t>
      </w:r>
      <w:r>
        <w:t xml:space="preserve"> 20</w:t>
      </w:r>
      <w:r w:rsidRPr="008A4106">
        <w:rPr>
          <w:rStyle w:val="Style13ptBold"/>
        </w:rPr>
        <w:t>04</w:t>
      </w:r>
      <w:r>
        <w:t xml:space="preserve"> </w:t>
      </w:r>
      <w:r w:rsidR="00713DC0">
        <w:t xml:space="preserve">“The Distribution of the Sensible” </w:t>
      </w:r>
      <w:r w:rsidR="00713DC0">
        <w:rPr>
          <w:i/>
        </w:rPr>
        <w:t>The Politics of Aesthetics</w:t>
      </w:r>
      <w:r w:rsidR="00713DC0">
        <w:t xml:space="preserve">, pp. 16-19, </w:t>
      </w:r>
      <w:hyperlink r:id="rId13" w:history="1">
        <w:r w:rsidR="00713DC0" w:rsidRPr="00F61EA7">
          <w:rPr>
            <w:rStyle w:val="Hyperlink"/>
          </w:rPr>
          <w:t>https://selforganizedseminar.files.wordpress.com/2012/10/rancic3a8re-jacques-politics-aesthetics-distribution-sensible-new-scan.pdf</w:t>
        </w:r>
      </w:hyperlink>
      <w:r w:rsidR="00713DC0">
        <w:t>, Rancière is a French philosopher, Professor of Philosophy at European Graduate School in Saas-Fee and Emeritus Professor of Philosophy at the University of Paris (St. Denis) who came to prominence when he co-authored Reading Capital (1968), with the structuralist Marxist philosopher Louis Althusser.</w:t>
      </w:r>
    </w:p>
    <w:p w:rsidR="00713DC0" w:rsidRPr="00713DC0" w:rsidRDefault="00713DC0" w:rsidP="00713DC0">
      <w:r w:rsidRPr="00676891">
        <w:rPr>
          <w:rStyle w:val="StyleBoldUnderline"/>
        </w:rPr>
        <w:t>It is this relationship that is at stake in the supposed distinction between two-dimensional and three-dimensional space as ‘specific’ to a particular form of art</w:t>
      </w:r>
      <w:r>
        <w:t xml:space="preserve">. To a large extent, the ground was laid for painting’s ‘anti-representative revolution’ by the flat surface of the page, in the change in how literature’s ‘images’ function or the change in the discourse on painting, but also in the ways in which typography, posters, and the decorative arts became interlaced. </w:t>
      </w:r>
      <w:r w:rsidRPr="00F568B6">
        <w:rPr>
          <w:rStyle w:val="StyleBoldUnderline"/>
        </w:rPr>
        <w:t>The type of painting that is poorly named abstract</w:t>
      </w:r>
      <w:r>
        <w:t xml:space="preserve">, and which is supposedly brought back to its own proper medium, </w:t>
      </w:r>
      <w:r w:rsidRPr="00F568B6">
        <w:rPr>
          <w:rStyle w:val="StyleBoldUnderline"/>
        </w:rPr>
        <w:t>is implicated in an overall vision of a new human being lodged in new structures, surrounded by different objects</w:t>
      </w:r>
      <w:r>
        <w:t xml:space="preserve">. </w:t>
      </w:r>
      <w:r w:rsidRPr="00F568B6">
        <w:rPr>
          <w:rStyle w:val="StyleBoldUnderline"/>
        </w:rPr>
        <w:t>Its flatness is linked to the flatness of pages, posters, and tapestries.</w:t>
      </w:r>
      <w:r>
        <w:t xml:space="preserve"> </w:t>
      </w:r>
      <w:r w:rsidRPr="00F568B6">
        <w:rPr>
          <w:rStyle w:val="Emphasis"/>
        </w:rPr>
        <w:t>It is the flatness of an interface.</w:t>
      </w:r>
      <w:r>
        <w:t xml:space="preserve"> Moreover, its anti-representative ‘purity’ is inscribed in a context where pure art and decorative art are intertwined, a context that straight away gives it a political signification. This context is not the surrounding revolutionary fever that made Malevich at once the artist who painted Black Square and the revolutionary eulogist of [21] ‘new forms of life’. Furthermore</w:t>
      </w:r>
      <w:r w:rsidRPr="00F568B6">
        <w:rPr>
          <w:rStyle w:val="StyleBoldUnderline"/>
        </w:rPr>
        <w:t>, this is not some theatrical ideal of the new human being that seals the momentary alliance between revolutionary artists and politics. It is initially in the interface created between different ‘mediums’ - in the connections forged between poems and their typography or their illustrations, between the theatre and its set designers or poster designers, between decorative objects and poems - that this ‘newness’ is formed that links the artist who abolishes figurative representation to the revolutionary who invents a new form of life.</w:t>
      </w:r>
      <w:r>
        <w:t xml:space="preserve"> </w:t>
      </w:r>
      <w:r w:rsidRPr="00F568B6">
        <w:rPr>
          <w:rStyle w:val="StyleBoldUnderline"/>
        </w:rPr>
        <w:t xml:space="preserve">This </w:t>
      </w:r>
      <w:r w:rsidRPr="00F568B6">
        <w:rPr>
          <w:rStyle w:val="Emphasis"/>
        </w:rPr>
        <w:t>interface is political in that it revokes the twofold politics inherent in the logic of representation.</w:t>
      </w:r>
      <w:r>
        <w:t xml:space="preserve"> On the one hand, </w:t>
      </w:r>
      <w:r w:rsidRPr="00F568B6">
        <w:rPr>
          <w:rStyle w:val="Emphasis"/>
        </w:rPr>
        <w:t>this logic separated the world of artistic imitations from the world of vital concerns and politicosocial grandeur.</w:t>
      </w:r>
      <w:r w:rsidRPr="00F568B6">
        <w:rPr>
          <w:rStyle w:val="StyleBoldUnderline"/>
        </w:rPr>
        <w:t xml:space="preserve"> </w:t>
      </w:r>
      <w:r>
        <w:t xml:space="preserve">On the other hand, </w:t>
      </w:r>
      <w:r w:rsidRPr="00F568B6">
        <w:rPr>
          <w:rStyle w:val="StyleBoldUnderline"/>
        </w:rPr>
        <w:t xml:space="preserve">its hierarchical organization - in particular </w:t>
      </w:r>
      <w:r w:rsidRPr="00094FCA">
        <w:rPr>
          <w:rStyle w:val="Emphasis"/>
        </w:rPr>
        <w:t>the primacy of living speech/action over depicted images</w:t>
      </w:r>
      <w:r w:rsidRPr="00F568B6">
        <w:rPr>
          <w:rStyle w:val="StyleBoldUnderline"/>
        </w:rPr>
        <w:t xml:space="preserve"> - formed an analogy with the socio-political order</w:t>
      </w:r>
      <w:r>
        <w:t xml:space="preserve">. </w:t>
      </w:r>
      <w:r w:rsidRPr="00094FCA">
        <w:rPr>
          <w:rStyle w:val="StyleBoldUnderline"/>
        </w:rPr>
        <w:t>With the triumph of the novels page over the theatrical stage,</w:t>
      </w:r>
      <w:r>
        <w:t xml:space="preserve"> the egalitarian intertwining of images and signs on pictorial or typographic surfaces, the elevation of artisans’ art to the status of great art, and the new claim to bring art into the décor of each and every life, </w:t>
      </w:r>
      <w:r w:rsidRPr="00094FCA">
        <w:rPr>
          <w:rStyle w:val="StyleBoldUnderline"/>
        </w:rPr>
        <w:t>an entire well-ordered distribution of sensory experience was overturned.</w:t>
      </w:r>
      <w:r>
        <w:t xml:space="preserve"> [22] </w:t>
      </w:r>
      <w:r w:rsidRPr="00094FCA">
        <w:rPr>
          <w:rStyle w:val="StyleBoldUnderline"/>
        </w:rPr>
        <w:t>This is how the ‘planarity’ of the surface of depicted signs, the form of egalitarian distribution of the sensible stigmatized by Plato, intervened as the principle behind an art’s ‘formal’ revolution at the same time as the principle behind the political redistribution of shared experience</w:t>
      </w:r>
      <w:r>
        <w:t xml:space="preserve">. The other major forms, among which there are those of the chorus and the theatre that I mentioned earlier, could be considered in much the same way. </w:t>
      </w:r>
      <w:r w:rsidRPr="00094FCA">
        <w:rPr>
          <w:rStyle w:val="StyleBoldUnderline"/>
        </w:rPr>
        <w:t xml:space="preserve">A history of aesthetic politics, understood in this sense, </w:t>
      </w:r>
      <w:r w:rsidRPr="00094FCA">
        <w:rPr>
          <w:rStyle w:val="Emphasis"/>
        </w:rPr>
        <w:t xml:space="preserve">has to take into account </w:t>
      </w:r>
      <w:r w:rsidRPr="00094FCA">
        <w:rPr>
          <w:rStyle w:val="StyleBoldUnderline"/>
        </w:rPr>
        <w:t>the way in which these major forms stand in opposition to one another or intermingle</w:t>
      </w:r>
      <w:r>
        <w:t xml:space="preserve">. I am thinking, for example, of the way in which this paradigm of the surface of signs/forms entered into conflict or joined forces with the theatrical paradigm of presence, and with the diverse forms that this paradigm itself has taken on, from the Symbolist figuration of a collective legend to the actualized chorus of a new humanity. </w:t>
      </w:r>
      <w:r w:rsidRPr="00094FCA">
        <w:rPr>
          <w:rStyle w:val="StyleBoldUnderline"/>
        </w:rPr>
        <w:t>Politics plays itself out in the theatrical paradigm as the relationship between the stage and the audience, as meaning produced by the actor’s body, as games of proximity or distance.</w:t>
      </w:r>
      <w:r>
        <w:t xml:space="preserve"> Mallarmé’s critical prose writings stage, in an exemplary manner, the play of cross-references, oppositions or assimilations between these forms, from the intimate theatre of the page or calligraphic choreography to the new ‘service’ performed by concerts. [23] In one respect, </w:t>
      </w:r>
      <w:r w:rsidRPr="00094FCA">
        <w:rPr>
          <w:rStyle w:val="StyleBoldUnderline"/>
        </w:rPr>
        <w:t>these forms therefore appear to bring forth, in very different contexts, figures of community equal to themselves.</w:t>
      </w:r>
      <w:r>
        <w:t xml:space="preserve"> However, they are susceptible to being assigned to contradictory political paradigms. Let us take the example of the tragic stage. It simultaneously carries with it, according to Plato, the syndrome of democracy and the power of illusion. </w:t>
      </w:r>
      <w:r w:rsidRPr="00094FCA">
        <w:rPr>
          <w:rStyle w:val="StyleBoldUnderline"/>
        </w:rPr>
        <w:t>By isolating mimesis in its own proper space and by enclosing tragedy within a logic of genres, Aristotle</w:t>
      </w:r>
      <w:r>
        <w:t xml:space="preserve"> - even if this was not his intention - </w:t>
      </w:r>
      <w:r w:rsidRPr="00094FCA">
        <w:rPr>
          <w:rStyle w:val="StyleBoldUnderline"/>
        </w:rPr>
        <w:t>redefined its politicity.</w:t>
      </w:r>
      <w:r>
        <w:t xml:space="preserve"> </w:t>
      </w:r>
      <w:r w:rsidRPr="00094FCA">
        <w:rPr>
          <w:rStyle w:val="StyleBoldUnderline"/>
        </w:rPr>
        <w:t>Furthermore, in the classical system of representation, the tragic stage would become the stage of visibility for an orderly world governed by a hierarchy of subject matter and the adaptation of situations and manners of speaking to this hierarchy.</w:t>
      </w:r>
      <w:r>
        <w:t xml:space="preserve"> </w:t>
      </w:r>
      <w:r w:rsidRPr="00094FCA">
        <w:rPr>
          <w:rStyle w:val="StyleBoldUnderline"/>
        </w:rPr>
        <w:t xml:space="preserve">The democratic paradigm would become a </w:t>
      </w:r>
      <w:r w:rsidRPr="00094FCA">
        <w:rPr>
          <w:rStyle w:val="Emphasis"/>
        </w:rPr>
        <w:t>monarchical paradigm</w:t>
      </w:r>
      <w:r w:rsidRPr="00094FCA">
        <w:rPr>
          <w:rStyle w:val="StyleBoldUnderline"/>
        </w:rPr>
        <w:t>.</w:t>
      </w:r>
      <w:r>
        <w:t xml:space="preserve"> Let us also consider the long and contradictory history of rhetoric and the model of the £good orator. Throughout the monarchical age, democratic eloquence à la Demosthenes denoted an excellence in speaking, which was itself established as the imaginary attribute of the supreme power. It was also always receptive, however, to the recovery of its democratic function by lending its [24] canonical forms and its consecrated images to the transgressive appearance of unauthorized speakers on the public stage. Let us consider as well the contradictory destinies of the choreographic model. Recent research has evoked the metamorphoses undergone by Labans notation of movement. It was developed in a context favouring the liberation of bodies and became the model for the large Nazi demonstrations before regaining, in the anti-establishment context of performance art, a new subversive virginity. </w:t>
      </w:r>
      <w:r w:rsidRPr="00094FCA">
        <w:rPr>
          <w:rStyle w:val="StyleBoldUnderline"/>
        </w:rPr>
        <w:t>Benjamin’s explanation via the fatal aestheticization of politics in the era of the masses’ overlooks, perhaps, the long-standing connection between the unanimous consensus of the citizenry and the exaltation of the free movement of bodies.</w:t>
      </w:r>
      <w:r>
        <w:t xml:space="preserve"> In a city hostile to the theatre and to written law, Plato recommended constantly cradling unweaned infants. I have evoked these three forms because Plato conceptually charted them out and because they maintain a historical constancy. They obviously do not define all of the ways that figures of community are aesthetically designed. </w:t>
      </w:r>
      <w:r w:rsidRPr="00094FCA">
        <w:rPr>
          <w:rStyle w:val="StyleBoldUnderline"/>
        </w:rPr>
        <w:t>The important thing is that the question of the relationship between aesthetics and politics be raised at this level, the level of the sensible delimitation of what is common to the community, the forms of its visibility and of its organization.</w:t>
      </w:r>
      <w:r>
        <w:t xml:space="preserve"> [25] </w:t>
      </w:r>
      <w:r w:rsidRPr="00094FCA">
        <w:rPr>
          <w:rStyle w:val="Emphasis"/>
        </w:rPr>
        <w:t>It is from this perspective that it is possible to reflect on artists’ political interventions</w:t>
      </w:r>
      <w:r w:rsidRPr="00094FCA">
        <w:rPr>
          <w:rStyle w:val="StyleBoldUnderline"/>
        </w:rPr>
        <w:t>, starting with the Romantic literary forms that aimed at deciphering society, the Symbolist poetics of dreams or the Dadaist or Constructivist elimination of art, and continuing up to the contemporary modes of performance and installation. From this perspective, it is possible to challenge a good many imaginary stories about artistic ‘modernity’ and vain debates over the autonomy of art or its submission to politics.</w:t>
      </w:r>
      <w:r>
        <w:t xml:space="preserve"> The arts only ever lend to projects of domination or emancipation what they are able to lend to them, that is to say, quite simply, what they have in common with them: bodily positions and movements, functions of speech, the parcelling out of the visible and the invisible. Furthermore, the autonomy they can enjoy or the subversion they can claim credit for rest on the same foundation.</w:t>
      </w:r>
    </w:p>
    <w:p w:rsidR="000A0221" w:rsidRDefault="008F05B1" w:rsidP="000A0221">
      <w:pPr>
        <w:pStyle w:val="Heading3"/>
      </w:pPr>
      <w:bookmarkStart w:id="13" w:name="BlockBM48"/>
      <w:bookmarkEnd w:id="12"/>
      <w:r>
        <w:t>Discourse</w:t>
      </w:r>
    </w:p>
    <w:p w:rsidR="00D060FE" w:rsidRDefault="00D060FE" w:rsidP="00D060FE">
      <w:pPr>
        <w:pStyle w:val="Heading4"/>
      </w:pPr>
      <w:r>
        <w:t>Discursive orderings constitute socio-political mediation</w:t>
      </w:r>
    </w:p>
    <w:p w:rsidR="00D060FE" w:rsidRPr="000A3183" w:rsidRDefault="00EE094E" w:rsidP="00D060FE">
      <w:r w:rsidRPr="00EE094E">
        <w:t xml:space="preserve">Alfredo </w:t>
      </w:r>
      <w:r w:rsidR="00D060FE">
        <w:rPr>
          <w:rStyle w:val="Style13ptBold"/>
        </w:rPr>
        <w:t xml:space="preserve">Carlos </w:t>
      </w:r>
      <w:r w:rsidRPr="00EE094E">
        <w:t>20</w:t>
      </w:r>
      <w:r w:rsidR="00D060FE">
        <w:rPr>
          <w:rStyle w:val="Style13ptBold"/>
        </w:rPr>
        <w:t>14</w:t>
      </w:r>
      <w:r w:rsidR="00D060FE" w:rsidRPr="000A3183">
        <w:t xml:space="preserve"> </w:t>
      </w:r>
      <w:r>
        <w:t>“Mexico “Under Siege”: Drug Cartels or U.S. Imperialism?” Latin American Perspectives Volume 41 Number 2, Carlos is a PhD Candidate in the Department of Political Science at the University of California, Irvine focusing on American Politics and Political Theory as well as an Adjunct Lecturer in Political Science at California State University, Long Beach.</w:t>
      </w:r>
    </w:p>
    <w:p w:rsidR="00D060FE" w:rsidRDefault="00D060FE" w:rsidP="00D060FE">
      <w:r w:rsidRPr="008F05B1">
        <w:t xml:space="preserve">Michel </w:t>
      </w:r>
      <w:r w:rsidRPr="008F05B1">
        <w:rPr>
          <w:rStyle w:val="StyleBoldUnderline"/>
        </w:rPr>
        <w:t>Foucault</w:t>
      </w:r>
      <w:r w:rsidRPr="008F05B1">
        <w:t xml:space="preserve"> (1972–1977: 120) </w:t>
      </w:r>
      <w:r w:rsidRPr="008F05B1">
        <w:rPr>
          <w:rStyle w:val="StyleBoldUnderline"/>
        </w:rPr>
        <w:t>argues that “discourse serves to make possible a whole series of interventions, tactical and positive interventions of surveillance, circulation, control and so forth</w:t>
      </w:r>
      <w:r w:rsidRPr="008F05B1">
        <w:t xml:space="preserve">.” </w:t>
      </w:r>
      <w:r w:rsidRPr="008F05B1">
        <w:rPr>
          <w:rStyle w:val="StyleBoldUnderline"/>
        </w:rPr>
        <w:t>Discourses generate knowledge and “truth,” giving those who speak this “truth” social, cultural, and even political power</w:t>
      </w:r>
      <w:r w:rsidRPr="008F05B1">
        <w:t xml:space="preserve">. </w:t>
      </w:r>
      <w:r w:rsidRPr="008F05B1">
        <w:rPr>
          <w:rStyle w:val="StyleBoldUnderline"/>
        </w:rPr>
        <w:t>This power “produces; it produces reality; it produces domains of objects and rituals of truth</w:t>
      </w:r>
      <w:r w:rsidRPr="008F05B1">
        <w:t>” (Foucault, 1979: 194). For Foucault (1972–1977: 119), “</w:t>
      </w:r>
      <w:r w:rsidRPr="008F05B1">
        <w:rPr>
          <w:rStyle w:val="StyleBoldUnderline"/>
        </w:rPr>
        <w:t>what makes power hold good, what makes it accepted, is . . . that it traverses and produces things, it induces pleasure, forms knowledge, produces discourse</w:t>
      </w:r>
      <w:r w:rsidRPr="008F05B1">
        <w:t xml:space="preserve">.” In essence, </w:t>
      </w:r>
      <w:r w:rsidRPr="008F05B1">
        <w:rPr>
          <w:rStyle w:val="StyleBoldUnderline"/>
        </w:rPr>
        <w:t>power produces discourse that justifies, legitimates, and increases it</w:t>
      </w:r>
      <w:r w:rsidRPr="008F05B1">
        <w:t xml:space="preserve">. Similarly, Edward </w:t>
      </w:r>
      <w:r w:rsidRPr="008F05B1">
        <w:rPr>
          <w:rStyle w:val="StyleBoldUnderline"/>
        </w:rPr>
        <w:t>Said</w:t>
      </w:r>
      <w:r w:rsidRPr="008F05B1">
        <w:t xml:space="preserve"> (1994: 14), speaking in reference to literary discourse, </w:t>
      </w:r>
      <w:r w:rsidRPr="008F05B1">
        <w:rPr>
          <w:rStyle w:val="StyleBoldUnderline"/>
        </w:rPr>
        <w:t>says that literature as a cultural form is not just about literature. It is not autonomous; rather, it is about history and politics.</w:t>
      </w:r>
      <w:r w:rsidRPr="008F05B1">
        <w:t xml:space="preserve"> He says that </w:t>
      </w:r>
      <w:r w:rsidRPr="008F05B1">
        <w:rPr>
          <w:rStyle w:val="StyleBoldUnderline"/>
        </w:rPr>
        <w:t xml:space="preserve">literature </w:t>
      </w:r>
      <w:r w:rsidRPr="008F05B1">
        <w:rPr>
          <w:rStyle w:val="Emphasis"/>
        </w:rPr>
        <w:t>supports, elaborates, and consolidates the practices of empire</w:t>
      </w:r>
      <w:r w:rsidRPr="008F05B1">
        <w:rPr>
          <w:rStyle w:val="StyleBoldUnderline"/>
        </w:rPr>
        <w:t xml:space="preserve">. Television, newspapers, magazines, journals, books, advertisements, and the Internet all help construct stories, </w:t>
      </w:r>
      <w:r w:rsidRPr="008F05B1">
        <w:rPr>
          <w:rStyle w:val="Emphasis"/>
        </w:rPr>
        <w:t>creating cultures of “us” that differentiate us from “them”</w:t>
      </w:r>
      <w:r w:rsidRPr="008F05B1">
        <w:t xml:space="preserve"> (Said, 1994: xiii). </w:t>
      </w:r>
      <w:r w:rsidRPr="008F05B1">
        <w:rPr>
          <w:rStyle w:val="StyleBoldUnderline"/>
        </w:rPr>
        <w:t>They all elaborate and consolidate the practices of empire in multiple overlapping discourses from which a dominant discourse emerges</w:t>
      </w:r>
      <w:r w:rsidRPr="008F05B1">
        <w:t>.</w:t>
      </w:r>
      <w:r w:rsidR="005E225E" w:rsidRPr="008F05B1">
        <w:t xml:space="preserve"> </w:t>
      </w:r>
      <w:r w:rsidRPr="008F05B1">
        <w:rPr>
          <w:rStyle w:val="StyleBoldUnderline"/>
        </w:rPr>
        <w:t>Dominant discourses are constructed and perpetuated for particular reasons</w:t>
      </w:r>
      <w:r w:rsidRPr="008F05B1">
        <w:t xml:space="preserve">. As Kevin Dunn (2003: 6) points out, </w:t>
      </w:r>
      <w:r w:rsidRPr="008F05B1">
        <w:rPr>
          <w:rStyle w:val="StyleBoldUnderline"/>
        </w:rPr>
        <w:t xml:space="preserve">representations have </w:t>
      </w:r>
      <w:r w:rsidRPr="008F05B1">
        <w:rPr>
          <w:rStyle w:val="Emphasis"/>
        </w:rPr>
        <w:t>very precise political consequences</w:t>
      </w:r>
      <w:r w:rsidRPr="008F05B1">
        <w:rPr>
          <w:rStyle w:val="StyleBoldUnderline"/>
        </w:rPr>
        <w:t>.</w:t>
      </w:r>
      <w:r w:rsidRPr="008F05B1">
        <w:t xml:space="preserve"> </w:t>
      </w:r>
      <w:r w:rsidRPr="008F05B1">
        <w:rPr>
          <w:rStyle w:val="StyleBoldUnderline"/>
        </w:rPr>
        <w:t>They either legitimize or delegitimize power</w:t>
      </w:r>
      <w:r w:rsidRPr="008F05B1">
        <w:t xml:space="preserve">, depending on what they are and about whom (Said, 1994: 16). </w:t>
      </w:r>
      <w:r w:rsidRPr="008F05B1">
        <w:rPr>
          <w:rStyle w:val="StyleBoldUnderline"/>
        </w:rPr>
        <w:t xml:space="preserve">Said asserts that a narrative emerges that separates what is nonwhite, non-Western, and non-Judeo/Christian from the acceptable Western ethos as a </w:t>
      </w:r>
      <w:r w:rsidRPr="008F05B1">
        <w:rPr>
          <w:rStyle w:val="Emphasis"/>
        </w:rPr>
        <w:t>justification for imperialism</w:t>
      </w:r>
      <w:r w:rsidRPr="008F05B1">
        <w:rPr>
          <w:rStyle w:val="StyleBoldUnderline"/>
        </w:rPr>
        <w:t xml:space="preserve"> and the resulting policies and practices and argues that discourse is manipulated in the struggle for dominance</w:t>
      </w:r>
      <w:r w:rsidRPr="008F05B1">
        <w:t xml:space="preserve"> (36). </w:t>
      </w:r>
      <w:r w:rsidRPr="008F05B1">
        <w:rPr>
          <w:rStyle w:val="StyleBoldUnderline"/>
        </w:rPr>
        <w:t>Discourses are advanced in the interest of exerting power over others; they tell a story that provides a justification for action</w:t>
      </w:r>
      <w:r w:rsidRPr="008F05B1">
        <w:t xml:space="preserve">. For Said, </w:t>
      </w:r>
      <w:r w:rsidRPr="008F05B1">
        <w:rPr>
          <w:rStyle w:val="StyleBoldUnderline"/>
        </w:rPr>
        <w:t>there is always an intention or will to use power and therefore to perpetuate some discourses at the expense of others. It is this intentionality that makes them dangerous and powerful</w:t>
      </w:r>
      <w:r w:rsidRPr="008F05B1">
        <w:t xml:space="preserve">. As Roxanne Doty (1996: 2) suggests, </w:t>
      </w:r>
      <w:r w:rsidRPr="008F05B1">
        <w:rPr>
          <w:rStyle w:val="StyleBoldUnderline"/>
        </w:rPr>
        <w:t xml:space="preserve">through repetition </w:t>
      </w:r>
      <w:r w:rsidRPr="008F05B1">
        <w:rPr>
          <w:rStyle w:val="Emphasis"/>
        </w:rPr>
        <w:t>they become “regimes of truth and knowledge</w:t>
      </w:r>
      <w:r w:rsidRPr="008F05B1">
        <w:t xml:space="preserve">.” </w:t>
      </w:r>
      <w:r w:rsidRPr="008F05B1">
        <w:rPr>
          <w:rStyle w:val="StyleBoldUnderline"/>
        </w:rPr>
        <w:t xml:space="preserve">They do not actually constitute truth but become accepted as such through discursive practices, which put into </w:t>
      </w:r>
      <w:r w:rsidRPr="008F05B1">
        <w:rPr>
          <w:rStyle w:val="Emphasis"/>
        </w:rPr>
        <w:t>circulation representations</w:t>
      </w:r>
      <w:r w:rsidRPr="008F05B1">
        <w:rPr>
          <w:rStyle w:val="StyleBoldUnderline"/>
        </w:rPr>
        <w:t xml:space="preserve"> that are taken as truth.</w:t>
      </w:r>
      <w:r w:rsidR="005E225E" w:rsidRPr="008F05B1">
        <w:rPr>
          <w:rStyle w:val="StyleBoldUnderline"/>
        </w:rPr>
        <w:t xml:space="preserve"> </w:t>
      </w:r>
      <w:r w:rsidRPr="008F05B1">
        <w:rPr>
          <w:rStyle w:val="StyleBoldUnderline"/>
        </w:rPr>
        <w:t>Dominant discourses, meta-narratives</w:t>
      </w:r>
      <w:r w:rsidRPr="008F05B1">
        <w:t xml:space="preserve"> (master frames that are often unquestioned [see Klotz and Lynch, 2007]), </w:t>
      </w:r>
      <w:r w:rsidRPr="008F05B1">
        <w:rPr>
          <w:rStyle w:val="StyleBoldUnderline"/>
        </w:rPr>
        <w:t xml:space="preserve">and cultural representations are important because they </w:t>
      </w:r>
      <w:r w:rsidRPr="008F05B1">
        <w:rPr>
          <w:rStyle w:val="Emphasis"/>
        </w:rPr>
        <w:t>construct “realities” that are taken seriously and acted upon</w:t>
      </w:r>
      <w:r w:rsidRPr="008F05B1">
        <w:t>. Cecelia Lynch (1999: 13) asserts that “</w:t>
      </w:r>
      <w:r w:rsidRPr="008F05B1">
        <w:rPr>
          <w:rStyle w:val="StyleBoldUnderline"/>
        </w:rPr>
        <w:t xml:space="preserve">dominant narratives do ‘work’ </w:t>
      </w:r>
      <w:r w:rsidRPr="008F05B1">
        <w:rPr>
          <w:rStyle w:val="Emphasis"/>
        </w:rPr>
        <w:t>even when they lack sufficient empirical evidence</w:t>
      </w:r>
      <w:r w:rsidRPr="008F05B1">
        <w:rPr>
          <w:rStyle w:val="StyleBoldUnderline"/>
        </w:rPr>
        <w:t xml:space="preserve">, to the degree that their conceptual foundations </w:t>
      </w:r>
      <w:r w:rsidRPr="008F05B1">
        <w:rPr>
          <w:rStyle w:val="Emphasis"/>
        </w:rPr>
        <w:t>call upon or validate norms</w:t>
      </w:r>
      <w:r w:rsidRPr="008F05B1">
        <w:rPr>
          <w:rStyle w:val="StyleBoldUnderline"/>
        </w:rPr>
        <w:t xml:space="preserve">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w:t>
      </w:r>
      <w:r w:rsidRPr="008F05B1">
        <w:rPr>
          <w:rStyle w:val="Emphasis"/>
        </w:rPr>
        <w:t>constantly articulated, promoted, legitimized, reproduced, and changed</w:t>
      </w:r>
      <w:r w:rsidRPr="008F05B1">
        <w:rPr>
          <w:rStyle w:val="StyleBoldUnderline"/>
        </w:rPr>
        <w:t xml:space="preserve"> by actual people</w:t>
      </w:r>
      <w:r w:rsidRPr="008F05B1">
        <w:t xml:space="preserve"> (Lynch, 1999). Social actors with this kind of power do this by what Doty (1996) calls self-definition by the “other.” Said (1994: 52) suggests that </w:t>
      </w:r>
      <w:r w:rsidRPr="008F05B1">
        <w:rPr>
          <w:rStyle w:val="StyleBoldUnderline"/>
        </w:rPr>
        <w:t>the formation of cultural identities can only be understood contrapuntally—that an identity cannot exist without an array of opposites</w:t>
      </w:r>
      <w:r w:rsidRPr="008F05B1">
        <w:t xml:space="preserve">. </w:t>
      </w:r>
      <w:r w:rsidRPr="008F05B1">
        <w:rPr>
          <w:rStyle w:val="StyleBoldUnderline"/>
        </w:rPr>
        <w:t>Western</w:t>
      </w:r>
      <w:r w:rsidRPr="008F05B1">
        <w:t xml:space="preserve">1 </w:t>
      </w:r>
      <w:r w:rsidRPr="008F05B1">
        <w:rPr>
          <w:rStyle w:val="StyleBoldUnderline"/>
        </w:rPr>
        <w:t>powers, including the United States, have maintained hegemony by establishing the “other”: North vs. South, core vs. periphery, white vs. native, and civilized vs. uncivilized are identities that have provided justifications for the white man’s civilizing mission and have created the myth of a benevolent imperialism</w:t>
      </w:r>
      <w:r w:rsidRPr="008F05B1">
        <w:t xml:space="preserve"> (Doty, 1996: 11; Said, 1994: 51). </w:t>
      </w:r>
      <w:r w:rsidRPr="008F05B1">
        <w:rPr>
          <w:rStyle w:val="StyleBoldUnderline"/>
        </w:rPr>
        <w:t>The historical construction of this “other”’ identity produces current events and policies</w:t>
      </w:r>
      <w:r w:rsidRPr="008F05B1">
        <w:t xml:space="preserve"> (Dunn, 2003). </w:t>
      </w:r>
      <w:r w:rsidRPr="008F05B1">
        <w:rPr>
          <w:rStyle w:val="StyleBoldUnderline"/>
        </w:rPr>
        <w:t>Through constant repetition, a racialized identity of the non-American, barbaric “other” is constructed, along with a U.S. identity considered civilized and democratic despite its engagement in the oppression, exploitation, and brutalization of that “other.”</w:t>
      </w:r>
      <w:r w:rsidRPr="008F05B1">
        <w:t xml:space="preserve"> Consequently, </w:t>
      </w:r>
      <w:r w:rsidRPr="008F05B1">
        <w:rPr>
          <w:rStyle w:val="StyleBoldUnderline"/>
        </w:rPr>
        <w:t xml:space="preserve">dominant discourses and meta-narratives provide </w:t>
      </w:r>
      <w:r w:rsidRPr="008F05B1">
        <w:rPr>
          <w:rStyle w:val="Emphasis"/>
        </w:rPr>
        <w:t>a veil for “imperial encounters</w:t>
      </w:r>
      <w:r w:rsidRPr="008F05B1">
        <w:rPr>
          <w:rStyle w:val="StyleBoldUnderline"/>
        </w:rPr>
        <w:t>,” turning them into missions of salvation rather than conquests or, in Mexico’s case, economic control</w:t>
      </w:r>
      <w:r w:rsidRPr="008F05B1">
        <w:t xml:space="preserve"> (Doty, 1996). Dunn (2003: 174) suggests that </w:t>
      </w:r>
      <w:r w:rsidRPr="008F05B1">
        <w:rPr>
          <w:rStyle w:val="StyleBoldUnderline"/>
        </w:rPr>
        <w:t>dominant discourses legitimize and authorize specific political actions</w:t>
      </w:r>
      <w:r w:rsidRPr="008F05B1">
        <w:t>, particularly economic ones.</w:t>
      </w:r>
    </w:p>
    <w:p w:rsidR="00D060FE" w:rsidRDefault="007D2304" w:rsidP="00EE094E">
      <w:pPr>
        <w:pStyle w:val="Heading4"/>
      </w:pPr>
      <w:r>
        <w:t>S</w:t>
      </w:r>
      <w:r w:rsidR="00E107C4">
        <w:t>urveillance literature</w:t>
      </w:r>
      <w:r>
        <w:t>’s digital contextuality</w:t>
      </w:r>
      <w:r w:rsidR="00E107C4">
        <w:t xml:space="preserve"> </w:t>
      </w:r>
      <w:r w:rsidR="006A0C95">
        <w:t>riddles</w:t>
      </w:r>
      <w:r w:rsidR="00E107C4">
        <w:t xml:space="preserve"> </w:t>
      </w:r>
      <w:r w:rsidR="006A0C95">
        <w:t xml:space="preserve">it </w:t>
      </w:r>
      <w:r w:rsidR="00E107C4">
        <w:t>with linguistic abstractions</w:t>
      </w:r>
      <w:r w:rsidR="00451A96">
        <w:t>, making</w:t>
      </w:r>
      <w:r w:rsidR="00E107C4">
        <w:t xml:space="preserve"> discursive analysis of their politics necessary and inevitable.</w:t>
      </w:r>
    </w:p>
    <w:p w:rsidR="008C5AA9" w:rsidRDefault="008C5AA9" w:rsidP="005854E5">
      <w:r>
        <w:t xml:space="preserve">EGEMEN NİLÜFER </w:t>
      </w:r>
      <w:r w:rsidRPr="008C5AA9">
        <w:rPr>
          <w:rStyle w:val="Style13ptBold"/>
        </w:rPr>
        <w:t>YUMURTACI</w:t>
      </w:r>
      <w:r>
        <w:t xml:space="preserve"> 20</w:t>
      </w:r>
      <w:r w:rsidRPr="008C5AA9">
        <w:rPr>
          <w:rStyle w:val="Style13ptBold"/>
        </w:rPr>
        <w:t>03</w:t>
      </w:r>
      <w:r>
        <w:t xml:space="preserve"> “SOCIAL POLITICAL DISCOURSE OF THE SURVEILLANCE SOCIETY“</w:t>
      </w:r>
      <w:r w:rsidR="00B93EF6">
        <w:t xml:space="preserve"> pg.14-16, </w:t>
      </w:r>
      <w:r>
        <w:t xml:space="preserve"> A THESIS SUBMITTED TO THE GRADUATE SCHOOL OF SOCIAL SCIENCES OF MIDDLE EAST TECHNICAL UNIVERSITY, http://etd.lib.metu.edu.tr/upload/2/1001312/index.pdf, Yumurtaci graduated with a Master’s degree in Science and Technology Policy Studies from Middle East Technical University.</w:t>
      </w:r>
    </w:p>
    <w:p w:rsidR="007C303B" w:rsidRDefault="007C303B" w:rsidP="005854E5">
      <w:r w:rsidRPr="00041F05">
        <w:rPr>
          <w:rStyle w:val="StyleBoldUnderline"/>
        </w:rPr>
        <w:t xml:space="preserve">Human beings interact within a set of </w:t>
      </w:r>
      <w:r w:rsidRPr="00041F05">
        <w:rPr>
          <w:rStyle w:val="Emphasis"/>
        </w:rPr>
        <w:t>information hierarchies</w:t>
      </w:r>
      <w:r w:rsidRPr="00041F05">
        <w:rPr>
          <w:rStyle w:val="StyleBoldUnderline"/>
        </w:rPr>
        <w:t>.</w:t>
      </w:r>
      <w:r>
        <w:t xml:space="preserve"> In the hierarchical order of information process, each step can be either data or information by the same time depending on the position, which it takes in signification. </w:t>
      </w:r>
      <w:r w:rsidRPr="00041F05">
        <w:rPr>
          <w:rStyle w:val="StyleBoldUnderline"/>
        </w:rPr>
        <w:t xml:space="preserve">As the information gets higher it gets more abstract as the language we use. Computer’s high-level languages are similar to the daily </w:t>
      </w:r>
      <w:r w:rsidRPr="00F34FA8">
        <w:rPr>
          <w:rStyle w:val="Emphasis"/>
        </w:rPr>
        <w:t>abstractions of language</w:t>
      </w:r>
      <w:r w:rsidRPr="00041F05">
        <w:rPr>
          <w:rStyle w:val="StyleBoldUnderline"/>
        </w:rPr>
        <w:t>, serves for programmers. An advanced system of information process enables users to make functional structures of relations among different information levels.</w:t>
      </w:r>
      <w:r>
        <w:t xml:space="preserve"> </w:t>
      </w:r>
      <w:r w:rsidRPr="00F34FA8">
        <w:rPr>
          <w:rStyle w:val="StyleBoldUnderline"/>
        </w:rPr>
        <w:t xml:space="preserve">As </w:t>
      </w:r>
      <w:r>
        <w:t xml:space="preserve">the level of </w:t>
      </w:r>
      <w:r w:rsidRPr="00F34FA8">
        <w:rPr>
          <w:rStyle w:val="StyleBoldUnderline"/>
        </w:rPr>
        <w:t>abstraction gets higher details of the data can be lost but at the same time relevant information is conserved.</w:t>
      </w:r>
      <w:r>
        <w:t xml:space="preserve"> </w:t>
      </w:r>
      <w:r w:rsidRPr="00F34FA8">
        <w:t>There is</w:t>
      </w:r>
      <w:r w:rsidRPr="00F34FA8">
        <w:rPr>
          <w:rStyle w:val="StyleBoldUnderline"/>
        </w:rPr>
        <w:t xml:space="preserve"> another type of information hierarchy at cyberspace</w:t>
      </w:r>
      <w:r w:rsidRPr="00F34FA8">
        <w:t>, which</w:t>
      </w:r>
      <w:r w:rsidRPr="00F34FA8">
        <w:rPr>
          <w:rStyle w:val="StyleBoldUnderline"/>
        </w:rPr>
        <w:t xml:space="preserve"> is called </w:t>
      </w:r>
      <w:r w:rsidRPr="00F34FA8">
        <w:rPr>
          <w:rStyle w:val="Emphasis"/>
        </w:rPr>
        <w:t>metalanguage</w:t>
      </w:r>
      <w:r>
        <w:t xml:space="preserve">; </w:t>
      </w:r>
      <w:r w:rsidRPr="00F34FA8">
        <w:rPr>
          <w:rStyle w:val="StyleBoldUnderline"/>
        </w:rPr>
        <w:t>they provide a standard set for other language’s formal description. Specifically HTML</w:t>
      </w:r>
      <w:r>
        <w:t xml:space="preserve"> (hyper text markup language) </w:t>
      </w:r>
      <w:r w:rsidRPr="00F34FA8">
        <w:rPr>
          <w:rStyle w:val="StyleBoldUnderline"/>
        </w:rPr>
        <w:t>is a subset of SGML</w:t>
      </w:r>
      <w:r>
        <w:t xml:space="preserve"> (standard generalized markup language) meta-language</w:t>
      </w:r>
      <w:r w:rsidRPr="00F34FA8">
        <w:rPr>
          <w:rStyle w:val="StyleBoldUnderline"/>
        </w:rPr>
        <w:t>. This hypertexts enhancement made it troublesome, for users to understand and catch what is going on, and where the necessary data located in the computer</w:t>
      </w:r>
      <w:r>
        <w:t xml:space="preserve">. As the networks of information get more complex, people convinced that there is really a huge shift in the production of information. Here, we will claim that </w:t>
      </w:r>
      <w:r w:rsidRPr="00F34FA8">
        <w:rPr>
          <w:rStyle w:val="StyleBoldUnderline"/>
        </w:rPr>
        <w:t xml:space="preserve">complex, patterns of information creation helps to persuade people that they are experiencing a revolution which they </w:t>
      </w:r>
      <w:r w:rsidR="00F34FA8" w:rsidRPr="00F34FA8">
        <w:rPr>
          <w:rStyle w:val="StyleBoldUnderline"/>
        </w:rPr>
        <w:t>cannot</w:t>
      </w:r>
      <w:r w:rsidRPr="00F34FA8">
        <w:rPr>
          <w:rStyle w:val="StyleBoldUnderline"/>
        </w:rPr>
        <w:t xml:space="preserve"> involve directly in creating, or sharing and controlling the explosive growth of information. In fact, we can focus on</w:t>
      </w:r>
      <w:r>
        <w:t xml:space="preserve"> the </w:t>
      </w:r>
      <w:r w:rsidRPr="00F34FA8">
        <w:rPr>
          <w:rStyle w:val="StyleBoldUnderline"/>
        </w:rPr>
        <w:t>culture</w:t>
      </w:r>
      <w:r>
        <w:t xml:space="preserve"> at that point, </w:t>
      </w:r>
      <w:r w:rsidRPr="00F34FA8">
        <w:rPr>
          <w:rStyle w:val="StyleBoldUnderline"/>
        </w:rPr>
        <w:t>which distinguishes human beings knowledge compared to other species</w:t>
      </w:r>
      <w:r>
        <w:t xml:space="preserve">. </w:t>
      </w:r>
      <w:r w:rsidRPr="00F34FA8">
        <w:rPr>
          <w:rStyle w:val="StyleBoldUnderline"/>
        </w:rPr>
        <w:t>Human beings learn how to act, rather than having genet</w:t>
      </w:r>
      <w:r w:rsidR="00F34FA8" w:rsidRPr="00F34FA8">
        <w:rPr>
          <w:rStyle w:val="StyleBoldUnderline"/>
        </w:rPr>
        <w:t>ic</w:t>
      </w:r>
      <w:r w:rsidRPr="00F34FA8">
        <w:rPr>
          <w:rStyle w:val="StyleBoldUnderline"/>
        </w:rPr>
        <w:t xml:space="preserve"> establishments</w:t>
      </w:r>
      <w:r>
        <w:t xml:space="preserve">. </w:t>
      </w:r>
      <w:r w:rsidRPr="00F34FA8">
        <w:rPr>
          <w:rStyle w:val="StyleBoldUnderline"/>
        </w:rPr>
        <w:t>Whenever the societies get more complex and developed, individuals start to accumulate information, as an external extension</w:t>
      </w:r>
      <w:r>
        <w:t xml:space="preserve"> part </w:t>
      </w:r>
      <w:r w:rsidRPr="00F34FA8">
        <w:rPr>
          <w:rStyle w:val="StyleBoldUnderline"/>
        </w:rPr>
        <w:t>of their brain, in the form of common culture. The culture is consisted of information about different subjects established in time, which shapes social structure and at the same time shaped by it.</w:t>
      </w:r>
      <w:r>
        <w:t xml:space="preserve"> Language, beliefs, traditions, ideas are all included in that formation period (Perrolle, 1996).2 </w:t>
      </w:r>
      <w:r w:rsidRPr="00F34FA8">
        <w:rPr>
          <w:rStyle w:val="Emphasis"/>
        </w:rPr>
        <w:t>The units of cultural information are the symbols</w:t>
      </w:r>
      <w:r w:rsidRPr="00F34FA8">
        <w:rPr>
          <w:rStyle w:val="StyleBoldUnderline"/>
        </w:rPr>
        <w:t>. To understand how we are directed for acceptance of a claim, a truth, we have to examine the symbols and codes through which we are informed, and controlled by power.</w:t>
      </w:r>
      <w:r>
        <w:t xml:space="preserve"> In historical evolution of the society, the power was in the hands of landlords at the period of agriculture, then the power transferred to the capital owners. In the age of knowledge owners of information resources use these codes, though the power is gained by production of information. Derrida (Sarup, 1993) indicated the age we live in, is more symbolic then the ages before, codes became overwhelmed. The image production is made with generally accepted codes of popular culture. The realm of culture became an industrial market as defined by Adorno (Sarup, 1993) and his followers. </w:t>
      </w:r>
      <w:r w:rsidRPr="00F34FA8">
        <w:rPr>
          <w:rStyle w:val="StyleBoldUnderline"/>
        </w:rPr>
        <w:t>In postmodern era the coding and decoding concepts became popular</w:t>
      </w:r>
      <w:r>
        <w:t xml:space="preserve">, so </w:t>
      </w:r>
      <w:r w:rsidRPr="00F34FA8">
        <w:rPr>
          <w:rStyle w:val="StyleBoldUnderline"/>
        </w:rPr>
        <w:t>that when we deal with information society codex, discourse analysis becomes inevitable</w:t>
      </w:r>
      <w:r>
        <w:t xml:space="preserve"> (Sarup, 1993). We will identify important themes that weave through the literature, and track the changes in our conceptualization of the surveillance society. After taking stock of the literature on the information age, we will try to understand when, where, and how the information society term actually turned into surveillance society and what forces are behind the societal transformations we are currently witnessing, how we begin to turn into digital persona (Clarke, 1988) 3 and been accepted as data by power holders. </w:t>
      </w:r>
    </w:p>
    <w:p w:rsidR="00B50101" w:rsidRDefault="00B50101" w:rsidP="00B50101">
      <w:pPr>
        <w:pStyle w:val="Heading3"/>
      </w:pPr>
      <w:bookmarkStart w:id="14" w:name="BlockBM55"/>
      <w:bookmarkEnd w:id="13"/>
      <w:r>
        <w:t>Plan Focus</w:t>
      </w:r>
    </w:p>
    <w:p w:rsidR="00B50101" w:rsidRDefault="00B50101" w:rsidP="003A5DB2">
      <w:pPr>
        <w:pStyle w:val="Heading4"/>
      </w:pPr>
      <w:r>
        <w:t>Plan focus is the legalist l</w:t>
      </w:r>
      <w:r w:rsidR="00BB1AE9">
        <w:t>ogic of neutrality that naturalizes violence.</w:t>
      </w:r>
      <w:r w:rsidR="003A5DB2">
        <w:tab/>
      </w:r>
    </w:p>
    <w:p w:rsidR="00B50101" w:rsidRDefault="003A5DB2" w:rsidP="00B50101">
      <w:r>
        <w:t xml:space="preserve">Shiraz </w:t>
      </w:r>
      <w:r w:rsidRPr="003A5DB2">
        <w:rPr>
          <w:rStyle w:val="Style13ptBold"/>
        </w:rPr>
        <w:t>Dossa</w:t>
      </w:r>
      <w:r>
        <w:t xml:space="preserve"> 19</w:t>
      </w:r>
      <w:r w:rsidRPr="003A5DB2">
        <w:rPr>
          <w:rStyle w:val="Style13ptBold"/>
        </w:rPr>
        <w:t>99</w:t>
      </w:r>
      <w:r w:rsidR="00B50101">
        <w:t xml:space="preserve"> </w:t>
      </w:r>
      <w:r>
        <w:t>“Liberal Legalism: Law, Culture and Identity,” The European Legacy, Vol. 4, No. 3, pp. 73-87,</w:t>
      </w:r>
      <w:r w:rsidR="006A0C95">
        <w:t>Dossa acquired his B.A. (Hons) in Political Science at Makerere University. Later he earned both an MA and Ph.D. (Political theory) at the University of Toronto.</w:t>
      </w:r>
    </w:p>
    <w:p w:rsidR="00B50101" w:rsidRDefault="00B50101" w:rsidP="00B50101">
      <w:r w:rsidRPr="00BB1AE9">
        <w:rPr>
          <w:rStyle w:val="StyleBoldUnderline"/>
        </w:rPr>
        <w:t>Law's imperial reach</w:t>
      </w:r>
      <w:r>
        <w:t xml:space="preserve">, it massive authority, </w:t>
      </w:r>
      <w:r w:rsidRPr="00BB1AE9">
        <w:rPr>
          <w:rStyle w:val="StyleBoldUnderline"/>
        </w:rPr>
        <w:t>in liberal politics is a brute, recurring fact</w:t>
      </w:r>
      <w:r>
        <w:t xml:space="preserve">. In Law's Empire, </w:t>
      </w:r>
      <w:r w:rsidRPr="00BB1AE9">
        <w:rPr>
          <w:rStyle w:val="StyleBoldUnderline"/>
        </w:rPr>
        <w:t>Dworkin attests to its scope and power with candour</w:t>
      </w:r>
      <w:r>
        <w:t xml:space="preserve">: "We live in and by the law. It makes us what we are" (vii). </w:t>
      </w:r>
      <w:r w:rsidRPr="00BB1AE9">
        <w:rPr>
          <w:rStyle w:val="StyleBoldUnderline"/>
        </w:rPr>
        <w:t xml:space="preserve">But he fails to appreciate that law equally traduces others, </w:t>
      </w:r>
      <w:r w:rsidRPr="00BB1AE9">
        <w:rPr>
          <w:rStyle w:val="Emphasis"/>
        </w:rPr>
        <w:t>it systematically unmakes them</w:t>
      </w:r>
      <w:r>
        <w:t xml:space="preserve">. </w:t>
      </w:r>
      <w:r w:rsidRPr="00BB1AE9">
        <w:rPr>
          <w:rStyle w:val="StyleBoldUnderline"/>
        </w:rPr>
        <w:t>For Dworkin</w:t>
      </w:r>
      <w:r>
        <w:t xml:space="preserve">, a militant liberal legalist, law is the insiders' domain: </w:t>
      </w:r>
      <w:r w:rsidRPr="00BB1AE9">
        <w:rPr>
          <w:rStyle w:val="StyleBoldUnderline"/>
        </w:rPr>
        <w:t>legal argument has to be understood internally from the "judge's point of view"; sociological or historical readings are irrelevant and "perverse</w:t>
      </w:r>
      <w:r>
        <w:t xml:space="preserve">".2 Praising the decencies of liberal law is necessary in this world: rule of law, judicial integrity, fairness, justice are integral facets of tolerable human life. </w:t>
      </w:r>
      <w:r w:rsidRPr="00BB1AE9">
        <w:rPr>
          <w:rStyle w:val="StyleBoldUnderline"/>
        </w:rPr>
        <w:t xml:space="preserve">Lawfulness is and ought to be part of any decent regime of politics. But law's rhetoric on its own behalf systematically scants law's violent, dark underside, </w:t>
      </w:r>
      <w:r w:rsidRPr="00BB1AE9">
        <w:rPr>
          <w:rStyle w:val="Emphasis"/>
        </w:rPr>
        <w:t>it skillfully masks law's commerce with destruction and death.</w:t>
      </w:r>
      <w:r w:rsidRPr="00BB1AE9">
        <w:rPr>
          <w:rStyle w:val="StyleBoldUnderline"/>
        </w:rPr>
        <w:t xml:space="preserve"> </w:t>
      </w:r>
      <w:r w:rsidRPr="00BB1AE9">
        <w:rPr>
          <w:rStyle w:val="Emphasis"/>
        </w:rPr>
        <w:t>None of this is visible from the internalist standpoint</w:t>
      </w:r>
      <w:r>
        <w:t xml:space="preserve">, and </w:t>
      </w:r>
      <w:r w:rsidRPr="00BB1AE9">
        <w:rPr>
          <w:rStyle w:val="StyleBoldUnderline"/>
        </w:rPr>
        <w:t>Dworkin's liberal apologia serves to mystify the gross reality of law's empire</w:t>
      </w:r>
      <w:r w:rsidRPr="006A0C95">
        <w:rPr>
          <w:rStyle w:val="StyleBoldUnderline"/>
        </w:rPr>
        <w:t>. In liberal political science, law's presumed, Olympian impartiality, is thus not a contested notion. Liberals still presuppose as a matter of course the juristic community's impartiality and neutrality, despite empirical evidence to the contrary</w:t>
      </w:r>
      <w:r>
        <w:t xml:space="preserve">.3 </w:t>
      </w:r>
      <w:r w:rsidRPr="006A0C95">
        <w:rPr>
          <w:rStyle w:val="StyleBoldUnderline"/>
        </w:rPr>
        <w:t xml:space="preserve">One consequence of the </w:t>
      </w:r>
      <w:r w:rsidRPr="006A0C95">
        <w:rPr>
          <w:rStyle w:val="Emphasis"/>
        </w:rPr>
        <w:t>assumed sanctity</w:t>
      </w:r>
      <w:r w:rsidRPr="006A0C95">
        <w:rPr>
          <w:rStyle w:val="StyleBoldUnderline"/>
        </w:rPr>
        <w:t xml:space="preserve"> of the judicial torso within the body politic, has been that law's genealogy, law's chronological disposition towards political and cultural questions, have simply not been of interest or concern to most liberal scholars</w:t>
      </w:r>
      <w:r>
        <w:t xml:space="preserve">. </w:t>
      </w:r>
      <w:r w:rsidRPr="006A0C95">
        <w:rPr>
          <w:rStyle w:val="StyleBoldUnderline"/>
        </w:rPr>
        <w:t>A further result of this attitude is the political science community's nearly total ignorance of liberal law's complicity in western imperialism, and in shaping western attitudes to the lands and cultures of the conquered natives.</w:t>
      </w:r>
      <w:r>
        <w:t xml:space="preserve"> Liberal jurisprudence's subterranean life, its invidious consciousness is, however, not an archaic, intermittent annoyance as sensitive liberals are inclined to think: indeed law is as potent now as it has been in last two centuries in articulating a dismissive image of the native Other.</w:t>
      </w:r>
    </w:p>
    <w:p w:rsidR="000A0221" w:rsidRDefault="00116BEC" w:rsidP="000A0221">
      <w:pPr>
        <w:pStyle w:val="Heading3"/>
      </w:pPr>
      <w:bookmarkStart w:id="15" w:name="BlockBM59"/>
      <w:bookmarkEnd w:id="14"/>
      <w:r>
        <w:t>Role-Playing</w:t>
      </w:r>
    </w:p>
    <w:p w:rsidR="001F701B" w:rsidRPr="00061B48" w:rsidRDefault="001F701B" w:rsidP="001F701B">
      <w:pPr>
        <w:pStyle w:val="Heading4"/>
      </w:pPr>
      <w:r w:rsidRPr="00061B48">
        <w:t>Role-playing causes passivity, tyranny and denies agency.</w:t>
      </w:r>
    </w:p>
    <w:p w:rsidR="001F701B" w:rsidRPr="009C44DB" w:rsidRDefault="008333D5" w:rsidP="001F701B">
      <w:r w:rsidRPr="008333D5">
        <w:t xml:space="preserve">Robert </w:t>
      </w:r>
      <w:r>
        <w:rPr>
          <w:rStyle w:val="Style13ptBold"/>
        </w:rPr>
        <w:t xml:space="preserve">Antonio </w:t>
      </w:r>
      <w:r w:rsidRPr="008333D5">
        <w:t>19</w:t>
      </w:r>
      <w:r w:rsidR="001F701B" w:rsidRPr="009C44DB">
        <w:rPr>
          <w:rStyle w:val="Style13ptBold"/>
        </w:rPr>
        <w:t>95</w:t>
      </w:r>
      <w:r w:rsidR="001F701B" w:rsidRPr="009C44DB">
        <w:t xml:space="preserve"> </w:t>
      </w:r>
      <w:r>
        <w:t>“</w:t>
      </w:r>
      <w:r w:rsidR="001F701B" w:rsidRPr="009C44DB">
        <w:t>Nietzsche’s Antisociology: Subjectified Culture and the End of History</w:t>
      </w:r>
      <w:r>
        <w:t>”</w:t>
      </w:r>
      <w:r w:rsidR="001F701B" w:rsidRPr="009C44DB">
        <w:t xml:space="preserve"> American Journal of Sociology, Vol. 101, N</w:t>
      </w:r>
      <w:r>
        <w:t xml:space="preserve">o. 1 (Jul., 1995), pp. 1-43, JS, Antonio (PhD Notre Dame) specializes in social theory, macroscopic sociology, and economy and society. His writings have focused on Marx, the Frankfurt School, Weber, Dewey, Habermas, and others in the classical and continental tradition. </w:t>
      </w:r>
    </w:p>
    <w:p w:rsidR="001F701B" w:rsidRDefault="001F701B" w:rsidP="005854E5">
      <w:r w:rsidRPr="00041F05">
        <w:t xml:space="preserve">The “problem of the actor,” </w:t>
      </w:r>
      <w:r w:rsidRPr="00041F05">
        <w:rPr>
          <w:rStyle w:val="StyleBoldUnderline"/>
        </w:rPr>
        <w:t xml:space="preserve">Nietzsche </w:t>
      </w:r>
      <w:r w:rsidRPr="00041F05">
        <w:t xml:space="preserve">said, “troubled me for the longest time.”’12 He </w:t>
      </w:r>
      <w:r w:rsidRPr="00041F05">
        <w:rPr>
          <w:rStyle w:val="StyleBoldUnderline"/>
        </w:rPr>
        <w:t>considered “roles” as</w:t>
      </w:r>
      <w:r w:rsidRPr="00041F05">
        <w:t xml:space="preserve"> “external,” “</w:t>
      </w:r>
      <w:r w:rsidRPr="00041F05">
        <w:rPr>
          <w:rStyle w:val="StyleBoldUnderline"/>
        </w:rPr>
        <w:t>surface</w:t>
      </w:r>
      <w:r w:rsidRPr="00041F05">
        <w:t xml:space="preserve">,” or “foreground” </w:t>
      </w:r>
      <w:r w:rsidRPr="00041F05">
        <w:rPr>
          <w:rStyle w:val="StyleBoldUnderline"/>
        </w:rPr>
        <w:t>phenomena and viewed</w:t>
      </w:r>
      <w:r w:rsidRPr="00041F05">
        <w:t xml:space="preserve"> close personal identification with </w:t>
      </w:r>
      <w:r w:rsidRPr="00041F05">
        <w:rPr>
          <w:rStyle w:val="StyleBoldUnderline"/>
        </w:rPr>
        <w:t>them as symptomatic of estrangement.</w:t>
      </w:r>
      <w:r w:rsidRPr="00041F05">
        <w:t xml:space="preserve"> </w:t>
      </w:r>
      <w:r w:rsidR="008333D5" w:rsidRPr="00041F05">
        <w:t>While modern theorists saw dif</w:t>
      </w:r>
      <w:r w:rsidRPr="00041F05">
        <w:t xml:space="preserve">ferentiated roles and professions as a matrix of autonomy and reflexivity, Nietzsche held that </w:t>
      </w:r>
      <w:r w:rsidRPr="00041F05">
        <w:rPr>
          <w:rStyle w:val="StyleBoldUnderline"/>
        </w:rPr>
        <w:t>persons</w:t>
      </w:r>
      <w:r w:rsidRPr="00041F05">
        <w:t xml:space="preserve"> (especially male professionals) </w:t>
      </w:r>
      <w:r w:rsidRPr="00041F05">
        <w:rPr>
          <w:rStyle w:val="StyleBoldUnderline"/>
        </w:rPr>
        <w:t xml:space="preserve">in specialized occupations </w:t>
      </w:r>
      <w:r w:rsidRPr="008F05B1">
        <w:rPr>
          <w:rStyle w:val="Emphasis"/>
        </w:rPr>
        <w:t>overidentify with their positio</w:t>
      </w:r>
      <w:r w:rsidR="008333D5" w:rsidRPr="008F05B1">
        <w:rPr>
          <w:rStyle w:val="Emphasis"/>
        </w:rPr>
        <w:t>ns and engage in gross fabrica</w:t>
      </w:r>
      <w:r w:rsidRPr="008F05B1">
        <w:rPr>
          <w:rStyle w:val="Emphasis"/>
        </w:rPr>
        <w:t>tions</w:t>
      </w:r>
      <w:r w:rsidRPr="00041F05">
        <w:rPr>
          <w:rStyle w:val="StyleBoldUnderline"/>
        </w:rPr>
        <w:t xml:space="preserve"> to obtain advancement.</w:t>
      </w:r>
      <w:r w:rsidRPr="00041F05">
        <w:t xml:space="preserve"> </w:t>
      </w:r>
      <w:r w:rsidRPr="00041F05">
        <w:rPr>
          <w:rStyle w:val="StyleBoldUnderline"/>
        </w:rPr>
        <w:t>They look he</w:t>
      </w:r>
      <w:r w:rsidR="008333D5" w:rsidRPr="00041F05">
        <w:rPr>
          <w:rStyle w:val="StyleBoldUnderline"/>
        </w:rPr>
        <w:t>sitantly to the opinion of oth</w:t>
      </w:r>
      <w:r w:rsidRPr="00041F05">
        <w:rPr>
          <w:rStyle w:val="StyleBoldUnderline"/>
        </w:rPr>
        <w:t>ers, asking themselves, “How ought I feel about this?”</w:t>
      </w:r>
      <w:r w:rsidRPr="00041F05">
        <w:t xml:space="preserve"> </w:t>
      </w:r>
      <w:r w:rsidRPr="00041F05">
        <w:rPr>
          <w:rStyle w:val="StyleBoldUnderline"/>
        </w:rPr>
        <w:t>They are so thoroughly absorbed in simulating effective role players that they have trouble being anything but</w:t>
      </w:r>
      <w:r w:rsidRPr="00041F05">
        <w:t xml:space="preserve"> actors-”The role has actually become </w:t>
      </w:r>
      <w:r w:rsidRPr="00041F05">
        <w:rPr>
          <w:rStyle w:val="StyleBoldUnderline"/>
        </w:rPr>
        <w:t>the character</w:t>
      </w:r>
      <w:r w:rsidRPr="00041F05">
        <w:t xml:space="preserve">.” </w:t>
      </w:r>
      <w:r w:rsidRPr="00041F05">
        <w:rPr>
          <w:rStyle w:val="StyleBoldUnderline"/>
        </w:rPr>
        <w:t>This highly subjectified</w:t>
      </w:r>
      <w:r w:rsidRPr="00041F05">
        <w:t xml:space="preserve"> social self or </w:t>
      </w:r>
      <w:r w:rsidR="008333D5" w:rsidRPr="008F05B1">
        <w:rPr>
          <w:rStyle w:val="Emphasis"/>
        </w:rPr>
        <w:t>simulator suffers devas</w:t>
      </w:r>
      <w:r w:rsidRPr="008F05B1">
        <w:rPr>
          <w:rStyle w:val="Emphasis"/>
        </w:rPr>
        <w:t>tating inauthenticity</w:t>
      </w:r>
      <w:r w:rsidRPr="00041F05">
        <w:rPr>
          <w:rStyle w:val="StyleBoldUnderline"/>
        </w:rPr>
        <w:t>.</w:t>
      </w:r>
      <w:r w:rsidRPr="00041F05">
        <w:t xml:space="preserve"> The powerful authority given the social greatly amplifies Socratic culture’s already self-indulgent “inwardness.” </w:t>
      </w:r>
      <w:r w:rsidR="008333D5" w:rsidRPr="00041F05">
        <w:rPr>
          <w:rStyle w:val="StyleBoldUnderline"/>
        </w:rPr>
        <w:t>Integ</w:t>
      </w:r>
      <w:r w:rsidRPr="00041F05">
        <w:rPr>
          <w:rStyle w:val="StyleBoldUnderline"/>
        </w:rPr>
        <w:t>rity, decisiveness, spontaneity, and pleasure are undone by paralyzing over</w:t>
      </w:r>
      <w:r w:rsidR="008B4DB4">
        <w:rPr>
          <w:rStyle w:val="StyleBoldUnderline"/>
        </w:rPr>
        <w:t xml:space="preserve"> </w:t>
      </w:r>
      <w:r w:rsidRPr="00041F05">
        <w:rPr>
          <w:rStyle w:val="StyleBoldUnderline"/>
        </w:rPr>
        <w:t>concern about possible causes, meanings, and consequences of acts and unending internal dialogue about what others might think</w:t>
      </w:r>
      <w:r w:rsidRPr="00041F05">
        <w:t xml:space="preserve">, expect, </w:t>
      </w:r>
      <w:r w:rsidRPr="00041F05">
        <w:rPr>
          <w:rStyle w:val="StyleBoldUnderline"/>
        </w:rPr>
        <w:t>say, or do</w:t>
      </w:r>
      <w:r w:rsidRPr="00041F05">
        <w:t xml:space="preserve"> (Nietzsche 1983, pp. 83-86; 1986, pp. 39-40; 1974, pp. 302-4, 316-17). </w:t>
      </w:r>
      <w:r w:rsidRPr="00041F05">
        <w:rPr>
          <w:rStyle w:val="StyleBoldUnderline"/>
        </w:rPr>
        <w:t>Nervous rotation of socially appropriate “</w:t>
      </w:r>
      <w:r w:rsidRPr="008F05B1">
        <w:rPr>
          <w:rStyle w:val="Emphasis"/>
        </w:rPr>
        <w:t>masks” reduces persons to hypostatized “shadows</w:t>
      </w:r>
      <w:r w:rsidRPr="00041F05">
        <w:rPr>
          <w:rStyle w:val="StyleBoldUnderline"/>
        </w:rPr>
        <w:t xml:space="preserve">,” “abstracts,” or simulacra. </w:t>
      </w:r>
      <w:r w:rsidRPr="00041F05">
        <w:t>One adopts “many roles,” playing them “badly and superficially” in the fashion of a stiff “puppet play.” Nietzsche asked, “</w:t>
      </w:r>
      <w:r w:rsidRPr="00041F05">
        <w:rPr>
          <w:rStyle w:val="StyleBoldUnderline"/>
        </w:rPr>
        <w:t>Are you genuine? Or only an actor? A representative or that which is represented?</w:t>
      </w:r>
      <w:r w:rsidRPr="00041F05">
        <w:t xml:space="preserve"> . . . [Or] no more than an imitation of an actor</w:t>
      </w:r>
      <w:r w:rsidRPr="00041F05">
        <w:rPr>
          <w:rStyle w:val="StyleBoldUnderline"/>
        </w:rPr>
        <w:t>?” Simulation is so pervasive that it is hard to tell the copy from the genuine article</w:t>
      </w:r>
      <w:r w:rsidRPr="00041F05">
        <w:t xml:space="preserve">; social selves “prefer the copies to the originals” (Nietzsche 1983, pp. 84-86; 1986, p. 136; 1974, pp. 232- 33, 259; 1969b, pp. 268, 300, 302; 1968a, pp. 26-27). </w:t>
      </w:r>
      <w:r w:rsidRPr="00041F05">
        <w:rPr>
          <w:rStyle w:val="StyleBoldUnderline"/>
        </w:rPr>
        <w:t xml:space="preserve">Their inwardness and aleatory scripts </w:t>
      </w:r>
      <w:r w:rsidRPr="008F05B1">
        <w:rPr>
          <w:rStyle w:val="Emphasis"/>
        </w:rPr>
        <w:t>foreclose genuine attachment to others.</w:t>
      </w:r>
      <w:r w:rsidRPr="00041F05">
        <w:rPr>
          <w:rStyle w:val="StyleBoldUnderline"/>
        </w:rPr>
        <w:t xml:space="preserve"> This type of actor cannot plan for the long term or participate in enduring net- works of interdependence</w:t>
      </w:r>
      <w:r w:rsidRPr="00041F05">
        <w:t xml:space="preserv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w:t>
      </w:r>
      <w:r w:rsidRPr="00041F05">
        <w:rPr>
          <w:rStyle w:val="StyleBoldUnderline"/>
        </w:rPr>
        <w:t xml:space="preserve">”Rather do anything than nothing’: this principle, </w:t>
      </w:r>
      <w:r w:rsidRPr="00041F05">
        <w:t>too,</w:t>
      </w:r>
      <w:r w:rsidRPr="00041F05">
        <w:rPr>
          <w:rStyle w:val="StyleBoldUnderline"/>
        </w:rPr>
        <w:t xml:space="preserve"> is merely a string to throttle all culture. . . . Living in a constant chase after gain compels people to expend their spirit to the point of exhaustion </w:t>
      </w:r>
      <w:r w:rsidRPr="00041F05">
        <w:t xml:space="preserve">in continual pretense and overreaching and anticipating others.” Pervasive leveling, </w:t>
      </w:r>
      <w:r w:rsidRPr="00041F05">
        <w:rPr>
          <w:rStyle w:val="StyleBoldUnderline"/>
        </w:rPr>
        <w:t>improvising, and faking foster an inflated sense of ability and an oblivious attitude about the fortuitous circumstances that contribute to role attainment</w:t>
      </w:r>
      <w:r w:rsidRPr="00041F05">
        <w:t xml:space="preserve"> (e.g., class or ethnicity). </w:t>
      </w:r>
      <w:r w:rsidR="00041F05">
        <w:rPr>
          <w:rStyle w:val="StyleBoldUnderline"/>
        </w:rPr>
        <w:t>The most medio</w:t>
      </w:r>
      <w:r w:rsidRPr="00041F05">
        <w:rPr>
          <w:rStyle w:val="StyleBoldUnderline"/>
        </w:rPr>
        <w:t>cre people believe they can fill any position, even cultural leadership.</w:t>
      </w:r>
      <w:r w:rsidRPr="00041F05">
        <w:t xml:space="preserve"> Nietzsche respected the self-mastery of genui</w:t>
      </w:r>
      <w:r w:rsidR="008333D5" w:rsidRPr="00041F05">
        <w:t>ne ascetic priests, like Socra</w:t>
      </w:r>
      <w:r w:rsidRPr="00041F05">
        <w:t xml:space="preserve">tes, and praised their ability to redirect ressentiment creatively and to render the “sick” harmless. But he deeply feared the new </w:t>
      </w:r>
      <w:r w:rsidRPr="00041F05">
        <w:rPr>
          <w:rStyle w:val="StyleBoldUnderline"/>
        </w:rPr>
        <w:t>simulated versions</w:t>
      </w:r>
      <w:r w:rsidRPr="00041F05">
        <w:t xml:space="preserve">. Lacking the “born physician’s” capacities, these impostors </w:t>
      </w:r>
      <w:r w:rsidR="008333D5" w:rsidRPr="008F05B1">
        <w:rPr>
          <w:rStyle w:val="Emphasis"/>
        </w:rPr>
        <w:t>am</w:t>
      </w:r>
      <w:r w:rsidRPr="008F05B1">
        <w:rPr>
          <w:rStyle w:val="Emphasis"/>
        </w:rPr>
        <w:t xml:space="preserve">plify the worst inclinations of the herd; </w:t>
      </w:r>
      <w:r w:rsidR="008333D5" w:rsidRPr="008F05B1">
        <w:rPr>
          <w:rStyle w:val="Emphasis"/>
        </w:rPr>
        <w:t>they are “violent, envious, ex</w:t>
      </w:r>
      <w:r w:rsidRPr="008F05B1">
        <w:rPr>
          <w:rStyle w:val="Emphasis"/>
        </w:rPr>
        <w:t>ploitative</w:t>
      </w:r>
      <w:r w:rsidRPr="00041F05">
        <w:t xml:space="preserve">, scheming, fawning, cringing, </w:t>
      </w:r>
      <w:r w:rsidR="008333D5" w:rsidRPr="00041F05">
        <w:rPr>
          <w:rStyle w:val="StyleBoldUnderline"/>
        </w:rPr>
        <w:t>arrogant, all according to cir</w:t>
      </w:r>
      <w:r w:rsidRPr="00041F05">
        <w:rPr>
          <w:rStyle w:val="StyleBoldUnderline"/>
        </w:rPr>
        <w:t>cumstances</w:t>
      </w:r>
      <w:r w:rsidRPr="00041F05">
        <w:t xml:space="preserve">. ” Social selves are fodder for the “great man of the masses.” Nietzsche held that “the less one knows how to command, the more ur- gently one covets someone who commands, who commands severely- a god, prince, class, physician, father confessor, dogma, or party conscience. </w:t>
      </w:r>
      <w:r w:rsidRPr="00041F05">
        <w:rPr>
          <w:rStyle w:val="StyleBoldUnderline"/>
        </w:rPr>
        <w:t xml:space="preserve">The deadly combination of desperate conforming and overreaching and untrammeled </w:t>
      </w:r>
      <w:r w:rsidRPr="008F05B1">
        <w:rPr>
          <w:rStyle w:val="Emphasis"/>
        </w:rPr>
        <w:t>ressentiment paves the way for a new type of tyrant</w:t>
      </w:r>
      <w:r w:rsidRPr="00041F05">
        <w:rPr>
          <w:rStyle w:val="StyleBoldUnderline"/>
        </w:rPr>
        <w:t xml:space="preserve"> </w:t>
      </w:r>
      <w:r w:rsidRPr="00041F05">
        <w:t>(Nietzsche 1986, pp. 137, 168; 1974, pp. 117-18, 213, 288-89, 303-4).</w:t>
      </w:r>
    </w:p>
    <w:p w:rsidR="006C5B83" w:rsidRDefault="006C5B83" w:rsidP="005854E5"/>
    <w:p w:rsidR="000A0221" w:rsidRDefault="000A0221" w:rsidP="000A0221">
      <w:pPr>
        <w:pStyle w:val="Heading1"/>
      </w:pPr>
      <w:bookmarkStart w:id="16" w:name="PocketBM64"/>
      <w:bookmarkEnd w:id="10"/>
      <w:bookmarkEnd w:id="15"/>
      <w:r>
        <w:t>**Impact Level**</w:t>
      </w:r>
    </w:p>
    <w:p w:rsidR="00F13390" w:rsidRDefault="00F13390" w:rsidP="00F13390">
      <w:pPr>
        <w:pStyle w:val="Heading3"/>
      </w:pPr>
      <w:bookmarkStart w:id="17" w:name="BlockBM65"/>
      <w:r>
        <w:t>2NC Impact Ext</w:t>
      </w:r>
    </w:p>
    <w:p w:rsidR="00F13390" w:rsidRDefault="00F13390" w:rsidP="00F13390">
      <w:pPr>
        <w:pStyle w:val="Heading4"/>
      </w:pPr>
      <w:r>
        <w:t xml:space="preserve">The K outweighs and turns the case </w:t>
      </w:r>
    </w:p>
    <w:p w:rsidR="00F13390" w:rsidRPr="00FD5539" w:rsidRDefault="00F13390" w:rsidP="00F13390">
      <w:pPr>
        <w:pStyle w:val="Heading4"/>
      </w:pPr>
      <w:r>
        <w:t>Geopolitical crises are interwoven due to</w:t>
      </w:r>
      <w:r w:rsidRPr="00FD5539">
        <w:t xml:space="preserve"> </w:t>
      </w:r>
      <w:r>
        <w:t xml:space="preserve">the fundamentality of </w:t>
      </w:r>
      <w:r w:rsidRPr="00FD5539">
        <w:t>mechanistic globalization</w:t>
      </w:r>
      <w:r w:rsidR="002930A9">
        <w:t>. This means its try-or-die for the alt.</w:t>
      </w:r>
    </w:p>
    <w:p w:rsidR="00F13390" w:rsidRDefault="00F13390" w:rsidP="00F13390">
      <w:r w:rsidRPr="00A64BE0">
        <w:t>Nafeez</w:t>
      </w:r>
      <w:r>
        <w:t xml:space="preserve"> </w:t>
      </w:r>
      <w:r w:rsidRPr="00D34AAA">
        <w:rPr>
          <w:rStyle w:val="Style13ptBold"/>
        </w:rPr>
        <w:t>Ahmed</w:t>
      </w:r>
      <w:r>
        <w:t xml:space="preserve"> 20</w:t>
      </w:r>
      <w:r w:rsidRPr="00D34AAA">
        <w:rPr>
          <w:rStyle w:val="Style13ptBold"/>
        </w:rPr>
        <w:t>11</w:t>
      </w:r>
      <w:r>
        <w:t xml:space="preserve"> "The international relations of crisis and the crisis of international relations" https://www.academia.edu/1608098/The_International_Relations_of_Crisis_and_the_Crisis_of_International_Relations_From_the_Securitisation_of_Scarcity_to_the_Militarisation_of_Society  Ahmed is the Executive Director of the Institute for Policy Research and Development IPRD, an independent think tank focused on the study of violent conflict.</w:t>
      </w:r>
    </w:p>
    <w:p w:rsidR="00F13390" w:rsidRPr="00C87F46" w:rsidRDefault="00F13390" w:rsidP="00F13390">
      <w:r>
        <w:t xml:space="preserve">This analysis demonstrates that </w:t>
      </w:r>
      <w:r w:rsidRPr="00B1337D">
        <w:rPr>
          <w:rStyle w:val="StyleBoldUnderline"/>
          <w:highlight w:val="yellow"/>
        </w:rPr>
        <w:t xml:space="preserve">climate change, energy depletion, food scarcity and economic  instability are not simply separate processes, but are </w:t>
      </w:r>
      <w:r w:rsidRPr="008F05B1">
        <w:rPr>
          <w:rStyle w:val="Emphasis"/>
          <w:highlight w:val="yellow"/>
        </w:rPr>
        <w:t>fundamentally interwoven</w:t>
      </w:r>
      <w:r w:rsidRPr="00B1337D">
        <w:rPr>
          <w:rStyle w:val="StyleBoldUnderline"/>
          <w:highlight w:val="yellow"/>
        </w:rPr>
        <w:t xml:space="preserve">, in such a way  as to feed back into and </w:t>
      </w:r>
      <w:r w:rsidRPr="008F05B1">
        <w:rPr>
          <w:rStyle w:val="Emphasis"/>
          <w:highlight w:val="yellow"/>
        </w:rPr>
        <w:t>amplify each other’s regressive effects</w:t>
      </w:r>
      <w:r>
        <w:t xml:space="preserve">. </w:t>
      </w:r>
      <w:r w:rsidRPr="00B1337D">
        <w:rPr>
          <w:rStyle w:val="StyleBoldUnderline"/>
          <w:highlight w:val="yellow"/>
        </w:rPr>
        <w:t>The</w:t>
      </w:r>
      <w:r>
        <w:t xml:space="preserve"> simultaneous global food</w:t>
      </w:r>
      <w:r>
        <w:rPr>
          <w:sz w:val="12"/>
        </w:rPr>
        <w:t xml:space="preserve"> </w:t>
      </w:r>
      <w:r w:rsidRPr="00D34AAA">
        <w:rPr>
          <w:sz w:val="12"/>
        </w:rPr>
        <w:t>and</w:t>
      </w:r>
      <w:r>
        <w:t xml:space="preserve"> </w:t>
      </w:r>
      <w:r w:rsidRPr="00B1337D">
        <w:rPr>
          <w:rStyle w:val="StyleBoldUnderline"/>
          <w:highlight w:val="yellow"/>
        </w:rPr>
        <w:t>financial crises of 2008 were</w:t>
      </w:r>
      <w:r>
        <w:t xml:space="preserve"> in fact </w:t>
      </w:r>
      <w:r w:rsidRPr="00B1337D">
        <w:rPr>
          <w:rStyle w:val="StyleBoldUnderline"/>
          <w:highlight w:val="yellow"/>
        </w:rPr>
        <w:t>different manifestations of a deeper systemic crisis</w:t>
      </w:r>
      <w:r w:rsidRPr="00E551DE">
        <w:rPr>
          <w:rStyle w:val="StyleBoldUnderline"/>
        </w:rPr>
        <w:t xml:space="preserve"> rooted in civilisational overshoot</w:t>
      </w:r>
      <w:r>
        <w:t xml:space="preserve">.51 The validity of </w:t>
      </w:r>
      <w:r w:rsidRPr="00C87F46">
        <w:rPr>
          <w:rStyle w:val="StyleBoldUnderline"/>
        </w:rPr>
        <w:t>the concept of overshoot has been vindicated in detailed comparative historical analysis of the life cycles of past civilisations,</w:t>
      </w:r>
      <w:r>
        <w:t xml:space="preserve"> illustrating that key factors in civilisational collapse were population growth and mass consumption relative to</w:t>
      </w:r>
      <w:r>
        <w:rPr>
          <w:sz w:val="12"/>
        </w:rPr>
        <w:t xml:space="preserve"> </w:t>
      </w:r>
      <w:r w:rsidRPr="00D34AAA">
        <w:rPr>
          <w:sz w:val="12"/>
        </w:rPr>
        <w:t>available</w:t>
      </w:r>
      <w:r>
        <w:t xml:space="preserve"> environmental and energy resources. </w:t>
      </w:r>
      <w:r w:rsidRPr="00B1337D">
        <w:rPr>
          <w:rStyle w:val="StyleBoldUnderline"/>
          <w:highlight w:val="yellow"/>
        </w:rPr>
        <w:t>This perspective calls for greater attention to</w:t>
      </w:r>
      <w:r w:rsidRPr="00601154">
        <w:rPr>
          <w:rStyle w:val="StyleBoldUnderline"/>
        </w:rPr>
        <w:t xml:space="preserve">  </w:t>
      </w:r>
      <w:r w:rsidRPr="00B1337D">
        <w:rPr>
          <w:rStyle w:val="StyleBoldUnderline"/>
          <w:highlight w:val="yellow"/>
        </w:rPr>
        <w:t>the</w:t>
      </w:r>
      <w:r w:rsidRPr="00601154">
        <w:rPr>
          <w:rStyle w:val="StyleBoldUnderline"/>
        </w:rPr>
        <w:t xml:space="preserve"> limits placed by the environment on the activities of states and societies,</w:t>
      </w:r>
      <w:r>
        <w:t xml:space="preserve">52 </w:t>
      </w:r>
      <w:r w:rsidRPr="00601154">
        <w:rPr>
          <w:rStyle w:val="StyleBoldUnderline"/>
        </w:rPr>
        <w:t xml:space="preserve">including recognition  of the inherent interrelationship of all forms of life in the context of a </w:t>
      </w:r>
      <w:r w:rsidRPr="00B1337D">
        <w:rPr>
          <w:rStyle w:val="StyleBoldUnderline"/>
          <w:highlight w:val="yellow"/>
        </w:rPr>
        <w:t>complex interactive  planetary environment</w:t>
      </w:r>
      <w:r>
        <w:t xml:space="preserve"> – undermining </w:t>
      </w:r>
      <w:r w:rsidRPr="00B1337D">
        <w:rPr>
          <w:rStyle w:val="StyleBoldUnderline"/>
          <w:highlight w:val="yellow"/>
        </w:rPr>
        <w:t>reductionist and mechanistic thinking</w:t>
      </w:r>
      <w:r w:rsidRPr="00601154">
        <w:rPr>
          <w:rStyle w:val="StyleBoldUnderline"/>
        </w:rPr>
        <w:t xml:space="preserve"> </w:t>
      </w:r>
      <w:r w:rsidRPr="00601154">
        <w:t>th</w:t>
      </w:r>
      <w:r>
        <w:t xml:space="preserve">at </w:t>
      </w:r>
      <w:r w:rsidRPr="00B1337D">
        <w:rPr>
          <w:rStyle w:val="StyleBoldUnderline"/>
          <w:highlight w:val="yellow"/>
        </w:rPr>
        <w:t>reifies</w:t>
      </w:r>
      <w:r w:rsidRPr="00601154">
        <w:rPr>
          <w:rStyle w:val="StyleBoldUnderline"/>
        </w:rPr>
        <w:t xml:space="preserve"> orthodox  notions of </w:t>
      </w:r>
      <w:r w:rsidRPr="00B1337D">
        <w:rPr>
          <w:rStyle w:val="StyleBoldUnderline"/>
          <w:highlight w:val="yellow"/>
        </w:rPr>
        <w:t>the abstract primacy of the state</w:t>
      </w:r>
      <w:r>
        <w:t>.53</w:t>
      </w:r>
      <w:r>
        <w:rPr>
          <w:sz w:val="12"/>
        </w:rPr>
        <w:t xml:space="preserve"> </w:t>
      </w:r>
      <w:r w:rsidRPr="00D34AAA">
        <w:rPr>
          <w:sz w:val="12"/>
        </w:rPr>
        <w:t xml:space="preserve"> </w:t>
      </w:r>
      <w:r>
        <w:t xml:space="preserve">Currently, </w:t>
      </w:r>
      <w:r w:rsidRPr="001F55A1">
        <w:rPr>
          <w:rStyle w:val="StyleBoldUnderline"/>
        </w:rPr>
        <w:t xml:space="preserve">the structure of </w:t>
      </w:r>
      <w:r w:rsidRPr="00B1337D">
        <w:rPr>
          <w:rStyle w:val="StyleBoldUnderline"/>
          <w:highlight w:val="yellow"/>
        </w:rPr>
        <w:t>global economic activity is</w:t>
      </w:r>
      <w:r w:rsidRPr="001F55A1">
        <w:rPr>
          <w:rStyle w:val="StyleBoldUnderline"/>
        </w:rPr>
        <w:t xml:space="preserve"> driving the depletion of hydrocarbon  and other natural resources, simultaneously </w:t>
      </w:r>
      <w:r w:rsidRPr="00B1337D">
        <w:rPr>
          <w:rStyle w:val="StyleBoldUnderline"/>
          <w:highlight w:val="yellow"/>
        </w:rPr>
        <w:t>escalating greenhouse gas emissions resulting in  global warming</w:t>
      </w:r>
      <w:r>
        <w:t xml:space="preserve">. </w:t>
      </w:r>
      <w:r w:rsidRPr="00FD5539">
        <w:rPr>
          <w:rStyle w:val="StyleBoldUnderline"/>
        </w:rPr>
        <w:t>Both global warming and energy shocks are undermining global industrial food production. Water shortages</w:t>
      </w:r>
      <w:r w:rsidRPr="001F55A1">
        <w:rPr>
          <w:rStyle w:val="StyleBoldUnderline"/>
        </w:rPr>
        <w:t>, floods and erratic weather have already eroded agricultural productivity in key food-basket regions, and will do so further if global warming continues</w:t>
      </w:r>
      <w:r>
        <w:t>. Looming</w:t>
      </w:r>
      <w:r>
        <w:rPr>
          <w:sz w:val="12"/>
        </w:rPr>
        <w:t xml:space="preserve"> </w:t>
      </w:r>
      <w:r w:rsidRPr="00D34AAA">
        <w:rPr>
          <w:sz w:val="12"/>
        </w:rPr>
        <w:t>energy</w:t>
      </w:r>
      <w:r>
        <w:t xml:space="preserve"> shortages could also destabilise the very basis of fossil fuel-intensive industrial agribusiness,</w:t>
      </w:r>
      <w:r>
        <w:rPr>
          <w:sz w:val="12"/>
        </w:rPr>
        <w:t xml:space="preserve"> </w:t>
      </w:r>
      <w:r w:rsidRPr="00D34AAA">
        <w:rPr>
          <w:sz w:val="12"/>
        </w:rPr>
        <w:t>as</w:t>
      </w:r>
      <w:r>
        <w:t xml:space="preserve"> could rising rates of soil erosion, fresh water consumption and environmental degradation.</w:t>
      </w:r>
      <w:r>
        <w:rPr>
          <w:sz w:val="12"/>
        </w:rPr>
        <w:t xml:space="preserve"> </w:t>
      </w:r>
      <w:r w:rsidRPr="00D34AAA">
        <w:rPr>
          <w:sz w:val="12"/>
        </w:rPr>
        <w:t xml:space="preserve"> </w:t>
      </w:r>
      <w:r>
        <w:t>Accelerating hydrocarbon energy depletion is also linked to increasing global financial and</w:t>
      </w:r>
      <w:r>
        <w:rPr>
          <w:sz w:val="12"/>
        </w:rPr>
        <w:t xml:space="preserve"> </w:t>
      </w:r>
      <w:r w:rsidRPr="00D34AAA">
        <w:rPr>
          <w:sz w:val="12"/>
        </w:rPr>
        <w:t>economic</w:t>
      </w:r>
      <w:r>
        <w:t xml:space="preserve"> instability. The global political economy’s vulnerability to shocks is greatly exacerbated</w:t>
      </w:r>
      <w:r>
        <w:rPr>
          <w:sz w:val="12"/>
        </w:rPr>
        <w:t xml:space="preserve"> </w:t>
      </w:r>
      <w:r w:rsidRPr="00D34AAA">
        <w:rPr>
          <w:sz w:val="12"/>
        </w:rPr>
        <w:t>by</w:t>
      </w:r>
      <w:r>
        <w:t xml:space="preserve"> an excessive reliance for growth on unregulated financial services which tend to systematise</w:t>
      </w:r>
      <w:r>
        <w:rPr>
          <w:sz w:val="12"/>
        </w:rPr>
        <w:t xml:space="preserve"> </w:t>
      </w:r>
      <w:r w:rsidRPr="00D34AAA">
        <w:rPr>
          <w:sz w:val="12"/>
        </w:rPr>
        <w:t xml:space="preserve"> </w:t>
      </w:r>
      <w:r>
        <w:t xml:space="preserve">debt. </w:t>
      </w:r>
      <w:r w:rsidRPr="00FD5539">
        <w:rPr>
          <w:rStyle w:val="StyleBoldUnderline"/>
          <w:highlight w:val="yellow"/>
        </w:rPr>
        <w:t>This</w:t>
      </w:r>
      <w:r w:rsidRPr="001F55A1">
        <w:rPr>
          <w:rStyle w:val="StyleBoldUnderline"/>
        </w:rPr>
        <w:t xml:space="preserve"> </w:t>
      </w:r>
      <w:r w:rsidRPr="00FD5539">
        <w:rPr>
          <w:rStyle w:val="StyleBoldUnderline"/>
          <w:highlight w:val="yellow"/>
        </w:rPr>
        <w:t xml:space="preserve">vulnerability translates into a propensity for </w:t>
      </w:r>
      <w:r w:rsidRPr="008F05B1">
        <w:rPr>
          <w:rStyle w:val="Emphasis"/>
          <w:highlight w:val="yellow"/>
        </w:rPr>
        <w:t>cyclical, systemic economic failure</w:t>
      </w:r>
      <w:r w:rsidRPr="001F55A1">
        <w:rPr>
          <w:rStyle w:val="StyleBoldUnderline"/>
        </w:rPr>
        <w:t xml:space="preserve"> in the context of inflationary energy and food price hikes driven by a confluence of oil, land, water and climate crises</w:t>
      </w:r>
      <w:r>
        <w:t>. As energy depletion continues, the destabilising effects of climate change</w:t>
      </w:r>
      <w:r>
        <w:rPr>
          <w:sz w:val="12"/>
        </w:rPr>
        <w:t xml:space="preserve"> </w:t>
      </w:r>
      <w:r w:rsidRPr="00D34AAA">
        <w:rPr>
          <w:sz w:val="12"/>
        </w:rPr>
        <w:t>could</w:t>
      </w:r>
      <w:r>
        <w:t xml:space="preserve"> make the increasing economic costs of sustaining critical infrastructures and delivering</w:t>
      </w:r>
      <w:r>
        <w:rPr>
          <w:sz w:val="12"/>
        </w:rPr>
        <w:t xml:space="preserve"> </w:t>
      </w:r>
      <w:r w:rsidRPr="00D34AAA">
        <w:rPr>
          <w:sz w:val="12"/>
        </w:rPr>
        <w:t>public</w:t>
      </w:r>
      <w:r>
        <w:t xml:space="preserve"> goods and services unsustainable.</w:t>
      </w:r>
    </w:p>
    <w:p w:rsidR="007D2304" w:rsidRDefault="007D2304" w:rsidP="007D2304">
      <w:pPr>
        <w:pStyle w:val="Heading3"/>
      </w:pPr>
      <w:bookmarkStart w:id="18" w:name="BlockBM70"/>
      <w:bookmarkEnd w:id="17"/>
      <w:r>
        <w:t>1NC Circumvention DA</w:t>
      </w:r>
    </w:p>
    <w:p w:rsidR="00E90A27" w:rsidRDefault="000B448D" w:rsidP="00E90A27">
      <w:pPr>
        <w:pStyle w:val="Heading4"/>
      </w:pPr>
      <w:r>
        <w:t xml:space="preserve">Market forces have </w:t>
      </w:r>
      <w:r w:rsidR="004A5B1C">
        <w:t>thoroughly</w:t>
      </w:r>
      <w:r>
        <w:t xml:space="preserve"> entrenched domestic surveillance by liquefying it into a pool of related </w:t>
      </w:r>
      <w:r w:rsidR="00274E3A">
        <w:t xml:space="preserve">political </w:t>
      </w:r>
      <w:r>
        <w:t>issues like the War on Terror. This means reform will be either ineffectual, or circumvented in times of crisis.</w:t>
      </w:r>
    </w:p>
    <w:p w:rsidR="007D2304" w:rsidRDefault="007D2304" w:rsidP="007D2304">
      <w:r>
        <w:t xml:space="preserve">Daniel R. </w:t>
      </w:r>
      <w:r w:rsidRPr="004660BA">
        <w:rPr>
          <w:rStyle w:val="Style13ptBold"/>
        </w:rPr>
        <w:t>Williams</w:t>
      </w:r>
      <w:r>
        <w:t xml:space="preserve"> 20</w:t>
      </w:r>
      <w:r w:rsidRPr="004660BA">
        <w:rPr>
          <w:rStyle w:val="Style13ptBold"/>
        </w:rPr>
        <w:t>08</w:t>
      </w:r>
      <w:r>
        <w:t xml:space="preserve"> “AVERTING A LEGITIMATION CRISIS AND THE PARADOX OF THE WAR ON TERROR” Michigan State Journal of International Law, 17 Mich. St. J. Int'l L. 493, LexisNexis, Williams is an Associate Professor at Northeastern University of Law in Boston, MA.</w:t>
      </w:r>
    </w:p>
    <w:p w:rsidR="007D2304" w:rsidRDefault="007D2304" w:rsidP="007D2304">
      <w:r>
        <w:t xml:space="preserve">To grasp this new form of legitimation within a market state, </w:t>
      </w:r>
      <w:r w:rsidRPr="00B67BEA">
        <w:rPr>
          <w:rStyle w:val="StyleBoldUnderline"/>
        </w:rPr>
        <w:t>consider sociologist Zygmunt Bauman's thesis that we are living in liquid times</w:t>
      </w:r>
      <w:r>
        <w:t xml:space="preserve">, </w:t>
      </w:r>
      <w:r w:rsidRPr="00B67BEA">
        <w:rPr>
          <w:rStyle w:val="StyleBoldUnderline"/>
        </w:rPr>
        <w:t>by which he means "a condition in which social forms</w:t>
      </w:r>
      <w:r>
        <w:t xml:space="preserve"> (structures that limit individual choices, institutions that guard repetitions of routines, patterns of acceptable behavior) </w:t>
      </w:r>
      <w:r w:rsidRPr="00B67BEA">
        <w:rPr>
          <w:rStyle w:val="StyleBoldUnderline"/>
        </w:rPr>
        <w:t>can no longer</w:t>
      </w:r>
      <w:r>
        <w:t xml:space="preserve"> (and are not expected to) </w:t>
      </w:r>
      <w:r w:rsidRPr="00B67BEA">
        <w:rPr>
          <w:rStyle w:val="StyleBoldUnderline"/>
        </w:rPr>
        <w:t>keep their shape for long, because they melt faster than the time it takes to cast them, and they are cast for them to set."</w:t>
      </w:r>
      <w:r>
        <w:t xml:space="preserve"> n167 </w:t>
      </w:r>
      <w:r w:rsidRPr="00B67BEA">
        <w:rPr>
          <w:rStyle w:val="StyleBoldUnderline"/>
        </w:rPr>
        <w:t xml:space="preserve">Liquid times refer to a condition of life where </w:t>
      </w:r>
      <w:r w:rsidRPr="00B67BEA">
        <w:rPr>
          <w:rStyle w:val="Emphasis"/>
        </w:rPr>
        <w:t>long-term planning has become illusory, unrealistic, if not impossible</w:t>
      </w:r>
      <w:r>
        <w:t xml:space="preserve">. n168 If Bauman is on to something in this observation, then </w:t>
      </w:r>
      <w:r w:rsidRPr="00B67BEA">
        <w:rPr>
          <w:rStyle w:val="StyleBoldUnderline"/>
        </w:rPr>
        <w:t>the repercussions for sovereignty and legitimation are profound</w:t>
      </w:r>
      <w:r>
        <w:t xml:space="preserve">. </w:t>
      </w:r>
      <w:r w:rsidRPr="00B67BEA">
        <w:rPr>
          <w:rStyle w:val="StyleBoldUnderline"/>
        </w:rPr>
        <w:t>Obligations that were once thought to be within the purview of the state are rapidly being delegated to the private sphere, the market, with all the ups-and-downs associated with market activity.</w:t>
      </w:r>
      <w:r>
        <w:t xml:space="preserve"> n169 "The vagaries of the market," Bauman observes, "[are] notorious for playing havoc with social standings and for sapping rights to social esteem and personal dignity," and thus exposes a society to a Habermasian legitimation crisis. n170 "The absence of political control makes the newly emancipated powers into a source of profound and in principle untameable uncertainty, while </w:t>
      </w:r>
      <w:r w:rsidRPr="00B67BEA">
        <w:rPr>
          <w:rStyle w:val="StyleBoldUnderline"/>
        </w:rPr>
        <w:t xml:space="preserve">the dearth of power makes the extant political institutions . . . less and less relevant to the life problems of the nation-state's citizens </w:t>
      </w:r>
      <w:r>
        <w:t xml:space="preserve">. . . ." n171 </w:t>
      </w:r>
      <w:r w:rsidRPr="00B67BEA">
        <w:rPr>
          <w:rStyle w:val="StyleBoldUnderline"/>
        </w:rPr>
        <w:t>This untameable uncertainty is profound in</w:t>
      </w:r>
      <w:r>
        <w:t xml:space="preserve"> [*525</w:t>
      </w:r>
      <w:r w:rsidRPr="00B67BEA">
        <w:rPr>
          <w:rStyle w:val="StyleBoldUnderline"/>
        </w:rPr>
        <w:t>] what it portends because the nature of communal life, the solidarity that enriches it and makes change possible, is threatened</w:t>
      </w:r>
      <w:r>
        <w:t>. As Bauman puts it, "</w:t>
      </w:r>
      <w:r w:rsidRPr="00B67BEA">
        <w:rPr>
          <w:rStyle w:val="StyleBoldUnderline"/>
        </w:rPr>
        <w:t>Individual exposure to the vagaries of commodity-and-labour markets inspires and promotes division, not unity: it puts a premium on competitive attitudes, while degrading collaboration and team work to the rank of temporary stratagems</w:t>
      </w:r>
      <w:r>
        <w:t xml:space="preserve"> . . . ." n172 </w:t>
      </w:r>
      <w:r w:rsidRPr="00B67BEA">
        <w:rPr>
          <w:rStyle w:val="StyleBoldUnderline"/>
        </w:rPr>
        <w:t>Society loses its structure and becomes more like a network</w:t>
      </w:r>
      <w:r>
        <w:t xml:space="preserve">. n173 </w:t>
      </w:r>
      <w:r w:rsidRPr="00B67BEA">
        <w:rPr>
          <w:rStyle w:val="StyleBoldUnderline"/>
        </w:rPr>
        <w:t xml:space="preserve">In a world of market states, the State averts a legitimation crisis that arises from deep uncertainty by </w:t>
      </w:r>
      <w:r w:rsidRPr="00B67BEA">
        <w:rPr>
          <w:rStyle w:val="Emphasis"/>
        </w:rPr>
        <w:t>assuring the populace through acts of sovereignty</w:t>
      </w:r>
      <w:r w:rsidRPr="00B67BEA">
        <w:rPr>
          <w:rStyle w:val="StyleBoldUnderline"/>
        </w:rPr>
        <w:t xml:space="preserve"> that it can keep society safe from a plethora of dangers, terrorism being the most dramatic.</w:t>
      </w:r>
      <w:r>
        <w:t xml:space="preserve"> n174 This puts a whole different spin on the sociological observation that the more the State withdraws in favor of the market, which provokes a mood of precariousness, the greater it hinges its legitimacy on the providing of security. n175 And the greater the unwillingness or inability of the State to provide for the material well-being of the populace, the greater the insistence that society is beset by external threats and dangers. n176 In this globalization environment, with the rise of market states, where society is "now exposed to the rapacity of forces it does not control and no longer hopes or intends to recapture and subdue," the State in these liquid times "can hardly manage to be anything other than a personal safety state." n177 Bauman's liquid-times thesis could suggest that terrorism is a gift of sorts, n178 for its very existence promotes the State's ability to avert a legitimation crisis that itself arises from the [*526] State's inability to tame the unpredictability of a world dominated by market forces. n179 </w:t>
      </w:r>
      <w:r w:rsidRPr="00B67BEA">
        <w:rPr>
          <w:rStyle w:val="StyleBoldUnderline"/>
        </w:rPr>
        <w:t>Terrorism gives a market state its raison d'etre. The radical nature of this view of terrorism--the almost unmentionable notion that terrorism actually benefits the State in these liquid times</w:t>
      </w:r>
      <w:r>
        <w:t xml:space="preserve">, where the threat of a legitimation crisis is acute--throws an entirely different light on the War on Terror. The War on Terror emerges as an essential facet of the State's legitimation as it takes on the character of a massive program for risk management, the largest within a larger bundle of programs that serve to manage a whole host of risks within our risk society. n180 Bobbitt identifies something akin to this when he says that twenty-first century warfare is unlikely to involve decisive battles that we associate with conventional wars. n181 Warfare in the twenty-first century will develop into a mechanism for "prevent[ing] . . . intolerable situations," n182 which is why military endeavors seem to be taking on the feel of policing operations where the name of the game is to impose and preserve law and order. n183 The War on Terror itself, Bobbitt observes, "is coming into being owing to the market state's requirement that it be able to [*527] prevent or mitigate certain otherwise unavoidable and intolerable civilian catastrophes." n184 This clearer understanding of a newly emerging foundation for legitimation of market states helps clarify what might be signified in the assertion, winning the War on Terror: "When we are able to appreciate the new basis for legitimation of the State, we shall also be able to portray the changing nature of victory in the period ahead." n185 Winning the War on Terror in these liquid times "will be measured in large part by the prevailing sense of psychological well-being of [market state] citizens." n186 </w:t>
      </w:r>
      <w:r w:rsidRPr="00B67BEA">
        <w:rPr>
          <w:rStyle w:val="StyleBoldUnderline"/>
        </w:rPr>
        <w:t>Winning</w:t>
      </w:r>
      <w:r>
        <w:t xml:space="preserve">, in other words, </w:t>
      </w:r>
      <w:r w:rsidRPr="00B67BEA">
        <w:rPr>
          <w:rStyle w:val="StyleBoldUnderline"/>
        </w:rPr>
        <w:t>is a function of managing risks. Even though the trend in the twenty-first century is markedly in the direction away from the social-welfare state and towards the emergence of market states, the challenge of averting a legitimation crisis will likely retain a key feature from the twentieth century--namely, the need to preserve the image of America as free and open, because freedom and openness are identity-creating attributes of our nation that enliven American Exceptionalism; and American Exceptionalism is what obscures the purpose behind and the baleful effects of U.S. militarism and the construction and management of a particular world order.</w:t>
      </w:r>
      <w:r>
        <w:t xml:space="preserve"> n187 But preserving the image, let alone the reality, of America as an open society may prove to be too much for us to bear, because the essential dichotomies that structure the way we understand societal openness are </w:t>
      </w:r>
      <w:r w:rsidRPr="00B67BEA">
        <w:t>crumbling:</w:t>
      </w:r>
      <w:r w:rsidRPr="00B67BEA">
        <w:rPr>
          <w:rStyle w:val="StyleBoldUnderline"/>
        </w:rPr>
        <w:t xml:space="preserve"> In the current climate the familiar distinctions between foreign and domestic, national and international, intelligence gathering and criminal prosecution, the military and the police, and the public and the private are increasingly blurred</w:t>
      </w:r>
      <w:r>
        <w:t xml:space="preserve">. </w:t>
      </w:r>
      <w:r w:rsidRPr="00B67BEA">
        <w:rPr>
          <w:rStyle w:val="StyleBoldUnderline"/>
        </w:rPr>
        <w:t xml:space="preserve">With increased internationalization and globalization . . . the meaning of national borders and foreign and domestic actions is less clear . . . . The </w:t>
      </w:r>
      <w:r w:rsidRPr="00B67BEA">
        <w:rPr>
          <w:rStyle w:val="Emphasis"/>
        </w:rPr>
        <w:t>emphasis on prevention blurs the line between intelligence and crime-fighting</w:t>
      </w:r>
      <w:r w:rsidRPr="00B67BEA">
        <w:rPr>
          <w:rStyle w:val="StyleBoldUnderline"/>
        </w:rPr>
        <w:t xml:space="preserve"> activities </w:t>
      </w:r>
      <w:r w:rsidRPr="00B67BEA">
        <w:rPr>
          <w:rStyle w:val="Emphasis"/>
        </w:rPr>
        <w:t>and weakens the tradition of a predicate before invasive surveillance is undertaken</w:t>
      </w:r>
      <w:r w:rsidRPr="00B67BEA">
        <w:rPr>
          <w:rStyle w:val="StyleBoldUnderline"/>
        </w:rPr>
        <w:t>.</w:t>
      </w:r>
      <w:r>
        <w:t xml:space="preserve"> Government intelligence and security contracting with the private sector and greater government access to what had been private and private sector data . . . muddies the line between the public and the private. n188 [*528] </w:t>
      </w:r>
      <w:r w:rsidRPr="00B67BEA">
        <w:rPr>
          <w:rStyle w:val="StyleBoldUnderline"/>
        </w:rPr>
        <w:t>Societal openness has mutated into vulnerability, where globalization has pried open societies such that they are unable to decide their own course with any degree of certainty:</w:t>
      </w:r>
      <w:r>
        <w:t xml:space="preserve"> "Once a precious yet frail product of brave though stressful self-assertion, the attribute of 'openness' is mostly associated these days with an irresistible fate . . . ." n189 </w:t>
      </w:r>
      <w:r w:rsidRPr="00B67BEA">
        <w:rPr>
          <w:rStyle w:val="StyleBoldUnderline"/>
        </w:rPr>
        <w:t>Secrecy, then, seems to be the only way to avert a national identity crisis.</w:t>
      </w:r>
      <w:r>
        <w:t xml:space="preserve"> The historical record suggests as much. Ineluctably associated with domestic surveillance, infiltration, espionage, and other governmental abuses against Americans who assemble to raise consciousness and press for social change is secrecy. That is why the story of U.S. governmental abuses in the name of national security is necessarily a story of governmental secrecy. </w:t>
      </w:r>
      <w:r w:rsidRPr="00B67BEA">
        <w:rPr>
          <w:rStyle w:val="StyleBoldUnderline"/>
        </w:rPr>
        <w:t>"Underlying all the Cold War abuses and excesses at home and abroad,"</w:t>
      </w:r>
      <w:r>
        <w:t xml:space="preserve"> Schwarz and Huq write, "</w:t>
      </w:r>
      <w:r w:rsidRPr="00B67BEA">
        <w:rPr>
          <w:rStyle w:val="StyleBoldUnderline"/>
        </w:rPr>
        <w:t xml:space="preserve">was the assumption that the government's role would remain forever secret." </w:t>
      </w:r>
      <w:r>
        <w:t xml:space="preserve">n190 That assumption emboldened government actors at all levels to do things that are shameful and revolting to an open society. That assumption gave comfort to high-level officials in the executive branch who rebelled against the very notion that anything within the purview of national security ought to be part of congressional oversight. n191 </w:t>
      </w:r>
      <w:r w:rsidRPr="00B67BEA">
        <w:rPr>
          <w:rStyle w:val="StyleBoldUnderline"/>
        </w:rPr>
        <w:t>That assumption permitted the "submerging in shadow entire programs, sweeping policy changes, important shifts in law, or acts that subvert the ideals of America."</w:t>
      </w:r>
      <w:r>
        <w:t xml:space="preserve"> n192 That assumption, Schwarz and Huq bluntly assert, permitted the creation of a secret police state within the United States. n193 In sum, </w:t>
      </w:r>
      <w:r w:rsidRPr="00E22CEF">
        <w:rPr>
          <w:rStyle w:val="StyleBoldUnderline"/>
        </w:rPr>
        <w:t>sober reflections on U.S. governmental abuses in the twentieth century reveal a dual impetus for the creation of a shadow government</w:t>
      </w:r>
      <w:r>
        <w:t>, Schwarz and Hug's secret police state</w:t>
      </w:r>
      <w:r w:rsidRPr="00E22CEF">
        <w:rPr>
          <w:rStyle w:val="StyleBoldUnderline"/>
        </w:rPr>
        <w:t>: on the one hand, to quell social movements that, primarily through consciousness-raising activities, threaten the status quo</w:t>
      </w:r>
      <w:r>
        <w:t xml:space="preserve"> (characterized as threats--most notably, communist threats), </w:t>
      </w:r>
      <w:r w:rsidRPr="00E22CEF">
        <w:rPr>
          <w:rStyle w:val="StyleBoldUnderline"/>
        </w:rPr>
        <w:t xml:space="preserve">and on the other hand, </w:t>
      </w:r>
      <w:r w:rsidRPr="00E22CEF">
        <w:rPr>
          <w:rStyle w:val="Emphasis"/>
        </w:rPr>
        <w:t>to preserve the image that we are a nation committed to certain identity-creating values</w:t>
      </w:r>
      <w:r>
        <w:t xml:space="preserve">. Ideals and practices cannot be seen to conflict too deeply: how the government responds to threats (governmental practices) must not be [*529] understood as actually conflicting with the values we regard as defining who we are as a nation (ideals). n194 And so a fatuous comment like this one, from former Assistant Attorney General and now law professor Viet Dinh, is both comforting and entirely expected: "the tradeoff between security and liberty is a false choice" because our pursuit of security is defined by a single motivation, the creation of a secure space for liberty to thrive. n195 Bobbitt helpfully reminds us that </w:t>
      </w:r>
      <w:r w:rsidRPr="00E22CEF">
        <w:rPr>
          <w:rStyle w:val="StyleBoldUnderline"/>
        </w:rPr>
        <w:t>we ought not to confuse secret operations with secret policies</w:t>
      </w:r>
      <w:r>
        <w:t xml:space="preserve">. n196 No one disputes that certain governmental operations require some degree of secrecy--how much is debatable and varies with the circumstances. "What the American system does not tolerate is secret policies." n197 Lichtblau's narrative is replete with anecdotes showing that what the Bush Administration pursued were secret policies--for example, Bush telling the public that the government was in no way engaging in warrantless domestic surveillance, despite the fact that he authorized a policy to bypass the warrant requirement. n198 The entire thrust of Schwarz and Huq's critique [*530] of the War on Terror is predicated on the secrecy of government policies in the Bush Administration. n199 </w:t>
      </w:r>
      <w:r w:rsidRPr="00E22CEF">
        <w:rPr>
          <w:rStyle w:val="StyleBoldUnderline"/>
        </w:rPr>
        <w:t>Linking secrecy to the idea of a legitimation crisis reveals that secrecy itself is not the critical phenomenon; it is the epiphenomenon to the more critical fact that governmental abuses are kept hidden from the public precisely to conceal the subversion of those values that constitute a society's identity</w:t>
      </w:r>
      <w:r>
        <w:t xml:space="preserve">, and thus to avoid a legitimation crisis. Schwarz and Huq cite several historical episodes that illuminate this linkage. </w:t>
      </w:r>
      <w:r w:rsidRPr="00E22CEF">
        <w:rPr>
          <w:rStyle w:val="StyleBoldUnderline"/>
        </w:rPr>
        <w:t xml:space="preserve">For example, as we moved closer to entering World War II, the FBI, under President Roosevelt's direction, expanded its investigatory reach, searching out subversives </w:t>
      </w:r>
      <w:r>
        <w:t xml:space="preserve">(read: political radicals and anti-war activists) </w:t>
      </w:r>
      <w:r w:rsidRPr="00E22CEF">
        <w:rPr>
          <w:rStyle w:val="StyleBoldUnderline"/>
        </w:rPr>
        <w:t xml:space="preserve">to monitor. J. Edgar Hoover insisted on "the utmost secrecy" in this expanded domestic surveillance program "in order to avoid criticism or objections." </w:t>
      </w:r>
      <w:r>
        <w:t xml:space="preserve">n200 </w:t>
      </w:r>
      <w:r w:rsidRPr="00E22CEF">
        <w:rPr>
          <w:rStyle w:val="StyleBoldUnderline"/>
        </w:rPr>
        <w:t>In 1957, the CIA's Inspector General warned</w:t>
      </w:r>
      <w:r>
        <w:t xml:space="preserve"> that its activities must be kept secret not only from "foreign enemies" (for the most part, a legitimate motivation for secrecy), but "from the American public in general," as </w:t>
      </w:r>
      <w:r w:rsidRPr="00E22CEF">
        <w:rPr>
          <w:rStyle w:val="StyleBoldUnderline"/>
        </w:rPr>
        <w:t>"[t]he knowledge that the Agency is engaging in unethical and illicit activities would have serious repercussions</w:t>
      </w:r>
      <w:r>
        <w:t xml:space="preserve">. . . ." n201 </w:t>
      </w:r>
      <w:r w:rsidRPr="00E22CEF">
        <w:rPr>
          <w:rStyle w:val="StyleBoldUnderline"/>
        </w:rPr>
        <w:t>The serious repercussions flow from losing the moral high ground--the moral high ground being foundational to legitimation and the losing of it in many ways the source of our national paralysis</w:t>
      </w:r>
      <w:r>
        <w:t xml:space="preserve">--as Bobbitt observes: If government is not trusted, its claim to the moral "high ground" will not be accepted. Without the moral high ground, the difficult problem of relying on secret intelligence as the basis for profound strategic choices becomes, for the states of consent, a virtually impossible challenge because the skeptical public--in the absence of an actual attack--cannot be brought to support the decisions of a government that it does not trust. n202 Bobbitt's emphasis on trust in formulating and implementing an effective War on Terror policy illuminates why Lichtblau is saying something important when he concludes that "[s]ecrecy was both the Bush administration's rhapsody and its ruin." n203 </w:t>
      </w:r>
      <w:r w:rsidRPr="00E22CEF">
        <w:rPr>
          <w:rStyle w:val="StyleBoldUnderline"/>
        </w:rPr>
        <w:t>Officials at the highest levels of government were kept in the dark about the NSA domestic spying program</w:t>
      </w:r>
      <w:r>
        <w:t xml:space="preserve">--Tom Ridge, former Secretary of Homeland Security, [*531] was kept in the dark, for example, as was Pentagon counsel responsible for supervising the NSA, Richard Shiffrin n204 --and for good reason. </w:t>
      </w:r>
      <w:r w:rsidRPr="00E22CEF">
        <w:rPr>
          <w:rStyle w:val="StyleBoldUnderline"/>
        </w:rPr>
        <w:t>The program was illegal, and the political architects of it understood it to be so--hence, President Bush's overt lie to a crowd in Buffalo, New York, that his Administration has never, and would not, circumvent FISA</w:t>
      </w:r>
      <w:r>
        <w:t xml:space="preserve">. n205 The NSA surveillance program, initiated twenty-three days after the 9/11 attacks, n206 authorized the use of the most sophisticated military technology available to engage in wiretapping and other surveillance of U.S. citizens outside of any juridical sanction or review. n207 This was no law enforcement surveillance--the FBI is the agency that conducts such surveillance in federal investigations, and its conduct is regulated by, among other things, the Fourth Amendment to the U.S. Constitution--but rather military surveillance of U.S. citizens within the United States itself. n208 </w:t>
      </w:r>
      <w:r w:rsidRPr="00E90A27">
        <w:rPr>
          <w:rStyle w:val="StyleBoldUnderline"/>
        </w:rPr>
        <w:t>Lichtblau and his reporting partner James Risen explained that one facet of the NSA domestic spy program--the full scope of that program, or the actual existence of all surveillance programs, remains, to this day, unclear</w:t>
      </w:r>
      <w:r>
        <w:t xml:space="preserve"> n209 </w:t>
      </w:r>
      <w:r w:rsidRPr="00E90A27">
        <w:rPr>
          <w:rStyle w:val="StyleBoldUnderline"/>
        </w:rPr>
        <w:t>--involved the CIA acquiring names, phone numbers, and addresses through its own counter-terrorism operations and then turning that information over to the NSA, which in turn monitors those individuals tied to those numbers and addresses, and then individuals linked to these second-layer individuals are monitored to create a third layer of surveillance targets, and so on.</w:t>
      </w:r>
      <w:r>
        <w:t xml:space="preserve"> n210 </w:t>
      </w:r>
      <w:r w:rsidRPr="00E90A27">
        <w:rPr>
          <w:rStyle w:val="StyleBoldUnderline"/>
        </w:rPr>
        <w:t>How far out the ripples go--how many layers of surveillance targets there are--is still secret</w:t>
      </w:r>
      <w:r>
        <w:t xml:space="preserve">. n211 But given the likely audience for this article, it is worth pointing out that "military personnel . . . attended academic conferences and tracked participants' public statements." n212 One such conference, Schwarz and Huq note, took place at the University of Texas Law School. n213 Schwarz and Huq supplement Lichtblau's narrative with other marvelous details about the surveillance programs, and most [*532] importantly, clarify certain key points. </w:t>
      </w:r>
      <w:r w:rsidRPr="00E90A27">
        <w:rPr>
          <w:rStyle w:val="StyleBoldUnderline"/>
        </w:rPr>
        <w:t>First,</w:t>
      </w:r>
      <w:r>
        <w:t xml:space="preserve"> they document that </w:t>
      </w:r>
      <w:r w:rsidRPr="00E90A27">
        <w:rPr>
          <w:rStyle w:val="StyleBoldUnderline"/>
        </w:rPr>
        <w:t>surveillance is not only conducted by the NSA, but by other military-intelligence agencies: "The NSA is merely one of several military agencies, all under the aegis of the executive branch, that engage in domestic spying." n214 But precisely what other military-intelligence agencies are engaged in domestic surveillance remains a mystery, not only to the public at large, but to most government officials.</w:t>
      </w:r>
      <w:r>
        <w:t xml:space="preserve"> n215 </w:t>
      </w:r>
      <w:r w:rsidRPr="00E90A27">
        <w:rPr>
          <w:rStyle w:val="StyleBoldUnderline"/>
        </w:rPr>
        <w:t>Second</w:t>
      </w:r>
      <w:r>
        <w:t xml:space="preserve">, they rightfully underscore that the </w:t>
      </w:r>
      <w:r w:rsidRPr="00E90A27">
        <w:rPr>
          <w:rStyle w:val="StyleBoldUnderline"/>
        </w:rPr>
        <w:t>surveillance is conducted primarily by the military wing of our government, not by a law enforcement agency</w:t>
      </w:r>
      <w:r>
        <w:t xml:space="preserve"> (though the FBI has also been actively engaged in domestic surveillance), </w:t>
      </w:r>
      <w:r w:rsidRPr="00E90A27">
        <w:rPr>
          <w:rStyle w:val="StyleBoldUnderline"/>
        </w:rPr>
        <w:t>thus vindicating the fear that the War on Terror is provoking a militarization of our domestic environment. Third</w:t>
      </w:r>
      <w:r>
        <w:t xml:space="preserve">, they explain that </w:t>
      </w:r>
      <w:r w:rsidRPr="00E90A27">
        <w:rPr>
          <w:rStyle w:val="StyleBoldUnderline"/>
        </w:rPr>
        <w:t>the fruits of military-intelligence surveillance of Americans are not kept within a single agency, at least until some genuine connection to terrorism can be made, to ensure that those fruits do not affect non-terrorism-related decision making</w:t>
      </w:r>
      <w:r>
        <w:t>: "political appointees with no intelligence responsibilities can access NSA intercepts," as happened when John Bolton "circumvented privacy protections" while he was at the State Department by getting NSA-captured communications involving Americans, including their names. n216 Citing Newsweek, Schwarz and Huq point out that "between January 2004 and May 2005, the NSA supplied executive branch policymakers with the names of about ten thousand American citizens."</w:t>
      </w:r>
    </w:p>
    <w:p w:rsidR="007D2304" w:rsidRDefault="007D2304" w:rsidP="007D2304">
      <w:pPr>
        <w:pStyle w:val="Heading3"/>
      </w:pPr>
      <w:bookmarkStart w:id="19" w:name="BlockBM74"/>
      <w:bookmarkEnd w:id="18"/>
      <w:r>
        <w:t>2NC Circumvention DA</w:t>
      </w:r>
    </w:p>
    <w:p w:rsidR="00084C10" w:rsidRDefault="00C42298" w:rsidP="00084C10">
      <w:pPr>
        <w:pStyle w:val="Heading4"/>
      </w:pPr>
      <w:r>
        <w:t xml:space="preserve">Empirics overwhelmingly prove that your 1AC will do nothing to change the insidious practices of </w:t>
      </w:r>
      <w:r w:rsidR="00274E3A">
        <w:t>our government</w:t>
      </w:r>
      <w:r>
        <w:t>. Secrecy and scope make curtailing domestic surveillance impossible.</w:t>
      </w:r>
    </w:p>
    <w:p w:rsidR="007D2304" w:rsidRDefault="007D2304" w:rsidP="007D2304">
      <w:r>
        <w:t xml:space="preserve">Daniel R. </w:t>
      </w:r>
      <w:r w:rsidRPr="004660BA">
        <w:rPr>
          <w:rStyle w:val="Style13ptBold"/>
        </w:rPr>
        <w:t>Williams</w:t>
      </w:r>
      <w:r>
        <w:t xml:space="preserve"> 20</w:t>
      </w:r>
      <w:r w:rsidRPr="004660BA">
        <w:rPr>
          <w:rStyle w:val="Style13ptBold"/>
        </w:rPr>
        <w:t>08</w:t>
      </w:r>
      <w:r>
        <w:t xml:space="preserve"> “AVERTING A LEGITIMATION CRISIS AND THE PARADOX OF THE WAR ON TERROR” Michigan State Journal of International Law, 17 Mich. St. J. Int'l L. 493, LexisNexis, Williams is an Associate Professor at Northeastern University of Law in Boston, MA.</w:t>
      </w:r>
    </w:p>
    <w:p w:rsidR="007D2304" w:rsidRDefault="007D2304" w:rsidP="007D2304">
      <w:pPr>
        <w:rPr>
          <w:rStyle w:val="StyleBoldUnderline"/>
        </w:rPr>
      </w:pPr>
      <w:r>
        <w:t xml:space="preserve">IV. WE'VE SEEN THIS MOVIE BEFORE--AT LEAST THE PREVIEWS The message behind Lichtblau's story of fear and angst, of lies and secrecy, is ultimately optimistic. It is a story of the need for courage within the press corps to fight against the cynical shut-up-or-you'll-have-blood-on-your-hands arguments that the secrecy-loving governmental architects of the War on Terror cavalierly hurl. n105 With that courage and with the fortitude to push for openness, journalists can save us from recklessly sacrificing our identity-creating values and thereby destroying ourselves from within. n106 Pollyannaish or not, </w:t>
      </w:r>
      <w:r w:rsidRPr="004A5B1C">
        <w:rPr>
          <w:rStyle w:val="StyleBoldUnderline"/>
        </w:rPr>
        <w:t>Lichtblau's narrative elides how deeply secrecy is imbedded in our government and where that penchant for secrecy comes from</w:t>
      </w:r>
      <w:r>
        <w:t xml:space="preserve">. In this crucial sense, Schwarz and Huq's book completes a picture that Lichtblau leaves incomplete (and that Bobbitt meekly gestures at but never seriously attempts to present). </w:t>
      </w:r>
      <w:r w:rsidRPr="004A5B1C">
        <w:rPr>
          <w:rStyle w:val="StyleBoldUnderline"/>
        </w:rPr>
        <w:t xml:space="preserve">We need only examine the historical record of the Cold War, the civil rights and women's rights movement, the anti-war movement, and other grassroots movements--as Schwarz and Huq do n107 --to see that </w:t>
      </w:r>
      <w:r w:rsidRPr="00084C10">
        <w:rPr>
          <w:rStyle w:val="Emphasis"/>
        </w:rPr>
        <w:t>secret surveillance has been a mighty temptation for our government, well before al Qaeda and Islamic fundamentalism</w:t>
      </w:r>
      <w:r>
        <w:t xml:space="preserve"> intruded into our cultural vocabulary. n108 </w:t>
      </w:r>
      <w:r w:rsidRPr="004A5B1C">
        <w:rPr>
          <w:rStyle w:val="StyleBoldUnderline"/>
        </w:rPr>
        <w:t>State surveillance routinely is rhetorically justified with [*516] claims that the populace is endangered by some catastrophic threat--even to the absurdity of characterizing Martin Luther King, Jr. as a subversive who was an authentic, imminent threat to our national security</w:t>
      </w:r>
      <w:r>
        <w:t xml:space="preserve">. n109 Schwarz and Huq lucidly present the documentary record of the FBI's attitude towards and fear of King and the civil rights movement, even to the point of characterizing King and the Southern Christian Leadership Conference (King's organization) as a hate group. n110 That King was an outspoken advocate for nonviolence was irrelevant, since he could at any moment, according to FBI documents, "abandon his supposed 'obedience' to white liberal doctrines (nonviolence)." n111 The possibility that this "demagogue," this "most dangerous and effective Negro leader," could at some point turn hateful was enough to launch a clandestine governmental operation to destroy him, including an effort to drive him to suicide. n112 What is crucial here is the malleability of the notion of what is a threat. </w:t>
      </w:r>
      <w:r w:rsidRPr="004A5B1C">
        <w:rPr>
          <w:rStyle w:val="StyleBoldUnderline"/>
        </w:rPr>
        <w:t>The historical record reveals, quite unambiguously, that a threat has come to mean virtually any grassroots movement that might lead to meaningful, deep-seated social change</w:t>
      </w:r>
      <w:r>
        <w:t xml:space="preserve">. n113 </w:t>
      </w:r>
      <w:r w:rsidRPr="004A5B1C">
        <w:rPr>
          <w:rStyle w:val="StyleBoldUnderline"/>
        </w:rPr>
        <w:t>Nothing else can explain the FBI's well-documented surveillance of Dr. King and its hyperbolic regard for him as America's preeminent and most dangerous subversive</w:t>
      </w:r>
      <w:r>
        <w:t xml:space="preserve">. n114 </w:t>
      </w:r>
      <w:r w:rsidRPr="004A5B1C">
        <w:rPr>
          <w:rStyle w:val="StyleBoldUnderline"/>
        </w:rPr>
        <w:t>The government's intense effort to derail the civil rights movement and destroy Martin Luther King was motivated by the obsessive need to squelch even the possibility of a political consciousness among African-Americans and other minority groups that arguably undermined American-style capitalism</w:t>
      </w:r>
      <w:r>
        <w:t xml:space="preserve">. n115 It was not the prospect of violence that prompted the secret surveillance and espionage against King and the civil rights movement; it was the frightening prospect that his oratory and leadership could incite a collapse of state legitimacy--Habermas's legitimation crisis n116 --which can be the precursor of meaningful change. n117 FBI documents speak of King as the [*517] potential messiah with the oratorical skills and charisma that could "unify and electrify" the "black nationalist movement." n118 </w:t>
      </w:r>
      <w:r w:rsidRPr="004A5B1C">
        <w:rPr>
          <w:rStyle w:val="StyleBoldUnderline"/>
        </w:rPr>
        <w:t>It is crucial to underscore that possibility was enough to trigger action: the FBI concluded that communist influences on the consciousness of African-Americans "one day could become decisive."</w:t>
      </w:r>
      <w:r>
        <w:t xml:space="preserve"> n119 The abuses of COINTELPRO and CIA domestic spying, also well documented and well known, though largely marginalized as an exceptional moment of irrational panic brought on by a highly politicized time, n120 were brought on by the notion that foreigners could and possibly did promote a dissident consciousness among disaffected persons and groups within this country. n121 </w:t>
      </w:r>
      <w:r w:rsidRPr="004A5B1C">
        <w:rPr>
          <w:rStyle w:val="StyleBoldUnderline"/>
        </w:rPr>
        <w:t>The CIA's Operation CHAOS, a domestic spying operation, was launched because Presidents Johnson and Nixon suspected foreign influence on the anti-war movement in America. n122 The more well-known FBI's COINTELPRO, initially launched in 1956 to disrupt the Communist Party in the U.S., quickly evolved into a secret and systematic CIA-style covert action program to sabotage progressive political activity within this country, n123 for fear that authentic social movements could lead to a heightened political consciousness deemed less-than-congenial to the status quo of rising corporate capitalism.</w:t>
      </w:r>
      <w:r>
        <w:t xml:space="preserve"> n124 COINTELPRO went far beyond surveillance. It involved highly developed tactics of infiltrating peace and social justice groups--the most prominent, aside from the civil rights, women's rights, and anti-war movements, was the Students for a Democratic Society (SDS)--and fomenting discord within them to corrode their effectiveness. n125 </w:t>
      </w:r>
      <w:r w:rsidRPr="00084C10">
        <w:rPr>
          <w:rStyle w:val="StyleBoldUnderline"/>
        </w:rPr>
        <w:t>When it came to disrupting the Black [*518] Panther Party, an organization much feared by the FBI, the fomenting even took the form of triggering unrest, violence, and even murder. n126 The FBI's ability to disrupt and destroy movements for social change depended on its ability to engage in warrantless wiretapping and mail-openings.</w:t>
      </w:r>
      <w:r>
        <w:t xml:space="preserve"> n127 And </w:t>
      </w:r>
      <w:r w:rsidRPr="00084C10">
        <w:rPr>
          <w:rStyle w:val="StyleBoldUnderline"/>
        </w:rPr>
        <w:t>when that ability was impeded by virtue of public awareness and outcry, those same illegal activities were taken up by our military intelligence agencies, such as the CIA and the NSA</w:t>
      </w:r>
      <w:r>
        <w:t xml:space="preserve"> (with the assistance of the major cable companies). n128 The Bush Administration's insistence on wiretapping Americans without judicial oversight is not at all a new phenomenon, as Schwarz and Huq assiduously document: </w:t>
      </w:r>
      <w:r w:rsidRPr="00084C10">
        <w:rPr>
          <w:rStyle w:val="Emphasis"/>
        </w:rPr>
        <w:t>For fifty years, the federal government secretly sought to preserve its power to wiretap and bug Americans</w:t>
      </w:r>
      <w:r w:rsidRPr="00084C10">
        <w:rPr>
          <w:rStyle w:val="StyleBoldUnderline"/>
        </w:rPr>
        <w:t xml:space="preserve"> without a warrant from a court. After the Supreme Court began requiring warrants, presidents and attorneys general secretly ordered the FBI to continue using electronic surveillance without warrants, claiming exceptions to the Supreme Court decisions under the usual elastic terms such as "national security</w:t>
      </w:r>
      <w:r>
        <w:t xml:space="preserve">." n129 National security is another thought-stopping term in this historical narrative. </w:t>
      </w:r>
      <w:r w:rsidRPr="00084C10">
        <w:rPr>
          <w:rStyle w:val="StyleBoldUnderline"/>
        </w:rPr>
        <w:t>All of the surveillance and espionage activities directed at social movements and individuals who we might call change-agents were justified on grounds of national security</w:t>
      </w:r>
      <w:r>
        <w:t xml:space="preserve">. Much of Schwarz and Huq's book is devoted to showing just how dangerously elastic that notion is. n130 Some fruits of the FBI's surveillance efforts, called for by national security advisor Henry Kissinger (and thus, purportedly justified on national security grounds), were routed directly to Nixon's political advisor, H.R. Haldeman--hardly a clearer symbol could be conjured up of the empty gesture that is the national security justification. n131 </w:t>
      </w:r>
      <w:r w:rsidRPr="00C42298">
        <w:rPr>
          <w:rStyle w:val="StyleBoldUnderline"/>
        </w:rPr>
        <w:t>Perhaps most sobering is the FBI's secret list of 26,000 citizens--including highly prominent individuals (among them, Martin Luther King)--who were to be seized and detained in a national emergency, presumably a situation where deep-seated social change--that [*519] is, change that threatens existing orchestrations of wealth and privilege--is about to take place.</w:t>
      </w:r>
      <w:r>
        <w:t xml:space="preserve"> n132 </w:t>
      </w:r>
      <w:r w:rsidRPr="00C42298">
        <w:rPr>
          <w:rStyle w:val="Emphasis"/>
        </w:rPr>
        <w:t>Surrendering to the surveillance temptation</w:t>
      </w:r>
      <w:r w:rsidRPr="00C42298">
        <w:rPr>
          <w:rStyle w:val="StyleBoldUnderline"/>
        </w:rPr>
        <w:t xml:space="preserve">, which spilled into espionage operations, through monarchical power during the Cold War period and the heady days of the Sixties </w:t>
      </w:r>
      <w:r w:rsidRPr="00C42298">
        <w:rPr>
          <w:rStyle w:val="Emphasis"/>
        </w:rPr>
        <w:t>was itself hardly something new</w:t>
      </w:r>
      <w:r w:rsidRPr="00C42298">
        <w:rPr>
          <w:rStyle w:val="StyleBoldUnderline"/>
        </w:rPr>
        <w:t>.</w:t>
      </w:r>
      <w:r>
        <w:t xml:space="preserve"> </w:t>
      </w:r>
      <w:r w:rsidRPr="00C42298">
        <w:rPr>
          <w:rStyle w:val="StyleBoldUnderline"/>
        </w:rPr>
        <w:t>The famous Palmer Raids, led by J. Edgar Hoover as head of the Justice Department's General Intelligence Division, reflected a governmental enthusiasm for eradicating so-called threats to the status quo</w:t>
      </w:r>
      <w:r>
        <w:t xml:space="preserve"> by means that betray what we profess to be our constitutional values. n133 Hoover sounded like John Yoo and other architects of the current monarchical vision of the Executive, asserting that bogging down efforts to detain domestic enemies with things like access to lawyers would, to use the tired shibboleth, "defeat the ends of justice." n134 </w:t>
      </w:r>
      <w:r w:rsidRPr="00C42298">
        <w:rPr>
          <w:rStyle w:val="StyleBoldUnderline"/>
        </w:rPr>
        <w:t>True,</w:t>
      </w:r>
      <w:r>
        <w:t xml:space="preserve"> the unrestrained pursuit of domestic enemies in </w:t>
      </w:r>
      <w:r w:rsidRPr="00C42298">
        <w:rPr>
          <w:rStyle w:val="StyleBoldUnderline"/>
        </w:rPr>
        <w:t xml:space="preserve">the Palmer Raids led to hand-wringing and angst among some notable constitutional heavyweights--Felix Frankfurter, Roscoe Pound, Zachariah Chafee. n135 But </w:t>
      </w:r>
      <w:r w:rsidRPr="00C42298">
        <w:rPr>
          <w:rStyle w:val="Emphasis"/>
        </w:rPr>
        <w:t>nothing lasting came of it</w:t>
      </w:r>
      <w:r>
        <w:t xml:space="preserve">, if we judge those events by what happened shortly afterward. We know that Hoover went on to put his stamp onto the newly formed FBI. n136 President Franklin Roosevelt directed the FBI to engage in surveillance to root out subversives within our shores, with virtually no public debate or discussion over what exactly subversion encompasses. n137 Illegal warrantless wiretapping, Roosevelt said, was no impediment to doing precisely that when "grave matters involving the defense of the nation" were involved. n138 What the FBI needed to do to carry out Roosevelt's directive must be kept secret, Hoover insisted. n139 Secret, even with respect to Congress. n140 Then came the Office of Strategic Services (OSS), formed in the wake of the attack on Pearl Harbor--which was understood to have occurred due to a major failure in intelligence gathering--and designed to help in the war effort during WWII. n141 Disbanding OSS after the [*520] War, </w:t>
      </w:r>
      <w:r w:rsidRPr="00C42298">
        <w:rPr>
          <w:rStyle w:val="StyleBoldUnderline"/>
        </w:rPr>
        <w:t xml:space="preserve">President Truman ushered in the National Security Act, which created the modern-day national security apparatus: DOD, NSC, and CIA. n142 The overt motivation was a familiar one: we needed a secret security apparatus to prevent another Pearl Harbor. n143 It soon became evident that the watchword was national security. </w:t>
      </w:r>
      <w:r w:rsidRPr="00C42298">
        <w:rPr>
          <w:rStyle w:val="Emphasis"/>
        </w:rPr>
        <w:t>If national security is threatened, intelligence gathering and surveillance would be permitted</w:t>
      </w:r>
      <w:r w:rsidRPr="00C42298">
        <w:rPr>
          <w:rStyle w:val="StyleBoldUnderline"/>
        </w:rPr>
        <w:t xml:space="preserve">, and </w:t>
      </w:r>
      <w:r w:rsidRPr="00C42298">
        <w:rPr>
          <w:rStyle w:val="Emphasis"/>
        </w:rPr>
        <w:t>these activities would be conducted without meaningful oversight or democratic control</w:t>
      </w:r>
      <w:r>
        <w:t xml:space="preserve">. What developed, in short, was a shadow government, which Schwarz and Huq call a "secret police state." n144 The upshot of that shadow government is the perennial threat of a militarized domestic environment. A window into the mindset of this shadow government is captured in a statement from the so-called Doolittle Commission Report--a secret 1954 report to President Dwight Eisenhower concerning covert operations--where the Commission spoke of the "implacable enemy" we faced, an enemy seeking "world domination," and a struggle that had "no rules" and required, for our very survival, a relaxation of "acceptable norms of human conduct" so that we could be "more ruthless than [our enemies]." n145 This language of the Doolittle Commission itself evokes one point of this article, that </w:t>
      </w:r>
      <w:r w:rsidRPr="00274E3A">
        <w:rPr>
          <w:rStyle w:val="StyleBoldUnderline"/>
        </w:rPr>
        <w:t>the current War on Terror is not properly severable from past crises.</w:t>
      </w:r>
    </w:p>
    <w:p w:rsidR="00141C83" w:rsidRDefault="00141C83" w:rsidP="00141C83">
      <w:pPr>
        <w:pStyle w:val="Heading3"/>
      </w:pPr>
      <w:bookmarkStart w:id="20" w:name="BlockBM78"/>
      <w:bookmarkEnd w:id="19"/>
      <w:r>
        <w:t>Epistemology DA</w:t>
      </w:r>
    </w:p>
    <w:p w:rsidR="00F36B82" w:rsidRDefault="005F70F1" w:rsidP="00F36B82">
      <w:pPr>
        <w:pStyle w:val="Heading4"/>
      </w:pPr>
      <w:r>
        <w:t>I</w:t>
      </w:r>
      <w:r w:rsidR="00F36B82">
        <w:t xml:space="preserve">nstrumental </w:t>
      </w:r>
      <w:r w:rsidR="00A2361A">
        <w:t>rationality</w:t>
      </w:r>
      <w:r w:rsidR="00F36B82">
        <w:t xml:space="preserve"> </w:t>
      </w:r>
      <w:r>
        <w:t>homogenizes</w:t>
      </w:r>
      <w:r w:rsidR="003E6414">
        <w:t xml:space="preserve"> </w:t>
      </w:r>
      <w:r w:rsidR="00A8171F">
        <w:t>education</w:t>
      </w:r>
      <w:r w:rsidR="003E6414">
        <w:t xml:space="preserve"> into a </w:t>
      </w:r>
      <w:r>
        <w:t>tool of neoliberal control. By excluding</w:t>
      </w:r>
      <w:r w:rsidR="00527514">
        <w:t xml:space="preserve"> </w:t>
      </w:r>
      <w:r w:rsidR="00A2361A">
        <w:t xml:space="preserve">critical </w:t>
      </w:r>
      <w:r w:rsidR="00527514">
        <w:t>imagination</w:t>
      </w:r>
      <w:r w:rsidR="00A2361A">
        <w:t>s</w:t>
      </w:r>
      <w:r w:rsidR="00527514">
        <w:t xml:space="preserve"> </w:t>
      </w:r>
      <w:r w:rsidR="00A2361A">
        <w:t xml:space="preserve">it </w:t>
      </w:r>
      <w:r>
        <w:t xml:space="preserve">subtly renders evil banal, paving the road towards fascism. </w:t>
      </w:r>
      <w:r w:rsidR="00527514">
        <w:t>S</w:t>
      </w:r>
      <w:r w:rsidR="0001300E">
        <w:t>imply put</w:t>
      </w:r>
      <w:r w:rsidR="00527514">
        <w:t>, THE EPISTEMIC ROOTS OF THEIR POLITICS CANNOT BE TRUSTED!</w:t>
      </w:r>
    </w:p>
    <w:p w:rsidR="002930A9" w:rsidRDefault="002930A9" w:rsidP="002930A9">
      <w:r>
        <w:t xml:space="preserve">Henry A. </w:t>
      </w:r>
      <w:r w:rsidRPr="002930A9">
        <w:rPr>
          <w:rStyle w:val="Style13ptBold"/>
        </w:rPr>
        <w:t>Giroux</w:t>
      </w:r>
      <w:r>
        <w:t xml:space="preserve"> 20</w:t>
      </w:r>
      <w:r w:rsidRPr="002930A9">
        <w:rPr>
          <w:rStyle w:val="Style13ptBold"/>
        </w:rPr>
        <w:t>14</w:t>
      </w:r>
      <w:r>
        <w:rPr>
          <w:rStyle w:val="Style13ptBold"/>
        </w:rPr>
        <w:t xml:space="preserve"> </w:t>
      </w:r>
      <w:r>
        <w:t xml:space="preserve">“Data Storms and the Tyranny of Manufactured Forgetting” </w:t>
      </w:r>
      <w:hyperlink r:id="rId14" w:history="1">
        <w:r w:rsidRPr="00F61EA7">
          <w:rPr>
            <w:rStyle w:val="Hyperlink"/>
          </w:rPr>
          <w:t>http://www.truth-out.org/news/item/24550-data-storms-and-the-tyranny-of-manufactured-forgetting</w:t>
        </w:r>
      </w:hyperlink>
      <w:r>
        <w:t xml:space="preserve"> Giroux currently holds the Global TV Network Chair Professorship at McMaster University in the English and Cultural Studies Department and a Distinguished Visiting Professorship at Ryerson University. </w:t>
      </w:r>
    </w:p>
    <w:p w:rsidR="002930A9" w:rsidRPr="00A2361A" w:rsidRDefault="002930A9" w:rsidP="002930A9">
      <w:pPr>
        <w:rPr>
          <w:rStyle w:val="StyleBoldUnderline"/>
        </w:rPr>
      </w:pPr>
      <w:r>
        <w:t xml:space="preserve">It bears repeating: </w:t>
      </w:r>
      <w:r w:rsidRPr="00F36B82">
        <w:rPr>
          <w:rStyle w:val="StyleBoldUnderline"/>
        </w:rPr>
        <w:t>reality is now shaped by the culture’s infatuation with a narrow, depoliticizing rationality</w:t>
      </w:r>
      <w:r>
        <w:t xml:space="preserve">, or </w:t>
      </w:r>
      <w:r w:rsidRPr="00F36B82">
        <w:rPr>
          <w:rStyle w:val="StyleBoldUnderline"/>
        </w:rPr>
        <w:t>what</w:t>
      </w:r>
      <w:r>
        <w:t xml:space="preserve"> Frankfurt School theorist Max </w:t>
      </w:r>
      <w:r w:rsidRPr="00F36B82">
        <w:rPr>
          <w:rStyle w:val="StyleBoldUnderline"/>
        </w:rPr>
        <w:t xml:space="preserve">Horkheimer called </w:t>
      </w:r>
      <w:r w:rsidRPr="00F36B82">
        <w:rPr>
          <w:rStyle w:val="Emphasis"/>
        </w:rPr>
        <w:t>instrumental reason</w:t>
      </w:r>
      <w:r w:rsidRPr="00F36B82">
        <w:rPr>
          <w:rStyle w:val="StyleBoldUnderline"/>
        </w:rPr>
        <w:t>.</w:t>
      </w:r>
      <w:r>
        <w:t xml:space="preserve"> Bruce Feiler, writing in The New York Times, argues that </w:t>
      </w:r>
      <w:r w:rsidRPr="00F36B82">
        <w:rPr>
          <w:rStyle w:val="StyleBoldUnderline"/>
        </w:rPr>
        <w:t>not only are we awash in data, but words and "unquantifiable arenas like history, literature, religion, and the arts are receding from public life, replaced by technology, statistics, science, and math. Even the most elemental form of communication, the story, is being pushed aside by the list."</w:t>
      </w:r>
      <w:r w:rsidRPr="00F36B82">
        <w:t>[</w:t>
      </w:r>
      <w:r>
        <w:t xml:space="preserve">19] </w:t>
      </w:r>
      <w:r w:rsidRPr="00F36B82">
        <w:rPr>
          <w:rStyle w:val="StyleBoldUnderline"/>
        </w:rPr>
        <w:t>Historical memory and public space are indeed the first casualties in this reign of ideological tyranny, which models agency only on consumerism and value only on exchange value. The cult of the measurable is enthralled by instant evaluation, and fervently believes that data hold the key to our collective fate.</w:t>
      </w:r>
      <w:r>
        <w:t xml:space="preserve"> John Steppling sums up the authoritarian nature of this ideological colonization and monopoly of the present. He writes: Today, </w:t>
      </w:r>
      <w:r w:rsidRPr="00F36B82">
        <w:rPr>
          <w:rStyle w:val="StyleBoldUnderline"/>
        </w:rPr>
        <w:t>the erasure of space is linked to the constant hum of data information, of social networking, and of the compulsive repetition of the same.</w:t>
      </w:r>
      <w:r>
        <w:t xml:space="preserve"> </w:t>
      </w:r>
      <w:r w:rsidRPr="00F36B82">
        <w:rPr>
          <w:rStyle w:val="StyleBoldUnderline"/>
        </w:rPr>
        <w:t xml:space="preserve">There is no space for accumulation in narrative. Emotional or intellectual accumulation is destroyed by the </w:t>
      </w:r>
      <w:r w:rsidRPr="00F36B82">
        <w:rPr>
          <w:rStyle w:val="Emphasis"/>
        </w:rPr>
        <w:t>hyper-branded reality of the Spectacle</w:t>
      </w:r>
      <w:r>
        <w:t xml:space="preserve">. So, </w:t>
      </w:r>
      <w:r w:rsidRPr="00F36B82">
        <w:rPr>
          <w:rStyle w:val="StyleBoldUnderline"/>
        </w:rPr>
        <w:t>the poor are stigmatized for sleep.</w:t>
      </w:r>
      <w:r>
        <w:t xml:space="preserve"> It is a sign of laziness and sloth. Of lassitude and torpor. The ideal citizen is one at work all the time. Industrious and attentive to the screen image or the sound of command. </w:t>
      </w:r>
      <w:r w:rsidRPr="00F36B82">
        <w:rPr>
          <w:rStyle w:val="StyleBoldUnderline"/>
        </w:rPr>
        <w:t xml:space="preserve">Diligence has come to mean a readiness to obey. A culture of shaming and reprimand is based on a model of reality in which there is no history to reflect upon. </w:t>
      </w:r>
      <w:r>
        <w:t xml:space="preserve">Today’s mass culture only reinforces this. </w:t>
      </w:r>
      <w:r w:rsidRPr="00F36B82">
        <w:rPr>
          <w:rStyle w:val="StyleBoldUnderline"/>
        </w:rPr>
        <w:t>The "real" is a never changing present. Plots revolve around the idea of disrupting this present, and then returning to this present.</w:t>
      </w:r>
      <w:r>
        <w:t xml:space="preserve"> </w:t>
      </w:r>
      <w:r w:rsidRPr="00F36B82">
        <w:rPr>
          <w:rStyle w:val="StyleBoldUnderline"/>
        </w:rPr>
        <w:t>Actual tragedy, Chernobyl or Bhopal or Katrina, are simply ignored in terms of their material consequences.</w:t>
      </w:r>
      <w:r>
        <w:t xml:space="preserve"> What matters are events that disrupt the Empire's carefully constructed present reality.[20] It gets worse. Within this reality, endlessly hawked by a neoliberal brand of authoritarianism, people are turned into nothing more than "statistical units." </w:t>
      </w:r>
      <w:r w:rsidRPr="00F36B82">
        <w:rPr>
          <w:rStyle w:val="StyleBoldUnderline"/>
        </w:rPr>
        <w:t>Individuals and marginalized groups are all but stripped of their humanity, thereby clearing the way for the growth of a formative culture that allows individuals to ignore the suffering of others and to "escape from unbearable human dilemmas . . . . Statistics become more important than real human life."</w:t>
      </w:r>
      <w:r w:rsidRPr="00F36B82">
        <w:t>[2</w:t>
      </w:r>
      <w:r>
        <w:t xml:space="preserve">1] Zygmunt </w:t>
      </w:r>
      <w:r w:rsidRPr="00F36B82">
        <w:rPr>
          <w:rStyle w:val="StyleBoldUnderline"/>
        </w:rPr>
        <w:t>Bauman and</w:t>
      </w:r>
      <w:r>
        <w:t xml:space="preserve"> David </w:t>
      </w:r>
      <w:r w:rsidRPr="00F36B82">
        <w:rPr>
          <w:rStyle w:val="StyleBoldUnderline"/>
        </w:rPr>
        <w:t>Lyons have connected the philosophical implications of experiencing a reality defined by constant measurement to how most people now allow their private expressions and activities to be monitored by the authoritarian security-surveillance state</w:t>
      </w:r>
      <w:r>
        <w:t xml:space="preserve">.[22] No one is left unscathed. In the current historical conjuncture, </w:t>
      </w:r>
      <w:r w:rsidRPr="00A8171F">
        <w:rPr>
          <w:rStyle w:val="Emphasis"/>
        </w:rPr>
        <w:t>neoliberalism’s theater of cruelty joins forces with new technologies that can easily "colonize the private"</w:t>
      </w:r>
      <w:r w:rsidRPr="00A8171F">
        <w:rPr>
          <w:rStyle w:val="StyleBoldUnderline"/>
        </w:rPr>
        <w:t xml:space="preserve"> even as it holds sacrosanct the notion that any "refusal to participate in the technological innovations and social networks</w:t>
      </w:r>
      <w:r>
        <w:t xml:space="preserve"> (so indispensable for the exercise of social and political control) . </w:t>
      </w:r>
      <w:r w:rsidRPr="00A8171F">
        <w:rPr>
          <w:rStyle w:val="StyleBoldUnderline"/>
        </w:rPr>
        <w:t>. . becomes sufficient grounds to remove all those who lag behind in the globalization process</w:t>
      </w:r>
      <w:r>
        <w:t xml:space="preserve"> (or have disavowed its sanctified idea) </w:t>
      </w:r>
      <w:r w:rsidRPr="00A8171F">
        <w:rPr>
          <w:rStyle w:val="StyleBoldUnderline"/>
        </w:rPr>
        <w:t>to the margins of society."</w:t>
      </w:r>
      <w:r w:rsidRPr="00A8171F">
        <w:t>[2</w:t>
      </w:r>
      <w:r>
        <w:t>3</w:t>
      </w:r>
      <w:r w:rsidRPr="00A8171F">
        <w:rPr>
          <w:rStyle w:val="StyleBoldUnderline"/>
        </w:rPr>
        <w:t>] Inured to data gathering and number crunching, the country’s slide into authoritarianism has become not only permissible, but participatory - bolstered by a general ignorance of how a market-driven culture induces all of us to sacrifice our secrets, private lives and very identities to social media, corporations and the surveillance state</w:t>
      </w:r>
      <w:r w:rsidRPr="00A8171F">
        <w:t>.[2</w:t>
      </w:r>
      <w:r>
        <w:t xml:space="preserve">4] Ignorance finds an easy ally in various elements of popular culture, such as the spectacle of reality TV, further encouraging the embrace of a culture in which it is no longer possible to translate private troubles into public concerns. On the contrary, reveling in private issues now becomes the grounds for celebrity status, promoting a new type of confessional in which all that matters is interviewing oneself endlessly and performing private acts as fodder for public consumption. Facebook "likes," lists of "friends" and other empty data reduce our lives to numbers that now define who we are. </w:t>
      </w:r>
      <w:r w:rsidRPr="00A8171F">
        <w:rPr>
          <w:rStyle w:val="Emphasis"/>
        </w:rPr>
        <w:t>Technocratic rationality rules while thoughtful communication</w:t>
      </w:r>
      <w:r>
        <w:t xml:space="preserve">, </w:t>
      </w:r>
      <w:r w:rsidRPr="00A8171F">
        <w:rPr>
          <w:rStyle w:val="StyleBoldUnderline"/>
        </w:rPr>
        <w:t>translated into data without feeling, meaning or vision, withers. Lacking any sense of larger purpose, it is not surprising that individuals become addicted to outrageous entertainment and increasingly listen to and invest their hopes in politicians and hatemongers who endlessly lie, trade in deceit and engage in zombie-like behavior, destroying everything they touch.</w:t>
      </w:r>
      <w:r>
        <w:t xml:space="preserve"> Of course, </w:t>
      </w:r>
      <w:r w:rsidRPr="005F70F1">
        <w:rPr>
          <w:rStyle w:val="StyleBoldUnderline"/>
        </w:rPr>
        <w:t>the confessional society does more than produce its own private data storm and exhibit a narcissistic obsession with performing publicly</w:t>
      </w:r>
      <w:r>
        <w:t xml:space="preserve"> the most personal and intimate elements of the self; it also allows one to flee from any sense of moral responsibility or genuine friendship. Moreover, </w:t>
      </w:r>
      <w:r w:rsidRPr="005F70F1">
        <w:rPr>
          <w:rStyle w:val="StyleBoldUnderline"/>
        </w:rPr>
        <w:t>it is complicit with a surveillance state</w:t>
      </w:r>
      <w:r>
        <w:t xml:space="preserve"> in which, as Zygmunt Bauman observes “social networks offer a cheaper, quicker, more thorough and altogether easier way to identify and locate current or potential dissidents than any of the traditional instruments of surveillance . . . A true windfall for every dictator and his secret services."[25] </w:t>
      </w:r>
      <w:r w:rsidRPr="005F70F1">
        <w:rPr>
          <w:rStyle w:val="StyleBoldUnderline"/>
        </w:rPr>
        <w:t xml:space="preserve">The reign of ignorance now produces a flood of discourse that clouds understanding and offers up disingenuous politicians and anti-public intellectuals who constantly interview themselves as they move through diverse media sites. Under such circumstances, </w:t>
      </w:r>
      <w:r w:rsidRPr="005F70F1">
        <w:rPr>
          <w:rStyle w:val="Emphasis"/>
        </w:rPr>
        <w:t>evil becomes banal or commonplace</w:t>
      </w:r>
      <w:r>
        <w:t xml:space="preserve">, as Arendt pointed out, </w:t>
      </w:r>
      <w:r w:rsidRPr="005F70F1">
        <w:rPr>
          <w:rStyle w:val="Emphasis"/>
        </w:rPr>
        <w:t>setting the stage for fascism</w:t>
      </w:r>
      <w:r w:rsidRPr="005F70F1">
        <w:rPr>
          <w:rStyle w:val="StyleBoldUnderline"/>
        </w:rPr>
        <w:t xml:space="preserve"> when it becomes difficult "to imagine what the other person is experiencing."</w:t>
      </w:r>
      <w:r>
        <w:t xml:space="preserve">[26] That is, </w:t>
      </w:r>
      <w:r w:rsidRPr="005F70F1">
        <w:rPr>
          <w:rStyle w:val="StyleBoldUnderline"/>
        </w:rPr>
        <w:t>a society of ignorance that idealizes obedience and embraces a culture of cruelty and oppression has moved dangerously close to the kind of total moral collapse that gives rise to authoritarian regimes</w:t>
      </w:r>
      <w:r>
        <w:t xml:space="preserve">. </w:t>
      </w:r>
      <w:r w:rsidRPr="00527514">
        <w:t>It does not seem unreasonable to conclude at this point that</w:t>
      </w:r>
      <w:r w:rsidRPr="00527514">
        <w:rPr>
          <w:rStyle w:val="StyleBoldUnderline"/>
        </w:rPr>
        <w:t xml:space="preserve"> </w:t>
      </w:r>
      <w:r w:rsidRPr="00527514">
        <w:rPr>
          <w:rStyle w:val="Emphasis"/>
        </w:rPr>
        <w:t>critical thinking as a mode of reasoning is nearing extinction</w:t>
      </w:r>
      <w:r w:rsidRPr="00527514">
        <w:rPr>
          <w:rStyle w:val="StyleBoldUnderline"/>
        </w:rPr>
        <w:t xml:space="preserve"> in both the wider society and the sphere of public schooling and higher education in the United States.</w:t>
      </w:r>
      <w:r>
        <w:t xml:space="preserve"> Stanley Aronowitz has written that </w:t>
      </w:r>
      <w:r w:rsidRPr="00527514">
        <w:rPr>
          <w:rStyle w:val="StyleBoldUnderline"/>
        </w:rPr>
        <w:t>critical thought has lost its contemplative character and "has been debased to the level of technical intelligence, subordinate to meeting operational problems."</w:t>
      </w:r>
      <w:r w:rsidRPr="00527514">
        <w:t>[</w:t>
      </w:r>
      <w:r>
        <w:t xml:space="preserve">27] Nowhere is this more obvious than in the reactionary reforms being pushed on public schooling. President Obama's educational policies along with the Common Core curriculum created by Bill Gates-funded consultants are devoid of any critical content and reduce pedagogy to the dictates of instrumental standards alone. Education subjected to endless empirical assessment results only in a high-stakes testing mania - a boon, of course, for the test industries, but a devastating loss for teacher and student autonomy. In this instance, student achievement and learning are reduced to data that are completely divorced from "the inequalities of race, class and educational opportunity reflected in . . . test scores."[28] Under the auspices of quality control, the cult of data and high-stakes testing becomes a signpost for empirical madness and number crunching run amok. "Teaching to the test" more often than not results in miseducating students while undermining any possibility of expanding their sense of wonder, imagination, critique and social responsibility. Left unchecked, instrumental rationality parading as educational reform will homogenize all knowledge and meaning, as it becomes a machine for proliferating forms of civic and social death, deadening the spirit with the weight of dead time and a graveyard of useless testing pedagogies.What does this have to do with the suppression of historical consciousness and the death of politics in the broader culture? The answer becomes clearer when we analyze the relationships among critical thinking, historical consciousness, and the notions of social and self-emancipation. If we think of emancipation as both a mode of critical understanding and a form of action designed to overthrow structures of domination, we can begin to illuminate the interplay between historical consciousness, critical thinking and emancipatory behavior. At the level of understanding, critical thinking represents the ability to step beyond commonsense assumptions and to be able to evaluate them in terms of their genesis, development and purpose. Such thinking should not be viewed simply as a form of </w:t>
      </w:r>
      <w:r w:rsidRPr="00527514">
        <w:rPr>
          <w:rStyle w:val="StyleBoldUnderline"/>
        </w:rPr>
        <w:t>progressive reasoning</w:t>
      </w:r>
      <w:r>
        <w:t xml:space="preserve">; it </w:t>
      </w:r>
      <w:r w:rsidRPr="00527514">
        <w:rPr>
          <w:rStyle w:val="StyleBoldUnderline"/>
        </w:rPr>
        <w:t>must be considered in itself as a fundamental political act.</w:t>
      </w:r>
      <w:r>
        <w:t xml:space="preserve"> In this perspective, </w:t>
      </w:r>
      <w:r w:rsidRPr="00527514">
        <w:rPr>
          <w:rStyle w:val="StyleBoldUnderline"/>
        </w:rPr>
        <w:t>critical thinking becomes a mode of reasoning that</w:t>
      </w:r>
      <w:r>
        <w:t xml:space="preserve">, as Merleau-Ponty points out, </w:t>
      </w:r>
      <w:r w:rsidRPr="00527514">
        <w:rPr>
          <w:rStyle w:val="StyleBoldUnderline"/>
        </w:rPr>
        <w:t xml:space="preserve">is embedded in the realization that "I am able," meaning that one can use individual capacities and </w:t>
      </w:r>
      <w:r w:rsidRPr="00527514">
        <w:rPr>
          <w:rStyle w:val="Emphasis"/>
        </w:rPr>
        <w:t>collective possibilities "to go beyond the created structures in order to create others."</w:t>
      </w:r>
      <w:r w:rsidRPr="00527514">
        <w:t>[</w:t>
      </w:r>
      <w:r>
        <w:t xml:space="preserve">29] Critical thinking as a political act means that human beings must emerge from their own “submersion and acquire the ability to intervene in reality as it is unveiled.”[30] Not only does this instil a sense that they must work with others to actively shape history, but it also means that they must "escape" from their own history - that is, the history which society has designated for them. </w:t>
      </w:r>
      <w:r w:rsidRPr="00A2361A">
        <w:rPr>
          <w:rStyle w:val="StyleBoldUnderline"/>
        </w:rPr>
        <w:t>As Jean Paul Sartre writes, "</w:t>
      </w:r>
      <w:r w:rsidRPr="00A2361A">
        <w:rPr>
          <w:rStyle w:val="Emphasis"/>
        </w:rPr>
        <w:t>you become what you are in the context of what others have made of you."</w:t>
      </w:r>
      <w:r w:rsidRPr="00A2361A">
        <w:t>[3</w:t>
      </w:r>
      <w:r>
        <w:t xml:space="preserve">1] </w:t>
      </w:r>
      <w:r w:rsidRPr="00A2361A">
        <w:rPr>
          <w:rStyle w:val="StyleBoldUnderline"/>
        </w:rPr>
        <w:t>This is a crucial point, and one that links critical agency and historical consciousness.</w:t>
      </w:r>
      <w:r>
        <w:t xml:space="preserve"> For </w:t>
      </w:r>
      <w:r w:rsidRPr="00A2361A">
        <w:rPr>
          <w:rStyle w:val="StyleBoldUnderline"/>
        </w:rPr>
        <w:t>we must turn to history in order to understand the traditions that have shaped our individual biographies and relationships with other human beings. This critical attentiveness to one's own history and culture represents an important element in examining the socially constructed sources underlying one's formative processes</w:t>
      </w:r>
      <w:r>
        <w:t xml:space="preserve">. </w:t>
      </w:r>
      <w:r w:rsidRPr="00A2361A">
        <w:t>To become aware of the processes of</w:t>
      </w:r>
      <w:r>
        <w:t xml:space="preserve"> historical self-formation initiates an important beginning in breaking apart the taken-for-granted assumptions that legitimize social injustice and existing institutional arrangements. Therefore, </w:t>
      </w:r>
      <w:r w:rsidRPr="00A2361A">
        <w:rPr>
          <w:rStyle w:val="StyleBoldUnderline"/>
        </w:rPr>
        <w:t>critical thinking demands a form of hermeneutic understanding that is historically grounded. Similarly, it must be stressed that the capacity for a historically grounded critique is inseparable from those conditions that foster collective communication and critical dialogue.</w:t>
      </w:r>
      <w:r>
        <w:t xml:space="preserve"> In this case, </w:t>
      </w:r>
      <w:r w:rsidRPr="00A2361A">
        <w:rPr>
          <w:rStyle w:val="StyleBoldUnderline"/>
        </w:rPr>
        <w:t xml:space="preserve">such conditions take as a starting point the need to </w:t>
      </w:r>
      <w:r w:rsidRPr="00A2361A">
        <w:rPr>
          <w:rStyle w:val="Emphasis"/>
        </w:rPr>
        <w:t>delegitimize the culture of neoliberalism and the socio-economic structure it supports</w:t>
      </w:r>
      <w:r w:rsidRPr="00A2361A">
        <w:rPr>
          <w:rStyle w:val="StyleBoldUnderline"/>
        </w:rPr>
        <w:t>, particularly what might be called a pernicious notion of instrumental rationality, with its one-sided emphasis on mathematical utility, numbers, data and the cult of the empirical.</w:t>
      </w:r>
    </w:p>
    <w:p w:rsidR="00141C83" w:rsidRDefault="00141C83" w:rsidP="00141C83">
      <w:pPr>
        <w:pStyle w:val="Heading3"/>
      </w:pPr>
      <w:bookmarkStart w:id="21" w:name="BlockBM82"/>
      <w:bookmarkEnd w:id="20"/>
      <w:r>
        <w:t>Ethics</w:t>
      </w:r>
    </w:p>
    <w:p w:rsidR="006C5B83" w:rsidRDefault="006C5B83" w:rsidP="006C5B83">
      <w:pPr>
        <w:pStyle w:val="Heading4"/>
      </w:pPr>
      <w:r>
        <w:t>Reject on ethics</w:t>
      </w:r>
    </w:p>
    <w:p w:rsidR="006C5B83" w:rsidRPr="004C12AC" w:rsidRDefault="00A2361A" w:rsidP="006C5B83">
      <w:r w:rsidRPr="00A2361A">
        <w:t xml:space="preserve">Slavoj </w:t>
      </w:r>
      <w:r>
        <w:rPr>
          <w:rStyle w:val="Style13ptBold"/>
        </w:rPr>
        <w:t>Žižek</w:t>
      </w:r>
      <w:r w:rsidR="006C5B83" w:rsidRPr="004C12AC">
        <w:rPr>
          <w:rStyle w:val="Style13ptBold"/>
        </w:rPr>
        <w:t xml:space="preserve"> and</w:t>
      </w:r>
      <w:r>
        <w:rPr>
          <w:rStyle w:val="Style13ptBold"/>
        </w:rPr>
        <w:t xml:space="preserve"> </w:t>
      </w:r>
      <w:r w:rsidRPr="00A2361A">
        <w:t>Glynn</w:t>
      </w:r>
      <w:r w:rsidR="006C5B83" w:rsidRPr="004C12AC">
        <w:rPr>
          <w:rStyle w:val="Style13ptBold"/>
        </w:rPr>
        <w:t xml:space="preserve"> Daly </w:t>
      </w:r>
      <w:r w:rsidRPr="00A2361A">
        <w:t>20</w:t>
      </w:r>
      <w:r>
        <w:rPr>
          <w:rStyle w:val="Style13ptBold"/>
        </w:rPr>
        <w:t xml:space="preserve">04 </w:t>
      </w:r>
      <w:r w:rsidRPr="00A2361A">
        <w:t>“</w:t>
      </w:r>
      <w:r w:rsidR="006C5B83" w:rsidRPr="00A2361A">
        <w:t xml:space="preserve">Conversations with </w:t>
      </w:r>
      <w:r w:rsidRPr="00A2361A">
        <w:t>Žižek</w:t>
      </w:r>
      <w:r>
        <w:t>”</w:t>
      </w:r>
      <w:r w:rsidR="006C5B83" w:rsidRPr="004C12AC">
        <w:t xml:space="preserve"> p</w:t>
      </w:r>
      <w:r>
        <w:t>p.</w:t>
      </w:r>
      <w:r w:rsidR="006C5B83" w:rsidRPr="004C12AC">
        <w:t xml:space="preserve"> 14-16</w:t>
      </w:r>
      <w:r>
        <w:t>, Žižek is a senior researcher at the Institute for Socio</w:t>
      </w:r>
      <w:r w:rsidR="007D2304">
        <w:t>logy and Philosophy at the</w:t>
      </w:r>
      <w:r>
        <w:t xml:space="preserve"> Un</w:t>
      </w:r>
      <w:r w:rsidR="007D2304">
        <w:t>iversity of Ljubljana, Slovenia. He is also the</w:t>
      </w:r>
      <w:r>
        <w:t xml:space="preserve"> international director of the Birkbeck Institute for the Humanities and a professor of philosophy and psychoanalysis at the European Graduate School. </w:t>
      </w:r>
      <w:r w:rsidR="007D2304">
        <w:t>Daly is a Senior Lecturer in Politics in the Faculty of Arts and Social Sciences at University College, Northampton.</w:t>
      </w:r>
    </w:p>
    <w:p w:rsidR="00141C83" w:rsidRPr="0049257E" w:rsidRDefault="006C5B83" w:rsidP="006C5B83">
      <w:pPr>
        <w:rPr>
          <w:b/>
          <w:u w:val="single"/>
        </w:rPr>
      </w:pPr>
      <w:r w:rsidRPr="00043C9E">
        <w:t xml:space="preserve">For Zizek it is imperative that we cut through this Gordian knot of postmodern protocol and recognize that </w:t>
      </w:r>
      <w:r w:rsidRPr="007D2304">
        <w:rPr>
          <w:rStyle w:val="StyleBoldUnderline"/>
          <w:highlight w:val="yellow"/>
        </w:rPr>
        <w:t xml:space="preserve">our </w:t>
      </w:r>
      <w:r w:rsidRPr="007D2304">
        <w:rPr>
          <w:rStyle w:val="Emphasis"/>
          <w:highlight w:val="yellow"/>
        </w:rPr>
        <w:t>ethico-political responsibility</w:t>
      </w:r>
      <w:r w:rsidRPr="007D2304">
        <w:rPr>
          <w:rStyle w:val="StyleBoldUnderline"/>
          <w:highlight w:val="yellow"/>
        </w:rPr>
        <w:t xml:space="preserve"> is to confront the constitutive violence of today’s global capitalism and its </w:t>
      </w:r>
      <w:r w:rsidRPr="007D2304">
        <w:rPr>
          <w:rStyle w:val="Emphasis"/>
          <w:highlight w:val="yellow"/>
        </w:rPr>
        <w:t>obscene naturalization / anonymization of the millions</w:t>
      </w:r>
      <w:r w:rsidRPr="007D2304">
        <w:rPr>
          <w:rStyle w:val="StyleBoldUnderline"/>
          <w:highlight w:val="yellow"/>
        </w:rPr>
        <w:t xml:space="preserve"> who are subjugated by it throughout the world</w:t>
      </w:r>
      <w:r w:rsidRPr="007D2304">
        <w:rPr>
          <w:highlight w:val="yellow"/>
        </w:rPr>
        <w:t>.</w:t>
      </w:r>
      <w:r w:rsidRPr="00043C9E">
        <w:t xml:space="preserve"> Against the standardized positions of postmodern culture – with all its pieties concerning ‘multiculturalist’ etiquette – </w:t>
      </w:r>
      <w:r w:rsidRPr="009177AA">
        <w:rPr>
          <w:rStyle w:val="StyleBoldUnderline"/>
        </w:rPr>
        <w:t xml:space="preserve">Zizek is arguing for a politics that </w:t>
      </w:r>
      <w:r w:rsidRPr="00043C9E">
        <w:t xml:space="preserve">might be called ‘radically incorrect’ in the sense that it break with these types of positions 7 and </w:t>
      </w:r>
      <w:r w:rsidRPr="009177AA">
        <w:rPr>
          <w:rStyle w:val="StyleBoldUnderline"/>
        </w:rPr>
        <w:t xml:space="preserve">focuses </w:t>
      </w:r>
      <w:r w:rsidRPr="00043C9E">
        <w:rPr>
          <w:bCs/>
        </w:rPr>
        <w:t>instead</w:t>
      </w:r>
      <w:r w:rsidRPr="009177AA">
        <w:rPr>
          <w:rStyle w:val="StyleBoldUnderline"/>
        </w:rPr>
        <w:t xml:space="preserve"> on the very organizing principles of today’s social reality</w:t>
      </w:r>
      <w:r w:rsidRPr="00043C9E">
        <w:t xml:space="preserve">: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w:t>
      </w:r>
      <w:r w:rsidRPr="009177AA">
        <w:rPr>
          <w:rStyle w:val="StyleBoldUnderline"/>
        </w:rPr>
        <w:t>in order to create a universal global system the forces of capitalism seek to conceal the politico-discursive violence of its construction through a kind of gentrification of that system</w:t>
      </w:r>
      <w:r w:rsidRPr="00043C9E">
        <w:t xml:space="preserve">. What is persistently denied by neo-liberals such as Rorty (1989) and Fukuyama (1992) is that </w:t>
      </w:r>
      <w:r w:rsidRPr="009177AA">
        <w:rPr>
          <w:rStyle w:val="StyleBoldUnderline"/>
        </w:rPr>
        <w:t xml:space="preserve">the </w:t>
      </w:r>
      <w:r w:rsidRPr="007D2304">
        <w:rPr>
          <w:rStyle w:val="Emphasis"/>
          <w:highlight w:val="yellow"/>
        </w:rPr>
        <w:t>gentrification of global liberal capitalism</w:t>
      </w:r>
      <w:r w:rsidRPr="009177AA">
        <w:rPr>
          <w:rStyle w:val="StyleBoldUnderline"/>
        </w:rPr>
        <w:t xml:space="preserve"> </w:t>
      </w:r>
      <w:r w:rsidRPr="00043C9E">
        <w:t xml:space="preserve">is one whose ‘universalism’ fundamentally </w:t>
      </w:r>
      <w:r w:rsidRPr="007D2304">
        <w:rPr>
          <w:rStyle w:val="StyleBoldUnderline"/>
          <w:highlight w:val="yellow"/>
        </w:rPr>
        <w:t>reproduces and depends upon a disavowed violence that excludes vast sectors of the world’s populations</w:t>
      </w:r>
      <w:r w:rsidRPr="009177AA">
        <w:rPr>
          <w:rStyle w:val="StyleBoldUnderline"/>
        </w:rPr>
        <w:t xml:space="preserve">. </w:t>
      </w:r>
      <w:r w:rsidRPr="00043C9E">
        <w:rPr>
          <w:bCs/>
        </w:rPr>
        <w:t>In this way</w:t>
      </w:r>
      <w:r w:rsidRPr="009177AA">
        <w:rPr>
          <w:rStyle w:val="StyleBoldUnderline"/>
        </w:rPr>
        <w:t>, neo-liberal ideology attempts to naturalize capitalism by presenting its outcomes of winning and losing as if they were simply a matter of chance and sound judgment in a neutral market place</w:t>
      </w:r>
      <w:r w:rsidRPr="00043C9E">
        <w:t xml:space="preserve">. Capitalism does indeed create a space for a certain diversity, at least for the central capitalist regions, but it is neither neutral nor ideal and its price in terms of social exclusion is exorbitant. That is to say, </w:t>
      </w:r>
      <w:r w:rsidRPr="007D2304">
        <w:rPr>
          <w:rStyle w:val="StyleBoldUnderline"/>
          <w:highlight w:val="yellow"/>
        </w:rPr>
        <w:t>the human cost</w:t>
      </w:r>
      <w:r w:rsidRPr="009177AA">
        <w:rPr>
          <w:rStyle w:val="StyleBoldUnderline"/>
        </w:rPr>
        <w:t xml:space="preserve"> in terms of inherent global poverty and degraded ‘life-chances’ </w:t>
      </w:r>
      <w:r w:rsidRPr="007D2304">
        <w:rPr>
          <w:rStyle w:val="Emphasis"/>
          <w:highlight w:val="yellow"/>
        </w:rPr>
        <w:t>cannot be calculated within the existing economic rationale</w:t>
      </w:r>
      <w:r w:rsidRPr="009177AA">
        <w:rPr>
          <w:rStyle w:val="StyleBoldUnderline"/>
        </w:rPr>
        <w:t xml:space="preserve"> and</w:t>
      </w:r>
      <w:r w:rsidRPr="00043C9E">
        <w:t xml:space="preserve">, in consequence, </w:t>
      </w:r>
      <w:r w:rsidRPr="009177AA">
        <w:rPr>
          <w:rStyle w:val="StyleBoldUnderline"/>
        </w:rPr>
        <w:t xml:space="preserve">social exclusion remains mystified and nameless </w:t>
      </w:r>
      <w:r w:rsidRPr="00043C9E">
        <w:t xml:space="preserve">(viz. the patronizing reference to the ‘developing world’). And Zizek’s point is that </w:t>
      </w:r>
      <w:r w:rsidRPr="009177AA">
        <w:rPr>
          <w:rStyle w:val="StyleBoldUnderline"/>
        </w:rPr>
        <w:t xml:space="preserve">this </w:t>
      </w:r>
      <w:r w:rsidRPr="007D2304">
        <w:rPr>
          <w:rStyle w:val="Emphasis"/>
        </w:rPr>
        <w:t>mystification is magnified through capitalism’s profound capacity to ingest its own excesses and negativity</w:t>
      </w:r>
      <w:r w:rsidRPr="009177AA">
        <w:rPr>
          <w:rStyle w:val="StyleBoldUnderline"/>
        </w:rPr>
        <w:t xml:space="preserve">: to redirect </w:t>
      </w:r>
      <w:r w:rsidRPr="00043C9E">
        <w:t xml:space="preserve">(or misdirect) </w:t>
      </w:r>
      <w:r w:rsidRPr="009177AA">
        <w:rPr>
          <w:rStyle w:val="StyleBoldUnderline"/>
        </w:rPr>
        <w:t>social antagonisms and to absorb them within a culture of differential affirmation</w:t>
      </w:r>
      <w:r w:rsidRPr="00043C9E">
        <w:t xml:space="preserve">. Instead of Bolshevism, the tendency today is towards a kind of political boutiquism that is readily sustained by postmodern forms of consumerism and lifestyle. Against this </w:t>
      </w:r>
      <w:r w:rsidRPr="009177AA">
        <w:rPr>
          <w:rStyle w:val="StyleBoldUnderline"/>
        </w:rPr>
        <w:t xml:space="preserve">Zizek argues for a new universalism whose primary ethical directive is to confront the fact that </w:t>
      </w:r>
      <w:r w:rsidRPr="007D2304">
        <w:rPr>
          <w:rStyle w:val="StyleBoldUnderline"/>
          <w:highlight w:val="yellow"/>
        </w:rPr>
        <w:t>our forms of social existence are founded on exclusion on a global scale</w:t>
      </w:r>
      <w:r w:rsidRPr="009177AA">
        <w:rPr>
          <w:rStyle w:val="StyleBoldUnderline"/>
        </w:rPr>
        <w:t>.</w:t>
      </w:r>
      <w:r w:rsidRPr="00043C9E">
        <w:t xml:space="preserve">g While it is perfectly true that universalism can never become Universal (it will always require a hegemonic-particular embodiment in order to have any meaning), </w:t>
      </w:r>
      <w:r w:rsidRPr="009177AA">
        <w:rPr>
          <w:rStyle w:val="StyleBoldUnderline"/>
        </w:rPr>
        <w:t>what is novel about Zizek’s universalism is that it would not attempt to conceal this fact or reduce the status of the abject Other to that of a ‘glitch’ in an otherwise sound matrix.</w:t>
      </w:r>
    </w:p>
    <w:p w:rsidR="00141C83" w:rsidRDefault="00141C83" w:rsidP="00141C83">
      <w:pPr>
        <w:pStyle w:val="Heading3"/>
      </w:pPr>
      <w:bookmarkStart w:id="22" w:name="BlockBM86"/>
      <w:bookmarkEnd w:id="21"/>
      <w:r>
        <w:t>Root Cause</w:t>
      </w:r>
    </w:p>
    <w:p w:rsidR="00946DF6" w:rsidRDefault="00946DF6" w:rsidP="00946DF6">
      <w:pPr>
        <w:pStyle w:val="Heading4"/>
      </w:pPr>
      <w:r>
        <w:t xml:space="preserve">Neoliberalism is </w:t>
      </w:r>
      <w:r w:rsidR="003F2E07">
        <w:t>the root cause of global and domestic surveillance networks</w:t>
      </w:r>
    </w:p>
    <w:p w:rsidR="00F53F36" w:rsidRDefault="00946DF6" w:rsidP="00946DF6">
      <w:pPr>
        <w:pStyle w:val="ListParagraph"/>
        <w:numPr>
          <w:ilvl w:val="0"/>
          <w:numId w:val="13"/>
        </w:numPr>
      </w:pPr>
      <w:r>
        <w:t>Taxes</w:t>
      </w:r>
      <w:r w:rsidR="00F53F36">
        <w:t xml:space="preserve"> (Sweden, United Kingdom)</w:t>
      </w:r>
    </w:p>
    <w:p w:rsidR="00946DF6" w:rsidRDefault="00F53F36" w:rsidP="00946DF6">
      <w:pPr>
        <w:pStyle w:val="ListParagraph"/>
        <w:numPr>
          <w:ilvl w:val="0"/>
          <w:numId w:val="13"/>
        </w:numPr>
      </w:pPr>
      <w:r>
        <w:t>Fiscal Crisis (Russia, Australia)</w:t>
      </w:r>
    </w:p>
    <w:p w:rsidR="00F53F36" w:rsidRDefault="00F53F36" w:rsidP="00946DF6">
      <w:pPr>
        <w:pStyle w:val="ListParagraph"/>
        <w:numPr>
          <w:ilvl w:val="0"/>
          <w:numId w:val="13"/>
        </w:numPr>
      </w:pPr>
      <w:r>
        <w:t>Regulating speculative financial markets (United States)</w:t>
      </w:r>
    </w:p>
    <w:p w:rsidR="00F53F36" w:rsidRPr="00946DF6" w:rsidRDefault="00F53F36" w:rsidP="00946DF6">
      <w:pPr>
        <w:pStyle w:val="ListParagraph"/>
        <w:numPr>
          <w:ilvl w:val="0"/>
          <w:numId w:val="13"/>
        </w:numPr>
      </w:pPr>
      <w:r>
        <w:t>Policing (Japan, Singapore)</w:t>
      </w:r>
    </w:p>
    <w:p w:rsidR="00085A68" w:rsidRDefault="00085A68" w:rsidP="00085A68">
      <w:r>
        <w:t xml:space="preserve">Stephen </w:t>
      </w:r>
      <w:r w:rsidRPr="00433688">
        <w:rPr>
          <w:rStyle w:val="Style13ptBold"/>
        </w:rPr>
        <w:t>Gill</w:t>
      </w:r>
      <w:r>
        <w:t xml:space="preserve"> 19</w:t>
      </w:r>
      <w:r w:rsidRPr="00433688">
        <w:rPr>
          <w:rStyle w:val="Style13ptBold"/>
        </w:rPr>
        <w:t>95</w:t>
      </w:r>
      <w:r>
        <w:t xml:space="preserve"> “The Global Panopticon? The Neoliberal State, Economic Life, and Democratic Surveillance” Alternatives: Global, Local, Political, Vol. 20, No. 1 (Jan.-Mar. 1995), pp. 1-49, JSTOR, Gill is a Professor of Political Science at York University in Ontario, Canada.</w:t>
      </w:r>
    </w:p>
    <w:p w:rsidR="00141C83" w:rsidRDefault="00141C83" w:rsidP="00141C83">
      <w:r>
        <w:t xml:space="preserve">Panopticon is a Greek composite term that means "sees all." Foucault described the principle of panopticism as "ensuring a surveillance which would be both global and individualising whilst at the same time keeping the individuals under observation" (through the illumination of space) .21 Bentham's blueprint for The Panopticon or the Inspection House is well known. It was intended to ensure, through the all-seeing and dominating eye of the warder from a central watchtower, a transparency that would also cause the inmates of the prison to exercise self-discipline that is to act, as it were, as surrogate warders. It depended on the actuality, or possibility of constant surveillance - a method that made the technology of surveillance apparently both economical and effective over a large subject population. </w:t>
      </w:r>
      <w:r w:rsidRPr="00C4101B">
        <w:rPr>
          <w:rStyle w:val="StyleBoldUnderline"/>
        </w:rPr>
        <w:t>The panopticon was never built; it was, like the economics of Adam Smith, more of an "imaginary machine," designed in the spirit of Newton</w:t>
      </w:r>
      <w:r>
        <w:t xml:space="preserve">. </w:t>
      </w:r>
      <w:r w:rsidRPr="00C4101B">
        <w:rPr>
          <w:rStyle w:val="StyleBoldUnderline"/>
        </w:rPr>
        <w:t>As Foucault understood it, the panopticon made power both visible and unverifiable. However, some</w:t>
      </w:r>
      <w:r>
        <w:t xml:space="preserve"> Foucauldians </w:t>
      </w:r>
      <w:r w:rsidRPr="00C4101B">
        <w:rPr>
          <w:rStyle w:val="StyleBoldUnderline"/>
        </w:rPr>
        <w:t>have suggested that things have gone further, to the point where surveillance is increasingly being built into the labor process as well as the financial (or actuarial) structures:</w:t>
      </w:r>
      <w:r>
        <w:t xml:space="preserve"> it</w:t>
      </w:r>
      <w:r w:rsidR="00C4101B">
        <w:t xml:space="preserve"> </w:t>
      </w:r>
      <w:r>
        <w:t xml:space="preserve">has become, in this context, both more visible and more verifiable.22 </w:t>
      </w:r>
      <w:r w:rsidRPr="00C4101B">
        <w:t>The panopticon idea therefore antedates both the development of modern bureaucratic systems and the use of technical innovations of individual and mass surveillance and data collection, such</w:t>
      </w:r>
      <w:r>
        <w:t xml:space="preserve"> as computer data bases, satellites, bar-code scanners, and telecommunications intercepts, associated, for example, with the secret National Security Administration (NSA) of the United States. Some of this type of surveillance technology may be quite beneficial, for example, in verifying arms control agreements, in monitoring the ecosphere, in depleting rain forests, in predicting climate patterns, and so on. Of course, in no society is there - or can there be - a single all-seeing eye, although some societies seem to approach a broad surveillance condition with regard to certain aspects of state activity. </w:t>
      </w:r>
      <w:r w:rsidRPr="00C4101B">
        <w:rPr>
          <w:rStyle w:val="StyleBoldUnderline"/>
        </w:rPr>
        <w:t>A number of concerns are raised</w:t>
      </w:r>
      <w:r>
        <w:t xml:space="preserve"> here, </w:t>
      </w:r>
      <w:r w:rsidRPr="00C4101B">
        <w:rPr>
          <w:rStyle w:val="StyleBoldUnderline"/>
        </w:rPr>
        <w:t>insofar as a democratic society requires a certain degree of transparency and accountability in the creation, storage, and use of a wide range of personal information. Such information would be necessary for the government to function efficiently as an allocator and user of social resources, as well as an agency of regulation and planning.</w:t>
      </w:r>
      <w:r>
        <w:t xml:space="preserve"> For example, </w:t>
      </w:r>
      <w:r w:rsidRPr="00C4101B">
        <w:rPr>
          <w:rStyle w:val="StyleBoldUnderline"/>
        </w:rPr>
        <w:t>in Sweden there is broad support for the idea that there should be no free riders and that everyone should pay a fair share of taxes and support social welfare programs</w:t>
      </w:r>
      <w:r>
        <w:t xml:space="preserve">. As David Flaherty has argued, this goes with the ideas of publicly and privately mandated data collection: In Swedish society . . . there is less privacy available for an individual to enjoy than in other western societies (outside Scandinavia). ... A central national data bank, known as SPAR, contains for each person such varied data as name, PIN [personal identification number], address, citizenship, marital status, assessed income, taxable capital, and possession of real property. A person's income and net worth, for example, are regularly published commercially at the county level from public records; such data have </w:t>
      </w:r>
      <w:r w:rsidRPr="00C4101B">
        <w:t>practical applications, such as checking creditworthiness, but they can also serve to satisfy a large dose of individual curiosity However, this is not the "1984" type situation Flaherty seems to imply in his book. This is because. Swedish society is largely democratic, pluralistic, and tolerant. The Swedish practices noted above rest upon a broad-based social consensus, which is largely egalitarian in outlook and is premised upon the idea that no responsible citizen should have anything significant to hide from anyone else. Not all of the applications of such technologies are as democratic, accountable, and socially consensual as in the Swedish case. Indeed, the situation seems replete with ambiguities with regard to constitutional freedoms</w:t>
      </w:r>
      <w:r>
        <w:t xml:space="preserve"> in the countries of the Organization for Economic Cooperation and Development (OECD). </w:t>
      </w:r>
      <w:r w:rsidRPr="00C4101B">
        <w:rPr>
          <w:rStyle w:val="StyleBoldUnderline"/>
        </w:rPr>
        <w:t>In other contexts - for example, in Singapore and some East Asian societies where political dissent or variations in life-styles are not tolerated - this type of social transparency and surveillance is more clearly repressive.</w:t>
      </w:r>
      <w:r>
        <w:t xml:space="preserve"> Nevertheless, </w:t>
      </w:r>
      <w:r w:rsidRPr="00C4101B">
        <w:rPr>
          <w:rStyle w:val="StyleBoldUnderline"/>
        </w:rPr>
        <w:t xml:space="preserve">there seems to be </w:t>
      </w:r>
      <w:r w:rsidRPr="00946DF6">
        <w:rPr>
          <w:rStyle w:val="Emphasis"/>
        </w:rPr>
        <w:t>a growing tendency toward the increasing use of surveillance capabilities by liberal democratic states to regulate the new market society and to exercise social control</w:t>
      </w:r>
      <w:r w:rsidRPr="00C4101B">
        <w:rPr>
          <w:rStyle w:val="StyleBoldUnderline"/>
        </w:rPr>
        <w:t xml:space="preserve"> in a period of rapid social change</w:t>
      </w:r>
      <w:r>
        <w:t xml:space="preserve">.24 One hypothesis that might help to explain this tendency refers to the interplay between fiscal crisis and the globalization of financial markets. The rapid globalization of finance from the 1970s onward occurred in the context of short-term elements such as the recycling of petrodollars in the Euromarkets following the first oil crisis in 1973, and in a more conjunctural sense to the onset of "stagflation" and a general economic slowdown in the 1970s. In this context, there was a growing tendency worldwide toward a fiscal crisis of the state as tax revenues rose more slowly than the cost of government expenditures such as unemployment and social insurance. This situation was manifest at all levels of government, from municipal to federal (the first major instance of the fiscal crisis of the state in the United States was in New York City in 1975). The counterpart to this development in the Third World was the so-called "debt crisis." Partly because of the growth in the international mobility of capital, governments were pressured into providing an investment climate judged attractive by global standards (and the private credit rating agencies were often the arbiters of government </w:t>
      </w:r>
      <w:r w:rsidRPr="00C4101B">
        <w:t>creditworthiness).</w:t>
      </w:r>
      <w:r w:rsidRPr="00C4101B">
        <w:rPr>
          <w:rStyle w:val="StyleBoldUnderline"/>
        </w:rPr>
        <w:t xml:space="preserve"> In the 1980s an emphasis existed on the restructuring of the state through the tactics of marketization and privatization. The 1980s saw a period of competitive tax-cutting initiated by the supplyside policies of the Reagan administration asit sought to "reinvent" government. This forced other states to respond by cutting their taxes or risk losing investment or financial services business to lower tax jurisdictions. Moreover, as economic stagnation continued, governments have had to pay increased attention to collecting tax revenues</w:t>
      </w:r>
      <w:r>
        <w:t xml:space="preserve"> (and raising cash through privatization) </w:t>
      </w:r>
      <w:r w:rsidRPr="00C4101B">
        <w:rPr>
          <w:rStyle w:val="StyleBoldUnderline"/>
        </w:rPr>
        <w:t>in an age where the ideology</w:t>
      </w:r>
      <w:r>
        <w:t xml:space="preserve"> (but not the reality) </w:t>
      </w:r>
      <w:r w:rsidRPr="00C4101B">
        <w:rPr>
          <w:rStyle w:val="StyleBoldUnderline"/>
        </w:rPr>
        <w:t>of the balanced budget</w:t>
      </w:r>
      <w:r>
        <w:t xml:space="preserve"> (or of "financial stringency" and "prudence") </w:t>
      </w:r>
      <w:r w:rsidRPr="00C4101B">
        <w:rPr>
          <w:rStyle w:val="StyleBoldUnderline"/>
        </w:rPr>
        <w:t>has come to prevail in economic discourse</w:t>
      </w:r>
      <w:r>
        <w:t xml:space="preserve">. Especially in North America, levels of unemployment as well as household indebtedness rose, particularly in the 1980s. </w:t>
      </w:r>
      <w:r w:rsidRPr="00C4101B">
        <w:rPr>
          <w:rStyle w:val="StyleBoldUnderline"/>
        </w:rPr>
        <w:t xml:space="preserve">These developments, along with reforms in social security and tax administration, had the effect of </w:t>
      </w:r>
      <w:r w:rsidRPr="00C4101B">
        <w:rPr>
          <w:rStyle w:val="Emphasis"/>
        </w:rPr>
        <w:t>binding workers to the disciplinary structures</w:t>
      </w:r>
      <w:r w:rsidRPr="00C4101B">
        <w:rPr>
          <w:rStyle w:val="StyleBoldUnderline"/>
        </w:rPr>
        <w:t xml:space="preserve"> of not only the workplace, but also the finance and credit structures, and the global political economy, under the general and intensified surveillance of the state.</w:t>
      </w:r>
      <w:r>
        <w:t xml:space="preserve"> </w:t>
      </w:r>
      <w:r w:rsidRPr="00EA155F">
        <w:rPr>
          <w:rStyle w:val="StyleBoldUnderline"/>
        </w:rPr>
        <w:t>Many governments have invested heavily in new technologies to create the means to build and to manipulate data bases for tax collection and, more broadly, for purposes of social control and criminal enforcement.</w:t>
      </w:r>
      <w:r>
        <w:t xml:space="preserve"> Indeed, a proposal was mooted by the European Bank for Reconstruction and Development (EBRD) to transform large sections of the former Red Army into tax collectors in crime-ridden Russia. This type of development is intended to maximize the state's surveillance of the population, partly for economic reasons and partly for reasons of policing, because one objective of this type of exercise, as is clear in Russia, is to gain information about the so</w:t>
      </w:r>
      <w:r w:rsidR="00EA155F">
        <w:t xml:space="preserve"> </w:t>
      </w:r>
      <w:r>
        <w:t xml:space="preserve">called "secondary" or "informal" economy, which is outside of the scope of official tax collection. Of course, this is not a problem for Russia alone, but for all governments that experience fiscal crisis and widespread organized crime and corruption. </w:t>
      </w:r>
      <w:r w:rsidRPr="00EA155F">
        <w:rPr>
          <w:rStyle w:val="StyleBoldUnderline"/>
        </w:rPr>
        <w:t>Much of the work that has gone into the "reform" effort in the former Soviet Union by the international financial institutions and the Western governments has been concerned with the construction of more effective data bases and population profiles</w:t>
      </w:r>
      <w:r>
        <w:t>. Much of the democratic</w:t>
      </w:r>
      <w:r w:rsidR="00EA155F">
        <w:t xml:space="preserve"> c</w:t>
      </w:r>
      <w:r>
        <w:t>oncern expressed at the creation of mass data bases has arisen in OECD contexts where the political conditions are different than those that have prevailed in Scandinavia. For example</w:t>
      </w:r>
      <w:r w:rsidRPr="00EA155F">
        <w:t xml:space="preserve">, the practice of file-matching (such as comparing social security files with tax files to check on fraud) is very common in the United States and Canada, and relatively common in Japan and the United Kingdom, although official secrecy in the UK means that it is impossible to be sure. Part of the concern is prompted also by the inaccuracy of data held in these systems throughout the world.25 In Canada, for example, there is little public concern at these developments, whereas they have been very important political issues in Germany (where file-matching is more controlled) because of the legacy of Germany's Nazi past and thus the politicization of civil society there. There have also been protests in the United States, because of its anti-statist traditions.20 </w:t>
      </w:r>
      <w:r w:rsidRPr="00EA155F">
        <w:rPr>
          <w:rStyle w:val="StyleBoldUnderline"/>
        </w:rPr>
        <w:t xml:space="preserve">In </w:t>
      </w:r>
      <w:r w:rsidRPr="00EA155F">
        <w:t>Japan, there have been sporadic attempts to challenge</w:t>
      </w:r>
      <w:r>
        <w:t xml:space="preserve"> the Japanese state on the use (and abuse) of this type of data manipulation, and civil libertarians in Japan continue to challenge these practices. For example, when the emperor and empress of Japan made a controversial visit to </w:t>
      </w:r>
      <w:r w:rsidRPr="00EA155F">
        <w:rPr>
          <w:rStyle w:val="StyleBoldUnderline"/>
        </w:rPr>
        <w:t xml:space="preserve">Okinawa </w:t>
      </w:r>
      <w:r>
        <w:t xml:space="preserve">in </w:t>
      </w:r>
      <w:r w:rsidRPr="00EA155F">
        <w:rPr>
          <w:rStyle w:val="StyleBoldUnderline"/>
        </w:rPr>
        <w:t>May 1993</w:t>
      </w:r>
      <w:r>
        <w:t xml:space="preserve"> </w:t>
      </w:r>
      <w:r w:rsidRPr="00EA155F">
        <w:rPr>
          <w:rStyle w:val="StyleBoldUnderline"/>
        </w:rPr>
        <w:t>there were many complaints from people who had been detained or arrested on pretexts by the police</w:t>
      </w:r>
      <w:r>
        <w:t xml:space="preserve">, and by people who were denied access to areas adjacent to the route the royal family took to the southernmost Japanese islands. Okinawa, which was once colonized by Japan, was the site of ferocious battles when the United States invaded the country (more than </w:t>
      </w:r>
      <w:r w:rsidR="00EA155F">
        <w:t>250,000 died in these battles). Many</w:t>
      </w:r>
      <w:r>
        <w:t xml:space="preserve"> inhabitants felt that Okinawa was sacrificed in the vain attempt to prevent the victory of the US forces. Since the war, it has been relatively neglected and impoverished, even after its reversion to Japanese sovereignty in 1971. </w:t>
      </w:r>
      <w:r w:rsidRPr="00EA155F">
        <w:rPr>
          <w:rStyle w:val="StyleBoldUnderline"/>
        </w:rPr>
        <w:t>In effect, the Japanese security agencies carried out a selective detention of some members of the population. This was ostensibly to prevent terrorism against the royal couple. The informational basis for the location and activities of individuals is a highly developed and totally comprehensive local registration system based on families, linked to local networks of surveillance, which originated about 1000 years ago - systems of registration that were adapted from those of ancient Imperial China.</w:t>
      </w:r>
      <w:r>
        <w:t xml:space="preserve"> </w:t>
      </w:r>
      <w:r w:rsidRPr="00946DF6">
        <w:rPr>
          <w:rStyle w:val="StyleBoldUnderline"/>
        </w:rPr>
        <w:t>These systems were reformed and perfected following the creation of the Meiji state, after the imperial restoration of 1868.</w:t>
      </w:r>
      <w:r>
        <w:t xml:space="preserve"> The Japanese case shows the long lineage of panopticist practices by the state, and the informational base upon which they rest. </w:t>
      </w:r>
      <w:r w:rsidRPr="00946DF6">
        <w:rPr>
          <w:rStyle w:val="StyleBoldUnderline"/>
        </w:rPr>
        <w:t>A case study of Australia, which is in many ways a typical liberal-democratic society of the Lockean type</w:t>
      </w:r>
      <w:r>
        <w:t xml:space="preserve"> (along with Canada, the United Kingdom, and the United States), </w:t>
      </w:r>
      <w:r w:rsidRPr="00946DF6">
        <w:rPr>
          <w:rStyle w:val="StyleBoldUnderline"/>
        </w:rPr>
        <w:t>illustrates aspects of the general trend I have noted</w:t>
      </w:r>
      <w:r>
        <w:t xml:space="preserve">. </w:t>
      </w:r>
      <w:r w:rsidRPr="00946DF6">
        <w:rPr>
          <w:rStyle w:val="StyleBoldUnderline"/>
        </w:rPr>
        <w:t xml:space="preserve">Australia has recently experienced fiscal crisis and a change in the political landscape, especially as </w:t>
      </w:r>
      <w:r w:rsidRPr="00946DF6">
        <w:rPr>
          <w:rStyle w:val="Emphasis"/>
        </w:rPr>
        <w:t>political discourse shifted away from social democracy toward conservatism and neoliberalism</w:t>
      </w:r>
      <w:r w:rsidRPr="00946DF6">
        <w:rPr>
          <w:rStyle w:val="StyleBoldUnderline"/>
        </w:rPr>
        <w:t>. The economy was liberalized in the last twenty</w:t>
      </w:r>
      <w:r w:rsidR="00946DF6">
        <w:rPr>
          <w:rStyle w:val="StyleBoldUnderline"/>
        </w:rPr>
        <w:t xml:space="preserve"> y</w:t>
      </w:r>
      <w:r w:rsidRPr="00946DF6">
        <w:rPr>
          <w:rStyle w:val="StyleBoldUnderline"/>
        </w:rPr>
        <w:t>ears, and the law enforcement, taxation, and government benefits agencies gained increased power within the state apparatus. The social security ministry shifted to more rigorous monitoring of its clients, in a return to the type of method akin to the reforms that Bentham and other utilitarian liberal advocated for paupers, premised upon "inspectability" of claims and obligations.</w:t>
      </w:r>
      <w:r>
        <w:t xml:space="preserve"> Australia increasingly uses filematching, which is facilitated by computerization. The Australian system was integrated and linked to the introduction of the multi-purpose tax-file number (TFN) system, which serves an identification purpose similar to the Canadian SIN (social insurance number) arid the US SSN (social security number).27 </w:t>
      </w:r>
      <w:r w:rsidRPr="00946DF6">
        <w:rPr>
          <w:rStyle w:val="StyleBoldUnderline"/>
        </w:rPr>
        <w:t>Similar developments can be observed in the United Kingdom, where the police, security services, inland revenue (tax), and the health and welfare administrations are reputed to have integrated data-base systems. The popular climate encouraging surveillance has accompanied the vast increases in crime</w:t>
      </w:r>
      <w:r>
        <w:t xml:space="preserve"> (in this case petty crime, vandalism, and crime against the person) </w:t>
      </w:r>
      <w:r w:rsidRPr="00946DF6">
        <w:rPr>
          <w:rStyle w:val="StyleBoldUnderline"/>
        </w:rPr>
        <w:t>recorded in most OECD countries during the last two decades.</w:t>
      </w:r>
      <w:r>
        <w:t xml:space="preserve"> Moreover, </w:t>
      </w:r>
      <w:r w:rsidRPr="00946DF6">
        <w:rPr>
          <w:rStyle w:val="StyleBoldUnderline"/>
        </w:rPr>
        <w:t xml:space="preserve">government agencies seek to obtain and to integrate private data bases into their information structures as a matter of routine </w:t>
      </w:r>
      <w:r>
        <w:t xml:space="preserve">- for example, </w:t>
      </w:r>
      <w:r w:rsidRPr="00946DF6">
        <w:rPr>
          <w:rStyle w:val="Emphasis"/>
        </w:rPr>
        <w:t>to monitor the financial system and to pursue tax claims</w:t>
      </w:r>
      <w:r w:rsidRPr="00946DF6">
        <w:rPr>
          <w:rStyle w:val="StyleBoldUnderline"/>
        </w:rPr>
        <w:t xml:space="preserve"> and in some cases to track down white-collar crime such as fraud and money laundering.</w:t>
      </w:r>
      <w:r>
        <w:t xml:space="preserve"> </w:t>
      </w:r>
      <w:r w:rsidRPr="00946DF6">
        <w:rPr>
          <w:rStyle w:val="StyleBoldUnderline"/>
        </w:rPr>
        <w:t>Noteworthy here is the fact that private agencies in various countries also have massive centralized data bases, many of which contain public information, and thereby make it even more difficult to separate public and private aspects of data-gathering, coding, and surveillance</w:t>
      </w:r>
      <w:r>
        <w:t xml:space="preserve">. This difficulty has also arisen in the United States as a result of the proliferation of private security agencies and guards, which now significantly outnumber "public" police.28 A notable example of such private information corporations is TRW, a US-based credit-rating and marketing organization that claims to have detailed economic and social data on 170 million US citizens (the US population is about 254 million). Another important example that shows there is a struggle over the proliferation and potential decentralization of control over data bases arose in 1990 when the Lotus Corporation withdrew its plan to market a product called Marketplace: Households. This product was withdrawn due to 30,000 protests from an angry public concerned that such a decentralized system was a grave threat to personal privacy. The product had detailed information on 80 million US households (120 million people), including name, address, and significant details on shopping habits and income (phone numbers and credit-ratings were omitted in anticipation of privacy complaints).29 </w:t>
      </w:r>
      <w:r w:rsidRPr="00946DF6">
        <w:rPr>
          <w:rStyle w:val="Emphasis"/>
        </w:rPr>
        <w:t xml:space="preserve">Much of the contemporary innovation in surveillance practice and technology has been driven by, on the one hand, the bureaucratic state gathering information about populations </w:t>
      </w:r>
      <w:r>
        <w:t xml:space="preserve">(and the willingness of people to acquiesce to this) </w:t>
      </w:r>
      <w:r w:rsidRPr="00946DF6">
        <w:rPr>
          <w:rStyle w:val="Emphasis"/>
        </w:rPr>
        <w:t>,and on the other by capitalist enterprises seeking to maximize profit and to eliminate risk.</w:t>
      </w:r>
      <w:r>
        <w:t xml:space="preserve"> </w:t>
      </w:r>
      <w:r w:rsidRPr="00946DF6">
        <w:rPr>
          <w:rStyle w:val="StyleBoldUnderline"/>
        </w:rPr>
        <w:t>The capacity of telecommunications to centralize data</w:t>
      </w:r>
      <w:r>
        <w:t xml:space="preserve"> (and with the new two-dimensional bar codes and software packages, also to redistribute and decentralize data) </w:t>
      </w:r>
      <w:r w:rsidRPr="00946DF6">
        <w:rPr>
          <w:rStyle w:val="StyleBoldUnderline"/>
        </w:rPr>
        <w:t>that was previously stored separately, either geographically or functionally, also lies at the heart of these developments</w:t>
      </w:r>
      <w:r>
        <w:t>.30 What is at issue is the use of and access to such information, and the degree to which control of such use is exercised democratically.</w:t>
      </w:r>
    </w:p>
    <w:p w:rsidR="006C5B83" w:rsidRDefault="006C5B83" w:rsidP="006C5B83">
      <w:pPr>
        <w:pStyle w:val="Heading3"/>
      </w:pPr>
      <w:bookmarkStart w:id="23" w:name="BlockBM94"/>
      <w:bookmarkEnd w:id="22"/>
      <w:r>
        <w:t>Structural Violence</w:t>
      </w:r>
    </w:p>
    <w:p w:rsidR="006C5B83" w:rsidRDefault="006C5B83" w:rsidP="006C5B83">
      <w:pPr>
        <w:pStyle w:val="Heading4"/>
      </w:pPr>
      <w:r>
        <w:t>Structural violence locks in social and environmental tension</w:t>
      </w:r>
      <w:r w:rsidR="000A620A">
        <w:t>, this makes war inevitable</w:t>
      </w:r>
      <w:r>
        <w:t xml:space="preserve"> </w:t>
      </w:r>
    </w:p>
    <w:p w:rsidR="006C5B83" w:rsidRDefault="006C5B83" w:rsidP="006C5B83">
      <w:r>
        <w:t xml:space="preserve">Tamás </w:t>
      </w:r>
      <w:r w:rsidRPr="00B50DD4">
        <w:rPr>
          <w:rStyle w:val="Style13ptBold"/>
        </w:rPr>
        <w:t>Szentes</w:t>
      </w:r>
      <w:r>
        <w:t xml:space="preserve"> 20</w:t>
      </w:r>
      <w:r w:rsidRPr="001C2BA3">
        <w:rPr>
          <w:rStyle w:val="Style13ptBold"/>
        </w:rPr>
        <w:t>08</w:t>
      </w:r>
      <w:r>
        <w:t xml:space="preserve"> “Globalisation and prospects of the world society” http://www.eadi.org/fileadmin/Documents/Events/exc</w:t>
      </w:r>
      <w:r w:rsidR="004660BA">
        <w:t>o/Glob.___prospects_-_jav..pdf Szentes</w:t>
      </w:r>
      <w:r>
        <w:t xml:space="preserve"> is a Professor Emeritus at the Corvinus University of Budapest</w:t>
      </w:r>
      <w:r w:rsidR="004660BA">
        <w:t>.</w:t>
      </w:r>
    </w:p>
    <w:p w:rsidR="006C5B83" w:rsidRDefault="006C5B83" w:rsidP="006C5B83">
      <w:r>
        <w:t xml:space="preserve">It’ s a common place that human society can survive and develop only in a lasting real peace. Without peace countries cannot develop. Although </w:t>
      </w:r>
      <w:r w:rsidRPr="001C2BA3">
        <w:rPr>
          <w:rStyle w:val="StyleBoldUnderline"/>
        </w:rPr>
        <w:t xml:space="preserve">since 1945 </w:t>
      </w:r>
      <w:r>
        <w:t>there has been no world war, but --numerous local wars took place, --</w:t>
      </w:r>
      <w:r w:rsidRPr="001C2BA3">
        <w:rPr>
          <w:rStyle w:val="StyleBoldUnderline"/>
        </w:rPr>
        <w:t>terrorism has spread all over the world, undermining security even in the most developed and powerful countries, --</w:t>
      </w:r>
      <w:r w:rsidRPr="008C7506">
        <w:rPr>
          <w:rStyle w:val="StyleBoldUnderline"/>
          <w:highlight w:val="yellow"/>
        </w:rPr>
        <w:t>arms race and militarisation have not ended</w:t>
      </w:r>
      <w:r w:rsidRPr="001C2BA3">
        <w:rPr>
          <w:rStyle w:val="StyleBoldUnderline"/>
        </w:rPr>
        <w:t xml:space="preserve"> </w:t>
      </w:r>
      <w:r>
        <w:t xml:space="preserve">with the collapse of the Soviet bloc, </w:t>
      </w:r>
      <w:r w:rsidRPr="008C7506">
        <w:rPr>
          <w:rStyle w:val="StyleBoldUnderline"/>
          <w:highlight w:val="yellow"/>
        </w:rPr>
        <w:t>but escalated</w:t>
      </w:r>
      <w:r w:rsidRPr="001C2BA3">
        <w:rPr>
          <w:rStyle w:val="StyleBoldUnderline"/>
        </w:rPr>
        <w:t xml:space="preserve"> and continued</w:t>
      </w:r>
      <w:r>
        <w:t xml:space="preserve">, </w:t>
      </w:r>
      <w:r w:rsidRPr="008C7506">
        <w:rPr>
          <w:rStyle w:val="StyleBoldUnderline"/>
          <w:highlight w:val="yellow"/>
        </w:rPr>
        <w:t>extending</w:t>
      </w:r>
      <w:r w:rsidRPr="001C2BA3">
        <w:rPr>
          <w:rStyle w:val="StyleBoldUnderline"/>
        </w:rPr>
        <w:t xml:space="preserve"> also </w:t>
      </w:r>
      <w:r w:rsidRPr="008C7506">
        <w:rPr>
          <w:rStyle w:val="StyleBoldUnderline"/>
          <w:highlight w:val="yellow"/>
        </w:rPr>
        <w:t>to w</w:t>
      </w:r>
      <w:r w:rsidRPr="001C2BA3">
        <w:rPr>
          <w:rStyle w:val="StyleBoldUnderline"/>
        </w:rPr>
        <w:t xml:space="preserve">eapons of </w:t>
      </w:r>
      <w:r w:rsidRPr="008C7506">
        <w:rPr>
          <w:rStyle w:val="StyleBoldUnderline"/>
          <w:highlight w:val="yellow"/>
        </w:rPr>
        <w:t>m</w:t>
      </w:r>
      <w:r w:rsidRPr="001C2BA3">
        <w:rPr>
          <w:rStyle w:val="StyleBoldUnderline"/>
        </w:rPr>
        <w:t xml:space="preserve">ass </w:t>
      </w:r>
      <w:r w:rsidRPr="008C7506">
        <w:rPr>
          <w:rStyle w:val="StyleBoldUnderline"/>
          <w:highlight w:val="yellow"/>
        </w:rPr>
        <w:t>d</w:t>
      </w:r>
      <w:r w:rsidRPr="001C2BA3">
        <w:rPr>
          <w:rStyle w:val="StyleBoldUnderline"/>
        </w:rPr>
        <w:t>estruction</w:t>
      </w:r>
      <w:r>
        <w:t xml:space="preserve"> and misusing enormous resources badly needed for development, --</w:t>
      </w:r>
      <w:r w:rsidRPr="008C7506">
        <w:rPr>
          <w:rStyle w:val="StyleBoldUnderline"/>
          <w:highlight w:val="yellow"/>
        </w:rPr>
        <w:t xml:space="preserve">many </w:t>
      </w:r>
      <w:r w:rsidRPr="00A27026">
        <w:rPr>
          <w:rStyle w:val="Emphasis"/>
          <w:highlight w:val="yellow"/>
        </w:rPr>
        <w:t>“invisible wars”</w:t>
      </w:r>
      <w:r w:rsidRPr="008C7506">
        <w:rPr>
          <w:rStyle w:val="StyleBoldUnderline"/>
          <w:highlight w:val="yellow"/>
        </w:rPr>
        <w:t xml:space="preserve"> are suffered by the poor and oppressed people, manifested in mass misery, poverty,</w:t>
      </w:r>
      <w:r w:rsidRPr="001C2BA3">
        <w:rPr>
          <w:rStyle w:val="StyleBoldUnderline"/>
        </w:rPr>
        <w:t xml:space="preserve"> unemployment, homelessness, </w:t>
      </w:r>
      <w:r w:rsidRPr="008C7506">
        <w:rPr>
          <w:rStyle w:val="StyleBoldUnderline"/>
          <w:highlight w:val="yellow"/>
        </w:rPr>
        <w:t>starvation</w:t>
      </w:r>
      <w:r w:rsidRPr="001C2BA3">
        <w:rPr>
          <w:rStyle w:val="StyleBoldUnderline"/>
        </w:rPr>
        <w:t xml:space="preserve"> and malnutrition, </w:t>
      </w:r>
      <w:r w:rsidRPr="008C7506">
        <w:rPr>
          <w:rStyle w:val="StyleBoldUnderline"/>
          <w:highlight w:val="yellow"/>
        </w:rPr>
        <w:t>epidemics</w:t>
      </w:r>
      <w:r w:rsidRPr="001C2BA3">
        <w:rPr>
          <w:rStyle w:val="StyleBoldUnderline"/>
        </w:rPr>
        <w:t xml:space="preserve"> </w:t>
      </w:r>
      <w:r w:rsidRPr="008C7506">
        <w:rPr>
          <w:rStyle w:val="StyleBoldUnderline"/>
          <w:highlight w:val="yellow"/>
        </w:rPr>
        <w:t>and</w:t>
      </w:r>
      <w:r w:rsidRPr="001C2BA3">
        <w:rPr>
          <w:rStyle w:val="StyleBoldUnderline"/>
        </w:rPr>
        <w:t xml:space="preserve"> poor health conditions, </w:t>
      </w:r>
      <w:r w:rsidRPr="008C7506">
        <w:rPr>
          <w:rStyle w:val="StyleBoldUnderline"/>
        </w:rPr>
        <w:t>exploitation</w:t>
      </w:r>
      <w:r w:rsidRPr="001C2BA3">
        <w:rPr>
          <w:rStyle w:val="StyleBoldUnderline"/>
        </w:rPr>
        <w:t xml:space="preserve"> and </w:t>
      </w:r>
      <w:r w:rsidRPr="008C7506">
        <w:rPr>
          <w:rStyle w:val="StyleBoldUnderline"/>
          <w:highlight w:val="yellow"/>
        </w:rPr>
        <w:t>oppression</w:t>
      </w:r>
      <w:r w:rsidRPr="001C2BA3">
        <w:rPr>
          <w:rStyle w:val="StyleBoldUnderline"/>
        </w:rPr>
        <w:t>, racial and other discrimination, physical terror, organised injustice, disguised forms of violence, the denial or regular infringement of the democratic rights of citizens, women, youth, ethnic or religious minorities, etc.</w:t>
      </w:r>
      <w:r>
        <w:t xml:space="preserve">, and </w:t>
      </w:r>
      <w:r w:rsidRPr="008C7506">
        <w:rPr>
          <w:rStyle w:val="StyleBoldUnderline"/>
          <w:highlight w:val="yellow"/>
        </w:rPr>
        <w:t>last but not least</w:t>
      </w:r>
      <w:r w:rsidRPr="001C2BA3">
        <w:rPr>
          <w:rStyle w:val="StyleBoldUnderline"/>
        </w:rPr>
        <w:t xml:space="preserve">, in </w:t>
      </w:r>
      <w:r w:rsidRPr="008C7506">
        <w:rPr>
          <w:rStyle w:val="StyleBoldUnderline"/>
          <w:highlight w:val="yellow"/>
        </w:rPr>
        <w:t>the</w:t>
      </w:r>
      <w:r w:rsidRPr="001C2BA3">
        <w:rPr>
          <w:rStyle w:val="StyleBoldUnderline"/>
        </w:rPr>
        <w:t xml:space="preserve"> degradation of</w:t>
      </w:r>
      <w:r>
        <w:t xml:space="preserve"> human </w:t>
      </w:r>
      <w:r w:rsidRPr="008C7506">
        <w:rPr>
          <w:rStyle w:val="StyleBoldUnderline"/>
          <w:highlight w:val="yellow"/>
        </w:rPr>
        <w:t>environment</w:t>
      </w:r>
      <w:r>
        <w:t xml:space="preserve">, which means that --the “war against Nature”, i.e. </w:t>
      </w:r>
      <w:r w:rsidRPr="001C2BA3">
        <w:t>the disturbance of ecological balance,</w:t>
      </w:r>
      <w:r>
        <w:t xml:space="preserve"> </w:t>
      </w:r>
      <w:r w:rsidRPr="001C2BA3">
        <w:rPr>
          <w:rStyle w:val="StyleBoldUnderline"/>
        </w:rPr>
        <w:t xml:space="preserve">wasteful management of natural resources, and </w:t>
      </w:r>
      <w:r w:rsidRPr="00A27026">
        <w:rPr>
          <w:rStyle w:val="StyleBoldUnderline"/>
        </w:rPr>
        <w:t>large-scale pollution</w:t>
      </w:r>
      <w:r w:rsidRPr="00A27026">
        <w:t xml:space="preserve"> of our</w:t>
      </w:r>
      <w:r>
        <w:t xml:space="preserve"> environment, is still going on, causing </w:t>
      </w:r>
      <w:r w:rsidRPr="001C2BA3">
        <w:rPr>
          <w:rStyle w:val="StyleBoldUnderline"/>
        </w:rPr>
        <w:t>also losses and fatal dangers for human life.</w:t>
      </w:r>
      <w:r>
        <w:t xml:space="preserve"> Behind global terrorism and “invisible wars” we find striking international and </w:t>
      </w:r>
      <w:r w:rsidRPr="00A27026">
        <w:rPr>
          <w:rStyle w:val="StyleBoldUnderline"/>
          <w:highlight w:val="yellow"/>
        </w:rPr>
        <w:t>intrasociety inequities</w:t>
      </w:r>
      <w:r w:rsidRPr="001C2BA3">
        <w:rPr>
          <w:rStyle w:val="StyleBoldUnderline"/>
        </w:rPr>
        <w:t xml:space="preserve"> and distorted development patterns , which </w:t>
      </w:r>
      <w:r w:rsidRPr="00A27026">
        <w:rPr>
          <w:rStyle w:val="StyleBoldUnderline"/>
          <w:highlight w:val="yellow"/>
        </w:rPr>
        <w:t xml:space="preserve">tend to </w:t>
      </w:r>
      <w:r w:rsidRPr="00A27026">
        <w:rPr>
          <w:rStyle w:val="Emphasis"/>
          <w:highlight w:val="yellow"/>
        </w:rPr>
        <w:t>generate social as well as international tensions</w:t>
      </w:r>
      <w:r>
        <w:t xml:space="preserve">, thus </w:t>
      </w:r>
      <w:r w:rsidRPr="008C7506">
        <w:rPr>
          <w:rStyle w:val="StyleBoldUnderline"/>
          <w:highlight w:val="yellow"/>
        </w:rPr>
        <w:t>paving the way for unrest and “visible” wars</w:t>
      </w:r>
      <w: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w:t>
      </w:r>
      <w:r w:rsidRPr="001C2BA3">
        <w:rPr>
          <w:rStyle w:val="StyleBoldUnderline"/>
        </w:rPr>
        <w:t>Peace requires a process of social and national emancipation, a progressive, democratic transformation of societies and the world bringing about equal rights and opportunities for all people</w:t>
      </w:r>
      <w:r>
        <w:t xml:space="preserv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w:t>
      </w:r>
      <w:r w:rsidRPr="001C2BA3">
        <w:rPr>
          <w:rStyle w:val="StyleBoldUnderline"/>
        </w:rPr>
        <w:t>Under the contemporary conditions of accelerating globalisation</w:t>
      </w:r>
      <w:r>
        <w:t xml:space="preserve"> and deepening global interdependencies in our world, </w:t>
      </w:r>
      <w:r w:rsidRPr="001C2BA3">
        <w:rPr>
          <w:rStyle w:val="StyleBoldUnderline"/>
        </w:rPr>
        <w:t xml:space="preserve">peace is indivisible in both time and space. </w:t>
      </w:r>
      <w:r>
        <w:t xml:space="preserve">It cannot exist if reduced to a period only after or before war, and cannot be safeguarded in one part of the world when some others suffer visible or invisible wars. Thus, </w:t>
      </w:r>
      <w:r w:rsidRPr="008C7506">
        <w:rPr>
          <w:rStyle w:val="StyleBoldUnderline"/>
          <w:highlight w:val="yellow"/>
        </w:rPr>
        <w:t>peace requires</w:t>
      </w:r>
      <w:r w:rsidRPr="008C7506">
        <w:t>, indeed</w:t>
      </w:r>
      <w:r w:rsidRPr="008C7506">
        <w:rPr>
          <w:rStyle w:val="StyleBoldUnderline"/>
        </w:rPr>
        <w:t xml:space="preserve">, </w:t>
      </w:r>
      <w:r w:rsidRPr="008C7506">
        <w:rPr>
          <w:rStyle w:val="StyleBoldUnderline"/>
          <w:highlight w:val="yellow"/>
        </w:rPr>
        <w:t>a new</w:t>
      </w:r>
      <w:r w:rsidRPr="008C7506">
        <w:t xml:space="preserve">, demilitarised and </w:t>
      </w:r>
      <w:r w:rsidRPr="008C7506">
        <w:rPr>
          <w:rStyle w:val="StyleBoldUnderline"/>
          <w:highlight w:val="yellow"/>
        </w:rPr>
        <w:t>democratic world order</w:t>
      </w:r>
      <w:r w:rsidRPr="008C7506">
        <w:rPr>
          <w:rStyle w:val="StyleBoldUnderline"/>
        </w:rPr>
        <w:t>, which can provide equal opportunities</w:t>
      </w:r>
      <w:r w:rsidRPr="001C2BA3">
        <w:rPr>
          <w:rStyle w:val="StyleBoldUnderline"/>
        </w:rPr>
        <w:t xml:space="preserve"> for sustainable development</w:t>
      </w:r>
      <w:r>
        <w: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w:t>
      </w:r>
      <w:r w:rsidRPr="008C7506">
        <w:t xml:space="preserve">. However, </w:t>
      </w:r>
      <w:r w:rsidRPr="008C7506">
        <w:rPr>
          <w:rStyle w:val="StyleBoldUnderline"/>
          <w:highlight w:val="yellow"/>
        </w:rPr>
        <w:t>no ecological balance can be ensured</w:t>
      </w:r>
      <w:r w:rsidRPr="001C2BA3">
        <w:rPr>
          <w:rStyle w:val="StyleBoldUnderline"/>
        </w:rPr>
        <w:t xml:space="preserve">, </w:t>
      </w:r>
      <w:r w:rsidRPr="008C7506">
        <w:rPr>
          <w:rStyle w:val="StyleBoldUnderline"/>
          <w:highlight w:val="yellow"/>
        </w:rPr>
        <w:t>unless</w:t>
      </w:r>
      <w:r w:rsidRPr="001C2BA3">
        <w:rPr>
          <w:rStyle w:val="StyleBoldUnderline"/>
        </w:rPr>
        <w:t xml:space="preserve"> the deep international development gap and intra-society </w:t>
      </w:r>
      <w:r w:rsidRPr="008C7506">
        <w:rPr>
          <w:rStyle w:val="StyleBoldUnderline"/>
          <w:highlight w:val="yellow"/>
        </w:rPr>
        <w:t>inequalities are substantially reduced</w:t>
      </w:r>
      <w:r w:rsidRPr="001C2BA3">
        <w:rPr>
          <w:rStyle w:val="StyleBoldUnderline"/>
        </w:rPr>
        <w:t>.</w:t>
      </w:r>
      <w: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8C7506">
        <w:rPr>
          <w:rStyle w:val="StyleBoldUnderline"/>
          <w:highlight w:val="yellow"/>
        </w:rPr>
        <w:t>the actual question is not about “sustainability of development” but rather about the</w:t>
      </w:r>
      <w:r w:rsidRPr="001C2BA3">
        <w:rPr>
          <w:rStyle w:val="StyleBoldUnderline"/>
        </w:rPr>
        <w:t xml:space="preserve"> </w:t>
      </w:r>
      <w:r w:rsidRPr="001C2BA3">
        <w:t>“sustainability of human life”,</w:t>
      </w:r>
      <w:r>
        <w:t xml:space="preserve"> i.e. </w:t>
      </w:r>
      <w:r w:rsidRPr="00A27026">
        <w:rPr>
          <w:rStyle w:val="Emphasis"/>
          <w:highlight w:val="yellow"/>
        </w:rPr>
        <w:t>survival of mankind</w:t>
      </w:r>
      <w:r>
        <w:t xml:space="preserve"> – </w:t>
      </w:r>
      <w:r w:rsidRPr="001C2BA3">
        <w:rPr>
          <w:rStyle w:val="StyleBoldUnderline"/>
        </w:rPr>
        <w:t xml:space="preserve">because of ecological imbalance and globalised terrorism. </w:t>
      </w:r>
      <w: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w:t>
      </w:r>
      <w:r w:rsidRPr="004429B3">
        <w:rPr>
          <w:rStyle w:val="StyleBoldUnderline"/>
        </w:rPr>
        <w:t>. The narrow-minded</w:t>
      </w:r>
      <w:r>
        <w:t xml:space="preserve">, election-oriented, </w:t>
      </w:r>
      <w:r w:rsidRPr="004429B3">
        <w:rPr>
          <w:rStyle w:val="StyleBoldUnderline"/>
        </w:rPr>
        <w:t>selfish behaviour</w:t>
      </w:r>
      <w:r>
        <w:t xml:space="preserve"> motivated by thirst for power and wealth, which still </w:t>
      </w:r>
      <w:r w:rsidRPr="004429B3">
        <w:rPr>
          <w:rStyle w:val="StyleBoldUnderline"/>
        </w:rPr>
        <w:t xml:space="preserve">characterise the political leadership almost all over the world, </w:t>
      </w:r>
      <w:r w:rsidRPr="00A27026">
        <w:rPr>
          <w:rStyle w:val="Emphasis"/>
        </w:rPr>
        <w:t>paves the way for the final, last catastrophe.</w:t>
      </w:r>
      <w:r w:rsidRPr="00A27026">
        <w:t xml:space="preserve"> </w:t>
      </w:r>
      <w:r>
        <w:t xml:space="preserve">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w:t>
      </w:r>
      <w:r w:rsidRPr="004429B3">
        <w:rPr>
          <w:rStyle w:val="StyleBoldUnderline"/>
        </w:rPr>
        <w:t xml:space="preserve">crisis of the world society has extended and deepened, approaching to a </w:t>
      </w:r>
      <w:r w:rsidRPr="00A27026">
        <w:rPr>
          <w:rStyle w:val="StyleBoldUnderline"/>
        </w:rPr>
        <w:t>point of bifurcation that necessarily puts an end to the present tendencies</w:t>
      </w:r>
      <w:r w:rsidRPr="004429B3">
        <w:rPr>
          <w:rStyle w:val="StyleBoldUnderline"/>
        </w:rPr>
        <w:t>, either by the final catastrophe or a common solution.</w:t>
      </w:r>
      <w:r>
        <w:t xml:space="preserve"> Under the circumstances provided by rapidly progressing science and technological revolutions, </w:t>
      </w:r>
      <w:r w:rsidRPr="004429B3">
        <w:rPr>
          <w:rStyle w:val="StyleBoldUnderline"/>
        </w:rPr>
        <w:t>human society cannot survive unless such profound intra-society and international inequalities prevailing today are soon eliminated.</w:t>
      </w:r>
      <w:r>
        <w:t xml:space="preserve">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w:t>
      </w:r>
      <w:r w:rsidRPr="004429B3">
        <w:rPr>
          <w:rStyle w:val="StyleBoldUnderline"/>
        </w:rPr>
        <w:t xml:space="preserve">Because of </w:t>
      </w:r>
      <w:r w:rsidRPr="00A27026">
        <w:rPr>
          <w:rStyle w:val="Emphasis"/>
        </w:rPr>
        <w:t>global interdependencies</w:t>
      </w:r>
      <w:r w:rsidRPr="004429B3">
        <w:rPr>
          <w:rStyle w:val="StyleBoldUnderline"/>
        </w:rPr>
        <w:t>, the apparent winner becomes also a loser</w:t>
      </w:r>
      <w: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8C7506">
        <w:rPr>
          <w:rStyle w:val="StyleBoldUnderline"/>
          <w:highlight w:val="yellow"/>
        </w:rPr>
        <w:t>No ideological or terminological camouflage can conceal this real dilemma any more</w:t>
      </w:r>
      <w:r w:rsidRPr="008C7506">
        <w:rPr>
          <w:highlight w:val="yellow"/>
        </w:rPr>
        <w:t>,</w:t>
      </w:r>
      <w:r>
        <w:t xml:space="preserve"> which is to be faced not in the distant future, by the next generations, but in the coming years, because of global terrorism soon having nuclear and other mass destructive weapons, and also due to irreversible changes in natural environment.</w:t>
      </w:r>
    </w:p>
    <w:p w:rsidR="00F13390" w:rsidRPr="006C5B83" w:rsidRDefault="00F13390" w:rsidP="006C5B83"/>
    <w:p w:rsidR="000A0221" w:rsidRPr="000A0221" w:rsidRDefault="000A0221" w:rsidP="000A620A">
      <w:pPr>
        <w:pStyle w:val="Heading1"/>
      </w:pPr>
      <w:bookmarkStart w:id="24" w:name="PocketBM99"/>
      <w:bookmarkEnd w:id="16"/>
      <w:bookmarkEnd w:id="23"/>
      <w:r>
        <w:t>**Link Level**</w:t>
      </w:r>
    </w:p>
    <w:p w:rsidR="00385EDB" w:rsidRDefault="00385EDB" w:rsidP="003C1C2D">
      <w:pPr>
        <w:pStyle w:val="Heading3"/>
      </w:pPr>
      <w:bookmarkStart w:id="25" w:name="BlockBM100"/>
      <w:r>
        <w:t>1NC Aesthetics Link</w:t>
      </w:r>
    </w:p>
    <w:p w:rsidR="001B60C0" w:rsidRDefault="001B60C0" w:rsidP="001B60C0">
      <w:pPr>
        <w:pStyle w:val="Heading4"/>
      </w:pPr>
      <w:r>
        <w:t>Configuring domestic surveillance within a paradigm of legalistic reform reduces the discussion to one of polarized perspectives. Such a formulation precludes space for radical subjectivity by relegating issues of agency and ethics to background</w:t>
      </w:r>
      <w:r w:rsidR="0049257E">
        <w:t>, this ensures</w:t>
      </w:r>
      <w:r>
        <w:t xml:space="preserve"> that </w:t>
      </w:r>
      <w:r w:rsidR="00677651">
        <w:t>collective resistance</w:t>
      </w:r>
      <w:r>
        <w:t xml:space="preserve"> against state violence never emerge</w:t>
      </w:r>
      <w:r w:rsidR="00677651">
        <w:t>s</w:t>
      </w:r>
      <w:r>
        <w:t>.</w:t>
      </w:r>
    </w:p>
    <w:p w:rsidR="001B60C0" w:rsidRDefault="001B60C0" w:rsidP="001B60C0">
      <w:r>
        <w:t xml:space="preserve">Clare </w:t>
      </w:r>
      <w:r w:rsidRPr="00D95B01">
        <w:rPr>
          <w:rStyle w:val="Style13ptBold"/>
        </w:rPr>
        <w:t>Birchall</w:t>
      </w:r>
      <w:r>
        <w:t xml:space="preserve"> 20</w:t>
      </w:r>
      <w:r w:rsidRPr="00E33241">
        <w:rPr>
          <w:rStyle w:val="Style13ptBold"/>
        </w:rPr>
        <w:t>14</w:t>
      </w:r>
      <w:r>
        <w:t>“Aesthetics of the Secret” New Formations: A Journa</w:t>
      </w:r>
      <w:r w:rsidR="002025D7">
        <w:t>l of Culture/Theory/Politics, pp</w:t>
      </w:r>
      <w:r>
        <w:t>. 25-46, Project MUSE, Birchall is Professor of North American Studies at Kings College London. She received her first degree in English from Exeter, from there she went on to study Critical Theory at Sussex.</w:t>
      </w:r>
    </w:p>
    <w:p w:rsidR="001B60C0" w:rsidRPr="001B60C0" w:rsidRDefault="001B60C0" w:rsidP="001B60C0">
      <w:pPr>
        <w:rPr>
          <w:b/>
          <w:u w:val="single"/>
        </w:rPr>
      </w:pPr>
      <w:r w:rsidRPr="00D55498">
        <w:rPr>
          <w:rStyle w:val="StyleBoldUnderline"/>
        </w:rPr>
        <w:t>We are now living in the wake of the revelations made by security contractor Edward Snowden about the reach and capacities of the American National Security Agency, the UK’s Government Communications Headquarters and</w:t>
      </w:r>
      <w:r>
        <w:t xml:space="preserve"> [End Page 26] </w:t>
      </w:r>
      <w:r w:rsidRPr="00D55498">
        <w:rPr>
          <w:rStyle w:val="StyleBoldUnderline"/>
        </w:rPr>
        <w:t>other members of the ‘Five Eyes’.</w:t>
      </w:r>
      <w:r>
        <w:t xml:space="preserve"> The leaked classified material made it clear that these agencies are able to access the servers of tech giants such as Google, Microsoft and Apple; monitor social media applications in real time; intercept and, for a time, store data and metadata relayed over fibre-optic cables; collect the phone records of American nationals; and work with the telecommunications industry to undermine Internet encryption. </w:t>
      </w:r>
      <w:r w:rsidRPr="00D55498">
        <w:rPr>
          <w:rStyle w:val="StyleBoldUnderline"/>
        </w:rPr>
        <w:t>It is not only the content of the files that is of note; it is also the scale of the leak. The Pentagon announced in early 2014 that Snowden had committed the biggest theft of US secrets in history: intelligence files numbering as many as 1.7 million.</w:t>
      </w:r>
      <w:r>
        <w:t xml:space="preserve">4 It is beyond the scope of this article to provide a detailed account of the revelations, or of Snowden’s search for a state that would give him safe haven, the role played by journalists such as Glenn Greenwald, Laura Poitras and Bart Gellman, or the presentation of the story by established news outlets and its dissemination on social media. However, as my argument rests on the claim that </w:t>
      </w:r>
      <w:r w:rsidRPr="00D55498">
        <w:rPr>
          <w:rStyle w:val="StyleBoldUnderline"/>
        </w:rPr>
        <w:t xml:space="preserve">the revelations were configured as </w:t>
      </w:r>
      <w:r w:rsidRPr="00D55498">
        <w:rPr>
          <w:rStyle w:val="Emphasis"/>
        </w:rPr>
        <w:t>objects of regulation</w:t>
      </w:r>
      <w:r w:rsidRPr="00D55498">
        <w:rPr>
          <w:rStyle w:val="StyleBoldUnderline"/>
        </w:rPr>
        <w:t xml:space="preserve"> rather than radical politics</w:t>
      </w:r>
      <w:r>
        <w:t xml:space="preserve">, I will give a brief account of the discursive ground as it developed in the months following the Snowden revelations in June 2013. </w:t>
      </w:r>
      <w:r w:rsidRPr="00D55498">
        <w:rPr>
          <w:rStyle w:val="StyleBoldUnderline"/>
        </w:rPr>
        <w:t xml:space="preserve">Very quickly </w:t>
      </w:r>
      <w:r w:rsidRPr="00D55498">
        <w:rPr>
          <w:rStyle w:val="Emphasis"/>
        </w:rPr>
        <w:t>the debate polarised</w:t>
      </w:r>
      <w:r w:rsidRPr="00D55498">
        <w:rPr>
          <w:rStyle w:val="StyleBoldUnderline"/>
        </w:rPr>
        <w:t>. Champions of civil liberties decried governments’ warrantless access to private data; their opponents defended the necessity of mass surveillance in a post-9/11 security landscape, especially in an era of digital and mobile communication.</w:t>
      </w:r>
      <w:r>
        <w:t xml:space="preserve"> To the former, Snowden was a patriotic whistle-blower in need of protection; to the latter, he was a traitor who should be punished. Civil rights advocacy groups such as Amnesty International, Transparency International and Human Rights Watch have all defended Snowden as a champion of privacy rights, while former US Ambassador to the United Nations John Bolton,5 Australia’s foreign minister Julie Bishop,6 House Speaker John Boehner7 and Senator Dianne Feinstein8 are among those who have presented the Snowden leaks as an act of treason that seriously jeopardised the security of the US. </w:t>
      </w:r>
      <w:r w:rsidRPr="00D55498">
        <w:rPr>
          <w:rStyle w:val="StyleBoldUnderline"/>
        </w:rPr>
        <w:t>This oppositional framing of the Snowden event has shaped public discourse</w:t>
      </w:r>
      <w:r>
        <w:t xml:space="preserve">. </w:t>
      </w:r>
      <w:r w:rsidRPr="00D55498">
        <w:rPr>
          <w:rStyle w:val="StyleBoldUnderline"/>
        </w:rPr>
        <w:t>Public opinion polls in the weeks after the story broke, for example, asked either/or questions that implied a clear choice between opposing positions</w:t>
      </w:r>
      <w:r>
        <w:t xml:space="preserve">.9 </w:t>
      </w:r>
      <w:r w:rsidRPr="00D55498">
        <w:rPr>
          <w:rStyle w:val="StyleBoldUnderline"/>
        </w:rPr>
        <w:t>And after airing its exclusive interview with Snowden in May 2014, NBC asked viewers to take a stand: ‘Do you view former NSA contractor Edward Snowden as a #Patriot or a #Traitor?</w:t>
      </w:r>
      <w:r>
        <w:t xml:space="preserve"> Post your message on Twitter using the appropriate hashtag’.10 Moral inflection aside, at the heart of all this is the perennial debate about the trade-off between national security and individual privacy. </w:t>
      </w:r>
      <w:r w:rsidRPr="00D55498">
        <w:rPr>
          <w:rStyle w:val="StyleBoldUnderline"/>
        </w:rPr>
        <w:t>In the absence of any way of resolving the issue, political discourse has focused on questions of definition, regulation and reform.</w:t>
      </w:r>
      <w:r>
        <w:t xml:space="preserve"> </w:t>
      </w:r>
      <w:r w:rsidRPr="00D55498">
        <w:rPr>
          <w:rStyle w:val="StyleBoldUnderline"/>
        </w:rPr>
        <w:t xml:space="preserve">To take one prominent example, the Obama administration was at great pains to establish a distinction between data and metadata, as though making clear that the NSA was interested only in the latter would appease critics. </w:t>
      </w:r>
      <w:r>
        <w:t xml:space="preserve">On 7 June 2013, Obama made the following statement: Nobody is listening to your telephone calls. That’s not what this program’s [End Page 27] about … [W]hat the intelligence community is doing is looking at phone numbers and durations of calls. They are not looking at people’s names, and they’re not looking at content. But by sifting through this so-called metadata, they may identify potential leads with respect to folks who might engage in terrorism.11 </w:t>
      </w:r>
      <w:r w:rsidRPr="00D55498">
        <w:rPr>
          <w:rStyle w:val="StyleBoldUnderline"/>
        </w:rPr>
        <w:t>The distinction between data and metadata, and a further distinction between American and non-American targets, have been central in discussion of the legal question as to whether or not a warrant is needed for monitoring and surveillance. These debates treat the Snowden event either in macro conceptual terms (e.g. privacy versus security) or in terms of micro legal and procedural issues (such as the data/metadata distinction)</w:t>
      </w:r>
      <w:r>
        <w:t xml:space="preserve">. Both approaches involve assumptions that do not lend the Snowden event to radical politics. </w:t>
      </w:r>
      <w:r w:rsidRPr="00D55498">
        <w:rPr>
          <w:rStyle w:val="StyleBoldUnderline"/>
        </w:rPr>
        <w:t>The opposition between privacy and security, for example, positions the citizen as an individual first and foremost, for whom collectivity is envisaged and imagined by the securitised state</w:t>
      </w:r>
      <w:r>
        <w:t xml:space="preserve"> (as a ‘nation-in-need-of-protection’). </w:t>
      </w:r>
      <w:r w:rsidRPr="00D55498">
        <w:rPr>
          <w:rStyle w:val="StyleBoldUnderline"/>
        </w:rPr>
        <w:t xml:space="preserve">Just as limiting, </w:t>
      </w:r>
      <w:r w:rsidRPr="00BD4244">
        <w:rPr>
          <w:rStyle w:val="Emphasis"/>
        </w:rPr>
        <w:t>the micro legal and procedural questions reduce the problem to one of scope</w:t>
      </w:r>
      <w:r w:rsidRPr="00D55498">
        <w:rPr>
          <w:rStyle w:val="StyleBoldUnderline"/>
        </w:rPr>
        <w:t xml:space="preserve"> rather than ethics or politics.</w:t>
      </w:r>
      <w:r>
        <w:t xml:space="preserve"> For example, an Obama administration fact-sheet entitled ‘Proposal for Ending the Section 215 Bulk Telephony Metadata Program’ states that the president is recommending restricting NSA queries regarding metadata to ‘within two hops of the selection term being used, instead of three’.12 (Two hops, as Trevor Timm points out, still means tens of thousands of people.13 ) There has been much discussion of how intelligence operations should be regulated and reformed, but beyond the concern about privacy, </w:t>
      </w:r>
      <w:r w:rsidRPr="00BD4244">
        <w:rPr>
          <w:rStyle w:val="StyleBoldUnderline"/>
        </w:rPr>
        <w:t>little has been said about the effect of dataveillance on agency and subjectivity and even less regarding ways we might think differently about the geopolitical value currently ascribed to intelligence.</w:t>
      </w:r>
      <w:r>
        <w:t xml:space="preserve"> For those interested in configuring secrets as a properly political subject, </w:t>
      </w:r>
      <w:r w:rsidRPr="00BD4244">
        <w:rPr>
          <w:rStyle w:val="StyleBoldUnderline"/>
        </w:rPr>
        <w:t>it is necessary to sidestep the debate as constructed by mainstream discourse. It is more productive</w:t>
      </w:r>
      <w:r>
        <w:t>, I would argue</w:t>
      </w:r>
      <w:r w:rsidRPr="00BD4244">
        <w:rPr>
          <w:rStyle w:val="StyleBoldUnderline"/>
        </w:rPr>
        <w:t>, to stay with the secret, interrupt the configuration of the secret as a rhetorical problem subject to legal tweaking, or as an entrenched component of the security industrial complex.</w:t>
      </w:r>
      <w:r>
        <w:t xml:space="preserve"> </w:t>
      </w:r>
      <w:r w:rsidRPr="00BD4244">
        <w:rPr>
          <w:rStyle w:val="StyleBoldUnderline"/>
        </w:rPr>
        <w:t>It is the secret, prior to any appropriation by the state, which can aid the subjectivisation necessary for a radical political response to the state’s treatment of its citizens as data objects of only algorithmic import.14 If secrets are left only to the securitising state, or passed over in favour of privacy, the Left w</w:t>
      </w:r>
      <w:r>
        <w:rPr>
          <w:rStyle w:val="StyleBoldUnderline"/>
        </w:rPr>
        <w:t>ill have missed an opportunity.</w:t>
      </w:r>
    </w:p>
    <w:p w:rsidR="00385EDB" w:rsidRDefault="00385EDB" w:rsidP="00385EDB">
      <w:pPr>
        <w:pStyle w:val="Heading3"/>
      </w:pPr>
      <w:bookmarkStart w:id="26" w:name="BlockBM104"/>
      <w:bookmarkEnd w:id="25"/>
      <w:r>
        <w:t>2NC Aesthetics Link</w:t>
      </w:r>
    </w:p>
    <w:p w:rsidR="001B60C0" w:rsidRDefault="00677651" w:rsidP="00677651">
      <w:pPr>
        <w:pStyle w:val="Heading4"/>
      </w:pPr>
      <w:r>
        <w:t xml:space="preserve">Procedural </w:t>
      </w:r>
      <w:r w:rsidR="0049257E">
        <w:t>attempts to rein in surveillance</w:t>
      </w:r>
      <w:r>
        <w:t xml:space="preserve"> </w:t>
      </w:r>
      <w:r w:rsidR="00A27026">
        <w:t>produce</w:t>
      </w:r>
      <w:r w:rsidR="00337FC3">
        <w:t xml:space="preserve"> a system of self-evident </w:t>
      </w:r>
      <w:r w:rsidR="00F1343A">
        <w:t xml:space="preserve">facts </w:t>
      </w:r>
      <w:r w:rsidR="00337FC3">
        <w:t>that set</w:t>
      </w:r>
      <w:r>
        <w:t xml:space="preserve"> the horizon of political thought</w:t>
      </w:r>
      <w:r w:rsidR="007B5851">
        <w:t xml:space="preserve">. This reinscribes hegemonic </w:t>
      </w:r>
      <w:r w:rsidR="008651BF">
        <w:t>power</w:t>
      </w:r>
      <w:r w:rsidR="007B5851">
        <w:t xml:space="preserve"> by rendering structural violence invisible. </w:t>
      </w:r>
    </w:p>
    <w:p w:rsidR="00385EDB" w:rsidRDefault="00385EDB" w:rsidP="00385EDB">
      <w:r>
        <w:t xml:space="preserve">Clare </w:t>
      </w:r>
      <w:r w:rsidRPr="00D95B01">
        <w:rPr>
          <w:rStyle w:val="Style13ptBold"/>
        </w:rPr>
        <w:t>Birchall</w:t>
      </w:r>
      <w:r>
        <w:t xml:space="preserve"> 20</w:t>
      </w:r>
      <w:r w:rsidRPr="00E33241">
        <w:rPr>
          <w:rStyle w:val="Style13ptBold"/>
        </w:rPr>
        <w:t>14</w:t>
      </w:r>
      <w:r>
        <w:t>“Aesthetics of the Secret” New Formations: A Journal of Culture/Theory/Politics,</w:t>
      </w:r>
      <w:r w:rsidR="002025D7">
        <w:t xml:space="preserve"> pp</w:t>
      </w:r>
      <w:r>
        <w:t>. 25-46, Project MUSE, Birchall is Professor of North American Studies at Kings College London. She received her first degree in English from Exeter, from there she went on to study Critical Theory at Sussex.</w:t>
      </w:r>
    </w:p>
    <w:p w:rsidR="00385EDB" w:rsidRDefault="00385EDB" w:rsidP="00385EDB">
      <w:pPr>
        <w:rPr>
          <w:rStyle w:val="StyleBoldUnderline"/>
        </w:rPr>
      </w:pPr>
      <w:r>
        <w:t xml:space="preserve">Within this distribution of bodies, institutions and capacities, Magid explores the affective register of the secret: its seductive draw, and the structure of desire it operates within. She is the one who asks to be subjected to a full vetting procedure. At one point, she considers becoming an agent herself.39 Such confessions playfully evoke the link between knowledge and power. Yet, despite the detail amassed about individual agents and the workings of the AIVD, Magid’s agency, like Paglen’s, is largely aesthetic. Magid sets herself the task of drawing out the ‘beauty’ of the secret. What we see at work here is the power to bring aesthetics to bear upon the secret rather than the power to expose or reveal secrets and give us knowledge in an uncomplicated manner. </w:t>
      </w:r>
      <w:r w:rsidRPr="00BD4244">
        <w:rPr>
          <w:rStyle w:val="StyleBoldUnderline"/>
        </w:rPr>
        <w:t>The political nature</w:t>
      </w:r>
      <w:r>
        <w:t xml:space="preserve"> of these works </w:t>
      </w:r>
      <w:r w:rsidRPr="00BD4244">
        <w:rPr>
          <w:rStyle w:val="StyleBoldUnderline"/>
        </w:rPr>
        <w:t>is to be found in</w:t>
      </w:r>
      <w:r>
        <w:t xml:space="preserve"> their </w:t>
      </w:r>
      <w:r w:rsidRPr="00BD4244">
        <w:rPr>
          <w:rStyle w:val="StyleBoldUnderline"/>
        </w:rPr>
        <w:t>aesthetic process and choices rather than at the evidentiary level. That is to say, they reveal more about the act of looking at, our response to, and the limits of open secrets than they do about individual intelligence operations.</w:t>
      </w:r>
      <w:r>
        <w:t xml:space="preserve"> For Gustafsson, writing about Paglen’s images, ‘the politics of producing the photographs outweighs the significance of whatever information they contain’.40 The same is true of Magid’s performative process. Though Gustafsson is referring to a politics of access, his statement can also [End Page 40] help us to focus on the form rather than content of secrets as aesthetic objects. Because the art I have discussed is clearly situated within the contemporary tension between secrecy and transparency (and the contradictions and compromises embedded within liberal democracies that stems from this tension), its ability to point towards a different way of thinking about </w:t>
      </w:r>
      <w:r w:rsidRPr="00BD4244">
        <w:rPr>
          <w:rStyle w:val="StyleBoldUnderline"/>
        </w:rPr>
        <w:t>the relationship between politics and art</w:t>
      </w:r>
      <w:r>
        <w:t xml:space="preserve"> (or rather aesthetics</w:t>
      </w:r>
      <w:r w:rsidRPr="00BD4244">
        <w:t>),</w:t>
      </w:r>
      <w:r w:rsidRPr="00BD4244">
        <w:rPr>
          <w:rStyle w:val="StyleBoldUnderline"/>
        </w:rPr>
        <w:t xml:space="preserve"> its place within a ‘meta-politics’, always risks being overlooked</w:t>
      </w:r>
      <w:r>
        <w:t xml:space="preserve"> (Politics of Aesthetics, p56). </w:t>
      </w:r>
      <w:r w:rsidRPr="00BD4244">
        <w:rPr>
          <w:rStyle w:val="StyleBoldUnderline"/>
        </w:rPr>
        <w:t>Pushing secrets at least halfway into the light</w:t>
      </w:r>
      <w:r>
        <w:t xml:space="preserve">, the work </w:t>
      </w:r>
      <w:r w:rsidRPr="00BD4244">
        <w:rPr>
          <w:rStyle w:val="StyleBoldUnderline"/>
        </w:rPr>
        <w:t>risks being subsumed and fixed by the discursive production of the political issues as they are commonly understood.</w:t>
      </w:r>
      <w:r>
        <w:t xml:space="preserve"> </w:t>
      </w:r>
      <w:r w:rsidRPr="00BD4244">
        <w:rPr>
          <w:rStyle w:val="StyleBoldUnderline"/>
        </w:rPr>
        <w:t>It always risks</w:t>
      </w:r>
      <w:r>
        <w:t xml:space="preserve">, to put it a different way, </w:t>
      </w:r>
      <w:r w:rsidRPr="00BD4244">
        <w:rPr>
          <w:rStyle w:val="Emphasis"/>
        </w:rPr>
        <w:t>remaining within a hermeneutics</w:t>
      </w:r>
      <w:r w:rsidRPr="00BD4244">
        <w:rPr>
          <w:rStyle w:val="StyleBoldUnderline"/>
        </w:rPr>
        <w:t xml:space="preserve"> rather than an aesthetics of the secret.</w:t>
      </w:r>
      <w:r>
        <w:t xml:space="preserve"> Many commentators are indeed quick to align this art with an overtly political position, claiming it as art that challenges the reach of the national security state. Indeed, the artists themselves, particularly Paglen, are often outspoken critics of surveillance, secrecy and securitisation. The politicality of the art in this category is therefore in danger of being decided in advance. In as much as these works present ideas - secrecy is detrimental to democracy, for example -and in as much as they lean towards secretion as revelation, perhaps they are not so very different from art to be found in category A, in which we placed dematerialised conceptual art. </w:t>
      </w:r>
      <w:r w:rsidRPr="00BD4244">
        <w:rPr>
          <w:rStyle w:val="StyleBoldUnderline"/>
        </w:rPr>
        <w:t>We have to recognise,</w:t>
      </w:r>
      <w:r>
        <w:t xml:space="preserve"> then, </w:t>
      </w:r>
      <w:r w:rsidRPr="00BD4244">
        <w:rPr>
          <w:rStyle w:val="StyleBoldUnderline"/>
        </w:rPr>
        <w:t>that the explicit and contextual politics of this art puts it at risk of being contained by existing debates</w:t>
      </w:r>
      <w:r>
        <w:t xml:space="preserve">. And yet, </w:t>
      </w:r>
      <w:r w:rsidRPr="007D498C">
        <w:rPr>
          <w:rStyle w:val="StyleBoldUnderline"/>
        </w:rPr>
        <w:t xml:space="preserve">though it may begin from and signify within the same ground as familiar political debate - the kind that has arguably delimited our reception and analysis of the Snowden revelations - this work can also </w:t>
      </w:r>
      <w:r w:rsidRPr="007D498C">
        <w:rPr>
          <w:rStyle w:val="Emphasis"/>
        </w:rPr>
        <w:t>trouble its parameters and unsettle procedural responses.</w:t>
      </w:r>
      <w:r>
        <w:t xml:space="preserve"> Work such as Paglen’s and Magid’s resists treating the secret as a blockage preventing the truth from coming out - whether in terms of a decision regarding the politics of secrecy or of the implementation of bureaucratic mechanisms to process secrets. </w:t>
      </w:r>
      <w:r w:rsidRPr="007D498C">
        <w:rPr>
          <w:rStyle w:val="StyleBoldUnderline"/>
        </w:rPr>
        <w:t>The proximity of these works</w:t>
      </w:r>
      <w:r>
        <w:t xml:space="preserve"> to the next category in our schema, D, </w:t>
      </w:r>
      <w:r w:rsidRPr="007D498C">
        <w:rPr>
          <w:rStyle w:val="StyleBoldUnderline"/>
        </w:rPr>
        <w:t>means that they are also being drawn in the other direction, away from knowability, revelation, reduction, containment and the sensible</w:t>
      </w:r>
      <w:r>
        <w:t xml:space="preserve">. The hold of the secret as secret, an ‘unconditional secret’ as Jacques Derrida would have it,41 is never quite quashed in these artworks by the hermeneutic drive or routine political debate, so that </w:t>
      </w:r>
      <w:r w:rsidRPr="007D498C">
        <w:rPr>
          <w:rStyle w:val="StyleBoldUnderline"/>
        </w:rPr>
        <w:t>it remains possible for them to resonate beyond the empty circulation of content characteristic of communicative capitalism</w:t>
      </w:r>
      <w:r>
        <w:t xml:space="preserve">.42 In their liminal state between revelation and concealment, the artworks certainly pose questions concerning regimes of looking, the rights and responsibilities that accompany visibility and invisibility, and the circulation of sensible matter and knowable knowledge. But rather than bringing us to knowledge, these concerns, I want to suggest, fit with a view of secrets as part of a distributive regime. This </w:t>
      </w:r>
      <w:r w:rsidRPr="007D498C">
        <w:t xml:space="preserve">returns us to Rancière’s positioning of aesthetics as, in the words of his translator: [End Page 41] An implicit law governing the sensible order that parcels out places and forms of participation in a common world by first establishing the modes of perception within which these are inscribed. </w:t>
      </w:r>
      <w:r w:rsidRPr="007D498C">
        <w:rPr>
          <w:rStyle w:val="Emphasis"/>
        </w:rPr>
        <w:t>The distribution of the sensible</w:t>
      </w:r>
      <w:r w:rsidRPr="007D498C">
        <w:rPr>
          <w:rStyle w:val="StyleBoldUnderline"/>
        </w:rPr>
        <w:t xml:space="preserve"> thus produces a system of </w:t>
      </w:r>
      <w:r w:rsidRPr="007D498C">
        <w:rPr>
          <w:rStyle w:val="Emphasis"/>
        </w:rPr>
        <w:t>self-evident facts</w:t>
      </w:r>
      <w:r w:rsidRPr="007D498C">
        <w:rPr>
          <w:rStyle w:val="StyleBoldUnderline"/>
        </w:rPr>
        <w:t xml:space="preserve"> of perception based on the set horizons and modalities of what is visible and audible as well as what can be said, thought, made or done</w:t>
      </w:r>
      <w:r w:rsidRPr="007D498C">
        <w:t>.43 With Rancière’s ideas in mind, we should perhaps concern ourselves less with an aesthetics of the secret and more with an aesthetics that enacts itself through the limits of the secret. We could, then, re-phrase Rancièrean aesthetics as a system of distribution and organisation of that which is and is not secret, those who are and are not secret. For Rancière, the key question is whether or not the world defined by any distribution of the sensible is compatible with equality (with equality, here, understood not as ‘a value to which one appeals’, but ‘a universal that must be supposed, verified, and demonstrated in each case’).44 On the basis of this ‘primary</w:t>
      </w:r>
      <w:r>
        <w:t xml:space="preserve"> aesthetics’, individual artistic practices (‘“ways of doing and making” that intervene in the general distribution of ways of doing and making as well as in the relationships they maintain to modes of being and forms of visibility’) can then be considered (Politics of Aesthetics, p8). The art of Paglen and Magid indicates that the </w:t>
      </w:r>
      <w:r w:rsidRPr="007D498C">
        <w:rPr>
          <w:rStyle w:val="StyleBoldUnderline"/>
        </w:rPr>
        <w:t>contemporary distribution shaped in part by the securitised state is not compatible with equality: it tells us that there are plenty of people who play no part in establishing ‘the perceptual coordinates of the community’</w:t>
      </w:r>
      <w:r>
        <w:t>.45 Paglen’s presentation of military black sites as well as Magid’s neon allusions to certain secret agents constitute playful, testing, and teasing articulations of, and interventions in, a certain distributive regime that reveals ‘who can have a share in what is common to the community based on what they do and on the time and space in which this activity is performed’ (Politics of Aesthetics, p8). Moreover, it forces us to encounter the intensities of the relationships (between animate and inanimate entities) within that distribution. Inspired by Rancière, the Snowden event, too, could be considered less a bestowing of knowledge (though it was certainly that), and more a reminder that, ‘</w:t>
      </w:r>
      <w:r w:rsidRPr="006E68A4">
        <w:rPr>
          <w:rStyle w:val="StyleBoldUnderline"/>
        </w:rPr>
        <w:t xml:space="preserve">Politics … is an intervention in the visible and the sayable’ </w:t>
      </w:r>
      <w:r w:rsidRPr="006E68A4">
        <w:t>(Dissensus, p37),</w:t>
      </w:r>
      <w:r w:rsidRPr="006E68A4">
        <w:rPr>
          <w:rStyle w:val="StyleBoldUnderline"/>
        </w:rPr>
        <w:t xml:space="preserve"> that it ‘revolves around what is seen and what can be said about it, around who has the ability to see and the talent to speak, around the properties of spaces and the possibilities of time’</w:t>
      </w:r>
      <w:r>
        <w:t xml:space="preserve"> (Politics of Aesthetics, p8). </w:t>
      </w:r>
      <w:r w:rsidRPr="006E68A4">
        <w:rPr>
          <w:rStyle w:val="StyleBoldUnderline"/>
        </w:rPr>
        <w:t>Hegemonic structures and discourses, akin to the ‘symbolic constitution of the social’</w:t>
      </w:r>
      <w:r>
        <w:t xml:space="preserve">(Dissensus, p36) </w:t>
      </w:r>
      <w:r w:rsidRPr="006E68A4">
        <w:rPr>
          <w:rStyle w:val="StyleBoldUnderline"/>
        </w:rPr>
        <w:t>that Rancière early on names ‘policy’</w:t>
      </w:r>
      <w:r>
        <w:t xml:space="preserve"> (PIS, pp58–64) and later ‘police’,46 </w:t>
      </w:r>
      <w:r w:rsidRPr="006E68A4">
        <w:rPr>
          <w:rStyle w:val="StyleBoldUnderline"/>
        </w:rPr>
        <w:t>determine scopic possibilities, limit who is able to take part in what is common, and prevent the formation of effective political subjectivities.</w:t>
      </w:r>
    </w:p>
    <w:p w:rsidR="00385EDB" w:rsidRDefault="008651BF" w:rsidP="00385EDB">
      <w:pPr>
        <w:pStyle w:val="Heading3"/>
      </w:pPr>
      <w:bookmarkStart w:id="27" w:name="BlockBM108"/>
      <w:bookmarkEnd w:id="26"/>
      <w:r>
        <w:t>1NC Discourse</w:t>
      </w:r>
      <w:r w:rsidR="00385EDB">
        <w:t xml:space="preserve"> Link</w:t>
      </w:r>
    </w:p>
    <w:p w:rsidR="00F1343A" w:rsidRDefault="000733FC" w:rsidP="000733FC">
      <w:pPr>
        <w:pStyle w:val="Heading4"/>
      </w:pPr>
      <w:r>
        <w:t>Mystifying surveillance technology through rationalist discourse enables the expansion of global capital.</w:t>
      </w:r>
    </w:p>
    <w:p w:rsidR="00385EDB" w:rsidRDefault="00385EDB" w:rsidP="00385EDB">
      <w:r>
        <w:t xml:space="preserve">EGEMEN NİLÜFER </w:t>
      </w:r>
      <w:r w:rsidRPr="008C5AA9">
        <w:rPr>
          <w:rStyle w:val="Style13ptBold"/>
        </w:rPr>
        <w:t>YUMURTACI</w:t>
      </w:r>
      <w:r>
        <w:t xml:space="preserve"> 20</w:t>
      </w:r>
      <w:r w:rsidRPr="008C5AA9">
        <w:rPr>
          <w:rStyle w:val="Style13ptBold"/>
        </w:rPr>
        <w:t>03</w:t>
      </w:r>
      <w:r>
        <w:t xml:space="preserve"> “SOCIAL POLITICAL DISCOURSE</w:t>
      </w:r>
      <w:r w:rsidR="002025D7">
        <w:t xml:space="preserve"> OF THE SURVEILLANCE SOCIETY“ pp</w:t>
      </w:r>
      <w:r>
        <w:t>.68-73,  A THESIS SUBMITTED TO THE GRADUATE SCHOOL OF SOCIAL SCIENCES OF MIDDLE EAST TECHNICAL UNIVERSITY, http://etd.lib.metu.edu.tr/upload/2/1001312/index.pdf, Yumurtaci graduated with a Master’s degree in Science and Technology Policy Studies from Middle East Technical University.</w:t>
      </w:r>
    </w:p>
    <w:p w:rsidR="00385EDB" w:rsidRDefault="00385EDB" w:rsidP="00385EDB">
      <w:r>
        <w:t xml:space="preserve">For one thing, globalization, as a concept, is as thoroughly contested as the other concepts, which are covered in the previous chapters. Notwithstanding the statement in the previous paragraph, there is no agreement on its chronology, as well as on its definition, explanation, measurement, and normative assessment, policy implications and even on its “global-ness”. In terms of chronology, to begin with, some scholars trace the beginnings of global relations to the first few hundreds A.D., some to 1500s, to the Age of Discoveries, still others to 19th century. There are also those that consider globalization as a phenomenon of the second half of the 20th century, and tie its rise to the advent of modern communication and transportation technologies. This discussion on chronology is closely related to another one on the novelty of developments that comprise globalization. </w:t>
      </w:r>
      <w:r w:rsidRPr="00337FC3">
        <w:rPr>
          <w:rStyle w:val="StyleBoldUnderline"/>
        </w:rPr>
        <w:t>For some students of globalization, what we face is a phenomenon completely new and unprecedented in history. On the other extreme, scholars spend considerable energy to empirically show that the cross-border mobility of goods, people and capital is not peculiar to the age of globalization</w:t>
      </w:r>
      <w:r>
        <w:t xml:space="preserve"> (Held, 1998).</w:t>
      </w:r>
      <w:r w:rsidRPr="00337FC3">
        <w:t xml:space="preserve"> At the heart of above-mentioned discussions lie deeper disagreements on the definition of globalization and on the range of processes that comprise it. While</w:t>
      </w:r>
      <w:r>
        <w:t xml:space="preserve"> the intricacies of this debate is beyond the scope of this thesis, </w:t>
      </w:r>
      <w:r w:rsidRPr="00337FC3">
        <w:rPr>
          <w:rStyle w:val="StyleBoldUnderline"/>
        </w:rPr>
        <w:t>it is nevertheless possible to come up with a descriptive account of globalization drawing on a number of points on which students of globalization seem to, more or less, agree</w:t>
      </w:r>
      <w:r>
        <w:t xml:space="preserve">. In this respect, globalization will be taken as a process that involves: … a stretching and deepening of social relations and institutions across space and time such </w:t>
      </w:r>
      <w:r w:rsidR="00337FC3">
        <w:t>that,</w:t>
      </w:r>
      <w:r>
        <w:t xml:space="preserve"> on the one hand, day-to-day activities are increasingly influenced by events happening on the other side of the globe and, on the other, the practices and decisions of local groups or communities can have significant global reverberations (Held, 1998: 13). Then, in what areas of social reality can be observed such geographical expansion and intensification, or the rise of “supraterritoriality” in Jan Aart Scholte’s (2000) words, can be observed? The most obvious field, one that figures prominently in any discussion of globalization, is the global economy. </w:t>
      </w:r>
      <w:r w:rsidRPr="00337FC3">
        <w:rPr>
          <w:rStyle w:val="StyleBoldUnderline"/>
        </w:rPr>
        <w:t>International trade has reached unprecedented levels recently in terms of quantity, as well as in terms of the number of goods traded and the countries involved. Similarly, the current mobility of capital in the form of global financial flows is unmatched in any earlier period of history</w:t>
      </w:r>
      <w:r>
        <w:t xml:space="preserve"> both in terms total amount as well as rapidity. There is a growing integration of capital markets around the world as exemplified by the global repercussions of the 1997 East Asian financial crisis. </w:t>
      </w:r>
      <w:r w:rsidRPr="00337FC3">
        <w:rPr>
          <w:rStyle w:val="StyleBoldUnderline"/>
        </w:rPr>
        <w:t>In the realm of production</w:t>
      </w:r>
      <w:r>
        <w:t xml:space="preserve">, production of </w:t>
      </w:r>
      <w:r w:rsidRPr="00337FC3">
        <w:rPr>
          <w:rStyle w:val="StyleBoldUnderline"/>
        </w:rPr>
        <w:t>an increasing number of goods is organized globally through an international division of labor</w:t>
      </w:r>
      <w:r>
        <w:t xml:space="preserve">. Multinational corporations (MNCs) are the main actors in the global production process, accounting for a quarter to a third of global output. MNCs are active not only in production but in the global delivery of a growing number of services such as insurance, banking and communications. </w:t>
      </w:r>
      <w:r w:rsidRPr="00337FC3">
        <w:rPr>
          <w:rStyle w:val="StyleBoldUnderline"/>
        </w:rPr>
        <w:t>Another area within which the impact of globalization is strongly felt is culture. Thanks to global communications and media networks, a considerable number of cultural products are consumed at a global scale. English language has dominated others in the global exchange of information and ideas.</w:t>
      </w:r>
      <w:r>
        <w:t xml:space="preserve"> </w:t>
      </w:r>
      <w:r w:rsidRPr="00F1343A">
        <w:rPr>
          <w:rStyle w:val="StyleBoldUnderline"/>
        </w:rPr>
        <w:t>Every year, more and more people travel abroad and encounter other cultures as the cost of international traveling decreases</w:t>
      </w:r>
      <w:r>
        <w:t xml:space="preserve">. For some, these developments meant the dawn of a global culture, or a cultural homogenization process. For others, on the other hand, it is an indicator of increasing cultural heterogenization, as local identities reassert themselves against the unifying tendencies of globalization. And not very surprisingly, some opted for a mid-way in the form of rising hybrid cultural tastes (Scholte, 2000). Leaving aside these assertions, </w:t>
      </w:r>
      <w:r w:rsidRPr="00F1343A">
        <w:rPr>
          <w:rStyle w:val="StyleBoldUnderline"/>
        </w:rPr>
        <w:t>one thing is clear that it is no longer possible to talk about self-contained national and/or local cultural practices not influenced by global cultural forces one way or another</w:t>
      </w:r>
      <w:r>
        <w:t xml:space="preserve"> (Held, 1998). </w:t>
      </w:r>
      <w:r w:rsidRPr="00F1343A">
        <w:rPr>
          <w:rStyle w:val="StyleBoldUnderline"/>
        </w:rPr>
        <w:t>Environment arguably provides us with arguably the most powerful and vivid images of the process of globalization. Global warming, depletion of the ozone layer, nuclear contamination, the loss of biodiversity and many other ecological problems threaten all the humankind in the sense that their adverse effects for human populations are experienced globally. Globalization also has implications on how human communities are governed around the world and how politics is conducted. One of the developments associated with globalization, in this respect, is the rise and proliferation of supraterritorial, as well as sub national, regimes regulating numerous fields of human activity</w:t>
      </w:r>
      <w:r>
        <w:t xml:space="preserve"> requiring collective action from postal services to financial transactions, from disarmament to carbon emissions, from international standards to transborder aviation. (Rosenau, 1995). In fact, this issue is closely connected to one of the hottest debates in the globalization literature, namely the fate of the sovereign statehood. The rise of supraterritorial forms of governance, sponsored and supported by both governmental and nongovernmental actors, along with economic and cultural globalization, is said to erode state sovereignty irreversibly. Again, at the opposite end of the debate are located those who claim that the state is here to stay with us for the foreseeable future, and even that globalization consolidated the state’s prominent position in international politics. Having delineated the general contours of the globalization debate in a rather sketchy manner, we can now ask how recent technological developments in general, and those in information technologies in particular, fit into the context of globalization. There is no easy answer to this question to say the least. Yet the issue of causation can be a good starting point. Two general positions on the issue of what causes globalization can be identified: structural explanations and actor-oriented explanations. On the structural side, capitalism as an economic structure and rationalism as a knowledge structure can be pointed out. </w:t>
      </w:r>
      <w:r w:rsidRPr="00F1343A">
        <w:rPr>
          <w:rStyle w:val="StyleBoldUnderline"/>
        </w:rPr>
        <w:t xml:space="preserve">With regards to actor-level explanations, </w:t>
      </w:r>
      <w:r w:rsidRPr="00F1343A">
        <w:rPr>
          <w:rStyle w:val="Emphasis"/>
        </w:rPr>
        <w:t>technological innovation and enabling regulatory frameworks are the two main causes of globalization</w:t>
      </w:r>
      <w:r w:rsidRPr="00F1343A">
        <w:rPr>
          <w:rStyle w:val="StyleBoldUnderline"/>
        </w:rPr>
        <w:t xml:space="preserve"> highlighted in the literature</w:t>
      </w:r>
      <w:r>
        <w:t xml:space="preserve"> (Scholte, 2000). Preferring one of these explanations to another is largely a methodological question, and touches upon one of the perennial discussions in social science, namely structure-agent dichotomy. However</w:t>
      </w:r>
      <w:r w:rsidRPr="00F1343A">
        <w:rPr>
          <w:rStyle w:val="StyleBoldUnderline"/>
        </w:rPr>
        <w:t>, it is also an ideological question in the sense that individual-level explanations have a strong tendency to overlook the structural factors, and hence power relations that underlie the current shape of globalization</w:t>
      </w:r>
      <w:r>
        <w:t xml:space="preserve">. After all, “Theory is always for someone and for some purpose” (Italics in the original, Cox, 1996: 87). </w:t>
      </w:r>
      <w:r w:rsidRPr="00F1343A">
        <w:rPr>
          <w:rStyle w:val="StyleBoldUnderline"/>
        </w:rPr>
        <w:t>Technological developments in the area of communications and transportation have indisputably facilitated the creation of supraterritorial social relations in the form of global flows of goods, services, capital and ideas, comprising globalization</w:t>
      </w:r>
      <w:r>
        <w:t xml:space="preserve">. However, </w:t>
      </w:r>
      <w:r w:rsidRPr="00F1343A">
        <w:rPr>
          <w:rStyle w:val="StyleBoldUnderline"/>
        </w:rPr>
        <w:t>an attitude, which points out technology as the main cause of globalization, falls within a particular theoretical mindset known as technological determinism</w:t>
      </w:r>
      <w:r>
        <w:t xml:space="preserve"> as we mentioned below in theoretical perspectives for reading new technologies and surveillance</w:t>
      </w:r>
      <w:r w:rsidRPr="00F1343A">
        <w:rPr>
          <w:rStyle w:val="StyleBoldUnderline"/>
        </w:rPr>
        <w:t xml:space="preserve">. Individuals do not make choices in a social vacuum. Neither do they find the incentive to invent and develop new technologies free from structural constraints such as the needs of capitalism to spread across the borders for further capital accumulation and </w:t>
      </w:r>
      <w:r w:rsidRPr="00F1343A">
        <w:rPr>
          <w:rStyle w:val="Emphasis"/>
        </w:rPr>
        <w:t>the enabling rationalist mindset.</w:t>
      </w:r>
      <w:r w:rsidRPr="00F1343A">
        <w:rPr>
          <w:rStyle w:val="StyleBoldUnderline"/>
        </w:rPr>
        <w:t xml:space="preserve"> </w:t>
      </w:r>
      <w:r>
        <w:t xml:space="preserve">What concerns us here is that </w:t>
      </w:r>
      <w:r w:rsidRPr="00F1343A">
        <w:rPr>
          <w:rStyle w:val="StyleBoldUnderline"/>
        </w:rPr>
        <w:t>a technological determinist approach is typically prone to mystify technological development, in the sense of attaching an essential goodness, and consequently globalization.</w:t>
      </w:r>
      <w:r>
        <w:t xml:space="preserve"> In this respect, an unquestioning attitude towards technology and globalization are closely related. Here, one moves into the normative terrain in the globalization debate or whether we approve of the developments associated with globalization that are briefly mentioned in the previous paragraphs. To begin with, </w:t>
      </w:r>
      <w:r w:rsidRPr="00F1343A">
        <w:rPr>
          <w:rStyle w:val="StyleBoldUnderline"/>
        </w:rPr>
        <w:t xml:space="preserve">neo-liberals typically welcome the processes of globalization, and associate it with progress, human betterment and increased welfare for all humankind. Neoliberalism, which can be seen as a late 20th century revival of classical liberal ideas, is characterized by a strong belief in markets as the best mechanism human beings can organize their societies, and a strong dislike for state intrusion into the workings of the market. </w:t>
      </w:r>
      <w:r>
        <w:t xml:space="preserve">Consequently, </w:t>
      </w:r>
      <w:r w:rsidRPr="00F1343A">
        <w:rPr>
          <w:rStyle w:val="StyleBoldUnderline"/>
        </w:rPr>
        <w:t>trade liberalization, deregulation, the shrinking of the public sector and the spread of open markets all around are all welcome developments for neo-liberals. The alleged erosion of state sovereignty, due to the state’s increasing inability to control the forces of globalization capitalizing on new technologies, is also something about which neo-liberals are extremely content</w:t>
      </w:r>
      <w:r>
        <w:t xml:space="preserve"> (Gill, 1995). The globalization of trade, finance and production are seen as the key to human prosperity, and thanks to new technologies the global hold of the markets is getting stronger. </w:t>
      </w:r>
      <w:r w:rsidRPr="000733FC">
        <w:rPr>
          <w:rStyle w:val="StyleBoldUnderline"/>
        </w:rPr>
        <w:t>Information technologies</w:t>
      </w:r>
      <w:r>
        <w:t xml:space="preserve">, in this respect, </w:t>
      </w:r>
      <w:r w:rsidRPr="000733FC">
        <w:rPr>
          <w:rStyle w:val="StyleBoldUnderline"/>
        </w:rPr>
        <w:t>enabled the most efficient allocation of resources, and production facilities. They help companies to determine the consumer taste instantly and restructure their production accordingly.</w:t>
      </w:r>
      <w:r>
        <w:t xml:space="preserve"> The advent of global consumer preferences through cultural globalization is also a great help to global companies since it opens up ever-new markets for an increasing number of products. On the political side, </w:t>
      </w:r>
      <w:r w:rsidRPr="000733FC">
        <w:rPr>
          <w:rStyle w:val="Emphasis"/>
        </w:rPr>
        <w:t>neo-liberals actively support the replacement of authoritarian regimes with liberal democracies</w:t>
      </w:r>
      <w:r w:rsidRPr="000733FC">
        <w:rPr>
          <w:rStyle w:val="StyleBoldUnderline"/>
        </w:rPr>
        <w:t>, and believe that open markets are the key to strong democratic institutions. All these assertions can be challenged</w:t>
      </w:r>
      <w:r>
        <w:t xml:space="preserve">, and in fact are extensively challenged in the literature, </w:t>
      </w:r>
      <w:r w:rsidRPr="000733FC">
        <w:rPr>
          <w:rStyle w:val="StyleBoldUnderline"/>
        </w:rPr>
        <w:t>from the perspective of human equity, democracy and freedom</w:t>
      </w:r>
      <w:r>
        <w:t xml:space="preserve">. In line with the central argument of this thesis, the last group of critiques, on the technology’s relationship to human freedom concerns us the most here even though </w:t>
      </w:r>
      <w:r w:rsidRPr="000733FC">
        <w:rPr>
          <w:rStyle w:val="Emphasis"/>
        </w:rPr>
        <w:t>it is nearly impossible both practically and theoretically to divorce human freedom from questions of equity and democracy</w:t>
      </w:r>
      <w:r w:rsidRPr="000733FC">
        <w:rPr>
          <w:rStyle w:val="StyleBoldUnderline"/>
        </w:rPr>
        <w:t>.</w:t>
      </w:r>
      <w:r>
        <w:t xml:space="preserve"> More particularly, the purpose of this thesis is to see the power and information relationship from the perspective of surveillance, especially supervision that society subject to by state or corporations. </w:t>
      </w:r>
    </w:p>
    <w:p w:rsidR="003956AC" w:rsidRDefault="008651BF" w:rsidP="003956AC">
      <w:pPr>
        <w:pStyle w:val="Heading3"/>
      </w:pPr>
      <w:bookmarkStart w:id="28" w:name="BlockBM112"/>
      <w:bookmarkEnd w:id="27"/>
      <w:r>
        <w:t xml:space="preserve">2NC </w:t>
      </w:r>
      <w:r w:rsidR="003956AC">
        <w:t>Discourse Link</w:t>
      </w:r>
    </w:p>
    <w:p w:rsidR="005E225E" w:rsidRDefault="005E225E" w:rsidP="001D3C0E">
      <w:pPr>
        <w:pStyle w:val="Heading4"/>
      </w:pPr>
      <w:r>
        <w:t xml:space="preserve">Using technocratic discourse to </w:t>
      </w:r>
      <w:r w:rsidR="001D3C0E">
        <w:t>curtail surveillance legitimates its proliferation by normalizing its presence.</w:t>
      </w:r>
      <w:r w:rsidR="001D3C0E">
        <w:tab/>
      </w:r>
    </w:p>
    <w:p w:rsidR="00433688" w:rsidRDefault="00433688" w:rsidP="003956AC">
      <w:r>
        <w:t xml:space="preserve">Stephen </w:t>
      </w:r>
      <w:r w:rsidRPr="00433688">
        <w:rPr>
          <w:rStyle w:val="Style13ptBold"/>
        </w:rPr>
        <w:t>Gill</w:t>
      </w:r>
      <w:r>
        <w:t xml:space="preserve"> 19</w:t>
      </w:r>
      <w:r w:rsidRPr="00433688">
        <w:rPr>
          <w:rStyle w:val="Style13ptBold"/>
        </w:rPr>
        <w:t>95</w:t>
      </w:r>
      <w:r>
        <w:t xml:space="preserve"> “The Global Panopticon? The Neoliberal State, Economic Life, and Democratic Surveillance” Alternatives: Global, Local, Political, Vol. 20, No. 1 (Jan.-Mar. 1995), pp. 1-49, JSTOR, Gill is a Professor of Political Science at York University in Ontario, Canada.</w:t>
      </w:r>
    </w:p>
    <w:p w:rsidR="003956AC" w:rsidRDefault="003956AC" w:rsidP="003956AC">
      <w:r w:rsidRPr="008651BF">
        <w:rPr>
          <w:rStyle w:val="StyleBoldUnderline"/>
        </w:rPr>
        <w:t>In the last two decades there has been a global shift toward a system based upon a politics of supremacy and subordination, a disciplinary politics that works at micro and macro levels of everyday life. The public realm,</w:t>
      </w:r>
      <w:r>
        <w:t xml:space="preserve"> in the narrow sense, </w:t>
      </w:r>
      <w:r w:rsidRPr="008651BF">
        <w:rPr>
          <w:rStyle w:val="StyleBoldUnderline"/>
        </w:rPr>
        <w:t>is configured less by the dictates of representative government</w:t>
      </w:r>
      <w:r>
        <w:t xml:space="preserve">, or indeed self-government in the classical sense used by Locke, </w:t>
      </w:r>
      <w:r w:rsidRPr="008651BF">
        <w:rPr>
          <w:rStyle w:val="StyleBoldUnderline"/>
        </w:rPr>
        <w:t>although some elements of civil society</w:t>
      </w:r>
      <w:r>
        <w:t xml:space="preserve"> (</w:t>
      </w:r>
      <w:r w:rsidRPr="008651BF">
        <w:t>bound up with global finance</w:t>
      </w:r>
      <w:r>
        <w:t xml:space="preserve">) </w:t>
      </w:r>
      <w:r w:rsidRPr="008651BF">
        <w:rPr>
          <w:rStyle w:val="StyleBoldUnderline"/>
        </w:rPr>
        <w:t>have become self-regulating to the degree that they threaten to self-destruct. It is a contradictory situation in which the dominance of capital and the politico-military interests of the world's most powerful government are more clearly asserted in and across a range of hybrid forms of state, of which some are more neoliberal than others.</w:t>
      </w:r>
      <w:r>
        <w:t xml:space="preserve"> Although one could argue with some justification that the recent extension and deepening of market forces worldwide is the latest phase of the bourgeois revolution stretching from the Glorious Revolution of 1688, the question then, as now, is "glorious for whom?" According to Christopher Hill, the period 1603-1714 was perhaps the most decisive period in British history, the moment when Britain began to enter the modern world.78 However</w:t>
      </w:r>
      <w:r w:rsidRPr="008651BF">
        <w:rPr>
          <w:rStyle w:val="StyleBoldUnderline"/>
        </w:rPr>
        <w:t>, the condition of ordinary people hardly change</w:t>
      </w:r>
      <w:r>
        <w:t xml:space="preserve">d </w:t>
      </w:r>
      <w:r w:rsidRPr="008651BF">
        <w:rPr>
          <w:rStyle w:val="StyleBoldUnderline"/>
        </w:rPr>
        <w:t>at all, and in some ways it markedly deteriorated</w:t>
      </w:r>
      <w:r w:rsidRPr="005E225E">
        <w:rPr>
          <w:rStyle w:val="StyleBoldUnderline"/>
        </w:rPr>
        <w:t>. The Glorious Revolution was</w:t>
      </w:r>
      <w:r>
        <w:t>, according to Hill</w:t>
      </w:r>
      <w:r w:rsidRPr="005E225E">
        <w:rPr>
          <w:rStyle w:val="StyleBoldUnderline"/>
        </w:rPr>
        <w:t>, a restoration of power to the traditional ruling and propertied classes, and was, in effect, a revolution of the strong and the rich against the weak and the poor. It did</w:t>
      </w:r>
      <w:r>
        <w:t xml:space="preserve">, </w:t>
      </w:r>
      <w:r w:rsidRPr="005E225E">
        <w:rPr>
          <w:rStyle w:val="StyleBoldUnderline"/>
        </w:rPr>
        <w:t xml:space="preserve">however, create a political space for the expansion of incipient bourgeois power. </w:t>
      </w:r>
      <w:r w:rsidRPr="005E225E">
        <w:rPr>
          <w:rStyle w:val="Emphasis"/>
        </w:rPr>
        <w:t>Attempts to embed a more systematic form of neoliberal discipline and surveillance are growing</w:t>
      </w:r>
      <w:r w:rsidRPr="005E225E">
        <w:rPr>
          <w:rStyle w:val="StyleBoldUnderline"/>
        </w:rPr>
        <w:t xml:space="preserve"> in the spheres of production, credit, and consumption, as well as in policing and security powers</w:t>
      </w:r>
      <w:r>
        <w:t xml:space="preserve">. However, </w:t>
      </w:r>
      <w:r w:rsidRPr="005E225E">
        <w:rPr>
          <w:rStyle w:val="StyleBoldUnderline"/>
        </w:rPr>
        <w:t xml:space="preserve">at the very point where the global political economy is accelerating in terms of the geographical reach of capitalist restructuring, we see a </w:t>
      </w:r>
      <w:r w:rsidRPr="005E225E">
        <w:rPr>
          <w:rStyle w:val="Emphasis"/>
        </w:rPr>
        <w:t>bankruptcy of conventional political alternatives</w:t>
      </w:r>
      <w:r w:rsidRPr="005E225E">
        <w:rPr>
          <w:rStyle w:val="StyleBoldUnderline"/>
        </w:rPr>
        <w:t xml:space="preserve">, a kind of </w:t>
      </w:r>
      <w:r w:rsidRPr="005E225E">
        <w:rPr>
          <w:rStyle w:val="Emphasis"/>
        </w:rPr>
        <w:t>historical regression</w:t>
      </w:r>
      <w:r w:rsidRPr="005E225E">
        <w:rPr>
          <w:rStyle w:val="StyleBoldUnderline"/>
        </w:rPr>
        <w:t xml:space="preserve"> in which the </w:t>
      </w:r>
      <w:r w:rsidRPr="005E225E">
        <w:rPr>
          <w:rStyle w:val="Emphasis"/>
        </w:rPr>
        <w:t>changes are being linked to archaic notions of political economy and constitutionalism</w:t>
      </w:r>
      <w:r w:rsidRPr="005E225E">
        <w:rPr>
          <w:rStyle w:val="StyleBoldUnderline"/>
        </w:rPr>
        <w:t xml:space="preserve"> associated with nineteenth-century utilitarianism and liberalism</w:t>
      </w:r>
      <w:r w:rsidRPr="005E225E">
        <w:rPr>
          <w:rStyle w:val="Emphasis"/>
        </w:rPr>
        <w:t>. Such discourses of power seek to discipline and to legitimate the new competitive struggle</w:t>
      </w:r>
      <w:r w:rsidRPr="005E225E">
        <w:rPr>
          <w:rStyle w:val="StyleBoldUnderline"/>
        </w:rPr>
        <w:t xml:space="preserve"> in the streets, in the villages, and in the cities</w:t>
      </w:r>
      <w:r>
        <w:t xml:space="preserve"> - </w:t>
      </w:r>
      <w:r w:rsidRPr="005E225E">
        <w:rPr>
          <w:rStyle w:val="StyleBoldUnderline"/>
        </w:rPr>
        <w:t xml:space="preserve">the points where the pressures, constraints, and contradictions of the process of globalization are localized and applied. </w:t>
      </w:r>
      <w:r>
        <w:t xml:space="preserve">At the same time, </w:t>
      </w:r>
      <w:r w:rsidRPr="005E225E">
        <w:rPr>
          <w:rStyle w:val="StyleBoldUnderline"/>
        </w:rPr>
        <w:t>the growth of the forces of reaction worldwide, the sense of alienation with mainstream politics, and the general perception that governments have become more and more ineffective shows that the trajectory of disciplinary neoliberalism is politically unsustainable. The intensification of surveillance in the workplace and in the streets are signs of a crisis of motivation, social order, and government legitimacy.</w:t>
      </w:r>
      <w:r>
        <w:t xml:space="preserve"> </w:t>
      </w:r>
    </w:p>
    <w:p w:rsidR="00733D3E" w:rsidRDefault="00733D3E" w:rsidP="00385EDB">
      <w:pPr>
        <w:pStyle w:val="Heading3"/>
      </w:pPr>
      <w:bookmarkStart w:id="29" w:name="BlockBM116"/>
      <w:bookmarkEnd w:id="28"/>
      <w:r>
        <w:t>Econ</w:t>
      </w:r>
      <w:r w:rsidR="009C0C75">
        <w:t>omy</w:t>
      </w:r>
      <w:r>
        <w:t xml:space="preserve"> Links (Duh)</w:t>
      </w:r>
    </w:p>
    <w:p w:rsidR="00733D3E" w:rsidRDefault="00733D3E" w:rsidP="00733D3E">
      <w:pPr>
        <w:pStyle w:val="Heading4"/>
      </w:pPr>
      <w:r>
        <w:t>Their econ impact justifies imperialist lashout to remake the world in the image of market liberalization</w:t>
      </w:r>
      <w:r w:rsidR="009C0C75">
        <w:t>.</w:t>
      </w:r>
    </w:p>
    <w:p w:rsidR="00733D3E" w:rsidRDefault="009C0C75" w:rsidP="00733D3E">
      <w:r w:rsidRPr="009C0C75">
        <w:t>Ronnie D.</w:t>
      </w:r>
      <w:r>
        <w:rPr>
          <w:rStyle w:val="Style13ptBold"/>
        </w:rPr>
        <w:t xml:space="preserve"> Lipschutz </w:t>
      </w:r>
      <w:r w:rsidRPr="009C0C75">
        <w:t>19</w:t>
      </w:r>
      <w:r w:rsidR="00733D3E">
        <w:rPr>
          <w:rStyle w:val="Style13ptBold"/>
        </w:rPr>
        <w:t>95</w:t>
      </w:r>
      <w:r w:rsidR="00733D3E">
        <w:t xml:space="preserve"> </w:t>
      </w:r>
      <w:r>
        <w:t xml:space="preserve">“On Security” pp. 15-17, Lipschutz is Professor of Politics and Provost of College Eight at the University of California, Santa Cruz. He was a visiting Professor of Politics and International Relations at Royal Holloway, University of London during 2009-10, and a Visiting Professor and Fellow in the Department of International Relations and Politics during 2002. Lipschutz received his Ph.D. in Energy and Resources from UC-Berkeley in 1987 and an SM in Physics from MIT in 1978. </w:t>
      </w:r>
    </w:p>
    <w:p w:rsidR="00733D3E" w:rsidRPr="009C0C75" w:rsidRDefault="00733D3E" w:rsidP="00733D3E">
      <w:pPr>
        <w:rPr>
          <w:rFonts w:cs="Arial"/>
        </w:rPr>
      </w:pPr>
      <w:r w:rsidRPr="009C0C75">
        <w:rPr>
          <w:rFonts w:cs="Arial"/>
        </w:rPr>
        <w:t xml:space="preserve">Consider, then, </w:t>
      </w:r>
      <w:r w:rsidRPr="009C0C75">
        <w:rPr>
          <w:rStyle w:val="StyleBoldUnderline"/>
        </w:rPr>
        <w:t>the consequences of the intersection of security policy and economics during and after the Cold War. In order to establish a “secure” global system, the United States advocated, and put into place, a global system of economic liberalism. It then underwrote, with dollars and other aid, the growth of this system.4</w:t>
      </w:r>
      <w:r w:rsidRPr="009C0C75">
        <w:rPr>
          <w:rFonts w:cs="Arial"/>
          <w:vertAlign w:val="subscript"/>
        </w:rPr>
        <w:t>3</w:t>
      </w:r>
      <w:r w:rsidRPr="009C0C75">
        <w:rPr>
          <w:rFonts w:cs="Arial"/>
        </w:rPr>
        <w:t xml:space="preserve"> One consequence, of this project was the globalizations of a particular mode of production and accumulation, which relied on the re-creation, throughout the world, of the domestic political and economic environment and preferences of the United States. </w:t>
      </w:r>
      <w:r w:rsidRPr="009C0C75">
        <w:rPr>
          <w:rStyle w:val="StyleBoldUnderline"/>
        </w:rPr>
        <w:t xml:space="preserve">That such a project cannot be accomplished under conditions of really-existing capitalism is not important: the idea was that economic and political </w:t>
      </w:r>
      <w:r w:rsidRPr="009C0C75">
        <w:rPr>
          <w:rStyle w:val="Emphasis"/>
        </w:rPr>
        <w:t>liberalism would reproduce the American self</w:t>
      </w:r>
      <w:r w:rsidRPr="009C0C75">
        <w:rPr>
          <w:rStyle w:val="StyleBoldUnderline"/>
        </w:rPr>
        <w:t xml:space="preserve"> around the world.44 This would make the world safe and secure for the Untited States inasmuch as it would all be the self, so to speak. </w:t>
      </w:r>
      <w:r w:rsidRPr="009C0C75">
        <w:rPr>
          <w:rFonts w:cs="Arial"/>
        </w:rPr>
        <w:t xml:space="preserve">The joker in this particular deck was that efforts to reproduce some version of American society abroad, </w:t>
      </w:r>
      <w:r w:rsidRPr="009C0C75">
        <w:rPr>
          <w:rStyle w:val="StyleBoldUnderline"/>
        </w:rPr>
        <w:t>in order to make the world more secure for Americans, came to threaten the cultures and societies of the countries being transformed, making their citizens less secure. The process thereby transformed them into the very enemies we feared so greatly</w:t>
      </w:r>
      <w:r w:rsidRPr="009C0C75">
        <w:rPr>
          <w:rFonts w:cs="Arial"/>
        </w:rPr>
        <w:t>. In Iran, for example, the Shah’s efforts to create a Westernized society engendered so much domestic resistance that not only did it bring down his empire but so, for a time, seemed to pose a mortal threat to the American Empire based on Persian Gulf oil. Islamic “fundamentalism,” now characterized by some as the enemy that will replace Communism, seems to be U.S. policymakers’ worst nightmares made real,</w:t>
      </w:r>
      <w:r w:rsidRPr="009C0C75">
        <w:rPr>
          <w:rFonts w:cs="Arial"/>
          <w:vertAlign w:val="subscript"/>
        </w:rPr>
        <w:t>45</w:t>
      </w:r>
      <w:r w:rsidRPr="009C0C75">
        <w:rPr>
          <w:rFonts w:cs="Arial"/>
        </w:rPr>
        <w:t xml:space="preserve"> although without the United States to interfere in the Middle East and elsewhere, the Islamic movements might never have acquired the domestic power they now have in those countries and regions that seem so essential to American “security.” </w:t>
      </w:r>
      <w:r w:rsidRPr="009C0C75">
        <w:rPr>
          <w:rStyle w:val="StyleBoldUnderline"/>
        </w:rPr>
        <w:t xml:space="preserve">The ways in which the </w:t>
      </w:r>
      <w:r w:rsidRPr="009C0C75">
        <w:rPr>
          <w:rStyle w:val="Emphasis"/>
        </w:rPr>
        <w:t>framing of threats</w:t>
      </w:r>
      <w:r w:rsidRPr="009C0C75">
        <w:rPr>
          <w:rStyle w:val="StyleBoldUnderline"/>
        </w:rPr>
        <w:t xml:space="preserve"> is influenced by a changing global economy is seen nowhere more clearly than in recent </w:t>
      </w:r>
      <w:r w:rsidRPr="009C0C75">
        <w:rPr>
          <w:rStyle w:val="Emphasis"/>
        </w:rPr>
        <w:t>debates over competitiveness and “economic security.”</w:t>
      </w:r>
      <w:r w:rsidRPr="009C0C75">
        <w:rPr>
          <w:rStyle w:val="StyleBoldUnderline"/>
        </w:rPr>
        <w:t xml:space="preserve"> What does it mean to be competitive?</w:t>
      </w:r>
      <w:r w:rsidRPr="009C0C75">
        <w:rPr>
          <w:rFonts w:cs="Arial"/>
        </w:rPr>
        <w:t xml:space="preserve"> Is a national industrial policy consistent with global economic liberalization? How </w:t>
      </w:r>
      <w:r w:rsidR="009C0C75" w:rsidRPr="009C0C75">
        <w:rPr>
          <w:rFonts w:cs="Arial"/>
        </w:rPr>
        <w:t>the security component of this issue is</w:t>
      </w:r>
      <w:r w:rsidRPr="009C0C75">
        <w:rPr>
          <w:rFonts w:cs="Arial"/>
        </w:rPr>
        <w:t xml:space="preserve"> socially constructed? Beverly Crawford (Chapter 6: “Hawks, Doves, but no Owls: The New Security Dilemma Under International Economic Interdependence”) shows how strategic economic interdependence – a consequence of the growing liberalization of the global economic system, the increasing availability of advanced technologies through commercial markets, and the ever-increasing velocity of the product cycle – undermines the ability of states to control those technologies that, it is often argued, are critical to economic strength and military might. Not only can others acquire these technologies, they might also seek to restrict access to them. Both contingencies could be threatening. (Note, however, that by and large the only such restrictions that </w:t>
      </w:r>
      <w:r w:rsidRPr="009C0C75">
        <w:rPr>
          <w:rFonts w:cs="Arial"/>
          <w:i/>
          <w:iCs/>
        </w:rPr>
        <w:t>have</w:t>
      </w:r>
      <w:r w:rsidRPr="009C0C75">
        <w:rPr>
          <w:rFonts w:cs="Arial"/>
        </w:rPr>
        <w:t xml:space="preserve"> been imposed in recent years have all come at the behest of the United States, which is most fearful of its supposed vulnerability in this respect.) What, then, is the solution to this “new security dilemma,” as Crawford has stylzed it? How can a state generate the conditions for legitimizing various forms of intervention into this process? Clearly, it is not enough to invoke the mantra of “competitiveness”; competition </w:t>
      </w:r>
      <w:r w:rsidRPr="009C0C75">
        <w:rPr>
          <w:rFonts w:cs="Arial"/>
          <w:i/>
          <w:iCs/>
        </w:rPr>
        <w:t>with</w:t>
      </w:r>
      <w:r w:rsidRPr="009C0C75">
        <w:rPr>
          <w:rFonts w:cs="Arial"/>
        </w:rPr>
        <w:t xml:space="preserve"> someone is also critical. In Europe, notwithstanding budgetary stringencies, state sponsorship of cutting-edge technological R&amp;D retains a certain, albeit declining, legitimacy in the United States, absent a persuasive threat, this is much less the case (although the discourse of the Clinton Administration suggests that such ideological restraints could be broken). </w:t>
      </w:r>
      <w:r w:rsidRPr="009C0C75">
        <w:rPr>
          <w:rStyle w:val="StyleBoldUnderline"/>
        </w:rPr>
        <w:t>Thus, it is the hyperrealism</w:t>
      </w:r>
      <w:r w:rsidRPr="009C0C75">
        <w:rPr>
          <w:rFonts w:cs="Arial"/>
        </w:rPr>
        <w:t xml:space="preserve"> of Clyde Prestowitz, Karel Van Wolferen, and Michael Crichton, </w:t>
      </w:r>
      <w:r w:rsidRPr="009C0C75">
        <w:rPr>
          <w:rStyle w:val="StyleBoldUnderline"/>
        </w:rPr>
        <w:t xml:space="preserve">imagining a Japan resurgent and bent anew on (non) Pacific </w:t>
      </w:r>
      <w:r w:rsidRPr="009C0C75">
        <w:rPr>
          <w:rStyle w:val="Emphasis"/>
        </w:rPr>
        <w:t>conquest,</w:t>
      </w:r>
      <w:r w:rsidRPr="009C0C75">
        <w:rPr>
          <w:rStyle w:val="StyleBoldUnderline"/>
        </w:rPr>
        <w:t xml:space="preserve"> that provides the cultural materials for new economic policies. Can new industrialized enemies be conjured into existence so as to justify new cold wars and the </w:t>
      </w:r>
      <w:r w:rsidRPr="009C0C75">
        <w:rPr>
          <w:rStyle w:val="Emphasis"/>
        </w:rPr>
        <w:t>remobilization of capital</w:t>
      </w:r>
      <w:r w:rsidRPr="009C0C75">
        <w:rPr>
          <w:rStyle w:val="StyleBoldUnderline"/>
        </w:rPr>
        <w:t>, under state direction, that must follow?</w:t>
      </w:r>
      <w:r w:rsidRPr="009C0C75">
        <w:rPr>
          <w:rFonts w:cs="Arial"/>
        </w:rPr>
        <w:t xml:space="preserve"> Or has the world changed too much for this to happen again?</w:t>
      </w:r>
    </w:p>
    <w:p w:rsidR="00733D3E" w:rsidRPr="009C0C75" w:rsidRDefault="00733D3E" w:rsidP="00733D3E">
      <w:pPr>
        <w:pStyle w:val="Heading4"/>
      </w:pPr>
      <w:r w:rsidRPr="009C0C75">
        <w:t>Causes invisible violence and suffering on the periphery</w:t>
      </w:r>
      <w:r w:rsidR="006E047C">
        <w:t>.</w:t>
      </w:r>
    </w:p>
    <w:p w:rsidR="00733D3E" w:rsidRPr="009C0C75" w:rsidRDefault="006E047C" w:rsidP="00733D3E">
      <w:r w:rsidRPr="006E047C">
        <w:t xml:space="preserve">Mark </w:t>
      </w:r>
      <w:r>
        <w:rPr>
          <w:rStyle w:val="Style13ptBold"/>
        </w:rPr>
        <w:t xml:space="preserve">Neocleous </w:t>
      </w:r>
      <w:r w:rsidRPr="006E047C">
        <w:t>20</w:t>
      </w:r>
      <w:r>
        <w:rPr>
          <w:rStyle w:val="Style13ptBold"/>
        </w:rPr>
        <w:t>0</w:t>
      </w:r>
      <w:r w:rsidR="00733D3E" w:rsidRPr="009C0C75">
        <w:rPr>
          <w:rStyle w:val="Style13ptBold"/>
        </w:rPr>
        <w:t>8</w:t>
      </w:r>
      <w:r w:rsidR="00733D3E" w:rsidRPr="009C0C75">
        <w:t xml:space="preserve"> </w:t>
      </w:r>
      <w:r>
        <w:t xml:space="preserve">“Critique of Security” Neocleous is a Professor of the Critique of the Political at Brunel University in London. </w:t>
      </w:r>
    </w:p>
    <w:p w:rsidR="00733D3E" w:rsidRDefault="00733D3E" w:rsidP="00733D3E">
      <w:pPr>
        <w:rPr>
          <w:rFonts w:cs="Arial"/>
        </w:rPr>
      </w:pPr>
      <w:r w:rsidRPr="009C0C75">
        <w:rPr>
          <w:rFonts w:cs="Arial"/>
        </w:rPr>
        <w:t xml:space="preserve">In other words, the new international order moved very quickly to reassert the connection between economic and national security: the commitment to the former was simultaneously a commitment to the latter, and vice versa. </w:t>
      </w:r>
      <w:r w:rsidRPr="009C0C75">
        <w:rPr>
          <w:rFonts w:cs="Arial"/>
          <w:b/>
          <w:u w:val="single"/>
        </w:rPr>
        <w:t>As the doctrine of national security was being born, the major player on the international stage would aim to use perhaps its most important power of all – its economic strength – in order to re-order the world</w:t>
      </w:r>
      <w:r w:rsidRPr="009C0C75">
        <w:rPr>
          <w:rFonts w:cs="Arial"/>
        </w:rPr>
        <w:t xml:space="preserve">. And this </w:t>
      </w:r>
      <w:r w:rsidRPr="009C0C75">
        <w:rPr>
          <w:rStyle w:val="StyleBoldUnderline"/>
        </w:rPr>
        <w:t>re-ordering was conducted through the idea of ‘economic security’.</w:t>
      </w:r>
      <w:r w:rsidRPr="009C0C75">
        <w:rPr>
          <w:rFonts w:cs="Arial"/>
        </w:rPr>
        <w:t xml:space="preserve">99 Despite the fact that ‘econ omic security’ would never be formally deﬁned beyond ‘economic order’ or ‘economic well-being’,100 </w:t>
      </w:r>
      <w:r w:rsidRPr="009C0C75">
        <w:rPr>
          <w:rStyle w:val="StyleBoldUnderline"/>
        </w:rPr>
        <w:t xml:space="preserve">the </w:t>
      </w:r>
      <w:r w:rsidRPr="009C0C75">
        <w:rPr>
          <w:rFonts w:cs="Arial"/>
        </w:rPr>
        <w:t xml:space="preserve">signiﬁcant </w:t>
      </w:r>
      <w:r w:rsidRPr="009C0C75">
        <w:rPr>
          <w:rFonts w:cs="Arial"/>
          <w:b/>
          <w:u w:val="single"/>
        </w:rPr>
        <w:t xml:space="preserve">conceptual consistency between economic security and liberal order-building also had a strategic ideological role. By playing on notions of ‘economic well-being’, economic security seemed to emphasise economic and thus ‘human’ needs over military ones. The reshaping of global capital, international order and the exercise of state power could thus look decidedly liberal and ‘humanitarian’. This appearance </w:t>
      </w:r>
      <w:r w:rsidRPr="009C0C75">
        <w:rPr>
          <w:rFonts w:cs="Arial"/>
          <w:b/>
          <w:u w:val="single"/>
          <w:bdr w:val="single" w:sz="4" w:space="0" w:color="auto" w:frame="1"/>
        </w:rPr>
        <w:t xml:space="preserve">helped co-opt the liberal Left into the process </w:t>
      </w:r>
      <w:r w:rsidRPr="009C0C75">
        <w:rPr>
          <w:rFonts w:cs="Arial"/>
          <w:b/>
          <w:u w:val="single"/>
        </w:rPr>
        <w:t>and</w:t>
      </w:r>
      <w:r w:rsidRPr="009C0C75">
        <w:rPr>
          <w:rFonts w:cs="Arial"/>
        </w:rPr>
        <w:t xml:space="preserve">, of course, </w:t>
      </w:r>
      <w:r w:rsidRPr="009C0C75">
        <w:rPr>
          <w:rFonts w:cs="Arial"/>
          <w:b/>
          <w:u w:val="single"/>
        </w:rPr>
        <w:t>played on individual desire for personal security by using notions such as ‘personal freedom’ and‘social equality’</w:t>
      </w:r>
      <w:r w:rsidRPr="009C0C75">
        <w:rPr>
          <w:rFonts w:cs="Arial"/>
        </w:rPr>
        <w:t xml:space="preserve">.101 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 this ability to ‘batter down all Chinese walls’ would still rest heavily on the logic of capital, but would also come about in part under the guise of security. </w:t>
      </w:r>
      <w:r w:rsidRPr="009C0C75">
        <w:rPr>
          <w:rFonts w:cs="Arial"/>
          <w:b/>
          <w:u w:val="single"/>
        </w:rPr>
        <w:t>The whole world became a garden to be cultivated</w:t>
      </w:r>
      <w:r w:rsidRPr="009C0C75">
        <w:rPr>
          <w:rFonts w:cs="Arial"/>
        </w:rPr>
        <w:t xml:space="preserve"> – </w:t>
      </w:r>
      <w:r w:rsidRPr="009C0C75">
        <w:rPr>
          <w:rFonts w:cs="Arial"/>
          <w:b/>
          <w:u w:val="single"/>
        </w:rPr>
        <w:t>to be recast according to the logic of security.</w:t>
      </w:r>
      <w:r w:rsidRPr="009C0C75">
        <w:rPr>
          <w:rFonts w:cs="Arial"/>
        </w:rPr>
        <w:t xml:space="preserve"> In the space of ﬁfteen years </w:t>
      </w:r>
      <w:r w:rsidRPr="009C0C75">
        <w:rPr>
          <w:rStyle w:val="StyleBoldUnderline"/>
        </w:rPr>
        <w:t xml:space="preserve">the concept ‘economic security’ had moved from connoting insurance policies for working people to the desire to shape the world in a capitalist fashion </w:t>
      </w:r>
      <w:r w:rsidRPr="009C0C75">
        <w:rPr>
          <w:rFonts w:cs="Arial"/>
        </w:rPr>
        <w:t xml:space="preserve">– and back again. In fact, it has constantly shifted between these registers ever since, being used for the constant reshaping of world order and resulting in a comprehensive level of intervention and policing all over the globe. </w:t>
      </w:r>
      <w:r w:rsidRPr="009C0C75">
        <w:rPr>
          <w:rStyle w:val="StyleBoldUnderline"/>
        </w:rPr>
        <w:t>Global order has come to be fabricated and administered according to a security doctrine underpinned by the logic of capital accumulation</w:t>
      </w:r>
      <w:r w:rsidRPr="009C0C75">
        <w:rPr>
          <w:rFonts w:cs="Arial"/>
        </w:rPr>
        <w:t xml:space="preserve">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9C0C75">
        <w:rPr>
          <w:rStyle w:val="StyleBoldUnderline"/>
        </w:rPr>
        <w:t>Security politics thereby became the basis of a distinctly liberal philosophy of global ‘intervention’, fusing global issues of economic management with domestic policy formations in an ambitious and frequently violent strategy. Here lies the Janus-faced character of American foreign policy.103 One face is the ‘good liberal cop’: friendly, prosperous and democratic, sending money and help around the globe when problems emerge,</w:t>
      </w:r>
      <w:r w:rsidRPr="009C0C75">
        <w:rPr>
          <w:rFonts w:cs="Arial"/>
        </w:rPr>
        <w:t xml:space="preserve"> so that the world’s nations are shown how they can alleviate their misery and perhaps even enjoy some prosperity</w:t>
      </w:r>
      <w:r w:rsidRPr="009C0C75">
        <w:rPr>
          <w:rFonts w:cs="Arial"/>
          <w:b/>
          <w:u w:val="single"/>
        </w:rPr>
        <w:t xml:space="preserve">. </w:t>
      </w:r>
      <w:r w:rsidRPr="009C0C75">
        <w:rPr>
          <w:rStyle w:val="StyleBoldUnderline"/>
        </w:rPr>
        <w:t>The other face is the ‘bad liberal cop’: should one of these nations decide</w:t>
      </w:r>
      <w:r w:rsidRPr="009C0C75">
        <w:rPr>
          <w:rFonts w:cs="Arial"/>
        </w:rPr>
        <w:t>, either through parliamentary procedure, demands for self-determination or violent revolution</w:t>
      </w:r>
      <w:r w:rsidRPr="009C0C75">
        <w:rPr>
          <w:rFonts w:cs="Arial"/>
          <w:b/>
          <w:u w:val="single"/>
        </w:rPr>
        <w:t xml:space="preserve"> </w:t>
      </w:r>
      <w:r w:rsidRPr="009C0C75">
        <w:rPr>
          <w:rStyle w:val="StyleBoldUnderline"/>
        </w:rPr>
        <w:t>to address its own social problems in ways that conﬂict with the interests of capital and the bourgeois concept of liberty, then</w:t>
      </w:r>
      <w:r w:rsidRPr="009C0C75">
        <w:rPr>
          <w:rFonts w:cs="Arial"/>
        </w:rPr>
        <w:t xml:space="preserve"> the authoritarian dimension of liberalism shows its face; </w:t>
      </w:r>
      <w:r w:rsidRPr="009C0C75">
        <w:rPr>
          <w:rStyle w:val="Emphasis"/>
        </w:rPr>
        <w:t>the ‘liberal moment’ becomes the moment of violence.</w:t>
      </w:r>
      <w:r w:rsidRPr="009C0C75">
        <w:rPr>
          <w:rFonts w:cs="Arial"/>
        </w:rPr>
        <w:t xml:space="preserve"> This Janus-faced character has meant that through the mandate of security the US, </w:t>
      </w:r>
      <w:r w:rsidRPr="009C0C75">
        <w:rPr>
          <w:rStyle w:val="StyleBoldUnderline"/>
        </w:rPr>
        <w:t>as the national security state par excellence, has seen ﬁt to either overtly or covertly re-order the affairs of myriads of nations – those ‘rogue’ or ‘outlaw’ states on the ‘wrong side of history’.</w:t>
      </w:r>
      <w:r w:rsidRPr="009C0C75">
        <w:rPr>
          <w:rFonts w:cs="Arial"/>
        </w:rPr>
        <w:t xml:space="preserve">104 ‘Extrapolating the ﬁgures as best we can’, </w:t>
      </w:r>
      <w:r w:rsidRPr="009C0C75">
        <w:rPr>
          <w:rStyle w:val="StyleBoldUnderline"/>
        </w:rPr>
        <w:t>one CIA agent commented in 1991,‘there have been about 3,000 major covert operations and over 10,000 minor operations – all illegal, and all designed to disrupt, destabilize, or modify the activities of other countries’,</w:t>
      </w:r>
      <w:r w:rsidRPr="009C0C75">
        <w:rPr>
          <w:rFonts w:cs="Arial"/>
        </w:rPr>
        <w:t xml:space="preserve"> adding that </w:t>
      </w:r>
      <w:r w:rsidRPr="009C0C75">
        <w:rPr>
          <w:rStyle w:val="StyleBoldUnderline"/>
        </w:rPr>
        <w:t>‘every covert operation has been rationalized in terms of U.S. national security’.</w:t>
      </w:r>
      <w:r w:rsidRPr="009C0C75">
        <w:rPr>
          <w:rFonts w:cs="Arial"/>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ofﬁcials; drug-trafﬁcking;107 and the sponsorship of terror groups, counterinsurgency agencies, death squads. Unsurprisingly, some plain old fascist groups and parties have been co-opted into the project, from the attempt at reviving the remnants of the Nazi collaborationist Vlasov Army for use against the USSR to the use of fascist forces to undermine democratically elected governments, such as in Chile; indeed, </w:t>
      </w:r>
      <w:r w:rsidRPr="009C0C75">
        <w:rPr>
          <w:rStyle w:val="StyleBoldUnderline"/>
        </w:rPr>
        <w:t>one of the reasons fascism ﬂowed into Latin America was because of the ideology of national security</w:t>
      </w:r>
      <w:r w:rsidRPr="009C0C75">
        <w:rPr>
          <w:rFonts w:cs="Arial"/>
        </w:rPr>
        <w:t xml:space="preserve">.108 Concomitantly, </w:t>
      </w:r>
      <w:r w:rsidRPr="009C0C75">
        <w:rPr>
          <w:rStyle w:val="StyleBoldUnderline"/>
        </w:rPr>
        <w:t>‘national security’ has meant a policy of non-intervention where satisfactory ‘security partnerships’ could be established with certain authoritarian and military regimes:</w:t>
      </w:r>
      <w:r w:rsidRPr="009C0C75">
        <w:rPr>
          <w:rFonts w:cs="Arial"/>
          <w:b/>
          <w:u w:val="single"/>
        </w:rPr>
        <w:t xml:space="preserve"> </w:t>
      </w:r>
      <w:r w:rsidRPr="009C0C75">
        <w:rPr>
          <w:rFonts w:cs="Arial"/>
        </w:rPr>
        <w:t xml:space="preserve">Spain under Franco, the Greek junta, Chile, Iraq, Iran, Korea, Indonesia, Cambodia, Taiwan, South Vietnam, the Philippines, Turkey, the ﬁve Central Asian republics that emerged with the break-up of the USSR, and China. Either way, </w:t>
      </w:r>
      <w:r w:rsidRPr="009C0C75">
        <w:rPr>
          <w:rStyle w:val="StyleBoldUnderline"/>
        </w:rPr>
        <w:t>the whole world was to be included in the new‘secure’ global liberal order. The result has been the slaughter of untold numbers. John Stock well, who was part of a CIA project in Angola which led to the deaths of over 20,000 people</w:t>
      </w:r>
      <w:r w:rsidRPr="009C0C75">
        <w:rPr>
          <w:rFonts w:cs="Arial"/>
        </w:rPr>
        <w:t xml:space="preserve">, puts it like this: </w:t>
      </w:r>
      <w:r w:rsidRPr="009C0C75">
        <w:rPr>
          <w:rStyle w:val="StyleBoldUnderline"/>
        </w:rPr>
        <w:t>Coming to grips with these U.S./CIA activities in broad numbers and ﬁguring out how many people have been killed in the jungles of Laos or the hills of Nicaragua is very difﬁcult. But, adding them up as best we can, we come up with a ﬁgure of six million people killed – and this is a minimum ﬁgure.</w:t>
      </w:r>
      <w:r w:rsidRPr="009C0C75">
        <w:rPr>
          <w:rFonts w:cs="Arial"/>
        </w:rPr>
        <w:t xml:space="preserve"> Included are: one million killed in the Korean War, two million killed in the Vietnam War, 800,000 killed in Indonesia, one million in Cambodia, 20,000 killed in Angola – the operation I was part of – and 22,000 killed in Nicaragua.109 </w:t>
      </w:r>
      <w:r w:rsidRPr="009C0C75">
        <w:rPr>
          <w:rStyle w:val="StyleBoldUnderline"/>
        </w:rPr>
        <w:t>Note that the six million is a minimum ﬁgure, that he omits to mention rather a lot of other interventions, and that he was writing in 1991.</w:t>
      </w:r>
      <w:r w:rsidRPr="009C0C75">
        <w:rPr>
          <w:rFonts w:cs="Arial"/>
        </w:rPr>
        <w:t xml:space="preserve"> This is security as the slaughter bench of history. All of this has been more than conﬁrmed by events in the twentyﬁrst century: in a speech on 1 June 2002, which became the basis of the ofﬁcial National Security Strategy of the United Statesin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 </w:t>
      </w:r>
      <w:r w:rsidRPr="009C0C75">
        <w:rPr>
          <w:rStyle w:val="StyleBoldUnderline"/>
        </w:rPr>
        <w:t>the policy of preemption has a long history as part of national security doctrine.</w:t>
      </w:r>
      <w:r w:rsidRPr="009C0C75">
        <w:rPr>
          <w:rFonts w:cs="Arial"/>
        </w:rPr>
        <w:t xml:space="preserve"> The United States has long maintained the option of pre-emptive actions to counter a sufﬁcient threat to our national security. </w:t>
      </w:r>
      <w:r w:rsidRPr="009C0C75">
        <w:rPr>
          <w:rStyle w:val="StyleBoldUnderline"/>
        </w:rPr>
        <w:t>The greater the threat, the greater is the risk of inaction</w:t>
      </w:r>
      <w:r w:rsidRPr="009C0C75">
        <w:rPr>
          <w:rFonts w:cs="Arial"/>
          <w:b/>
          <w:u w:val="single"/>
        </w:rPr>
        <w:t xml:space="preserve"> </w:t>
      </w:r>
      <w:r w:rsidRPr="009C0C75">
        <w:rPr>
          <w:rFonts w:cs="Arial"/>
        </w:rPr>
        <w:t xml:space="preserve">– and the more compelling the case for taking anticipatory action to defend ourselves . . . To forestall or prevent such hostile acts by our adver saries, the United States will, if necessary, act pre emptively.110 In other words, </w:t>
      </w:r>
      <w:r w:rsidRPr="009C0C75">
        <w:rPr>
          <w:rStyle w:val="StyleBoldUnderline"/>
        </w:rPr>
        <w:t>the security policy of the world’s only superpower</w:t>
      </w:r>
      <w:r w:rsidRPr="009C0C75">
        <w:rPr>
          <w:rFonts w:cs="Arial"/>
          <w:b/>
          <w:u w:val="single"/>
        </w:rPr>
        <w:t xml:space="preserve"> </w:t>
      </w:r>
      <w:r w:rsidRPr="009C0C75">
        <w:rPr>
          <w:rFonts w:cs="Arial"/>
        </w:rPr>
        <w:t xml:space="preserve">in its current ‘war on terror’ </w:t>
      </w:r>
      <w:r w:rsidRPr="009C0C75">
        <w:rPr>
          <w:rFonts w:cs="Arial"/>
          <w:b/>
          <w:u w:val="single"/>
        </w:rPr>
        <w:t>is still underpinned by a notion of liberal order-building based on a certain vision of ‘</w:t>
      </w:r>
      <w:r w:rsidRPr="009C0C75">
        <w:rPr>
          <w:rFonts w:cs="Arial"/>
          <w:b/>
          <w:u w:val="single"/>
          <w:bdr w:val="single" w:sz="4" w:space="0" w:color="auto" w:frame="1"/>
        </w:rPr>
        <w:t>economic order’</w:t>
      </w:r>
      <w:r w:rsidRPr="009C0C75">
        <w:rPr>
          <w:rFonts w:cs="Arial"/>
          <w:b/>
          <w:u w:val="single"/>
        </w:rPr>
        <w:t xml:space="preserve">. </w:t>
      </w:r>
      <w:r w:rsidRPr="009C0C75">
        <w:rPr>
          <w:rFonts w:cs="Arial"/>
        </w:rPr>
        <w:t xml:space="preserve">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r w:rsidRPr="009C0C75">
        <w:rPr>
          <w:rStyle w:val="StyleBoldUnderline"/>
        </w:rPr>
        <w:t>Economic security</w:t>
      </w:r>
      <w:r w:rsidRPr="009C0C75">
        <w:rPr>
          <w:rFonts w:cs="Arial"/>
          <w:b/>
          <w:u w:val="single"/>
        </w:rPr>
        <w:t xml:space="preserve"> </w:t>
      </w:r>
      <w:r w:rsidRPr="009C0C75">
        <w:rPr>
          <w:rFonts w:cs="Arial"/>
        </w:rPr>
        <w:t xml:space="preserve">(that is, ‘capitalist accumulation’) </w:t>
      </w:r>
      <w:r w:rsidRPr="009C0C75">
        <w:rPr>
          <w:rStyle w:val="StyleBoldUnderline"/>
        </w:rPr>
        <w:t>in the guise of ‘national security’ is now used as the justiﬁcation for all kinds of ‘intervention’,</w:t>
      </w:r>
      <w:r w:rsidRPr="009C0C75">
        <w:rPr>
          <w:rFonts w:cs="Arial"/>
          <w:b/>
          <w:u w:val="single"/>
        </w:rPr>
        <w:t xml:space="preserve"> </w:t>
      </w:r>
      <w:r w:rsidRPr="009C0C75">
        <w:rPr>
          <w:rFonts w:cs="Arial"/>
        </w:rPr>
        <w:t>still conducted where necessary in alliance with fascists, gangsters and drug cartels, and the proliferation of ‘national security’ type regimes has been the result. So while the national security state was in one sense a structural bi-product of the US’s place in global capitalism, it was also vital to the fabrication of an international order founded on the power of capital. National security, in effect, became the perfect strategic tool for landscaping the human garden.112 This was to also have huge domestic c</w:t>
      </w:r>
      <w:r w:rsidR="00AF03F2" w:rsidRPr="009C0C75">
        <w:rPr>
          <w:rFonts w:cs="Arial"/>
        </w:rPr>
        <w:t>onsequences, as the idea of con</w:t>
      </w:r>
      <w:r w:rsidRPr="009C0C75">
        <w:rPr>
          <w:rFonts w:cs="Arial"/>
        </w:rPr>
        <w:t>tainment would also come to reshape the American social order, helping fabricate a security apparatus intimately bound up with national identity and thus the politics of loyalty.</w:t>
      </w:r>
    </w:p>
    <w:p w:rsidR="00385EDB" w:rsidRDefault="00385EDB" w:rsidP="00385EDB">
      <w:pPr>
        <w:pStyle w:val="Heading3"/>
      </w:pPr>
      <w:bookmarkStart w:id="30" w:name="BlockBM123"/>
      <w:bookmarkEnd w:id="29"/>
      <w:r>
        <w:t>Privacy Link</w:t>
      </w:r>
    </w:p>
    <w:p w:rsidR="00AF03F2" w:rsidRDefault="00AF03F2" w:rsidP="00FE3451">
      <w:pPr>
        <w:pStyle w:val="Heading4"/>
      </w:pPr>
      <w:r>
        <w:t xml:space="preserve">Couching responses to domestic surveillance in privacy rhetoric </w:t>
      </w:r>
      <w:r w:rsidR="00FE3451">
        <w:t>de-politicizes the issue by deflecting criticism away from the socio-economic factors that are responsible for ubiquitous authoritarianism.</w:t>
      </w:r>
    </w:p>
    <w:p w:rsidR="00385EDB" w:rsidRDefault="00385EDB" w:rsidP="00385EDB">
      <w:r>
        <w:t xml:space="preserve">Henry A. </w:t>
      </w:r>
      <w:r w:rsidRPr="006C5B83">
        <w:rPr>
          <w:rStyle w:val="Style13ptBold"/>
        </w:rPr>
        <w:t>Giroux</w:t>
      </w:r>
      <w:r>
        <w:t xml:space="preserve"> Monday, 10 February 20</w:t>
      </w:r>
      <w:r w:rsidRPr="006C5B83">
        <w:rPr>
          <w:rStyle w:val="Style13ptBold"/>
        </w:rPr>
        <w:t>14</w:t>
      </w:r>
      <w:r>
        <w:t xml:space="preserve">“Totalitarian Paranoia in the Post-Orwellian Surveillance State” </w:t>
      </w:r>
      <w:hyperlink r:id="rId15" w:history="1">
        <w:r w:rsidRPr="00F61EA7">
          <w:rPr>
            <w:rStyle w:val="Hyperlink"/>
          </w:rPr>
          <w:t>http://www.truth-out.org/opinion/item/21656-totalitarian-paranoia-in-the-post-orwellian-surveillance-state</w:t>
        </w:r>
      </w:hyperlink>
      <w:r>
        <w:t xml:space="preserve"> Giroux currently holds the Global TV Network Chair Professorship at McMaster University in the English and Cultural Studies Department and a Distinguished Visiting Professorship at Ryerson University.</w:t>
      </w:r>
    </w:p>
    <w:p w:rsidR="00385EDB" w:rsidRDefault="00385EDB" w:rsidP="00385EDB">
      <w:r w:rsidRPr="00AF03F2">
        <w:rPr>
          <w:rStyle w:val="StyleBoldUnderline"/>
        </w:rPr>
        <w:t xml:space="preserve">Privacy is no longer a principled and cherished civil right. On the contrary, it has been absorbed and </w:t>
      </w:r>
      <w:r w:rsidRPr="00AF03F2">
        <w:rPr>
          <w:rStyle w:val="Emphasis"/>
        </w:rPr>
        <w:t>transformed within the purview of a celebrity and market-driven culture</w:t>
      </w:r>
      <w:r w:rsidRPr="00AF03F2">
        <w:rPr>
          <w:rStyle w:val="StyleBoldUnderline"/>
        </w:rPr>
        <w:t xml:space="preserve"> in which people publicize themselves and their innermost secrets to promote and advance their personal brand. Or it is often a principle invoked by conservatives who claim their rights to privacy have been trampled when confronted with ideas or arguments that unsettle their notions of common sense or their worldviews. </w:t>
      </w:r>
      <w:r>
        <w:t xml:space="preserve">It is worth repeating that </w:t>
      </w:r>
      <w:r w:rsidRPr="00AF03F2">
        <w:rPr>
          <w:rStyle w:val="StyleBoldUnderline"/>
        </w:rPr>
        <w:t>privacy has mostly become synonymous with a form of self-generated, nonstop performance</w:t>
      </w:r>
      <w:r>
        <w:t xml:space="preserve"> - a type of public relations in which privacy makes possible the unearthing of secrets, </w:t>
      </w:r>
      <w:r w:rsidRPr="00AF03F2">
        <w:rPr>
          <w:rStyle w:val="StyleBoldUnderline"/>
        </w:rPr>
        <w:t xml:space="preserve">a cult of commodified confessionals and an infusion of narcissistic, self-referencing narratives, all of which serve to expand the pleasure quotient of surveillance while normalizing its expanding practices and modes of repression </w:t>
      </w:r>
      <w:r>
        <w:t>that Orwell could never have imagined. Where Orwell's characters loathed the intrusion of surveillance, accord</w:t>
      </w:r>
      <w:r w:rsidR="00AF03F2">
        <w:t xml:space="preserve">ing to Bauman and Lyons, </w:t>
      </w:r>
      <w:r w:rsidR="00AF03F2" w:rsidRPr="00AF03F2">
        <w:rPr>
          <w:rStyle w:val="Emphasis"/>
        </w:rPr>
        <w:t>today w</w:t>
      </w:r>
      <w:r w:rsidRPr="00AF03F2">
        <w:rPr>
          <w:rStyle w:val="Emphasis"/>
        </w:rPr>
        <w:t>e seem to experience no joy in having secrets</w:t>
      </w:r>
      <w:r>
        <w:t>, unless they are the kinds of secrets likely to enhance our egos by attracting the attention of researchers and editors of TV talk shows, tabloid front pages and the....covers of glossy magazines….</w:t>
      </w:r>
      <w:r w:rsidRPr="00AF03F2">
        <w:rPr>
          <w:rStyle w:val="StyleBoldUnderline"/>
        </w:rPr>
        <w:t xml:space="preserve">Everything private is now done, potentially, in public - and is potentially available for public consumption; and remains available for the duration, till the end of time, as the internet 'can't be made to forget' anything once recorded on any of its innumerable servers. </w:t>
      </w:r>
      <w:r w:rsidRPr="00AF03F2">
        <w:t>This erosion of anonymity is</w:t>
      </w:r>
      <w:r>
        <w:t xml:space="preserve"> a product of pervasive social media services, cheap cell phone cameras, free photo and video Web hosts, and perhaps most important of all, a change in people's views about what ought to be public and what ought to be private.13 Orwell's 1984 looks subdued next to the current parameters, intrusions, technologies and disciplinary apparatuses wielded by the new corporate-government surveillance state. </w:t>
      </w:r>
      <w:r w:rsidRPr="00AF03F2">
        <w:rPr>
          <w:rStyle w:val="StyleBoldUnderline"/>
        </w:rPr>
        <w:t>Surveillance has not only become more pervasive, intruding into the most private of spaces and activities in order to collect massive amounts of data, it also permeates and inhabits everyday activities so as to be taken-for-granted. Surveillance is not simply pervasive, it has become normalized.</w:t>
      </w:r>
      <w:r>
        <w:t xml:space="preserve"> 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t>
      </w:r>
      <w:r w:rsidRPr="00AF03F2">
        <w:rPr>
          <w:rStyle w:val="StyleBoldUnderline"/>
        </w:rPr>
        <w:t xml:space="preserve">What is new in the </w:t>
      </w:r>
      <w:r w:rsidRPr="00AF03F2">
        <w:rPr>
          <w:rStyle w:val="Emphasis"/>
        </w:rPr>
        <w:t>post-Orwellian</w:t>
      </w:r>
      <w:r w:rsidRPr="00AF03F2">
        <w:rPr>
          <w:rStyle w:val="StyleBoldUnderline"/>
        </w:rPr>
        <w:t xml:space="preserve"> world is not just the emergence of new and powerful technologies used by governments</w:t>
      </w:r>
      <w:r>
        <w:t xml:space="preserve"> and corporations </w:t>
      </w:r>
      <w:r w:rsidRPr="00AF03F2">
        <w:rPr>
          <w:rStyle w:val="StyleBoldUnderline"/>
        </w:rPr>
        <w:t>to spy on people</w:t>
      </w:r>
      <w:r>
        <w:t xml:space="preserve"> and assess personal information as a way to either attract ready-made customers </w:t>
      </w:r>
      <w:r w:rsidRPr="00AF03F2">
        <w:rPr>
          <w:rStyle w:val="StyleBoldUnderline"/>
        </w:rPr>
        <w:t xml:space="preserve">or to sell information to advertising agencies, but the emergence of a widespread culture of surveillance. </w:t>
      </w:r>
      <w:r w:rsidRPr="00AF03F2">
        <w:rPr>
          <w:rStyle w:val="Emphasis"/>
        </w:rPr>
        <w:t>Intelligence networks now inhabit the world of Disney</w:t>
      </w:r>
      <w:r w:rsidRPr="00AF03F2">
        <w:rPr>
          <w:rStyle w:val="StyleBoldUnderline"/>
        </w:rPr>
        <w:t xml:space="preserve"> as well as the secret domains of the NSA and the FBI.</w:t>
      </w:r>
      <w:r>
        <w:t xml:space="preserve"> I think the renowned </w:t>
      </w:r>
      <w:r w:rsidRPr="00AF03F2">
        <w:rPr>
          <w:rStyle w:val="StyleBoldUnderline"/>
        </w:rPr>
        <w:t xml:space="preserve">intellectual historian Quentin Skinner is right in insisting that surveillance is about more than the violation of privacy rights, </w:t>
      </w:r>
      <w:r>
        <w:t xml:space="preserve">however important. </w:t>
      </w:r>
      <w:r w:rsidRPr="00AF03F2">
        <w:rPr>
          <w:rStyle w:val="StyleBoldUnderline"/>
        </w:rPr>
        <w:t>Under the surveillance state, the greatest threat one faces is not simply the violation of one's right to privacy, but the fact that the public is subject to the dictates of arbitrary power it no longer seems interested in contesting</w:t>
      </w:r>
      <w:r>
        <w:t>. And it is precisely this existence of unchecked power and the wider culture of political indifference that puts at risk the broader principles of liberty and freedom, which are fundamental to democracy itself. According to Skinner, who is worth quoting at length</w:t>
      </w:r>
      <w:r w:rsidRPr="00AF03F2">
        <w:rPr>
          <w:rStyle w:val="StyleBoldUnderline"/>
        </w:rPr>
        <w:t>: The response of those who are worried about surveillance has so far been too much couched</w:t>
      </w:r>
      <w:r>
        <w:t xml:space="preserve">, it seems to me, </w:t>
      </w:r>
      <w:r w:rsidRPr="00AF03F2">
        <w:rPr>
          <w:rStyle w:val="StyleBoldUnderline"/>
        </w:rPr>
        <w:t>in terms of the violation of the right to privacy</w:t>
      </w:r>
      <w:r>
        <w:t xml:space="preserve">. </w:t>
      </w:r>
      <w:r w:rsidRPr="00AF03F2">
        <w:rPr>
          <w:rStyle w:val="StyleBoldUnderline"/>
        </w:rPr>
        <w:t>Of course it's true</w:t>
      </w:r>
      <w:r>
        <w:t xml:space="preserve"> that my privacy has been violated if someone is reading my emails without my knowledge. </w:t>
      </w:r>
      <w:r w:rsidRPr="00AF03F2">
        <w:rPr>
          <w:rStyle w:val="StyleBoldUnderline"/>
        </w:rPr>
        <w:t xml:space="preserve">But my point is that my liberty is also being violated, and not merely by the fact that someone is reading my emails but also by </w:t>
      </w:r>
      <w:r w:rsidRPr="00AF03F2">
        <w:rPr>
          <w:rStyle w:val="Emphasis"/>
        </w:rPr>
        <w:t>the fact that someone has the power to do so should they choose</w:t>
      </w:r>
      <w:r>
        <w:t xml:space="preserve">. </w:t>
      </w:r>
      <w:r w:rsidRPr="00AF03F2">
        <w:rPr>
          <w:rStyle w:val="StyleBoldUnderline"/>
        </w:rPr>
        <w:t>We have to insist that this in itself takes away liberty because it leaves us at the mercy of arbitrary power.</w:t>
      </w:r>
      <w:r>
        <w:t xml:space="preserve"> </w:t>
      </w:r>
      <w:r w:rsidRPr="00FE3451">
        <w:rPr>
          <w:rStyle w:val="StyleBoldUnderline"/>
        </w:rPr>
        <w:t>It's no use those who have possession of this power promising that they won't necessarily use it, or will use it only for the common good.</w:t>
      </w:r>
      <w:r>
        <w:t xml:space="preserve"> What is offensive to liberty is the very existence of such arbitrary power.14 </w:t>
      </w:r>
      <w:r w:rsidRPr="00FE3451">
        <w:rPr>
          <w:rStyle w:val="StyleBoldUnderline"/>
        </w:rPr>
        <w:t xml:space="preserve">The dangers of the surveillance state far exceed the attack on privacy </w:t>
      </w:r>
      <w:r>
        <w:t xml:space="preserve">or warrant simply a discussion about balancing security against civil liberties. </w:t>
      </w:r>
      <w:r w:rsidRPr="00FE3451">
        <w:rPr>
          <w:rStyle w:val="StyleBoldUnderline"/>
        </w:rPr>
        <w:t>The latter argument fails to address how the growth of the surveillance state is connected to the rise of the punishing state, the militarization of American society, secret prisons, state-sanctioned torture, a growing culture of violence, the criminalization of social problems, the depoliticization of public memory, and one of the largest prison systems in the world, all of which "are only the most concrete, condensed manifestations of a diffuse security regime in which we are all interned and enlisted.</w:t>
      </w:r>
      <w:r>
        <w:t xml:space="preserve">"15 </w:t>
      </w:r>
      <w:r w:rsidRPr="00FE3451">
        <w:rPr>
          <w:rStyle w:val="StyleBoldUnderline"/>
        </w:rPr>
        <w:t>The authoritarian nature of the corporate-state surveillance apparatus and security system</w:t>
      </w:r>
      <w:r>
        <w:t xml:space="preserve"> with its "urge to surveill, eavesdrop on, spy on, monitor, record, and save every communication of any sort on the planet"16 </w:t>
      </w:r>
      <w:r w:rsidRPr="00FE3451">
        <w:rPr>
          <w:rStyle w:val="StyleBoldUnderline"/>
        </w:rPr>
        <w:t xml:space="preserve">can only be fully understood </w:t>
      </w:r>
      <w:r w:rsidRPr="009C0C75">
        <w:rPr>
          <w:rStyle w:val="Emphasis"/>
        </w:rPr>
        <w:t>when its ubiquitous tentacles are connected to wider cultures of control and punishment</w:t>
      </w:r>
      <w:r w:rsidRPr="00FE3451">
        <w:rPr>
          <w:rStyle w:val="StyleBoldUnderline"/>
        </w:rPr>
        <w:t>, including security-patrolled corridors of public schools, the rise in super-max prisons, the hyper-militarization of local police forces, the rise of the military-industrial-academic complex, and the increasing labeling of dissent as an act of terrorism in the United States</w:t>
      </w:r>
      <w:r>
        <w:t xml:space="preserve">.17 </w:t>
      </w:r>
    </w:p>
    <w:p w:rsidR="00CF3F1E" w:rsidRDefault="00CF3F1E" w:rsidP="00CF3F1E">
      <w:pPr>
        <w:pStyle w:val="Heading3"/>
      </w:pPr>
      <w:bookmarkStart w:id="31" w:name="BlockBM127"/>
      <w:bookmarkEnd w:id="30"/>
      <w:r>
        <w:t>Regulations Link</w:t>
      </w:r>
    </w:p>
    <w:p w:rsidR="00CF3F1E" w:rsidRDefault="00CF3F1E" w:rsidP="00CF3F1E">
      <w:pPr>
        <w:pStyle w:val="Heading4"/>
      </w:pPr>
      <w:r>
        <w:t>Curtailing the excess of domestic surveillance through regulatory frameworks is a prime example of neoliberal reappropriation. All they are really doing is opening up space for different forms of social control.</w:t>
      </w:r>
    </w:p>
    <w:p w:rsidR="00CF3F1E" w:rsidRDefault="00CF3F1E" w:rsidP="00CF3F1E">
      <w:r>
        <w:t xml:space="preserve">David Murakami </w:t>
      </w:r>
      <w:r w:rsidRPr="00713DC0">
        <w:rPr>
          <w:rStyle w:val="Style13ptBold"/>
        </w:rPr>
        <w:t>Wood</w:t>
      </w:r>
      <w:r>
        <w:t xml:space="preserve"> 20</w:t>
      </w:r>
      <w:r w:rsidRPr="00713DC0">
        <w:rPr>
          <w:rStyle w:val="Style13ptBold"/>
        </w:rPr>
        <w:t>12</w:t>
      </w:r>
      <w:r>
        <w:t xml:space="preserve"> “Globalization and Surveillance” Routledge Handbook of Surveillance Studies, Google Books, Woods is an Associate Professor of Sociology at Queen University specializing in surveillance studies.</w:t>
      </w:r>
    </w:p>
    <w:p w:rsidR="00CF3F1E" w:rsidRPr="00CF3F1E" w:rsidRDefault="00CF3F1E" w:rsidP="00385EDB">
      <w:pPr>
        <w:rPr>
          <w:b/>
          <w:u w:val="single"/>
        </w:rPr>
      </w:pPr>
      <w:r w:rsidRPr="008A4106">
        <w:rPr>
          <w:rStyle w:val="StyleBoldUnderline"/>
        </w:rPr>
        <w:t>What links all of these phenomena is the rescaling of government towards a global level</w:t>
      </w:r>
      <w:r>
        <w:t xml:space="preserve"> as the purpose of government has become increasingly identified with facilitating “free competition” (Foucault 2008). Thus, building mainly on Arteaga Botello (2009). Gill (2008) and Mattelart (2008) this chapter has briefly outlined a broad global political economy of surveillance showing that </w:t>
      </w:r>
      <w:r w:rsidRPr="008A4106">
        <w:rPr>
          <w:rStyle w:val="StyleBoldUnderline"/>
        </w:rPr>
        <w:t>surveillance is one of those phenomena being</w:t>
      </w:r>
      <w:r>
        <w:t xml:space="preserve"> in an era and, at the same time, is </w:t>
      </w:r>
      <w:r w:rsidRPr="008A4106">
        <w:rPr>
          <w:rStyle w:val="StyleBoldUnderline"/>
        </w:rPr>
        <w:t xml:space="preserve">intimately involved in securing </w:t>
      </w:r>
      <w:r>
        <w:t xml:space="preserve">that form of </w:t>
      </w:r>
      <w:r w:rsidRPr="008A4106">
        <w:rPr>
          <w:rStyle w:val="StyleBoldUnderline"/>
        </w:rPr>
        <w:t>economic and political globalization</w:t>
      </w:r>
      <w:r>
        <w:t xml:space="preserve">. </w:t>
      </w:r>
      <w:r w:rsidRPr="008A4106">
        <w:rPr>
          <w:rStyle w:val="StyleBoldUnderline"/>
        </w:rPr>
        <w:t xml:space="preserve">However along with </w:t>
      </w:r>
      <w:r w:rsidRPr="008A4106">
        <w:rPr>
          <w:rStyle w:val="Emphasis"/>
        </w:rPr>
        <w:t>surveillance resistance also frequently works through global networks</w:t>
      </w:r>
      <w:r w:rsidRPr="008A4106">
        <w:rPr>
          <w:rStyle w:val="StyleBoldUnderline"/>
        </w:rPr>
        <w:t>.</w:t>
      </w:r>
      <w:r>
        <w:t xml:space="preserve"> </w:t>
      </w:r>
      <w:r w:rsidRPr="008A4106">
        <w:rPr>
          <w:rStyle w:val="StyleBoldUnderline"/>
        </w:rPr>
        <w:t>Responses to surveillance are generally constructed with recourse to the post-Second World War global governance framework</w:t>
      </w:r>
      <w:r>
        <w:t xml:space="preserve">, for example, Article 12 of the Universal Declaration on Human Rights, </w:t>
      </w:r>
      <w:r w:rsidRPr="008A4106">
        <w:rPr>
          <w:rStyle w:val="StyleBoldUnderline"/>
        </w:rPr>
        <w:t>and the globalization of the Western/'Northern concept of "privacy"</w:t>
      </w:r>
      <w:r>
        <w:t xml:space="preserve"> (but see Bennett, this volume). </w:t>
      </w:r>
      <w:r w:rsidRPr="008A4106">
        <w:rPr>
          <w:rStyle w:val="Emphasis"/>
        </w:rPr>
        <w:t>Reactions to surveillance are nonetheless deeply embedded within existing social relations and culture</w:t>
      </w:r>
      <w:r>
        <w:t xml:space="preserve">, </w:t>
      </w:r>
      <w:r w:rsidRPr="008A4106">
        <w:rPr>
          <w:rStyle w:val="StyleBoldUnderline"/>
        </w:rPr>
        <w:t>and that resistance is contingent and contextual, depending on histories of governance and relations as well as specific national/local controversies and events that have generated active and informed campaigns</w:t>
      </w:r>
      <w:r>
        <w:t xml:space="preserve">. Resistance to surveillance has arisen in particular places and not just amongst the relatively privileged activists of the Global North (Arteaga Botello 2009; Wacquant 2009). </w:t>
      </w:r>
      <w:r w:rsidRPr="008A4106">
        <w:rPr>
          <w:rStyle w:val="StyleBoldUnderline"/>
        </w:rPr>
        <w:t xml:space="preserve">Just as the globalization of surveillance interacts with and culture, so too does resistance, which means that </w:t>
      </w:r>
      <w:r w:rsidRPr="008A4106">
        <w:rPr>
          <w:rStyle w:val="Emphasis"/>
        </w:rPr>
        <w:t>there is no single reaction to surveillance for which researchers should be searching nor a "normal" resistance</w:t>
      </w:r>
      <w:r w:rsidRPr="008A4106">
        <w:rPr>
          <w:rStyle w:val="StyleBoldUnderline"/>
        </w:rPr>
        <w:t>, whose absence must be explained, even in an era when surveillance itself is becoming more globally homogenous</w:t>
      </w:r>
      <w:r>
        <w:t xml:space="preserve">. </w:t>
      </w:r>
      <w:r w:rsidRPr="008A4106">
        <w:rPr>
          <w:rStyle w:val="StyleBoldUnderline"/>
        </w:rPr>
        <w:t>As a result, there are many different possible directions for any emerging global politics of surveillance</w:t>
      </w:r>
      <w:r>
        <w:t xml:space="preserve"> in the twenty first century. </w:t>
      </w:r>
      <w:r w:rsidRPr="008A4106">
        <w:rPr>
          <w:rStyle w:val="StyleBoldUnderline"/>
        </w:rPr>
        <w:t xml:space="preserve">One is of society as a smoothly functioning market— place, wherein surveillance works co ensure that all are able to compete </w:t>
      </w:r>
      <w:r>
        <w:rPr>
          <w:rStyle w:val="StyleBoldUnderline"/>
        </w:rPr>
        <w:t>but not challenge this framing o</w:t>
      </w:r>
      <w:r w:rsidRPr="008A4106">
        <w:rPr>
          <w:rStyle w:val="StyleBoldUnderline"/>
        </w:rPr>
        <w:t>f society</w:t>
      </w:r>
      <w:r>
        <w:t xml:space="preserve"> </w:t>
      </w:r>
      <w:r w:rsidRPr="008A4106">
        <w:rPr>
          <w:rStyle w:val="StyleBoldUnderline"/>
        </w:rPr>
        <w:t>as one defined by economic competition. This would see the complete normalization of surveillance</w:t>
      </w:r>
      <w:r>
        <w:t xml:space="preserve"> in an increasingly globally homogenous culture, either as part of personal information economies. Or </w:t>
      </w:r>
      <w:r w:rsidRPr="008A4106">
        <w:rPr>
          <w:rStyle w:val="StyleBoldUnderline"/>
        </w:rPr>
        <w:t xml:space="preserve">within several possible frameworks of regulation and rights that ostensibly offer means of </w:t>
      </w:r>
      <w:r w:rsidRPr="008A4106">
        <w:rPr>
          <w:rStyle w:val="Emphasis"/>
        </w:rPr>
        <w:t>redress for "excesses."</w:t>
      </w:r>
      <w:r>
        <w:t xml:space="preserve"> However, the parallel and not always compatible logic of security implies the possibility of a renewed towards oppressive "security states" either part of a reconstruction of national or local borders, or at a global scale. This could be seen as the "Chinese model" were it not that such totalitarianism is potential within any use of surveillance for security purposes, and there are many examples of actual totalitarian practice within liberal democratic nation-states. Another different set of possibilities derive from the movement towards openness and democratization, in which, rather than commodified or totalitarian surveillance, there is the development of a transparent society in which either surveillance is and accessible, or surveillance itself and is felt to be unnecessary (or less necessary) because all life is lived (more) openly. </w:t>
      </w:r>
      <w:r w:rsidRPr="00781C69">
        <w:rPr>
          <w:rStyle w:val="StyleBoldUnderline"/>
        </w:rPr>
        <w:t xml:space="preserve">The 'multiple forms of </w:t>
      </w:r>
      <w:r w:rsidRPr="00781C69">
        <w:rPr>
          <w:rStyle w:val="Emphasis"/>
        </w:rPr>
        <w:t>reaction against surveillance from and beyond neoliberal capitalism could also generate new and entirely different possibilities</w:t>
      </w:r>
      <w:r w:rsidRPr="00781C69">
        <w:rPr>
          <w:rStyle w:val="StyleBoldUnderline"/>
        </w:rPr>
        <w:t>.</w:t>
      </w:r>
      <w:r>
        <w:t xml:space="preserve"> What is clear is that</w:t>
      </w:r>
      <w:r w:rsidRPr="00781C69">
        <w:rPr>
          <w:rStyle w:val="StyleBoldUnderline"/>
        </w:rPr>
        <w:t>, if the rescaling of society towards the global level continues, the globalization of surveillance needs to be met by a globalization of human values like autonomy dignity, with global and the transparency and accountability of states and corporations to people rather than</w:t>
      </w:r>
      <w:r>
        <w:t xml:space="preserve"> (</w:t>
      </w:r>
      <w:r w:rsidRPr="00781C69">
        <w:rPr>
          <w:rStyle w:val="StyleBoldUnderline"/>
        </w:rPr>
        <w:t>the other way around</w:t>
      </w:r>
      <w:r>
        <w:t xml:space="preserve">). </w:t>
      </w:r>
      <w:r w:rsidRPr="00781C69">
        <w:rPr>
          <w:rStyle w:val="StyleBoldUnderline"/>
        </w:rPr>
        <w:t xml:space="preserve">At present, this appears an unlikely direction. </w:t>
      </w:r>
    </w:p>
    <w:p w:rsidR="000A0221" w:rsidRDefault="000E011E" w:rsidP="000A0221">
      <w:pPr>
        <w:pStyle w:val="Heading1"/>
      </w:pPr>
      <w:bookmarkStart w:id="32" w:name="PocketBM131"/>
      <w:bookmarkEnd w:id="24"/>
      <w:bookmarkEnd w:id="31"/>
      <w:r>
        <w:t>**</w:t>
      </w:r>
      <w:r w:rsidR="000A0221">
        <w:t>Answers</w:t>
      </w:r>
      <w:r>
        <w:t>**</w:t>
      </w:r>
    </w:p>
    <w:p w:rsidR="00D27D58" w:rsidRDefault="00D27D58" w:rsidP="00D27D58">
      <w:pPr>
        <w:pStyle w:val="Heading3"/>
      </w:pPr>
      <w:bookmarkStart w:id="33" w:name="BlockBM132"/>
      <w:r>
        <w:t>A2 Falsifiability</w:t>
      </w:r>
    </w:p>
    <w:p w:rsidR="00D27D58" w:rsidRDefault="00D27D58" w:rsidP="00D27D58">
      <w:pPr>
        <w:pStyle w:val="Heading4"/>
      </w:pPr>
      <w:r>
        <w:t>Falsification is an epistemically bankrupt standard. All theories of knowledge definitionally require axiomatic tautologies and then proceed with different methods of verification.</w:t>
      </w:r>
    </w:p>
    <w:p w:rsidR="00D27D58" w:rsidRDefault="00F53F36" w:rsidP="00D27D58">
      <w:r>
        <w:t xml:space="preserve">Allen </w:t>
      </w:r>
      <w:r w:rsidR="00D27D58" w:rsidRPr="00F53F36">
        <w:rPr>
          <w:rStyle w:val="Style13ptBold"/>
        </w:rPr>
        <w:t>Thiher</w:t>
      </w:r>
      <w:r w:rsidR="00D27D58">
        <w:t xml:space="preserve"> </w:t>
      </w:r>
      <w:r>
        <w:t>19</w:t>
      </w:r>
      <w:r w:rsidR="00D27D58" w:rsidRPr="00F53F36">
        <w:rPr>
          <w:rStyle w:val="Style13ptBold"/>
        </w:rPr>
        <w:t>97</w:t>
      </w:r>
      <w:r w:rsidR="00D27D58">
        <w:t xml:space="preserve"> </w:t>
      </w:r>
      <w:r>
        <w:t xml:space="preserve">“The Power of Tautology: The Roots of Literary Theory” p. 16 Thiher </w:t>
      </w:r>
      <w:r w:rsidR="00D27D58">
        <w:t xml:space="preserve">is </w:t>
      </w:r>
      <w:r>
        <w:t xml:space="preserve">the </w:t>
      </w:r>
      <w:r w:rsidR="00D27D58">
        <w:t xml:space="preserve">Curator's Professor of French in the Department of Romance Languages, University of Missouri. </w:t>
      </w:r>
    </w:p>
    <w:p w:rsidR="00D27D58" w:rsidRDefault="00D27D58" w:rsidP="00D27D58">
      <w:r w:rsidRPr="003F2E07">
        <w:rPr>
          <w:rStyle w:val="StyleBoldUnderline"/>
        </w:rPr>
        <w:t>It is not always easy to see if a statement or series of statements functions as a tautology</w:t>
      </w:r>
      <w:r w:rsidRPr="00517F20">
        <w:rPr>
          <w:rStyle w:val="StyleBoldUnderline"/>
        </w:rPr>
        <w:t>. Before analysis, circular statements often appear to be empirical descriptions. Moreover, empirical descriptions can come to function as a priori tautologies or definitions.</w:t>
      </w:r>
      <w:r>
        <w:t xml:space="preserve"> Statements can function as definitions that in a sense set out what we mean by the empirical verification they purport to offer</w:t>
      </w:r>
      <w:r w:rsidRPr="00517F20">
        <w:rPr>
          <w:rStyle w:val="StyleBoldUnderline"/>
        </w:rPr>
        <w:t>. For example, in exploring the nature of "language games," Wittgenstein asks the following question: If under "normal conditions" water boils at 100°C, is this statement true on empirical grounds or does it function as a definition of what water is?</w:t>
      </w:r>
      <w:r>
        <w:t xml:space="preserve"> Or, in some sense, as both? </w:t>
      </w:r>
      <w:r w:rsidRPr="00517F20">
        <w:rPr>
          <w:rStyle w:val="StyleBoldUnderline"/>
        </w:rPr>
        <w:t>Clearly, if under normal conditions, we were to heat a clear liquid and find that it did not boil at one hundred degrees, we would have good reason to suspect that it was not water. By definition. But what if we had some water that did not boil at one hundred degrees, would we be facing a theoretical or an empirical dilemma?</w:t>
      </w:r>
      <w:r>
        <w:t xml:space="preserve"> In historical terms, it seems that our statement about water once functioned as an empirical description: this description was part of the work undertaken to quantify nature. But </w:t>
      </w:r>
      <w:r w:rsidRPr="00517F20">
        <w:rPr>
          <w:rStyle w:val="StyleBoldUnderline"/>
        </w:rPr>
        <w:t xml:space="preserve">today it is more accurate to say that </w:t>
      </w:r>
      <w:r w:rsidRPr="00517F20">
        <w:rPr>
          <w:rStyle w:val="Emphasis"/>
        </w:rPr>
        <w:t>the statement functions as a definition</w:t>
      </w:r>
      <w:r w:rsidRPr="00517F20">
        <w:rPr>
          <w:rStyle w:val="StyleBoldUnderline"/>
        </w:rPr>
        <w:t>, or as a tautology that goes to make up our worldview. It is one of the many definitions that we use to define what we mean by water and, in turn, to define many relationships involving water, heat, and identities quantifying the world.</w:t>
      </w:r>
      <w:r>
        <w:t xml:space="preserve"> </w:t>
      </w:r>
      <w:r w:rsidRPr="00517F20">
        <w:rPr>
          <w:rStyle w:val="StyleBoldUnderline"/>
        </w:rPr>
        <w:t>Tautologies, or definitions, are tools we use to bring order to the world and what we find in the world.</w:t>
      </w:r>
      <w:r w:rsidR="00517F20">
        <w:rPr>
          <w:rStyle w:val="StyleBoldUnderline"/>
        </w:rPr>
        <w:t xml:space="preserve"> </w:t>
      </w:r>
      <w:r w:rsidRPr="00517F20">
        <w:rPr>
          <w:rStyle w:val="StyleBoldUnderline"/>
        </w:rPr>
        <w:t xml:space="preserve"> Definitions are part of knowledge, but </w:t>
      </w:r>
      <w:r w:rsidRPr="00517F20">
        <w:rPr>
          <w:rStyle w:val="Emphasis"/>
        </w:rPr>
        <w:t>the crucial issue for any theory is to set forth the criteria for how definitions are used in making models and applying them.</w:t>
      </w:r>
      <w:r>
        <w:t xml:space="preserve"> </w:t>
      </w:r>
      <w:r w:rsidRPr="00517F20">
        <w:rPr>
          <w:rStyle w:val="StyleBoldUnderline"/>
        </w:rPr>
        <w:t xml:space="preserve">Use is meaningful only if rules can be given that link the definition to a context. </w:t>
      </w:r>
      <w:r w:rsidRPr="00517F20">
        <w:rPr>
          <w:rStyle w:val="Emphasis"/>
        </w:rPr>
        <w:t>Context imposes the constraints of verification</w:t>
      </w:r>
      <w:r w:rsidRPr="00517F20">
        <w:rPr>
          <w:rStyle w:val="StyleBoldUnderline"/>
        </w:rPr>
        <w:t>.</w:t>
      </w:r>
      <w:r>
        <w:t xml:space="preserve"> Science or knowledge in any meaningful sense demands rules for verification. Verification is an issue, however, that is rarely brought up by literary theorists. It is a bit as if literary theorists had all read the philosopher of science Karl Popper and, having found they cannot meet his demands that they offer criteria for falsifying their models, had decided that verification is a pseudoissue for the humanities or social sciences. But </w:t>
      </w:r>
      <w:r w:rsidRPr="00517F20">
        <w:rPr>
          <w:rStyle w:val="StyleBoldUnderline"/>
        </w:rPr>
        <w:t>modern epistemology hardly makes of falsification the only criterion for verification. Popper rejected evolution as a scientific theory on the grounds that there are no adequate grounds for falsifying it. Given this absurdity, it is reasonable to argue that if everything speaks for a model, there is no need to find something to speak against it.</w:t>
      </w:r>
      <w:r>
        <w:t xml:space="preserve"> But something must speak for it.</w:t>
      </w:r>
      <w:r w:rsidR="00517F20">
        <w:t xml:space="preserve"> </w:t>
      </w:r>
      <w:r>
        <w:t xml:space="preserve"> </w:t>
      </w:r>
      <w:r w:rsidRPr="00517F20">
        <w:rPr>
          <w:rStyle w:val="StyleBoldUnderline"/>
        </w:rPr>
        <w:t>There is no single set of criteria for verification. Paleontology, neurology, and quantum mechanics cannot have exactly the same criteria for verification</w:t>
      </w:r>
      <w:r>
        <w:t xml:space="preserve">. In some sciences the nature of their models demand, minimally, for verification the reproduction of the same results by more than one researcher under the same conditions (recall the recent comedy of trying to duplicate the low-temperature fusion of hydrogen atoms in several laboratories). </w:t>
      </w:r>
      <w:r w:rsidRPr="00517F20">
        <w:rPr>
          <w:rStyle w:val="StyleBoldUnderline"/>
        </w:rPr>
        <w:t xml:space="preserve">Falsification can play an important role in this type of verification. But disciplines like astrophysics and paleobiology work in areas in which reproduction of results or falsification are largely pseudoissues because they are not possible. My point is, then, that </w:t>
      </w:r>
      <w:r w:rsidRPr="00517F20">
        <w:rPr>
          <w:rStyle w:val="Emphasis"/>
        </w:rPr>
        <w:t>each individual science—or form of knowledge—has its own protocols for confirmation or falsification of its results</w:t>
      </w:r>
      <w:r w:rsidRPr="00517F20">
        <w:rPr>
          <w:rStyle w:val="StyleBoldUnderline"/>
        </w:rPr>
        <w:t xml:space="preserve">, even if ideally the universal applicability of procedures is a demand of science. </w:t>
      </w:r>
      <w:r>
        <w:t xml:space="preserve">One ideal goal of science is to formulate a testable hypothesis and therewith confirm a model that admits of universal application. In </w:t>
      </w:r>
      <w:r w:rsidRPr="00517F20">
        <w:rPr>
          <w:rStyle w:val="StyleBoldUnderline"/>
        </w:rPr>
        <w:t>practice, each individual discipline must finally resort to various types of confirmation based on the rationality of their inquiry. They must content themselves with what the pragmatic philosopher Bas C. Van Fraassen calls the empirical adequacy of their results</w:t>
      </w:r>
      <w:r>
        <w:t xml:space="preserve"> and recognize what the logician Willard Quine calls the possibility that multiple models may offer adequate explanations of the same empirical phenomena.1</w:t>
      </w:r>
    </w:p>
    <w:p w:rsidR="00B4210C" w:rsidRDefault="00B4210C" w:rsidP="00B4210C">
      <w:pPr>
        <w:pStyle w:val="Heading3"/>
      </w:pPr>
      <w:bookmarkStart w:id="34" w:name="BlockBM136"/>
      <w:bookmarkEnd w:id="33"/>
      <w:r>
        <w:t>A2 Human Nature</w:t>
      </w:r>
    </w:p>
    <w:p w:rsidR="00B4210C" w:rsidRPr="00D904DD" w:rsidRDefault="003F2E07" w:rsidP="00B4210C">
      <w:pPr>
        <w:pStyle w:val="Heading4"/>
        <w:rPr>
          <w:rStyle w:val="Style13ptBold"/>
          <w:b/>
        </w:rPr>
      </w:pPr>
      <w:r>
        <w:rPr>
          <w:rStyle w:val="Style13ptBold"/>
          <w:b/>
        </w:rPr>
        <w:t>T</w:t>
      </w:r>
      <w:r w:rsidR="00B4210C" w:rsidRPr="00D904DD">
        <w:rPr>
          <w:rStyle w:val="Style13ptBold"/>
          <w:b/>
        </w:rPr>
        <w:t>he human nature argument is wrong</w:t>
      </w:r>
    </w:p>
    <w:p w:rsidR="00B4210C" w:rsidRDefault="00517F20" w:rsidP="00B4210C">
      <w:r w:rsidRPr="00517F20">
        <w:t xml:space="preserve">Fred </w:t>
      </w:r>
      <w:r>
        <w:rPr>
          <w:rStyle w:val="Style13ptBold"/>
        </w:rPr>
        <w:t xml:space="preserve">Magdoff and </w:t>
      </w:r>
      <w:r w:rsidRPr="00517F20">
        <w:t>John Bellamy</w:t>
      </w:r>
      <w:r>
        <w:rPr>
          <w:rStyle w:val="Style13ptBold"/>
        </w:rPr>
        <w:t xml:space="preserve"> </w:t>
      </w:r>
      <w:r w:rsidR="00B4210C" w:rsidRPr="002A7732">
        <w:rPr>
          <w:rStyle w:val="Style13ptBold"/>
        </w:rPr>
        <w:t xml:space="preserve">Foster </w:t>
      </w:r>
      <w:r w:rsidRPr="00517F20">
        <w:t>20</w:t>
      </w:r>
      <w:r w:rsidR="00B4210C" w:rsidRPr="002A7732">
        <w:rPr>
          <w:rStyle w:val="Style13ptBold"/>
        </w:rPr>
        <w:t>10</w:t>
      </w:r>
      <w:r w:rsidR="00B4210C" w:rsidRPr="002A7732">
        <w:t xml:space="preserve"> “What Every Environmentalist Needs to Know About Capitalism” </w:t>
      </w:r>
      <w:r>
        <w:t>Monthly Review Vol. 61.10, Magdoff is Professor Emeritus of plant and social sciences at the University of Vermont. Foster is a Professor of sociology at the University of Oregon.</w:t>
      </w:r>
    </w:p>
    <w:p w:rsidR="00B4210C" w:rsidRDefault="00B4210C" w:rsidP="00B4210C">
      <w:r w:rsidRPr="003F2E07">
        <w:rPr>
          <w:rStyle w:val="StyleBoldUnderline"/>
        </w:rPr>
        <w:t>Traits fostered by capitalism are commonly viewed as being innate “human nature,” thus making a society organized along other goals than the profit motive unthinkable.</w:t>
      </w:r>
      <w:r>
        <w:t xml:space="preserve"> But humans are clearly capable of a wide range of characteristics, extending from great cruelty to great sacrifice for a cause, to caring for non-related others, to true altruism. </w:t>
      </w:r>
      <w:r w:rsidRPr="003F2E07">
        <w:rPr>
          <w:rStyle w:val="StyleBoldUnderline"/>
        </w:rPr>
        <w:t>The “killer instinct” that we supposedly inherited from evolutionary ancestors—</w:t>
      </w:r>
      <w:r>
        <w:t xml:space="preserve">the “evidence” being chimpanzees’ </w:t>
      </w:r>
      <w:r w:rsidRPr="003F2E07">
        <w:t>killing the babies of other chimps—</w:t>
      </w:r>
      <w:r w:rsidRPr="003F2E07">
        <w:rPr>
          <w:rStyle w:val="StyleBoldUnderline"/>
        </w:rPr>
        <w:t>is being questioned by reference to the peaceful characteristics of other hominids such as gorillas and bonobos</w:t>
      </w:r>
      <w:r w:rsidRPr="003F2E07">
        <w:t xml:space="preserve"> (as closely related to humans as chimpanzees).34 Studies of human babies have also shown that, </w:t>
      </w:r>
      <w:r w:rsidRPr="003F2E07">
        <w:rPr>
          <w:rStyle w:val="Emphasis"/>
        </w:rPr>
        <w:t>while selfishness is a human trait, so are cooperation, empathy, altruism, and helpfulness</w:t>
      </w:r>
      <w:r w:rsidRPr="003F2E07">
        <w:t xml:space="preserve">.35 Regardless of what traits we may have inherited from our hominid ancestors, </w:t>
      </w:r>
      <w:r w:rsidRPr="003F2E07">
        <w:rPr>
          <w:rStyle w:val="Emphasis"/>
        </w:rPr>
        <w:t>research on pre-capitalist societies indicates that very different norms from those in capitalist societies</w:t>
      </w:r>
      <w:r w:rsidRPr="003F2E07">
        <w:rPr>
          <w:rStyle w:val="StyleBoldUnderline"/>
        </w:rPr>
        <w:t xml:space="preserve"> are encouraged and expressed</w:t>
      </w:r>
      <w:r w:rsidRPr="003F2E07">
        <w:t xml:space="preserve">. As Karl Polanyi summarized the studies: “The outstanding discovery of recent historical and anthropological research is that </w:t>
      </w:r>
      <w:r w:rsidRPr="003F2E07">
        <w:rPr>
          <w:rStyle w:val="StyleBoldUnderline"/>
        </w:rPr>
        <w:t>man’s economy, as a rule, is submerged in his social relationships</w:t>
      </w:r>
      <w:r w:rsidRPr="003F2E07">
        <w:t>. He does not act so as to safeguard his individual interest in the possession of material goods; he acts so as to safeguard his social standing, his social claims, his social assets.”36 In his 1937 article on “Human Nature” for the Encyclopedia of the Social Sciences, John Dewey concluded—in terms that have been verified by all subsequent social science—that:</w:t>
      </w:r>
      <w:r w:rsidR="00517F20">
        <w:rPr>
          <w:sz w:val="12"/>
        </w:rPr>
        <w:t xml:space="preserve"> </w:t>
      </w:r>
      <w:r w:rsidRPr="003F2E07">
        <w:t xml:space="preserve"> </w:t>
      </w:r>
      <w:r w:rsidRPr="003F2E07">
        <w:rPr>
          <w:rStyle w:val="StyleBoldUnderline"/>
        </w:rPr>
        <w:t>The present controversies between those who assert the essential fixity of human nature and those who believe in a greater measure of modifiability center chiefly around the future of war and the future of a competitive economic system motivated by private profit</w:t>
      </w:r>
      <w:r w:rsidRPr="003F2E07">
        <w:t xml:space="preserve">. It is justifiable to say without dogmatism that both anthropology and history give support to those who wish to change these institutions. </w:t>
      </w:r>
      <w:r w:rsidRPr="003F2E07">
        <w:rPr>
          <w:rStyle w:val="StyleBoldUnderline"/>
        </w:rPr>
        <w:t xml:space="preserve">It is demonstrable that many of the obstacles to change which have been attributed to human nature are in fact due to the </w:t>
      </w:r>
      <w:r w:rsidRPr="003F2E07">
        <w:rPr>
          <w:rStyle w:val="Emphasis"/>
        </w:rPr>
        <w:t>inertia of institutions</w:t>
      </w:r>
      <w:r w:rsidRPr="003F2E07">
        <w:rPr>
          <w:rStyle w:val="StyleBoldUnderline"/>
        </w:rPr>
        <w:t xml:space="preserve"> and to the voluntary desire of powerful classes to maintain the existing status</w:t>
      </w:r>
      <w:r w:rsidRPr="003F2E07">
        <w:t>.37</w:t>
      </w:r>
      <w:r w:rsidR="00517F20">
        <w:rPr>
          <w:sz w:val="12"/>
        </w:rPr>
        <w:t xml:space="preserve"> </w:t>
      </w:r>
      <w:r w:rsidRPr="003F2E07">
        <w:t xml:space="preserve"> </w:t>
      </w:r>
      <w:r w:rsidRPr="003F2E07">
        <w:rPr>
          <w:rStyle w:val="StyleBoldUnderline"/>
        </w:rPr>
        <w:t>Capitalism is unique among social systems in its active</w:t>
      </w:r>
      <w:r w:rsidRPr="003F2E07">
        <w:t xml:space="preserve">, extreme </w:t>
      </w:r>
      <w:r w:rsidRPr="003F2E07">
        <w:rPr>
          <w:rStyle w:val="StyleBoldUnderline"/>
        </w:rPr>
        <w:t>cultivation of individual self-interest or “possessive-individualism.”</w:t>
      </w:r>
      <w:r w:rsidRPr="003F2E07">
        <w:t>38 Yet the reality is that non-capitalist human societies have thrived over a long period—for more than 99 percent of the time since the emergence of anatomically modern humans—while encouraging other traits such as sharing and responsibility to the group. There is no reason to doubt that this can happen again.39</w:t>
      </w:r>
    </w:p>
    <w:p w:rsidR="005B47C8" w:rsidRDefault="005B47C8" w:rsidP="005B47C8">
      <w:pPr>
        <w:pStyle w:val="Heading3"/>
      </w:pPr>
      <w:bookmarkStart w:id="35" w:name="BlockBM140"/>
      <w:bookmarkEnd w:id="34"/>
      <w:r>
        <w:t>A2 Perm</w:t>
      </w:r>
      <w:r w:rsidR="0033323F">
        <w:t xml:space="preserve"> (Generic)</w:t>
      </w:r>
    </w:p>
    <w:p w:rsidR="008651BF" w:rsidRDefault="008651BF" w:rsidP="001929DC">
      <w:pPr>
        <w:pStyle w:val="Heading4"/>
      </w:pPr>
      <w:r w:rsidRPr="008651BF">
        <w:t>Group the perms- They’re either do both or severance/intrinsic</w:t>
      </w:r>
      <w:r w:rsidR="006222AF">
        <w:t xml:space="preserve"> and that’s a voting issue because:</w:t>
      </w:r>
    </w:p>
    <w:p w:rsidR="006222AF" w:rsidRDefault="006222AF" w:rsidP="006222AF">
      <w:pPr>
        <w:pStyle w:val="Heading4"/>
        <w:numPr>
          <w:ilvl w:val="0"/>
          <w:numId w:val="12"/>
        </w:numPr>
      </w:pPr>
      <w:r>
        <w:t>Fairness- Makes the aff a moving target</w:t>
      </w:r>
    </w:p>
    <w:p w:rsidR="006222AF" w:rsidRDefault="006222AF" w:rsidP="006222AF">
      <w:pPr>
        <w:pStyle w:val="Heading4"/>
        <w:numPr>
          <w:ilvl w:val="0"/>
          <w:numId w:val="12"/>
        </w:numPr>
      </w:pPr>
      <w:r>
        <w:t>Education- Renders critical links irrelevant</w:t>
      </w:r>
    </w:p>
    <w:p w:rsidR="006222AF" w:rsidRDefault="006222AF" w:rsidP="006222AF">
      <w:pPr>
        <w:pStyle w:val="Heading4"/>
        <w:numPr>
          <w:ilvl w:val="0"/>
          <w:numId w:val="12"/>
        </w:numPr>
      </w:pPr>
      <w:r>
        <w:t>It would also justify the floating PIC</w:t>
      </w:r>
    </w:p>
    <w:p w:rsidR="006222AF" w:rsidRPr="006222AF" w:rsidRDefault="006222AF" w:rsidP="006222AF"/>
    <w:p w:rsidR="001929DC" w:rsidRDefault="001929DC" w:rsidP="001929DC">
      <w:pPr>
        <w:pStyle w:val="Heading4"/>
      </w:pPr>
      <w:r w:rsidRPr="001929DC">
        <w:rPr>
          <w:u w:val="single"/>
        </w:rPr>
        <w:t>Authenticity DA</w:t>
      </w:r>
      <w:r>
        <w:t>- Proclamations for radical change have historically failed because of internal contradictions. Their reliance on governmentality swamps perm solvency</w:t>
      </w:r>
    </w:p>
    <w:p w:rsidR="001929DC" w:rsidRDefault="001929DC" w:rsidP="001929DC">
      <w:r>
        <w:t xml:space="preserve">Laura </w:t>
      </w:r>
      <w:r w:rsidRPr="008663AE">
        <w:rPr>
          <w:rStyle w:val="Style13ptBold"/>
        </w:rPr>
        <w:t>Sjoberg 13</w:t>
      </w:r>
      <w:r>
        <w:t xml:space="preserve"> </w:t>
      </w:r>
      <w:r w:rsidR="008651BF">
        <w:t>“</w:t>
      </w:r>
      <w:r>
        <w:t>The parad</w:t>
      </w:r>
      <w:r w:rsidR="008651BF">
        <w:t>ox of security cosmopolitanism?”</w:t>
      </w:r>
      <w:r>
        <w:t xml:space="preserve"> Critical Studies on Security, 1:1, 29-34</w:t>
      </w:r>
      <w:r w:rsidR="00D27D58">
        <w:t>, Sjoberg (BA, University of Chicago; Ph.D., University of Southern California School of International Relations; J.D. Boston College Law School) is Associate Professor of Political Science.</w:t>
      </w:r>
    </w:p>
    <w:p w:rsidR="005B47C8" w:rsidRDefault="001929DC" w:rsidP="001929DC">
      <w:pPr>
        <w:rPr>
          <w:rStyle w:val="StyleBoldUnderline"/>
        </w:rPr>
      </w:pPr>
      <w:r w:rsidRPr="00177887">
        <w:t>At the same time, later in the article, Burke suggests entrenching the current structure of the state. His practical approach of looking for the ‘solidarity of the governing with the governed’ seems to simultaneously interrogate the current power structures and reify them. Burke says:</w:t>
      </w:r>
      <w:r w:rsidR="00517F20">
        <w:rPr>
          <w:sz w:val="12"/>
        </w:rPr>
        <w:t xml:space="preserve"> </w:t>
      </w:r>
      <w:r w:rsidRPr="00177887">
        <w:rPr>
          <w:sz w:val="12"/>
        </w:rPr>
        <w:t xml:space="preserve"> </w:t>
      </w:r>
      <w:r w:rsidRPr="00177887">
        <w:t>Such a ‘solidarity of the governed’ that engages in a ‘practical interrogation of power’ ought to be a significant feature of security cosmopolitanism. At the same time, however, security cosmopolitanism must be concerned with improving the global governance of security by elites and experts. (p. 21</w:t>
      </w:r>
      <w:r w:rsidRPr="00177887">
        <w:rPr>
          <w:rStyle w:val="StyleBoldUnderline"/>
        </w:rPr>
        <w:t xml:space="preserve">) This </w:t>
      </w:r>
      <w:r w:rsidRPr="00517F20">
        <w:rPr>
          <w:rStyle w:val="Emphasis"/>
          <w:highlight w:val="yellow"/>
        </w:rPr>
        <w:t>attachment to the improvement of existing structures of governance seems to be</w:t>
      </w:r>
      <w:r w:rsidRPr="00B654FC">
        <w:rPr>
          <w:rStyle w:val="StyleBoldUnderline"/>
          <w:highlight w:val="yellow"/>
        </w:rPr>
        <w:t xml:space="preserve"> </w:t>
      </w:r>
      <w:r w:rsidRPr="00517F20">
        <w:rPr>
          <w:rStyle w:val="StyleBoldUnderline"/>
        </w:rPr>
        <w:t xml:space="preserve">at the heart of what I see as </w:t>
      </w:r>
      <w:r w:rsidRPr="00517F20">
        <w:rPr>
          <w:rStyle w:val="Emphasis"/>
          <w:highlight w:val="yellow"/>
        </w:rPr>
        <w:t>the failure of the radical potential</w:t>
      </w:r>
      <w:r w:rsidRPr="00177887">
        <w:rPr>
          <w:rStyle w:val="StyleBoldUnderline"/>
        </w:rPr>
        <w:t xml:space="preserve"> in the idea of security cosmopolitanism. </w:t>
      </w:r>
      <w:r w:rsidRPr="00177887">
        <w:t xml:space="preserve">When discussing how the power dynamics between the elite and the subordinated might change, Burke suggests that ‘voluntary renunciation of the privileges and powers of both state and corporate sovereignty will no doubt be a necessary feature of such an order’ (p. 25). </w:t>
      </w:r>
      <w:r w:rsidRPr="00B654FC">
        <w:rPr>
          <w:rStyle w:val="StyleBoldUnderline"/>
          <w:highlight w:val="yellow"/>
        </w:rPr>
        <w:t xml:space="preserve">Relying on the voluntary renunciation of power </w:t>
      </w:r>
      <w:r w:rsidRPr="00B654FC">
        <w:rPr>
          <w:rStyle w:val="StyleBoldUnderline"/>
        </w:rPr>
        <w:t xml:space="preserve">by the powerful </w:t>
      </w:r>
      <w:r w:rsidRPr="00B654FC">
        <w:rPr>
          <w:rStyle w:val="StyleBoldUnderline"/>
          <w:highlight w:val="yellow"/>
        </w:rPr>
        <w:t xml:space="preserve">seems </w:t>
      </w:r>
      <w:r w:rsidRPr="00B654FC">
        <w:rPr>
          <w:rStyle w:val="StyleBoldUnderline"/>
        </w:rPr>
        <w:t>both</w:t>
      </w:r>
      <w:r w:rsidRPr="00B654FC">
        <w:rPr>
          <w:rStyle w:val="StyleBoldUnderline"/>
          <w:highlight w:val="yellow"/>
        </w:rPr>
        <w:t xml:space="preserve"> unrealistic and not particularly theoretically innovative.</w:t>
      </w:r>
      <w:r w:rsidR="002025D7">
        <w:rPr>
          <w:rStyle w:val="StyleBoldUnderline"/>
          <w:highlight w:val="yellow"/>
        </w:rPr>
        <w:t xml:space="preserve"> </w:t>
      </w:r>
      <w:r w:rsidRPr="00B654FC">
        <w:rPr>
          <w:rStyle w:val="StyleBoldUnderline"/>
          <w:highlight w:val="yellow"/>
        </w:rPr>
        <w:t>This seems to be at the center of a paradox inherent in security cosmopolitanism</w:t>
      </w:r>
      <w:r w:rsidRPr="00177887">
        <w:rPr>
          <w:rStyle w:val="StyleBoldUnderline"/>
        </w:rPr>
        <w:t xml:space="preserve">: Faith in the Western liberal state is insidious, but the Western liberal state does not have to be. Modernity causes insecurity, but need not be discarded fully. </w:t>
      </w:r>
      <w:r w:rsidRPr="00177887">
        <w:t xml:space="preserve">Some universalizations are dangerous, others are benign. </w:t>
      </w:r>
      <w:r w:rsidRPr="00177887">
        <w:rPr>
          <w:rStyle w:val="StyleBoldUnderline"/>
        </w:rPr>
        <w:t>Dangerous processes must be stopped, even if by dangerous processes</w:t>
      </w:r>
      <w:r w:rsidRPr="00177887">
        <w:t xml:space="preserve">. Moral entrepreneurship is the key, but ther e is no clear foundation for what counts as moral. The security cosmopolitanism critique is inspired by consequentialism, but lacks deontological foundations despite deontological implications. Burke calls for (and indeed demands) to ‘take responsibility for it’ (p. 23) in terms of ‘both formal and moral accountability’ (p. 24). In so doing, he endorses (Booth’s vision of) ‘moral progress’ (p. 25), despite understanding the insidious deployment of various notions of moral progress by others. </w:t>
      </w:r>
      <w:r w:rsidR="00517F20">
        <w:rPr>
          <w:sz w:val="12"/>
        </w:rPr>
        <w:t xml:space="preserve"> </w:t>
      </w:r>
      <w:r w:rsidRPr="00177887">
        <w:rPr>
          <w:rStyle w:val="StyleBoldUnderline"/>
        </w:rPr>
        <w:t xml:space="preserve"> Security cosmopolitanism, </w:t>
      </w:r>
      <w:r w:rsidRPr="00177887">
        <w:t xml:space="preserve">then, </w:t>
      </w:r>
      <w:r w:rsidRPr="00177887">
        <w:rPr>
          <w:rStyle w:val="StyleBoldUnderline"/>
        </w:rPr>
        <w:t xml:space="preserve">is a </w:t>
      </w:r>
      <w:r w:rsidRPr="00B654FC">
        <w:rPr>
          <w:rStyle w:val="StyleBoldUnderline"/>
          <w:highlight w:val="yellow"/>
        </w:rPr>
        <w:t>proclamation for radical change</w:t>
      </w:r>
      <w:r w:rsidRPr="00177887">
        <w:rPr>
          <w:rStyle w:val="StyleBoldUnderline"/>
        </w:rPr>
        <w:t xml:space="preserve"> that </w:t>
      </w:r>
      <w:r w:rsidRPr="00B654FC">
        <w:rPr>
          <w:rStyle w:val="StyleBoldUnderline"/>
          <w:highlight w:val="yellow"/>
        </w:rPr>
        <w:t>is</w:t>
      </w:r>
      <w:r w:rsidRPr="00B654FC">
        <w:rPr>
          <w:highlight w:val="yellow"/>
        </w:rPr>
        <w:t xml:space="preserve"> </w:t>
      </w:r>
      <w:r w:rsidRPr="002025D7">
        <w:t>ini</w:t>
      </w:r>
      <w:r w:rsidRPr="00177887">
        <w:t xml:space="preserve">tially </w:t>
      </w:r>
      <w:r w:rsidRPr="00517F20">
        <w:rPr>
          <w:rStyle w:val="Emphasis"/>
          <w:highlight w:val="yellow"/>
        </w:rPr>
        <w:t xml:space="preserve">stalled by its internal contradictions </w:t>
      </w:r>
      <w:r w:rsidRPr="00B654FC">
        <w:rPr>
          <w:rStyle w:val="StyleBoldUnderline"/>
        </w:rPr>
        <w:t>and</w:t>
      </w:r>
      <w:r w:rsidRPr="00177887">
        <w:t xml:space="preserve"> further </w:t>
      </w:r>
      <w:r w:rsidRPr="00177887">
        <w:rPr>
          <w:rStyle w:val="StyleBoldUnderline"/>
        </w:rPr>
        <w:t>handicapped by its lack of capacity to enact the very sort of radical change</w:t>
      </w:r>
      <w:r w:rsidRPr="00177887">
        <w:t xml:space="preserve"> Burke sees it as fundamental to righting the wrongs he sees in the world. </w:t>
      </w:r>
      <w:r w:rsidRPr="00177887">
        <w:rPr>
          <w:rStyle w:val="StyleBoldUnderline"/>
        </w:rPr>
        <w:t>The result seems to be the</w:t>
      </w:r>
      <w:r w:rsidRPr="00177887">
        <w:t xml:space="preserve"> (potential) </w:t>
      </w:r>
      <w:r w:rsidRPr="00517F20">
        <w:rPr>
          <w:rStyle w:val="Emphasis"/>
        </w:rPr>
        <w:t>reification of existing governments/governmentality</w:t>
      </w:r>
      <w:r w:rsidRPr="00177887">
        <w:rPr>
          <w:rStyle w:val="StyleBoldUnderline"/>
        </w:rPr>
        <w:t xml:space="preserve"> through what essentially appears to be a</w:t>
      </w:r>
      <w:r w:rsidRPr="00177887">
        <w:t xml:space="preserve"> non-anthropocentric ‘</w:t>
      </w:r>
      <w:r w:rsidRPr="00177887">
        <w:rPr>
          <w:rStyle w:val="StyleBoldUnderline"/>
        </w:rPr>
        <w:t>human security’ which cannot be clearly distinguished from current notions of human security</w:t>
      </w:r>
      <w:r w:rsidRPr="00177887">
        <w:t xml:space="preserve"> (p. 15). </w:t>
      </w:r>
      <w:r w:rsidRPr="00177887">
        <w:rPr>
          <w:rStyle w:val="StyleBoldUnderline"/>
        </w:rPr>
        <w:t>It appears to remain top-down and without clear moral foundation while claiming significant improvement over existing approaches</w:t>
      </w:r>
      <w:r w:rsidRPr="00177887">
        <w:t xml:space="preserve">. </w:t>
      </w:r>
      <w:r w:rsidRPr="00B654FC">
        <w:rPr>
          <w:rStyle w:val="StyleBoldUnderline"/>
          <w:highlight w:val="yellow"/>
        </w:rPr>
        <w:t>This appearance/seduction of improvement without real promise for change might be more insidious than the nihilism</w:t>
      </w:r>
      <w:r w:rsidRPr="00177887">
        <w:t xml:space="preserve"> of which many post-structuralists are accused</w:t>
      </w:r>
      <w:r w:rsidRPr="00177887">
        <w:rPr>
          <w:rStyle w:val="StyleBoldUnderline"/>
        </w:rPr>
        <w:t xml:space="preserve">, </w:t>
      </w:r>
      <w:r w:rsidRPr="00B654FC">
        <w:rPr>
          <w:rStyle w:val="StyleBoldUnderline"/>
          <w:highlight w:val="yellow"/>
        </w:rPr>
        <w:t>as it seductively appears to solve a problem it does not solve.</w:t>
      </w:r>
    </w:p>
    <w:p w:rsidR="002025D7" w:rsidRPr="002025D7" w:rsidRDefault="002025D7" w:rsidP="002025D7">
      <w:pPr>
        <w:pStyle w:val="Heading4"/>
      </w:pPr>
      <w:r w:rsidRPr="002025D7">
        <w:rPr>
          <w:u w:val="single"/>
        </w:rPr>
        <w:t>Privatization DA</w:t>
      </w:r>
      <w:r>
        <w:t xml:space="preserve">- The permutation splinters collective resistance by acceding to minor demands, this naturalizes neoliberalism and </w:t>
      </w:r>
      <w:r w:rsidRPr="002025D7">
        <w:t xml:space="preserve">guarantees extinction </w:t>
      </w:r>
    </w:p>
    <w:p w:rsidR="002025D7" w:rsidRPr="009F2438" w:rsidRDefault="002025D7" w:rsidP="002025D7">
      <w:r w:rsidRPr="002025D7">
        <w:t xml:space="preserve">Adrian </w:t>
      </w:r>
      <w:r>
        <w:rPr>
          <w:rStyle w:val="Style13ptBold"/>
        </w:rPr>
        <w:t xml:space="preserve">Parr </w:t>
      </w:r>
      <w:r w:rsidRPr="002025D7">
        <w:t>20</w:t>
      </w:r>
      <w:r w:rsidRPr="00D763EF">
        <w:rPr>
          <w:rStyle w:val="Style13ptBold"/>
        </w:rPr>
        <w:t>13</w:t>
      </w:r>
      <w:r w:rsidRPr="00D763EF">
        <w:t xml:space="preserve"> </w:t>
      </w:r>
      <w:r>
        <w:t>“</w:t>
      </w:r>
      <w:r w:rsidRPr="002025D7">
        <w:t>THE WRATH OF CAPITAL: Neoliberalism and Climate Change Politics</w:t>
      </w:r>
      <w:r>
        <w:t>”</w:t>
      </w:r>
      <w:r w:rsidRPr="00D763EF">
        <w:t xml:space="preserve"> </w:t>
      </w:r>
      <w:r>
        <w:t>pp. 5-6,</w:t>
      </w:r>
      <w:r w:rsidR="00D27D58">
        <w:t xml:space="preserve"> Parr is an Associate Professor of sociology, architecture and interior design at the University of Cincinatti (PhD, Monash University).</w:t>
      </w:r>
    </w:p>
    <w:p w:rsidR="002025D7" w:rsidRDefault="002025D7" w:rsidP="002025D7">
      <w:pPr>
        <w:rPr>
          <w:rStyle w:val="StyleBoldUnderline"/>
        </w:rPr>
      </w:pPr>
      <w:r w:rsidRPr="00166856">
        <w:rPr>
          <w:rStyle w:val="StyleBoldUnderline"/>
        </w:rPr>
        <w:t xml:space="preserve">The contradiction of </w:t>
      </w:r>
      <w:r w:rsidRPr="00DE3CD9">
        <w:rPr>
          <w:rStyle w:val="StyleBoldUnderline"/>
          <w:highlight w:val="yellow"/>
        </w:rPr>
        <w:t>capitalism</w:t>
      </w:r>
      <w:r w:rsidRPr="00166856">
        <w:rPr>
          <w:rStyle w:val="StyleBoldUnderline"/>
        </w:rPr>
        <w:t xml:space="preserve"> is that it </w:t>
      </w:r>
      <w:r w:rsidRPr="00DE3CD9">
        <w:rPr>
          <w:rStyle w:val="StyleBoldUnderline"/>
          <w:highlight w:val="yellow"/>
        </w:rPr>
        <w:t xml:space="preserve">is an </w:t>
      </w:r>
      <w:r w:rsidRPr="00517F20">
        <w:rPr>
          <w:rStyle w:val="Emphasis"/>
          <w:highlight w:val="yellow"/>
        </w:rPr>
        <w:t>uncompromising structure of negotiation.</w:t>
      </w:r>
      <w:r w:rsidRPr="00DE3CD9">
        <w:rPr>
          <w:rStyle w:val="StyleBoldUnderline"/>
          <w:highlight w:val="yellow"/>
        </w:rPr>
        <w:t xml:space="preserve"> It ruthlessly absorbs</w:t>
      </w:r>
      <w:r w:rsidRPr="00166856">
        <w:rPr>
          <w:rStyle w:val="StyleBoldUnderline"/>
        </w:rPr>
        <w:t xml:space="preserve"> sociohistorical </w:t>
      </w:r>
      <w:r w:rsidRPr="00DE3CD9">
        <w:rPr>
          <w:rStyle w:val="StyleBoldUnderline"/>
          <w:highlight w:val="yellow"/>
        </w:rPr>
        <w:t>limits and</w:t>
      </w:r>
      <w:r w:rsidRPr="00166856">
        <w:rPr>
          <w:rStyle w:val="StyleBoldUnderline"/>
        </w:rPr>
        <w:t xml:space="preserve"> the </w:t>
      </w:r>
      <w:r w:rsidRPr="00DE3CD9">
        <w:rPr>
          <w:rStyle w:val="StyleBoldUnderline"/>
          <w:highlight w:val="yellow"/>
        </w:rPr>
        <w:t>challenges these</w:t>
      </w:r>
      <w:r w:rsidRPr="00166856">
        <w:rPr>
          <w:rStyle w:val="StyleBoldUnderline"/>
        </w:rPr>
        <w:t xml:space="preserve"> limits </w:t>
      </w:r>
      <w:r w:rsidRPr="006E3EAA">
        <w:rPr>
          <w:rStyle w:val="StyleBoldUnderline"/>
        </w:rPr>
        <w:t xml:space="preserve">pose to capital, </w:t>
      </w:r>
      <w:r w:rsidRPr="00DE3CD9">
        <w:rPr>
          <w:rStyle w:val="StyleBoldUnderline"/>
          <w:highlight w:val="yellow"/>
        </w:rPr>
        <w:t xml:space="preserve">placing them in the service of </w:t>
      </w:r>
      <w:r w:rsidRPr="008B30F4">
        <w:rPr>
          <w:rStyle w:val="StyleBoldUnderline"/>
          <w:highlight w:val="yellow"/>
        </w:rPr>
        <w:t>further</w:t>
      </w:r>
      <w:r w:rsidRPr="00166856">
        <w:rPr>
          <w:rStyle w:val="StyleBoldUnderline"/>
        </w:rPr>
        <w:t xml:space="preserve"> capital </w:t>
      </w:r>
      <w:r w:rsidRPr="008B30F4">
        <w:rPr>
          <w:rStyle w:val="StyleBoldUnderline"/>
          <w:highlight w:val="yellow"/>
        </w:rPr>
        <w:t>accumulation</w:t>
      </w:r>
      <w:r w:rsidRPr="00DE3CD9">
        <w:rPr>
          <w:rStyle w:val="StyleBoldUnderline"/>
          <w:highlight w:val="yellow"/>
        </w:rPr>
        <w:t>.</w:t>
      </w:r>
      <w:r w:rsidRPr="00166856">
        <w:rPr>
          <w:rStyle w:val="StyleBoldUnderline"/>
        </w:rPr>
        <w:t xml:space="preserve"> Neoliberalism is an exclusive system premised upon the logic of property rights and the expansion of these rights, all the while maintaining that the free market is self-regulating, sufficiently and efficiently working to establish individual and collective well-being. </w:t>
      </w:r>
      <w:r w:rsidRPr="00DE3CD9">
        <w:rPr>
          <w:rStyle w:val="StyleBoldUnderline"/>
          <w:highlight w:val="yellow"/>
        </w:rPr>
        <w:t>In reality</w:t>
      </w:r>
      <w:r w:rsidRPr="00E868B2">
        <w:t xml:space="preserve">, however, </w:t>
      </w:r>
      <w:r w:rsidRPr="00DE3CD9">
        <w:rPr>
          <w:rStyle w:val="StyleBoldUnderline"/>
          <w:highlight w:val="yellow"/>
        </w:rPr>
        <w:t>socioeconomic disparities have become more acute</w:t>
      </w:r>
      <w:r w:rsidRPr="00166856">
        <w:rPr>
          <w:rStyle w:val="StyleBoldUnderline"/>
        </w:rPr>
        <w:t xml:space="preserve"> the world over, </w:t>
      </w:r>
      <w:r w:rsidRPr="00DE3CD9">
        <w:rPr>
          <w:rStyle w:val="StyleBoldUnderline"/>
          <w:highlight w:val="yellow"/>
        </w:rPr>
        <w:t>and the</w:t>
      </w:r>
      <w:r w:rsidRPr="008B4B82">
        <w:rPr>
          <w:rStyle w:val="StyleBoldUnderline"/>
        </w:rPr>
        <w:t xml:space="preserve"> world's </w:t>
      </w:r>
      <w:r w:rsidRPr="00DE3CD9">
        <w:rPr>
          <w:rStyle w:val="StyleBoldUnderline"/>
          <w:highlight w:val="yellow"/>
        </w:rPr>
        <w:t>"common wealth</w:t>
      </w:r>
      <w:r w:rsidRPr="00E868B2">
        <w:t>,</w:t>
      </w:r>
      <w:r w:rsidRPr="009171DE">
        <w:rPr>
          <w:rStyle w:val="StyleBoldUnderline"/>
        </w:rPr>
        <w:t>”</w:t>
      </w:r>
      <w:r w:rsidRPr="00E868B2">
        <w:t xml:space="preserve"> as David Bollier and later Michael Hardt and Antonio Negri note, </w:t>
      </w:r>
      <w:r w:rsidRPr="009171DE">
        <w:rPr>
          <w:rStyle w:val="StyleBoldUnderline"/>
        </w:rPr>
        <w:t xml:space="preserve">has been increasingly </w:t>
      </w:r>
      <w:r w:rsidRPr="00DE3CD9">
        <w:rPr>
          <w:rStyle w:val="StyleBoldUnderline"/>
          <w:highlight w:val="yellow"/>
        </w:rPr>
        <w:t>privatized</w:t>
      </w:r>
      <w:r w:rsidRPr="00E868B2">
        <w:t xml:space="preserve">.12 In 2010, the financial wealth of the world's high-net-worth individuals (with investable assets of $1 to $50 million or more [all money amounts are in U.S. dollars] )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w:t>
      </w:r>
      <w:r w:rsidRPr="009171DE">
        <w:rPr>
          <w:rStyle w:val="StyleBoldUnderline"/>
        </w:rPr>
        <w:t>In a world where financial advantage brings with it political benefits, these figures attest to the weak position the majority of the world occupies in the arena of environmental and climate change politics.</w:t>
      </w:r>
      <w:r>
        <w:rPr>
          <w:bCs/>
          <w:sz w:val="20"/>
          <w:u w:val="single"/>
        </w:rPr>
        <w:t xml:space="preserve"> </w:t>
      </w:r>
      <w:r w:rsidRPr="00792ADD">
        <w:rPr>
          <w:rStyle w:val="StyleBoldUnderline"/>
          <w:highlight w:val="yellow"/>
        </w:rPr>
        <w:t>Neoliberal capitalism ameliorates</w:t>
      </w:r>
      <w:r w:rsidRPr="009171DE">
        <w:rPr>
          <w:rStyle w:val="StyleBoldUnderline"/>
        </w:rPr>
        <w:t xml:space="preserve"> the threat posed by </w:t>
      </w:r>
      <w:r w:rsidRPr="008B30F4">
        <w:rPr>
          <w:rStyle w:val="StyleBoldUnderline"/>
          <w:highlight w:val="yellow"/>
        </w:rPr>
        <w:t xml:space="preserve">environmental </w:t>
      </w:r>
      <w:r w:rsidRPr="00792ADD">
        <w:rPr>
          <w:rStyle w:val="StyleBoldUnderline"/>
          <w:highlight w:val="yellow"/>
        </w:rPr>
        <w:t xml:space="preserve">change by taking control of the </w:t>
      </w:r>
      <w:r w:rsidRPr="008B4B82">
        <w:rPr>
          <w:rStyle w:val="StyleBoldUnderline"/>
          <w:highlight w:val="yellow"/>
        </w:rPr>
        <w:t>collective call</w:t>
      </w:r>
      <w:r w:rsidRPr="00792ADD">
        <w:rPr>
          <w:rStyle w:val="StyleBoldUnderline"/>
          <w:highlight w:val="yellow"/>
        </w:rPr>
        <w:t xml:space="preserve"> it issues forth</w:t>
      </w:r>
      <w:r w:rsidRPr="004C71F6">
        <w:rPr>
          <w:rStyle w:val="Emphasis"/>
          <w:highlight w:val="yellow"/>
        </w:rPr>
        <w:t>, splintering the collective into a disparate</w:t>
      </w:r>
      <w:r w:rsidRPr="004C71F6">
        <w:rPr>
          <w:rStyle w:val="Emphasis"/>
        </w:rPr>
        <w:t xml:space="preserve"> and confusing </w:t>
      </w:r>
      <w:r w:rsidRPr="004C71F6">
        <w:rPr>
          <w:rStyle w:val="Emphasis"/>
          <w:highlight w:val="yellow"/>
        </w:rPr>
        <w:t>array of</w:t>
      </w:r>
      <w:r w:rsidRPr="004C71F6">
        <w:rPr>
          <w:rStyle w:val="Emphasis"/>
        </w:rPr>
        <w:t xml:space="preserve"> individual </w:t>
      </w:r>
      <w:r w:rsidRPr="004C71F6">
        <w:rPr>
          <w:rStyle w:val="Emphasis"/>
          <w:highlight w:val="yellow"/>
        </w:rPr>
        <w:t>choices</w:t>
      </w:r>
      <w:r w:rsidRPr="00E868B2">
        <w:t xml:space="preserve"> competing with one another over how best to solve the crisis. Through this process of competition, </w:t>
      </w:r>
      <w:r w:rsidRPr="00E058C4">
        <w:rPr>
          <w:rStyle w:val="StyleBoldUnderline"/>
        </w:rPr>
        <w:t>the</w:t>
      </w:r>
      <w:r w:rsidRPr="009171DE">
        <w:rPr>
          <w:rStyle w:val="StyleBoldUnderline"/>
        </w:rPr>
        <w:t xml:space="preserve"> collective nature of </w:t>
      </w:r>
      <w:r w:rsidRPr="004C71F6">
        <w:rPr>
          <w:rStyle w:val="Emphasis"/>
          <w:highlight w:val="yellow"/>
        </w:rPr>
        <w:t>the crisis is restructured and privatized, then put to work</w:t>
      </w:r>
      <w:r w:rsidRPr="00E058C4">
        <w:rPr>
          <w:rStyle w:val="StyleBoldUnderline"/>
          <w:highlight w:val="yellow"/>
        </w:rPr>
        <w:t xml:space="preserve"> for</w:t>
      </w:r>
      <w:r w:rsidRPr="009171DE">
        <w:rPr>
          <w:rStyle w:val="StyleBoldUnderline"/>
        </w:rPr>
        <w:t xml:space="preserve"> the production and </w:t>
      </w:r>
      <w:r w:rsidRPr="00E058C4">
        <w:rPr>
          <w:rStyle w:val="StyleBoldUnderline"/>
          <w:highlight w:val="yellow"/>
        </w:rPr>
        <w:t>circulation of capital</w:t>
      </w:r>
      <w:r w:rsidRPr="009171DE">
        <w:rPr>
          <w:rStyle w:val="StyleBoldUnderline"/>
        </w:rPr>
        <w:t xml:space="preserve"> as the average wealth of the world's high-net-worth individuals grows at the expense of the majority of the world living in abject poverty. </w:t>
      </w:r>
      <w:r w:rsidRPr="00E058C4">
        <w:rPr>
          <w:rStyle w:val="StyleBoldUnderline"/>
          <w:highlight w:val="yellow"/>
        </w:rPr>
        <w:t>Advocating that the free market can solve</w:t>
      </w:r>
      <w:r w:rsidRPr="009171DE">
        <w:rPr>
          <w:rStyle w:val="StyleBoldUnderline"/>
        </w:rPr>
        <w:t xml:space="preserve"> debilitating </w:t>
      </w:r>
      <w:r w:rsidRPr="008B4B82">
        <w:rPr>
          <w:rStyle w:val="StyleBoldUnderline"/>
        </w:rPr>
        <w:t>environmental changes</w:t>
      </w:r>
      <w:r w:rsidRPr="009171DE">
        <w:rPr>
          <w:rStyle w:val="StyleBoldUnderline"/>
        </w:rPr>
        <w:t xml:space="preserve"> and the climate crisis </w:t>
      </w:r>
      <w:r w:rsidRPr="00E058C4">
        <w:rPr>
          <w:rStyle w:val="StyleBoldUnderline"/>
          <w:highlight w:val="yellow"/>
        </w:rPr>
        <w:t>is not a political response</w:t>
      </w:r>
      <w:r w:rsidRPr="009171DE">
        <w:rPr>
          <w:rStyle w:val="StyleBoldUnderline"/>
        </w:rPr>
        <w:t xml:space="preserve"> to these problems; </w:t>
      </w:r>
      <w:r w:rsidRPr="00E058C4">
        <w:rPr>
          <w:rStyle w:val="StyleBoldUnderline"/>
          <w:highlight w:val="yellow"/>
        </w:rPr>
        <w:t>it is</w:t>
      </w:r>
      <w:r w:rsidRPr="009171DE">
        <w:rPr>
          <w:rStyle w:val="StyleBoldUnderline"/>
        </w:rPr>
        <w:t xml:space="preserve"> merely </w:t>
      </w:r>
      <w:r w:rsidRPr="00E058C4">
        <w:rPr>
          <w:rStyle w:val="StyleBoldUnderline"/>
          <w:highlight w:val="yellow"/>
        </w:rPr>
        <w:t>a</w:t>
      </w:r>
      <w:r w:rsidRPr="009171DE">
        <w:rPr>
          <w:rStyle w:val="StyleBoldUnderline"/>
        </w:rPr>
        <w:t xml:space="preserve"> political </w:t>
      </w:r>
      <w:r w:rsidRPr="008B4B82">
        <w:rPr>
          <w:rStyle w:val="StyleBoldUnderline"/>
          <w:highlight w:val="yellow"/>
        </w:rPr>
        <w:t>ghost</w:t>
      </w:r>
      <w:r w:rsidRPr="00E058C4">
        <w:rPr>
          <w:rStyle w:val="StyleBoldUnderline"/>
          <w:highlight w:val="yellow"/>
        </w:rPr>
        <w:t xml:space="preserve"> emptied of its collective aspirations.</w:t>
      </w:r>
    </w:p>
    <w:p w:rsidR="002025D7" w:rsidRDefault="002025D7" w:rsidP="00D27D58">
      <w:pPr>
        <w:pStyle w:val="Heading4"/>
      </w:pPr>
      <w:r w:rsidRPr="002025D7">
        <w:t>All of our links are DA’s to the perm</w:t>
      </w:r>
    </w:p>
    <w:p w:rsidR="0033323F" w:rsidRDefault="0033323F" w:rsidP="0033323F">
      <w:pPr>
        <w:pStyle w:val="Heading3"/>
      </w:pPr>
      <w:bookmarkStart w:id="36" w:name="BlockBM153"/>
      <w:bookmarkEnd w:id="35"/>
      <w:r>
        <w:t>A2 Perm (Surveillance Specific)</w:t>
      </w:r>
    </w:p>
    <w:p w:rsidR="00617CCF" w:rsidRDefault="00563FD6" w:rsidP="00563FD6">
      <w:pPr>
        <w:pStyle w:val="Heading4"/>
      </w:pPr>
      <w:r>
        <w:t>Legal reforms get circumvented by the inertia of global capital. The specifics contribute nothing to a socio-economic analysis of domestic surveillance so there’s no net-benefit to the perm.</w:t>
      </w:r>
    </w:p>
    <w:p w:rsidR="00617CCF" w:rsidRDefault="00617CCF" w:rsidP="0033323F">
      <w:r>
        <w:t xml:space="preserve">David H. </w:t>
      </w:r>
      <w:r w:rsidRPr="00617CCF">
        <w:rPr>
          <w:rStyle w:val="Style13ptBold"/>
        </w:rPr>
        <w:t>Price</w:t>
      </w:r>
      <w:r>
        <w:t xml:space="preserve"> 20</w:t>
      </w:r>
      <w:r w:rsidRPr="00617CCF">
        <w:rPr>
          <w:rStyle w:val="Style13ptBold"/>
        </w:rPr>
        <w:t>14</w:t>
      </w:r>
      <w:r>
        <w:t xml:space="preserve"> “The New Surveillance Normal: NSA and Corporate Surveillance in the Age of Global Capitalism” Monthly Review Volume 66, Issue 03, </w:t>
      </w:r>
      <w:hyperlink r:id="rId16" w:history="1">
        <w:r w:rsidRPr="00F61EA7">
          <w:rPr>
            <w:rStyle w:val="Hyperlink"/>
          </w:rPr>
          <w:t>https://monthlyreview.org/2014/07/01/the-new-surveillance-normal/</w:t>
        </w:r>
      </w:hyperlink>
      <w:r>
        <w:t xml:space="preserve"> Price is an American anthropologist. He studied anthropology at The Evergreen State College, the University of Chicago and the University of Florida and is a professor of anthropology at St. Martin's University in Lacey, Washington.</w:t>
      </w:r>
    </w:p>
    <w:p w:rsidR="0033323F" w:rsidRPr="00563FD6" w:rsidRDefault="0033323F" w:rsidP="0033323F">
      <w:pPr>
        <w:rPr>
          <w:rStyle w:val="StyleBoldUnderline"/>
        </w:rPr>
      </w:pPr>
      <w:r w:rsidRPr="006E047C">
        <w:rPr>
          <w:rStyle w:val="StyleBoldUnderline"/>
        </w:rPr>
        <w:t xml:space="preserve">Notions of privacy and surveillance are always culturally </w:t>
      </w:r>
      <w:r w:rsidRPr="006E047C">
        <w:rPr>
          <w:rStyle w:val="Emphasis"/>
        </w:rPr>
        <w:t>constructed</w:t>
      </w:r>
      <w:r w:rsidRPr="006E047C">
        <w:rPr>
          <w:rStyle w:val="StyleBoldUnderline"/>
        </w:rPr>
        <w:t xml:space="preserve"> and are embedded within economic and social formations of the larger society.</w:t>
      </w:r>
      <w:r>
        <w:t xml:space="preserve"> Some centralized state-socialist systems, such as the USSR or East Germany, developed intrusive surveillance systems, an incessant and effective theme of anti-Soviet propaganda. </w:t>
      </w:r>
      <w:r w:rsidRPr="006E047C">
        <w:rPr>
          <w:rStyle w:val="StyleBoldUnderline"/>
        </w:rPr>
        <w:t>The democratic-socialist formations, such as those of contemporary northern Europe, have laws that significantly limit the forms of electronic surveillance and the collection of metadata</w:t>
      </w:r>
      <w:r>
        <w:t xml:space="preserve">, compared to Anglo-U.S. practice. </w:t>
      </w:r>
      <w:r w:rsidRPr="006E047C">
        <w:rPr>
          <w:rStyle w:val="StyleBoldUnderline"/>
        </w:rPr>
        <w:t>Despite the significant limitations hindering analysis</w:t>
      </w:r>
      <w:r>
        <w:t xml:space="preserve"> of the intentionally secret activities </w:t>
      </w:r>
      <w:r w:rsidRPr="006E047C">
        <w:rPr>
          <w:rStyle w:val="StyleBoldUnderline"/>
        </w:rPr>
        <w:t>of intelligence agencies operating outside of public accountability and systems of legal accountability, the documents made available by whistleblowers like Snowden and WikiLeaks, and knowledge of past intelligence agencies’ activities, provide information that can help us develop a useful framework for considering the uses to which these new invasive electronic surveillance technologies can be put</w:t>
      </w:r>
      <w:r>
        <w:t xml:space="preserve">. </w:t>
      </w:r>
      <w:r w:rsidRPr="006E047C">
        <w:rPr>
          <w:rStyle w:val="StyleBoldUnderline"/>
        </w:rPr>
        <w:t xml:space="preserve">We need </w:t>
      </w:r>
      <w:r w:rsidRPr="006E047C">
        <w:rPr>
          <w:rStyle w:val="Emphasis"/>
        </w:rPr>
        <w:t>a theory of surveillance that incorporates the political economy</w:t>
      </w:r>
      <w:r w:rsidRPr="006E047C">
        <w:rPr>
          <w:rStyle w:val="StyleBoldUnderline"/>
        </w:rPr>
        <w:t xml:space="preserve"> of the U.S. national security state and the corporate interests which it serves and protects</w:t>
      </w:r>
      <w:r>
        <w:t xml:space="preserve">. Such analysis needs an economic foundation and a view that looks beyond cultural categories separating commerce and state security systems designed to protect capital. The metadata, valuable private corporate data, and fruits of industrial espionage gathered under PRISM and other NSA programs all produce information of such a high value that it seems likely some of it will be used in a context of global capital. </w:t>
      </w:r>
      <w:r w:rsidRPr="006E047C">
        <w:rPr>
          <w:rStyle w:val="Emphasis"/>
        </w:rPr>
        <w:t>It matters little what legal restrictions are in place</w:t>
      </w:r>
      <w:r w:rsidRPr="006E047C">
        <w:rPr>
          <w:rStyle w:val="StyleBoldUnderline"/>
        </w:rPr>
        <w:t>; in a global, high-tech, capitalist economy such information is invariably commodified</w:t>
      </w:r>
      <w:r>
        <w:t xml:space="preserve">. It is likely to be used to: facilitate industrial or corporate sabotage operations of the sort inflicted by the Stuxnet worm; steal either corporate secrets for NSA use, or foreign corporate secrets for U.S. corporate use; make investments by intelligence agencies financing their own operations; or secure personal financial gain by individuals working in the intelligence sector. </w:t>
      </w:r>
      <w:r w:rsidRPr="006E047C">
        <w:rPr>
          <w:rStyle w:val="StyleBoldUnderline"/>
        </w:rPr>
        <w:t>The rise of new invasive technologies coincides with the decline of ideological resistance to surveillance and the compilation of metadata.</w:t>
      </w:r>
      <w:r>
        <w:t xml:space="preserve"> </w:t>
      </w:r>
      <w:r w:rsidRPr="006E047C">
        <w:rPr>
          <w:rStyle w:val="StyleBoldUnderline"/>
        </w:rPr>
        <w:t>The speed of Americans’ adoption of ideologies embracing previously unthinkable levels of corporate and state surveillance suggests a continued public acceptance of a new surveillance normal will continue to develop with little resistance.</w:t>
      </w:r>
      <w:r>
        <w:t xml:space="preserve"> </w:t>
      </w:r>
      <w:r w:rsidRPr="006E047C">
        <w:rPr>
          <w:rStyle w:val="StyleBoldUnderline"/>
        </w:rPr>
        <w:t>In a world where the CIA can hack the computers of Senator Feinstein</w:t>
      </w:r>
      <w:r>
        <w:t>—a leader of the one of the three branches of government—</w:t>
      </w:r>
      <w:r w:rsidRPr="006E047C">
        <w:rPr>
          <w:rStyle w:val="StyleBoldUnderline"/>
        </w:rPr>
        <w:t>with impunity or lack of public outcry, it is difficult to anticipate a deceleration in the pace at which NSA and CIA expand their surveillance reach.</w:t>
      </w:r>
      <w:r>
        <w:t xml:space="preserve"> To </w:t>
      </w:r>
      <w:r w:rsidRPr="006E047C">
        <w:rPr>
          <w:rStyle w:val="StyleBoldUnderline"/>
        </w:rPr>
        <w:t>live a well-adjusted life in contemporary U.S. society requires the development of rapid memory adjustments and shifting acceptance of corporate and state intrusions into what were once protective spheres of private life.</w:t>
      </w:r>
      <w:r>
        <w:t xml:space="preserve"> Like all things in our society, 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 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w:t>
      </w:r>
      <w:r w:rsidRPr="006E047C">
        <w:rPr>
          <w:rStyle w:val="StyleBoldUnderline"/>
        </w:rPr>
        <w:t xml:space="preserve">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 oversight and limits on these groups, limits which </w:t>
      </w:r>
      <w:r w:rsidRPr="00563FD6">
        <w:rPr>
          <w:rStyle w:val="Emphasis"/>
        </w:rPr>
        <w:t>decayed over time and whose remaining restraints were undone with the USA PATRIOT Act</w:t>
      </w:r>
      <w:r w:rsidRPr="006E047C">
        <w:rPr>
          <w:rStyle w:val="StyleBoldUnderline"/>
        </w:rPr>
        <w:t>.</w:t>
      </w:r>
      <w:r w:rsidRPr="00563FD6">
        <w:t xml:space="preserve"> Some future crisis may well provide similar opportunities to regain now lost contours of privacies. </w:t>
      </w:r>
      <w:r>
        <w:t xml:space="preserve">Yet </w:t>
      </w:r>
      <w:r w:rsidRPr="00563FD6">
        <w:rPr>
          <w:rStyle w:val="StyleBoldUnderline"/>
        </w:rPr>
        <w:t>hope for immediate change remains limited. It will be difficult for social reform movements striving to protect individual privacy to limit state and corporate surveillance. Today’s surveillance complex aligned with an economic base enthralled with the prospects of metadata appears too strong for meaningful reforms without significant shifts in larger economic formations. Whatever inherent contradictions exist within the present surveillance system</w:t>
      </w:r>
      <w:r>
        <w:t xml:space="preserve">, and regardless of the objections of privacy advocates of the liberal left and libertarian right, </w:t>
      </w:r>
      <w:r w:rsidRPr="00563FD6">
        <w:rPr>
          <w:rStyle w:val="StyleBoldUnderline"/>
        </w:rPr>
        <w:t>meaningful restrictions appear presently unlikely with surveillance formations so closely tied to the current iteration of global capitalism.</w:t>
      </w:r>
    </w:p>
    <w:p w:rsidR="00D27D58" w:rsidRDefault="00D27D58" w:rsidP="00D27D58">
      <w:pPr>
        <w:pStyle w:val="Heading3"/>
      </w:pPr>
      <w:bookmarkStart w:id="37" w:name="BlockBM157"/>
      <w:bookmarkEnd w:id="36"/>
      <w:r>
        <w:t xml:space="preserve">A2 Predictions </w:t>
      </w:r>
    </w:p>
    <w:p w:rsidR="00D27D58" w:rsidRDefault="00D27D58" w:rsidP="00D27D58">
      <w:pPr>
        <w:pStyle w:val="Heading4"/>
      </w:pPr>
      <w:r>
        <w:t>Linear predictions of IR fail</w:t>
      </w:r>
    </w:p>
    <w:p w:rsidR="004C71F6" w:rsidRDefault="00D27D58" w:rsidP="00D27D58">
      <w:r w:rsidRPr="007E631A">
        <w:rPr>
          <w:rStyle w:val="Style13ptBold"/>
        </w:rPr>
        <w:t>Bernstein et al</w:t>
      </w:r>
      <w:r>
        <w:t xml:space="preserve"> 20</w:t>
      </w:r>
      <w:r w:rsidRPr="007E631A">
        <w:rPr>
          <w:rStyle w:val="Style13ptBold"/>
        </w:rPr>
        <w:t>00</w:t>
      </w:r>
      <w:r>
        <w:t xml:space="preserve"> </w:t>
      </w:r>
      <w:r w:rsidR="004C71F6">
        <w:t>“God Gave Physics the Easy Problems” European Journal of International Relations 2000; 6; 43,</w:t>
      </w:r>
      <w:r>
        <w:t xml:space="preserve"> </w:t>
      </w:r>
      <w:r w:rsidR="004C71F6">
        <w:t>Bernstein is Associate Chair and Graduate Director, Department of Political Science and Co-Director of the Environmental Governance Lab at the Munk School of Global Affairs, University of Toronto.</w:t>
      </w:r>
    </w:p>
    <w:p w:rsidR="00D27D58" w:rsidRPr="00720BA7" w:rsidRDefault="00D27D58" w:rsidP="00D27D58">
      <w:pPr>
        <w:rPr>
          <w:rStyle w:val="StyleBoldUnderline"/>
        </w:rPr>
      </w:pPr>
      <w:r w:rsidRPr="007E631A">
        <w:rPr>
          <w:rStyle w:val="StyleBoldUnderline"/>
        </w:rPr>
        <w:t>A deep irony is embedded in the history of the scientific study of international relations.</w:t>
      </w:r>
      <w:r>
        <w:t xml:space="preserve"> Recent generations of scholars separated policy from theory to gain an intellectual distance from decision-making, in the belief that this would enhance the 'scientific' quality of their work. But </w:t>
      </w:r>
      <w:r w:rsidRPr="002E5136">
        <w:rPr>
          <w:rStyle w:val="StyleBoldUnderline"/>
          <w:highlight w:val="yellow"/>
        </w:rPr>
        <w:t>five decades of well-funded efforts to develop theories of international relations have produced precious little in the way of useful, high confidence results</w:t>
      </w:r>
      <w:r>
        <w:t xml:space="preserve">. Theories abound, but </w:t>
      </w:r>
      <w:r w:rsidRPr="007E631A">
        <w:rPr>
          <w:rStyle w:val="StyleBoldUnderline"/>
        </w:rPr>
        <w:t>few meet the most relaxed 'scientific' tests of validity. Even the most robust generalizations or laws we can state</w:t>
      </w:r>
      <w:r>
        <w:t xml:space="preserve"> - war is more likely between neighboring states, weaker states are less likely to attack stronger states - </w:t>
      </w:r>
      <w:r w:rsidRPr="007E631A">
        <w:rPr>
          <w:rStyle w:val="StyleBoldUnderline"/>
        </w:rPr>
        <w:t>are close to trivial, have important exceptions, and for the most part stand outside any consistent body of theory.</w:t>
      </w:r>
      <w:r>
        <w:t xml:space="preserve"> A generation ago, we might have excused our performance on the grounds that we were a young science still in the process of defining problems, developing analytical tools and collecting data. This excuse is neither credible nor sufficient; </w:t>
      </w:r>
      <w:r w:rsidRPr="007E631A">
        <w:rPr>
          <w:rStyle w:val="StyleBoldUnderline"/>
        </w:rPr>
        <w:t>there is no reason to suppose that another 50 years of well-funded research would result in anything resembling a valid theory in the Popperian sense</w:t>
      </w:r>
      <w:r>
        <w:t xml:space="preserve">. We suggest that </w:t>
      </w:r>
      <w:r w:rsidRPr="007E631A">
        <w:rPr>
          <w:rStyle w:val="StyleBoldUnderline"/>
        </w:rPr>
        <w:t>the nature, goals and criteria for judging social science theory should be rethought</w:t>
      </w:r>
      <w:r>
        <w:t xml:space="preserve">, </w:t>
      </w:r>
      <w:r w:rsidRPr="00B11B6C">
        <w:rPr>
          <w:rStyle w:val="StyleBoldUnderline"/>
        </w:rPr>
        <w:t>if theory is to be more helpful in understanding the real world.</w:t>
      </w:r>
      <w:r>
        <w:t xml:space="preserve"> We begin by justifying our pessimism, both conceptually and empirically, and argue that the quest for predictive theory rests on a mistaken analogy between physical and social phenomena. Evolutionary biology is a more productive analogy for social science. We explore the value of this analogy in its 'hard' and 'soft' versions, and examine the implications of both for theory and research in international relations.2 We develop the case for forward 'tracking' of international relations on the basis of local and general knowledge as an alternative to backward-looking attempts to build deductive, nomothetic theory. We then apply this strategy to some emerging trends in international relations.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 Newtonian Physics: </w:t>
      </w:r>
      <w:r w:rsidRPr="00B11B6C">
        <w:rPr>
          <w:rStyle w:val="StyleBoldUnderline"/>
        </w:rPr>
        <w:t xml:space="preserve">A Misleading Model Physical and chemical laws make two kinds of predictions. Some phenomena - the trajectories of individual planets - can be predicted with a reasonable degree of certainty. </w:t>
      </w:r>
      <w:r>
        <w:t xml:space="preserve">Only a few variables need to be taken into account and they can be measured with precision. </w:t>
      </w:r>
      <w:r w:rsidRPr="00B11B6C">
        <w:rPr>
          <w:rStyle w:val="StyleBoldUnderline"/>
        </w:rPr>
        <w:t xml:space="preserve">Other mechanical problems, like the break of balls on a pool table, while subject to deterministic laws, </w:t>
      </w:r>
      <w:r w:rsidRPr="004C71F6">
        <w:rPr>
          <w:rStyle w:val="Emphasis"/>
        </w:rPr>
        <w:t>are inherendy unpredictable because of their complexity.</w:t>
      </w:r>
      <w:r w:rsidRPr="00B11B6C">
        <w:rPr>
          <w:rStyle w:val="StyleBoldUnderline"/>
        </w:rPr>
        <w:t xml:space="preserve"> </w:t>
      </w:r>
      <w:r w:rsidRPr="002E5136">
        <w:rPr>
          <w:rStyle w:val="StyleBoldUnderline"/>
          <w:highlight w:val="yellow"/>
        </w:rPr>
        <w:t>Small differences</w:t>
      </w:r>
      <w:r w:rsidRPr="00B11B6C">
        <w:rPr>
          <w:rStyle w:val="StyleBoldUnderline"/>
        </w:rPr>
        <w:t xml:space="preserve"> in the lay of the table, the nap of the felt, the curvature of each ball and where they make contact, </w:t>
      </w:r>
      <w:r w:rsidRPr="002E5136">
        <w:rPr>
          <w:rStyle w:val="StyleBoldUnderline"/>
          <w:highlight w:val="yellow"/>
        </w:rPr>
        <w:t xml:space="preserve">amplify the variance of each collision and lead to what appears as a near random </w:t>
      </w:r>
      <w:r w:rsidRPr="002E5136">
        <w:rPr>
          <w:rStyle w:val="StyleBoldUnderline"/>
        </w:rPr>
        <w:t>distribution of balls.</w:t>
      </w:r>
      <w:r>
        <w:t xml:space="preserve"> Most predictions in science are probabilistic, like the freezing point of liquids, the expansion rate of gases and all chemical reactions. </w:t>
      </w:r>
      <w:r w:rsidRPr="00B11B6C">
        <w:rPr>
          <w:rStyle w:val="StyleBoldUnderline"/>
        </w:rPr>
        <w:t>Point predictions appear possible only because of the large numbers of units involved in interactions.</w:t>
      </w:r>
      <w:r>
        <w:t xml:space="preserve"> In the case of nuclear decay or the expansion of gases, we are talking about trillions of atoms and molecules. </w:t>
      </w:r>
      <w:r w:rsidRPr="002E5136">
        <w:rPr>
          <w:rStyle w:val="StyleBoldUnderline"/>
          <w:highlight w:val="yellow"/>
        </w:rPr>
        <w:t xml:space="preserve">In international relations, </w:t>
      </w:r>
      <w:r w:rsidRPr="003B3E07">
        <w:rPr>
          <w:rStyle w:val="StyleBoldUnderline"/>
        </w:rPr>
        <w:t xml:space="preserve">even more than in other domains of social science, </w:t>
      </w:r>
      <w:r w:rsidRPr="004C71F6">
        <w:rPr>
          <w:rStyle w:val="Emphasis"/>
          <w:highlight w:val="yellow"/>
        </w:rPr>
        <w:t xml:space="preserve">it is </w:t>
      </w:r>
      <w:r w:rsidRPr="004C71F6">
        <w:rPr>
          <w:rStyle w:val="Emphasis"/>
        </w:rPr>
        <w:t>often</w:t>
      </w:r>
      <w:r w:rsidRPr="004C71F6">
        <w:rPr>
          <w:rStyle w:val="Emphasis"/>
          <w:highlight w:val="yellow"/>
        </w:rPr>
        <w:t xml:space="preserve"> impossible to assign metrics to what we think are relevant variables</w:t>
      </w:r>
      <w:r>
        <w:t xml:space="preserve"> (Coleman, 1964: especially Chapter 2). </w:t>
      </w:r>
      <w:r w:rsidRPr="00EE5667">
        <w:rPr>
          <w:rStyle w:val="StyleBoldUnderline"/>
          <w:highlight w:val="yellow"/>
        </w:rPr>
        <w:t xml:space="preserve">The concepts of polarity, relative power and the balance of power are among the most widely used independent variables, but there are </w:t>
      </w:r>
      <w:r w:rsidRPr="004C71F6">
        <w:rPr>
          <w:rStyle w:val="Emphasis"/>
          <w:highlight w:val="yellow"/>
        </w:rPr>
        <w:t>no commonly accepted definitions or measures for them</w:t>
      </w:r>
      <w:r w:rsidRPr="00EE5667">
        <w:rPr>
          <w:rStyle w:val="StyleBoldUnderline"/>
          <w:highlight w:val="yellow"/>
        </w:rPr>
        <w:t>.</w:t>
      </w:r>
      <w:r>
        <w:t xml:space="preserve"> Yet without consensus on definition and measurement, almost every statement or hypothesis will have too much wiggle room to be 'tested' decisively against evidence. What we take to be dependent variables fare little better. Unresolved controversies rage over the definition and evaluation of deterrence outcomes, and about the criteria for democratic governance and their application to specific countries at different points in their history. Differences in coding for even a few cases have significant implications for tests of theories of deterrence or of the democratic peace (Lebow and Stein, 1990; Chan, 1997). </w:t>
      </w:r>
      <w:r w:rsidRPr="006C5078">
        <w:rPr>
          <w:rStyle w:val="StyleBoldUnderline"/>
        </w:rPr>
        <w:t>The lack of consensus about terms and their measurement is not merely the result of intellectual anarchy or sloppiness</w:t>
      </w:r>
      <w:r>
        <w:t xml:space="preserve"> - although the latter cannot entirely be dismissed. Fundamentally, </w:t>
      </w:r>
      <w:r w:rsidRPr="006C5078">
        <w:rPr>
          <w:rStyle w:val="StyleBoldUnderline"/>
        </w:rPr>
        <w:t xml:space="preserve">it has more to do with the </w:t>
      </w:r>
      <w:r w:rsidRPr="004C71F6">
        <w:rPr>
          <w:rStyle w:val="Emphasis"/>
        </w:rPr>
        <w:t>arbitrary nature of the concepts themselves</w:t>
      </w:r>
      <w:r w:rsidRPr="006C5078">
        <w:rPr>
          <w:rStyle w:val="StyleBoldUnderline"/>
        </w:rPr>
        <w:t>.</w:t>
      </w:r>
      <w:r>
        <w:t xml:space="preserve"> Key terms in physics, like mass, temperature and velocity, refer to aspects of the physical universe that we cannot directly observe. However, they are embedded in theories with deductive implications that have been verified through empirical research. Propositions containing these terms are legitimate assertions about reality because their truth-value can be assessed. </w:t>
      </w:r>
      <w:r w:rsidRPr="006C5078">
        <w:rPr>
          <w:rStyle w:val="StyleBoldUnderline"/>
        </w:rPr>
        <w:t>Social science theories are for the most part built on 'idealizations'</w:t>
      </w:r>
      <w:r>
        <w:t xml:space="preserve">, that is, </w:t>
      </w:r>
      <w:r w:rsidRPr="006C5078">
        <w:rPr>
          <w:rStyle w:val="StyleBoldUnderline"/>
        </w:rPr>
        <w:t>on concepts that cannot be anchored to observable phenomena through rules of correspondence</w:t>
      </w:r>
      <w:r>
        <w:t xml:space="preserve">. Most of these terms (e.g. rational actor, balance of power) are not descriptions of reality but implicit 'theories' about actors and contexts that do not exist (Hempel, 1952; Rudner, 1966; Gunnell, 1975; Moe, 1979; Searle, 1995: 68-72). </w:t>
      </w:r>
      <w:r w:rsidRPr="006C5078">
        <w:rPr>
          <w:rStyle w:val="StyleBoldUnderline"/>
        </w:rPr>
        <w:t>The inevitable differences in interpretation of these concepts lead to different predictions in some contexts, and these outcomes may eventually produce widely varying futures</w:t>
      </w:r>
      <w:r>
        <w:t xml:space="preserve"> (Taylor, 1985: 55). If problems of definition, measurement and coding could be resolved, we would still find it difficult, if not impossible, to construct large enough samples of comparable cases to permit statistical analysis. It is now almost generally accepted </w:t>
      </w:r>
      <w:r w:rsidRPr="008A3195">
        <w:t>that</w:t>
      </w:r>
      <w:r w:rsidRPr="00EE5667">
        <w:t xml:space="preserve"> </w:t>
      </w:r>
      <w:r w:rsidRPr="00EE5667">
        <w:rPr>
          <w:rStyle w:val="StyleBoldUnderline"/>
          <w:highlight w:val="yellow"/>
        </w:rPr>
        <w:t xml:space="preserve">in the analysis of the causes of wars, the variation across time and the complexity of the </w:t>
      </w:r>
      <w:r w:rsidRPr="004C71F6">
        <w:rPr>
          <w:rStyle w:val="Emphasis"/>
          <w:highlight w:val="yellow"/>
        </w:rPr>
        <w:t>interaction among putative causes make the likelihood of a general theory extraordinarily low.</w:t>
      </w:r>
      <w:r>
        <w:t xml:space="preserve"> Multivariate theories run into the problem of negative degrees of freedom, yet international relations rarely generates data sets in the high double digits. Where larger samples do exist, they often group together cases that differ from one another in theoretically important ways.3 </w:t>
      </w:r>
      <w:r w:rsidRPr="006C5078">
        <w:rPr>
          <w:rStyle w:val="StyleBoldUnderline"/>
        </w:rPr>
        <w:t>Complexity in the form of multiple causation and equifinality can also make simple statistical comparisons misleading</w:t>
      </w:r>
      <w:r>
        <w:t xml:space="preserve">.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t>
      </w:r>
      <w:r w:rsidRPr="006C5078">
        <w:rPr>
          <w:rStyle w:val="StyleBoldUnderline"/>
        </w:rPr>
        <w:t>Wars -</w:t>
      </w:r>
      <w:r>
        <w:t xml:space="preserve"> to continue with the same example - </w:t>
      </w:r>
      <w:r w:rsidRPr="006C5078">
        <w:rPr>
          <w:rStyle w:val="StyleBoldUnderline"/>
        </w:rPr>
        <w:t>are similar to chemical and nuclear reactions in that they have underlying and immediate causes. Even when all the underlying conditions are present, these processes generally require a catalyst to begin. Chain reactions are triggered by the decay of atomic nuclei</w:t>
      </w:r>
      <w:r>
        <w:t xml:space="preserve">. Some of the neutrons they emit strike other nuclei prompting them to fission and emit more neutrons, which strike still more nuclei. Physicists can calculate how many kilograms of Uranium 235 or Plutonium at given pressures are necessary to produce a chain </w:t>
      </w:r>
      <w:r w:rsidRPr="00720BA7">
        <w:rPr>
          <w:rStyle w:val="StyleBoldUnderline"/>
        </w:rPr>
        <w:t xml:space="preserve">reaction. They can take it for granted that if a 'critical mass' is achieved, a chain reaction will follow. This is because trillions of atoms are present, </w:t>
      </w:r>
      <w:r w:rsidRPr="00720BA7">
        <w:t>and at any given moment enough of them will decay to provide the neutrons needed to start the reaction</w:t>
      </w:r>
      <w:r w:rsidRPr="00720BA7">
        <w:rPr>
          <w:rStyle w:val="StyleBoldUnderline"/>
        </w:rPr>
        <w:t>. In a large enough sample, catalysts will be present in a statistical sense. Wars involve relatively few actors. Unlike the weak force responsible for nuclear decay, their catalysts are probably not inherent properties of the units.</w:t>
      </w:r>
      <w:r>
        <w:t xml:space="preserve"> Catalysts may or may not be present, and their potentially random distribution relative to underlying causes makes it difficult to predict when or if an appropriate catalyst will occur. </w:t>
      </w:r>
      <w:r w:rsidRPr="00720BA7">
        <w:rPr>
          <w:rStyle w:val="StyleBoldUnderline"/>
        </w:rPr>
        <w:t>If in the course of time underlying conditions change, reducing basic incentives for one or more parties to use force, catalysts that would have triggered war will no longer do so. This uncertain and evolving relationship between underlying and immediate causes makes point prediction extraordinarily difficult</w:t>
      </w:r>
      <w:r>
        <w:t xml:space="preserve">. It also makes more general statements about the causation of war problematic, since </w:t>
      </w:r>
      <w:r w:rsidRPr="00720BA7">
        <w:rPr>
          <w:rStyle w:val="StyleBoldUnderline"/>
        </w:rPr>
        <w:t xml:space="preserve">we have no way of knowing what wars would have occurred in the presence of appropriate catalysts. It is probably impossible to define the universe of would-be wars or to construct a representative sample of them. </w:t>
      </w:r>
      <w:r w:rsidRPr="008A3195">
        <w:rPr>
          <w:rStyle w:val="StyleBoldUnderline"/>
          <w:highlight w:val="yellow"/>
        </w:rPr>
        <w:t xml:space="preserve">Statistical inference requires knowledge about the state of independence of cases, </w:t>
      </w:r>
      <w:r w:rsidRPr="003B3E07">
        <w:rPr>
          <w:rStyle w:val="StyleBoldUnderline"/>
        </w:rPr>
        <w:t xml:space="preserve">but in a practical sense </w:t>
      </w:r>
      <w:r w:rsidRPr="008A3195">
        <w:rPr>
          <w:rStyle w:val="StyleBoldUnderline"/>
          <w:highlight w:val="yellow"/>
        </w:rPr>
        <w:t>that knowledge is often impossible to obtain in the analysis of international relations.</w:t>
      </w:r>
    </w:p>
    <w:p w:rsidR="000A0221" w:rsidRDefault="005B47C8" w:rsidP="000A0221">
      <w:pPr>
        <w:pStyle w:val="Heading3"/>
      </w:pPr>
      <w:bookmarkStart w:id="38" w:name="BlockBM161"/>
      <w:bookmarkEnd w:id="37"/>
      <w:r>
        <w:t xml:space="preserve">A2 </w:t>
      </w:r>
      <w:r w:rsidR="001929DC">
        <w:t>Sustainability</w:t>
      </w:r>
      <w:r w:rsidR="0018601F">
        <w:t xml:space="preserve"> (Tech Good)</w:t>
      </w:r>
    </w:p>
    <w:p w:rsidR="00E71DC7" w:rsidRPr="003A5DB2" w:rsidRDefault="000729C8" w:rsidP="00E71DC7">
      <w:pPr>
        <w:pStyle w:val="Heading4"/>
      </w:pPr>
      <w:r>
        <w:t>T</w:t>
      </w:r>
      <w:r w:rsidR="00E71DC7" w:rsidRPr="003A5DB2">
        <w:t>heir authors have an awful method, and even if they’re right</w:t>
      </w:r>
      <w:r>
        <w:t xml:space="preserve"> about human progress</w:t>
      </w:r>
      <w:r w:rsidR="00E71DC7" w:rsidRPr="003A5DB2">
        <w:t xml:space="preserve"> we’ve </w:t>
      </w:r>
      <w:r>
        <w:t xml:space="preserve">still </w:t>
      </w:r>
      <w:r w:rsidR="00E71DC7" w:rsidRPr="003A5DB2">
        <w:t>reached the limit</w:t>
      </w:r>
      <w:r>
        <w:t>s</w:t>
      </w:r>
      <w:r w:rsidR="00E71DC7" w:rsidRPr="003A5DB2">
        <w:t xml:space="preserve"> of </w:t>
      </w:r>
      <w:r>
        <w:t>ecological sustainability</w:t>
      </w:r>
      <w:r w:rsidR="003A5DB2" w:rsidRPr="003A5DB2">
        <w:t>. O</w:t>
      </w:r>
      <w:r w:rsidR="00E71DC7" w:rsidRPr="003A5DB2">
        <w:t xml:space="preserve">nly the alternative’s focus on the structural violence of neoliberal market society can avert extinction. </w:t>
      </w:r>
    </w:p>
    <w:p w:rsidR="00E71DC7" w:rsidRDefault="0018601F" w:rsidP="00E71DC7">
      <w:r>
        <w:t xml:space="preserve">Albert Abraham </w:t>
      </w:r>
      <w:r w:rsidRPr="0018601F">
        <w:rPr>
          <w:rStyle w:val="Style13ptBold"/>
        </w:rPr>
        <w:t>Arhin</w:t>
      </w:r>
      <w:r w:rsidRPr="0018601F">
        <w:t>,</w:t>
      </w:r>
      <w:r>
        <w:t xml:space="preserve"> BSc, MSc, </w:t>
      </w:r>
      <w:r w:rsidRPr="0018601F">
        <w:rPr>
          <w:rStyle w:val="Style13ptBold"/>
        </w:rPr>
        <w:t>et al.</w:t>
      </w:r>
      <w:r>
        <w:t xml:space="preserve"> </w:t>
      </w:r>
      <w:r w:rsidR="000D6510">
        <w:t>20</w:t>
      </w:r>
      <w:r w:rsidR="000D6510" w:rsidRPr="000D6510">
        <w:rPr>
          <w:rStyle w:val="Style13ptBold"/>
        </w:rPr>
        <w:t>1</w:t>
      </w:r>
      <w:r>
        <w:rPr>
          <w:rStyle w:val="Style13ptBold"/>
        </w:rPr>
        <w:t>4</w:t>
      </w:r>
      <w:r w:rsidR="000D6510">
        <w:t xml:space="preserve">“Can post-2015 sustainable development goals survive neoliberalism? A critical examination of the sustainable development–neoliberalism nexus in developing countries” </w:t>
      </w:r>
      <w:r>
        <w:t>Arhin has more than 7 years' cumulative experience in international development consultancy and research, strategy reviews, projects/policy planning, monitoring and evaluation. He was the Research and Policy Manager for Oxfam in Ghana prior to his postgraduate research studies in Cambridge.</w:t>
      </w:r>
    </w:p>
    <w:p w:rsidR="00E71DC7" w:rsidRPr="00E71DC7" w:rsidRDefault="00E71DC7" w:rsidP="000A0221">
      <w:pPr>
        <w:rPr>
          <w:szCs w:val="20"/>
        </w:rPr>
      </w:pPr>
      <w:r w:rsidRPr="00E71DC7">
        <w:rPr>
          <w:rStyle w:val="StyleBoldUnderline"/>
        </w:rPr>
        <w:t>Neoliberalism as a hegemonic political and economic discourse has swept the development arena in developing countries</w:t>
      </w:r>
      <w:r w:rsidRPr="00372682">
        <w:rPr>
          <w:szCs w:val="20"/>
        </w:rPr>
        <w:t xml:space="preserve">, making it </w:t>
      </w:r>
      <w:r w:rsidRPr="00372682">
        <w:t>almost impossible for any country to claim immunity from its influences (Klein 2010). Proponents maintain that market-based strategies promote efficiency, competition and stabilisation of the economy (Easterly 2005). Nevertheless</w:t>
      </w:r>
      <w:r w:rsidRPr="00E71DC7">
        <w:rPr>
          <w:rStyle w:val="StyleBoldUnderline"/>
          <w:highlight w:val="yellow"/>
        </w:rPr>
        <w:t xml:space="preserve">, empirical </w:t>
      </w:r>
      <w:r w:rsidRPr="00E71DC7">
        <w:rPr>
          <w:rStyle w:val="StyleBoldUnderline"/>
        </w:rPr>
        <w:t xml:space="preserve">studies on neoliberalism and market efficiency </w:t>
      </w:r>
      <w:r w:rsidRPr="00E71DC7">
        <w:rPr>
          <w:rStyle w:val="StyleBoldUnderline"/>
          <w:highlight w:val="yellow"/>
        </w:rPr>
        <w:t>challenge</w:t>
      </w:r>
      <w:r w:rsidRPr="00E71DC7">
        <w:rPr>
          <w:rStyle w:val="StyleBoldUnderline"/>
        </w:rPr>
        <w:t xml:space="preserve"> the</w:t>
      </w:r>
      <w:r w:rsidRPr="00372682">
        <w:rPr>
          <w:szCs w:val="20"/>
        </w:rPr>
        <w:t xml:space="preserve"> arguments of the </w:t>
      </w:r>
      <w:r w:rsidRPr="00E71DC7">
        <w:rPr>
          <w:rStyle w:val="StyleBoldUnderline"/>
          <w:highlight w:val="yellow"/>
        </w:rPr>
        <w:t>neoliberals</w:t>
      </w:r>
      <w:r w:rsidRPr="00E71DC7">
        <w:rPr>
          <w:rStyle w:val="StyleBoldUnderline"/>
        </w:rPr>
        <w:t xml:space="preserve"> </w:t>
      </w:r>
      <w:r w:rsidRPr="00372682">
        <w:rPr>
          <w:szCs w:val="20"/>
        </w:rPr>
        <w:t xml:space="preserve">(Harvey 2007 and Morris and Klesner 2010). Harvey’s critique lies in the fact that </w:t>
      </w:r>
      <w:r w:rsidRPr="00E71DC7">
        <w:rPr>
          <w:rStyle w:val="StyleBoldUnderline"/>
          <w:highlight w:val="yellow"/>
        </w:rPr>
        <w:t>market mechanisms</w:t>
      </w:r>
      <w:r w:rsidRPr="00A44F37">
        <w:rPr>
          <w:szCs w:val="20"/>
          <w:u w:val="single"/>
        </w:rPr>
        <w:t xml:space="preserve"> </w:t>
      </w:r>
      <w:r w:rsidRPr="00E71DC7">
        <w:rPr>
          <w:rStyle w:val="StyleBoldUnderline"/>
        </w:rPr>
        <w:t>have become a vehicle for</w:t>
      </w:r>
      <w:r w:rsidRPr="00A44F37">
        <w:rPr>
          <w:szCs w:val="20"/>
          <w:u w:val="single"/>
        </w:rPr>
        <w:t xml:space="preserve"> </w:t>
      </w:r>
      <w:r w:rsidRPr="00E71DC7">
        <w:rPr>
          <w:rStyle w:val="StyleBoldUnderline"/>
          <w:highlight w:val="yellow"/>
        </w:rPr>
        <w:t>promot</w:t>
      </w:r>
      <w:r w:rsidRPr="00E71DC7">
        <w:rPr>
          <w:rStyle w:val="StyleBoldUnderline"/>
        </w:rPr>
        <w:t>ing</w:t>
      </w:r>
      <w:r w:rsidRPr="00E71DC7">
        <w:rPr>
          <w:rStyle w:val="StyleBoldUnderline"/>
          <w:highlight w:val="yellow"/>
        </w:rPr>
        <w:t xml:space="preserve"> monopoly power rather than competition</w:t>
      </w:r>
      <w:r w:rsidRPr="00372682">
        <w:rPr>
          <w:szCs w:val="20"/>
        </w:rPr>
        <w:t xml:space="preserve"> especially state-based monopoly in the supply of utility services in Mexico. Moreover, </w:t>
      </w:r>
      <w:r w:rsidRPr="00E71DC7">
        <w:rPr>
          <w:rStyle w:val="StyleBoldUnderline"/>
        </w:rPr>
        <w:t>the increasing consolidation of</w:t>
      </w:r>
      <w:r w:rsidRPr="00A44F37">
        <w:rPr>
          <w:szCs w:val="20"/>
          <w:u w:val="single"/>
        </w:rPr>
        <w:t xml:space="preserve"> </w:t>
      </w:r>
      <w:r w:rsidRPr="00E71DC7">
        <w:rPr>
          <w:rStyle w:val="StyleBoldUnderline"/>
        </w:rPr>
        <w:t>monopoly is evident in the corporatisation and privatisation of water services</w:t>
      </w:r>
      <w:r w:rsidRPr="00372682">
        <w:rPr>
          <w:szCs w:val="20"/>
        </w:rPr>
        <w:t xml:space="preserve"> by few private companies in South Africa (Narsiah and Ahmed 2012). Furthermore, country-specific </w:t>
      </w:r>
      <w:r w:rsidRPr="00E71DC7">
        <w:rPr>
          <w:rStyle w:val="StyleBoldUnderline"/>
        </w:rPr>
        <w:t>case studies</w:t>
      </w:r>
      <w:r w:rsidRPr="00372682">
        <w:rPr>
          <w:szCs w:val="20"/>
        </w:rPr>
        <w:t xml:space="preserve"> in Argentina and Brazil </w:t>
      </w:r>
      <w:r w:rsidRPr="00E71DC7">
        <w:rPr>
          <w:rStyle w:val="StyleBoldUnderline"/>
        </w:rPr>
        <w:t xml:space="preserve">illustrate </w:t>
      </w:r>
      <w:r w:rsidRPr="00372682">
        <w:rPr>
          <w:szCs w:val="20"/>
        </w:rPr>
        <w:t xml:space="preserve">that </w:t>
      </w:r>
      <w:r w:rsidRPr="00E71DC7">
        <w:rPr>
          <w:rStyle w:val="StyleBoldUnderline"/>
        </w:rPr>
        <w:t>corruption has become rampant since the introduction of privatisation and liberalisation policies</w:t>
      </w:r>
      <w:r w:rsidRPr="00A44F37">
        <w:rPr>
          <w:szCs w:val="20"/>
          <w:u w:val="single"/>
        </w:rPr>
        <w:t xml:space="preserve"> </w:t>
      </w:r>
      <w:r w:rsidRPr="00372682">
        <w:rPr>
          <w:szCs w:val="20"/>
        </w:rPr>
        <w:t xml:space="preserve">(Manzetti and Blake 1996). </w:t>
      </w:r>
      <w:r w:rsidRPr="00E71DC7">
        <w:rPr>
          <w:rStyle w:val="StyleBoldUnderline"/>
          <w:highlight w:val="yellow"/>
        </w:rPr>
        <w:t>Adopting a market-based solution removes</w:t>
      </w:r>
      <w:r w:rsidRPr="00A44F37">
        <w:rPr>
          <w:szCs w:val="20"/>
          <w:u w:val="single"/>
        </w:rPr>
        <w:t xml:space="preserve"> </w:t>
      </w:r>
      <w:r w:rsidRPr="00E71DC7">
        <w:rPr>
          <w:rStyle w:val="StyleBoldUnderline"/>
        </w:rPr>
        <w:t>the</w:t>
      </w:r>
      <w:r w:rsidRPr="00A44F37">
        <w:rPr>
          <w:szCs w:val="20"/>
          <w:u w:val="single"/>
        </w:rPr>
        <w:t xml:space="preserve"> </w:t>
      </w:r>
      <w:r w:rsidRPr="00E71DC7">
        <w:rPr>
          <w:rStyle w:val="StyleBoldUnderline"/>
          <w:highlight w:val="yellow"/>
        </w:rPr>
        <w:t>regulatory mechanisms</w:t>
      </w:r>
      <w:r w:rsidRPr="00E71DC7">
        <w:rPr>
          <w:rStyle w:val="StyleBoldUnderline"/>
        </w:rPr>
        <w:t xml:space="preserve"> by the state,</w:t>
      </w:r>
      <w:r w:rsidRPr="00372682">
        <w:rPr>
          <w:szCs w:val="20"/>
        </w:rPr>
        <w:t xml:space="preserve"> </w:t>
      </w:r>
      <w:r w:rsidRPr="00E71DC7">
        <w:rPr>
          <w:rStyle w:val="StyleBoldUnderline"/>
          <w:highlight w:val="yellow"/>
        </w:rPr>
        <w:t>creati</w:t>
      </w:r>
      <w:r w:rsidRPr="00E71DC7">
        <w:rPr>
          <w:rStyle w:val="StyleBoldUnderline"/>
        </w:rPr>
        <w:t xml:space="preserve">ng an avenue for </w:t>
      </w:r>
      <w:r w:rsidRPr="00E71DC7">
        <w:rPr>
          <w:rStyle w:val="StyleBoldUnderline"/>
          <w:highlight w:val="yellow"/>
        </w:rPr>
        <w:t>corruption</w:t>
      </w:r>
      <w:r w:rsidRPr="00372682">
        <w:rPr>
          <w:szCs w:val="20"/>
        </w:rPr>
        <w:t>. For example, Rudel (2005) has observed that market-based solutions of forest protection promote an increase in illegal logging because government officials who benefit from corrupt practices are unwilling to prevent illegal loggers. On these account, it could be argued that the implementation of neoliberal polices in promoting market efficiency in most developing countries has been far from being effective. 4 Neoliberalism, economic growth and environmental quality: at loggerheads</w:t>
      </w:r>
      <w:r w:rsidRPr="00B71B81">
        <w:rPr>
          <w:rStyle w:val="StyleBoldUnderline"/>
        </w:rPr>
        <w:t>? A positive correlation has been established between economic growth and environmental quality. This is mostly seen in the liberalisation thesis</w:t>
      </w:r>
      <w:r w:rsidRPr="00372682">
        <w:rPr>
          <w:szCs w:val="20"/>
        </w:rPr>
        <w:t xml:space="preserve"> which places emphasis on the increasing role of trade through technological changes, economic growth and rising income levels in promoting environmental quality</w:t>
      </w:r>
      <w:r w:rsidRPr="00A44F37">
        <w:rPr>
          <w:szCs w:val="20"/>
          <w:u w:val="single"/>
        </w:rPr>
        <w:t xml:space="preserve">. </w:t>
      </w:r>
      <w:r w:rsidRPr="00B71B81">
        <w:rPr>
          <w:rStyle w:val="StyleBoldUnderline"/>
        </w:rPr>
        <w:t>In a study by Grossman and Kruegar</w:t>
      </w:r>
      <w:r w:rsidRPr="00372682">
        <w:rPr>
          <w:szCs w:val="20"/>
        </w:rPr>
        <w:t xml:space="preserve"> (Grossman and Krueger 1992) </w:t>
      </w:r>
      <w:r w:rsidRPr="00A44F37">
        <w:rPr>
          <w:szCs w:val="20"/>
          <w:u w:val="single"/>
        </w:rPr>
        <w:t xml:space="preserve">on </w:t>
      </w:r>
      <w:r w:rsidRPr="00372682">
        <w:rPr>
          <w:szCs w:val="20"/>
        </w:rPr>
        <w:t xml:space="preserve">the environmental benefits of the </w:t>
      </w:r>
      <w:r w:rsidRPr="00A44F37">
        <w:rPr>
          <w:rStyle w:val="Emphasis"/>
          <w:szCs w:val="20"/>
        </w:rPr>
        <w:t>N</w:t>
      </w:r>
      <w:r w:rsidRPr="00372682">
        <w:rPr>
          <w:szCs w:val="20"/>
        </w:rPr>
        <w:t xml:space="preserve">orth </w:t>
      </w:r>
      <w:r w:rsidRPr="00A44F37">
        <w:rPr>
          <w:rStyle w:val="Emphasis"/>
          <w:szCs w:val="20"/>
        </w:rPr>
        <w:t>A</w:t>
      </w:r>
      <w:r w:rsidRPr="00372682">
        <w:rPr>
          <w:szCs w:val="20"/>
        </w:rPr>
        <w:t xml:space="preserve">merican </w:t>
      </w:r>
      <w:r w:rsidRPr="00A44F37">
        <w:rPr>
          <w:rStyle w:val="Emphasis"/>
          <w:szCs w:val="20"/>
        </w:rPr>
        <w:t>F</w:t>
      </w:r>
      <w:r w:rsidRPr="00372682">
        <w:rPr>
          <w:szCs w:val="20"/>
        </w:rPr>
        <w:t xml:space="preserve">ree </w:t>
      </w:r>
      <w:r w:rsidRPr="00A44F37">
        <w:rPr>
          <w:rStyle w:val="Emphasis"/>
          <w:szCs w:val="20"/>
        </w:rPr>
        <w:t>T</w:t>
      </w:r>
      <w:r w:rsidRPr="00372682">
        <w:rPr>
          <w:szCs w:val="20"/>
        </w:rPr>
        <w:t xml:space="preserve">rade </w:t>
      </w:r>
      <w:r w:rsidRPr="00A44F37">
        <w:rPr>
          <w:rStyle w:val="Emphasis"/>
          <w:szCs w:val="20"/>
        </w:rPr>
        <w:t>A</w:t>
      </w:r>
      <w:r w:rsidRPr="00372682">
        <w:rPr>
          <w:szCs w:val="20"/>
        </w:rPr>
        <w:t xml:space="preserve">greement, </w:t>
      </w:r>
      <w:r w:rsidRPr="00B71B81">
        <w:rPr>
          <w:rStyle w:val="StyleBoldUnderline"/>
        </w:rPr>
        <w:t>they argue through the use of the</w:t>
      </w:r>
      <w:r w:rsidRPr="00372682">
        <w:rPr>
          <w:szCs w:val="20"/>
        </w:rPr>
        <w:t xml:space="preserve"> environmental </w:t>
      </w:r>
      <w:r w:rsidRPr="00B71B81">
        <w:rPr>
          <w:rStyle w:val="StyleBoldUnderline"/>
        </w:rPr>
        <w:t>Kuznets curve</w:t>
      </w:r>
      <w:r w:rsidRPr="00372682">
        <w:rPr>
          <w:szCs w:val="20"/>
        </w:rPr>
        <w:t xml:space="preserve"> (EKC) that </w:t>
      </w:r>
      <w:r w:rsidRPr="00B71B81">
        <w:rPr>
          <w:rStyle w:val="StyleBoldUnderline"/>
        </w:rPr>
        <w:t>economic growth has a positive relationship on the indicators of environmental quality.</w:t>
      </w:r>
      <w:r w:rsidRPr="00372682">
        <w:rPr>
          <w:szCs w:val="20"/>
        </w:rPr>
        <w:t xml:space="preserve"> The underlying assumption of their argument is that an inverted U-shaped relationship exists between growth and pollution, meaning a rise in income increases environmental pollution, but at the threshold level, the quality of environmental indicators begins to increase. Thus, pollution and environmental degradation increases at the early stages of economic growth, but this is compensated for beyond some level of income per capita so that a high-income levels economic growth leads to environmental improvement (Grossman and Krueger 1992). Additionally, increased income levels from trade are accompanied by tight regulations which help in protecting the environment (Lo´pez 1994). </w:t>
      </w:r>
      <w:r w:rsidRPr="00B71B81">
        <w:rPr>
          <w:rStyle w:val="StyleBoldUnderline"/>
          <w:highlight w:val="yellow"/>
        </w:rPr>
        <w:t>Empirical studies about EKC in</w:t>
      </w:r>
      <w:r w:rsidRPr="00A44F37">
        <w:rPr>
          <w:szCs w:val="20"/>
          <w:u w:val="single"/>
        </w:rPr>
        <w:t xml:space="preserve"> </w:t>
      </w:r>
      <w:r w:rsidRPr="00B71B81">
        <w:rPr>
          <w:rStyle w:val="StyleBoldUnderline"/>
        </w:rPr>
        <w:t>other contexts,</w:t>
      </w:r>
      <w:r w:rsidRPr="00372682">
        <w:rPr>
          <w:szCs w:val="20"/>
        </w:rPr>
        <w:t xml:space="preserve"> however, </w:t>
      </w:r>
      <w:r w:rsidRPr="00B71B81">
        <w:rPr>
          <w:rStyle w:val="StyleBoldUnderline"/>
          <w:highlight w:val="yellow"/>
        </w:rPr>
        <w:t>show mixed results</w:t>
      </w:r>
      <w:r w:rsidRPr="001908D5">
        <w:rPr>
          <w:szCs w:val="20"/>
          <w:highlight w:val="cyan"/>
          <w:u w:val="single"/>
        </w:rPr>
        <w:t>.</w:t>
      </w:r>
      <w:r w:rsidRPr="00372682">
        <w:rPr>
          <w:szCs w:val="20"/>
        </w:rPr>
        <w:t xml:space="preserve"> Some scholars argue that </w:t>
      </w:r>
      <w:r w:rsidRPr="00B71B81">
        <w:rPr>
          <w:rStyle w:val="StyleBoldUnderline"/>
          <w:highlight w:val="yellow"/>
        </w:rPr>
        <w:t>increased growth and</w:t>
      </w:r>
      <w:r w:rsidRPr="00A44F37">
        <w:rPr>
          <w:szCs w:val="20"/>
          <w:u w:val="single"/>
        </w:rPr>
        <w:t xml:space="preserve"> </w:t>
      </w:r>
      <w:r w:rsidRPr="00B71B81">
        <w:rPr>
          <w:rStyle w:val="StyleBoldUnderline"/>
        </w:rPr>
        <w:t>a rise in income level</w:t>
      </w:r>
      <w:r w:rsidRPr="00A44F37">
        <w:rPr>
          <w:szCs w:val="20"/>
          <w:u w:val="single"/>
        </w:rPr>
        <w:t xml:space="preserve"> </w:t>
      </w:r>
      <w:r w:rsidRPr="00B71B81">
        <w:rPr>
          <w:rStyle w:val="StyleBoldUnderline"/>
          <w:highlight w:val="yellow"/>
        </w:rPr>
        <w:t>reduce</w:t>
      </w:r>
      <w:r w:rsidRPr="00A44F37">
        <w:rPr>
          <w:szCs w:val="20"/>
          <w:u w:val="single"/>
        </w:rPr>
        <w:t xml:space="preserve"> </w:t>
      </w:r>
      <w:r w:rsidRPr="00B71B81">
        <w:rPr>
          <w:rStyle w:val="StyleBoldUnderline"/>
        </w:rPr>
        <w:t>the amount of</w:t>
      </w:r>
      <w:r w:rsidRPr="00A44F37">
        <w:rPr>
          <w:szCs w:val="20"/>
          <w:u w:val="single"/>
        </w:rPr>
        <w:t xml:space="preserve"> </w:t>
      </w:r>
      <w:r w:rsidRPr="00B71B81">
        <w:rPr>
          <w:rStyle w:val="StyleBoldUnderline"/>
          <w:highlight w:val="yellow"/>
        </w:rPr>
        <w:t>pollution in sulphur</w:t>
      </w:r>
      <w:r w:rsidRPr="00A44F37">
        <w:rPr>
          <w:szCs w:val="20"/>
          <w:u w:val="single"/>
        </w:rPr>
        <w:t xml:space="preserve"> </w:t>
      </w:r>
      <w:r w:rsidRPr="00B71B81">
        <w:rPr>
          <w:rStyle w:val="StyleBoldUnderline"/>
        </w:rPr>
        <w:t>dioxide</w:t>
      </w:r>
      <w:r w:rsidRPr="00372682">
        <w:rPr>
          <w:szCs w:val="20"/>
        </w:rPr>
        <w:t xml:space="preserve"> (Antweiler et al. 2001). Notwithstanding, </w:t>
      </w:r>
      <w:r w:rsidRPr="00B71B81">
        <w:rPr>
          <w:rStyle w:val="StyleBoldUnderline"/>
        </w:rPr>
        <w:t>other contradictory outcome has been reported by Stern who argues that EKC does not reduce sulphur dioxide</w:t>
      </w:r>
      <w:r w:rsidRPr="00A44F37">
        <w:rPr>
          <w:szCs w:val="20"/>
          <w:u w:val="single"/>
        </w:rPr>
        <w:t xml:space="preserve"> </w:t>
      </w:r>
      <w:r w:rsidRPr="00372682">
        <w:rPr>
          <w:szCs w:val="20"/>
        </w:rPr>
        <w:t xml:space="preserve">pollution (Stern 2004). Although, the results of the impact of the EKC on environmental quality are mixed and uncertain, what seems to be obvious is that to some extent there exists a positive relationship between economic growth and environmental quality. </w:t>
      </w:r>
      <w:r w:rsidRPr="00B71B81">
        <w:rPr>
          <w:rStyle w:val="StyleBoldUnderline"/>
        </w:rPr>
        <w:t>However</w:t>
      </w:r>
      <w:r w:rsidRPr="00B71B81">
        <w:rPr>
          <w:rStyle w:val="StyleBoldUnderline"/>
          <w:highlight w:val="yellow"/>
        </w:rPr>
        <w:t>, this cannot</w:t>
      </w:r>
      <w:r w:rsidRPr="00A44F37">
        <w:rPr>
          <w:szCs w:val="20"/>
          <w:u w:val="single"/>
        </w:rPr>
        <w:t xml:space="preserve"> </w:t>
      </w:r>
      <w:r w:rsidRPr="00B71B81">
        <w:rPr>
          <w:rStyle w:val="StyleBoldUnderline"/>
        </w:rPr>
        <w:t xml:space="preserve">necessary </w:t>
      </w:r>
      <w:r w:rsidRPr="00B71B81">
        <w:rPr>
          <w:rStyle w:val="StyleBoldUnderline"/>
          <w:highlight w:val="yellow"/>
        </w:rPr>
        <w:t>be replicated in all contexts given</w:t>
      </w:r>
      <w:r w:rsidRPr="00A44F37">
        <w:rPr>
          <w:szCs w:val="20"/>
          <w:u w:val="single"/>
        </w:rPr>
        <w:t xml:space="preserve"> </w:t>
      </w:r>
      <w:r w:rsidRPr="00B71B81">
        <w:rPr>
          <w:rStyle w:val="StyleBoldUnderline"/>
        </w:rPr>
        <w:t xml:space="preserve">the </w:t>
      </w:r>
      <w:r w:rsidRPr="00B71B81">
        <w:rPr>
          <w:rStyle w:val="StyleBoldUnderline"/>
          <w:highlight w:val="yellow"/>
        </w:rPr>
        <w:t>diversity in</w:t>
      </w:r>
      <w:r w:rsidRPr="00A44F37">
        <w:rPr>
          <w:szCs w:val="20"/>
          <w:u w:val="single"/>
        </w:rPr>
        <w:t xml:space="preserve"> </w:t>
      </w:r>
      <w:r w:rsidRPr="00B71B81">
        <w:rPr>
          <w:rStyle w:val="StyleBoldUnderline"/>
        </w:rPr>
        <w:t>country</w:t>
      </w:r>
      <w:r w:rsidRPr="00A44F37">
        <w:rPr>
          <w:szCs w:val="20"/>
          <w:u w:val="single"/>
        </w:rPr>
        <w:t xml:space="preserve"> </w:t>
      </w:r>
      <w:r w:rsidRPr="00B71B81">
        <w:rPr>
          <w:rStyle w:val="StyleBoldUnderline"/>
          <w:highlight w:val="yellow"/>
        </w:rPr>
        <w:t>circumstances</w:t>
      </w:r>
      <w:r w:rsidRPr="00372682">
        <w:rPr>
          <w:szCs w:val="20"/>
        </w:rPr>
        <w:t xml:space="preserve">. Also a reduction in sulphur pollution tends to be associated with increase in the level of income. Notwithstanding these positive assertions, </w:t>
      </w:r>
      <w:r w:rsidRPr="00A44F37">
        <w:rPr>
          <w:szCs w:val="20"/>
          <w:u w:val="single"/>
        </w:rPr>
        <w:t xml:space="preserve">factors </w:t>
      </w:r>
      <w:r w:rsidRPr="00B71B81">
        <w:rPr>
          <w:rStyle w:val="StyleBoldUnderline"/>
        </w:rPr>
        <w:t>other than income such as environmental regulations and market also influence the degree of environmental quality, but these are often ignored by the proponents of EKC</w:t>
      </w:r>
      <w:r w:rsidRPr="00372682">
        <w:rPr>
          <w:szCs w:val="20"/>
        </w:rPr>
        <w:t xml:space="preserve"> (Jenkins 2000). </w:t>
      </w:r>
      <w:r w:rsidRPr="00B71B81">
        <w:rPr>
          <w:rStyle w:val="StyleBoldUnderline"/>
          <w:highlight w:val="yellow"/>
        </w:rPr>
        <w:t>Proponents</w:t>
      </w:r>
      <w:r w:rsidRPr="00372682">
        <w:rPr>
          <w:szCs w:val="20"/>
        </w:rPr>
        <w:t xml:space="preserve"> usually </w:t>
      </w:r>
      <w:r w:rsidRPr="00B71B81">
        <w:rPr>
          <w:rStyle w:val="StyleBoldUnderline"/>
          <w:highlight w:val="yellow"/>
        </w:rPr>
        <w:t>take a</w:t>
      </w:r>
      <w:r w:rsidRPr="00B71B81">
        <w:rPr>
          <w:rStyle w:val="StyleBoldUnderline"/>
        </w:rPr>
        <w:t xml:space="preserve"> </w:t>
      </w:r>
      <w:r w:rsidRPr="00B71B81">
        <w:rPr>
          <w:rStyle w:val="Emphasis"/>
          <w:szCs w:val="20"/>
          <w:highlight w:val="yellow"/>
        </w:rPr>
        <w:t>narrow perspective</w:t>
      </w:r>
      <w:r w:rsidRPr="00B71B81">
        <w:rPr>
          <w:rStyle w:val="StyleBoldUnderline"/>
        </w:rPr>
        <w:t xml:space="preserve"> </w:t>
      </w:r>
      <w:r w:rsidRPr="00B71B81">
        <w:rPr>
          <w:rStyle w:val="StyleBoldUnderline"/>
          <w:highlight w:val="yellow"/>
        </w:rPr>
        <w:t>by focusing on the immediate</w:t>
      </w:r>
      <w:r w:rsidRPr="00B71B81">
        <w:rPr>
          <w:rStyle w:val="StyleBoldUnderline"/>
        </w:rPr>
        <w:t xml:space="preserve"> area of an industry’s</w:t>
      </w:r>
      <w:r w:rsidRPr="00A44F37">
        <w:rPr>
          <w:szCs w:val="20"/>
          <w:u w:val="single"/>
        </w:rPr>
        <w:t xml:space="preserve"> </w:t>
      </w:r>
      <w:r w:rsidRPr="00B71B81">
        <w:rPr>
          <w:rStyle w:val="StyleBoldUnderline"/>
          <w:highlight w:val="yellow"/>
        </w:rPr>
        <w:t>operation without taking into consideration the</w:t>
      </w:r>
      <w:r w:rsidRPr="00B71B81">
        <w:rPr>
          <w:rStyle w:val="StyleBoldUnderline"/>
        </w:rPr>
        <w:t xml:space="preserve"> environmental </w:t>
      </w:r>
      <w:r w:rsidRPr="00B71B81">
        <w:rPr>
          <w:rStyle w:val="StyleBoldUnderline"/>
          <w:highlight w:val="yellow"/>
        </w:rPr>
        <w:t>impact on the larger ecosystem.</w:t>
      </w:r>
      <w:r w:rsidRPr="00372682">
        <w:rPr>
          <w:szCs w:val="20"/>
        </w:rPr>
        <w:t xml:space="preserve"> For instance, an improvement in mining technologies often seeks to increase production by reducing pollution in unit output but not in aggregate terms (Hilson 2003 and Fontu´rbel et al. 2011). </w:t>
      </w:r>
      <w:r w:rsidRPr="00B71B81">
        <w:rPr>
          <w:rStyle w:val="StyleBoldUnderline"/>
        </w:rPr>
        <w:t>Beyond the EKC, another assumption underpinning the neoliberal agenda and its relationship with SD relates to</w:t>
      </w:r>
      <w:r w:rsidRPr="00372682">
        <w:rPr>
          <w:szCs w:val="20"/>
        </w:rPr>
        <w:t xml:space="preserve"> the notion of </w:t>
      </w:r>
      <w:r w:rsidRPr="000729C8">
        <w:rPr>
          <w:rStyle w:val="StyleBoldUnderline"/>
        </w:rPr>
        <w:t>equitable distribution of wealth</w:t>
      </w:r>
      <w:r w:rsidRPr="00372682">
        <w:rPr>
          <w:szCs w:val="20"/>
        </w:rPr>
        <w:t xml:space="preserve"> and access to environmental goods and services. Proponents argue the need for the state or policy makers not to consciously redistribute the world’s resources and wealth as this will naturally result from the trickle-down processes. Yet, this assumption has largely failed in practice. At present, </w:t>
      </w:r>
      <w:r w:rsidRPr="00B71B81">
        <w:rPr>
          <w:rStyle w:val="StyleBoldUnderline"/>
        </w:rPr>
        <w:t>through the uneven playing field resulting from the control and ability of the rich to interact with the markets, they are able to control basic environmental assets of land, water and forests as the poor are pushed away from these assets. The recent surge in grabbing of land and water in many developing countries attests to this fact</w:t>
      </w:r>
      <w:r w:rsidRPr="00372682">
        <w:rPr>
          <w:szCs w:val="20"/>
        </w:rPr>
        <w:t xml:space="preserve"> (Cotula et al. 2009; Vermeulen and Cotula 2010; Suhardiman 2013 and Veldwisch et al. 2013). Similarly, </w:t>
      </w:r>
      <w:r w:rsidRPr="00B71B81">
        <w:rPr>
          <w:rStyle w:val="StyleBoldUnderline"/>
        </w:rPr>
        <w:t>environmental costs are unequally distributed</w:t>
      </w:r>
      <w:r w:rsidRPr="00372682">
        <w:rPr>
          <w:szCs w:val="20"/>
        </w:rPr>
        <w:t xml:space="preserve"> as </w:t>
      </w:r>
      <w:r w:rsidRPr="00B71B81">
        <w:rPr>
          <w:rStyle w:val="StyleBoldUnderline"/>
        </w:rPr>
        <w:t>the burdens of</w:t>
      </w:r>
      <w:r w:rsidRPr="00372682">
        <w:rPr>
          <w:szCs w:val="20"/>
        </w:rPr>
        <w:t xml:space="preserve"> air and water </w:t>
      </w:r>
      <w:r w:rsidRPr="00B71B81">
        <w:rPr>
          <w:rStyle w:val="StyleBoldUnderline"/>
        </w:rPr>
        <w:t>pollution, degraded soils and defoliated lands to a large extent rest disproportionately on the poor</w:t>
      </w:r>
      <w:r w:rsidRPr="00C1601C">
        <w:rPr>
          <w:szCs w:val="20"/>
          <w:u w:val="single"/>
        </w:rPr>
        <w:t xml:space="preserve"> </w:t>
      </w:r>
      <w:r w:rsidRPr="00372682">
        <w:rPr>
          <w:szCs w:val="20"/>
        </w:rPr>
        <w:t>(Altieri and Rojas 1998 and Renfrew 2009). The recent times have now focused on mechanisms for environmental governance in what has come to be known as ‘</w:t>
      </w:r>
      <w:r w:rsidRPr="00B92BA7">
        <w:rPr>
          <w:rStyle w:val="StyleBoldUnderline"/>
        </w:rPr>
        <w:t>green neoliberalism’</w:t>
      </w:r>
      <w:r w:rsidRPr="00372682">
        <w:rPr>
          <w:szCs w:val="20"/>
        </w:rPr>
        <w:t xml:space="preserve"> (Goldman 2005). It </w:t>
      </w:r>
      <w:r w:rsidRPr="00B92BA7">
        <w:rPr>
          <w:rStyle w:val="StyleBoldUnderline"/>
        </w:rPr>
        <w:t>is argued</w:t>
      </w:r>
      <w:r w:rsidRPr="00372682">
        <w:rPr>
          <w:szCs w:val="20"/>
        </w:rPr>
        <w:t xml:space="preserve"> that </w:t>
      </w:r>
      <w:r w:rsidRPr="00B92BA7">
        <w:rPr>
          <w:rStyle w:val="StyleBoldUnderline"/>
        </w:rPr>
        <w:t>this will help preserve the environment because of the internalisation of externalities and private property rights</w:t>
      </w:r>
      <w:r w:rsidRPr="00A44F37">
        <w:rPr>
          <w:szCs w:val="20"/>
          <w:u w:val="single"/>
        </w:rPr>
        <w:t xml:space="preserve"> </w:t>
      </w:r>
      <w:r w:rsidRPr="00372682">
        <w:rPr>
          <w:szCs w:val="20"/>
        </w:rPr>
        <w:t xml:space="preserve">by recognising environmental resources as economic goods (Bakker 2003). This has given prominence to initiatives such as payment for ecosystem services (PES), Clean Development Mechanism (CDM) and those on the Reducing Emissions from Deforestation and Degradation mechanism (REDD?) within the global environmental governance arena (Boyd et al. 2009; Holmes 2012 and Arsel and Buscher 2012). </w:t>
      </w:r>
      <w:r w:rsidRPr="00B92BA7">
        <w:rPr>
          <w:rStyle w:val="StyleBoldUnderline"/>
        </w:rPr>
        <w:t>In this context, free-market environmental governance such as certification and private standards has been fused into natural resource management</w:t>
      </w:r>
      <w:r w:rsidRPr="00372682">
        <w:rPr>
          <w:szCs w:val="20"/>
        </w:rPr>
        <w:t xml:space="preserve"> (Higgins et al. 2008). In a study on firewood certification in Chile by </w:t>
      </w:r>
      <w:r w:rsidRPr="00B92BA7">
        <w:rPr>
          <w:rStyle w:val="StyleBoldUnderline"/>
        </w:rPr>
        <w:t>Conway</w:t>
      </w:r>
      <w:r w:rsidRPr="00A44F37">
        <w:rPr>
          <w:szCs w:val="20"/>
          <w:u w:val="single"/>
        </w:rPr>
        <w:t xml:space="preserve"> </w:t>
      </w:r>
      <w:r w:rsidRPr="00372682">
        <w:rPr>
          <w:szCs w:val="20"/>
        </w:rPr>
        <w:t xml:space="preserve">(2012), he </w:t>
      </w:r>
      <w:r w:rsidRPr="00B92BA7">
        <w:rPr>
          <w:rStyle w:val="StyleBoldUnderline"/>
        </w:rPr>
        <w:t>observed</w:t>
      </w:r>
      <w:r w:rsidRPr="00A44F37">
        <w:rPr>
          <w:szCs w:val="20"/>
          <w:u w:val="single"/>
        </w:rPr>
        <w:t xml:space="preserve"> </w:t>
      </w:r>
      <w:r w:rsidRPr="00372682">
        <w:rPr>
          <w:szCs w:val="20"/>
        </w:rPr>
        <w:t xml:space="preserve">that certification programmes help in preventing air pollution and forest degradation, but the benefits are not evenly distributed. Poor and </w:t>
      </w:r>
      <w:r w:rsidRPr="00B92BA7">
        <w:rPr>
          <w:rStyle w:val="StyleBoldUnderline"/>
        </w:rPr>
        <w:t>small holder companies are often marginalised. This compels them to rely on the informal sector for their supply which further exacerbates the problem of deforestation and pollution.</w:t>
      </w:r>
      <w:r w:rsidRPr="00A44F37">
        <w:rPr>
          <w:b/>
          <w:szCs w:val="20"/>
          <w:u w:val="single"/>
        </w:rPr>
        <w:t xml:space="preserve"> </w:t>
      </w:r>
      <w:r w:rsidRPr="00372682">
        <w:rPr>
          <w:szCs w:val="20"/>
        </w:rPr>
        <w:t xml:space="preserve">5 Sustainable development: contested meanings and significance Sustainable development has become a powerful and controversial theme in development discourse over the past two decades or so. Following an integrated three-pillar approach (Robinson 2004), sustainable development is defined as a development that provides a more holistic consideration of economic, social and environmental needs by ensuring equitable and sustainable use of resources (Gasparatos et al. 2009). The concept became more popular after the Brundtland Report (World Commission on Environment and Development 1987) and was later assigned with different interpretations including as an economic development that is complementary to environment and society; as a process of development that emphasises intergenerational, equity; and as a process of ensuring environmental services on a very long-term basis (Barrow 1995; Noman 1996 and Redclift 2005). </w:t>
      </w:r>
      <w:r w:rsidRPr="00B92BA7">
        <w:rPr>
          <w:rStyle w:val="StyleBoldUnderline"/>
        </w:rPr>
        <w:t>Sustainable development therefore aims to create a balance among environmental, social and economic goals. Adopting such an approach presents a simplistic conception of the inter-relationships between the components of sustainable development and neoliberalism</w:t>
      </w:r>
      <w:r w:rsidRPr="00A44F37">
        <w:rPr>
          <w:szCs w:val="20"/>
          <w:u w:val="single"/>
        </w:rPr>
        <w:t xml:space="preserve"> </w:t>
      </w:r>
      <w:r w:rsidRPr="00372682">
        <w:rPr>
          <w:szCs w:val="20"/>
        </w:rPr>
        <w:t xml:space="preserve">(Barton 2000). Much of the </w:t>
      </w:r>
      <w:r w:rsidRPr="00B92BA7">
        <w:rPr>
          <w:rStyle w:val="StyleBoldUnderline"/>
        </w:rPr>
        <w:t>writings on sustainable development</w:t>
      </w:r>
      <w:r w:rsidRPr="00372682">
        <w:rPr>
          <w:szCs w:val="20"/>
        </w:rPr>
        <w:t xml:space="preserve"> in developing countries in recent years </w:t>
      </w:r>
      <w:r w:rsidRPr="00B92BA7">
        <w:rPr>
          <w:rStyle w:val="StyleBoldUnderline"/>
        </w:rPr>
        <w:t>have been influenced by neoliberal thinking</w:t>
      </w:r>
      <w:r w:rsidRPr="00372682">
        <w:rPr>
          <w:szCs w:val="20"/>
        </w:rPr>
        <w:t xml:space="preserve">. </w:t>
      </w:r>
      <w:r w:rsidRPr="00B92BA7">
        <w:rPr>
          <w:rStyle w:val="StyleBoldUnderline"/>
          <w:highlight w:val="yellow"/>
        </w:rPr>
        <w:t>Neoliberalism</w:t>
      </w:r>
      <w:r w:rsidRPr="00A44F37">
        <w:rPr>
          <w:szCs w:val="20"/>
          <w:u w:val="single"/>
        </w:rPr>
        <w:t xml:space="preserve"> </w:t>
      </w:r>
      <w:r w:rsidRPr="00372682">
        <w:rPr>
          <w:szCs w:val="20"/>
        </w:rPr>
        <w:t xml:space="preserve">as its critics argue, </w:t>
      </w:r>
      <w:r w:rsidRPr="00B92BA7">
        <w:rPr>
          <w:rStyle w:val="Emphasis"/>
          <w:highlight w:val="yellow"/>
        </w:rPr>
        <w:t>undermines</w:t>
      </w:r>
      <w:r w:rsidRPr="00A44F37">
        <w:rPr>
          <w:b/>
          <w:szCs w:val="20"/>
          <w:u w:val="single"/>
        </w:rPr>
        <w:t xml:space="preserve"> </w:t>
      </w:r>
      <w:r w:rsidRPr="00B92BA7">
        <w:rPr>
          <w:rStyle w:val="StyleBoldUnderline"/>
        </w:rPr>
        <w:t>the ability of developing countries in achieving</w:t>
      </w:r>
      <w:r w:rsidRPr="00A44F37">
        <w:rPr>
          <w:szCs w:val="20"/>
          <w:u w:val="single"/>
        </w:rPr>
        <w:t xml:space="preserve"> </w:t>
      </w:r>
      <w:r w:rsidRPr="00B92BA7">
        <w:rPr>
          <w:rStyle w:val="StyleBoldUnderline"/>
          <w:highlight w:val="yellow"/>
        </w:rPr>
        <w:t>sustainable development because of its emphasis in promoting the</w:t>
      </w:r>
      <w:r w:rsidRPr="00A44F37">
        <w:rPr>
          <w:szCs w:val="20"/>
          <w:u w:val="single"/>
        </w:rPr>
        <w:t xml:space="preserve"> </w:t>
      </w:r>
      <w:r w:rsidRPr="00B92BA7">
        <w:rPr>
          <w:rStyle w:val="StyleBoldUnderline"/>
        </w:rPr>
        <w:t>interest of the</w:t>
      </w:r>
      <w:r w:rsidRPr="00A44F37">
        <w:rPr>
          <w:szCs w:val="20"/>
          <w:u w:val="single"/>
        </w:rPr>
        <w:t xml:space="preserve"> </w:t>
      </w:r>
      <w:r w:rsidRPr="00B92BA7">
        <w:rPr>
          <w:rStyle w:val="StyleBoldUnderline"/>
          <w:highlight w:val="yellow"/>
        </w:rPr>
        <w:t>market at the expense of social</w:t>
      </w:r>
      <w:r w:rsidRPr="00B92BA7">
        <w:rPr>
          <w:szCs w:val="20"/>
          <w:highlight w:val="yellow"/>
          <w:u w:val="single"/>
        </w:rPr>
        <w:t xml:space="preserve"> </w:t>
      </w:r>
      <w:r w:rsidRPr="00B92BA7">
        <w:rPr>
          <w:rStyle w:val="StyleBoldUnderline"/>
        </w:rPr>
        <w:t>and environment</w:t>
      </w:r>
      <w:r w:rsidRPr="00A44F37">
        <w:rPr>
          <w:szCs w:val="20"/>
          <w:u w:val="single"/>
        </w:rPr>
        <w:t xml:space="preserve"> </w:t>
      </w:r>
      <w:r w:rsidRPr="00B92BA7">
        <w:rPr>
          <w:rStyle w:val="StyleBoldUnderline"/>
          <w:highlight w:val="yellow"/>
        </w:rPr>
        <w:t>development</w:t>
      </w:r>
      <w:r w:rsidRPr="00B92BA7">
        <w:rPr>
          <w:rStyle w:val="StyleBoldUnderline"/>
        </w:rPr>
        <w:t xml:space="preserve"> </w:t>
      </w:r>
      <w:r w:rsidRPr="00372682">
        <w:rPr>
          <w:szCs w:val="20"/>
        </w:rPr>
        <w:t xml:space="preserve">(Haque 1999). The next section examines the implications of neoliberalism on the environment and social development. 6 Neoliberal economic agenda and sustainable development: evidence from developing countries </w:t>
      </w:r>
      <w:r w:rsidRPr="00B92BA7">
        <w:rPr>
          <w:rStyle w:val="StyleBoldUnderline"/>
        </w:rPr>
        <w:t xml:space="preserve">The ideological inclination of neoliberalism is rooted in strong beliefs in the promotion of the general good by following the principles of a minimalist state, comparative advantage, free market and open competition </w:t>
      </w:r>
      <w:r w:rsidRPr="00372682">
        <w:rPr>
          <w:szCs w:val="20"/>
        </w:rPr>
        <w:t xml:space="preserve">and economic growth. </w:t>
      </w:r>
      <w:r w:rsidRPr="00B92BA7">
        <w:rPr>
          <w:rStyle w:val="StyleBoldUnderline"/>
        </w:rPr>
        <w:t>These beliefs are</w:t>
      </w:r>
      <w:r w:rsidRPr="00372682">
        <w:rPr>
          <w:szCs w:val="20"/>
        </w:rPr>
        <w:t xml:space="preserve"> largely </w:t>
      </w:r>
      <w:r w:rsidRPr="00B92BA7">
        <w:rPr>
          <w:rStyle w:val="StyleBoldUnderline"/>
        </w:rPr>
        <w:t>expressed through policy preferences such as privatisation</w:t>
      </w:r>
      <w:r w:rsidRPr="00372682">
        <w:rPr>
          <w:szCs w:val="20"/>
        </w:rPr>
        <w:t xml:space="preserve"> of state enterprises, </w:t>
      </w:r>
      <w:r w:rsidRPr="00B92BA7">
        <w:rPr>
          <w:rStyle w:val="StyleBoldUnderline"/>
        </w:rPr>
        <w:t>deregulation</w:t>
      </w:r>
      <w:r w:rsidRPr="00372682">
        <w:rPr>
          <w:szCs w:val="20"/>
        </w:rPr>
        <w:t xml:space="preserve"> of state controls, trade </w:t>
      </w:r>
      <w:r w:rsidRPr="00B92BA7">
        <w:rPr>
          <w:rStyle w:val="StyleBoldUnderline"/>
        </w:rPr>
        <w:t>liberalisations, promotion of foreign direct investment</w:t>
      </w:r>
      <w:r w:rsidRPr="00372682">
        <w:rPr>
          <w:szCs w:val="20"/>
        </w:rPr>
        <w:t xml:space="preserve">, reduction in social expenditure and </w:t>
      </w:r>
      <w:r w:rsidRPr="00B92BA7">
        <w:rPr>
          <w:rStyle w:val="StyleBoldUnderline"/>
        </w:rPr>
        <w:t>withdrawal of subsidies</w:t>
      </w:r>
      <w:r w:rsidRPr="00372682">
        <w:rPr>
          <w:szCs w:val="20"/>
        </w:rPr>
        <w:t xml:space="preserve"> and safety nets. This section explores how these policy preferences and policies have affected progress made by most developing countries towards sustainable development. To begin with, </w:t>
      </w:r>
      <w:r w:rsidRPr="00B92BA7">
        <w:rPr>
          <w:rStyle w:val="StyleBoldUnderline"/>
        </w:rPr>
        <w:t>the principal objective of</w:t>
      </w:r>
      <w:r w:rsidRPr="00C1601C">
        <w:rPr>
          <w:szCs w:val="20"/>
          <w:u w:val="single"/>
        </w:rPr>
        <w:t xml:space="preserve"> </w:t>
      </w:r>
      <w:r w:rsidRPr="00B92BA7">
        <w:rPr>
          <w:rStyle w:val="StyleBoldUnderline"/>
          <w:highlight w:val="yellow"/>
        </w:rPr>
        <w:t>neoliberal policy</w:t>
      </w:r>
      <w:r w:rsidRPr="00B92BA7">
        <w:rPr>
          <w:szCs w:val="20"/>
          <w:highlight w:val="yellow"/>
          <w:u w:val="single"/>
        </w:rPr>
        <w:t xml:space="preserve"> </w:t>
      </w:r>
      <w:r w:rsidRPr="00B92BA7">
        <w:rPr>
          <w:rStyle w:val="StyleBoldUnderline"/>
        </w:rPr>
        <w:t>has been to enhance economic growth and productivity</w:t>
      </w:r>
      <w:r w:rsidRPr="00372682">
        <w:rPr>
          <w:szCs w:val="20"/>
        </w:rPr>
        <w:t xml:space="preserve"> based on the principles of market competition. </w:t>
      </w:r>
      <w:r w:rsidRPr="00B92BA7">
        <w:rPr>
          <w:rStyle w:val="StyleBoldUnderline"/>
        </w:rPr>
        <w:t>This</w:t>
      </w:r>
      <w:r w:rsidRPr="00A44F37">
        <w:rPr>
          <w:szCs w:val="20"/>
          <w:u w:val="single"/>
        </w:rPr>
        <w:t xml:space="preserve"> </w:t>
      </w:r>
      <w:r w:rsidRPr="00372682">
        <w:rPr>
          <w:szCs w:val="20"/>
        </w:rPr>
        <w:t xml:space="preserve">belief often </w:t>
      </w:r>
      <w:r w:rsidRPr="00B92BA7">
        <w:rPr>
          <w:rStyle w:val="StyleBoldUnderline"/>
          <w:highlight w:val="yellow"/>
        </w:rPr>
        <w:t>tends to overemphasise economic values above</w:t>
      </w:r>
      <w:r w:rsidRPr="00A44F37">
        <w:rPr>
          <w:szCs w:val="20"/>
          <w:u w:val="single"/>
        </w:rPr>
        <w:t xml:space="preserve"> </w:t>
      </w:r>
      <w:r w:rsidRPr="00B92BA7">
        <w:rPr>
          <w:rStyle w:val="StyleBoldUnderline"/>
        </w:rPr>
        <w:t xml:space="preserve">social </w:t>
      </w:r>
      <w:r w:rsidRPr="00B92BA7">
        <w:rPr>
          <w:rStyle w:val="StyleBoldUnderline"/>
          <w:highlight w:val="yellow"/>
        </w:rPr>
        <w:t>justice</w:t>
      </w:r>
      <w:r w:rsidRPr="00B92BA7">
        <w:rPr>
          <w:rStyle w:val="StyleBoldUnderline"/>
        </w:rPr>
        <w:t xml:space="preserve"> goals </w:t>
      </w:r>
      <w:r w:rsidRPr="00B92BA7">
        <w:rPr>
          <w:rStyle w:val="StyleBoldUnderline"/>
          <w:highlight w:val="yellow"/>
        </w:rPr>
        <w:t>and environmental concerns</w:t>
      </w:r>
      <w:r w:rsidRPr="00A44F37">
        <w:rPr>
          <w:szCs w:val="20"/>
          <w:u w:val="single"/>
        </w:rPr>
        <w:t>.</w:t>
      </w:r>
      <w:r w:rsidRPr="00372682">
        <w:rPr>
          <w:szCs w:val="20"/>
        </w:rPr>
        <w:t xml:space="preserve"> </w:t>
      </w:r>
      <w:r w:rsidRPr="00B92BA7">
        <w:rPr>
          <w:rStyle w:val="StyleBoldUnderline"/>
        </w:rPr>
        <w:t>Growth in GDP per capita is largely used as the overriding determinant of poverty reduction</w:t>
      </w:r>
      <w:r w:rsidRPr="00A44F37">
        <w:rPr>
          <w:szCs w:val="20"/>
          <w:u w:val="single"/>
        </w:rPr>
        <w:t xml:space="preserve"> </w:t>
      </w:r>
      <w:r w:rsidRPr="00372682">
        <w:rPr>
          <w:szCs w:val="20"/>
        </w:rPr>
        <w:t xml:space="preserve">and general progress of development (Mulok et al. 2012). </w:t>
      </w:r>
      <w:r w:rsidRPr="00B92BA7">
        <w:rPr>
          <w:rStyle w:val="StyleBoldUnderline"/>
          <w:highlight w:val="yellow"/>
        </w:rPr>
        <w:t>Proponents have argued</w:t>
      </w:r>
      <w:r w:rsidRPr="00372682">
        <w:rPr>
          <w:szCs w:val="20"/>
        </w:rPr>
        <w:t xml:space="preserve"> that </w:t>
      </w:r>
      <w:r w:rsidRPr="00B92BA7">
        <w:rPr>
          <w:rStyle w:val="StyleBoldUnderline"/>
          <w:highlight w:val="yellow"/>
        </w:rPr>
        <w:t>the number of people living in extreme poverty has fallen</w:t>
      </w:r>
      <w:r w:rsidRPr="00A44F37">
        <w:rPr>
          <w:szCs w:val="20"/>
          <w:u w:val="single"/>
        </w:rPr>
        <w:t xml:space="preserve"> </w:t>
      </w:r>
      <w:r w:rsidRPr="00B92BA7">
        <w:rPr>
          <w:rStyle w:val="StyleBoldUnderline"/>
        </w:rPr>
        <w:t>over the past three decades and income distribution of the world has</w:t>
      </w:r>
      <w:r w:rsidRPr="00372682">
        <w:rPr>
          <w:szCs w:val="20"/>
        </w:rPr>
        <w:t xml:space="preserve"> also </w:t>
      </w:r>
      <w:r w:rsidRPr="00A43EFD">
        <w:rPr>
          <w:rStyle w:val="StyleBoldUnderline"/>
        </w:rPr>
        <w:t>become more equal</w:t>
      </w:r>
      <w:r w:rsidRPr="00372682">
        <w:rPr>
          <w:szCs w:val="20"/>
        </w:rPr>
        <w:t xml:space="preserve"> than it used to be over the same period </w:t>
      </w:r>
      <w:r w:rsidRPr="00A43EFD">
        <w:rPr>
          <w:rStyle w:val="StyleBoldUnderline"/>
        </w:rPr>
        <w:t>due to the adoption of</w:t>
      </w:r>
      <w:r w:rsidRPr="00372682">
        <w:rPr>
          <w:szCs w:val="20"/>
        </w:rPr>
        <w:t xml:space="preserve"> the tenets of </w:t>
      </w:r>
      <w:r w:rsidRPr="00A43EFD">
        <w:rPr>
          <w:rStyle w:val="StyleBoldUnderline"/>
        </w:rPr>
        <w:t>neoliberalism</w:t>
      </w:r>
      <w:r w:rsidRPr="00372682">
        <w:rPr>
          <w:szCs w:val="20"/>
        </w:rPr>
        <w:t xml:space="preserve"> and the subsequent increase in economic growth (Dollar and Kraay 2002 and Chen and Ravallion 2004). </w:t>
      </w:r>
      <w:r w:rsidRPr="00A43EFD">
        <w:rPr>
          <w:rStyle w:val="StyleBoldUnderline"/>
        </w:rPr>
        <w:t>But</w:t>
      </w:r>
      <w:r w:rsidRPr="00A43EFD">
        <w:rPr>
          <w:rStyle w:val="StyleBoldUnderline"/>
          <w:highlight w:val="yellow"/>
        </w:rPr>
        <w:t>, this assertion has been heavily contested on the grounds of</w:t>
      </w:r>
      <w:r w:rsidRPr="00A43EFD">
        <w:rPr>
          <w:szCs w:val="20"/>
          <w:highlight w:val="yellow"/>
          <w:u w:val="single"/>
        </w:rPr>
        <w:t xml:space="preserve"> </w:t>
      </w:r>
      <w:r w:rsidRPr="00A43EFD">
        <w:rPr>
          <w:rStyle w:val="Emphasis"/>
          <w:szCs w:val="20"/>
          <w:highlight w:val="yellow"/>
        </w:rPr>
        <w:t>poor method</w:t>
      </w:r>
      <w:r w:rsidRPr="00A44F37">
        <w:rPr>
          <w:rStyle w:val="Emphasis"/>
          <w:szCs w:val="20"/>
        </w:rPr>
        <w:t>ology</w:t>
      </w:r>
      <w:r w:rsidRPr="00372682">
        <w:rPr>
          <w:szCs w:val="20"/>
        </w:rPr>
        <w:t xml:space="preserve"> </w:t>
      </w:r>
      <w:r w:rsidRPr="00A43EFD">
        <w:rPr>
          <w:rStyle w:val="StyleBoldUnderline"/>
          <w:highlight w:val="yellow"/>
        </w:rPr>
        <w:t>and</w:t>
      </w:r>
      <w:r w:rsidRPr="00A44F37">
        <w:rPr>
          <w:szCs w:val="20"/>
          <w:u w:val="single"/>
        </w:rPr>
        <w:t xml:space="preserve"> </w:t>
      </w:r>
      <w:r w:rsidRPr="00A43EFD">
        <w:rPr>
          <w:rStyle w:val="StyleBoldUnderline"/>
        </w:rPr>
        <w:t xml:space="preserve">the </w:t>
      </w:r>
      <w:r w:rsidRPr="00A43EFD">
        <w:rPr>
          <w:rStyle w:val="Emphasis"/>
          <w:szCs w:val="20"/>
          <w:highlight w:val="yellow"/>
        </w:rPr>
        <w:t>assumptions</w:t>
      </w:r>
      <w:r w:rsidRPr="00A43EFD">
        <w:rPr>
          <w:rStyle w:val="StyleBoldUnderline"/>
        </w:rPr>
        <w:t xml:space="preserve"> </w:t>
      </w:r>
      <w:r w:rsidRPr="00A43EFD">
        <w:rPr>
          <w:rStyle w:val="StyleBoldUnderline"/>
          <w:highlight w:val="yellow"/>
        </w:rPr>
        <w:t>underlying</w:t>
      </w:r>
      <w:r w:rsidRPr="00A43EFD">
        <w:rPr>
          <w:szCs w:val="20"/>
          <w:highlight w:val="yellow"/>
          <w:u w:val="single"/>
        </w:rPr>
        <w:t xml:space="preserve"> </w:t>
      </w:r>
      <w:r w:rsidRPr="00A43EFD">
        <w:rPr>
          <w:rStyle w:val="StyleBoldUnderline"/>
        </w:rPr>
        <w:t xml:space="preserve">those </w:t>
      </w:r>
      <w:r w:rsidRPr="00A43EFD">
        <w:rPr>
          <w:rStyle w:val="StyleBoldUnderline"/>
          <w:highlight w:val="yellow"/>
        </w:rPr>
        <w:t>studies</w:t>
      </w:r>
      <w:r w:rsidRPr="00372682">
        <w:rPr>
          <w:szCs w:val="20"/>
        </w:rPr>
        <w:t xml:space="preserve"> (Reddy and Pogge 2003 and Subramanian 2009). Consequently</w:t>
      </w:r>
      <w:r w:rsidRPr="00A43EFD">
        <w:rPr>
          <w:rStyle w:val="StyleBoldUnderline"/>
        </w:rPr>
        <w:t xml:space="preserve">, a number of bodies have suggested a contrary conclusion </w:t>
      </w:r>
      <w:r w:rsidRPr="00372682">
        <w:rPr>
          <w:szCs w:val="20"/>
        </w:rPr>
        <w:t xml:space="preserve">(Wade 2002 and Milanovic 2002). Drawing on UNDP poverty report in 1992, Veltmeyer (1993) argues that </w:t>
      </w:r>
      <w:r w:rsidRPr="00A43EFD">
        <w:rPr>
          <w:rStyle w:val="StyleBoldUnderline"/>
          <w:highlight w:val="yellow"/>
        </w:rPr>
        <w:t>poverty levels</w:t>
      </w:r>
      <w:r w:rsidRPr="00A43EFD">
        <w:rPr>
          <w:rStyle w:val="StyleBoldUnderline"/>
        </w:rPr>
        <w:t xml:space="preserve"> </w:t>
      </w:r>
      <w:r w:rsidRPr="00A43EFD">
        <w:rPr>
          <w:rStyle w:val="Emphasis"/>
          <w:szCs w:val="20"/>
          <w:highlight w:val="yellow"/>
        </w:rPr>
        <w:t>increased</w:t>
      </w:r>
      <w:r w:rsidRPr="00372682">
        <w:rPr>
          <w:szCs w:val="20"/>
        </w:rPr>
        <w:t xml:space="preserve"> </w:t>
      </w:r>
      <w:r w:rsidRPr="0018601F">
        <w:rPr>
          <w:rStyle w:val="StyleBoldUnderline"/>
        </w:rPr>
        <w:t>from 136 to 226 million and 270 to 335 million between 1986 and 1990</w:t>
      </w:r>
      <w:r w:rsidRPr="00A44F37">
        <w:rPr>
          <w:szCs w:val="20"/>
          <w:u w:val="single"/>
        </w:rPr>
        <w:t xml:space="preserve"> </w:t>
      </w:r>
      <w:r w:rsidRPr="0018601F">
        <w:rPr>
          <w:rStyle w:val="Emphasis"/>
          <w:szCs w:val="20"/>
          <w:highlight w:val="yellow"/>
        </w:rPr>
        <w:t xml:space="preserve">for Latin </w:t>
      </w:r>
      <w:r w:rsidRPr="0018601F">
        <w:rPr>
          <w:rStyle w:val="Emphasis"/>
          <w:highlight w:val="yellow"/>
        </w:rPr>
        <w:t>America and Africa</w:t>
      </w:r>
      <w:r w:rsidRPr="00A44F37">
        <w:rPr>
          <w:szCs w:val="20"/>
          <w:u w:val="single"/>
        </w:rPr>
        <w:t xml:space="preserve">, </w:t>
      </w:r>
      <w:r w:rsidRPr="00372682">
        <w:rPr>
          <w:szCs w:val="20"/>
        </w:rPr>
        <w:t xml:space="preserve">respectively. </w:t>
      </w:r>
      <w:r w:rsidRPr="0018601F">
        <w:rPr>
          <w:rStyle w:val="StyleBoldUnderline"/>
        </w:rPr>
        <w:t>Other scholars have also found similar correlation in neoliberal agenda pushing a number of people into poverty</w:t>
      </w:r>
      <w:r w:rsidRPr="00372682">
        <w:rPr>
          <w:szCs w:val="20"/>
        </w:rPr>
        <w:t xml:space="preserve"> (Amann and Baer 2002). In many cases, </w:t>
      </w:r>
      <w:r w:rsidRPr="0018601F">
        <w:rPr>
          <w:rStyle w:val="StyleBoldUnderline"/>
          <w:highlight w:val="yellow"/>
        </w:rPr>
        <w:t>wealth concentration</w:t>
      </w:r>
      <w:r w:rsidRPr="00372682">
        <w:rPr>
          <w:szCs w:val="20"/>
        </w:rPr>
        <w:t>—as has been the focus of neoliberal economic agenda—</w:t>
      </w:r>
      <w:r w:rsidRPr="0018601F">
        <w:rPr>
          <w:rStyle w:val="StyleBoldUnderline"/>
          <w:highlight w:val="yellow"/>
        </w:rPr>
        <w:t>is accumulated by a few sections</w:t>
      </w:r>
      <w:r w:rsidRPr="0018601F">
        <w:rPr>
          <w:rStyle w:val="StyleBoldUnderline"/>
        </w:rPr>
        <w:t xml:space="preserve"> of the population, </w:t>
      </w:r>
      <w:r w:rsidRPr="0018601F">
        <w:rPr>
          <w:rStyle w:val="StyleBoldUnderline"/>
          <w:highlight w:val="yellow"/>
        </w:rPr>
        <w:t>while the majority</w:t>
      </w:r>
      <w:r w:rsidRPr="00A44F37">
        <w:rPr>
          <w:b/>
          <w:szCs w:val="20"/>
          <w:u w:val="single"/>
        </w:rPr>
        <w:t xml:space="preserve"> </w:t>
      </w:r>
      <w:r w:rsidRPr="00372682">
        <w:rPr>
          <w:szCs w:val="20"/>
        </w:rPr>
        <w:t xml:space="preserve">of the </w:t>
      </w:r>
      <w:r w:rsidRPr="0018601F">
        <w:rPr>
          <w:rStyle w:val="StyleBoldUnderline"/>
        </w:rPr>
        <w:t xml:space="preserve">people continue to </w:t>
      </w:r>
      <w:r w:rsidRPr="0018601F">
        <w:rPr>
          <w:rStyle w:val="StyleBoldUnderline"/>
          <w:highlight w:val="yellow"/>
        </w:rPr>
        <w:t>wallow below the poverty line</w:t>
      </w:r>
      <w:r w:rsidRPr="0018601F">
        <w:rPr>
          <w:szCs w:val="20"/>
          <w:highlight w:val="yellow"/>
          <w:u w:val="single"/>
        </w:rPr>
        <w:t xml:space="preserve"> </w:t>
      </w:r>
      <w:r w:rsidRPr="00372682">
        <w:t>notably in Mexico</w:t>
      </w:r>
      <w:r w:rsidRPr="00372682">
        <w:rPr>
          <w:szCs w:val="20"/>
        </w:rPr>
        <w:t xml:space="preserve"> and sub-Saharan Africa (Portes and Hoffman 2003). The </w:t>
      </w:r>
      <w:r w:rsidRPr="0018601F">
        <w:rPr>
          <w:rStyle w:val="StyleBoldUnderline"/>
        </w:rPr>
        <w:t>increasing levels of poverty and inequality continue to affect sustainable development because of the poor’s dependence on the environment</w:t>
      </w:r>
      <w:r w:rsidRPr="00A44F37">
        <w:rPr>
          <w:szCs w:val="20"/>
          <w:u w:val="single"/>
        </w:rPr>
        <w:t xml:space="preserve"> </w:t>
      </w:r>
      <w:r w:rsidRPr="00372682">
        <w:rPr>
          <w:szCs w:val="20"/>
        </w:rPr>
        <w:t xml:space="preserve">as a major source of livelihood mostly through agriculture. </w:t>
      </w:r>
      <w:r w:rsidRPr="0018601F">
        <w:rPr>
          <w:rStyle w:val="StyleBoldUnderline"/>
        </w:rPr>
        <w:t>Privatisation and trade liberalisation</w:t>
      </w:r>
      <w:r w:rsidRPr="00372682">
        <w:rPr>
          <w:szCs w:val="20"/>
        </w:rPr>
        <w:t>, which are some of the policy preferences to promote sustainable development</w:t>
      </w:r>
      <w:r w:rsidRPr="006D4677">
        <w:rPr>
          <w:rStyle w:val="StyleBoldUnderline"/>
        </w:rPr>
        <w:t>, can</w:t>
      </w:r>
      <w:r w:rsidRPr="00A44F37">
        <w:rPr>
          <w:b/>
          <w:szCs w:val="20"/>
          <w:u w:val="single"/>
        </w:rPr>
        <w:t xml:space="preserve"> </w:t>
      </w:r>
      <w:r w:rsidRPr="00372682">
        <w:rPr>
          <w:szCs w:val="20"/>
        </w:rPr>
        <w:t xml:space="preserve">indeed </w:t>
      </w:r>
      <w:r w:rsidRPr="006D4677">
        <w:rPr>
          <w:rStyle w:val="StyleBoldUnderline"/>
        </w:rPr>
        <w:t>provide pathways to</w:t>
      </w:r>
      <w:r w:rsidRPr="00A44F37">
        <w:rPr>
          <w:szCs w:val="20"/>
          <w:u w:val="single"/>
        </w:rPr>
        <w:t xml:space="preserve"> </w:t>
      </w:r>
      <w:r w:rsidRPr="00372682">
        <w:rPr>
          <w:szCs w:val="20"/>
        </w:rPr>
        <w:t xml:space="preserve">increase </w:t>
      </w:r>
      <w:r w:rsidRPr="006D4677">
        <w:rPr>
          <w:rStyle w:val="StyleBoldUnderline"/>
        </w:rPr>
        <w:t xml:space="preserve">employment </w:t>
      </w:r>
      <w:r w:rsidRPr="00372682">
        <w:rPr>
          <w:szCs w:val="20"/>
        </w:rPr>
        <w:t>opportunities and income for the poor. In principle, such outcomes can naturally help</w:t>
      </w:r>
      <w:r w:rsidRPr="00A44F37">
        <w:rPr>
          <w:szCs w:val="20"/>
          <w:u w:val="single"/>
        </w:rPr>
        <w:t xml:space="preserve"> </w:t>
      </w:r>
      <w:r w:rsidRPr="00372682">
        <w:rPr>
          <w:szCs w:val="20"/>
        </w:rPr>
        <w:t xml:space="preserve">people move away from traditional sources of sustenance based on natural resources. </w:t>
      </w:r>
      <w:r w:rsidRPr="006D4677">
        <w:rPr>
          <w:rStyle w:val="StyleBoldUnderline"/>
        </w:rPr>
        <w:t>Yet, evidence of this</w:t>
      </w:r>
      <w:r w:rsidRPr="00A44F37">
        <w:rPr>
          <w:szCs w:val="20"/>
          <w:u w:val="single"/>
        </w:rPr>
        <w:t xml:space="preserve"> </w:t>
      </w:r>
      <w:r w:rsidRPr="00372682">
        <w:rPr>
          <w:szCs w:val="20"/>
        </w:rPr>
        <w:t xml:space="preserve">in practice </w:t>
      </w:r>
      <w:r w:rsidRPr="006D4677">
        <w:rPr>
          <w:rStyle w:val="StyleBoldUnderline"/>
        </w:rPr>
        <w:t>is quite fledging</w:t>
      </w:r>
      <w:r w:rsidRPr="00372682">
        <w:rPr>
          <w:szCs w:val="20"/>
        </w:rPr>
        <w:t xml:space="preserve">. Generally, </w:t>
      </w:r>
      <w:r w:rsidRPr="006D4677">
        <w:rPr>
          <w:rStyle w:val="StyleBoldUnderline"/>
        </w:rPr>
        <w:t>many of such employment and income opportunities occur in the urban areas, where</w:t>
      </w:r>
      <w:r w:rsidRPr="00A44F37">
        <w:rPr>
          <w:szCs w:val="20"/>
          <w:u w:val="single"/>
        </w:rPr>
        <w:t xml:space="preserve"> </w:t>
      </w:r>
      <w:r w:rsidRPr="00372682">
        <w:rPr>
          <w:szCs w:val="20"/>
        </w:rPr>
        <w:t xml:space="preserve">direct </w:t>
      </w:r>
      <w:r w:rsidRPr="006D4677">
        <w:rPr>
          <w:rStyle w:val="StyleBoldUnderline"/>
        </w:rPr>
        <w:t xml:space="preserve">reliance on natural resources is very less. Even if such opportunities do occur, only few segment of the society benefit. </w:t>
      </w:r>
      <w:r w:rsidRPr="00372682">
        <w:rPr>
          <w:szCs w:val="20"/>
        </w:rPr>
        <w:t xml:space="preserve">Rather, </w:t>
      </w:r>
      <w:r w:rsidRPr="006D4677">
        <w:rPr>
          <w:rStyle w:val="StyleBoldUnderline"/>
        </w:rPr>
        <w:t>the accompanying reforms embedded in</w:t>
      </w:r>
      <w:r w:rsidRPr="00372682">
        <w:rPr>
          <w:szCs w:val="20"/>
        </w:rPr>
        <w:t xml:space="preserve"> the </w:t>
      </w:r>
      <w:r w:rsidRPr="006D4677">
        <w:rPr>
          <w:rStyle w:val="StyleBoldUnderline"/>
        </w:rPr>
        <w:t>neoliberal approaches to development</w:t>
      </w:r>
      <w:r w:rsidRPr="00372682">
        <w:rPr>
          <w:szCs w:val="20"/>
        </w:rPr>
        <w:t xml:space="preserve"> often </w:t>
      </w:r>
      <w:r w:rsidRPr="006D4677">
        <w:rPr>
          <w:rStyle w:val="StyleBoldUnderline"/>
        </w:rPr>
        <w:t>result in negative consequences such as unemployment of formal sector workers which could</w:t>
      </w:r>
      <w:r w:rsidRPr="00372682">
        <w:rPr>
          <w:szCs w:val="20"/>
        </w:rPr>
        <w:t xml:space="preserve"> naturally </w:t>
      </w:r>
      <w:r w:rsidRPr="006D4677">
        <w:rPr>
          <w:rStyle w:val="StyleBoldUnderline"/>
        </w:rPr>
        <w:t>gravitate the poor to seek livelihood from the environment</w:t>
      </w:r>
      <w:r w:rsidRPr="00372682">
        <w:rPr>
          <w:szCs w:val="20"/>
        </w:rPr>
        <w:t xml:space="preserve"> in which they live, </w:t>
      </w:r>
      <w:r w:rsidRPr="006D4677">
        <w:rPr>
          <w:rStyle w:val="StyleBoldUnderline"/>
        </w:rPr>
        <w:t>thereby degrading it.</w:t>
      </w:r>
      <w:r w:rsidRPr="00372682">
        <w:rPr>
          <w:szCs w:val="20"/>
        </w:rPr>
        <w:t xml:space="preserve"> In Argentina for instance, the unemployment rate increased from 6.5 % to over 17 %, while at the same time, the number of poor people soared from 22 to 27 % between 1991 and 1995 due to the implementation of neoliberal-oriented monetary policies of the World Bank and IMF in line with attainment of sustainable development goals of the country (Bosworth and Susan 2003). The </w:t>
      </w:r>
      <w:r w:rsidRPr="006D4677">
        <w:rPr>
          <w:rStyle w:val="StyleBoldUnderline"/>
        </w:rPr>
        <w:t>conditions attached to</w:t>
      </w:r>
      <w:r w:rsidRPr="00372682">
        <w:rPr>
          <w:szCs w:val="20"/>
        </w:rPr>
        <w:t xml:space="preserve"> the policy preferences of </w:t>
      </w:r>
      <w:r w:rsidRPr="006D4677">
        <w:rPr>
          <w:rStyle w:val="StyleBoldUnderline"/>
        </w:rPr>
        <w:t xml:space="preserve">neoliberalism can also induce environmental degradation practices in a number of ways </w:t>
      </w:r>
      <w:r w:rsidRPr="00372682">
        <w:rPr>
          <w:szCs w:val="20"/>
        </w:rPr>
        <w:t>(</w:t>
      </w:r>
      <w:r w:rsidRPr="006D4677">
        <w:rPr>
          <w:rStyle w:val="StyleBoldUnderline"/>
        </w:rPr>
        <w:t xml:space="preserve">Holden </w:t>
      </w:r>
      <w:r w:rsidRPr="00372682">
        <w:rPr>
          <w:szCs w:val="20"/>
        </w:rPr>
        <w:t xml:space="preserve">1997 and </w:t>
      </w:r>
      <w:r w:rsidRPr="006D4677">
        <w:rPr>
          <w:rStyle w:val="StyleBoldUnderline"/>
        </w:rPr>
        <w:t>Conway</w:t>
      </w:r>
      <w:r w:rsidRPr="00372682">
        <w:rPr>
          <w:szCs w:val="20"/>
        </w:rPr>
        <w:t xml:space="preserve"> 2012). </w:t>
      </w:r>
      <w:r w:rsidRPr="006D4677">
        <w:rPr>
          <w:rStyle w:val="StyleBoldUnderline"/>
        </w:rPr>
        <w:t>Rudel and Horowithz</w:t>
      </w:r>
      <w:r w:rsidRPr="00372682">
        <w:rPr>
          <w:szCs w:val="20"/>
        </w:rPr>
        <w:t xml:space="preserve"> (1993) </w:t>
      </w:r>
      <w:r w:rsidRPr="006D4677">
        <w:rPr>
          <w:rStyle w:val="StyleBoldUnderline"/>
        </w:rPr>
        <w:t xml:space="preserve">found </w:t>
      </w:r>
      <w:r w:rsidRPr="00372682">
        <w:rPr>
          <w:szCs w:val="20"/>
        </w:rPr>
        <w:t xml:space="preserve">that </w:t>
      </w:r>
      <w:r w:rsidRPr="006D4677">
        <w:rPr>
          <w:rStyle w:val="StyleBoldUnderline"/>
        </w:rPr>
        <w:t xml:space="preserve">reduction in government subsidy for agricultural inputs in Ecuador forced farmers </w:t>
      </w:r>
      <w:r w:rsidRPr="00372682">
        <w:rPr>
          <w:szCs w:val="20"/>
        </w:rPr>
        <w:t xml:space="preserve">who could not afford the prices of inputs </w:t>
      </w:r>
      <w:r w:rsidRPr="006D4677">
        <w:rPr>
          <w:rStyle w:val="StyleBoldUnderline"/>
        </w:rPr>
        <w:t>to expand production into marginal forested areas</w:t>
      </w:r>
      <w:r w:rsidRPr="00372682">
        <w:rPr>
          <w:szCs w:val="20"/>
        </w:rPr>
        <w:t xml:space="preserve"> thereby </w:t>
      </w:r>
      <w:r w:rsidRPr="006D4677">
        <w:rPr>
          <w:rStyle w:val="StyleBoldUnderline"/>
        </w:rPr>
        <w:t>accelerating deforestation and soil degradation.</w:t>
      </w:r>
      <w:r w:rsidRPr="00372682">
        <w:rPr>
          <w:szCs w:val="20"/>
        </w:rPr>
        <w:t xml:space="preserve"> In Ghana, </w:t>
      </w:r>
      <w:r w:rsidRPr="006D4677">
        <w:rPr>
          <w:rStyle w:val="StyleBoldUnderline"/>
        </w:rPr>
        <w:t>Benhin and Barbier</w:t>
      </w:r>
      <w:r w:rsidRPr="00372682">
        <w:rPr>
          <w:szCs w:val="20"/>
        </w:rPr>
        <w:t xml:space="preserve"> (2004</w:t>
      </w:r>
      <w:r w:rsidRPr="006D4677">
        <w:t xml:space="preserve">) </w:t>
      </w:r>
      <w:r w:rsidRPr="006D4677">
        <w:rPr>
          <w:rStyle w:val="StyleBoldUnderline"/>
        </w:rPr>
        <w:t>found</w:t>
      </w:r>
      <w:r w:rsidRPr="00A44F37">
        <w:rPr>
          <w:szCs w:val="20"/>
          <w:u w:val="single"/>
        </w:rPr>
        <w:t xml:space="preserve"> </w:t>
      </w:r>
      <w:r w:rsidRPr="00372682">
        <w:rPr>
          <w:szCs w:val="20"/>
        </w:rPr>
        <w:t xml:space="preserve">that the </w:t>
      </w:r>
      <w:r w:rsidRPr="006D4677">
        <w:rPr>
          <w:rStyle w:val="StyleBoldUnderline"/>
        </w:rPr>
        <w:t>removal of subsidies</w:t>
      </w:r>
      <w:r w:rsidRPr="00A44F37">
        <w:rPr>
          <w:szCs w:val="20"/>
          <w:u w:val="single"/>
        </w:rPr>
        <w:t xml:space="preserve"> </w:t>
      </w:r>
      <w:r w:rsidRPr="00372682">
        <w:rPr>
          <w:szCs w:val="20"/>
        </w:rPr>
        <w:t xml:space="preserve">discouraged the use of agricultural inputs such as insecticides and ammonium sulphate, therefore people </w:t>
      </w:r>
      <w:r w:rsidRPr="006D4677">
        <w:rPr>
          <w:rStyle w:val="StyleBoldUnderline"/>
        </w:rPr>
        <w:t>expanded land area cultivation to increase yield</w:t>
      </w:r>
      <w:r w:rsidRPr="00372682">
        <w:rPr>
          <w:szCs w:val="20"/>
        </w:rPr>
        <w:t xml:space="preserve">. In effect, </w:t>
      </w:r>
      <w:r w:rsidRPr="006D4677">
        <w:rPr>
          <w:rStyle w:val="StyleBoldUnderline"/>
        </w:rPr>
        <w:t xml:space="preserve">the </w:t>
      </w:r>
      <w:r w:rsidRPr="006D4677">
        <w:rPr>
          <w:rStyle w:val="StyleBoldUnderline"/>
          <w:highlight w:val="yellow"/>
        </w:rPr>
        <w:t>neoliberal practices</w:t>
      </w:r>
      <w:r w:rsidRPr="006D4677">
        <w:rPr>
          <w:rStyle w:val="StyleBoldUnderline"/>
        </w:rPr>
        <w:t xml:space="preserve"> and the pressure to survive competition can often </w:t>
      </w:r>
      <w:r w:rsidRPr="006D4677">
        <w:rPr>
          <w:rStyle w:val="StyleBoldUnderline"/>
          <w:highlight w:val="yellow"/>
        </w:rPr>
        <w:t>push poor farmers</w:t>
      </w:r>
      <w:r w:rsidRPr="00A44F37">
        <w:rPr>
          <w:szCs w:val="20"/>
          <w:u w:val="single"/>
        </w:rPr>
        <w:t xml:space="preserve"> </w:t>
      </w:r>
      <w:r w:rsidRPr="006D4677">
        <w:rPr>
          <w:rStyle w:val="StyleBoldUnderline"/>
        </w:rPr>
        <w:t>and other people</w:t>
      </w:r>
      <w:r w:rsidRPr="00A44F37">
        <w:rPr>
          <w:szCs w:val="20"/>
          <w:u w:val="single"/>
        </w:rPr>
        <w:t xml:space="preserve"> </w:t>
      </w:r>
      <w:r w:rsidRPr="00563FD6">
        <w:rPr>
          <w:rStyle w:val="StyleBoldUnderline"/>
          <w:highlight w:val="yellow"/>
        </w:rPr>
        <w:t>to adopt unsustainable</w:t>
      </w:r>
      <w:r w:rsidRPr="00A44F37">
        <w:rPr>
          <w:b/>
          <w:szCs w:val="20"/>
          <w:u w:val="single"/>
        </w:rPr>
        <w:t xml:space="preserve"> </w:t>
      </w:r>
      <w:r w:rsidRPr="00563FD6">
        <w:rPr>
          <w:rStyle w:val="StyleBoldUnderline"/>
        </w:rPr>
        <w:t xml:space="preserve">natural </w:t>
      </w:r>
      <w:r w:rsidRPr="00563FD6">
        <w:rPr>
          <w:rStyle w:val="StyleBoldUnderline"/>
          <w:highlight w:val="yellow"/>
        </w:rPr>
        <w:t>resource management practices</w:t>
      </w:r>
      <w:r w:rsidRPr="00372682">
        <w:rPr>
          <w:szCs w:val="20"/>
        </w:rPr>
        <w:t xml:space="preserve">. </w:t>
      </w:r>
      <w:r w:rsidRPr="00563FD6">
        <w:rPr>
          <w:rStyle w:val="StyleBoldUnderline"/>
        </w:rPr>
        <w:t>There is also growing body of research highlighting</w:t>
      </w:r>
      <w:r w:rsidRPr="00372682">
        <w:rPr>
          <w:szCs w:val="20"/>
        </w:rPr>
        <w:t xml:space="preserve"> that </w:t>
      </w:r>
      <w:r w:rsidRPr="00563FD6">
        <w:rPr>
          <w:rStyle w:val="StyleBoldUnderline"/>
        </w:rPr>
        <w:t xml:space="preserve">the overwhelming </w:t>
      </w:r>
      <w:r w:rsidRPr="00563FD6">
        <w:rPr>
          <w:rStyle w:val="StyleBoldUnderline"/>
          <w:highlight w:val="yellow"/>
        </w:rPr>
        <w:t>consumption patterns of nonpoor groups</w:t>
      </w:r>
      <w:r w:rsidRPr="00372682">
        <w:rPr>
          <w:szCs w:val="20"/>
        </w:rPr>
        <w:t xml:space="preserve"> (especially high income groups) </w:t>
      </w:r>
      <w:r w:rsidRPr="00563FD6">
        <w:rPr>
          <w:rStyle w:val="StyleBoldUnderline"/>
        </w:rPr>
        <w:t>and the production and distribution systems driven by neoliberalism</w:t>
      </w:r>
      <w:r w:rsidRPr="00A44F37">
        <w:rPr>
          <w:szCs w:val="20"/>
          <w:u w:val="single"/>
        </w:rPr>
        <w:t xml:space="preserve"> </w:t>
      </w:r>
      <w:r w:rsidRPr="00372682">
        <w:rPr>
          <w:szCs w:val="20"/>
        </w:rPr>
        <w:t xml:space="preserve">and its associated globalisation </w:t>
      </w:r>
      <w:r w:rsidRPr="00563FD6">
        <w:rPr>
          <w:rStyle w:val="StyleBoldUnderline"/>
          <w:highlight w:val="yellow"/>
        </w:rPr>
        <w:t>are contributing</w:t>
      </w:r>
      <w:r w:rsidRPr="00372682">
        <w:rPr>
          <w:szCs w:val="20"/>
        </w:rPr>
        <w:t xml:space="preserve"> marginally </w:t>
      </w:r>
      <w:r w:rsidRPr="00563FD6">
        <w:rPr>
          <w:rStyle w:val="StyleBoldUnderline"/>
          <w:highlight w:val="yellow"/>
        </w:rPr>
        <w:t>to environmental degradation</w:t>
      </w:r>
      <w:r w:rsidRPr="00372682">
        <w:rPr>
          <w:szCs w:val="20"/>
        </w:rPr>
        <w:t xml:space="preserve"> (Tamazian et al. 2009 and Saboori et al. 2013). Furthermore, </w:t>
      </w:r>
      <w:r w:rsidRPr="00563FD6">
        <w:rPr>
          <w:rStyle w:val="StyleBoldUnderline"/>
        </w:rPr>
        <w:t>other circumstances of adjustment such as reduced government spending and excessive downsising</w:t>
      </w:r>
      <w:r w:rsidRPr="00372682">
        <w:rPr>
          <w:szCs w:val="20"/>
        </w:rPr>
        <w:t xml:space="preserve"> undermine environmental management due to the slashing of budget and reduction in the number of staff of environmental ministries (Bryant and Bailey 1997). This process mildly </w:t>
      </w:r>
      <w:r w:rsidRPr="00563FD6">
        <w:rPr>
          <w:rStyle w:val="StyleBoldUnderline"/>
        </w:rPr>
        <w:t>affects the strength and capacity of institutions and general state regulatory capacity in environment and forestry departments</w:t>
      </w:r>
      <w:r w:rsidRPr="00372682">
        <w:rPr>
          <w:szCs w:val="20"/>
        </w:rPr>
        <w:t xml:space="preserve">. A study by Reed (2009) on the environmental impact of adjustment programmes found significant decline in the capacity of the Venezuelan Ministry of Environment to enforce environmental regulations as a result of small number of staff. Additionally, he found out that in Cameroon, budget cuts led to an increase in the rate of deforestation from timber logging due to lack of supervision by government. The linkage between neoliberal policies and forest loss is much complex, but </w:t>
      </w:r>
      <w:r w:rsidRPr="00563FD6">
        <w:rPr>
          <w:rStyle w:val="StyleBoldUnderline"/>
        </w:rPr>
        <w:t>as the evidence in the literature demonstrates, neoliberal policies have largely had a negative impact on environmental protection through the reduction in government spending which increases poverty, thereby increasing the poor’s dependency on forest resources for agricultural purposes</w:t>
      </w:r>
      <w:r w:rsidRPr="00A44F37">
        <w:rPr>
          <w:b/>
          <w:szCs w:val="20"/>
          <w:u w:val="single"/>
        </w:rPr>
        <w:t xml:space="preserve"> </w:t>
      </w:r>
      <w:r w:rsidRPr="00372682">
        <w:rPr>
          <w:szCs w:val="20"/>
        </w:rPr>
        <w:t xml:space="preserve">(Holden 1997). Also, cuts in government spending reduce the capacity of the various environmental departments to supervise, regulate and protect the environment as illustrated in the above case studies. </w:t>
      </w:r>
      <w:r w:rsidRPr="00563FD6">
        <w:rPr>
          <w:rStyle w:val="StyleBoldUnderline"/>
        </w:rPr>
        <w:t>Neoliberal economic agenda does not only include the rolling back of the state but also liberalisation</w:t>
      </w:r>
      <w:r w:rsidRPr="00372682">
        <w:rPr>
          <w:szCs w:val="20"/>
        </w:rPr>
        <w:t xml:space="preserve">. Liberalisation of trade and the expansion of exports as argued by the neoliberals promote economic growth. In this regard, </w:t>
      </w:r>
      <w:r w:rsidRPr="00563FD6">
        <w:rPr>
          <w:rStyle w:val="StyleBoldUnderline"/>
        </w:rPr>
        <w:t>governments have to create the enabling environment by removing barriers to trade and offering financial incentives such as tax holidays</w:t>
      </w:r>
      <w:r w:rsidRPr="00372682">
        <w:rPr>
          <w:szCs w:val="20"/>
        </w:rPr>
        <w:t xml:space="preserve"> for companies in order to encourage investment. </w:t>
      </w:r>
      <w:r w:rsidRPr="00563FD6">
        <w:rPr>
          <w:rStyle w:val="StyleBoldUnderline"/>
        </w:rPr>
        <w:t>Providing</w:t>
      </w:r>
      <w:r w:rsidRPr="00A44F37">
        <w:rPr>
          <w:szCs w:val="20"/>
          <w:u w:val="single"/>
        </w:rPr>
        <w:t xml:space="preserve"> </w:t>
      </w:r>
      <w:r w:rsidRPr="000729C8">
        <w:rPr>
          <w:rStyle w:val="StyleBoldUnderline"/>
        </w:rPr>
        <w:t>these incentives makes it more profitable for corporations to undertake their activities especially in export-led sectors</w:t>
      </w:r>
      <w:r w:rsidRPr="00372682">
        <w:rPr>
          <w:szCs w:val="20"/>
        </w:rPr>
        <w:t xml:space="preserve"> such as mining and agriculture (McMichael 2008). </w:t>
      </w:r>
      <w:r w:rsidRPr="000729C8">
        <w:rPr>
          <w:rStyle w:val="StyleBoldUnderline"/>
        </w:rPr>
        <w:t xml:space="preserve">The </w:t>
      </w:r>
      <w:r w:rsidRPr="000729C8">
        <w:rPr>
          <w:rStyle w:val="StyleBoldUnderline"/>
          <w:highlight w:val="yellow"/>
        </w:rPr>
        <w:t>liberalisation</w:t>
      </w:r>
      <w:r w:rsidRPr="000729C8">
        <w:rPr>
          <w:rStyle w:val="StyleBoldUnderline"/>
        </w:rPr>
        <w:t xml:space="preserve"> of trade</w:t>
      </w:r>
      <w:r w:rsidRPr="00372682">
        <w:rPr>
          <w:szCs w:val="20"/>
        </w:rPr>
        <w:t xml:space="preserve"> under the neoliberal regime </w:t>
      </w:r>
      <w:r w:rsidRPr="000729C8">
        <w:rPr>
          <w:rStyle w:val="StyleBoldUnderline"/>
        </w:rPr>
        <w:t xml:space="preserve">has </w:t>
      </w:r>
      <w:r w:rsidRPr="000729C8">
        <w:rPr>
          <w:rStyle w:val="StyleBoldUnderline"/>
          <w:highlight w:val="yellow"/>
        </w:rPr>
        <w:t>increased incentives for</w:t>
      </w:r>
      <w:r w:rsidRPr="00372682">
        <w:rPr>
          <w:szCs w:val="20"/>
        </w:rPr>
        <w:t xml:space="preserve"> the </w:t>
      </w:r>
      <w:r w:rsidRPr="000729C8">
        <w:rPr>
          <w:rStyle w:val="StyleBoldUnderline"/>
        </w:rPr>
        <w:t xml:space="preserve">production of </w:t>
      </w:r>
      <w:r w:rsidRPr="000729C8">
        <w:rPr>
          <w:rStyle w:val="StyleBoldUnderline"/>
          <w:highlight w:val="yellow"/>
        </w:rPr>
        <w:t>cash crops</w:t>
      </w:r>
      <w:r w:rsidRPr="00A44F37">
        <w:rPr>
          <w:szCs w:val="20"/>
          <w:u w:val="single"/>
        </w:rPr>
        <w:t>,</w:t>
      </w:r>
      <w:r w:rsidRPr="00372682">
        <w:rPr>
          <w:szCs w:val="20"/>
        </w:rPr>
        <w:t xml:space="preserve"> timber </w:t>
      </w:r>
      <w:r w:rsidRPr="000729C8">
        <w:rPr>
          <w:rStyle w:val="StyleBoldUnderline"/>
        </w:rPr>
        <w:t xml:space="preserve">logging </w:t>
      </w:r>
      <w:r w:rsidRPr="000729C8">
        <w:rPr>
          <w:rStyle w:val="StyleBoldUnderline"/>
          <w:highlight w:val="yellow"/>
        </w:rPr>
        <w:t>and</w:t>
      </w:r>
      <w:r w:rsidRPr="000729C8">
        <w:rPr>
          <w:rStyle w:val="StyleBoldUnderline"/>
        </w:rPr>
        <w:t xml:space="preserve"> mineral </w:t>
      </w:r>
      <w:r w:rsidRPr="000729C8">
        <w:rPr>
          <w:rStyle w:val="StyleBoldUnderline"/>
          <w:highlight w:val="yellow"/>
        </w:rPr>
        <w:t>extraction</w:t>
      </w:r>
      <w:r w:rsidRPr="000729C8">
        <w:rPr>
          <w:rStyle w:val="StyleBoldUnderline"/>
        </w:rPr>
        <w:t>.</w:t>
      </w:r>
      <w:r w:rsidRPr="00372682">
        <w:rPr>
          <w:szCs w:val="20"/>
        </w:rPr>
        <w:t xml:space="preserve"> In one study on deforestation and biodiversity in Ghana, </w:t>
      </w:r>
      <w:r w:rsidRPr="000729C8">
        <w:rPr>
          <w:rStyle w:val="StyleBoldUnderline"/>
        </w:rPr>
        <w:t>Benhin and Barbier</w:t>
      </w:r>
      <w:r w:rsidRPr="00372682">
        <w:rPr>
          <w:szCs w:val="20"/>
        </w:rPr>
        <w:t xml:space="preserve"> (2004) </w:t>
      </w:r>
      <w:r w:rsidRPr="000729C8">
        <w:rPr>
          <w:rStyle w:val="StyleBoldUnderline"/>
        </w:rPr>
        <w:t xml:space="preserve">found </w:t>
      </w:r>
      <w:r w:rsidRPr="00372682">
        <w:rPr>
          <w:szCs w:val="20"/>
        </w:rPr>
        <w:t xml:space="preserve">that </w:t>
      </w:r>
      <w:r w:rsidRPr="000729C8">
        <w:rPr>
          <w:rStyle w:val="StyleBoldUnderline"/>
        </w:rPr>
        <w:t>liberalisation has created</w:t>
      </w:r>
      <w:r w:rsidRPr="00A44F37">
        <w:rPr>
          <w:szCs w:val="20"/>
          <w:u w:val="single"/>
        </w:rPr>
        <w:t xml:space="preserve"> </w:t>
      </w:r>
      <w:r w:rsidRPr="00372682">
        <w:rPr>
          <w:szCs w:val="20"/>
        </w:rPr>
        <w:t>an</w:t>
      </w:r>
      <w:r w:rsidRPr="00A44F37">
        <w:rPr>
          <w:szCs w:val="20"/>
          <w:u w:val="single"/>
        </w:rPr>
        <w:t xml:space="preserve"> </w:t>
      </w:r>
      <w:r w:rsidRPr="00372682">
        <w:rPr>
          <w:szCs w:val="20"/>
        </w:rPr>
        <w:t xml:space="preserve">increase in returns on timber logging and therefore provides </w:t>
      </w:r>
      <w:r w:rsidRPr="000729C8">
        <w:rPr>
          <w:rStyle w:val="StyleBoldUnderline"/>
        </w:rPr>
        <w:t xml:space="preserve">an incentive for destructive </w:t>
      </w:r>
      <w:r w:rsidRPr="00372682">
        <w:rPr>
          <w:szCs w:val="20"/>
        </w:rPr>
        <w:t xml:space="preserve">logging. Also, in an effort to promoting export opportunities and free trade, the </w:t>
      </w:r>
      <w:r w:rsidRPr="000729C8">
        <w:rPr>
          <w:rStyle w:val="StyleBoldUnderline"/>
        </w:rPr>
        <w:t xml:space="preserve">expansion of </w:t>
      </w:r>
      <w:r w:rsidRPr="00372682">
        <w:rPr>
          <w:szCs w:val="20"/>
        </w:rPr>
        <w:t xml:space="preserve">banana </w:t>
      </w:r>
      <w:r w:rsidRPr="000729C8">
        <w:rPr>
          <w:rStyle w:val="StyleBoldUnderline"/>
        </w:rPr>
        <w:t xml:space="preserve">production has been found to have led to deforestation and excessive use of chemical fertilisers </w:t>
      </w:r>
      <w:r w:rsidRPr="00372682">
        <w:rPr>
          <w:szCs w:val="20"/>
        </w:rPr>
        <w:t xml:space="preserve">in Costa Rica, while timber </w:t>
      </w:r>
      <w:r w:rsidRPr="000729C8">
        <w:rPr>
          <w:rStyle w:val="StyleBoldUnderline"/>
        </w:rPr>
        <w:t>production has caused deforestation and unsustainable exploitation of natural resources</w:t>
      </w:r>
      <w:r w:rsidRPr="00A44F37">
        <w:rPr>
          <w:szCs w:val="20"/>
          <w:u w:val="single"/>
        </w:rPr>
        <w:t xml:space="preserve"> </w:t>
      </w:r>
      <w:r w:rsidRPr="00372682">
        <w:rPr>
          <w:szCs w:val="20"/>
        </w:rPr>
        <w:t xml:space="preserve">in Tanzania and Chile (Reed 2009). Another policy preference pursued in the context of neoliberalism to achieve development goals relates to privatisation. The dominance of privatisation as part of the neoliberal agenda is a result of the presumed inefficiencies of the state (Ahlers 2010). Ideologically, </w:t>
      </w:r>
      <w:r w:rsidRPr="000729C8">
        <w:rPr>
          <w:rStyle w:val="StyleBoldUnderline"/>
        </w:rPr>
        <w:t>neoliberals maintain that governance is best undertaken by the private sector.</w:t>
      </w:r>
      <w:r w:rsidRPr="00372682">
        <w:rPr>
          <w:szCs w:val="20"/>
        </w:rPr>
        <w:t xml:space="preserve"> In this regard, the World Bank has in recent years become vocal in the propagation of the Dublin–Rio principles of cost recovery especially in developing countries such as South Africa (Goldman 2005). Policy recommendations mostly made are in privitalising conditions of productions resulting in the establishment of private property rights over common property resources. This is to prevent the occurrence of the tragedy of the commons because private resource ownership ensures sustainability (Hardin 1998). The increasing number of private multinational companies in the provision of water supply in developing countries such as Peru and Zambia is an attestation (Kazimbaya-Senkwe and Guy 2007 and Ioris 2012) is an attestation. However, </w:t>
      </w:r>
      <w:r w:rsidRPr="000729C8">
        <w:rPr>
          <w:rStyle w:val="StyleBoldUnderline"/>
          <w:highlight w:val="yellow"/>
        </w:rPr>
        <w:t>adopting a market-led approach to environmental resources</w:t>
      </w:r>
      <w:r w:rsidRPr="000729C8">
        <w:rPr>
          <w:rStyle w:val="StyleBoldUnderline"/>
        </w:rPr>
        <w:t xml:space="preserve"> will </w:t>
      </w:r>
      <w:r w:rsidRPr="000729C8">
        <w:rPr>
          <w:rStyle w:val="StyleBoldUnderline"/>
          <w:highlight w:val="yellow"/>
        </w:rPr>
        <w:t>result in ‘accumulation by disposition’</w:t>
      </w:r>
      <w:r w:rsidRPr="000729C8">
        <w:rPr>
          <w:rStyle w:val="StyleBoldUnderline"/>
        </w:rPr>
        <w:t xml:space="preserve"> with its attendant distributive problems</w:t>
      </w:r>
      <w:r w:rsidRPr="00372682">
        <w:rPr>
          <w:szCs w:val="20"/>
        </w:rPr>
        <w:t xml:space="preserve"> (McDonald and Ruiters 2005 and Harvey 2005). For example, </w:t>
      </w:r>
      <w:r w:rsidRPr="000729C8">
        <w:rPr>
          <w:rStyle w:val="StyleBoldUnderline"/>
        </w:rPr>
        <w:t xml:space="preserve">privatisation </w:t>
      </w:r>
      <w:r w:rsidRPr="00372682">
        <w:rPr>
          <w:szCs w:val="20"/>
        </w:rPr>
        <w:t xml:space="preserve">to a larger extent </w:t>
      </w:r>
      <w:r w:rsidRPr="000729C8">
        <w:rPr>
          <w:rStyle w:val="StyleBoldUnderline"/>
        </w:rPr>
        <w:t xml:space="preserve">has </w:t>
      </w:r>
      <w:r w:rsidRPr="00A44F37">
        <w:rPr>
          <w:rStyle w:val="Emphasis"/>
          <w:szCs w:val="20"/>
        </w:rPr>
        <w:t>failed</w:t>
      </w:r>
      <w:r w:rsidRPr="000729C8">
        <w:rPr>
          <w:rStyle w:val="StyleBoldUnderline"/>
        </w:rPr>
        <w:t xml:space="preserve"> to</w:t>
      </w:r>
      <w:r w:rsidRPr="00A44F37">
        <w:rPr>
          <w:szCs w:val="20"/>
          <w:u w:val="single"/>
        </w:rPr>
        <w:t xml:space="preserve"> </w:t>
      </w:r>
      <w:r w:rsidRPr="000729C8">
        <w:rPr>
          <w:rStyle w:val="StyleBoldUnderline"/>
        </w:rPr>
        <w:t>provide services to the poor coupled with incidence of corruption</w:t>
      </w:r>
      <w:r w:rsidRPr="00A44F37">
        <w:rPr>
          <w:b/>
          <w:szCs w:val="20"/>
          <w:u w:val="single"/>
        </w:rPr>
        <w:t xml:space="preserve"> </w:t>
      </w:r>
      <w:r w:rsidRPr="00372682">
        <w:rPr>
          <w:szCs w:val="20"/>
        </w:rPr>
        <w:t xml:space="preserve">in countries such as South Africa (Budds 2004 and Narsiah and Ahmed 2012). In other cases, </w:t>
      </w:r>
      <w:r w:rsidRPr="000729C8">
        <w:rPr>
          <w:rStyle w:val="StyleBoldUnderline"/>
          <w:highlight w:val="yellow"/>
        </w:rPr>
        <w:t>the private sector has increased the level of</w:t>
      </w:r>
      <w:r w:rsidRPr="000729C8">
        <w:rPr>
          <w:szCs w:val="20"/>
          <w:highlight w:val="yellow"/>
          <w:u w:val="single"/>
        </w:rPr>
        <w:t xml:space="preserve"> </w:t>
      </w:r>
      <w:r w:rsidRPr="00372682">
        <w:t>environmental</w:t>
      </w:r>
      <w:r w:rsidRPr="000729C8">
        <w:rPr>
          <w:rStyle w:val="StyleBoldUnderline"/>
        </w:rPr>
        <w:t xml:space="preserve"> </w:t>
      </w:r>
      <w:r w:rsidRPr="000729C8">
        <w:rPr>
          <w:rStyle w:val="StyleBoldUnderline"/>
          <w:highlight w:val="yellow"/>
        </w:rPr>
        <w:t>pollution for water</w:t>
      </w:r>
      <w:r w:rsidRPr="000729C8">
        <w:rPr>
          <w:rStyle w:val="StyleBoldUnderline"/>
        </w:rPr>
        <w:t xml:space="preserve"> and solid waste. </w:t>
      </w:r>
      <w:r w:rsidRPr="00372682">
        <w:rPr>
          <w:szCs w:val="20"/>
        </w:rPr>
        <w:t xml:space="preserve">Loftus and McDonald (2001) have observed that the privatisation of water services in Argentina has led to water contamination as private companies have failed to invest in sewerage infrastructure. </w:t>
      </w:r>
      <w:r w:rsidRPr="000729C8">
        <w:rPr>
          <w:rStyle w:val="StyleBoldUnderline"/>
        </w:rPr>
        <w:t>This has resulted in</w:t>
      </w:r>
      <w:r w:rsidRPr="00372682">
        <w:rPr>
          <w:szCs w:val="20"/>
        </w:rPr>
        <w:t xml:space="preserve"> the </w:t>
      </w:r>
      <w:r w:rsidRPr="000729C8">
        <w:rPr>
          <w:rStyle w:val="StyleBoldUnderline"/>
        </w:rPr>
        <w:t>contamination of surface water and groundwater and therefore poses environmental and health treats which in the long run affect the attainment of sustainable development.</w:t>
      </w:r>
      <w:r w:rsidRPr="00372682">
        <w:rPr>
          <w:szCs w:val="20"/>
        </w:rPr>
        <w:t xml:space="preserve"> Based on the preceding discussions, it will be premature to argue that privatisation ensures the effective use of environmental resources. Although some positive linkages have been established, the social and environmental problems such as unequal access, profit over people arising from the privatisation of social services and common property resources provide a platform for some degree of scepticism (Budds 2004 and Narsiah and Ahmed 2012). The field of environment is further awash with payment for ecosystem services (PES) and market-based approaches to conservation (MBCAs), which are all embedded in the ideals of neoliberalism. Global conferences such as those of the United Nations Framework Convention on Climate Change (UNFCCC) have had agreements that MBCAs such as the Clean Development Mechanism (CDM) and REDD? should be implemented in the context of sustainable development and also be used in facilitating poverty reduction alongside its forest conservation and carbon enhancement focus (UNFCCC 2011). Marketbased approaches to conservation such as the emerging REDD? are argued to have a greater advantage over many other conservation tools as they are efficient approaches, a source of incentive as well as a conservation financing mechanism (Pagiola and Platais 2002 and Wunder 2008). Market-based schemes like PES and REDD? can, if well designed, can provide attractive and compelling solutions for balancing environmental sustainability with economic development especially in developing countries. Studies by proponents of PES suggest that such schemes can provide some livelihood benefits (Landell-Mills and Porras 2006; Porras et al. 2008); increased income above opportunity costs (Wunder 2008) and increased social capital (Grieg-Gran et al. 2005). In one extensive review of PES in Latin America, Pagiola et al. (2005) established the potentials for PES in reducing poverty and improving environmental protection. Yet, further works have shown that many of the accrued benefits of the PES schemes go largely with wealthy families with more diversified incomes and better access to information and social networks, while poorer, less flexible, and less connected households can be left out in PES schemes (GriegGran et al. 2005). Other recent studies further challenge the improved livelihoods and poverty reduction claims of market-based schemes. Some have also criticised MBCAs, which operate on the ideals of neoliberalism, from a perspective of governance, demonstrating how many PES initiatives overlook the institutional setting and the fact that many of the environmental problems require broader collective action approaches rather than mechanisms based mainly on individual decision-making (Muradian et al. 2010 and Vatn 2010). Kosoy and Corbera (2010) have also drawn attention to the limitations that come with the commodification of ecosystem services, as this process dangerously oversimplifies the complex underlying social, political and biophysical relationships between humans and the environment. In several developing countries, weak institutions, unclear tenure rights and political interests affect effective governance and limit the potentials of these marketbased conservation approaches in promoting sustainable development. The next part of the paper draws implications of the preceding discussions for the post-2015 sustainable development goals agenda. 7 Lessons for the post-2015 sustainable development goals agenda? </w:t>
      </w:r>
      <w:r w:rsidRPr="006D4677">
        <w:rPr>
          <w:rStyle w:val="StyleBoldUnderline"/>
          <w:highlight w:val="yellow"/>
        </w:rPr>
        <w:t>Human development might have progressed over the past 20 years</w:t>
      </w:r>
      <w:r w:rsidRPr="006D4677">
        <w:rPr>
          <w:rStyle w:val="StyleBoldUnderline"/>
        </w:rPr>
        <w:t xml:space="preserve"> or so.</w:t>
      </w:r>
      <w:r w:rsidRPr="00A44F37">
        <w:rPr>
          <w:szCs w:val="20"/>
          <w:u w:val="single"/>
        </w:rPr>
        <w:t xml:space="preserve"> </w:t>
      </w:r>
      <w:r w:rsidRPr="006D4677">
        <w:rPr>
          <w:rStyle w:val="Emphasis"/>
          <w:highlight w:val="yellow"/>
        </w:rPr>
        <w:t>But, the world now faces increasing</w:t>
      </w:r>
      <w:r w:rsidRPr="006D4677">
        <w:t xml:space="preserve"> gaps and </w:t>
      </w:r>
      <w:r w:rsidRPr="006D4677">
        <w:rPr>
          <w:rStyle w:val="Emphasis"/>
          <w:highlight w:val="yellow"/>
        </w:rPr>
        <w:t>inequality</w:t>
      </w:r>
      <w:r w:rsidRPr="00A44F37">
        <w:rPr>
          <w:szCs w:val="20"/>
          <w:u w:val="single"/>
        </w:rPr>
        <w:t xml:space="preserve"> </w:t>
      </w:r>
      <w:r w:rsidRPr="006D4677">
        <w:rPr>
          <w:rStyle w:val="StyleBoldUnderline"/>
        </w:rPr>
        <w:t>within and between nations. Economic and</w:t>
      </w:r>
      <w:r w:rsidRPr="00A44F37">
        <w:rPr>
          <w:szCs w:val="20"/>
          <w:u w:val="single"/>
        </w:rPr>
        <w:t xml:space="preserve"> </w:t>
      </w:r>
      <w:r w:rsidRPr="006D4677">
        <w:rPr>
          <w:rStyle w:val="StyleBoldUnderline"/>
          <w:highlight w:val="yellow"/>
        </w:rPr>
        <w:t>financial crisis, climate change</w:t>
      </w:r>
      <w:r w:rsidRPr="006D4677">
        <w:rPr>
          <w:rStyle w:val="StyleBoldUnderline"/>
        </w:rPr>
        <w:t>, growing</w:t>
      </w:r>
      <w:r w:rsidRPr="00A44F37">
        <w:rPr>
          <w:b/>
          <w:szCs w:val="20"/>
          <w:u w:val="single"/>
        </w:rPr>
        <w:t xml:space="preserve"> </w:t>
      </w:r>
      <w:r w:rsidRPr="006D4677">
        <w:rPr>
          <w:rStyle w:val="StyleBoldUnderline"/>
          <w:highlight w:val="yellow"/>
        </w:rPr>
        <w:t>unemployment, inequities</w:t>
      </w:r>
      <w:r w:rsidRPr="00A44F37">
        <w:rPr>
          <w:b/>
          <w:szCs w:val="20"/>
          <w:u w:val="single"/>
        </w:rPr>
        <w:t xml:space="preserve"> </w:t>
      </w:r>
      <w:r w:rsidRPr="00372682">
        <w:rPr>
          <w:szCs w:val="20"/>
        </w:rPr>
        <w:t xml:space="preserve">in health and education, </w:t>
      </w:r>
      <w:r w:rsidRPr="006D4677">
        <w:rPr>
          <w:rStyle w:val="StyleBoldUnderline"/>
          <w:highlight w:val="yellow"/>
        </w:rPr>
        <w:t>poverty</w:t>
      </w:r>
      <w:r w:rsidRPr="006D4677">
        <w:rPr>
          <w:rStyle w:val="StyleBoldUnderline"/>
        </w:rPr>
        <w:t>, hunger and</w:t>
      </w:r>
      <w:r w:rsidRPr="00A44F37">
        <w:rPr>
          <w:b/>
          <w:szCs w:val="20"/>
          <w:u w:val="single"/>
        </w:rPr>
        <w:t xml:space="preserve"> </w:t>
      </w:r>
      <w:r w:rsidRPr="006D4677">
        <w:rPr>
          <w:rStyle w:val="StyleBoldUnderline"/>
          <w:highlight w:val="yellow"/>
        </w:rPr>
        <w:t>malnutrition</w:t>
      </w:r>
      <w:r w:rsidRPr="00372682">
        <w:rPr>
          <w:szCs w:val="20"/>
        </w:rPr>
        <w:t xml:space="preserve"> </w:t>
      </w:r>
      <w:r w:rsidRPr="000729C8">
        <w:rPr>
          <w:rStyle w:val="StyleBoldUnderline"/>
        </w:rPr>
        <w:t xml:space="preserve">are few of the challenges confronting the world at present. </w:t>
      </w:r>
      <w:r w:rsidRPr="00372682">
        <w:rPr>
          <w:szCs w:val="20"/>
        </w:rPr>
        <w:t xml:space="preserve">There is growing evidence supporting the notion that </w:t>
      </w:r>
      <w:r w:rsidRPr="000729C8">
        <w:rPr>
          <w:rStyle w:val="StyleBoldUnderline"/>
          <w:highlight w:val="yellow"/>
        </w:rPr>
        <w:t>the current pattern of consumption</w:t>
      </w:r>
      <w:r w:rsidRPr="00A44F37">
        <w:rPr>
          <w:szCs w:val="20"/>
          <w:u w:val="single"/>
        </w:rPr>
        <w:t xml:space="preserve"> </w:t>
      </w:r>
      <w:r w:rsidRPr="000729C8">
        <w:rPr>
          <w:rStyle w:val="StyleBoldUnderline"/>
        </w:rPr>
        <w:t>and production</w:t>
      </w:r>
      <w:r w:rsidRPr="00A44F37">
        <w:rPr>
          <w:szCs w:val="20"/>
          <w:u w:val="single"/>
        </w:rPr>
        <w:t xml:space="preserve"> </w:t>
      </w:r>
      <w:r w:rsidRPr="000729C8">
        <w:rPr>
          <w:rStyle w:val="Emphasis"/>
          <w:szCs w:val="20"/>
          <w:highlight w:val="yellow"/>
        </w:rPr>
        <w:t xml:space="preserve">cannot continue in raising </w:t>
      </w:r>
      <w:r w:rsidRPr="000729C8">
        <w:rPr>
          <w:rStyle w:val="Emphasis"/>
          <w:highlight w:val="yellow"/>
        </w:rPr>
        <w:t>standards of living without overstepping</w:t>
      </w:r>
      <w:r w:rsidRPr="000729C8">
        <w:rPr>
          <w:rStyle w:val="Emphasis"/>
          <w:szCs w:val="20"/>
          <w:highlight w:val="yellow"/>
        </w:rPr>
        <w:t xml:space="preserve"> planetary boundaries</w:t>
      </w:r>
      <w:r w:rsidRPr="00372682">
        <w:rPr>
          <w:szCs w:val="20"/>
        </w:rPr>
        <w:t>—the safe operating space for humanity (Rockstro¨m et al. 2009). The ideals of sustainable development are even more important than it was 20 years ago when it was launched into the mainstream of development thinking. The decision to frame the next development goals in the domains of sustainable development is therefore apt. However</w:t>
      </w:r>
      <w:r w:rsidRPr="000729C8">
        <w:rPr>
          <w:rStyle w:val="StyleBoldUnderline"/>
        </w:rPr>
        <w:t>, the economic thinking and paradigm under which the realisation of these goals will be pursued,</w:t>
      </w:r>
      <w:r w:rsidRPr="00A44F37">
        <w:rPr>
          <w:szCs w:val="20"/>
          <w:u w:val="single"/>
        </w:rPr>
        <w:t xml:space="preserve"> </w:t>
      </w:r>
      <w:r w:rsidRPr="00372682">
        <w:rPr>
          <w:szCs w:val="20"/>
        </w:rPr>
        <w:t xml:space="preserve">we argue, </w:t>
      </w:r>
      <w:r w:rsidRPr="000729C8">
        <w:rPr>
          <w:rStyle w:val="StyleBoldUnderline"/>
        </w:rPr>
        <w:t>are as important as the goals themselves.</w:t>
      </w:r>
      <w:r w:rsidRPr="00372682">
        <w:rPr>
          <w:szCs w:val="20"/>
        </w:rPr>
        <w:t xml:space="preserve"> The SDGs should appropriately recognise that there exists an inseparable relationship between the livelihoods of the poor and environmental assets. </w:t>
      </w:r>
      <w:r w:rsidRPr="000729C8">
        <w:rPr>
          <w:rStyle w:val="StyleBoldUnderline"/>
        </w:rPr>
        <w:t>Sustainable development is therefore about survival of people and goes beyond just environment, economic growth and social development.</w:t>
      </w:r>
      <w:r w:rsidRPr="000729C8">
        <w:rPr>
          <w:szCs w:val="20"/>
        </w:rPr>
        <w:t xml:space="preserve"> </w:t>
      </w:r>
      <w:r w:rsidRPr="000729C8">
        <w:rPr>
          <w:rStyle w:val="StyleBoldUnderline"/>
          <w:highlight w:val="yellow"/>
        </w:rPr>
        <w:t>It is</w:t>
      </w:r>
      <w:r w:rsidRPr="00372682">
        <w:rPr>
          <w:szCs w:val="20"/>
        </w:rPr>
        <w:t xml:space="preserve"> therefore almost </w:t>
      </w:r>
      <w:r w:rsidRPr="000729C8">
        <w:rPr>
          <w:rStyle w:val="Emphasis"/>
          <w:szCs w:val="20"/>
          <w:highlight w:val="yellow"/>
        </w:rPr>
        <w:t>impossible</w:t>
      </w:r>
      <w:r w:rsidRPr="000729C8">
        <w:rPr>
          <w:szCs w:val="20"/>
          <w:highlight w:val="yellow"/>
        </w:rPr>
        <w:t xml:space="preserve"> </w:t>
      </w:r>
      <w:r w:rsidRPr="000729C8">
        <w:rPr>
          <w:rStyle w:val="StyleBoldUnderline"/>
          <w:highlight w:val="yellow"/>
        </w:rPr>
        <w:t>to address socio-economic and environmental issues unless the needs</w:t>
      </w:r>
      <w:r w:rsidRPr="00A44F37">
        <w:rPr>
          <w:b/>
          <w:szCs w:val="20"/>
          <w:u w:val="single"/>
        </w:rPr>
        <w:t xml:space="preserve"> </w:t>
      </w:r>
      <w:r w:rsidRPr="000729C8">
        <w:rPr>
          <w:rStyle w:val="StyleBoldUnderline"/>
        </w:rPr>
        <w:t xml:space="preserve">and behaviours </w:t>
      </w:r>
      <w:r w:rsidRPr="000729C8">
        <w:rPr>
          <w:rStyle w:val="StyleBoldUnderline"/>
          <w:highlight w:val="yellow"/>
        </w:rPr>
        <w:t>of the poor are</w:t>
      </w:r>
      <w:r w:rsidRPr="00A44F37">
        <w:rPr>
          <w:b/>
          <w:szCs w:val="20"/>
          <w:u w:val="single"/>
        </w:rPr>
        <w:t xml:space="preserve"> </w:t>
      </w:r>
      <w:r w:rsidRPr="000729C8">
        <w:rPr>
          <w:rStyle w:val="StyleBoldUnderline"/>
        </w:rPr>
        <w:t xml:space="preserve">adequately </w:t>
      </w:r>
      <w:r w:rsidRPr="000729C8">
        <w:rPr>
          <w:rStyle w:val="StyleBoldUnderline"/>
          <w:highlight w:val="yellow"/>
        </w:rPr>
        <w:t>taken care of.</w:t>
      </w:r>
      <w:r w:rsidRPr="00372682">
        <w:rPr>
          <w:szCs w:val="20"/>
        </w:rPr>
        <w:t xml:space="preserve"> Developing effective sustainable development strategies to reduce poverty, protect the environment and enhance global partnership to mention just but few require an understanding of who the poor are and how they earn their livelihoods. The foregoing discussion highlights at least three broad issues that should guide operational policies to pursue the SDGs: a shift from the conventional approach of pro-growth for poor people towards pro-poor growth; the need to take equity seriously and the need to address power relations while giving voice to the poor.</w:t>
      </w:r>
    </w:p>
    <w:p w:rsidR="00EE5667" w:rsidRDefault="00EE5667" w:rsidP="000A0221">
      <w:pPr>
        <w:pStyle w:val="Heading3"/>
      </w:pPr>
      <w:bookmarkStart w:id="39" w:name="BlockBM165"/>
      <w:bookmarkEnd w:id="38"/>
      <w:r>
        <w:t>A2 Transition Wars</w:t>
      </w:r>
    </w:p>
    <w:p w:rsidR="00B4210C" w:rsidRDefault="00B4210C" w:rsidP="00B4210C">
      <w:pPr>
        <w:pStyle w:val="Heading4"/>
      </w:pPr>
      <w:r>
        <w:t xml:space="preserve">No impact </w:t>
      </w:r>
      <w:r w:rsidR="004C71F6">
        <w:t>to transition wars</w:t>
      </w:r>
    </w:p>
    <w:p w:rsidR="00B4210C" w:rsidRDefault="004C71F6" w:rsidP="00B4210C">
      <w:r>
        <w:t xml:space="preserve">Thomas </w:t>
      </w:r>
      <w:r w:rsidRPr="004C71F6">
        <w:rPr>
          <w:rStyle w:val="Style13ptBold"/>
        </w:rPr>
        <w:t>Love</w:t>
      </w:r>
      <w:r>
        <w:t xml:space="preserve"> 20</w:t>
      </w:r>
      <w:r w:rsidRPr="004C71F6">
        <w:rPr>
          <w:rStyle w:val="Style13ptBold"/>
        </w:rPr>
        <w:t>0</w:t>
      </w:r>
      <w:r w:rsidR="00B4210C" w:rsidRPr="004C71F6">
        <w:rPr>
          <w:rStyle w:val="Style13ptBold"/>
        </w:rPr>
        <w:t>8</w:t>
      </w:r>
      <w:r w:rsidR="00B4210C">
        <w:t xml:space="preserve"> </w:t>
      </w:r>
      <w:r>
        <w:t xml:space="preserve">“Anthropology and the fossil fuel era,” ANTHROPOLOGY TODAY Vol 24 No 2, Love is a </w:t>
      </w:r>
      <w:r w:rsidR="00B4210C">
        <w:t xml:space="preserve">professor of Anthropology and Environmental Studies at Linfield College, Oregon. </w:t>
      </w:r>
    </w:p>
    <w:p w:rsidR="00B4210C" w:rsidRPr="00B4210C" w:rsidRDefault="00B4210C" w:rsidP="00B4210C">
      <w:r>
        <w:t>Peak oil pessimists envision a return to harsh preindustrial agrarian condi</w:t>
      </w:r>
      <w:r w:rsidR="004C71F6">
        <w:t xml:space="preserve">tions. Some rely on Joseph </w:t>
      </w:r>
      <w:r w:rsidR="004C71F6" w:rsidRPr="004C71F6">
        <w:rPr>
          <w:rStyle w:val="StyleBoldUnderline"/>
        </w:rPr>
        <w:t>Train</w:t>
      </w:r>
      <w:r w:rsidRPr="004C71F6">
        <w:rPr>
          <w:rStyle w:val="StyleBoldUnderline"/>
        </w:rPr>
        <w:t>er’s</w:t>
      </w:r>
      <w:r>
        <w:t xml:space="preserve"> (1988) </w:t>
      </w:r>
      <w:r w:rsidRPr="004C71F6">
        <w:rPr>
          <w:rStyle w:val="StyleBoldUnderline"/>
        </w:rPr>
        <w:t>work</w:t>
      </w:r>
      <w:r>
        <w:t xml:space="preserve">, which </w:t>
      </w:r>
      <w:r w:rsidRPr="004C71F6">
        <w:rPr>
          <w:rStyle w:val="StyleBoldUnderline"/>
        </w:rPr>
        <w:t>represented collapse of complex societies as an economizing strategy: the marginal costs of maintaining complexity simply become no longer worthwhile to bear.</w:t>
      </w:r>
      <w:r>
        <w:t xml:space="preserve"> Yet </w:t>
      </w:r>
      <w:r w:rsidRPr="004C71F6">
        <w:rPr>
          <w:rStyle w:val="StyleBoldUnderline"/>
        </w:rPr>
        <w:t>the spectre of marauding bands of starving urbanites need not materialize.</w:t>
      </w:r>
      <w:r>
        <w:t xml:space="preserve"> </w:t>
      </w:r>
      <w:r w:rsidRPr="004C71F6">
        <w:rPr>
          <w:rStyle w:val="StyleBoldUnderline"/>
        </w:rPr>
        <w:t xml:space="preserve">Recent research suggests that </w:t>
      </w:r>
      <w:r w:rsidRPr="004C71F6">
        <w:rPr>
          <w:rStyle w:val="Emphasis"/>
        </w:rPr>
        <w:t>humans are genetically predisposed to fairness</w:t>
      </w:r>
      <w:r w:rsidRPr="004C71F6">
        <w:rPr>
          <w:rStyle w:val="StyleBoldUnderline"/>
        </w:rPr>
        <w:t>, even at cost to ourselves:</w:t>
      </w:r>
      <w:r>
        <w:t xml:space="preserve"> </w:t>
      </w:r>
      <w:r w:rsidRPr="004C71F6">
        <w:rPr>
          <w:rStyle w:val="StyleBoldUnderline"/>
        </w:rPr>
        <w:t>think of the normative pressure among foragers toward generalized reciprocity</w:t>
      </w:r>
      <w:r>
        <w:t xml:space="preserve"> (Heinrich et al. 2004, Richerson and Boyd 2005). </w:t>
      </w:r>
      <w:r w:rsidRPr="004C71F6">
        <w:rPr>
          <w:rStyle w:val="StyleBoldUnderline"/>
        </w:rPr>
        <w:t xml:space="preserve">This would suggest that </w:t>
      </w:r>
      <w:r w:rsidRPr="004C71F6">
        <w:rPr>
          <w:rStyle w:val="Emphasis"/>
        </w:rPr>
        <w:t>powerdown could be managed if the burden of reducing consumption were shared</w:t>
      </w:r>
      <w:r w:rsidRPr="004C71F6">
        <w:rPr>
          <w:rStyle w:val="StyleBoldUnderline"/>
        </w:rPr>
        <w:t xml:space="preserve"> more or less fairly, as is indeed evident in experiences of scarcity in the industrial countries during the Great Depression and World War II as well as the daily burden of living on a low energy budget for the world’s poor majority. </w:t>
      </w:r>
      <w:r w:rsidRPr="004C71F6">
        <w:rPr>
          <w:rStyle w:val="Emphasis"/>
        </w:rPr>
        <w:t>Economic contraction would encourage ethnogenesis and cultural diversification</w:t>
      </w:r>
      <w:r w:rsidRPr="004C71F6">
        <w:rPr>
          <w:rStyle w:val="StyleBoldUnderline"/>
        </w:rPr>
        <w:t>, making use of known and new cultural materials</w:t>
      </w:r>
      <w:r>
        <w:t xml:space="preserve">. But how might emerging local communities protect local adaptations from the corrosive effects of corporate-driven, mass media-propagated high consumption? </w:t>
      </w:r>
    </w:p>
    <w:p w:rsidR="000A0221" w:rsidRDefault="000A0221" w:rsidP="000A0221">
      <w:pPr>
        <w:pStyle w:val="Heading3"/>
      </w:pPr>
      <w:bookmarkStart w:id="40" w:name="BlockBM169"/>
      <w:bookmarkEnd w:id="39"/>
      <w:r>
        <w:t>A2 Violence Declining</w:t>
      </w:r>
    </w:p>
    <w:p w:rsidR="003A5DB2" w:rsidRDefault="005B47C8" w:rsidP="003A5DB2">
      <w:pPr>
        <w:pStyle w:val="Heading4"/>
      </w:pPr>
      <w:r>
        <w:t>The</w:t>
      </w:r>
      <w:r w:rsidR="003A5DB2">
        <w:t xml:space="preserve"> </w:t>
      </w:r>
      <w:r>
        <w:t>war per capita metric</w:t>
      </w:r>
      <w:r w:rsidR="003A5DB2">
        <w:t xml:space="preserve"> is flawed and Eurocentric. T</w:t>
      </w:r>
      <w:r>
        <w:t>he past two centuries have been exceptionally violent and the trend is only increasing</w:t>
      </w:r>
      <w:r w:rsidR="003A5DB2">
        <w:t>.</w:t>
      </w:r>
    </w:p>
    <w:p w:rsidR="005B47C8" w:rsidRDefault="005B47C8" w:rsidP="005B47C8">
      <w:r>
        <w:t xml:space="preserve">Bear F. </w:t>
      </w:r>
      <w:r w:rsidRPr="003A5DB2">
        <w:rPr>
          <w:rStyle w:val="Style13ptBold"/>
        </w:rPr>
        <w:t>Braumoeller</w:t>
      </w:r>
      <w:r>
        <w:t xml:space="preserve"> </w:t>
      </w:r>
      <w:r w:rsidR="003A5DB2">
        <w:t>20</w:t>
      </w:r>
      <w:r w:rsidRPr="003A5DB2">
        <w:rPr>
          <w:rStyle w:val="Style13ptBold"/>
        </w:rPr>
        <w:t>13</w:t>
      </w:r>
      <w:r>
        <w:t xml:space="preserve"> “Is War Disappearing?” </w:t>
      </w:r>
      <w:hyperlink r:id="rId17" w:history="1">
        <w:r w:rsidR="00CD0E0A" w:rsidRPr="00F61EA7">
          <w:rPr>
            <w:rStyle w:val="Hyperlink"/>
          </w:rPr>
          <w:t>http://www.braumoeller.info/wp-content/uploads/2013/08/Is-War-Disappearing.pdf</w:t>
        </w:r>
      </w:hyperlink>
      <w:r w:rsidR="00CD0E0A">
        <w:t>, Braumoeller (Ph.D., University of Michigan) is Associate Professor and Director of Graduate Studies in the Department of Political Science.</w:t>
      </w:r>
    </w:p>
    <w:p w:rsidR="000A0221" w:rsidRDefault="005B47C8" w:rsidP="000A0221">
      <w:pPr>
        <w:rPr>
          <w:rStyle w:val="StyleBoldUnderline"/>
        </w:rPr>
      </w:pPr>
      <w:r>
        <w:t xml:space="preserve">Introduction </w:t>
      </w:r>
      <w:r w:rsidR="00CD0E0A">
        <w:rPr>
          <w:rStyle w:val="StyleBoldUnderline"/>
        </w:rPr>
        <w:t>A spate of recent research</w:t>
      </w:r>
      <w:r w:rsidRPr="00116BEC">
        <w:rPr>
          <w:rStyle w:val="StyleBoldUnderline"/>
        </w:rPr>
        <w:t xml:space="preserve"> strongly suggests</w:t>
      </w:r>
      <w:r>
        <w:t xml:space="preserve">, contra popular </w:t>
      </w:r>
      <w:r w:rsidR="003A5DB2">
        <w:t xml:space="preserve">perception </w:t>
      </w:r>
      <w:r w:rsidR="003A5DB2" w:rsidRPr="00116BEC">
        <w:rPr>
          <w:rStyle w:val="StyleBoldUnderline"/>
        </w:rPr>
        <w:t>that</w:t>
      </w:r>
      <w:r w:rsidRPr="00116BEC">
        <w:rPr>
          <w:rStyle w:val="StyleBoldUnderline"/>
        </w:rPr>
        <w:t xml:space="preserve"> war and violence are on the decline and have been for decades or centuries</w:t>
      </w:r>
      <w:r>
        <w:t xml:space="preserve">. Steven </w:t>
      </w:r>
      <w:r w:rsidRPr="00116BEC">
        <w:rPr>
          <w:rStyle w:val="StyleBoldUnderline"/>
        </w:rPr>
        <w:t>Pinker</w:t>
      </w:r>
      <w:r>
        <w:t xml:space="preserve"> (2011) </w:t>
      </w:r>
      <w:r w:rsidRPr="00116BEC">
        <w:rPr>
          <w:rStyle w:val="StyleBoldUnderline"/>
        </w:rPr>
        <w:t xml:space="preserve">argues that, as a result of </w:t>
      </w:r>
      <w:r>
        <w:t xml:space="preserve">an irregularly overlapping set of processes— </w:t>
      </w:r>
      <w:r w:rsidRPr="00116BEC">
        <w:rPr>
          <w:rStyle w:val="StyleBoldUnderline"/>
        </w:rPr>
        <w:t>pacification, civilization, and the “humanitarian revolution”—there has been a</w:t>
      </w:r>
      <w:r>
        <w:t xml:space="preserve">n across-the-board </w:t>
      </w:r>
      <w:r w:rsidRPr="00116BEC">
        <w:rPr>
          <w:rStyle w:val="StyleBoldUnderline"/>
        </w:rPr>
        <w:t>decline in the propensity of humans to use violence against one another,</w:t>
      </w:r>
      <w:r>
        <w:t xml:space="preserve"> both individually and collectively. Along the same lines, John Mueller (2004) argues both that ideational changes—a growing distaste for the institution of warfare—and political ones, in the form of more capable political institutions, have resulted in a general decline in warfare. Pinker’s book, in particular, has been heralded in the mainstream press: one fairly typical review concludes that it is “supremely important…. Pinker convincingly demonstrates that there has been a dramatic decline in violence, and he is persuasive about the causes of that decline.” (Singer, 2011) Exploring these arguments is interesting for three reasons. First, and most obviously, we wish to know whether war is, in fact, disappearing. Second, to the conëict studies community, this question is a thrown gauntlet: if we cannot answer this simple question in a compelling manner, how can we hope to explain the causes of war? Finally, answering the question convincingly requires us to understand both the nature of war and how it should be measured. Those issues, I argue, are more complicated than most people realize. In this sketch of a paper, I oﬀer some preliminary thoughts on how to go about answering these questions about the nature of war and its proper measurement. I leave aside for the moment arguments about the changing nature of war, such as Mueller’s contention that most modern wars are policing wars that are prompted by bandits and thugs.2 I also leave aside civil war, which has its own dynamics and merits separate exploration. I focus more narrowly on the argument that the frequency of interstate war, whatever the reason for its employment, has gone down. I highlight a primary, heretofore unaccounted-for driver of changes in warlike behavior, namely, simple geography: as the world has divided itself into smaller, weaker, and more distant political units, fewer and fewer of those units are able (or willing) to reach each other to engage in combat. At the same time, those political units are far more numerous, so the number of opportunities for conëict has increased dramatically. Existing studies of the decline of war have ignored these two trends. I control for them and ênd, on balance, that no net trend toward a decrease in war is evident. If anything, the opposite is true. Chance, Peace, and War </w:t>
      </w:r>
      <w:r w:rsidRPr="00116BEC">
        <w:rPr>
          <w:rStyle w:val="StyleBoldUnderline"/>
        </w:rPr>
        <w:t>The decline-of-war thesis seems implausible</w:t>
      </w:r>
      <w:r>
        <w:t xml:space="preserve"> on the surface</w:t>
      </w:r>
      <w:r w:rsidRPr="00116BEC">
        <w:rPr>
          <w:rStyle w:val="StyleBoldUnderline"/>
        </w:rPr>
        <w:t xml:space="preserve">, if for no other reason that </w:t>
      </w:r>
      <w:r w:rsidRPr="00CD0E0A">
        <w:rPr>
          <w:rStyle w:val="Emphasis"/>
        </w:rPr>
        <w:t>the 20th century was spectacularly bloody</w:t>
      </w:r>
      <w:r w:rsidRPr="00116BEC">
        <w:rPr>
          <w:rStyle w:val="StyleBoldUnderline"/>
        </w:rPr>
        <w:t xml:space="preserve"> by any standard. The response</w:t>
      </w:r>
      <w:r>
        <w:t xml:space="preserve"> of its proponents, essentially, </w:t>
      </w:r>
      <w:r w:rsidRPr="00116BEC">
        <w:rPr>
          <w:rStyle w:val="StyleBoldUnderline"/>
        </w:rPr>
        <w:t>is that one or both of the two World Wars in that century was a fluke</w:t>
      </w:r>
      <w:r>
        <w:t xml:space="preserve">—a statistical anomaly. Mueller (2004, 2), for example, calls World War II “a spectacular anachronism, fabricated almost single-handedly by history’s supreme atavism, Adolf Hitler.” Pinker (2011, 208-9) also points to Hitler, as well as to Gavrilo Princip, and argues that each was a necessary condition for his respective war. </w:t>
      </w:r>
      <w:r w:rsidRPr="00116BEC">
        <w:rPr>
          <w:rStyle w:val="StyleBoldUnderline"/>
        </w:rPr>
        <w:t>The primary evidence for the decline of war is taken to be</w:t>
      </w:r>
      <w:r>
        <w:t xml:space="preserve">, </w:t>
      </w:r>
      <w:r w:rsidRPr="00116BEC">
        <w:rPr>
          <w:rStyle w:val="StyleBoldUnderline"/>
        </w:rPr>
        <w:t>not the “anomalous” World Wars, but</w:t>
      </w:r>
      <w:r>
        <w:t xml:space="preserve"> the nearly </w:t>
      </w:r>
      <w:r w:rsidRPr="00116BEC">
        <w:rPr>
          <w:rStyle w:val="StyleBoldUnderline"/>
        </w:rPr>
        <w:t>seventy-year “Long Peace” that followed</w:t>
      </w:r>
      <w:r>
        <w:t xml:space="preserve"> them.3</w:t>
      </w:r>
      <w:r w:rsidRPr="00116BEC">
        <w:rPr>
          <w:rStyle w:val="StyleBoldUnderline"/>
        </w:rPr>
        <w:t>There are two problems with this argument. The first is that it’s often possible to point to one person who</w:t>
      </w:r>
      <w:r>
        <w:t xml:space="preserve">, more than others, </w:t>
      </w:r>
      <w:r w:rsidRPr="00116BEC">
        <w:rPr>
          <w:rStyle w:val="StyleBoldUnderline"/>
        </w:rPr>
        <w:t>lit the fuse that led to war: the Napoleonic Wars are called that for a reason. That’s not the same thing as arguing that that individual was both necessary and suﬃcient for the onset of war—an extremely ambitious claim that is unlikely to withstand scrutiny.4 World War II may have been begun by Hitler, but the ground was made fertile for him by the punitive peace of World War I</w:t>
      </w:r>
      <w:r>
        <w:t xml:space="preserve"> and </w:t>
      </w:r>
      <w:r w:rsidRPr="00116BEC">
        <w:rPr>
          <w:rStyle w:val="StyleBoldUnderline"/>
        </w:rPr>
        <w:t>the crushing terms of German reparations. The Allies took these steps knowing full well that there was a risk of substantial backlash</w:t>
      </w:r>
      <w:r>
        <w:t xml:space="preserve">: although no one could have foreseen Hitler, some hypernationalist response leading to a Great Power war was hardly out of the question. </w:t>
      </w:r>
      <w:r w:rsidRPr="00116BEC">
        <w:rPr>
          <w:rStyle w:val="StyleBoldUnderline"/>
        </w:rPr>
        <w:t>The second, and more serious, problem</w:t>
      </w:r>
      <w:r>
        <w:t xml:space="preserve"> with the argument </w:t>
      </w:r>
      <w:r w:rsidRPr="00116BEC">
        <w:rPr>
          <w:rStyle w:val="StyleBoldUnderline"/>
        </w:rPr>
        <w:t>is that it attributes the occurrence of war to chance without exploring the role of chance in the occurrence of peace</w:t>
      </w:r>
      <w:r>
        <w:t xml:space="preserve">. In fact, </w:t>
      </w:r>
      <w:r w:rsidRPr="00116BEC">
        <w:rPr>
          <w:rStyle w:val="StyleBoldUnderline"/>
        </w:rPr>
        <w:t>most scholars see both processes as irreducibly probabilistic. One can cite any number of peaceful periods that could just as easily have exploded into war. During the Cuban Missile Crisis, for example</w:t>
      </w:r>
      <w:r>
        <w:t xml:space="preserve">, </w:t>
      </w:r>
      <w:r w:rsidRPr="00116BEC">
        <w:rPr>
          <w:rStyle w:val="StyleBoldUnderline"/>
        </w:rPr>
        <w:t>the U</w:t>
      </w:r>
      <w:r>
        <w:t xml:space="preserve">nited </w:t>
      </w:r>
      <w:r w:rsidRPr="00116BEC">
        <w:rPr>
          <w:rStyle w:val="StyleBoldUnderline"/>
        </w:rPr>
        <w:t>S</w:t>
      </w:r>
      <w:r>
        <w:t xml:space="preserve">tates </w:t>
      </w:r>
      <w:r w:rsidRPr="00BB25C1">
        <w:rPr>
          <w:rStyle w:val="StyleBoldUnderline"/>
        </w:rPr>
        <w:t>conveyed its intention to use practice depth charges to force Soviet submarines</w:t>
      </w:r>
      <w:r>
        <w:t xml:space="preserve"> near the quarantine line </w:t>
      </w:r>
      <w:r w:rsidRPr="00BB25C1">
        <w:rPr>
          <w:rStyle w:val="StyleBoldUnderline"/>
        </w:rPr>
        <w:t>to surface, but the Soviet Union failed to inform the four Foxtrot-class submarines in the area of that fact.</w:t>
      </w:r>
      <w:r>
        <w:t xml:space="preserve"> The Soviets, for their part, failed to convey the fact that their submarines were armed with nuclear-tipped torpedoes. </w:t>
      </w:r>
      <w:r w:rsidRPr="00BB25C1">
        <w:rPr>
          <w:rStyle w:val="StyleBoldUnderline"/>
        </w:rPr>
        <w:t>On October 27, a trapped Foxtrot submarine very nearly used its nuclear weapon against the American Navy: doing so required consensus among the captain, the second in command, and the political oﬃcer, and only one of the three</w:t>
      </w:r>
      <w:r>
        <w:t>—Vasili Arkhipov—</w:t>
      </w:r>
      <w:r w:rsidRPr="00BB25C1">
        <w:rPr>
          <w:rStyle w:val="StyleBoldUnderline"/>
        </w:rPr>
        <w:t>refused to endorse a nuclear response</w:t>
      </w:r>
      <w:r>
        <w:t xml:space="preserve"> (Roberts, 2012). If we give the role that chance plays the same credit in peace that we give it in war, </w:t>
      </w:r>
      <w:r w:rsidRPr="00BB25C1">
        <w:rPr>
          <w:rStyle w:val="StyleBoldUnderline"/>
        </w:rPr>
        <w:t>we can take a rough stab at assessing which of these two events</w:t>
      </w:r>
      <w:r>
        <w:t>—the two World Wars, or the “long peace” that followed—</w:t>
      </w:r>
      <w:r w:rsidRPr="00BB25C1">
        <w:rPr>
          <w:rStyle w:val="StyleBoldUnderline"/>
        </w:rPr>
        <w:t>was more anomalous. If we look at the record of Great Power wars</w:t>
      </w:r>
      <w:r>
        <w:t xml:space="preserve"> over the past êve centuries (Levy, 1983; Goldstein, 1988, 146), </w:t>
      </w:r>
      <w:r w:rsidRPr="00BB25C1">
        <w:rPr>
          <w:rStyle w:val="StyleBoldUnderline"/>
        </w:rPr>
        <w:t>we ênd an average of about two per century prior to the 20th century. Having two such wars in the 20th century, therefore, is far from anomalous; it’s more or less what we’d expect</w:t>
      </w:r>
      <w:r>
        <w:t xml:space="preserve"> given what we’ve seen in the past. More surprising, perhaps, is the fact that the seventy years of peace that have passed since the end of World War II are hardly anomalous either. More formally, let’s take the probability of a systemic war breaking out in any given year, based on historical precedent, to be 0.02.5 We can calculate the probability of seeing k “successes” (wars) in n “trials” (years) given an underlying probability of success p by examining the probability mass function of a binomial distribution, P r(X = k) = ( n k ) p k (1 p) (nk) Figure 1 uses this function to compare the probability of observing no wars in the 70 years since World War II with the probabilities of observing one, two, three, or more wars in the same time period, if nothing has changed—that is, if the probability of systemic war has not deviated from its historical average of two per century. As we can see, although the most likely outcome is a single war during that time period, an absence of wars is far from improbable. Figure 2 takes a look at how these same probabilities change over the course of 250 years. As the Figure demonstrates, for nearly 50 years, peace is the most likely outcome. A single war then becomes more likely, but not much more; and at no point are one or two wars all that much more a likely outcome than none at all. These Figures answer our question about the improbability of World Wars I and II, relative to the Long Peace. If there has been no change in the underlying propensity for systemic war over time, the probability of seeing two wars in the 20th century–that is, the probability that two of the 100 one-year periods contained in the century will see the onset of general war—is 27.3%. By contrast, the probability of observing seven continuous decades of peace—zero wars in fourteen êve-year trials, with a probability of “success” of 0.02—is 24.3%. </w:t>
      </w:r>
      <w:r w:rsidRPr="00BB25C1">
        <w:rPr>
          <w:rStyle w:val="StyleBoldUnderline"/>
        </w:rPr>
        <w:t>The Long Peace is only slightly less likely to have happened by chance than the two World Wars.</w:t>
      </w:r>
      <w:r>
        <w:t xml:space="preserve"> How many years of peace would we have to see before we could conclude that the long-term average no longer applies? We can examine the conêdence intervals of the binomial distribution to answer this question. These intervals delimit the plausible values of p, the probability of Great Power war, given n years of peace. As Figure 3 shows, although the range of plausible values narrows quickly for the êrst half-century or so, it would still take about 150 years of uninterrupted peace for us to reject conclusively the hypothesis that the underlying probability of systemic war remains unchanged.6 Now that I’ve addressed a few points about how much we can, or can’t, infer about the long-term probability of systemic war from the World Wars and the Long Peace, I will turn to a thornier issue—the nature of war and its implications for measurement—before addressing the question of whether or not the use of force more generally is in fact in decline. </w:t>
      </w:r>
      <w:r w:rsidRPr="00BB25C1">
        <w:t>The (</w:t>
      </w:r>
      <w:r>
        <w:t xml:space="preserve">Mis)measure of War </w:t>
      </w:r>
      <w:r w:rsidRPr="00BB25C1">
        <w:rPr>
          <w:rStyle w:val="StyleBoldUnderline"/>
        </w:rPr>
        <w:t>World War II was the bloodiest conflict in modern human history, and subsequent conflicts have been impressively costly</w:t>
      </w:r>
      <w:r>
        <w:t xml:space="preserve">, so on its surface </w:t>
      </w:r>
      <w:r w:rsidRPr="00BB25C1">
        <w:rPr>
          <w:rStyle w:val="StyleBoldUnderline"/>
        </w:rPr>
        <w:t>the claim that human violence is on the decline requires qualification. Authors who make it typically note that the number of people available to be killed in war has increased considerably, so the appropriate metric is</w:t>
      </w:r>
      <w:r>
        <w:t xml:space="preserve"> not absolute number of war deaths, but rather, </w:t>
      </w:r>
      <w:r w:rsidRPr="00BB25C1">
        <w:rPr>
          <w:rStyle w:val="StyleBoldUnderline"/>
        </w:rPr>
        <w:t>war deaths per capita</w:t>
      </w:r>
      <w:r>
        <w:t xml:space="preserve">. Pinker (2011, 51), for example, notes that “[t]he number of deaths per 100,000 people per year is the standard measure of homicide rates, and I will use it as the yardstick of violence throughout the book.” Is this a reasonable metric to use when examining the argument that war is disappearing over time? </w:t>
      </w:r>
      <w:r w:rsidRPr="00BB25C1">
        <w:rPr>
          <w:rStyle w:val="StyleBoldUnderline"/>
        </w:rPr>
        <w:t>Not really. War deaths per capita accurately reflects the average citizen’s risk from death in war, but it’s not immediately obvious how that quantity is related to human war-proneness.7 A decrease in war deaths per capita means that population is outpacing war deaths</w:t>
      </w:r>
      <w:r>
        <w:t xml:space="preserve">—nothing more, nothing less. </w:t>
      </w:r>
      <w:r w:rsidRPr="00BB25C1">
        <w:rPr>
          <w:rStyle w:val="StyleBoldUnderline"/>
        </w:rPr>
        <w:t xml:space="preserve">There may be fewer people exposed to risk of death from war; the individual risk may have decreased due to other factors (combat medicine, for example); and so on. Moreover, population growth is exponential, and exponential growth defies human imagination: </w:t>
      </w:r>
      <w:r w:rsidRPr="00CD0E0A">
        <w:rPr>
          <w:rStyle w:val="Emphasis"/>
        </w:rPr>
        <w:t>more than 1 in 20 people who have ever lived</w:t>
      </w:r>
      <w:r w:rsidRPr="00BB25C1">
        <w:rPr>
          <w:rStyle w:val="StyleBoldUnderline"/>
        </w:rPr>
        <w:t xml:space="preserve">, from 50,000 B.C. to the present, </w:t>
      </w:r>
      <w:r w:rsidRPr="00CD0E0A">
        <w:rPr>
          <w:rStyle w:val="Emphasis"/>
        </w:rPr>
        <w:t>are alive at this moment</w:t>
      </w:r>
      <w:r>
        <w:t xml:space="preserve"> (Curtin, 2007</w:t>
      </w:r>
      <w:r w:rsidRPr="00BB25C1">
        <w:t xml:space="preserve">). </w:t>
      </w:r>
      <w:r w:rsidRPr="00CD0E0A">
        <w:rPr>
          <w:rStyle w:val="Emphasis"/>
        </w:rPr>
        <w:t>We should hardly be surprised that deaths from war cannot keep up.</w:t>
      </w:r>
      <w:r>
        <w:t xml:space="preserve"> </w:t>
      </w:r>
      <w:r w:rsidRPr="00EE094E">
        <w:rPr>
          <w:sz w:val="12"/>
          <w:szCs w:val="12"/>
        </w:rPr>
        <w:t xml:space="preserve">More generally, we cannot infer any direct relationship between individual-level characteristics and state bellicosity for one simple reason: the logic of individual action in the context of a domestic political hierarchy does not, in any straightforward manner, map to the logic of state action in the context of international anarchy (Waltz, 1959, 1979). As Kant argued in Perpetual Peace, the problem of achieving order can be solved even by a race of intelligent devils; similarly, Jervis (1978) shows that war may occur even between states that desire peace. The behavior of states does not, in any uncomplicated way, reëect the nature of individual humans: to argue that it does is to commit logical as well as ecological fallacies. Therefore, we cannot point to a change in the rate of death from war (or even the number of deaths from war) as evidence that people are becoming more peaceful. How, then, can we understand whether states are becoming more peaceful? In order to understand whether something is changing, we must êrst understand how to measure it; in order to measure it, we must understand what it is. To answer this question, therefore, we need to begin by exploring the fundamental nature of war. What Is War? If our goal is to understand war, we should start with the writings of Carl von Clausewitz (1832/1976). Clausewitz described two diﬀerent understandings of war— absolute war, which he likened to “a duel on a larger scale” (75), and “real war, or the sort of war that we actually observe, which he described as “a continuation of political intercourse, with the addition of other means.” (605) The distinction is puzzling at êrst, especially given Clausewitz’s claim that absolute wars rarely if ever occur. The logic of Clausewitz’s models of war, and their relationship to one another, have been usefully ëeshed out by modern theorists. First, Fearon (1995) asked the question of why a rational state would êght at all, given the inevitable costs of doing so and the availability of a costless negotiated settlement. In Fearon’s model of warfare, the process that leads to war is a process of negotiation. When actors cannot credibly commit to a settlement or one actor has private information (about its capabilities or resolve, say) and an incentive to misrepresent that information, then war occurs; otherwise, rational actors should be able to reach a negotiated settlement. Wagner (2000) pushes this logic further by arguing that negotiation continues during war—that, in fact, war is a form of costly negotiation, Clausewitz’s “continuation of political intercourse, with the addition of other means.” War begins due to a lack of information, and êghting reveals the information needed to arrive at a settlement. In a simple example, a state with an incentive to bluﬀ, or pretend to be stronger than it is, will soon have its weakness revealed on the battleêeld and be forced to accept a settlement that reëects its weakness. Wagner also addresses the question of how Clausewitz’s “real war” is related to “absolute war.” Absolute war comprises a process, not of êghting to reveal information, but of êghting to defeat the opponent’s military and hold its civilian population hostage.8 The outcome of absolute war, war to the bitter end, is the hypothetical about which real war provides information. In order for absolute war to play that role, though, there must be some chance that it will be realized—that is, some possibility that war will change relative capabilities more rapidly, or more eﬀectively, than it provides information about them. This intuition is captured well by Smith and Stam (2004), who describe a bargaining game in which states êght in order to conquer “forts” (analogous to territory or strategic assets). If one side captures all of the assets, the other is left defenseless and must yield. The act of êghting over such assets both tilts the balance this way and that and, in the process, gives the players more information about their relative capabilities. A settlement can occur either as the result of increased information or as a result of military defeat. From this perspective, decision makers terminate wars when their estimates of one another’s capabilities converge.9 Those estimates are inëuenced by the eﬃcacy of their military forces: a side that loses êve, ten, or êfteen battles in a row should begin to suspect that it has made a mistake. Implications What empirical implications can we glean from this account of war that can help us to answer the question of whether war is on the decline? First, information, not attrition, is the goal of conflict. This fact drives a stake into the heart of the wardeaths-per-capita metric, since there is no direct or obvious connection between changes in estimates of relative capabilities and size of total population. Decision makers glean information as a result of the outcome of a series of battles; their relative losses influence those estimates. Although an informative loss might be more costly in modern warfare than it was 200 years ago, that change is likely due to changes in technology, not to changes in the size of the civilian population. Simply put, the outcomes of ten tank battles are probably costlier than the outcomes of ten equally informative cavalry battles; but either should be as informative to the leader of a country of a million as it is to the leader of a country of ten million. Second, conflict initiation, and even the “bargaining” that might lead to initiation, is a gamble. Leaders cannot know whether their opponents will fold or stand firm until they do one or the other. If they stand êrm, leaders cannot know whether their divergent beliefs will be resolved by the outcome of a few skirmishes, a weekslong conëict, or a major war. As Pinker (2011, 192) himself puts it, “When the iron dice begin to roll (as the German chancellor Theobald von Bethmann-Hollweg put it on the eve of World War I), the unlucky outcomes can be far worse than our primitive imaginations foresee.” Indeed, Tuchman (1962, ch. 9) documents the fact that political elites in the capitols of the Great Powers believed nearly unanimously that the conëict begun in 1914 would last no more than a few weeks, or possibly a couple of months at the outside. This fact, too, undercuts the war-deaths-per-capita metric: if the scale of a war is uncontrollable, except by surrender, and therefore unknowable a priori, it cannot reëect the magnitude of the human propensity for violence that led to war. When the first bullets fly, no decision maker can know how many people will die; so their intent cannot be measured by the number of people who actually do die, whether a thousand or a million. The only reasonable metric is the willingness to “roll the dice” in the first place. These two conclusions help us to resolve the dilemma that Pinker (2011, 210) outlines: “[W]arlike” can refer to two diﬀerent things. It can refer to how likely people are to go to war, or it can refer to how many people are killed when they do. Imagine two rural counties with the same size population. One of them has a hundred teenage arsonists who delight in setting forest êres. But the forests are in isolated patches, so each êre dies out before doing much damage. The other county has just two arsonists, but its forests are connected, so that a small blaze is likely to spread, as they say, like wildêre. Which county has the worse forest êre problem? One could argue it either way. As far as the amount of reckless depravity is concerned, the êrst county is worse; as far as the risk of serious damage is concerned, the second is. Given the fact that that states êght in order to gain information, not to produce attrition of one another’s general populations, and given that the intentions of leaders who risk war cannot be inferred from the magnitude of the war that results, we are in a situation in which, to continue Pinker’s analogy, when forests are randomly distributed in each village and the arsonists set êres without knowing how far they will spread, the village with more arsonists is the village with the worse problem. </w:t>
      </w:r>
      <w:r>
        <w:t xml:space="preserve">Accordingly, </w:t>
      </w:r>
      <w:r w:rsidRPr="00BB25C1">
        <w:rPr>
          <w:rStyle w:val="StyleBoldUnderline"/>
        </w:rPr>
        <w:t>the best way to gauge the warlikeness of nations would be to measure the frequency with which they run the risk of war. Initiating a war, or issuing a threat that creates the risk of war, is indicative of the willingness, in the worst case, to spill quite a bit of blood; that willingness is the best indicator of the propensity of the state to engage in violent conflict</w:t>
      </w:r>
      <w:r>
        <w:t xml:space="preserve">; and the individual conëict incident, or militarized dispute, is the most reliable objective indicator of that willingness.10 War and Numbers The preceding discussion leads to the conclusion that </w:t>
      </w:r>
      <w:r w:rsidRPr="00CD0E0A">
        <w:rPr>
          <w:rStyle w:val="Emphasis"/>
        </w:rPr>
        <w:t>trends in conflicts</w:t>
      </w:r>
      <w:r>
        <w:t xml:space="preserve"> of any kind </w:t>
      </w:r>
      <w:r w:rsidRPr="00BB25C1">
        <w:rPr>
          <w:rStyle w:val="StyleBoldUnderline"/>
        </w:rPr>
        <w:t>are</w:t>
      </w:r>
      <w:r>
        <w:t xml:space="preserve"> probably </w:t>
      </w:r>
      <w:r w:rsidRPr="00BB25C1">
        <w:rPr>
          <w:rStyle w:val="StyleBoldUnderline"/>
        </w:rPr>
        <w:t>the most reliable indicator of the propensity of states to fight wars</w:t>
      </w:r>
      <w:r>
        <w:t xml:space="preserve">. The question then becomes, what can we discern from trends in conëict? At first glance, trends in conëict would seem to support the disappearance-ofwar thesis. In his Figure 5.17, reproduced here as Figure 4, Pinker (2011, 222-231) uses data on the number of conëicts per year from Peter Brecke’s “conëict catalog”11 to demonstrate that war among European powers is on the decline. An earlier Figure (5.13, not presented here) does the same for Great Power wars. Nevertheless, </w:t>
      </w:r>
      <w:r w:rsidRPr="00BB25C1">
        <w:rPr>
          <w:rStyle w:val="StyleBoldUnderline"/>
        </w:rPr>
        <w:t xml:space="preserve">Pinker oﬀers little justifcation for examining only Great Powers and European states, save that they “oﬀer a circumscribed but consequential theater in which we can look at historical trends in war.” None of the proponents of the decline-in-warfare thesis suggests that it should be an exclusively European or Great-Power phenomenon. Indeed, quite the opposite. </w:t>
      </w:r>
      <w:r>
        <w:t xml:space="preserve">Pinker (2011, ch. 4, esp. at 134) explicitly makes reference to his “humanitarian revolution” as a worldwide phenomenon, while Mueller (2004), who largely focuses on war between developed states, explicitly (6; 83) notes that the same trends are evident in less-developed parts of the world. To begin, then, </w:t>
      </w:r>
      <w:r w:rsidRPr="0027108D">
        <w:rPr>
          <w:rStyle w:val="StyleBoldUnderline"/>
        </w:rPr>
        <w:t>we should examine Brecke’s data in order to see what the the long-term trends in warfare look like in the international system as a whole.</w:t>
      </w:r>
      <w:r>
        <w:t xml:space="preserve"> To do so, </w:t>
      </w:r>
      <w:r w:rsidRPr="0027108D">
        <w:rPr>
          <w:rStyle w:val="StyleBoldUnderline"/>
        </w:rPr>
        <w:t>we need look no farther than the working paper that Pinker cites</w:t>
      </w:r>
      <w:r>
        <w:t xml:space="preserve"> (Brecke, 1999), which does just this. </w:t>
      </w:r>
      <w:r w:rsidRPr="0027108D">
        <w:rPr>
          <w:rStyle w:val="StyleBoldUnderline"/>
        </w:rPr>
        <w:t>Brecke’s graph of trends in the international system</w:t>
      </w:r>
      <w:r>
        <w:t>— reproduced here as Figure 5—</w:t>
      </w:r>
      <w:r w:rsidRPr="0027108D">
        <w:rPr>
          <w:rStyle w:val="StyleBoldUnderline"/>
        </w:rPr>
        <w:t xml:space="preserve">suggest that </w:t>
      </w:r>
      <w:r w:rsidRPr="00CD0E0A">
        <w:rPr>
          <w:rStyle w:val="Emphasis"/>
        </w:rPr>
        <w:t>conflict in the last two centuries has been more prevalent than ever before</w:t>
      </w:r>
      <w:r w:rsidRPr="0027108D">
        <w:rPr>
          <w:rStyle w:val="StyleBoldUnderline"/>
        </w:rPr>
        <w:t>.</w:t>
      </w:r>
      <w:r>
        <w:t xml:space="preserve"> More </w:t>
      </w:r>
      <w:r w:rsidRPr="0027108D">
        <w:rPr>
          <w:rStyle w:val="StyleBoldUnderline"/>
        </w:rPr>
        <w:t>fine-grained data from the industry-standard Correlates of War Militarized Interstate Dispute (MID) dataset lead us to a similar conclusion.</w:t>
      </w:r>
      <w:r>
        <w:t xml:space="preserve"> In Figure 6, I calculate the number of uses of force12 per year and graph them against time. Given the volatility of the series, I also add a lowess line through the center of the data to capture the central tendency of the data. The result is precisely the opposite of what one would expect if war were on the decline: uses of force held more or less steady through the êrst World War but then increased steadily thereafter. The problem with this graph, and the previous ones, is straightforward: no correction is made for the number of interaction opportunities in the international system. Especially during the êrst two thirds of the twentieth century, the number of independent states in the system grew dramatically, and the number of opportunities for conëict rose accordingly: in a world of two states, only one pair of states can go to war; in a world of four states, there are six possible axes of conëict; and so on. To correct for this issue, in Figure 7 I divide the number of uses of force in a given year by the number of pairs of states (or dyads) present in the international system. In this graph, we can see precisely the sort of relationship that we would expect to see if war were dwindling: a steady decline through both centuries, interrupted by brief surges around the time of the two World Wars.13 Although Figure 7 would seem to be an improvement on Figure 6, it is not without its own problems. Counting every pair of states in the international system as a potential conëict dyad is ambitious, to say the least. The overwhelming majority of the states in the international system lack the ability to project power beyond their own region, at best; most, in the absence of outside assistance, are limited to conëict with their neighbors. Moreover, the scope of states’ political interests tends roughly to correspond to the scope of their inëuence. A clash between Bolivia and Botswana is highly unlikely, both because they are distant and weak and because the politics of each is largely irrelevant to the other. In short, as Maoz and Russett (1993) memorably put it, </w:t>
      </w:r>
      <w:r w:rsidRPr="0027108D">
        <w:rPr>
          <w:rStyle w:val="StyleBoldUnderline"/>
        </w:rPr>
        <w:t>many states in the international system are not “politically relevant” to one another: conflict between them is unlikely for purely geographic reasons, and we should account for that fact when attempting to draw inferences about the onset of war and its causes.</w:t>
      </w:r>
      <w:r>
        <w:t xml:space="preserve"> Unfortunately, </w:t>
      </w:r>
      <w:r w:rsidRPr="0027108D">
        <w:rPr>
          <w:rStyle w:val="StyleBoldUnderline"/>
        </w:rPr>
        <w:t>as of this writing there is little consensus in the literature regarding how exactly to measure</w:t>
      </w:r>
      <w:r>
        <w:t xml:space="preserve">, or control for, </w:t>
      </w:r>
      <w:r w:rsidRPr="0027108D">
        <w:rPr>
          <w:rStyle w:val="StyleBoldUnderline"/>
        </w:rPr>
        <w:t>political relevance</w:t>
      </w:r>
      <w:r>
        <w:t xml:space="preserve"> (Braumoeller and Carson, 2011, 292-293). </w:t>
      </w:r>
      <w:r w:rsidRPr="0027108D">
        <w:rPr>
          <w:rStyle w:val="StyleBoldUnderline"/>
        </w:rPr>
        <w:t>The simplest rule to apply is contiguity: Only neighboring pairs of states, or states separated by less than 150 miles of water, are treated as potential combatants.</w:t>
      </w:r>
      <w:r>
        <w:t xml:space="preserve"> If we apply this rule and reexamine the use of force over time (Figure 8), </w:t>
      </w:r>
      <w:r w:rsidRPr="0027108D">
        <w:rPr>
          <w:rStyle w:val="StyleBoldUnderline"/>
        </w:rPr>
        <w:t>the downward trend has clearly reversed itself</w:t>
      </w:r>
      <w:r>
        <w:t xml:space="preserve">: though there is a fair bit of noise, </w:t>
      </w:r>
      <w:r w:rsidRPr="00CD0E0A">
        <w:rPr>
          <w:rStyle w:val="Emphasis"/>
        </w:rPr>
        <w:t>the overall trend is slightly upward</w:t>
      </w:r>
      <w:r w:rsidRPr="0027108D">
        <w:rPr>
          <w:rStyle w:val="StyleBoldUnderline"/>
        </w:rPr>
        <w:t xml:space="preserve"> and has held steady at a higher rate during the Cold War than in previous periods.</w:t>
      </w:r>
      <w:r>
        <w:t xml:space="preserve"> Clearly, assuming that conëict can only occur between neighboring states is overcompensating for political relevance. </w:t>
      </w:r>
      <w:r w:rsidRPr="0027108D">
        <w:rPr>
          <w:rStyle w:val="StyleBoldUnderline"/>
        </w:rPr>
        <w:t>Even if we add another condition—that any dyad containing a Great Power is politically relevant—we still find that around a quarter of all militarized disputes in the postwar period occurred between “politically irrelevant” states.</w:t>
      </w:r>
      <w:r>
        <w:t xml:space="preserve"> </w:t>
      </w:r>
      <w:r w:rsidRPr="00EE094E">
        <w:rPr>
          <w:sz w:val="12"/>
          <w:szCs w:val="12"/>
        </w:rPr>
        <w:t>Other assumptions—including pairs of states that are separated by up to 400 miles, for example—do not solve the problem, though they do reduce the percentage of excluded disputes by a bit (Benson, 2005, 115-116). At this point, we face a serious dilemma. Controlling for the number of pairs of states in the international system tentatively suggests that war is indeed on the decline, but controlling for the number of contiguous states leads to the opposite conclusion. Neither answer is satisfactory, because neither controls for the correct number of states. What we need is a theoretically motivated measure of political relevance that allows for shades of grey—that is, for situations in which distance and weakness renders conëict improbable, not impossible. In the next section, I describe a statistical model of the use of force that allows me to estimate, empirically, the political relevance of any pair of states in the international system. The measure is not perfect, but I argue that it represents the state of the art at present. I also include in the model two sets of variables designed to allow me to capture the main arguments implicated in the decline-of-war literature—the humanitarian revolution, and the trend toward better and more coherent governance—so that I can examine the contribution of each to changes, if any, in the average propensity of states to êght over time. Modeling War and Peace My main goal in constructing a statistical model of war and peace is to generate an estimate of political relevance that I can then use to construct a reasonable metric of the warlikeness of states—conëict incidents per politically relevant dyad. That, in turn, will help us to answer the question of whether international war is disappearing. As a side beneêt, we can use the statistical model to measure the contributions of a variety of factors to the probability of conëict initiation. To preview, the model will have three main components. The êrst will be a model of the warlikeness of states—that is, their general propensity to use force to settle disputes. The theoretical model of war outlined above gives us some general expectations about the sorts of situations in which we should expect to see states resort to violence—namely, those in which there is a fair bit of uncertainty about relative capabilities and, therefore, about the outcome. If the decline-of-war theorists are correct, we should ênd that the propensity to êght based on such calculations is in decline. More than that, however: We should ênd that the propensity to use force to settle disputes is in decline even when controlling for other factors that are known to blunt it. Two of these—regime type and political irrelevance—are the second and third components of the model. Democratic political regimes are known to be peaceful in their dealings with one another; their inëuence should be controlled for because both Pinker and Mueller point to a change in ideas, not institutions, as the source of paciêcation. Political irrelevance—greater distances between weaker states—makes war less possible, not less desirable: its eﬀects are not unlike those of putting bellicose siblings in diﬀerent rooms for a “time out.” Distance decreases the opportunity to êght, whether or not states are willing to do so. If the decline-of-war theorists are correct and humans desire less conëict than they had in previous decades, warlikeness should decrease even when distance is controlled for. Warlikeness The êrst thing that we need is a measure of warlikeness, or the conëict propensity of states. The most obvious culprit, given the theoretical explanation of war that we use above, is uncertainty. The bargaining model of war described above leads us to expect that war will be more likely when states are more uncertain about the balance of power. Regardless of the issue at stake, uncertainty can cause a challenger to the status quo to demand too much, or cause a defender to underestimate the challenger’s willingness to êght. As uncertainty increases, so does the potential for misunderstandings like these to lead to war. Unfortunately, there is no good measure of the uncertainty in states’ calculations about one another’s capabilities. However, as intuition suggests (and Reed (2003) demonstrates), uncertainty is highest when states’ capabilities are relatively evenly matched. When capabilities are mismatched, by contrast, the likely outcome of a conëict is clear enough to forestall it. Therefore, we can use the diﬀerence in capabilities of states as a proxy for the propensity of states to engage in conëict as a result of uncertainty about the likely outcome of that conëict. The advantages of this model of warlikeness are twofold: it follows cleanly from the bargaining model of war described above, and the logic applies to any impetus toward conëict—territorial issues, ideology, hegemony, or what have you. H1a: Uncertainty, as captured by similarity of capabilities, increases the propensity of states to engage in conëict. Using this baseline model of warlikeness, we can ascertain both whether increased uncertainty leads to an increase in the propensity to use force and whether that propensity has become less prevalent over time. What we can’t do is ascertain whether, as decline-of-war theorists argue, the propensity to êght has declined over time despite unchanging levels of uncertainty. To do that, we need to include a second variable: Time. H1b: Over time, the propensity of states to initiate conëict has declined. Including time in the equation ensures that we can capture secular declines in warlikeness over time, for whatever reason. Any variable implicated in the decline-ofwar literature must, of necessity, be highly correlated with the passage of time. Time is, therefore, a useful proxy, even if it fails to capture the precise quantity of interest.14 Governance, Good and Bad These hypotheses are subject to a caveat. Over the last three decades, scholars have arrived at a near-consensus that relations among democratic states are largely if not entirely exempt from the pressures that lead most states to war (Doyle, 1983a,b; Russett, 1993). While these êndings do suggest that the impetus to go to war has been substantially reduced in the case of a subset of states, they cannot speak to the overall proclivity of states to êght: if democracies are substantially more likely to êght nondemocracies than nondemocracies are to êght one another, the systemic implication of low-to-intermediate levels of democratization might be more war, not less. Nevertheless, among democracies the relationship between uncertainty and war should be substantially mitigated. H2a: Joint democracy decreases the impact of the similarity of capabilities on the probability of conëict. Along the same lines, Mueller (2004), who argues that democracy is more likely to be a result of peace than the cause of it (2, 167-169), suggests that “capable government…is ultimately the most promising method for the long-term control, and even potentially for the eradication, of most of the remnants of war.” (3) This is so because of the decrease it produces in organized criminality, which Mueller sees as a primary source of the “policing wars” that dominate organized international uses of force today. H2b: Capable governance decreases the impact of the similarity of capabilities on the probability of conëict. Political Relevance Finally, these generalizations only hold among states that are politically relevant to one another: in the Botswana-Bolivia dyad, for example, relative capabilities and regime type are largely immaterial. We therefore need to specify a ênal condition: H3: Political irrelevance decreases the impact of the similarity of capabilities and of regime type on the probability of conëict. Measurement To test these hypotheses, I utilize a range of variables from the Correlates of War Militarized Interstate Dispute (MID) project,15 aggregated by EUGene (Bennett and Stam, 2000), as well as more up-to-date data from the Polity project. To measure the diﬀerence in capabilities between state i and state j, I begin with the standard Correlates of War capabilities measure, cap, and create the index Capability Diﬀerence = jcapi capjj capi + capj (1) For time, I measure the number of years since 1815. For regime type, I use the standard Polity measures of democracy (i.e., democracy-anocracy) for states i and j, as well as their product. In addition, I create a new variable, Anocracyi or j, that equals one if the democracy score of either state lies between 3 and -3 and zero otherwise. This variable captures the argument that poor governance, rather than governance of a particular sort, creates an impetus to war. To capture the concept of political relevance, I include three variables: the Correlates of War capability score of the strongest state; the log of the inter-capital distance between states i and j; and a dummy variable indicating whether the dyad contains at least one major power, as deêned by the COW project. Analysis Given the fundamentally interactive nature of the hypotheses—political relevance and regime type moderate the impact of uncertainty on the use of force—I utilize Boolean logit (Braumoeller, 2003) to test the hypotheses. In a nutshell, in contrast to standard logit analysis, in which Pr(y = 1) =  (X ); (2) Boolean logit posits the existence of three latent dependent variables—y   u , or the dyad’s propensity to use force; y   r , the pacifying eﬀects of regime type; and y   pr, the degree to which political relevance permits states to use force in the êrst place. It then assigns separate vectors of independent variables to each latent dependent variable: Pr(y   u = 1) =  (X ) (3) Pr(y   r = 1) =  (Z ) (4) Pr(y   pr = 1) =  (W ) (5) Finally, it speciêes the interactive manner in which the combination of latent dependent variables contributes to the observed dependent variable, the use of force: Pr(y = 1) = Pr(y   u = 1)  Pr(y   r = 1)  Pr(y   pr = 1) (6) In this case, because the theory speciêes a conjunctural relationship among the latent variables, the result resembles a standard multiplicative interaction, except that vectors of independent variables rather than individual variables are interacting with one another. The technique has two advantages from the point of view of this study. First, we can use it to create predictions, or estimates, of the unmeasured latent dependent variables. In particular, we can simply compute  (W ) in order to produce a continuous metric of political relevance—a function of distance, capabilities, and Great Power status that is bounded at 0 and 1. This variable will provide a much richer and more nuanced measure of political relevance than simple measures of contiguity.Put another way: Most measures of political relevance assume a strict relationship between Great Power status and/or contiguity, on the one hand, and political relevance, on the other. Rather than assuming such a relationship, this technique allows us to estimate it. The second advantage is that we can use the results to capture three distinct quantities that reëect conëict propensity, regime type, and political relevance, and chart those separate quantities over time. To do so, we average the value of the latent dependent variable across all units in the system in each year. Changes in those averages over time are indicative of how much or how little the propensity for conëict and the pacifying eﬀects of regime type and political irrelevance have changed across the system over time. Table 1 contains the results of the Boolean logit analysis.16 As anticipated, simi- larity of capabilities—our indicator of uncertainty—increases the probability of conëict, as does the absence of coherent government on the part of at least one of the states in the dyad, while joint democracy decreases it. As one might anticipate, political relevance increases with the capabilities of the strongest actor and with the presence of a major power in the dyad, and decreases with distance. Most surprising, though, is the coeﬃcient on the time variable, which reëects a modest but signiêcant increase in the propensity to êght over time. These results allow us to break apart the diﬀerent components of conëict initiation to see whether, on average, any of them has declined over time. Figure 9 does exactly this by charting the mean within-sample predicted value for each of the y   over time. While there is little change in the pacifying eﬀects of regime type,17 there is a signiêcant increase over time in warlikeness, or the propensity to use force to resolve disputes. This propensity dips a bit during the long and relatively peaceful 19th century, but it increases steadily through the 20th. At the same time, we can see a clear and dramatic decrease in average political relevance across the entire period, as the world is increasingly divided up into states that are smaller, weaker, and farther apart. Discussion The goal of the above analysis was to separate three trends over time: the propensity to initiate conëict in situations of uncertainty, as the bargaining model of war suggests states will do; the pacifying eﬀects of political regime type; and the pseudo-pacifying eﬀects of the trend toward smaller, weaker, and more distant states.</w:t>
      </w:r>
      <w:r>
        <w:t xml:space="preserve"> Having done so, </w:t>
      </w:r>
      <w:r w:rsidRPr="0027108D">
        <w:rPr>
          <w:rStyle w:val="StyleBoldUnderline"/>
        </w:rPr>
        <w:t>we are faced with a surprisingly stark result: not only does the inclination to fight not decrease, it actually increases</w:t>
      </w:r>
      <w:r>
        <w:t xml:space="preserve">, slowly but steadily. </w:t>
      </w:r>
      <w:r w:rsidRPr="0027108D">
        <w:rPr>
          <w:rStyle w:val="StyleBoldUnderline"/>
        </w:rPr>
        <w:t>What does decrease</w:t>
      </w:r>
      <w:r>
        <w:t xml:space="preserve">, quite dramatically, </w:t>
      </w:r>
      <w:r w:rsidRPr="0027108D">
        <w:rPr>
          <w:rStyle w:val="StyleBoldUnderline"/>
        </w:rPr>
        <w:t>is the ability of potential combatants to reach each other.</w:t>
      </w:r>
      <w:r>
        <w:t xml:space="preserve"> No model of conflict initiation is perfect, of course, and this one is surely far from it: the macro-level variables make inference particularly challenging. Even so, </w:t>
      </w:r>
      <w:r w:rsidRPr="0027108D">
        <w:rPr>
          <w:rStyle w:val="StyleBoldUnderline"/>
        </w:rPr>
        <w:t>the trends are far from what one would expect if the decline-of-war thesis could hold water. More important, the model gives us an important metric—a measure of political relevance—that we can use to draw conclusions about the raw data</w:t>
      </w:r>
      <w:r>
        <w:t>. Recall that, in Figure 8, we looked at uses of force per politically relevant dyad, but the measure of political relevance that we used was a very imperfect one. A much improved measure of political relevance can be had by calculating the predicted value of y   pr using the above variables W and coeﬃ</w:t>
      </w:r>
      <w:r w:rsidR="002025D7">
        <w:t>cients</w:t>
      </w:r>
      <w:r>
        <w:t xml:space="preserve">. As a quick check of surface validity, I plot political relevance from the perspective of four countries—the United States, the United Kingdom, Egypt, and Chile—in the year 1993 in Figure 10. The plots correspond roughly to intuition: to the United States, most of the world is mostly relevant, with only the most distant parts slightly less so, while the United Kingdom displays a more regional pattern. Egypt’s politically relevant neighborhood is more constrained still, extending through much of the Middle East and including the more powerful states of Europe, while Chile primarily sees neighbors and Great Powers as its politically relevant cohort. There is room to quibble, of course, but the results represent a considerable improvement over the standard way of doing things, which suggests that all states are equally relevant to Great Powers and non-Great Powers are only relevant to their neighbors. With this more nuanced measure of political relevance, we can get a much better sense of trends in the use of force controlling for capabilities and distance. I turn to this task in the next section. War and Political Relevance The final step in this exercise is to measure the frequency of conëict initiation controlling for the political relevance of dyads. Our measure of conëicts per dyad was simply the number of uses of force in a given year, divided by the number of extant dyads in that year. Conëicts per contiguous dyad was equal to the number of uses of force divided by the number of contiguous (directly or within 150 miles by water) dyads. In order to create a measure of systemic warlikeness, I divide the number of uses of force in the system in a given year by the sum of the political-relevance scores for all dyads in the system. This measure assumes, êrst, that the political-relevance measure is reasonably accurate, and second, that we should on average expect half as many conëicts from a dyad with a political relevance score of 0.5 as we would expect from a dyad with a political relevance score of 1. Given that the estimator that was used to derive the measure incorporates exactly this assumption, it would seem not to be too unrealistic. Figure 11 illustrates the result—the ênal overall metric of warlikeness from 1816– 2001. </w:t>
      </w:r>
      <w:r w:rsidRPr="0027108D">
        <w:rPr>
          <w:rStyle w:val="StyleBoldUnderline"/>
        </w:rPr>
        <w:t xml:space="preserve">Although the period from the 1960s to the present does exhibit a decline in conflict, the drop is fairly modest, and the result is a rate of conflict not too diﬀerent from the average across the past two centuries. There is certainly no suggestion of a general downward trend in rates of conflict initiation; a more reasonable characterization would be a cyclical alternation of more-warlike </w:t>
      </w:r>
      <w:r>
        <w:t xml:space="preserve">(1850s, 1910s, 1940-90) and less-warlike periods. Of course, </w:t>
      </w:r>
      <w:r w:rsidRPr="0027108D">
        <w:rPr>
          <w:rStyle w:val="StyleBoldUnderline"/>
        </w:rPr>
        <w:t>that’s not to say that an upswing will inevitably follow the current lull: indeed, the general trend more closely resembles a random walk than a steady decline.</w:t>
      </w:r>
      <w:r>
        <w:t xml:space="preserve"> We might be tempted to derive meaning from the postCold War cluster of lower-conëict years, and in time we may conclude that they’re more than a ëuke; but as Pinker himself puts it, “events that occur at random seem to come in clusters, because it would take a nonrandom process to space them out.” (Pinker, 2011, 203) Conclusion In this paper, I set out to explore the claim that there has been an overall decline in the propensity of states to use violence against one another in international relations. I’ve argued that </w:t>
      </w:r>
      <w:r w:rsidRPr="0027108D">
        <w:rPr>
          <w:rStyle w:val="StyleBoldUnderline"/>
        </w:rPr>
        <w:t>per-capita deaths from war is a misleading and irrelevant statistic to use in answering this question, because it has no foundation in a coherent account of how wars actually happen. I argue instead that we should be examining uses of force that have the potential to become wars, because such actions are indicative of a willingness to use considerable violence even if that willingness is not realized. An initial glance</w:t>
      </w:r>
      <w:r>
        <w:t xml:space="preserve"> at uses of force per year </w:t>
      </w:r>
      <w:r w:rsidRPr="0027108D">
        <w:rPr>
          <w:rStyle w:val="StyleBoldUnderline"/>
        </w:rPr>
        <w:t xml:space="preserve">suggested that </w:t>
      </w:r>
      <w:r w:rsidRPr="00CD0E0A">
        <w:rPr>
          <w:rStyle w:val="Emphasis"/>
        </w:rPr>
        <w:t>the propensity to use force is going up rather than down.</w:t>
      </w:r>
      <w:r w:rsidRPr="0027108D">
        <w:rPr>
          <w:rStyle w:val="StyleBoldUnderline"/>
        </w:rPr>
        <w:t xml:space="preserve"> This trend is plausibly an artifact of the division of the world into a larger number of political units</w:t>
      </w:r>
      <w:r>
        <w:t xml:space="preserve"> with a larger number of conëict opportunities. A</w:t>
      </w:r>
      <w:r w:rsidRPr="0027108D">
        <w:rPr>
          <w:rStyle w:val="StyleBoldUnderline"/>
        </w:rPr>
        <w:t>t the same time, those units are on average smaller, weaker, and more distant. I therefore examine a new metric—uses of force per relevant dyad— that controls for both trends simultaneously. The results bear little resemblance to a decline in violence over time. A more reasonable characterization might be a semi-random oscillation</w:t>
      </w:r>
      <w:r>
        <w:t>, with more and less conëictual periods alternating across irregular periods</w:t>
      </w:r>
      <w:r w:rsidRPr="00EE094E">
        <w:rPr>
          <w:rStyle w:val="StyleBoldUnderline"/>
        </w:rPr>
        <w:t xml:space="preserve">. A pattern of that nature oﬀers little basis to conclude that war is on the decline—or </w:t>
      </w:r>
      <w:r>
        <w:t xml:space="preserve">indeed, </w:t>
      </w:r>
      <w:r w:rsidRPr="00EE094E">
        <w:rPr>
          <w:rStyle w:val="StyleBoldUnderline"/>
        </w:rPr>
        <w:t>to conclude much of anything at all about its likely future direction.</w:t>
      </w:r>
    </w:p>
    <w:p w:rsidR="00D27D58" w:rsidRDefault="00D27D58" w:rsidP="00D27D58">
      <w:pPr>
        <w:pStyle w:val="Heading3"/>
      </w:pPr>
      <w:bookmarkStart w:id="41" w:name="BlockBM173"/>
      <w:bookmarkEnd w:id="40"/>
      <w:r>
        <w:t xml:space="preserve">A2 Utilitarianism </w:t>
      </w:r>
    </w:p>
    <w:p w:rsidR="00D27D58" w:rsidRDefault="00D27D58" w:rsidP="00D27D58">
      <w:pPr>
        <w:pStyle w:val="Heading4"/>
      </w:pPr>
      <w:r>
        <w:t>Their conception of utilitarianism is mired in the individualism of market forces. It has been reappropriated by neoliberalism to privilege the pleasure of those in power, instead of the commons.</w:t>
      </w:r>
    </w:p>
    <w:p w:rsidR="00D27D58" w:rsidRDefault="00D27D58" w:rsidP="00D27D58">
      <w:r>
        <w:t xml:space="preserve">Kirill </w:t>
      </w:r>
      <w:r w:rsidRPr="000A0E9C">
        <w:rPr>
          <w:rStyle w:val="Style13ptBold"/>
        </w:rPr>
        <w:t>Kovalenko</w:t>
      </w:r>
      <w:r>
        <w:t xml:space="preserve"> 20</w:t>
      </w:r>
      <w:r w:rsidRPr="000A0E9C">
        <w:rPr>
          <w:rStyle w:val="Style13ptBold"/>
        </w:rPr>
        <w:t>14</w:t>
      </w:r>
      <w:r>
        <w:t xml:space="preserve"> “Liberalism, Neoliberalism and Corruption: a Critical Genealogy” </w:t>
      </w:r>
      <w:hyperlink r:id="rId18" w:history="1">
        <w:r w:rsidRPr="00F61EA7">
          <w:rPr>
            <w:rStyle w:val="Hyperlink"/>
          </w:rPr>
          <w:t>http://www.e-ir.info/2014/10/01/liberalism-neoliberalism-and-corruption-a-critical-genealogy/</w:t>
        </w:r>
      </w:hyperlink>
      <w:r>
        <w:t xml:space="preserve"> Kovalenko received his Master’s degree in International Relations from the University of Melbourne.</w:t>
      </w:r>
    </w:p>
    <w:p w:rsidR="00D27D58" w:rsidRDefault="00D27D58" w:rsidP="00D27D58">
      <w:r>
        <w:t xml:space="preserve">When thinking about corruption in this way, it is worth breaking down the ethical aspect of how </w:t>
      </w:r>
      <w:r w:rsidRPr="00E919BE">
        <w:rPr>
          <w:rStyle w:val="StyleBoldUnderline"/>
        </w:rPr>
        <w:t>the infringement of the private interest upon the public obligation is necessarily something which is morally wrong.</w:t>
      </w:r>
      <w:r>
        <w:t xml:space="preserve"> As we have seen, </w:t>
      </w:r>
      <w:r w:rsidRPr="00E919BE">
        <w:rPr>
          <w:rStyle w:val="StyleBoldUnderline"/>
        </w:rPr>
        <w:t>within classical liberal thought the private/public distinction is not necessarily straightforward</w:t>
      </w:r>
      <w:r>
        <w:t xml:space="preserve">. Conventional liberal discourse on the proper ethical aims of government generally stems from the thought of another important liberal thinker: John Stuart Mill and his ideas on Utilitarianism. This “theory of utility”, in the words of Mill, “holds that actions are right in proportion as they tend to promote happiness, wrong as they tend to produce the reverse of happiness” (Mill 1993, p. 7) and, as is evident in his Remarks on Bentham’s Philosophy (p. 429) he considers it more than just Bentham’s technical “phraseology”, but a genuine ethical system of governance that can be integrated with humanity’s natural freedom and the limits of the state that he deliberates on in On Liberty (Mill 1993, p. 69). </w:t>
      </w:r>
      <w:r w:rsidRPr="00E919BE">
        <w:rPr>
          <w:rStyle w:val="StyleBoldUnderline"/>
        </w:rPr>
        <w:t>It is clear that the majority of contemporary framing of the problem of corruption is done through a Utilitarian approach. The issues that are most notably brought up such as “misallocation of resources”, “poor governance”, “distortion of public policy” which ultimately tie in to questions of development, living standards and prosperity, implying that the outcome of fighting corruption would be more and better distributed wealth and, as such, the greatest amount of happiness for the greatest amount of people</w:t>
      </w:r>
      <w:r>
        <w:t xml:space="preserve"> (IMF 2012) (TIA 2012). There are many valid criticisms of Utilitarianism, the one most relevant to this critique is the notion that </w:t>
      </w:r>
      <w:r w:rsidRPr="00E919BE">
        <w:rPr>
          <w:rStyle w:val="StyleBoldUnderline"/>
        </w:rPr>
        <w:t xml:space="preserve">Mill had not given sufficient thought to how distributive justice could be upheld </w:t>
      </w:r>
      <w:r>
        <w:t xml:space="preserve">(Kenny 2007, p. 928). </w:t>
      </w:r>
      <w:r w:rsidRPr="00E919BE">
        <w:rPr>
          <w:rStyle w:val="StyleBoldUnderline"/>
        </w:rPr>
        <w:t xml:space="preserve">In neoliberal literature, problems of distributive justice are negotiated through the Smithean idea that </w:t>
      </w:r>
      <w:r w:rsidRPr="00E919BE">
        <w:rPr>
          <w:rStyle w:val="Emphasis"/>
        </w:rPr>
        <w:t>self-interest</w:t>
      </w:r>
      <w:r>
        <w:t>, driven by a desire for happiness</w:t>
      </w:r>
      <w:r w:rsidRPr="00E919BE">
        <w:rPr>
          <w:rStyle w:val="StyleBoldUnderline"/>
        </w:rPr>
        <w:t>, is best</w:t>
      </w:r>
      <w:r>
        <w:t xml:space="preserve"> </w:t>
      </w:r>
      <w:r w:rsidRPr="00E919BE">
        <w:rPr>
          <w:rStyle w:val="StyleBoldUnderline"/>
        </w:rPr>
        <w:t>channelled through free market mechanisms to produce a system of wealth creation that will more organically satisfy the needs of the population.</w:t>
      </w:r>
      <w:r>
        <w:t xml:space="preserve"> </w:t>
      </w:r>
      <w:r w:rsidRPr="00E919BE">
        <w:rPr>
          <w:rStyle w:val="StyleBoldUnderline"/>
        </w:rPr>
        <w:t>This policy direction</w:t>
      </w:r>
      <w:r>
        <w:t xml:space="preserve"> in terms of corruption is elaborated as a set of axioms: H1: Market-oriented, neoliberal economic policies help reduce political corruption. H1a: Openness to foreign trade and investment promotes lower levels of political corruption. H1b: Lower and more market-friendly regulations inhibit political corruption. H1c: Smaller public sectors lead to less corruption than larger ones. (Gerring &amp; Thacker 2005) Wealth (and the freedom to acquire wealth) </w:t>
      </w:r>
      <w:r w:rsidRPr="007E430B">
        <w:rPr>
          <w:rStyle w:val="StyleBoldUnderline"/>
        </w:rPr>
        <w:t>is implicitly granted a moral status, since it is the vehicle by which the ethical ends of Utilitarianism are achieved. Thus, neoliberalism’s approach to social justice is a cherry-picked assortment of classical liberal axioms: the marketized state of natural freedom wherein an ethical end is the unhindered flow of wealth which will permit the self-realization of needs.</w:t>
      </w:r>
      <w:r>
        <w:t xml:space="preserve"> In effect, with this amalgam of Utilitarianism and Smithean economics, what is morally problematic about corruption is the fact that it does not permit the function of the economy as well as a perfectly free market would. </w:t>
      </w:r>
      <w:r w:rsidRPr="007E430B">
        <w:rPr>
          <w:rStyle w:val="StyleBoldUnderline"/>
        </w:rPr>
        <w:t xml:space="preserve">Hypothetically, within this discourse </w:t>
      </w:r>
      <w:r w:rsidRPr="007E430B">
        <w:t>of development and self-determining happiness,</w:t>
      </w:r>
      <w:r w:rsidRPr="007E430B">
        <w:rPr>
          <w:rStyle w:val="StyleBoldUnderline"/>
        </w:rPr>
        <w:t xml:space="preserve"> corrupt practice within state institutions would not be morally condemnable if it promoted greater flows of commerce and allowed people a greater chance of exercising their market freedom.</w:t>
      </w:r>
      <w:r>
        <w:t xml:space="preserve"> What has been pursued in this essay is the history of classical liberal thought which remains as an undercurrent of modern neoliberal anticorruption policy. In closing, it is worth briefly covering some further contemporary criticisms of these assumptions. </w:t>
      </w:r>
      <w:r w:rsidRPr="007E430B">
        <w:rPr>
          <w:rStyle w:val="StyleBoldUnderline"/>
        </w:rPr>
        <w:t>Bertrand Russell intimately connects the philosophy of Locke to the emancipation of free trade with the rise of Protestantism and Puritanism</w:t>
      </w:r>
      <w:r>
        <w:t xml:space="preserve">, which overturned the pre-existing Church “natural law” against usury (Russell 1945, p. 623). Max Weber develops an extensive sociological analysis of the linkage between these two concepts. </w:t>
      </w:r>
      <w:r w:rsidRPr="007E430B">
        <w:rPr>
          <w:rStyle w:val="StyleBoldUnderline"/>
        </w:rPr>
        <w:t xml:space="preserve">The vital point of his work </w:t>
      </w:r>
      <w:r w:rsidRPr="007E430B">
        <w:t>that bears relevance to this critique</w:t>
      </w:r>
      <w:r w:rsidRPr="007E430B">
        <w:rPr>
          <w:rStyle w:val="StyleBoldUnderline"/>
        </w:rPr>
        <w:t xml:space="preserve"> is that it views Puritanism and its derivative market values, </w:t>
      </w:r>
      <w:r w:rsidRPr="007E430B">
        <w:rPr>
          <w:rStyle w:val="Emphasis"/>
        </w:rPr>
        <w:t xml:space="preserve">not as a fundamental ontology </w:t>
      </w:r>
      <w:r w:rsidRPr="007E430B">
        <w:rPr>
          <w:rStyle w:val="StyleBoldUnderline"/>
        </w:rPr>
        <w:t xml:space="preserve">or human nature, </w:t>
      </w:r>
      <w:r w:rsidRPr="007E430B">
        <w:rPr>
          <w:rStyle w:val="Emphasis"/>
        </w:rPr>
        <w:t>but a product of developing historical and social forces</w:t>
      </w:r>
      <w:r>
        <w:t xml:space="preserve"> (Weber 2002). Russell speculates that fanciful notions of natural freedom and personal interest are a coupling of Protestant individualism alongside longstanding human traditions which recognise a historic Eden or “golden age” at the very beginnings of society. One of the great critics of this natural-state tradition is Karl Polanyi, whose work complements Weber’s in providing an account of the rise of “economic man” that is outside the conventional Protestant paradigm and generally avoids making ontological presuppositions of freedom. In The Great Transformation he questions Smith’s assumption that individual self-interest underlies all of society and thereby serves as a basis for understanding individual liberty: The outstanding discovery of recent historical and anthropological research is that </w:t>
      </w:r>
      <w:r w:rsidRPr="007E430B">
        <w:rPr>
          <w:rStyle w:val="StyleBoldUnderline"/>
        </w:rPr>
        <w:t>man’s economy, as a rule, is submerged in his social relationships. He does not act so as to safeguard his individual interest in the possession of material goods; he acts so as to safeguard his social standing, his social claims, his social assets</w:t>
      </w:r>
      <w:r>
        <w:t xml:space="preserve">. He values material goods only in so far as they serve this end. (Polanyi 1957) When one replaces the homo-economicus of neoliberalism with Polanyi’s homo-juridicus, for whom freedom and exchange are a highly complex, inherent structure of social institutions, customs and laws; the sense in which economic corruption and social problems can be solved merely by expanding freedom to pursue interest (viz. the market) would appear to be misguided. Yet, </w:t>
      </w:r>
      <w:r w:rsidRPr="007E430B">
        <w:rPr>
          <w:rStyle w:val="StyleBoldUnderline"/>
        </w:rPr>
        <w:t xml:space="preserve">by the trajectory of neoliberal ontology, </w:t>
      </w:r>
      <w:r w:rsidRPr="000A0E9C">
        <w:rPr>
          <w:rStyle w:val="StyleBoldUnderline"/>
        </w:rPr>
        <w:t>Homo-economicus, becomes</w:t>
      </w:r>
      <w:r w:rsidRPr="007E430B">
        <w:rPr>
          <w:rStyle w:val="StyleBoldUnderline"/>
        </w:rPr>
        <w:t xml:space="preserve"> “not an ideal, but a reality; human nature”</w:t>
      </w:r>
      <w:r>
        <w:t xml:space="preserve"> (Read 2009). Foucault emphasises this by posing it as a problem of power, stating </w:t>
      </w:r>
      <w:r w:rsidRPr="007E430B">
        <w:rPr>
          <w:rStyle w:val="StyleBoldUnderline"/>
        </w:rPr>
        <w:t>that neoliberalism: “is not just a matter of governing states or economies, but is intimately tied to the government of the individual, to a particular manner of living”</w:t>
      </w:r>
      <w:r>
        <w:t xml:space="preserve"> (Read 2009, p. 27). Critical analyses of neoliberalism also state that, while it is to some extent built upon the classical ideas of freedom and economics that this essay has covered, it has to some extent “rebuilt them from scratch” to accommodate its own agendas (Peck 2008). This notion that neoliberalism is somehow more malign than its classical counterpart is seen in the emphasis of the ethos of “zero-sum competition” which was alien to the “bond of union and friendship” which Smith suggested (Pettman 2010, p. 93). In this light, these notions of extreme liberalism (libertarianism) suggest that there is not only an unnatural disconnect between the individual and the state, but between individuals themselves. </w:t>
      </w:r>
      <w:r w:rsidRPr="007E430B">
        <w:rPr>
          <w:rStyle w:val="StyleBoldUnderline"/>
        </w:rPr>
        <w:t>Foucault states that the homo-economicus of neoliberalism de-emphasizes the market of mutual exchange in favour of recreating the individual as the “entrepreneur of himself”, wherein ones goal is to provide as much of an “investment” into ones “human capital” capacity as possible, which aims towards one single goal, the production of “self-satisfaction”</w:t>
      </w:r>
      <w:r>
        <w:t xml:space="preserve"> (Foucault 2008, p. 226). As such, </w:t>
      </w:r>
      <w:r w:rsidRPr="000A0E9C">
        <w:rPr>
          <w:rStyle w:val="StyleBoldUnderline"/>
        </w:rPr>
        <w:t>we can see how neoliberalism comes to bastardise conventional Utilitarianism to become isolated from the traditional liberal social and political “constraints</w:t>
      </w:r>
      <w:r>
        <w:t xml:space="preserve">” (Trigilia 2002, p. 19) </w:t>
      </w:r>
      <w:r w:rsidRPr="000A0E9C">
        <w:rPr>
          <w:rStyle w:val="StyleBoldUnderline"/>
        </w:rPr>
        <w:t xml:space="preserve">in order to deal with purely an </w:t>
      </w:r>
      <w:r w:rsidRPr="000A0E9C">
        <w:rPr>
          <w:rStyle w:val="Emphasis"/>
        </w:rPr>
        <w:t>individualistic calculus of pleasure.</w:t>
      </w:r>
      <w:r>
        <w:t xml:space="preserve"> In this respect, the concept of state corruption can be seen as one of two things, as an “investment” on the part of the consumer, no different to any other market element, or a “commodification” of public goods or services on behalf of the supplier, who is merely maximising his self-interest and endowment, in line with the dynamics of the self-centred market. As such, to conclude, this essay has attempted to, very briefly, trace a conceptual genealogy of classical liberal thought to displace the presuppositions and assumptions which underlie neoliberalism. This has been tied in to neoliberal approaches to corruption and the problems associated with an uncritical use of concepts like “freedom” and “the market” and the corruption of the terms of liberalism themselves in order to produce an understanding of the market as stripped of its traditional social, political and cultural connotation. To reiterate what was stated in the introduction, this essay has purposely avoided a quantitative empirical analysis, primarily because of the glut of empirical studies within corruption studies as well as the problems of establishing causation, especially within transitional economies. Critical Theory as well as Foucauldian discourse analysis continue to offer useful conceptual critiques that should not be discounted.</w:t>
      </w:r>
    </w:p>
    <w:p w:rsidR="00D27D58" w:rsidRDefault="00D27D58" w:rsidP="00D27D58">
      <w:pPr>
        <w:pStyle w:val="Heading4"/>
      </w:pPr>
      <w:r>
        <w:t>Extinction!</w:t>
      </w:r>
    </w:p>
    <w:p w:rsidR="00D27D58" w:rsidRDefault="00D27D58" w:rsidP="00D27D58">
      <w:r>
        <w:t xml:space="preserve">Eitan </w:t>
      </w:r>
      <w:r w:rsidRPr="0089118B">
        <w:rPr>
          <w:rStyle w:val="Style13ptBold"/>
        </w:rPr>
        <w:t>Diamond</w:t>
      </w:r>
      <w:r>
        <w:t xml:space="preserve"> 20</w:t>
      </w:r>
      <w:r w:rsidRPr="0089118B">
        <w:rPr>
          <w:rStyle w:val="Style13ptBold"/>
        </w:rPr>
        <w:t>10</w:t>
      </w:r>
      <w:r>
        <w:rPr>
          <w:rStyle w:val="Style13ptBold"/>
        </w:rPr>
        <w:t xml:space="preserve"> </w:t>
      </w:r>
      <w:r w:rsidRPr="0089118B">
        <w:t>“BEFORE THE ABYSS: RESHAPING INTERNATIONAL HUMANITARIAN LAW TO SUIT THE ENDS OF POWER”</w:t>
      </w:r>
      <w:r>
        <w:t xml:space="preserve"> Israel Law Review, Vol. 43, pp. 414-456, Diamond is a legal adviser for the International Committee of the Red Cross (ICRC) Delegation in Israel and the Occupied Territories.</w:t>
      </w:r>
    </w:p>
    <w:p w:rsidR="00D27D58" w:rsidRDefault="00D27D58" w:rsidP="00D27D58">
      <w:pPr>
        <w:rPr>
          <w:rStyle w:val="Emphasis"/>
        </w:rPr>
      </w:pPr>
      <w:r w:rsidRPr="001B72B5">
        <w:rPr>
          <w:rStyle w:val="StyleBoldUnderline"/>
        </w:rPr>
        <w:t>Contemporary armed conflicts, particularly asymmetric confrontations between States and non-State armed groups, wage on well beyond the battlefield</w:t>
      </w:r>
      <w:r>
        <w:t xml:space="preserve">. </w:t>
      </w:r>
      <w:r w:rsidRPr="001B72B5">
        <w:rPr>
          <w:rStyle w:val="StyleBoldUnderline"/>
        </w:rPr>
        <w:t>Subjected to intense and relentless scrutiny by their own nationals</w:t>
      </w:r>
      <w:r>
        <w:t xml:space="preserve">, by their allies and by influential third parties (“background elites”),137 </w:t>
      </w:r>
      <w:r w:rsidRPr="001B72B5">
        <w:rPr>
          <w:rStyle w:val="StyleBoldUnderline"/>
        </w:rPr>
        <w:t xml:space="preserve">much of the warring parties’ efforts are invested in a </w:t>
      </w:r>
      <w:r w:rsidRPr="0074481B">
        <w:rPr>
          <w:rStyle w:val="Emphasis"/>
        </w:rPr>
        <w:t>struggle for legitimacy</w:t>
      </w:r>
      <w:r w:rsidRPr="001B72B5">
        <w:rPr>
          <w:rStyle w:val="StyleBoldUnderline"/>
        </w:rPr>
        <w:t>. As a result, humanitarian concerns no longer function merely as rival considerations to be balanced against military necessity.</w:t>
      </w:r>
      <w:r>
        <w:t xml:space="preserve"> </w:t>
      </w:r>
      <w:r w:rsidRPr="001B72B5">
        <w:rPr>
          <w:rStyle w:val="StyleBoldUnderline"/>
        </w:rPr>
        <w:t xml:space="preserve">To the contrary, since ignoring them might well doom a campaign to failure, they can almost be seen as a military necessity in themselves. </w:t>
      </w:r>
      <w:r>
        <w:t xml:space="preserve">The humanitarian project obviously stands much to gain from these developments, but there are also dangers that must be guarded against. </w:t>
      </w:r>
      <w:r w:rsidRPr="001B72B5">
        <w:rPr>
          <w:rStyle w:val="StyleBoldUnderline"/>
        </w:rPr>
        <w:t xml:space="preserve">This is particularly apparent in relation to humanitarian law. </w:t>
      </w:r>
      <w:r>
        <w:t xml:space="preserve">Seen as a yardstick for legitimacy, IHL has been gaining greater clout and is becoming an integral and ever more central part of military strategy. There is reason to hope that by thus internalizing the law military forces will become more attentive to its requirements and that as a consequence human dignity will be better protected and human suffering reduced. However, there are also grounds for concern that </w:t>
      </w:r>
      <w:r w:rsidRPr="001B72B5">
        <w:rPr>
          <w:rStyle w:val="StyleBoldUnderline"/>
        </w:rPr>
        <w:t xml:space="preserve">as belligerents come to master IHL they will not necessarily be more inclined to act justly, but will instead become more adept at </w:t>
      </w:r>
      <w:r w:rsidRPr="0074481B">
        <w:rPr>
          <w:rStyle w:val="Emphasis"/>
        </w:rPr>
        <w:t xml:space="preserve">justifying their actions </w:t>
      </w:r>
      <w:r w:rsidRPr="001B72B5">
        <w:rPr>
          <w:rStyle w:val="StyleBoldUnderline"/>
        </w:rPr>
        <w:t>and that as a consequence more, rather than less, violence will be carried out</w:t>
      </w:r>
      <w:r>
        <w:t xml:space="preserve">. </w:t>
      </w:r>
      <w:r w:rsidRPr="001B72B5">
        <w:rPr>
          <w:rStyle w:val="StyleBoldUnderline"/>
        </w:rPr>
        <w:t>LEA provides particularly striking illustration of how embracing IHL might enable belligerent States to perpetrate acts of violence they would otherwise avoid.</w:t>
      </w:r>
      <w:r>
        <w:t xml:space="preserve"> Accepting that “no state or individual may violate the laws of war in the name of military necessity—i.e., in the name of promoting the effectiveness of the military operation—since that necessity has already been incorporated into the balance struck by the legal rules,”138 </w:t>
      </w:r>
      <w:r w:rsidRPr="0074481B">
        <w:rPr>
          <w:rStyle w:val="StyleBoldUnderline"/>
        </w:rPr>
        <w:t>LEA seeks to justify violations by appealing not to military considerations but to the law’s underlying humanitarian drive. By placing humanitarian considerations alongside considerations for using force, LEA proposes to tip the balance in a way which purely military considerations could never accomplish</w:t>
      </w:r>
      <w:r>
        <w:t xml:space="preserve">. </w:t>
      </w:r>
      <w:r w:rsidRPr="0074481B">
        <w:rPr>
          <w:rStyle w:val="StyleBoldUnderline"/>
        </w:rPr>
        <w:t xml:space="preserve">To deliberately kill hundreds of thousands of civilians for the sake of military advantage is clearly indefensible, but when </w:t>
      </w:r>
      <w:r w:rsidRPr="0074481B">
        <w:rPr>
          <w:rStyle w:val="Emphasis"/>
        </w:rPr>
        <w:t>such killing is said to have been perpetrated for “humanitarian” reasons</w:t>
      </w:r>
      <w:r w:rsidRPr="0074481B">
        <w:rPr>
          <w:rStyle w:val="StyleBoldUnderline"/>
        </w:rPr>
        <w:t>, to avoid a greater evil, it is less plainly so.</w:t>
      </w:r>
      <w:r>
        <w:t xml:space="preserve"> LEA asserts that in such circumstances an act—even one violating the most fundamental humanitarian values and causing devastating humanitarian consequences—should not only be deemed forgivable, but ought to be considered lawful as well. As this Article has shown, </w:t>
      </w:r>
      <w:r w:rsidRPr="0074481B">
        <w:rPr>
          <w:rStyle w:val="StyleBoldUnderline"/>
        </w:rPr>
        <w:t xml:space="preserve">there are pressing reasons to reject such argument. It would replace clear cut rules of law with a utilitarian cost benefit analysis, opening space for discretion and thereby undermining the law’s objectivity and rendering it less determinate. Placing misguided faith on the judgment of belligerent parties and failing duly to consider possibilities of abuse and misuse, it is likely to lead to the </w:t>
      </w:r>
      <w:r w:rsidRPr="0074481B">
        <w:rPr>
          <w:rStyle w:val="Emphasis"/>
        </w:rPr>
        <w:t>greater rather than lesser evil and therefore falls flat even on its own utilitarian logic</w:t>
      </w:r>
      <w:r>
        <w:t>. Moreover, it rests on a mistaken account of IHL, failing to recognize that alongside the goal of minimizing human suffering IHL’s core purpose is to safeguard human dignity. Thus, despite its advocates’ claims that it would advance the law’s humanitarian purpose, LEA in fact threatens to disrupt IHL’s structural principles and to flout the humanitarian project</w:t>
      </w:r>
      <w:r w:rsidRPr="0074481B">
        <w:rPr>
          <w:rStyle w:val="StyleBoldUnderline"/>
        </w:rPr>
        <w:t xml:space="preserve">. It would free belligerents from crucial constraints and unleash violence perfidiously assuming the guise of legitimacy. Those who wish to guard </w:t>
      </w:r>
      <w:r w:rsidRPr="0074481B">
        <w:rPr>
          <w:rStyle w:val="Emphasis"/>
        </w:rPr>
        <w:t>humanity must deny warring powers any such guise.</w:t>
      </w:r>
    </w:p>
    <w:p w:rsidR="004E7ED2" w:rsidRDefault="004E7ED2" w:rsidP="004E7ED2">
      <w:pPr>
        <w:pStyle w:val="Heading1"/>
      </w:pPr>
      <w:bookmarkStart w:id="42" w:name="PocketBM180"/>
      <w:bookmarkEnd w:id="32"/>
      <w:bookmarkEnd w:id="41"/>
      <w:r w:rsidRPr="004E7ED2">
        <w:t>**Aff Answers**</w:t>
      </w:r>
    </w:p>
    <w:p w:rsidR="00BE06DD" w:rsidRDefault="00BE06DD" w:rsidP="00BE06DD">
      <w:pPr>
        <w:pStyle w:val="Heading2"/>
      </w:pPr>
      <w:bookmarkStart w:id="43" w:name="HatBM181"/>
      <w:r>
        <w:t>Alternatives</w:t>
      </w:r>
    </w:p>
    <w:p w:rsidR="00BE06DD" w:rsidRPr="00873298" w:rsidRDefault="00BE06DD" w:rsidP="00BE06DD">
      <w:pPr>
        <w:pStyle w:val="Heading3"/>
      </w:pPr>
      <w:bookmarkStart w:id="44" w:name="BlockBM182"/>
      <w:r>
        <w:t>Human Nature</w:t>
      </w:r>
    </w:p>
    <w:p w:rsidR="00BE06DD" w:rsidRDefault="00BE06DD" w:rsidP="00BE06DD">
      <w:pPr>
        <w:pStyle w:val="Heading4"/>
      </w:pPr>
      <w:r>
        <w:t>Capitalism is natural - alternative will fail and voids life of meaning.</w:t>
      </w:r>
    </w:p>
    <w:p w:rsidR="00BE06DD" w:rsidRDefault="00BE06DD" w:rsidP="00BE06DD">
      <w:r w:rsidRPr="00940B0E">
        <w:t xml:space="preserve">Paul </w:t>
      </w:r>
      <w:r w:rsidRPr="00B1625B">
        <w:rPr>
          <w:rStyle w:val="Heading3Char"/>
          <w:sz w:val="26"/>
          <w:u w:val="none"/>
        </w:rPr>
        <w:t>Bowles</w:t>
      </w:r>
      <w:r w:rsidRPr="00940B0E">
        <w:t>. (London School of Economics). Capitalism.</w:t>
      </w:r>
      <w:r>
        <w:t xml:space="preserve"> </w:t>
      </w:r>
      <w:r w:rsidRPr="00B1625B">
        <w:rPr>
          <w:rStyle w:val="Heading3Char"/>
          <w:sz w:val="26"/>
          <w:u w:val="none"/>
        </w:rPr>
        <w:t>2007</w:t>
      </w:r>
      <w:r>
        <w:t xml:space="preserve">. </w:t>
      </w:r>
      <w:r w:rsidRPr="00940B0E">
        <w:t xml:space="preserve"> p. </w:t>
      </w:r>
      <w:r>
        <w:t xml:space="preserve">25-6. </w:t>
      </w:r>
    </w:p>
    <w:p w:rsidR="00BE06DD" w:rsidRDefault="00BE06DD" w:rsidP="00BE06DD">
      <w:pPr>
        <w:pStyle w:val="HotRoute0"/>
      </w:pPr>
      <w:r w:rsidRPr="00A812EB">
        <w:rPr>
          <w:rStyle w:val="StyleBoldUnderline"/>
          <w:rFonts w:eastAsiaTheme="majorEastAsia"/>
          <w:highlight w:val="yellow"/>
        </w:rPr>
        <w:t>The act of market exchange was</w:t>
      </w:r>
      <w:r>
        <w:t xml:space="preserve">, </w:t>
      </w:r>
      <w:r w:rsidRPr="007C7142">
        <w:rPr>
          <w:rStyle w:val="SmallText"/>
        </w:rPr>
        <w:t>for Smith</w:t>
      </w:r>
      <w:r>
        <w:t>, "</w:t>
      </w:r>
      <w:r w:rsidRPr="00A812EB">
        <w:rPr>
          <w:rStyle w:val="StyleBoldUnderline"/>
          <w:rFonts w:eastAsiaTheme="majorEastAsia"/>
          <w:highlight w:val="yellow"/>
        </w:rPr>
        <w:t>natural" in the sense that it was based upon a propensity which was found in all humans</w:t>
      </w:r>
      <w:r>
        <w:t xml:space="preserve"> </w:t>
      </w:r>
      <w:r w:rsidRPr="007C7142">
        <w:rPr>
          <w:rStyle w:val="SmallText"/>
        </w:rPr>
        <w:t>and, more strongly, only in humans</w:t>
      </w:r>
      <w:r>
        <w:t xml:space="preserve">. </w:t>
      </w:r>
      <w:r w:rsidRPr="007C7142">
        <w:rPr>
          <w:rStyle w:val="SmallText"/>
        </w:rPr>
        <w:t>That is, for Smith</w:t>
      </w:r>
      <w:r>
        <w:t xml:space="preserve">, </w:t>
      </w:r>
      <w:r w:rsidRPr="00A812EB">
        <w:rPr>
          <w:rStyle w:val="StyleBoldUnderline"/>
          <w:rFonts w:eastAsiaTheme="majorEastAsia"/>
          <w:highlight w:val="yellow"/>
        </w:rPr>
        <w:t>market exchange was a central defining characteristic of our own humanness</w:t>
      </w:r>
      <w:r w:rsidRPr="007C7142">
        <w:rPr>
          <w:rStyle w:val="SmallText"/>
        </w:rPr>
        <w:t xml:space="preserve">. The question "what distinguishes humans as humans?" was a well-debated topic at the end of the eighteenth century. For some, the answer to this lay in the ability of humans to communicate and to develop language. For Smith, the answer was to be found in humans' ability to enter into exchange. Smith (1976: 25) refers to this as </w:t>
      </w:r>
      <w:r>
        <w:t>"t</w:t>
      </w:r>
      <w:r w:rsidRPr="00A812EB">
        <w:rPr>
          <w:rStyle w:val="StyleBoldUnderline"/>
          <w:rFonts w:eastAsiaTheme="majorEastAsia"/>
          <w:highlight w:val="yellow"/>
        </w:rPr>
        <w:t>he propensity to truck, barter and exchange</w:t>
      </w:r>
      <w:r>
        <w:t xml:space="preserve">", </w:t>
      </w:r>
      <w:r w:rsidRPr="00F06F11">
        <w:rPr>
          <w:rStyle w:val="SmallText"/>
        </w:rPr>
        <w:t>in other words,</w:t>
      </w:r>
      <w:r>
        <w:t xml:space="preserve"> </w:t>
      </w:r>
      <w:r w:rsidRPr="00A812EB">
        <w:rPr>
          <w:rStyle w:val="StyleBoldUnderline"/>
          <w:rFonts w:eastAsiaTheme="majorEastAsia"/>
          <w:highlight w:val="yellow"/>
        </w:rPr>
        <w:t>to trade</w:t>
      </w:r>
      <w:r>
        <w:t xml:space="preserve">. </w:t>
      </w:r>
      <w:r w:rsidRPr="00F06F11">
        <w:rPr>
          <w:rStyle w:val="SmallText"/>
        </w:rPr>
        <w:t>This propensity, Smith (1976: 25-26) tells us</w:t>
      </w:r>
      <w:r w:rsidRPr="00A812EB">
        <w:rPr>
          <w:rStyle w:val="StyleBoldUnderline"/>
          <w:rFonts w:eastAsiaTheme="majorEastAsia"/>
          <w:highlight w:val="yellow"/>
        </w:rPr>
        <w:t>, "is common to all [people]</w:t>
      </w:r>
      <w:r>
        <w:t xml:space="preserve"> </w:t>
      </w:r>
      <w:r w:rsidRPr="006B6F3B">
        <w:rPr>
          <w:rStyle w:val="SmallText"/>
        </w:rPr>
        <w:t>men</w:t>
      </w:r>
      <w:r>
        <w:t xml:space="preserve">, </w:t>
      </w:r>
      <w:r w:rsidRPr="00A812EB">
        <w:rPr>
          <w:rStyle w:val="StyleBoldUnderline"/>
          <w:rFonts w:eastAsiaTheme="majorEastAsia"/>
          <w:highlight w:val="yellow"/>
        </w:rPr>
        <w:t>and to be found in no other race of animals,</w:t>
      </w:r>
      <w:r>
        <w:t xml:space="preserve"> </w:t>
      </w:r>
      <w:r w:rsidRPr="00F06F11">
        <w:rPr>
          <w:rStyle w:val="SmallText"/>
        </w:rPr>
        <w:t>which seem to know neither this nor any other species of contracts. Two greyhounds, in running down the same hare, have sometimes the appearance of acting in some sort of concert. Each turns her towards his companion, or endeavors to intercept her when his companion turns her towards himself. This, however, is not the effect of any contract, but of the accidental concurrence of their passions in the same object at that particular time.</w:t>
      </w:r>
      <w:r>
        <w:t xml:space="preserve"> </w:t>
      </w:r>
      <w:r w:rsidRPr="00A812EB">
        <w:rPr>
          <w:rStyle w:val="StyleBoldUnderline"/>
          <w:rFonts w:eastAsiaTheme="majorEastAsia"/>
          <w:highlight w:val="yellow"/>
        </w:rPr>
        <w:t>Nobody ever saw a dog make a fair and deliberate exchange of one bone for another with another dog</w:t>
      </w:r>
      <w:r>
        <w:t xml:space="preserve">. </w:t>
      </w:r>
      <w:r w:rsidRPr="00F06F11">
        <w:rPr>
          <w:rStyle w:val="SmallText"/>
        </w:rPr>
        <w:t>Nobody ever saw one animal by its gestures and natural cries signify to another, this is mine, that yours; I am willing to give this for that." From this view, important implications arise. Firstly, market exchange, being based on a natural propensity, is common to all people and all places</w:t>
      </w:r>
      <w:r>
        <w:t xml:space="preserve">. </w:t>
      </w:r>
      <w:r w:rsidRPr="00A812EB">
        <w:rPr>
          <w:rStyle w:val="StyleBoldUnderline"/>
          <w:rFonts w:eastAsiaTheme="majorEastAsia"/>
          <w:highlight w:val="yellow"/>
        </w:rPr>
        <w:t>The "market" is a universal institution arising from an innate "propensity" within human beings</w:t>
      </w:r>
      <w:r>
        <w:t xml:space="preserve">. </w:t>
      </w:r>
      <w:r w:rsidRPr="00A812EB">
        <w:rPr>
          <w:rStyle w:val="StyleBoldUnderline"/>
          <w:rFonts w:eastAsiaTheme="majorEastAsia"/>
          <w:highlight w:val="yellow"/>
        </w:rPr>
        <w:t xml:space="preserve">Attempts to limit exchange are </w:t>
      </w:r>
      <w:r w:rsidRPr="00F06F11">
        <w:rPr>
          <w:rStyle w:val="SmallText"/>
        </w:rPr>
        <w:t xml:space="preserve">regarded as both </w:t>
      </w:r>
      <w:r w:rsidRPr="00A812EB">
        <w:rPr>
          <w:rStyle w:val="StyleBoldUnderline"/>
          <w:rFonts w:eastAsiaTheme="majorEastAsia"/>
          <w:highlight w:val="yellow"/>
        </w:rPr>
        <w:t>futile and oppressive</w:t>
      </w:r>
      <w:r>
        <w:t xml:space="preserve">. </w:t>
      </w:r>
      <w:r w:rsidRPr="00F06F11">
        <w:rPr>
          <w:rStyle w:val="SmallText"/>
        </w:rPr>
        <w:t>They are futile in that</w:t>
      </w:r>
      <w:r>
        <w:t xml:space="preserve"> </w:t>
      </w:r>
      <w:r w:rsidRPr="00A812EB">
        <w:rPr>
          <w:rStyle w:val="StyleBoldUnderline"/>
          <w:rFonts w:eastAsiaTheme="majorEastAsia"/>
          <w:highlight w:val="yellow"/>
        </w:rPr>
        <w:t>they attempt to deny human nature</w:t>
      </w:r>
      <w:r>
        <w:t xml:space="preserve"> </w:t>
      </w:r>
      <w:r w:rsidRPr="00A812EB">
        <w:rPr>
          <w:rStyle w:val="StyleBoldUnderline"/>
          <w:rFonts w:eastAsiaTheme="majorEastAsia"/>
          <w:highlight w:val="yellow"/>
        </w:rPr>
        <w:t>and</w:t>
      </w:r>
      <w:r>
        <w:t xml:space="preserve">, </w:t>
      </w:r>
      <w:r w:rsidRPr="00F06F11">
        <w:rPr>
          <w:rStyle w:val="SmallText"/>
        </w:rPr>
        <w:t>as such</w:t>
      </w:r>
      <w:r>
        <w:t xml:space="preserve">, </w:t>
      </w:r>
      <w:r w:rsidRPr="00A812EB">
        <w:rPr>
          <w:rStyle w:val="StyleBoldUnderline"/>
          <w:rFonts w:eastAsiaTheme="majorEastAsia"/>
          <w:highlight w:val="yellow"/>
        </w:rPr>
        <w:t>will ultimately fail</w:t>
      </w:r>
      <w:r>
        <w:t xml:space="preserve">. </w:t>
      </w:r>
      <w:r w:rsidRPr="00F06F11">
        <w:rPr>
          <w:rStyle w:val="SmallText"/>
        </w:rPr>
        <w:t>Thus,</w:t>
      </w:r>
      <w:r>
        <w:t xml:space="preserve"> </w:t>
      </w:r>
      <w:r w:rsidRPr="00A812EB">
        <w:rPr>
          <w:rStyle w:val="StyleBoldUnderline"/>
          <w:rFonts w:eastAsiaTheme="majorEastAsia"/>
          <w:highlight w:val="yellow"/>
        </w:rPr>
        <w:t>attempts to limit the operations of the market in many countries</w:t>
      </w:r>
      <w:r>
        <w:t xml:space="preserve">, </w:t>
      </w:r>
      <w:r w:rsidRPr="00F06F11">
        <w:rPr>
          <w:rStyle w:val="SmallText"/>
        </w:rPr>
        <w:t>such as those which occurred in the countries of the former communist bloc</w:t>
      </w:r>
      <w:r>
        <w:t xml:space="preserve">, </w:t>
      </w:r>
      <w:r w:rsidRPr="00A812EB">
        <w:rPr>
          <w:rStyle w:val="StyleBoldUnderline"/>
          <w:rFonts w:eastAsiaTheme="majorEastAsia"/>
          <w:highlight w:val="yellow"/>
        </w:rPr>
        <w:t>simply resulted in the rise of</w:t>
      </w:r>
      <w:r>
        <w:t xml:space="preserve"> "</w:t>
      </w:r>
      <w:r w:rsidRPr="00F06F11">
        <w:rPr>
          <w:rStyle w:val="SmallText"/>
        </w:rPr>
        <w:t>black" or "grey"</w:t>
      </w:r>
      <w:r>
        <w:t xml:space="preserve"> </w:t>
      </w:r>
      <w:r w:rsidRPr="00A812EB">
        <w:rPr>
          <w:rStyle w:val="StyleBoldUnderline"/>
          <w:rFonts w:eastAsiaTheme="majorEastAsia"/>
          <w:highlight w:val="yellow"/>
        </w:rPr>
        <w:t>market activity</w:t>
      </w:r>
      <w:r>
        <w:t xml:space="preserve">; </w:t>
      </w:r>
      <w:r w:rsidRPr="00F06F11">
        <w:rPr>
          <w:rStyle w:val="SmallText"/>
        </w:rPr>
        <w:t>that is, in market exchange which was</w:t>
      </w:r>
      <w:r>
        <w:t xml:space="preserve"> </w:t>
      </w:r>
      <w:r w:rsidRPr="00A812EB">
        <w:rPr>
          <w:rStyle w:val="StyleBoldUnderline"/>
          <w:rFonts w:eastAsiaTheme="majorEastAsia"/>
          <w:highlight w:val="yellow"/>
        </w:rPr>
        <w:t>not officially sanctioned by the state</w:t>
      </w:r>
      <w:r>
        <w:t xml:space="preserve">. </w:t>
      </w:r>
      <w:r w:rsidRPr="00A812EB">
        <w:rPr>
          <w:rStyle w:val="StyleBoldUnderline"/>
          <w:rFonts w:eastAsiaTheme="majorEastAsia"/>
          <w:highlight w:val="yellow"/>
        </w:rPr>
        <w:t>Attempts to suppress the market</w:t>
      </w:r>
      <w:r>
        <w:t xml:space="preserve"> </w:t>
      </w:r>
      <w:r w:rsidRPr="00A812EB">
        <w:rPr>
          <w:rStyle w:val="StyleBoldUnderline"/>
          <w:rFonts w:eastAsiaTheme="majorEastAsia"/>
          <w:highlight w:val="yellow"/>
        </w:rPr>
        <w:t>in any significant degree could not work in the long run, since human nature would always find an avenue to escape the shackles of any state-imposed restrictions.</w:t>
      </w:r>
      <w:r>
        <w:t xml:space="preserve"> </w:t>
      </w:r>
      <w:r w:rsidRPr="00F06F11">
        <w:rPr>
          <w:rStyle w:val="SmallText"/>
        </w:rPr>
        <w:t xml:space="preserve">The contemporary relevance of this view is lot only that </w:t>
      </w:r>
      <w:r w:rsidRPr="00A812EB">
        <w:rPr>
          <w:rStyle w:val="StyleBoldUnderline"/>
          <w:rFonts w:eastAsiaTheme="majorEastAsia"/>
          <w:highlight w:val="yellow"/>
        </w:rPr>
        <w:t>economic systems which seek to</w:t>
      </w:r>
      <w:r>
        <w:t xml:space="preserve"> </w:t>
      </w:r>
      <w:r w:rsidRPr="00F06F11">
        <w:rPr>
          <w:rStyle w:val="SmallText"/>
        </w:rPr>
        <w:t xml:space="preserve">radically </w:t>
      </w:r>
      <w:r w:rsidRPr="00A812EB">
        <w:rPr>
          <w:rStyle w:val="StyleBoldUnderline"/>
          <w:rFonts w:eastAsiaTheme="majorEastAsia"/>
          <w:highlight w:val="yellow"/>
        </w:rPr>
        <w:t xml:space="preserve">limit the </w:t>
      </w:r>
      <w:r w:rsidRPr="00F06F11">
        <w:rPr>
          <w:rStyle w:val="SmallText"/>
        </w:rPr>
        <w:t>operations of the</w:t>
      </w:r>
      <w:r>
        <w:t xml:space="preserve"> </w:t>
      </w:r>
      <w:r w:rsidRPr="00A812EB">
        <w:rPr>
          <w:rStyle w:val="StyleBoldUnderline"/>
          <w:rFonts w:eastAsiaTheme="majorEastAsia"/>
          <w:highlight w:val="yellow"/>
        </w:rPr>
        <w:t>market are doomed to failure</w:t>
      </w:r>
      <w:r>
        <w:t xml:space="preserve"> </w:t>
      </w:r>
      <w:r w:rsidRPr="00F06F11">
        <w:rPr>
          <w:rStyle w:val="SmallText"/>
        </w:rPr>
        <w:t>because I nan ingenuity, propelled by the "propensity to truck, barter, J exchange", will overcome such limitations. This position o implies that the transition to a market system can be iieved reasonably quickly, since</w:t>
      </w:r>
      <w:r>
        <w:t xml:space="preserve"> </w:t>
      </w:r>
      <w:r w:rsidRPr="00A812EB">
        <w:rPr>
          <w:rStyle w:val="StyleBoldUnderline"/>
          <w:rFonts w:eastAsiaTheme="majorEastAsia"/>
          <w:highlight w:val="yellow"/>
        </w:rPr>
        <w:t>markets will "naturally</w:t>
      </w:r>
      <w:r>
        <w:t xml:space="preserve">" </w:t>
      </w:r>
      <w:r w:rsidRPr="00F06F11">
        <w:rPr>
          <w:rStyle w:val="SmallText"/>
        </w:rPr>
        <w:t>and ontaneously</w:t>
      </w:r>
      <w:r>
        <w:t xml:space="preserve"> </w:t>
      </w:r>
      <w:r w:rsidRPr="00A812EB">
        <w:rPr>
          <w:rStyle w:val="StyleBoldUnderline"/>
          <w:rFonts w:eastAsiaTheme="majorEastAsia"/>
          <w:highlight w:val="yellow"/>
        </w:rPr>
        <w:t>develop.</w:t>
      </w:r>
      <w:r>
        <w:t xml:space="preserve"> F</w:t>
      </w:r>
      <w:r w:rsidRPr="00F06F11">
        <w:rPr>
          <w:rStyle w:val="SmallText"/>
        </w:rPr>
        <w:t>or example, the "transition to capit- sm" in the former Soviet bloc could possibly be a short one if supportive enabling environment was quickly established. The second implication of Smith's argument is that limits on arket exchange are limits on human freedom. If our humanity expressed and defined by our ability to enter into exchange 4ationships with others, then</w:t>
      </w:r>
      <w:r>
        <w:t xml:space="preserve"> </w:t>
      </w:r>
      <w:r w:rsidRPr="00A812EB">
        <w:rPr>
          <w:rStyle w:val="StyleBoldUnderline"/>
          <w:rFonts w:eastAsiaTheme="majorEastAsia"/>
          <w:highlight w:val="yellow"/>
        </w:rPr>
        <w:t>any attempts to limit these exchanges are</w:t>
      </w:r>
      <w:r>
        <w:t xml:space="preserve"> </w:t>
      </w:r>
      <w:r w:rsidRPr="00F06F11">
        <w:rPr>
          <w:rStyle w:val="SmallText"/>
        </w:rPr>
        <w:t>therefore</w:t>
      </w:r>
      <w:r>
        <w:t xml:space="preserve"> </w:t>
      </w:r>
      <w:r w:rsidRPr="00A812EB">
        <w:rPr>
          <w:rStyle w:val="StyleBoldUnderline"/>
          <w:rFonts w:eastAsiaTheme="majorEastAsia"/>
          <w:highlight w:val="yellow"/>
        </w:rPr>
        <w:t>attempts to limit our humanity.</w:t>
      </w:r>
      <w:r>
        <w:t xml:space="preserve"> </w:t>
      </w:r>
    </w:p>
    <w:p w:rsidR="00BE06DD" w:rsidRDefault="00BE06DD" w:rsidP="00BE06DD">
      <w:pPr>
        <w:pStyle w:val="Heading3"/>
      </w:pPr>
      <w:bookmarkStart w:id="45" w:name="BlockBM186"/>
      <w:bookmarkEnd w:id="44"/>
      <w:r>
        <w:t>Inevitability</w:t>
      </w:r>
    </w:p>
    <w:p w:rsidR="00BE06DD" w:rsidRPr="00317392" w:rsidRDefault="00BE06DD" w:rsidP="00BE06DD">
      <w:pPr>
        <w:pStyle w:val="Heading4"/>
      </w:pPr>
      <w:r>
        <w:t xml:space="preserve">Neolib’s inevitable and movements are getting </w:t>
      </w:r>
      <w:r>
        <w:rPr>
          <w:u w:val="single"/>
        </w:rPr>
        <w:t>smothered out of existence</w:t>
      </w:r>
      <w:r>
        <w:t>—no alternative economic system</w:t>
      </w:r>
    </w:p>
    <w:p w:rsidR="00BE06DD" w:rsidRPr="002551EC" w:rsidRDefault="00BE06DD" w:rsidP="00BE06DD">
      <w:pPr>
        <w:pStyle w:val="cardtext"/>
        <w:ind w:left="0"/>
      </w:pPr>
      <w:r w:rsidRPr="003537A0">
        <w:rPr>
          <w:rStyle w:val="Style13ptBold"/>
        </w:rPr>
        <w:t>Jones 11</w:t>
      </w:r>
      <w:r w:rsidRPr="003537A0">
        <w:t>—</w:t>
      </w:r>
      <w:r w:rsidRPr="002B51FF">
        <w:t>Owen, Masters at Oxford, named one of the Daily Telegraph's 'Top 100 Most Influential People on the Left' for 2011, author of "Chavs: The Demonization of the Working Class", The Independent, UK, "Owen Jones: Protest without politics will change nothing", 2011, www.independent.co.uk/opinion/commentators/owen-jones-protest-without-politics-will-change-nothing-2373612.html</w:t>
      </w:r>
    </w:p>
    <w:p w:rsidR="00BE06DD" w:rsidRPr="00D8229E" w:rsidRDefault="00BE06DD" w:rsidP="00BE06DD">
      <w:pPr>
        <w:pStyle w:val="cardtext"/>
        <w:ind w:left="0"/>
        <w:rPr>
          <w:rStyle w:val="StyleBoldUnderline"/>
          <w:b/>
          <w:bdr w:val="single" w:sz="4" w:space="0" w:color="auto"/>
        </w:rPr>
      </w:pPr>
      <w:r w:rsidRPr="00317392">
        <w:rPr>
          <w:sz w:val="12"/>
        </w:rPr>
        <w:t>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w:t>
      </w:r>
      <w:r w:rsidRPr="00391F45">
        <w:rPr>
          <w:sz w:val="12"/>
        </w:rPr>
        <w:t xml:space="preserve">¶ </w:t>
      </w:r>
      <w:r w:rsidRPr="00D8229E">
        <w:rPr>
          <w:rStyle w:val="StyleBoldUnderline"/>
          <w:highlight w:val="cyan"/>
        </w:rPr>
        <w:t>Today, as protesters</w:t>
      </w:r>
      <w:r w:rsidRPr="00D8229E">
        <w:rPr>
          <w:rStyle w:val="StyleBoldUnderline"/>
        </w:rPr>
        <w:t xml:space="preserve"> in nearly a thousand cities </w:t>
      </w:r>
      <w:r w:rsidRPr="00D8229E">
        <w:rPr>
          <w:rStyle w:val="StyleBoldUnderline"/>
          <w:highlight w:val="cyan"/>
        </w:rPr>
        <w:t>across the world follow</w:t>
      </w:r>
      <w:r w:rsidRPr="00D8229E">
        <w:rPr>
          <w:rStyle w:val="StyleBoldUnderline"/>
        </w:rPr>
        <w:t xml:space="preserve"> the example set by</w:t>
      </w:r>
      <w:r w:rsidRPr="00317392">
        <w:rPr>
          <w:sz w:val="12"/>
        </w:rPr>
        <w:t xml:space="preserve"> the </w:t>
      </w:r>
      <w:r w:rsidRPr="00D8229E">
        <w:rPr>
          <w:rStyle w:val="StyleBoldUnderline"/>
          <w:highlight w:val="cyan"/>
        </w:rPr>
        <w:t>Occupy</w:t>
      </w:r>
      <w:r w:rsidRPr="00317392">
        <w:rPr>
          <w:sz w:val="12"/>
        </w:rPr>
        <w:t xml:space="preserve"> Wall Street protests, </w:t>
      </w:r>
      <w:r w:rsidRPr="00D8229E">
        <w:rPr>
          <w:rStyle w:val="StyleBoldUnderline"/>
          <w:highlight w:val="cyan"/>
        </w:rPr>
        <w:t>it's worth pondering what happened to the anti-globalisation movement</w:t>
      </w:r>
      <w:r w:rsidRPr="00317392">
        <w:rPr>
          <w:sz w:val="12"/>
        </w:rPr>
        <w:t xml:space="preserve">. Its </w:t>
      </w:r>
      <w:r w:rsidRPr="00D8229E">
        <w:rPr>
          <w:rStyle w:val="StyleBoldUnderline"/>
        </w:rPr>
        <w:t xml:space="preserve">activists did not lack passion or determination. But </w:t>
      </w:r>
      <w:r w:rsidRPr="00D8229E">
        <w:rPr>
          <w:rStyle w:val="StyleBoldUnderline"/>
          <w:highlight w:val="cyan"/>
        </w:rPr>
        <w:t xml:space="preserve">they did </w:t>
      </w:r>
      <w:r w:rsidRPr="00D8229E">
        <w:rPr>
          <w:rStyle w:val="StyleBoldUnderline"/>
          <w:highlight w:val="cyan"/>
          <w:bdr w:val="single" w:sz="4" w:space="0" w:color="auto"/>
        </w:rPr>
        <w:t>lack a coherent alternative</w:t>
      </w:r>
      <w:r w:rsidRPr="00D8229E">
        <w:rPr>
          <w:rStyle w:val="StyleBoldUnderline"/>
          <w:highlight w:val="cyan"/>
        </w:rPr>
        <w:t xml:space="preserve"> to the neo-liberal project.</w:t>
      </w:r>
      <w:r w:rsidRPr="00391F45">
        <w:rPr>
          <w:sz w:val="12"/>
          <w:highlight w:val="cyan"/>
        </w:rPr>
        <w:t xml:space="preserve"> </w:t>
      </w:r>
      <w:r w:rsidRPr="00D8229E">
        <w:rPr>
          <w:rStyle w:val="StyleBoldUnderline"/>
          <w:highlight w:val="cyan"/>
        </w:rPr>
        <w:t>With no clear</w:t>
      </w:r>
      <w:r w:rsidRPr="00D8229E">
        <w:rPr>
          <w:rStyle w:val="StyleBoldUnderline"/>
        </w:rPr>
        <w:t xml:space="preserve"> political </w:t>
      </w:r>
      <w:r w:rsidRPr="00D8229E">
        <w:rPr>
          <w:rStyle w:val="StyleBoldUnderline"/>
          <w:highlight w:val="cyan"/>
        </w:rPr>
        <w:t xml:space="preserve">direction, </w:t>
      </w:r>
      <w:r w:rsidRPr="00D8229E">
        <w:rPr>
          <w:rStyle w:val="StyleBoldUnderline"/>
          <w:highlight w:val="cyan"/>
          <w:bdr w:val="single" w:sz="4" w:space="0" w:color="auto"/>
        </w:rPr>
        <w:t>the movement was easily swept away</w:t>
      </w:r>
      <w:r w:rsidRPr="00D8229E">
        <w:rPr>
          <w:rStyle w:val="StyleBoldUnderline"/>
        </w:rPr>
        <w:t xml:space="preserve"> by</w:t>
      </w:r>
      <w:r w:rsidRPr="00317392">
        <w:rPr>
          <w:sz w:val="12"/>
        </w:rPr>
        <w:t xml:space="preserve"> the </w:t>
      </w:r>
      <w:r w:rsidRPr="00D8229E">
        <w:rPr>
          <w:rStyle w:val="StyleBoldUnderline"/>
        </w:rPr>
        <w:t>jingoism and turmoil that followed 9/11,</w:t>
      </w:r>
      <w:r w:rsidRPr="00317392">
        <w:rPr>
          <w:sz w:val="12"/>
        </w:rPr>
        <w:t xml:space="preserve"> just two months after Genoa.</w:t>
      </w:r>
      <w:r w:rsidRPr="00391F45">
        <w:rPr>
          <w:sz w:val="12"/>
        </w:rPr>
        <w:t xml:space="preserve">¶ </w:t>
      </w:r>
      <w:r w:rsidRPr="00317392">
        <w:rPr>
          <w:sz w:val="12"/>
        </w:rPr>
        <w:t>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r w:rsidRPr="00391F45">
        <w:rPr>
          <w:sz w:val="12"/>
        </w:rPr>
        <w:t xml:space="preserve">¶ </w:t>
      </w:r>
      <w:r w:rsidRPr="00317392">
        <w:rPr>
          <w:sz w:val="12"/>
        </w:rPr>
        <w:t xml:space="preserve">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D8229E">
        <w:rPr>
          <w:rStyle w:val="StyleBoldUnderline"/>
        </w:rPr>
        <w:t xml:space="preserve">But </w:t>
      </w:r>
      <w:r w:rsidRPr="00D8229E">
        <w:rPr>
          <w:rStyle w:val="StyleBoldUnderline"/>
          <w:highlight w:val="cyan"/>
        </w:rPr>
        <w:t xml:space="preserve">a </w:t>
      </w:r>
      <w:r w:rsidRPr="00D8229E">
        <w:rPr>
          <w:rStyle w:val="StyleBoldUnderline"/>
        </w:rPr>
        <w:t xml:space="preserve">coherent </w:t>
      </w:r>
      <w:r w:rsidRPr="00D8229E">
        <w:rPr>
          <w:rStyle w:val="StyleBoldUnderline"/>
          <w:highlight w:val="cyan"/>
        </w:rPr>
        <w:t>alternative to the</w:t>
      </w:r>
      <w:r w:rsidRPr="00D8229E">
        <w:rPr>
          <w:rStyle w:val="StyleBoldUnderline"/>
        </w:rPr>
        <w:t xml:space="preserve"> tottering </w:t>
      </w:r>
      <w:r w:rsidRPr="00D8229E">
        <w:rPr>
          <w:rStyle w:val="StyleBoldUnderline"/>
          <w:highlight w:val="cyan"/>
        </w:rPr>
        <w:t>global economic order remains,</w:t>
      </w:r>
      <w:r w:rsidRPr="00D8229E">
        <w:rPr>
          <w:rStyle w:val="StyleBoldUnderline"/>
        </w:rPr>
        <w:t xml:space="preserve"> it seems, </w:t>
      </w:r>
      <w:r w:rsidRPr="00D8229E">
        <w:rPr>
          <w:rStyle w:val="StyleBoldUnderline"/>
          <w:highlight w:val="cyan"/>
          <w:bdr w:val="single" w:sz="4" w:space="0" w:color="auto"/>
        </w:rPr>
        <w:t>as distant as ever</w:t>
      </w:r>
      <w:r w:rsidRPr="00D8229E">
        <w:rPr>
          <w:rStyle w:val="StyleBoldUnderline"/>
          <w:bdr w:val="single" w:sz="4" w:space="0" w:color="auto"/>
        </w:rPr>
        <w:t>.</w:t>
      </w:r>
      <w:r w:rsidRPr="00D8229E">
        <w:rPr>
          <w:rStyle w:val="StyleBoldUnderline"/>
        </w:rPr>
        <w:t xml:space="preserve"> </w:t>
      </w:r>
      <w:r w:rsidRPr="00D8229E">
        <w:rPr>
          <w:rStyle w:val="StyleBoldUnderline"/>
          <w:sz w:val="12"/>
        </w:rPr>
        <w:t xml:space="preserve">¶ </w:t>
      </w:r>
      <w:r w:rsidRPr="00D8229E">
        <w:rPr>
          <w:rStyle w:val="StyleBoldUnderline"/>
        </w:rPr>
        <w:t>Neo-liberalism crashes around, half-dead, with no-one to administer the killer blow.</w:t>
      </w:r>
      <w:r w:rsidRPr="00D8229E">
        <w:rPr>
          <w:rStyle w:val="StyleBoldUnderline"/>
          <w:sz w:val="12"/>
        </w:rPr>
        <w:t xml:space="preserve">¶ </w:t>
      </w:r>
      <w:r w:rsidRPr="00317392">
        <w:rPr>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D8229E">
        <w:rPr>
          <w:rStyle w:val="StyleBoldUnderline"/>
        </w:rPr>
        <w:t xml:space="preserve">This time round, </w:t>
      </w:r>
      <w:r w:rsidRPr="00D8229E">
        <w:rPr>
          <w:rStyle w:val="StyleBoldUnderline"/>
          <w:highlight w:val="cyan"/>
        </w:rPr>
        <w:t>there d</w:t>
      </w:r>
      <w:r w:rsidRPr="00D8229E">
        <w:rPr>
          <w:rStyle w:val="StyleBoldUnderline"/>
          <w:highlight w:val="cyan"/>
          <w:bdr w:val="single" w:sz="4" w:space="0" w:color="auto"/>
        </w:rPr>
        <w:t>oesn't even seem to be an alternative for the right to defeat</w:t>
      </w:r>
      <w:r w:rsidRPr="00391F45">
        <w:rPr>
          <w:sz w:val="12"/>
          <w:highlight w:val="cyan"/>
          <w:bdr w:val="single" w:sz="4" w:space="0" w:color="auto"/>
        </w:rPr>
        <w:t>.</w:t>
      </w:r>
      <w:r w:rsidRPr="00317392">
        <w:rPr>
          <w:sz w:val="12"/>
        </w:rPr>
        <w:t xml:space="preserve"> That's not the fault of the protesters. In truth, </w:t>
      </w:r>
      <w:r w:rsidRPr="00D8229E">
        <w:rPr>
          <w:rStyle w:val="StyleBoldUnderline"/>
          <w:highlight w:val="cyan"/>
        </w:rPr>
        <w:t>the left has never recovered from being</w:t>
      </w:r>
      <w:r w:rsidRPr="00D8229E">
        <w:rPr>
          <w:rStyle w:val="StyleBoldUnderline"/>
        </w:rPr>
        <w:t xml:space="preserve"> virtually </w:t>
      </w:r>
      <w:r w:rsidRPr="00D8229E">
        <w:rPr>
          <w:rStyle w:val="StyleBoldUnderline"/>
          <w:highlight w:val="cyan"/>
          <w:bdr w:val="single" w:sz="4" w:space="0" w:color="auto"/>
        </w:rPr>
        <w:t>smothered out of existence</w:t>
      </w:r>
      <w:r w:rsidRPr="00391F45">
        <w:rPr>
          <w:sz w:val="12"/>
          <w:highlight w:val="cyan"/>
        </w:rPr>
        <w:t xml:space="preserve">. </w:t>
      </w:r>
      <w:r w:rsidRPr="00D8229E">
        <w:rPr>
          <w:rStyle w:val="StyleBoldUnderline"/>
          <w:highlight w:val="cyan"/>
        </w:rPr>
        <w:t>It was the victim of</w:t>
      </w:r>
      <w:r w:rsidRPr="00D8229E">
        <w:rPr>
          <w:rStyle w:val="StyleBoldUnderline"/>
        </w:rPr>
        <w:t xml:space="preserve"> a perfect storm: </w:t>
      </w:r>
      <w:r w:rsidRPr="00D8229E">
        <w:rPr>
          <w:rStyle w:val="StyleBoldUnderline"/>
          <w:highlight w:val="cyan"/>
        </w:rPr>
        <w:t>the rise of the New Right</w:t>
      </w:r>
      <w:r w:rsidRPr="00D8229E">
        <w:rPr>
          <w:rStyle w:val="StyleBoldUnderline"/>
        </w:rPr>
        <w:t xml:space="preserve">; neo-liberal </w:t>
      </w:r>
      <w:r w:rsidRPr="00D8229E">
        <w:rPr>
          <w:rStyle w:val="StyleBoldUnderline"/>
          <w:highlight w:val="cyan"/>
        </w:rPr>
        <w:t>globalisation; and the</w:t>
      </w:r>
      <w:r w:rsidRPr="00317392">
        <w:rPr>
          <w:sz w:val="12"/>
        </w:rPr>
        <w:t xml:space="preserve"> repeated </w:t>
      </w:r>
      <w:r w:rsidRPr="00D8229E">
        <w:rPr>
          <w:rStyle w:val="StyleBoldUnderline"/>
          <w:highlight w:val="cyan"/>
        </w:rPr>
        <w:t>defeats suffered by</w:t>
      </w:r>
      <w:r w:rsidRPr="00D8229E">
        <w:rPr>
          <w:rStyle w:val="StyleBoldUnderline"/>
        </w:rPr>
        <w:t xml:space="preserve"> the </w:t>
      </w:r>
      <w:r w:rsidRPr="00D8229E">
        <w:rPr>
          <w:rStyle w:val="StyleBoldUnderline"/>
          <w:highlight w:val="cyan"/>
        </w:rPr>
        <w:t>trade union</w:t>
      </w:r>
      <w:r w:rsidRPr="00D8229E">
        <w:rPr>
          <w:rStyle w:val="StyleBoldUnderline"/>
        </w:rPr>
        <w:t xml:space="preserve"> movement.</w:t>
      </w:r>
      <w:r w:rsidRPr="00391F45">
        <w:rPr>
          <w:sz w:val="12"/>
        </w:rPr>
        <w:t xml:space="preserve">¶ </w:t>
      </w:r>
      <w:r w:rsidRPr="00317392">
        <w:rPr>
          <w:sz w:val="12"/>
        </w:rPr>
        <w:t>But, above all, it was the aftermath of the collapse of Communism that did for the left</w:t>
      </w:r>
      <w:r w:rsidRPr="00D8229E">
        <w:rPr>
          <w:rStyle w:val="StyleBoldUnderline"/>
        </w:rPr>
        <w:t xml:space="preserve">. </w:t>
      </w:r>
      <w:r w:rsidRPr="00D8229E">
        <w:rPr>
          <w:rStyle w:val="StyleBoldUnderline"/>
          <w:highlight w:val="cyan"/>
        </w:rPr>
        <w:t>As US neo-conservative</w:t>
      </w:r>
      <w:r w:rsidRPr="00317392">
        <w:rPr>
          <w:sz w:val="12"/>
        </w:rPr>
        <w:t xml:space="preserve"> Midge </w:t>
      </w:r>
      <w:r w:rsidRPr="00D8229E">
        <w:rPr>
          <w:rStyle w:val="StyleBoldUnderline"/>
        </w:rPr>
        <w:t xml:space="preserve">Decter triumphantly </w:t>
      </w:r>
      <w:r w:rsidRPr="00D8229E">
        <w:rPr>
          <w:rStyle w:val="StyleBoldUnderline"/>
          <w:highlight w:val="cyan"/>
        </w:rPr>
        <w:t>put it: "It's time to say: We've won. Goodbye</w:t>
      </w:r>
      <w:r w:rsidRPr="00317392">
        <w:rPr>
          <w:sz w:val="12"/>
        </w:rPr>
        <w:t xml:space="preserve">." From the British Labour Party to the African National Congress, left-wing movements across the world hurtled to the right in an almost synchronised fashion. </w:t>
      </w:r>
      <w:r w:rsidRPr="00D8229E">
        <w:rPr>
          <w:rStyle w:val="StyleBoldUnderline"/>
        </w:rPr>
        <w:t>It was as though the left wing of the global political spectrum had been sliced off. That's why</w:t>
      </w:r>
      <w:r w:rsidRPr="00317392">
        <w:rPr>
          <w:sz w:val="12"/>
        </w:rPr>
        <w:t xml:space="preserve">, </w:t>
      </w:r>
      <w:r w:rsidRPr="00D8229E">
        <w:rPr>
          <w:rStyle w:val="StyleBoldUnderline"/>
          <w:highlight w:val="cyan"/>
        </w:rPr>
        <w:t xml:space="preserve">although we live in an age of revolt, there remains </w:t>
      </w:r>
      <w:r w:rsidRPr="00D8229E">
        <w:rPr>
          <w:rStyle w:val="StyleBoldUnderline"/>
          <w:highlight w:val="cyan"/>
          <w:bdr w:val="single" w:sz="4" w:space="0" w:color="auto"/>
        </w:rPr>
        <w:t>no left to give it direction and purpose.</w:t>
      </w:r>
    </w:p>
    <w:p w:rsidR="00BE06DD" w:rsidRDefault="00BE06DD" w:rsidP="00BE06DD">
      <w:pPr>
        <w:pStyle w:val="Heading3"/>
      </w:pPr>
      <w:bookmarkStart w:id="46" w:name="BlockBM190"/>
      <w:bookmarkEnd w:id="45"/>
      <w:r>
        <w:t>Resilience</w:t>
      </w:r>
    </w:p>
    <w:p w:rsidR="00BE06DD" w:rsidRPr="00AC7FE7" w:rsidRDefault="00BE06DD" w:rsidP="00BE06DD">
      <w:pPr>
        <w:pStyle w:val="Heading4"/>
        <w:rPr>
          <w:sz w:val="28"/>
        </w:rPr>
      </w:pPr>
      <w:r w:rsidRPr="00AC7FE7">
        <w:rPr>
          <w:sz w:val="28"/>
        </w:rPr>
        <w:t>Capitalism’s resilient and the alt fails</w:t>
      </w:r>
    </w:p>
    <w:p w:rsidR="00BE06DD" w:rsidRPr="00D158D2" w:rsidRDefault="00BE06DD" w:rsidP="00BE06DD">
      <w:pPr>
        <w:rPr>
          <w:b/>
          <w:u w:val="single"/>
        </w:rPr>
      </w:pPr>
      <w:r w:rsidRPr="00AC7FE7">
        <w:t xml:space="preserve">Gideon </w:t>
      </w:r>
      <w:r w:rsidRPr="00AC7FE7">
        <w:rPr>
          <w:rStyle w:val="Style13ptBold"/>
          <w:sz w:val="28"/>
        </w:rPr>
        <w:t>Rose</w:t>
      </w:r>
      <w:r w:rsidRPr="00AC7FE7">
        <w:t xml:space="preserve">, January/February </w:t>
      </w:r>
      <w:r w:rsidRPr="00AC7FE7">
        <w:rPr>
          <w:rStyle w:val="Style13ptBold"/>
          <w:sz w:val="28"/>
        </w:rPr>
        <w:t>2012</w:t>
      </w:r>
      <w:r w:rsidRPr="00AC7FE7">
        <w:t xml:space="preserve"> issue, "Making Modernity Work," Foreign Affairs, http://www.foreignaffairs.com/articles/136776/gideon-rose/making-modernity-workThe central question of modernity has been how to reconcile </w:t>
      </w:r>
      <w:r w:rsidRPr="005963CD">
        <w:rPr>
          <w:rStyle w:val="StyleBoldUnderline"/>
          <w:highlight w:val="yellow"/>
        </w:rPr>
        <w:t>capitalism and mass democracy</w:t>
      </w:r>
      <w:r w:rsidRPr="00AC7FE7">
        <w:t xml:space="preserve">, and since the postwar order came up with a good answer, it </w:t>
      </w:r>
      <w:r w:rsidRPr="005963CD">
        <w:rPr>
          <w:rStyle w:val="StyleBoldUnderline"/>
          <w:highlight w:val="yellow"/>
        </w:rPr>
        <w:t>has managed to weather all subsequent challenges</w:t>
      </w:r>
      <w:r w:rsidRPr="00AC7FE7">
        <w:rPr>
          <w:rStyle w:val="StyleBoldUnderline"/>
        </w:rPr>
        <w:t>.</w:t>
      </w:r>
      <w:r w:rsidRPr="00AC7FE7">
        <w:t xml:space="preserve"> The upheavals of the late 1960s seemed poised to disrupt it. But despite what </w:t>
      </w:r>
      <w:r w:rsidRPr="005963CD">
        <w:rPr>
          <w:rStyle w:val="StyleBoldUnderline"/>
          <w:highlight w:val="yellow"/>
        </w:rPr>
        <w:t>activists</w:t>
      </w:r>
      <w:r w:rsidRPr="00AC7FE7">
        <w:t xml:space="preserve"> at the time thought, they </w:t>
      </w:r>
      <w:r w:rsidRPr="005963CD">
        <w:rPr>
          <w:rStyle w:val="StyleBoldUnderline"/>
          <w:highlight w:val="yellow"/>
        </w:rPr>
        <w:t>had little to offer in terms of politics or economics</w:t>
      </w:r>
      <w:r w:rsidRPr="005963CD">
        <w:rPr>
          <w:highlight w:val="yellow"/>
        </w:rPr>
        <w:t>,</w:t>
      </w:r>
      <w:r w:rsidRPr="00AC7FE7">
        <w:t xml:space="preserve"> and so their lasting impact was on social life instead. This had the ironic effect of stabilizing the system rather than overturning it, helping it live up to its full potential by bringing previously subordinated or disenfranchised groups inside the castle walls. The neoliberal revolutionaries of the 1980s also had little luck, never managing to turn the clock back all that far. </w:t>
      </w:r>
      <w:r w:rsidRPr="00AC7FE7">
        <w:rPr>
          <w:rStyle w:val="StyleBoldUnderline"/>
        </w:rPr>
        <w:t xml:space="preserve">All potential </w:t>
      </w:r>
      <w:r w:rsidRPr="005963CD">
        <w:rPr>
          <w:rStyle w:val="StyleBoldUnderline"/>
          <w:highlight w:val="yellow"/>
        </w:rPr>
        <w:t>alternatives</w:t>
      </w:r>
      <w:r w:rsidRPr="00AC7FE7">
        <w:t xml:space="preserve"> in the developing world, meanwhile</w:t>
      </w:r>
      <w:r w:rsidRPr="005963CD">
        <w:rPr>
          <w:highlight w:val="yellow"/>
        </w:rPr>
        <w:t xml:space="preserve">, </w:t>
      </w:r>
      <w:r w:rsidRPr="005963CD">
        <w:rPr>
          <w:rStyle w:val="StyleBoldUnderline"/>
          <w:highlight w:val="yellow"/>
        </w:rPr>
        <w:t>have proved to be either dead ends or temporary detours from the beaten path</w:t>
      </w:r>
      <w:r w:rsidRPr="00AC7FE7">
        <w:t xml:space="preserve">. The much-ballyhooed "rise of the rest" has involved not the discrediting of the postwar order of Western political economy but its reinforcement: the countries that have risen have done so by embracing global capitalism while keeping some of its destabilizing attributes in check, and have liberalized their polities and societies along the way (and will founder unless they continue to do so). Although the structure still stands, however, it has seen better days. Poor management of public spending and fiscal policy has resulted in unsustainable levels of debt across the advanced industrial world, even as mature economies have found it difficult to generate dynamic growth and full employment in an ever more globalized environment. Lax regulation and oversight allowed reckless and predatory financial practices to drive leading economies to the brink of collapse. Economic inequality has increased as social mobility has declined. And a loss of broad-based social solidarity on both sides of the Atlantic has eroded public support for the active remedies needed to address these and other problems. Renovating the structure will be a slow and difficult project, the cost and duration of which remain unclear, as do the contractors involved. Still, at root, </w:t>
      </w:r>
      <w:r w:rsidRPr="00AC7FE7">
        <w:rPr>
          <w:rStyle w:val="StyleBoldUnderline"/>
        </w:rPr>
        <w:t xml:space="preserve">this is not an ideological issue. </w:t>
      </w:r>
      <w:r w:rsidRPr="00AC7FE7">
        <w:t xml:space="preserve">The question is not what to do but how to do it--how, under twenty-first-century conditions, to rise to the challenge Laski described, making the modern political economy provide enough solid benefit to the mass of men that they see its continuation as a matter of urgency to themselves. The old and new articles that follow trace this story from the totalitarian challenge of the interwar years, through the crisis of liberalism and the emergence of the postwar order, to that order's present difficulties and future prospects. Some of our authors are distinctly gloomy, and one need only glance at a newspaper to see why. But </w:t>
      </w:r>
      <w:r w:rsidRPr="005963CD">
        <w:rPr>
          <w:rStyle w:val="StyleBoldUnderline"/>
          <w:highlight w:val="yellow"/>
        </w:rPr>
        <w:t>remembering the far greater obstacles that have been overcome in the past, optimism would seem the better long-term bet.</w:t>
      </w:r>
    </w:p>
    <w:p w:rsidR="00BE06DD" w:rsidRDefault="00BE06DD" w:rsidP="00BE06DD">
      <w:pPr>
        <w:pStyle w:val="Heading3"/>
      </w:pPr>
      <w:bookmarkStart w:id="47" w:name="BlockBM193"/>
      <w:bookmarkEnd w:id="46"/>
      <w:r>
        <w:t>A2 Radical Democracy</w:t>
      </w:r>
    </w:p>
    <w:p w:rsidR="00BE06DD" w:rsidRDefault="00BE06DD" w:rsidP="00BE06DD">
      <w:pPr>
        <w:pStyle w:val="Heading4"/>
      </w:pPr>
      <w:r>
        <w:t xml:space="preserve">The alt fails and locks in the status quo approach to drug policy that views addiction as a matter of individual responsibility---the embrace of &lt;contingency, radical democracy, alterity&gt; discounts the role of political institutions in modern life and reduces politics to an individualistic project of ethical self-improvement and becoming </w:t>
      </w:r>
    </w:p>
    <w:p w:rsidR="00BE06DD" w:rsidRDefault="00BE06DD" w:rsidP="00BE06DD">
      <w:r>
        <w:t xml:space="preserve">Chad </w:t>
      </w:r>
      <w:r w:rsidRPr="00ED5341">
        <w:rPr>
          <w:rStyle w:val="Style13ptBold"/>
        </w:rPr>
        <w:t>Lavin 6</w:t>
      </w:r>
      <w:r>
        <w:t>, teaches political theory at Tulane University, Fear, Radical Democracy, and Ontological Methadone, Polity (2006) 38, 254-275</w:t>
      </w:r>
    </w:p>
    <w:p w:rsidR="00BE06DD" w:rsidRPr="002A4336" w:rsidRDefault="00BE06DD" w:rsidP="00BE06DD">
      <w:pPr>
        <w:rPr>
          <w:iCs/>
          <w:u w:val="single"/>
          <w:bdr w:val="single" w:sz="12" w:space="0" w:color="auto"/>
        </w:rPr>
      </w:pPr>
      <w:r w:rsidRPr="00D2236A">
        <w:rPr>
          <w:sz w:val="14"/>
        </w:rPr>
        <w:t xml:space="preserve">While liberalism exhorts us to take comfort in the promises and assurances of a fixed identity, </w:t>
      </w:r>
      <w:r w:rsidRPr="00D8229E">
        <w:rPr>
          <w:rStyle w:val="StyleBoldUnderline"/>
          <w:highlight w:val="cyan"/>
        </w:rPr>
        <w:t>radical democracy suggests</w:t>
      </w:r>
      <w:r w:rsidRPr="00D2236A">
        <w:rPr>
          <w:sz w:val="14"/>
        </w:rPr>
        <w:t xml:space="preserve"> revealing this identity for the reification that it is so that we can move beyond a tolerant modus vivendi and toward an ethical comportment of generosity and meaningful democracy. They prescribe, as a cure for postmodern agency panic, an enthusiastic embrace of the contingency of everyday life, a series of practices of the self that force an examination of the existential resentment felt by subjects of liberal capitalism: Don't adhere to a manufactured map! Learn to be at home in homelessness! </w:t>
      </w:r>
      <w:r w:rsidRPr="00D8229E">
        <w:rPr>
          <w:rStyle w:val="StyleBoldUnderline"/>
          <w:highlight w:val="cyan"/>
        </w:rPr>
        <w:t>The problem of fear,</w:t>
      </w:r>
      <w:r w:rsidRPr="00D8229E">
        <w:rPr>
          <w:rStyle w:val="StyleBoldUnderline"/>
        </w:rPr>
        <w:t xml:space="preserve"> they suggest, </w:t>
      </w:r>
      <w:r w:rsidRPr="00D8229E">
        <w:rPr>
          <w:rStyle w:val="StyleBoldUnderline"/>
          <w:highlight w:val="cyan"/>
        </w:rPr>
        <w:t xml:space="preserve">resides in </w:t>
      </w:r>
      <w:r w:rsidRPr="00D8229E">
        <w:rPr>
          <w:rStyle w:val="StyleBoldUnderline"/>
        </w:rPr>
        <w:t xml:space="preserve">a dogmatic </w:t>
      </w:r>
      <w:r w:rsidRPr="00D8229E">
        <w:rPr>
          <w:rStyle w:val="StyleBoldUnderline"/>
          <w:highlight w:val="cyan"/>
        </w:rPr>
        <w:t>clinging to an untenable</w:t>
      </w:r>
      <w:r w:rsidRPr="00D8229E">
        <w:rPr>
          <w:rStyle w:val="StyleBoldUnderline"/>
        </w:rPr>
        <w:t xml:space="preserve"> and disintegrating </w:t>
      </w:r>
      <w:r w:rsidRPr="00D8229E">
        <w:rPr>
          <w:rStyle w:val="StyleBoldUnderline"/>
          <w:highlight w:val="cyan"/>
        </w:rPr>
        <w:t xml:space="preserve">myth of subjectivity with an unrealizable promise </w:t>
      </w:r>
      <w:r w:rsidRPr="00D8229E">
        <w:rPr>
          <w:rStyle w:val="StyleBoldUnderline"/>
        </w:rPr>
        <w:t xml:space="preserve">of control. </w:t>
      </w:r>
      <w:r w:rsidRPr="00D2236A">
        <w:rPr>
          <w:sz w:val="14"/>
        </w:rPr>
        <w:t>Their response to the fear of homelessness runs directly counter to the conspiracy theorist: with a model of contingency rather than conspiracy, there are no villains, thus no reservoir for depositing and segregating one's fear. Rather than depositing this fear at the feet of a scapegoat, face it; overcome it.</w:t>
      </w:r>
      <w:r w:rsidRPr="002A4336">
        <w:rPr>
          <w:sz w:val="12"/>
        </w:rPr>
        <w:t xml:space="preserve">¶ </w:t>
      </w:r>
      <w:r w:rsidRPr="00D2236A">
        <w:rPr>
          <w:sz w:val="14"/>
        </w:rPr>
        <w:t xml:space="preserve">While challenging the liberal fetish for reifying a historical production and thus closing the door on possibilities for alternative subjects to emerge, radical democrats also acknowledge the work done by liberalism to remove metaphysical obstacles to the expression of agency. As such, their claim is not antiliberal so much as it is postliberal, interrogating the limits of the liberal subject in pursuit of a more open approach to identity and difference. For the identities and attachments that have been forged through liberalism are anything but fetters to the unhindered exercise of democracy and production of difference. They are not only productive of many of the freedoms that we enjoy today in the liberal world (e.g., civil rights and liberties, relative government accountability), they also offer valuable solace from a hostile and increasingly unpredictable existence. But because the prescription for those suffering from agency panic tends to be found in the capitalist myths of merit, autonomy, and authenticity, </w:t>
      </w:r>
      <w:r w:rsidRPr="00D8229E">
        <w:rPr>
          <w:rStyle w:val="StyleBoldUnderline"/>
        </w:rPr>
        <w:t>we might look at liberalism as the opiate of the people, easing our pain</w:t>
      </w:r>
      <w:r w:rsidRPr="00D2236A">
        <w:rPr>
          <w:sz w:val="14"/>
        </w:rPr>
        <w:t xml:space="preserve">, but preventing us from doing the work necessary to attend to the source of our ills. Perhaps liberalism, then, for all its value and appeal, is a habit we need to kick. </w:t>
      </w:r>
      <w:r w:rsidRPr="00D8229E">
        <w:rPr>
          <w:rStyle w:val="Emphasis"/>
          <w:highlight w:val="cyan"/>
        </w:rPr>
        <w:t xml:space="preserve">Radical </w:t>
      </w:r>
      <w:r w:rsidRPr="00D5136F">
        <w:rPr>
          <w:rStyle w:val="Emphasis"/>
        </w:rPr>
        <w:t>democrat</w:t>
      </w:r>
      <w:r w:rsidRPr="00D8229E">
        <w:rPr>
          <w:rStyle w:val="Emphasis"/>
          <w:highlight w:val="cyan"/>
        </w:rPr>
        <w:t xml:space="preserve">s recommend sobering up and facing </w:t>
      </w:r>
      <w:r w:rsidRPr="00D5136F">
        <w:rPr>
          <w:rStyle w:val="Emphasis"/>
        </w:rPr>
        <w:t xml:space="preserve">our </w:t>
      </w:r>
      <w:r w:rsidRPr="00D8229E">
        <w:rPr>
          <w:rStyle w:val="Emphasis"/>
          <w:highlight w:val="cyan"/>
        </w:rPr>
        <w:t>fears head-on. But where's the Betty Ford Center for radical democracy?</w:t>
      </w:r>
      <w:r w:rsidRPr="00D8229E">
        <w:rPr>
          <w:sz w:val="12"/>
          <w:highlight w:val="cyan"/>
          <w:u w:val="single"/>
        </w:rPr>
        <w:t>¶</w:t>
      </w:r>
      <w:r w:rsidRPr="002A4336">
        <w:rPr>
          <w:sz w:val="12"/>
          <w:u w:val="single"/>
        </w:rPr>
        <w:t xml:space="preserve"> </w:t>
      </w:r>
      <w:r w:rsidRPr="00D2236A">
        <w:rPr>
          <w:sz w:val="14"/>
        </w:rPr>
        <w:t xml:space="preserve">If the fundamentalist drive to reify assumptions and the democratic drive to challenge them are two responses to the same panic that results from social pluralization (as Connolly convincingly claims), </w:t>
      </w:r>
      <w:r w:rsidRPr="00D8229E">
        <w:rPr>
          <w:rStyle w:val="StyleBoldUnderline"/>
        </w:rPr>
        <w:t xml:space="preserve">the question remains: </w:t>
      </w:r>
      <w:r w:rsidRPr="00D8229E">
        <w:rPr>
          <w:rStyle w:val="StyleBoldUnderline"/>
          <w:highlight w:val="cyan"/>
        </w:rPr>
        <w:t>why do some subjects flee from this fear</w:t>
      </w:r>
      <w:r w:rsidRPr="00D8229E">
        <w:rPr>
          <w:rStyle w:val="StyleBoldUnderline"/>
        </w:rPr>
        <w:t xml:space="preserve"> (through fundamentalism), </w:t>
      </w:r>
      <w:r w:rsidRPr="00D8229E">
        <w:rPr>
          <w:rStyle w:val="StyleBoldUnderline"/>
          <w:highlight w:val="cyan"/>
        </w:rPr>
        <w:t>while others draw from it strength</w:t>
      </w:r>
      <w:r w:rsidRPr="00D8229E">
        <w:rPr>
          <w:rStyle w:val="StyleBoldUnderline"/>
        </w:rPr>
        <w:t xml:space="preserve"> and forbearance (through radical democracy)? </w:t>
      </w:r>
      <w:r w:rsidRPr="00D8229E">
        <w:rPr>
          <w:rStyle w:val="StyleBoldUnderline"/>
          <w:highlight w:val="cyan"/>
        </w:rPr>
        <w:t xml:space="preserve">What resources allow some </w:t>
      </w:r>
      <w:r w:rsidRPr="00D8229E">
        <w:rPr>
          <w:rStyle w:val="StyleBoldUnderline"/>
        </w:rPr>
        <w:t xml:space="preserve">subjects </w:t>
      </w:r>
      <w:r w:rsidRPr="00D8229E">
        <w:rPr>
          <w:rStyle w:val="StyleBoldUnderline"/>
          <w:highlight w:val="cyan"/>
        </w:rPr>
        <w:t xml:space="preserve">to respond to </w:t>
      </w:r>
      <w:r w:rsidRPr="00D8229E">
        <w:rPr>
          <w:rStyle w:val="StyleBoldUnderline"/>
        </w:rPr>
        <w:t xml:space="preserve">revealed </w:t>
      </w:r>
      <w:r w:rsidRPr="00D8229E">
        <w:rPr>
          <w:rStyle w:val="StyleBoldUnderline"/>
          <w:highlight w:val="cyan"/>
        </w:rPr>
        <w:t xml:space="preserve">inadequacies of their </w:t>
      </w:r>
      <w:r w:rsidRPr="00D8229E">
        <w:rPr>
          <w:rStyle w:val="StyleBoldUnderline"/>
        </w:rPr>
        <w:t xml:space="preserve">foundational </w:t>
      </w:r>
      <w:r w:rsidRPr="00D8229E">
        <w:rPr>
          <w:rStyle w:val="StyleBoldUnderline"/>
          <w:highlight w:val="cyan"/>
        </w:rPr>
        <w:t xml:space="preserve">beliefs with </w:t>
      </w:r>
      <w:r w:rsidRPr="00D8229E">
        <w:rPr>
          <w:rStyle w:val="StyleBoldUnderline"/>
        </w:rPr>
        <w:t xml:space="preserve">a gracious </w:t>
      </w:r>
      <w:r w:rsidRPr="00D8229E">
        <w:rPr>
          <w:rStyle w:val="StyleBoldUnderline"/>
          <w:highlight w:val="cyan"/>
        </w:rPr>
        <w:t xml:space="preserve">humility while others respond by desperately clinging </w:t>
      </w:r>
      <w:r w:rsidRPr="00D8229E">
        <w:rPr>
          <w:rStyle w:val="StyleBoldUnderline"/>
        </w:rPr>
        <w:t xml:space="preserve">to </w:t>
      </w:r>
      <w:r w:rsidRPr="00D8229E">
        <w:rPr>
          <w:rStyle w:val="StyleBoldUnderline"/>
          <w:highlight w:val="cyan"/>
        </w:rPr>
        <w:t>and fundamentalizing the contested position</w:t>
      </w:r>
      <w:r w:rsidRPr="00D8229E">
        <w:rPr>
          <w:rStyle w:val="StyleBoldUnderline"/>
        </w:rPr>
        <w:t>?</w:t>
      </w:r>
      <w:r w:rsidRPr="002A4336">
        <w:rPr>
          <w:sz w:val="12"/>
        </w:rPr>
        <w:t xml:space="preserve">¶ </w:t>
      </w:r>
      <w:r w:rsidRPr="00D2236A">
        <w:rPr>
          <w:sz w:val="14"/>
        </w:rPr>
        <w:t xml:space="preserve">The short answer is that </w:t>
      </w:r>
      <w:r w:rsidRPr="00D8229E">
        <w:rPr>
          <w:rStyle w:val="StyleBoldUnderline"/>
        </w:rPr>
        <w:t>the democratic move is not an easy one to make</w:t>
      </w:r>
      <w:r w:rsidRPr="00D2236A">
        <w:rPr>
          <w:sz w:val="14"/>
        </w:rPr>
        <w:t xml:space="preserve">. While liberal cognitive maps respond to the complexity of contemporary power networks with a promise of predictability and stability through the claims to fixed identity, rational control, and market efficiency, </w:t>
      </w:r>
      <w:r w:rsidRPr="00D8229E">
        <w:rPr>
          <w:rStyle w:val="StyleBoldUnderline"/>
        </w:rPr>
        <w:t>radical democracy promises precisely what subjects of liberalism fear: enduring instability.</w:t>
      </w:r>
      <w:r w:rsidRPr="00D2236A">
        <w:rPr>
          <w:sz w:val="14"/>
        </w:rPr>
        <w:t xml:space="preserve"> The ethos of forbearance asks subjects not only to accept social and political instability today, but ontological instability forever after (whereas the fundamentalizing moves promise order not only in the future, but now). </w:t>
      </w:r>
      <w:r w:rsidRPr="00D8229E">
        <w:rPr>
          <w:rStyle w:val="StyleBoldUnderline"/>
        </w:rPr>
        <w:t>By introducing contingency into the very substance of being, this approach leaves us in indeterminacy without even a promise of finding answers; it is "tentative, experimental," emphasizing the need for perpetual work of "cultivation" without the promise of attaining a stable system</w:t>
      </w:r>
      <w:r w:rsidRPr="00D2236A">
        <w:rPr>
          <w:sz w:val="14"/>
        </w:rPr>
        <w:t>;41 it is "a risky and ambiguous enterprise" always threatening to destroy self-confidence as soon as it is built;42 it offers "no necessary political consequences," but only possible gains in freedom.43</w:t>
      </w:r>
      <w:r w:rsidRPr="002A4336">
        <w:rPr>
          <w:sz w:val="12"/>
        </w:rPr>
        <w:t xml:space="preserve">¶ </w:t>
      </w:r>
      <w:r w:rsidRPr="00D2236A">
        <w:rPr>
          <w:sz w:val="14"/>
        </w:rPr>
        <w:t xml:space="preserve">Going back to Hobbes, </w:t>
      </w:r>
      <w:r w:rsidRPr="00D8229E">
        <w:rPr>
          <w:rStyle w:val="StyleBoldUnderline"/>
        </w:rPr>
        <w:t>radical democrats suggest that we should embrace rather than run from or even merely tolerate the very conditions we fear: unknowability, instability, and discord.</w:t>
      </w:r>
      <w:r w:rsidRPr="00D2236A">
        <w:rPr>
          <w:sz w:val="14"/>
        </w:rPr>
        <w:t xml:space="preserve"> Further, </w:t>
      </w:r>
      <w:r w:rsidRPr="00D8229E">
        <w:rPr>
          <w:rStyle w:val="StyleBoldUnderline"/>
        </w:rPr>
        <w:t>Connolly</w:t>
      </w:r>
      <w:r w:rsidRPr="00D2236A">
        <w:rPr>
          <w:sz w:val="14"/>
        </w:rPr>
        <w:t xml:space="preserve"> and Butler </w:t>
      </w:r>
      <w:r w:rsidRPr="00D8229E">
        <w:rPr>
          <w:rStyle w:val="StyleBoldUnderline"/>
        </w:rPr>
        <w:t>insinuate</w:t>
      </w:r>
      <w:r w:rsidRPr="00D2236A">
        <w:rPr>
          <w:sz w:val="14"/>
        </w:rPr>
        <w:t xml:space="preserve"> unmistakably </w:t>
      </w:r>
      <w:r w:rsidRPr="00D8229E">
        <w:rPr>
          <w:rStyle w:val="StyleBoldUnderline"/>
        </w:rPr>
        <w:t>that liberal authenticity has been thoroughly debunked</w:t>
      </w:r>
      <w:r w:rsidRPr="00D2236A">
        <w:rPr>
          <w:sz w:val="14"/>
        </w:rPr>
        <w:t xml:space="preserve">, still adhered to only by potential or actual fascists who (at best) have been thoroughly colonized by the culture industry and the ideological apparatuses of the state or (at worst) have no sympathy for the contemporary movements interested in expanding the democratic web to include currently disenfranchised populations. </w:t>
      </w:r>
      <w:r w:rsidRPr="00D8229E">
        <w:rPr>
          <w:rStyle w:val="StyleBoldUnderline"/>
          <w:highlight w:val="cyan"/>
        </w:rPr>
        <w:t>They</w:t>
      </w:r>
      <w:r w:rsidRPr="00D2236A">
        <w:rPr>
          <w:sz w:val="14"/>
        </w:rPr>
        <w:t xml:space="preserve"> thus </w:t>
      </w:r>
      <w:r w:rsidRPr="00D8229E">
        <w:rPr>
          <w:rStyle w:val="StyleBoldUnderline"/>
          <w:highlight w:val="cyan"/>
        </w:rPr>
        <w:t>imply that it is the social critic who bears the mantle of democracy</w:t>
      </w:r>
      <w:r w:rsidRPr="00D8229E">
        <w:rPr>
          <w:rStyle w:val="StyleBoldUnderline"/>
        </w:rPr>
        <w:t>, and that it is not fear but a stubborn authoritarian desire that obliges resistors to</w:t>
      </w:r>
      <w:r w:rsidRPr="00D2236A">
        <w:rPr>
          <w:sz w:val="14"/>
        </w:rPr>
        <w:t xml:space="preserve"> slap the table to </w:t>
      </w:r>
      <w:r w:rsidRPr="00D8229E">
        <w:rPr>
          <w:rStyle w:val="StyleBoldUnderline"/>
        </w:rPr>
        <w:t>illustrate</w:t>
      </w:r>
      <w:r w:rsidRPr="00D2236A">
        <w:rPr>
          <w:sz w:val="14"/>
        </w:rPr>
        <w:t xml:space="preserve"> its non-discursiveness and pound their chests to prove </w:t>
      </w:r>
      <w:r w:rsidRPr="00D8229E">
        <w:rPr>
          <w:rStyle w:val="StyleBoldUnderline"/>
        </w:rPr>
        <w:t>their individuated, corporeal, nonporous existence.</w:t>
      </w:r>
      <w:r w:rsidRPr="00D2236A">
        <w:rPr>
          <w:sz w:val="14"/>
        </w:rPr>
        <w:t xml:space="preserve"> (A spectre is haunting criticism—the spectre of Leninism.) </w:t>
      </w:r>
      <w:r w:rsidRPr="00D8229E">
        <w:rPr>
          <w:rStyle w:val="StyleBoldUnderline"/>
        </w:rPr>
        <w:t>We can almost hear radical democrats responding that liberal individualists have nothing to lose but their chains.</w:t>
      </w:r>
      <w:r w:rsidRPr="002A4336">
        <w:rPr>
          <w:sz w:val="12"/>
        </w:rPr>
        <w:t xml:space="preserve">¶ </w:t>
      </w:r>
      <w:r w:rsidRPr="00D8229E">
        <w:rPr>
          <w:rStyle w:val="StyleBoldUnderline"/>
        </w:rPr>
        <w:t xml:space="preserve">But if the reigning paradigms of identity and order offer solace from an increasingly indeterminate and unpredictable world (complete with massive layoffs, abandonment of traditional gender norms, declining national sovereignty, and other existential disintegrations), then </w:t>
      </w:r>
      <w:r w:rsidRPr="00D8229E">
        <w:rPr>
          <w:rStyle w:val="StyleBoldUnderline"/>
          <w:highlight w:val="cyan"/>
        </w:rPr>
        <w:t xml:space="preserve">by what standard can radical </w:t>
      </w:r>
      <w:r w:rsidRPr="00D8229E">
        <w:rPr>
          <w:rStyle w:val="StyleBoldUnderline"/>
        </w:rPr>
        <w:t>democrat</w:t>
      </w:r>
      <w:r w:rsidRPr="00D8229E">
        <w:rPr>
          <w:rStyle w:val="StyleBoldUnderline"/>
          <w:highlight w:val="cyan"/>
        </w:rPr>
        <w:t xml:space="preserve">s call upon </w:t>
      </w:r>
      <w:r w:rsidRPr="00D8229E">
        <w:rPr>
          <w:rStyle w:val="StyleBoldUnderline"/>
        </w:rPr>
        <w:t xml:space="preserve">the </w:t>
      </w:r>
      <w:r w:rsidRPr="00D8229E">
        <w:rPr>
          <w:rStyle w:val="StyleBoldUnderline"/>
          <w:highlight w:val="cyan"/>
        </w:rPr>
        <w:t xml:space="preserve">subjects of </w:t>
      </w:r>
      <w:r w:rsidRPr="00D8229E">
        <w:rPr>
          <w:rStyle w:val="StyleBoldUnderline"/>
        </w:rPr>
        <w:t xml:space="preserve">liberal </w:t>
      </w:r>
      <w:r w:rsidRPr="00D8229E">
        <w:rPr>
          <w:rStyle w:val="StyleBoldUnderline"/>
          <w:highlight w:val="cyan"/>
        </w:rPr>
        <w:t xml:space="preserve">capitalism to reject the myths that make lives livable? These calls might be the ontological counterpart of ham-fisted approaches to drug abuse, exhorting addicts to take responsibility for themselves and quit </w:t>
      </w:r>
      <w:r w:rsidRPr="00D8229E">
        <w:rPr>
          <w:rStyle w:val="StyleBoldUnderline"/>
        </w:rPr>
        <w:t>cold turkey, with little attention to the social and psychological dynamics that lead millions of users to abus</w:t>
      </w:r>
      <w:r w:rsidRPr="00D2236A">
        <w:rPr>
          <w:sz w:val="14"/>
        </w:rPr>
        <w:t>e narcotics, hallucinogens, opiates, and amphetamines—be they consumers of heroin, religious fervor, Xanax, or extreme corn chips and suburban assault vehicles.</w:t>
      </w:r>
      <w:r w:rsidRPr="002A4336">
        <w:rPr>
          <w:sz w:val="12"/>
        </w:rPr>
        <w:t xml:space="preserve">¶ </w:t>
      </w:r>
      <w:r w:rsidRPr="00D8229E">
        <w:rPr>
          <w:rStyle w:val="StyleBoldUnderline"/>
          <w:highlight w:val="cyan"/>
        </w:rPr>
        <w:t>The sales pitch for radical democracy rarely accounts for the degree to which citizens are interpellated as subjects of fear</w:t>
      </w:r>
      <w:r w:rsidRPr="00D8229E">
        <w:rPr>
          <w:rStyle w:val="StyleBoldUnderline"/>
        </w:rPr>
        <w:t>.</w:t>
      </w:r>
      <w:r w:rsidRPr="00D2236A">
        <w:rPr>
          <w:sz w:val="14"/>
        </w:rPr>
        <w:t xml:space="preserve"> Connolly is more than aware of the interpellations that subjects of capitalism receive; large sections of The Ethos of Pluralization are dedicated to the relationship between economic anxiety and the drive to fundamentalism, and Why I Am Not a Secularist is largely an indictment of secularism (and much of American liberalism) for failing to account for the habits inscribed on the body that rational argumentation cannot erase.44 His attention to what he calls "the visceral register," and his recommendation that the left take a lesson from William Bennett on how to appeal to this register is both compelling and timely.45 </w:t>
      </w:r>
      <w:r w:rsidRPr="00D8229E">
        <w:rPr>
          <w:rStyle w:val="StyleBoldUnderline"/>
        </w:rPr>
        <w:t xml:space="preserve">Unfortunately, </w:t>
      </w:r>
      <w:r w:rsidRPr="00D8229E">
        <w:rPr>
          <w:rStyle w:val="StyleBoldUnderline"/>
          <w:highlight w:val="cyan"/>
        </w:rPr>
        <w:t xml:space="preserve">Connolly's intellectual trajectory has </w:t>
      </w:r>
      <w:r w:rsidRPr="00D8229E">
        <w:rPr>
          <w:rStyle w:val="Emphasis"/>
          <w:highlight w:val="cyan"/>
        </w:rPr>
        <w:t xml:space="preserve">shifted away from the </w:t>
      </w:r>
      <w:r w:rsidRPr="00270D99">
        <w:rPr>
          <w:rStyle w:val="Emphasis"/>
        </w:rPr>
        <w:t xml:space="preserve">social and </w:t>
      </w:r>
      <w:r w:rsidRPr="00D8229E">
        <w:rPr>
          <w:rStyle w:val="Emphasis"/>
          <w:highlight w:val="cyan"/>
        </w:rPr>
        <w:t xml:space="preserve">political apparatuses which inculcate these habits and toward </w:t>
      </w:r>
      <w:r w:rsidRPr="00D334C6">
        <w:rPr>
          <w:rStyle w:val="Emphasis"/>
        </w:rPr>
        <w:t xml:space="preserve">the level of </w:t>
      </w:r>
      <w:r w:rsidRPr="00D8229E">
        <w:rPr>
          <w:rStyle w:val="Emphasis"/>
          <w:highlight w:val="cyan"/>
        </w:rPr>
        <w:t xml:space="preserve">neurology to explain </w:t>
      </w:r>
      <w:r w:rsidRPr="00D334C6">
        <w:rPr>
          <w:rStyle w:val="Emphasis"/>
        </w:rPr>
        <w:t xml:space="preserve">the </w:t>
      </w:r>
      <w:r w:rsidRPr="00D8229E">
        <w:rPr>
          <w:rStyle w:val="Emphasis"/>
          <w:highlight w:val="cyan"/>
        </w:rPr>
        <w:t xml:space="preserve">inward mechanisms of </w:t>
      </w:r>
      <w:r w:rsidRPr="00D334C6">
        <w:rPr>
          <w:rStyle w:val="Emphasis"/>
        </w:rPr>
        <w:t xml:space="preserve">habits and </w:t>
      </w:r>
      <w:r w:rsidRPr="00D8229E">
        <w:rPr>
          <w:rStyle w:val="Emphasis"/>
          <w:highlight w:val="cyan"/>
        </w:rPr>
        <w:t>ethics</w:t>
      </w:r>
      <w:r w:rsidRPr="00D8229E">
        <w:rPr>
          <w:rStyle w:val="StyleBoldUnderline"/>
          <w:highlight w:val="cyan"/>
        </w:rPr>
        <w:t>;</w:t>
      </w:r>
      <w:r w:rsidRPr="00D2236A">
        <w:rPr>
          <w:sz w:val="14"/>
        </w:rPr>
        <w:t xml:space="preserve">46 </w:t>
      </w:r>
      <w:r w:rsidRPr="00D8229E">
        <w:rPr>
          <w:rStyle w:val="StyleBoldUnderline"/>
        </w:rPr>
        <w:t>while he never denies the relevance of social and political institutions</w:t>
      </w:r>
      <w:r w:rsidRPr="00D2236A">
        <w:rPr>
          <w:sz w:val="14"/>
        </w:rPr>
        <w:t xml:space="preserve"> (he merely argues that "too many cultural theorists" ignore the biological components of thinking and ethics), </w:t>
      </w:r>
      <w:r w:rsidRPr="00D8229E">
        <w:rPr>
          <w:rStyle w:val="StyleBoldUnderline"/>
          <w:highlight w:val="cyan"/>
        </w:rPr>
        <w:t xml:space="preserve">his trajectory has led him to speak more about what practices of the self might lead to more democracy and </w:t>
      </w:r>
      <w:r w:rsidRPr="00D8229E">
        <w:rPr>
          <w:rStyle w:val="Emphasis"/>
          <w:highlight w:val="cyan"/>
        </w:rPr>
        <w:t xml:space="preserve">less about the institutional production of subjects who </w:t>
      </w:r>
      <w:r w:rsidRPr="00D334C6">
        <w:rPr>
          <w:rStyle w:val="Emphasis"/>
        </w:rPr>
        <w:t xml:space="preserve">actually </w:t>
      </w:r>
      <w:r w:rsidRPr="00D8229E">
        <w:rPr>
          <w:rStyle w:val="Emphasis"/>
          <w:highlight w:val="cyan"/>
        </w:rPr>
        <w:t>fear democracy</w:t>
      </w:r>
      <w:r w:rsidRPr="00D2236A">
        <w:rPr>
          <w:sz w:val="14"/>
          <w:highlight w:val="yellow"/>
        </w:rPr>
        <w:t>.</w:t>
      </w:r>
      <w:r w:rsidRPr="00D2236A">
        <w:rPr>
          <w:sz w:val="14"/>
        </w:rPr>
        <w:t xml:space="preserve">47 As White convincingly argued well before this latest turn toward biological studies, </w:t>
      </w:r>
      <w:r w:rsidRPr="00D8229E">
        <w:rPr>
          <w:rStyle w:val="StyleBoldUnderline"/>
        </w:rPr>
        <w:t>Connolly takes attitudes to have primacy over issues of justice, leading him to prematurely curtail pursuit of the obviously compatible institutional dimension of criticism.</w:t>
      </w:r>
      <w:r w:rsidRPr="00D2236A">
        <w:rPr>
          <w:sz w:val="14"/>
        </w:rPr>
        <w:t>48</w:t>
      </w:r>
      <w:r w:rsidRPr="002A4336">
        <w:rPr>
          <w:sz w:val="12"/>
        </w:rPr>
        <w:t xml:space="preserve">¶ </w:t>
      </w:r>
      <w:r w:rsidRPr="00D2236A">
        <w:rPr>
          <w:sz w:val="14"/>
        </w:rPr>
        <w:t xml:space="preserve">The common scoundrel in such critiques of liberalism, the prototypical antidemocratic citizen, is typified by Archie Bunker and his white working-class buddies. Resentful, socially and economically conservative, and easily seduced by reactionary propagandists, this was the face of fundamentalism before 9/11. Notably, this is a population whose economic viability and (therefore) ability to live up to conventional norms of masculinity have been taking it in the gut in recent decades. Identifying the threats that have constituted this subject, </w:t>
      </w:r>
      <w:r w:rsidRPr="00D8229E">
        <w:rPr>
          <w:rStyle w:val="StyleBoldUnderline"/>
        </w:rPr>
        <w:t>Connolly notes the familiar targets: civil rights, Vietnam, feminism, dismantling of the welfare state, environmentalism, and a decline in the availability of industrial jobs</w:t>
      </w:r>
      <w:r w:rsidRPr="00D2236A">
        <w:rPr>
          <w:sz w:val="14"/>
        </w:rPr>
        <w:t xml:space="preserve">.49 </w:t>
      </w:r>
      <w:r w:rsidRPr="00D8229E">
        <w:rPr>
          <w:rStyle w:val="StyleBoldUnderline"/>
        </w:rPr>
        <w:t>Along with these transformations in established relations of power, we can also add to this list (which Connolly may or may not have intended to be exhaustive) the supposed death of grand narratives declared by critical intellectuals. Traditional cognitive maps are not only becoming obsolete in the wake of shifting terrain, but they are being criticized for being defective from the get-go</w:t>
      </w:r>
      <w:r w:rsidRPr="00D2236A">
        <w:rPr>
          <w:sz w:val="14"/>
        </w:rPr>
        <w:t>. Given this, is the rise in public fear a surprise? As Jameson's, Melley's, and Furedi's attention to the paucity of concepts suggests, isn't the declining availability of cognitive maps to those threatened by shifting networks of power a prime candidate for Connolly's list?50</w:t>
      </w:r>
      <w:r w:rsidRPr="002A4336">
        <w:rPr>
          <w:sz w:val="12"/>
        </w:rPr>
        <w:t xml:space="preserve">¶ </w:t>
      </w:r>
      <w:r w:rsidRPr="00D8229E">
        <w:rPr>
          <w:rStyle w:val="StyleBoldUnderline"/>
        </w:rPr>
        <w:t>If fundamentalisms feed on the anxieties endemic to late capitalist (dis)order; if market ideology</w:t>
      </w:r>
      <w:r w:rsidRPr="00D2236A">
        <w:rPr>
          <w:sz w:val="14"/>
        </w:rPr>
        <w:t xml:space="preserve">, conspiracy theories, and aggressive nostalgia </w:t>
      </w:r>
      <w:r w:rsidRPr="00D8229E">
        <w:rPr>
          <w:rStyle w:val="StyleBoldUnderline"/>
        </w:rPr>
        <w:t xml:space="preserve">are degraded attempts to construct cognitive maps that might provide threatened subjects with a sense of agency; what does radical democracy offer in their stead? </w:t>
      </w:r>
      <w:r w:rsidRPr="00D2236A">
        <w:rPr>
          <w:sz w:val="14"/>
        </w:rPr>
        <w:t xml:space="preserve">Traditional fundamentalisms are popular precisely because they treat the agency panic and existential angst accelerated by global capitalism and postmodern culture. Again, Connolly recognizes the absence of viable democratic supplements to the decline of grand narratives, and he laments that the world's most zealous moralizers have effectively filled that void. But claims that rethinking liberalism's ontological commitments cannot be an afterthought of political emancipation (but must be coterminous with or preliminary to it), betray an inattention to how a postmodern ethos is intimately tied to the various psychological, economic, and political securities that cognitive maps often provide. </w:t>
      </w:r>
      <w:r w:rsidRPr="00D8229E">
        <w:rPr>
          <w:rStyle w:val="StyleBoldUnderline"/>
        </w:rPr>
        <w:t xml:space="preserve">While Connolly's diagnosis of fundamentalist epidemics clearly highlights their social and economic roots, </w:t>
      </w:r>
      <w:r w:rsidRPr="00D8229E">
        <w:rPr>
          <w:rStyle w:val="StyleBoldUnderline"/>
          <w:highlight w:val="cyan"/>
        </w:rPr>
        <w:t xml:space="preserve">he presents a postmodern sensibility as a treatment for </w:t>
      </w:r>
      <w:r w:rsidRPr="00D8229E">
        <w:rPr>
          <w:rStyle w:val="StyleBoldUnderline"/>
        </w:rPr>
        <w:t xml:space="preserve">the </w:t>
      </w:r>
      <w:r w:rsidRPr="00D8229E">
        <w:rPr>
          <w:rStyle w:val="StyleBoldUnderline"/>
          <w:highlight w:val="cyan"/>
        </w:rPr>
        <w:t xml:space="preserve">anxieties </w:t>
      </w:r>
      <w:r w:rsidRPr="00D8229E">
        <w:rPr>
          <w:rStyle w:val="StyleBoldUnderline"/>
        </w:rPr>
        <w:t xml:space="preserve">of identity </w:t>
      </w:r>
      <w:r w:rsidRPr="00D8229E">
        <w:rPr>
          <w:rStyle w:val="StyleBoldUnderline"/>
          <w:highlight w:val="cyan"/>
        </w:rPr>
        <w:t xml:space="preserve">without considering the role that this </w:t>
      </w:r>
      <w:r w:rsidRPr="00D8229E">
        <w:rPr>
          <w:rStyle w:val="StyleBoldUnderline"/>
        </w:rPr>
        <w:t xml:space="preserve">move </w:t>
      </w:r>
      <w:r w:rsidRPr="00D8229E">
        <w:rPr>
          <w:rStyle w:val="StyleBoldUnderline"/>
          <w:highlight w:val="cyan"/>
        </w:rPr>
        <w:t xml:space="preserve">may have played in </w:t>
      </w:r>
      <w:r w:rsidRPr="00D8229E">
        <w:rPr>
          <w:rStyle w:val="StyleBoldUnderline"/>
        </w:rPr>
        <w:t xml:space="preserve">actually </w:t>
      </w:r>
      <w:r w:rsidRPr="00D8229E">
        <w:rPr>
          <w:rStyle w:val="StyleBoldUnderline"/>
          <w:highlight w:val="cyan"/>
        </w:rPr>
        <w:t xml:space="preserve">producing those anxieties by threatening the </w:t>
      </w:r>
      <w:r w:rsidRPr="00D8229E">
        <w:rPr>
          <w:rStyle w:val="StyleBoldUnderline"/>
        </w:rPr>
        <w:t xml:space="preserve">cherished </w:t>
      </w:r>
      <w:r w:rsidRPr="00D8229E">
        <w:rPr>
          <w:rStyle w:val="StyleBoldUnderline"/>
          <w:highlight w:val="cyan"/>
        </w:rPr>
        <w:t xml:space="preserve">existence of those </w:t>
      </w:r>
      <w:r w:rsidRPr="00D8229E">
        <w:rPr>
          <w:rStyle w:val="StyleBoldUnderline"/>
        </w:rPr>
        <w:t xml:space="preserve">perhaps </w:t>
      </w:r>
      <w:r w:rsidRPr="00D8229E">
        <w:rPr>
          <w:rStyle w:val="StyleBoldUnderline"/>
          <w:highlight w:val="cyan"/>
        </w:rPr>
        <w:t xml:space="preserve">most in need of </w:t>
      </w:r>
      <w:r w:rsidRPr="00D8229E">
        <w:rPr>
          <w:rStyle w:val="StyleBoldUnderline"/>
        </w:rPr>
        <w:t xml:space="preserve">their </w:t>
      </w:r>
      <w:r w:rsidRPr="00D8229E">
        <w:rPr>
          <w:rStyle w:val="StyleBoldUnderline"/>
          <w:highlight w:val="cyan"/>
        </w:rPr>
        <w:t>help</w:t>
      </w:r>
      <w:r w:rsidRPr="00D2236A">
        <w:rPr>
          <w:sz w:val="14"/>
        </w:rPr>
        <w:t xml:space="preserve">.51 </w:t>
      </w:r>
      <w:r w:rsidRPr="00D8229E">
        <w:rPr>
          <w:rStyle w:val="StyleBoldUnderline"/>
        </w:rPr>
        <w:t>My concern is not the diagnosis, but the prescription, as it is for a regimen that few have any interest in adopting.</w:t>
      </w:r>
      <w:r w:rsidRPr="002A4336">
        <w:rPr>
          <w:sz w:val="12"/>
          <w:u w:val="single"/>
        </w:rPr>
        <w:t xml:space="preserve">¶ </w:t>
      </w:r>
      <w:r w:rsidRPr="00D8229E">
        <w:rPr>
          <w:rStyle w:val="StyleBoldUnderline"/>
          <w:highlight w:val="cyan"/>
        </w:rPr>
        <w:t>Radical democracy is premised on</w:t>
      </w:r>
      <w:r w:rsidRPr="00D8229E">
        <w:rPr>
          <w:rStyle w:val="StyleBoldUnderline"/>
        </w:rPr>
        <w:t xml:space="preserve"> the idea that its ontology and ethics are necessary to an enactment of the pluralism that liberalism purports to offer, transcending mere tolerance toward a generous </w:t>
      </w:r>
      <w:r w:rsidRPr="00D8229E">
        <w:rPr>
          <w:rStyle w:val="StyleBoldUnderline"/>
          <w:highlight w:val="cyan"/>
        </w:rPr>
        <w:t>fostering</w:t>
      </w:r>
      <w:r w:rsidRPr="00D8229E">
        <w:rPr>
          <w:rStyle w:val="StyleBoldUnderline"/>
        </w:rPr>
        <w:t xml:space="preserve"> of </w:t>
      </w:r>
      <w:r w:rsidRPr="00D8229E">
        <w:rPr>
          <w:rStyle w:val="StyleBoldUnderline"/>
          <w:highlight w:val="cyan"/>
        </w:rPr>
        <w:t>otherness and</w:t>
      </w:r>
      <w:r w:rsidRPr="00D8229E">
        <w:rPr>
          <w:rStyle w:val="StyleBoldUnderline"/>
        </w:rPr>
        <w:t xml:space="preserve"> a meaningfully </w:t>
      </w:r>
      <w:r w:rsidRPr="00D8229E">
        <w:rPr>
          <w:rStyle w:val="StyleBoldUnderline"/>
          <w:highlight w:val="cyan"/>
        </w:rPr>
        <w:t>democratic</w:t>
      </w:r>
      <w:r w:rsidRPr="00D8229E">
        <w:rPr>
          <w:rStyle w:val="StyleBoldUnderline"/>
        </w:rPr>
        <w:t xml:space="preserve"> way of </w:t>
      </w:r>
      <w:r w:rsidRPr="00D8229E">
        <w:rPr>
          <w:rStyle w:val="StyleBoldUnderline"/>
          <w:highlight w:val="cyan"/>
        </w:rPr>
        <w:t>life</w:t>
      </w:r>
      <w:r w:rsidRPr="00D8229E">
        <w:rPr>
          <w:rStyle w:val="StyleBoldUnderline"/>
        </w:rPr>
        <w:t>.</w:t>
      </w:r>
      <w:r w:rsidRPr="00D2236A">
        <w:rPr>
          <w:sz w:val="14"/>
        </w:rPr>
        <w:t xml:space="preserve"> At the same time, </w:t>
      </w:r>
      <w:r w:rsidRPr="00D8229E">
        <w:rPr>
          <w:rStyle w:val="StyleBoldUnderline"/>
          <w:highlight w:val="cyan"/>
        </w:rPr>
        <w:t>however</w:t>
      </w:r>
      <w:r w:rsidRPr="00D8229E">
        <w:rPr>
          <w:rStyle w:val="StyleBoldUnderline"/>
        </w:rPr>
        <w:t>, it is insensitive to the profound threat that genealogy poses to those who receive their only respite from a truly tenuous existence from their myths.</w:t>
      </w:r>
      <w:r w:rsidRPr="00D2236A">
        <w:rPr>
          <w:sz w:val="14"/>
        </w:rPr>
        <w:t xml:space="preserve"> While its pitch suggests that it is ontologically more defensible, ethically more admirable, and practically more conducive to a generous ethical-political comportment (contentions with which I agree, incidentally</w:t>
      </w:r>
      <w:r w:rsidRPr="00D8229E">
        <w:rPr>
          <w:rStyle w:val="StyleBoldUnderline"/>
        </w:rPr>
        <w:t xml:space="preserve">), </w:t>
      </w:r>
      <w:r w:rsidRPr="00D8229E">
        <w:rPr>
          <w:rStyle w:val="StyleBoldUnderline"/>
          <w:highlight w:val="cyan"/>
        </w:rPr>
        <w:t>it does not consider the sheer difficulty</w:t>
      </w:r>
      <w:r w:rsidRPr="00D8229E">
        <w:rPr>
          <w:rStyle w:val="StyleBoldUnderline"/>
        </w:rPr>
        <w:t xml:space="preserve"> (and often terror</w:t>
      </w:r>
      <w:r w:rsidRPr="00D8229E">
        <w:rPr>
          <w:rStyle w:val="StyleBoldUnderline"/>
          <w:highlight w:val="cyan"/>
        </w:rPr>
        <w:t>)</w:t>
      </w:r>
      <w:r w:rsidRPr="00D8229E">
        <w:rPr>
          <w:rStyle w:val="StyleBoldUnderline"/>
        </w:rPr>
        <w:t xml:space="preserve"> </w:t>
      </w:r>
      <w:r w:rsidRPr="00D8229E">
        <w:rPr>
          <w:rStyle w:val="StyleBoldUnderline"/>
          <w:highlight w:val="cyan"/>
        </w:rPr>
        <w:t>in adopting such a position.</w:t>
      </w:r>
      <w:r w:rsidRPr="00D8229E">
        <w:rPr>
          <w:sz w:val="14"/>
          <w:highlight w:val="cyan"/>
        </w:rPr>
        <w:t xml:space="preserve"> </w:t>
      </w:r>
      <w:r w:rsidRPr="00D8229E">
        <w:rPr>
          <w:rStyle w:val="StyleBoldUnderline"/>
          <w:highlight w:val="cyan"/>
        </w:rPr>
        <w:t xml:space="preserve">Certainly, it does not speak to </w:t>
      </w:r>
      <w:r w:rsidRPr="00D8229E">
        <w:rPr>
          <w:rStyle w:val="StyleBoldUnderline"/>
        </w:rPr>
        <w:t xml:space="preserve">the members of </w:t>
      </w:r>
      <w:r w:rsidRPr="00D8229E">
        <w:rPr>
          <w:rStyle w:val="StyleBoldUnderline"/>
          <w:highlight w:val="cyan"/>
        </w:rPr>
        <w:t xml:space="preserve">society who are the most </w:t>
      </w:r>
      <w:r w:rsidRPr="00D8229E">
        <w:rPr>
          <w:rStyle w:val="StyleBoldUnderline"/>
        </w:rPr>
        <w:t xml:space="preserve">economically, politically, and/or socially </w:t>
      </w:r>
      <w:r w:rsidRPr="00D8229E">
        <w:rPr>
          <w:rStyle w:val="StyleBoldUnderline"/>
          <w:highlight w:val="cyan"/>
        </w:rPr>
        <w:t>disadvantaged,</w:t>
      </w:r>
      <w:r w:rsidRPr="00D8229E">
        <w:rPr>
          <w:rStyle w:val="StyleBoldUnderline"/>
        </w:rPr>
        <w:t xml:space="preserve"> whose daily survival is so tenuous as to not provide the luxury for the practices of self-cultivation which it advocates.</w:t>
      </w:r>
      <w:r w:rsidRPr="00D8229E">
        <w:rPr>
          <w:rStyle w:val="StyleBoldUnderline"/>
          <w:sz w:val="12"/>
        </w:rPr>
        <w:t xml:space="preserve">¶ </w:t>
      </w:r>
      <w:r w:rsidRPr="00D2236A">
        <w:rPr>
          <w:sz w:val="14"/>
        </w:rPr>
        <w:t xml:space="preserve">I am far from the first to call attention to the dangers of and aversions to genealogy. The aristocratic baggage of Nietzscheanism, from which radical democrats have vigorously sought to distance themselves, stems largely from Nietzsche's acknowledgement of the difficulties of abandoning foundations. No friend of pity, Nietzsche nevertheless prescribes revaluing our constitutive values only to a privileged class, maintaining that we cannot ask lambs to be birds of prey.52 Similarly, William James discusses the differential capacities of modern subjects to be at home in homelessness, expressing concern for those who might not be ready or able to make such a move. He argues (with unfortunate terminology) that </w:t>
      </w:r>
      <w:r w:rsidRPr="00D8229E">
        <w:rPr>
          <w:rStyle w:val="StyleBoldUnderline"/>
        </w:rPr>
        <w:t>the "healthy" has a responsibility to attend to the "sick" soul, and that some are not ready, willing, or able to abandon their most cherished myths</w:t>
      </w:r>
      <w:r w:rsidRPr="00D2236A">
        <w:rPr>
          <w:sz w:val="14"/>
        </w:rPr>
        <w:t>: "Some constitutions need them too much."53 Returning to our liberal fundamentalist, Rorty emphasizes that "most people" are not interested in facing the contingency of their identities, and that "there is something very cruel about" revealing their contestability and groundlessness.54</w:t>
      </w:r>
      <w:r w:rsidRPr="002A4336">
        <w:rPr>
          <w:sz w:val="12"/>
        </w:rPr>
        <w:t xml:space="preserve">¶ </w:t>
      </w:r>
      <w:r w:rsidRPr="00003BCC">
        <w:rPr>
          <w:sz w:val="14"/>
        </w:rPr>
        <w:t>While these arguably elitist arguments might sit uncomfortably with the radically democratic impulses of Connolly and Butler, which is more democratic: Throwing everybody into the same pool? Or realizing that not everybody knows how to swim? Or realizing that some citizens, having seen their parents devoured by sharks, might think the waters unsafe? Connolly reads Rorty's courteous capitulation to fear as an abandonment of irony precisely where it is most important. Whereas Rorty coddles subjects of fear, Connolly scolds them for their cowardice.55</w:t>
      </w:r>
      <w:r w:rsidRPr="00003BCC">
        <w:rPr>
          <w:sz w:val="12"/>
        </w:rPr>
        <w:t>¶</w:t>
      </w:r>
      <w:r w:rsidRPr="002A4336">
        <w:rPr>
          <w:sz w:val="12"/>
          <w:szCs w:val="14"/>
        </w:rPr>
        <w:t xml:space="preserve"> </w:t>
      </w:r>
      <w:r w:rsidRPr="00D8229E">
        <w:rPr>
          <w:rStyle w:val="StyleBoldUnderline"/>
        </w:rPr>
        <w:t>I do not mean to suggest that consistency would oblige radical democrats to respect discourses hostile to pluralization</w:t>
      </w:r>
      <w:r w:rsidRPr="00D2236A">
        <w:rPr>
          <w:sz w:val="14"/>
        </w:rPr>
        <w:t xml:space="preserve"> (Connolly addresses this issue repeatedly). </w:t>
      </w:r>
      <w:r w:rsidRPr="00D8229E">
        <w:rPr>
          <w:rStyle w:val="StyleBoldUnderline"/>
        </w:rPr>
        <w:t xml:space="preserve">Nor do I want to imply that we should refrain from attacking the antidemocratic presumptions of various fundamentalisms. But I am concerned that the approach to fundamentalism in this literature is something much closer to hostility than sympathy </w:t>
      </w:r>
      <w:r w:rsidRPr="00D2236A">
        <w:rPr>
          <w:sz w:val="14"/>
        </w:rPr>
        <w:t xml:space="preserve">(to say nothing of empathy). </w:t>
      </w:r>
      <w:r w:rsidRPr="00D8229E">
        <w:rPr>
          <w:rStyle w:val="StyleBoldUnderline"/>
        </w:rPr>
        <w:t xml:space="preserve">For all of its talk of generosity, radical democracy remains quite stingy with regard to this issue. </w:t>
      </w:r>
      <w:r w:rsidRPr="00D8229E">
        <w:rPr>
          <w:rStyle w:val="StyleBoldUnderline"/>
          <w:highlight w:val="cyan"/>
        </w:rPr>
        <w:t xml:space="preserve">Accepting </w:t>
      </w:r>
      <w:r w:rsidRPr="00D8229E">
        <w:rPr>
          <w:rStyle w:val="StyleBoldUnderline"/>
        </w:rPr>
        <w:t xml:space="preserve">that </w:t>
      </w:r>
      <w:r w:rsidRPr="00D8229E">
        <w:rPr>
          <w:rStyle w:val="StyleBoldUnderline"/>
          <w:highlight w:val="cyan"/>
        </w:rPr>
        <w:t>there remains a compatibility between foundational thought and undemocratic</w:t>
      </w:r>
      <w:r w:rsidRPr="00D8229E">
        <w:rPr>
          <w:rStyle w:val="StyleBoldUnderline"/>
        </w:rPr>
        <w:t xml:space="preserve"> or authoritarian </w:t>
      </w:r>
      <w:r w:rsidRPr="00D8229E">
        <w:rPr>
          <w:rStyle w:val="StyleBoldUnderline"/>
          <w:highlight w:val="cyan"/>
        </w:rPr>
        <w:t xml:space="preserve">politics, the apparent expectation that the articulation </w:t>
      </w:r>
      <w:r w:rsidRPr="00D8229E">
        <w:rPr>
          <w:rStyle w:val="StyleBoldUnderline"/>
        </w:rPr>
        <w:t xml:space="preserve">of this compatibility </w:t>
      </w:r>
      <w:r w:rsidRPr="00D8229E">
        <w:rPr>
          <w:rStyle w:val="StyleBoldUnderline"/>
          <w:highlight w:val="cyan"/>
        </w:rPr>
        <w:t xml:space="preserve">might convince </w:t>
      </w:r>
      <w:r w:rsidRPr="00D8229E">
        <w:rPr>
          <w:rStyle w:val="StyleBoldUnderline"/>
        </w:rPr>
        <w:t xml:space="preserve">any lingering </w:t>
      </w:r>
      <w:r w:rsidRPr="00D8229E">
        <w:rPr>
          <w:rStyle w:val="StyleBoldUnderline"/>
          <w:highlight w:val="cyan"/>
        </w:rPr>
        <w:t>fundamentalists of</w:t>
      </w:r>
      <w:r w:rsidRPr="00D8229E">
        <w:rPr>
          <w:rStyle w:val="StyleBoldUnderline"/>
          <w:highlight w:val="yellow"/>
        </w:rPr>
        <w:t xml:space="preserve"> </w:t>
      </w:r>
      <w:r w:rsidRPr="00D8229E">
        <w:rPr>
          <w:rStyle w:val="StyleBoldUnderline"/>
        </w:rPr>
        <w:t xml:space="preserve">their </w:t>
      </w:r>
      <w:r w:rsidRPr="00D8229E">
        <w:rPr>
          <w:rStyle w:val="StyleBoldUnderline"/>
          <w:highlight w:val="cyan"/>
        </w:rPr>
        <w:t xml:space="preserve">error </w:t>
      </w:r>
      <w:r w:rsidRPr="00D8229E">
        <w:rPr>
          <w:rStyle w:val="Emphasis"/>
          <w:highlight w:val="cyan"/>
        </w:rPr>
        <w:t>is distressing</w:t>
      </w:r>
      <w:r w:rsidRPr="00D8229E">
        <w:rPr>
          <w:rStyle w:val="StyleBoldUnderline"/>
        </w:rPr>
        <w:t>. In fact, Connolly effectively labels those lacking in the material, philosophical, or psychological resources necessary for the move he recommends latent brownshirts, thus betraying not only a commitment to liberal voluntarism, but also a striking lack of generosity toward those still in need of comforting maps</w:t>
      </w:r>
      <w:r w:rsidRPr="00D2236A">
        <w:rPr>
          <w:sz w:val="14"/>
        </w:rPr>
        <w:t>.56</w:t>
      </w:r>
      <w:r w:rsidRPr="002A4336">
        <w:rPr>
          <w:sz w:val="12"/>
        </w:rPr>
        <w:t xml:space="preserve">¶ </w:t>
      </w:r>
      <w:r w:rsidRPr="00D2236A">
        <w:rPr>
          <w:sz w:val="14"/>
        </w:rPr>
        <w:t xml:space="preserve">Radical democrats clearly recognize the material conditions that may not provide the comfort necessary to develop an ethos of generosity. </w:t>
      </w:r>
      <w:r w:rsidRPr="00D8229E">
        <w:rPr>
          <w:rStyle w:val="StyleBoldUnderline"/>
        </w:rPr>
        <w:t xml:space="preserve">As diagnosticians, they are certainly attuned to the tactics applied by institutions (markets, ideologies, militaries) to subjects and the constant interpellation of subjects of fear. Nevertheless, </w:t>
      </w:r>
      <w:r w:rsidRPr="00D8229E">
        <w:rPr>
          <w:rStyle w:val="StyleBoldUnderline"/>
          <w:highlight w:val="cyan"/>
        </w:rPr>
        <w:t xml:space="preserve">the prescribed micropolitics of desire summons a heroic capacity to respond </w:t>
      </w:r>
      <w:r w:rsidRPr="00D8229E">
        <w:rPr>
          <w:rStyle w:val="StyleBoldUnderline"/>
        </w:rPr>
        <w:t xml:space="preserve">generously </w:t>
      </w:r>
      <w:r w:rsidRPr="00D8229E">
        <w:rPr>
          <w:rStyle w:val="StyleBoldUnderline"/>
          <w:highlight w:val="cyan"/>
        </w:rPr>
        <w:t xml:space="preserve">to </w:t>
      </w:r>
      <w:r w:rsidRPr="00D8229E">
        <w:rPr>
          <w:rStyle w:val="StyleBoldUnderline"/>
        </w:rPr>
        <w:t xml:space="preserve">the myriad </w:t>
      </w:r>
      <w:r w:rsidRPr="00D8229E">
        <w:rPr>
          <w:rStyle w:val="StyleBoldUnderline"/>
          <w:highlight w:val="cyan"/>
        </w:rPr>
        <w:t>threats we encounter</w:t>
      </w:r>
      <w:r w:rsidRPr="00D2236A">
        <w:rPr>
          <w:sz w:val="14"/>
        </w:rPr>
        <w:t xml:space="preserve">. Recommending that subjects abandon the cognitive maps (Christianity, conspiracy theories, market fundamentalism) that allow them to find their bearings in increasingly complicated and vast networks of power, </w:t>
      </w:r>
      <w:r w:rsidRPr="00D8229E">
        <w:rPr>
          <w:rStyle w:val="StyleBoldUnderline"/>
          <w:highlight w:val="cyan"/>
        </w:rPr>
        <w:t xml:space="preserve">they ultimately reduce </w:t>
      </w:r>
      <w:r w:rsidRPr="00D8229E">
        <w:rPr>
          <w:rStyle w:val="StyleBoldUnderline"/>
        </w:rPr>
        <w:t xml:space="preserve">liberal </w:t>
      </w:r>
      <w:r w:rsidRPr="00D8229E">
        <w:rPr>
          <w:rStyle w:val="StyleBoldUnderline"/>
          <w:highlight w:val="cyan"/>
        </w:rPr>
        <w:t xml:space="preserve">fundamentalism to a problem of individual </w:t>
      </w:r>
      <w:r w:rsidRPr="00D8229E">
        <w:rPr>
          <w:rStyle w:val="StyleBoldUnderline"/>
        </w:rPr>
        <w:t xml:space="preserve">priorities and </w:t>
      </w:r>
      <w:r w:rsidRPr="00D8229E">
        <w:rPr>
          <w:rStyle w:val="StyleBoldUnderline"/>
          <w:highlight w:val="cyan"/>
        </w:rPr>
        <w:t xml:space="preserve">ethical failures rather than a medical condition requiring professional treatment or (better) a </w:t>
      </w:r>
      <w:r w:rsidRPr="00D8229E">
        <w:rPr>
          <w:rStyle w:val="Emphasis"/>
          <w:highlight w:val="cyan"/>
        </w:rPr>
        <w:t>public health issue</w:t>
      </w:r>
      <w:r w:rsidRPr="00D8229E">
        <w:rPr>
          <w:rStyle w:val="StyleBoldUnderline"/>
          <w:highlight w:val="cyan"/>
        </w:rPr>
        <w:t xml:space="preserve"> not easily </w:t>
      </w:r>
      <w:r w:rsidRPr="00D8229E">
        <w:rPr>
          <w:rStyle w:val="StyleBoldUnderline"/>
        </w:rPr>
        <w:t xml:space="preserve">or appropriately </w:t>
      </w:r>
      <w:r w:rsidRPr="00D8229E">
        <w:rPr>
          <w:rStyle w:val="StyleBoldUnderline"/>
          <w:highlight w:val="cyan"/>
        </w:rPr>
        <w:t xml:space="preserve">tied to any individual's preferences. </w:t>
      </w:r>
      <w:r w:rsidRPr="00D8229E">
        <w:rPr>
          <w:rStyle w:val="Emphasis"/>
          <w:highlight w:val="cyan"/>
        </w:rPr>
        <w:t xml:space="preserve">As in contemporary U.S. drug policy </w:t>
      </w:r>
      <w:r w:rsidRPr="00D334C6">
        <w:rPr>
          <w:rStyle w:val="Emphasis"/>
        </w:rPr>
        <w:t xml:space="preserve">rhetoric, </w:t>
      </w:r>
      <w:r w:rsidRPr="00D8229E">
        <w:rPr>
          <w:rStyle w:val="Emphasis"/>
          <w:highlight w:val="cyan"/>
        </w:rPr>
        <w:t>the addiction is al</w:t>
      </w:r>
      <w:r w:rsidRPr="00D334C6">
        <w:rPr>
          <w:rStyle w:val="Emphasis"/>
        </w:rPr>
        <w:t>l-</w:t>
      </w:r>
      <w:r w:rsidRPr="00D8229E">
        <w:rPr>
          <w:rStyle w:val="Emphasis"/>
          <w:highlight w:val="cyan"/>
        </w:rPr>
        <w:t>too-easily reduced to an issue of personal responsibility, taking focus away from the institutions</w:t>
      </w:r>
      <w:r w:rsidRPr="00D8229E">
        <w:rPr>
          <w:rStyle w:val="StyleBoldUnderline"/>
          <w:highlight w:val="cyan"/>
        </w:rPr>
        <w:t xml:space="preserve"> </w:t>
      </w:r>
      <w:r w:rsidRPr="00D8229E">
        <w:rPr>
          <w:rStyle w:val="StyleBoldUnderline"/>
        </w:rPr>
        <w:t>responsible for the daily interpellation of subjects of fear.</w:t>
      </w:r>
      <w:r w:rsidRPr="00D8229E">
        <w:rPr>
          <w:rStyle w:val="StyleBoldUnderline"/>
          <w:sz w:val="12"/>
        </w:rPr>
        <w:t xml:space="preserve">¶ </w:t>
      </w:r>
      <w:r w:rsidRPr="00D334C6">
        <w:rPr>
          <w:sz w:val="14"/>
        </w:rPr>
        <w:t>Conclusion</w:t>
      </w:r>
      <w:r w:rsidRPr="00D334C6">
        <w:rPr>
          <w:sz w:val="12"/>
        </w:rPr>
        <w:t>¶</w:t>
      </w:r>
      <w:r w:rsidRPr="00D334C6">
        <w:rPr>
          <w:sz w:val="12"/>
          <w:szCs w:val="14"/>
        </w:rPr>
        <w:t xml:space="preserve"> </w:t>
      </w:r>
      <w:r w:rsidRPr="00D8229E">
        <w:rPr>
          <w:rStyle w:val="StyleBoldUnderline"/>
        </w:rPr>
        <w:t>Despite a relatively mature Constitution, Americans are no strangers to instability</w:t>
      </w:r>
      <w:r w:rsidRPr="00D334C6">
        <w:rPr>
          <w:sz w:val="14"/>
        </w:rPr>
        <w:t>. I</w:t>
      </w:r>
      <w:r w:rsidRPr="00D2236A">
        <w:rPr>
          <w:sz w:val="14"/>
        </w:rPr>
        <w:t xml:space="preserve">n recent decades, the assurances of job security and the welfare state have fallen victim to a vicious market ideology; traditional codes of masculinity and femininity have become increasingly unrealizable with Martha Stewart and J. Lo doing their best to humiliate the ladies, Bill Gates and Vin Diesel the gentlemen; and illusions of effective agency have been ravaged by unprecedented technological and geopolitical transformations. In this condition, </w:t>
      </w:r>
      <w:r w:rsidRPr="00D8229E">
        <w:rPr>
          <w:rStyle w:val="StyleBoldUnderline"/>
        </w:rPr>
        <w:t>though radical democrats denounce the comforting liberal myth of the autonomous individual as a ruse of antidemocratic power, its ideology of identity, authenticity, and responsibility provides relief from the ontological homelessness endemic to a world with ever fewer uncontested narratives</w:t>
      </w:r>
      <w:r w:rsidRPr="00D2236A">
        <w:rPr>
          <w:sz w:val="14"/>
        </w:rPr>
        <w:t>. Liberalism allows us to personalize and segregate various anonymous hostilities, facilitating displacements of general anxieties onto welfare moms, homosexual teachers, professional women, non-white street criminals, Zionist Occupied Governments, and Islamic fundamentalists.</w:t>
      </w:r>
      <w:r w:rsidRPr="002A4336">
        <w:rPr>
          <w:sz w:val="12"/>
        </w:rPr>
        <w:t xml:space="preserve">¶ </w:t>
      </w:r>
      <w:r w:rsidRPr="00003BCC">
        <w:rPr>
          <w:sz w:val="14"/>
        </w:rPr>
        <w:t>While the reactionary grasp at liberal fundamentalism certainly constitutes an obstacle to a democratic politics of difference, it is also the case that subjects of late capitalism are interpellated as subjects of fear, reared to understand every component of society with suspicion. Navigating the breathtaking and impersonal forces of bureaucratic capitalism with categories which emphasize (indeed, almost exclusively mention) the powers of isolated individuals, we are led to an ever more hopeless situation. As history moves on and our cognitive maps seem less and less relevant for helping us chart networks of power, we feel an overwhelming sense of powerlessness. The ideology of autonomy, authenticity, and responsibility seems an entirely logical aid for coping with this agency panic. Indeed, liberalism both creates and then assuages the fears of late capitalism.</w:t>
      </w:r>
      <w:r w:rsidRPr="00003BCC">
        <w:rPr>
          <w:sz w:val="12"/>
        </w:rPr>
        <w:t>¶</w:t>
      </w:r>
      <w:r w:rsidRPr="002A4336">
        <w:rPr>
          <w:sz w:val="12"/>
          <w:szCs w:val="14"/>
        </w:rPr>
        <w:t xml:space="preserve"> </w:t>
      </w:r>
      <w:r w:rsidRPr="00D2236A">
        <w:rPr>
          <w:sz w:val="14"/>
        </w:rPr>
        <w:t xml:space="preserve">In this age of Panic, in which our surroundings appear at least comparably if not more alive and efficacious than our selves, </w:t>
      </w:r>
      <w:r w:rsidRPr="00D8229E">
        <w:rPr>
          <w:rStyle w:val="StyleBoldUnderline"/>
        </w:rPr>
        <w:t xml:space="preserve">radical democrats trenchantly reveal liberal ideology as an addictive and distorting source of relief. But </w:t>
      </w:r>
      <w:r w:rsidRPr="00D8229E">
        <w:rPr>
          <w:rStyle w:val="StyleBoldUnderline"/>
          <w:highlight w:val="cyan"/>
        </w:rPr>
        <w:t xml:space="preserve">in prescribing a micropolitics of desire to kickstart the stalled project of democratization, they locate the work of politics in the contested site of the individual and discount the degree to which these individuals actually fear the </w:t>
      </w:r>
      <w:r w:rsidRPr="00D8229E">
        <w:rPr>
          <w:rStyle w:val="StyleBoldUnderline"/>
        </w:rPr>
        <w:t xml:space="preserve">unpredictable and </w:t>
      </w:r>
      <w:r w:rsidRPr="00D8229E">
        <w:rPr>
          <w:rStyle w:val="StyleBoldUnderline"/>
          <w:highlight w:val="cyan"/>
        </w:rPr>
        <w:t>radically democratic order being promised</w:t>
      </w:r>
      <w:r w:rsidRPr="00D2236A">
        <w:rPr>
          <w:sz w:val="14"/>
        </w:rPr>
        <w:t xml:space="preserve">. Contesting the validity of the cognitive maps most commonly used to steer a course through institutions of social and political power, </w:t>
      </w:r>
      <w:r w:rsidRPr="00D8229E">
        <w:rPr>
          <w:rStyle w:val="StyleBoldUnderline"/>
        </w:rPr>
        <w:t>they ask subjects to abandon the anesthetizing components of liberal fundamentalism for a world composed of unstable identities</w:t>
      </w:r>
      <w:r w:rsidRPr="00D2236A">
        <w:rPr>
          <w:sz w:val="14"/>
        </w:rPr>
        <w:t xml:space="preserve"> and provisional reconciliations that are grounded in a set of ontological commitments that are weak at best. </w:t>
      </w:r>
      <w:r w:rsidRPr="00D8229E">
        <w:rPr>
          <w:rStyle w:val="Emphasis"/>
          <w:highlight w:val="cyan"/>
        </w:rPr>
        <w:t xml:space="preserve">But as all but the most steadfast purveyors of simplification in the so-called war on drugs realize, addiction </w:t>
      </w:r>
      <w:r w:rsidRPr="00757766">
        <w:rPr>
          <w:rStyle w:val="Emphasis"/>
        </w:rPr>
        <w:t xml:space="preserve">is inscribed on the body, and </w:t>
      </w:r>
      <w:r w:rsidRPr="00D8229E">
        <w:rPr>
          <w:rStyle w:val="Emphasis"/>
          <w:highlight w:val="cyan"/>
        </w:rPr>
        <w:t>requires both desire and treatment to be overcome. Radical democrats realize why we are identity junkies. But where</w:t>
      </w:r>
      <w:r w:rsidRPr="008B3157">
        <w:rPr>
          <w:rStyle w:val="Emphasis"/>
        </w:rPr>
        <w:t xml:space="preserve">, oh where, </w:t>
      </w:r>
      <w:r w:rsidRPr="00D8229E">
        <w:rPr>
          <w:rStyle w:val="Emphasis"/>
          <w:highlight w:val="cyan"/>
        </w:rPr>
        <w:t xml:space="preserve">are the ontological treatment centers </w:t>
      </w:r>
      <w:r w:rsidRPr="00D2236A">
        <w:rPr>
          <w:rStyle w:val="Emphasis"/>
        </w:rPr>
        <w:t>and methadone clinics?</w:t>
      </w:r>
    </w:p>
    <w:p w:rsidR="00BE06DD" w:rsidRDefault="00BE06DD" w:rsidP="00BE06DD">
      <w:pPr>
        <w:pStyle w:val="Heading3"/>
      </w:pPr>
      <w:bookmarkStart w:id="48" w:name="BlockBM197"/>
      <w:bookmarkEnd w:id="47"/>
      <w:r>
        <w:t>A2 Ontology First</w:t>
      </w:r>
    </w:p>
    <w:p w:rsidR="00BE06DD" w:rsidRDefault="00BE06DD" w:rsidP="00BE06DD">
      <w:pPr>
        <w:pStyle w:val="Heading4"/>
      </w:pPr>
      <w:r>
        <w:t xml:space="preserve">Ontology first is logically bankrupt </w:t>
      </w:r>
    </w:p>
    <w:p w:rsidR="00BE06DD" w:rsidRDefault="00BE06DD" w:rsidP="00BE06DD">
      <w:r w:rsidRPr="00054AC6">
        <w:rPr>
          <w:rStyle w:val="Style13ptBold"/>
        </w:rPr>
        <w:t>Jackson 2010</w:t>
      </w:r>
      <w:r>
        <w:t xml:space="preserve"> (Patrick Thaddeus Jackson, </w:t>
      </w:r>
      <w:r w:rsidRPr="00054AC6">
        <w:t>Associate Professor of International Relations in the School of International Service at the Americ</w:t>
      </w:r>
      <w:r>
        <w:t>an University in Washington, DC, 2010,</w:t>
      </w:r>
      <w:r w:rsidRPr="00054AC6">
        <w:t xml:space="preserve"> “The Conduct of Inquiry in International Relations: Philosophy of Science and its Implications for the Study of World Politics,” </w:t>
      </w:r>
      <w:r>
        <w:t>ebook)</w:t>
      </w:r>
    </w:p>
    <w:p w:rsidR="00BE06DD" w:rsidRPr="001C430C" w:rsidRDefault="00BE06DD" w:rsidP="00BE06DD">
      <w:r w:rsidRPr="003F7BE4">
        <w:t xml:space="preserve">However, </w:t>
      </w:r>
      <w:r w:rsidRPr="00915DE5">
        <w:rPr>
          <w:rStyle w:val="StyleBoldUnderline"/>
        </w:rPr>
        <w:t>I do not think</w:t>
      </w:r>
      <w:r w:rsidRPr="003F7BE4">
        <w:rPr>
          <w:rStyle w:val="StyleBoldUnderline"/>
        </w:rPr>
        <w:t xml:space="preserve"> that </w:t>
      </w:r>
      <w:r w:rsidRPr="00915DE5">
        <w:rPr>
          <w:rStyle w:val="StyleBoldUnderline"/>
        </w:rPr>
        <w:t>putting ontology first is</w:t>
      </w:r>
      <w:r w:rsidRPr="003F7BE4">
        <w:rPr>
          <w:rStyle w:val="StyleBoldUnderline"/>
        </w:rPr>
        <w:t xml:space="preserve"> the </w:t>
      </w:r>
      <w:r w:rsidRPr="00915DE5">
        <w:rPr>
          <w:rStyle w:val="StyleBoldUnderline"/>
        </w:rPr>
        <w:t>panacea</w:t>
      </w:r>
      <w:r w:rsidRPr="003F7BE4">
        <w:rPr>
          <w:rStyle w:val="StyleBoldUnderline"/>
        </w:rPr>
        <w:t xml:space="preserve"> that many seem to think it is.</w:t>
      </w:r>
      <w:r w:rsidRPr="003F7BE4">
        <w:t xml:space="preserve"> For one thing, </w:t>
      </w:r>
      <w:r w:rsidRPr="00915DE5">
        <w:rPr>
          <w:rStyle w:val="StyleBoldUnderline"/>
          <w:highlight w:val="cyan"/>
        </w:rPr>
        <w:t>if one puts ontology first then one is</w:t>
      </w:r>
      <w:r w:rsidRPr="003F7BE4">
        <w:t xml:space="preserve">, at least provisionally, </w:t>
      </w:r>
      <w:r w:rsidRPr="00915DE5">
        <w:rPr>
          <w:rStyle w:val="StyleBoldUnderline"/>
          <w:highlight w:val="cyan"/>
        </w:rPr>
        <w:t>committed to a particular</w:t>
      </w:r>
      <w:r w:rsidRPr="003F7BE4">
        <w:t xml:space="preserve"> (if revisable) </w:t>
      </w:r>
      <w:r w:rsidRPr="00915DE5">
        <w:rPr>
          <w:rStyle w:val="StyleBoldUnderline"/>
          <w:highlight w:val="cyan"/>
        </w:rPr>
        <w:t>account of</w:t>
      </w:r>
      <w:r w:rsidRPr="003F7BE4">
        <w:rPr>
          <w:rStyle w:val="StyleBoldUnderline"/>
        </w:rPr>
        <w:t xml:space="preserve"> what </w:t>
      </w:r>
      <w:r w:rsidRPr="00915DE5">
        <w:rPr>
          <w:rStyle w:val="StyleBoldUnderline"/>
          <w:highlight w:val="cyan"/>
        </w:rPr>
        <w:t>the world</w:t>
      </w:r>
      <w:r w:rsidRPr="003F7BE4">
        <w:rPr>
          <w:rStyle w:val="StyleBoldUnderline"/>
        </w:rPr>
        <w:t xml:space="preserve"> is made up of</w:t>
      </w:r>
      <w:r w:rsidRPr="003F7BE4">
        <w:t xml:space="preserve">: co-constituted agents and structures, states interacting </w:t>
      </w:r>
      <w:r w:rsidRPr="00915DE5">
        <w:t xml:space="preserve">under conditions of anarchy, global class relations, or what have you. </w:t>
      </w:r>
      <w:r w:rsidRPr="00915DE5">
        <w:rPr>
          <w:rStyle w:val="StyleBoldUnderline"/>
        </w:rPr>
        <w:t>This is a rather large leap to make on anyone’s authority</w:t>
      </w:r>
      <w:r w:rsidRPr="003F7BE4">
        <w:rPr>
          <w:rStyle w:val="StyleBoldUnderline"/>
        </w:rPr>
        <w:t>, let alone that of a philosopher of science.</w:t>
      </w:r>
      <w:r w:rsidRPr="003F7BE4">
        <w:t xml:space="preserve"> Along these lines, </w:t>
      </w:r>
      <w:r w:rsidRPr="00915DE5">
        <w:rPr>
          <w:rStyle w:val="StyleBoldUnderline"/>
          <w:highlight w:val="cyan"/>
        </w:rPr>
        <w:t>it is unclear what</w:t>
      </w:r>
      <w:r w:rsidRPr="003F7BE4">
        <w:rPr>
          <w:rStyle w:val="StyleBoldUnderline"/>
        </w:rPr>
        <w:t xml:space="preserve"> </w:t>
      </w:r>
      <w:r w:rsidRPr="00915DE5">
        <w:rPr>
          <w:rStyle w:val="StyleBoldUnderline"/>
        </w:rPr>
        <w:t xml:space="preserve">if </w:t>
      </w:r>
      <w:r w:rsidRPr="00915DE5">
        <w:rPr>
          <w:rStyle w:val="Emphasis"/>
        </w:rPr>
        <w:t xml:space="preserve">any </w:t>
      </w:r>
      <w:r w:rsidRPr="00915DE5">
        <w:rPr>
          <w:rStyle w:val="Emphasis"/>
          <w:highlight w:val="cyan"/>
        </w:rPr>
        <w:t>warrant we could provide</w:t>
      </w:r>
      <w:r w:rsidRPr="00915DE5">
        <w:rPr>
          <w:rStyle w:val="StyleBoldUnderline"/>
          <w:highlight w:val="cyan"/>
        </w:rPr>
        <w:t xml:space="preserve"> for</w:t>
      </w:r>
      <w:r w:rsidRPr="003F7BE4">
        <w:rPr>
          <w:rStyle w:val="StyleBoldUnderline"/>
        </w:rPr>
        <w:t xml:space="preserve"> most </w:t>
      </w:r>
      <w:r w:rsidRPr="00915DE5">
        <w:rPr>
          <w:rStyle w:val="StyleBoldUnderline"/>
          <w:highlight w:val="cyan"/>
        </w:rPr>
        <w:t>ontological claims if ontology</w:t>
      </w:r>
      <w:r w:rsidRPr="003F7BE4">
        <w:rPr>
          <w:rStyle w:val="StyleBoldUnderline"/>
        </w:rPr>
        <w:t xml:space="preserve"> in this sense </w:t>
      </w:r>
      <w:r w:rsidRPr="00915DE5">
        <w:rPr>
          <w:rStyle w:val="StyleBoldUnderline"/>
          <w:highlight w:val="cyan"/>
        </w:rPr>
        <w:t xml:space="preserve">were to always “come first.” If someone makes an ontological claim </w:t>
      </w:r>
      <w:r w:rsidRPr="00915DE5">
        <w:rPr>
          <w:rStyle w:val="StyleBoldUnderline"/>
        </w:rPr>
        <w:t>about</w:t>
      </w:r>
      <w:r w:rsidRPr="003F7BE4">
        <w:rPr>
          <w:rStyle w:val="StyleBoldUnderline"/>
        </w:rPr>
        <w:t xml:space="preserve"> something existing in </w:t>
      </w:r>
      <w:r w:rsidRPr="00915DE5">
        <w:rPr>
          <w:rStyle w:val="StyleBoldUnderline"/>
        </w:rPr>
        <w:t xml:space="preserve">the world, then </w:t>
      </w:r>
      <w:r w:rsidRPr="00915DE5">
        <w:rPr>
          <w:rStyle w:val="StyleBoldUnderline"/>
          <w:highlight w:val="cyan"/>
        </w:rPr>
        <w:t>we are faced with an</w:t>
      </w:r>
      <w:r w:rsidRPr="003F7BE4">
        <w:rPr>
          <w:rStyle w:val="StyleBoldUnderline"/>
        </w:rPr>
        <w:t xml:space="preserve"> intriguing </w:t>
      </w:r>
      <w:r w:rsidRPr="00915DE5">
        <w:rPr>
          <w:rStyle w:val="StyleBoldUnderline"/>
          <w:highlight w:val="cyan"/>
        </w:rPr>
        <w:t>epistemological problem of how</w:t>
      </w:r>
      <w:r w:rsidRPr="003F7BE4">
        <w:rPr>
          <w:rStyle w:val="StyleBoldUnderline"/>
        </w:rPr>
        <w:t xml:space="preserve"> possibly </w:t>
      </w:r>
      <w:r w:rsidRPr="00915DE5">
        <w:rPr>
          <w:rStyle w:val="StyleBoldUnderline"/>
          <w:highlight w:val="cyan"/>
        </w:rPr>
        <w:t xml:space="preserve">to know whether that </w:t>
      </w:r>
      <w:r w:rsidRPr="00915DE5">
        <w:rPr>
          <w:rStyle w:val="StyleBoldUnderline"/>
        </w:rPr>
        <w:t xml:space="preserve">claim </w:t>
      </w:r>
      <w:r w:rsidRPr="00915DE5">
        <w:rPr>
          <w:rStyle w:val="StyleBoldUnderline"/>
          <w:highlight w:val="cyan"/>
        </w:rPr>
        <w:t>is true</w:t>
      </w:r>
      <w:r w:rsidRPr="003F7BE4">
        <w:rPr>
          <w:rStyle w:val="StyleBoldUnderline"/>
        </w:rPr>
        <w:t>, and the equally intriguing problem of selecting the proper methods to use in evaluating the claim</w:t>
      </w:r>
      <w:r w:rsidRPr="003F7BE4">
        <w:t xml:space="preserve"> (Chernoff 2009b, 391). But </w:t>
      </w:r>
      <w:r w:rsidRPr="00915DE5">
        <w:rPr>
          <w:rStyle w:val="StyleBoldUnderline"/>
          <w:highlight w:val="cyan"/>
        </w:rPr>
        <w:t>if epistemology and method are supposed to be fitted to ontology, then we are stuck with</w:t>
      </w:r>
      <w:r w:rsidRPr="003F7BE4">
        <w:rPr>
          <w:rStyle w:val="StyleBoldUnderline"/>
        </w:rPr>
        <w:t xml:space="preserve"> techniques and standards designed </w:t>
      </w:r>
      <w:r w:rsidRPr="00915DE5">
        <w:rPr>
          <w:rStyle w:val="StyleBoldUnderline"/>
        </w:rPr>
        <w:t xml:space="preserve">to respond to </w:t>
      </w:r>
      <w:r w:rsidRPr="00915DE5">
        <w:rPr>
          <w:rStyle w:val="StyleBoldUnderline"/>
          <w:highlight w:val="cyan"/>
        </w:rPr>
        <w:t xml:space="preserve">the </w:t>
      </w:r>
      <w:r w:rsidRPr="00915DE5">
        <w:rPr>
          <w:rStyle w:val="Emphasis"/>
          <w:highlight w:val="cyan"/>
        </w:rPr>
        <w:t>specificity of the object</w:t>
      </w:r>
      <w:r w:rsidRPr="00915DE5">
        <w:rPr>
          <w:rStyle w:val="Emphasis"/>
        </w:rPr>
        <w:t xml:space="preserve"> under investigation.</w:t>
      </w:r>
      <w:r w:rsidRPr="003F7BE4">
        <w:t xml:space="preserve"> This problem is roughly akin to using state-centric measurements of cross-border transactions to determine whether globalization is eroding state borders, because the very object under investigation—“state borders”—is presupposed by</w:t>
      </w:r>
      <w:r>
        <w:t xml:space="preserve"> the procedures of data-collection, meaning that the answer will always, and necessarily, assert the persistence of the state.</w:t>
      </w:r>
      <w:r w:rsidRPr="001C430C">
        <w:t xml:space="preserve"> </w:t>
      </w:r>
    </w:p>
    <w:p w:rsidR="00BE06DD" w:rsidRDefault="00BE06DD" w:rsidP="00BE06DD">
      <w:pPr>
        <w:pStyle w:val="Heading2"/>
      </w:pPr>
      <w:bookmarkStart w:id="49" w:name="HatBM201"/>
      <w:bookmarkEnd w:id="43"/>
      <w:bookmarkEnd w:id="48"/>
      <w:r>
        <w:t>Competition</w:t>
      </w:r>
    </w:p>
    <w:p w:rsidR="00BE06DD" w:rsidRDefault="00BE06DD" w:rsidP="00BE06DD">
      <w:pPr>
        <w:pStyle w:val="Heading3"/>
      </w:pPr>
      <w:bookmarkStart w:id="50" w:name="BlockBM202"/>
      <w:r>
        <w:t>Perm do both</w:t>
      </w:r>
    </w:p>
    <w:p w:rsidR="00676891" w:rsidRDefault="00676891" w:rsidP="00676891">
      <w:pPr>
        <w:pStyle w:val="Heading4"/>
      </w:pPr>
      <w:r>
        <w:t xml:space="preserve">Surveillance technology is the lynchpin of neoliberalism’s military-financial-digital-complex. It’s used to suppress dissidence and collective resistance like the alt which is why combining it with the plan action is net better. </w:t>
      </w:r>
    </w:p>
    <w:p w:rsidR="00BE06DD" w:rsidRDefault="00BE06DD" w:rsidP="00BE06DD">
      <w:r>
        <w:t xml:space="preserve">John Bellamy </w:t>
      </w:r>
      <w:r w:rsidRPr="0033323F">
        <w:rPr>
          <w:rStyle w:val="Style13ptBold"/>
        </w:rPr>
        <w:t>Foster and</w:t>
      </w:r>
      <w:r>
        <w:t xml:space="preserve"> Robert W. </w:t>
      </w:r>
      <w:r w:rsidRPr="0033323F">
        <w:rPr>
          <w:rStyle w:val="Style13ptBold"/>
        </w:rPr>
        <w:t>McChesney</w:t>
      </w:r>
      <w:r>
        <w:rPr>
          <w:rStyle w:val="Style13ptBold"/>
        </w:rPr>
        <w:t xml:space="preserve"> </w:t>
      </w:r>
      <w:r>
        <w:t>20</w:t>
      </w:r>
      <w:r w:rsidRPr="0033323F">
        <w:rPr>
          <w:rStyle w:val="Style13ptBold"/>
        </w:rPr>
        <w:t>14</w:t>
      </w:r>
      <w:r>
        <w:t xml:space="preserve"> “Surveillance Capitalism: Monopoly-Finance Capital, the Military-Industrial Complex, and the Digital Age” Monthly Review Volume 66, Issue 03 (July-August) </w:t>
      </w:r>
      <w:hyperlink r:id="rId19" w:history="1">
        <w:r w:rsidRPr="00F61EA7">
          <w:rPr>
            <w:rStyle w:val="Hyperlink"/>
          </w:rPr>
          <w:t>http://monthlyreview.org/2014/07/01/surveillance-capitalism/</w:t>
        </w:r>
      </w:hyperlink>
      <w:r>
        <w:t xml:space="preserve"> Foster is a professor of sociology at the University of Oregon and also editor of Monthly Review. McChesney is an American professor at the University of Illinois at Urbana–Champaign as the Gutgsell Endowed Professor in the Department of Communication.</w:t>
      </w:r>
    </w:p>
    <w:p w:rsidR="00BE06DD" w:rsidRPr="00676891" w:rsidRDefault="00BE06DD" w:rsidP="00BE06DD">
      <w:pPr>
        <w:rPr>
          <w:rStyle w:val="Emphasis"/>
        </w:rPr>
      </w:pPr>
      <w:r w:rsidRPr="00676891">
        <w:rPr>
          <w:rStyle w:val="StyleBoldUnderline"/>
        </w:rPr>
        <w:t>The NSA has access to more than 80 percent of international telephone calls, for which it pays the U.S. telecom monopolies hundreds of millions of dollars a year</w:t>
      </w:r>
      <w:r w:rsidRPr="00101BB1">
        <w:rPr>
          <w:sz w:val="16"/>
        </w:rPr>
        <w:t xml:space="preserve">. And it has broken into Internet data abroad.84 By these means it has spied even on the heads of state of its allies. The government and the corporate media sought to brand Snowden as a traitor. Two leading figures seeking to discredit Snowden in the media circuit are Clark, who invariably fails to disclose his own role in surveillance capitalism (having left Acxiom he is now on the advisory board of the cyber-intelligence corporation Tiversa), and McConnell (who downplays the continuous revolving door that has allowed him to move back and forth between the U.S. intelligence establishment and Booz Allen). Both have claimed that Snowden has compromised the security of the United States, by letting the population of the country and the world know the extent to which their every move is under surveillance.85 </w:t>
      </w:r>
      <w:r w:rsidRPr="00676891">
        <w:rPr>
          <w:rStyle w:val="StyleBoldUnderline"/>
        </w:rPr>
        <w:t>The Snowden revelations bewildered a U.S. population already struggling with numerous intrusions into their private lives, and ubiquitous surveillance. Dissident hackers associated with Anonymous and Wikileaks, and courageous whistle-blowers, like Snowden</w:t>
      </w:r>
      <w:r w:rsidRPr="00101BB1">
        <w:rPr>
          <w:sz w:val="16"/>
        </w:rPr>
        <w:t xml:space="preserve"> and Chelsea (formerly Bradley) Manning—the twenty-five-year-old soldier who released hundreds of thousands of classified documents—</w:t>
      </w:r>
      <w:r w:rsidRPr="00676891">
        <w:rPr>
          <w:rStyle w:val="StyleBoldUnderline"/>
        </w:rPr>
        <w:t>have been fighting the secret government-corporate security state.</w:t>
      </w:r>
      <w:r w:rsidRPr="00101BB1">
        <w:rPr>
          <w:sz w:val="16"/>
        </w:rPr>
        <w:t xml:space="preserve">86 </w:t>
      </w:r>
      <w:r w:rsidRPr="00676891">
        <w:rPr>
          <w:rStyle w:val="StyleBoldUnderline"/>
        </w:rPr>
        <w:t>Numerous organizations have been struggling for free speech and privacy rights in the new surveillance capitalism.</w:t>
      </w:r>
      <w:r w:rsidRPr="00101BB1">
        <w:rPr>
          <w:sz w:val="16"/>
        </w:rPr>
        <w:t xml:space="preserve">87 </w:t>
      </w:r>
      <w:r w:rsidRPr="00676891">
        <w:rPr>
          <w:rStyle w:val="StyleBoldUnderline"/>
        </w:rPr>
        <w:t xml:space="preserve">The population as a whole, however, has yet to perceive the dangers to democracy in an environment already dominated by a political system best characterized as a “dollarocracy,” and </w:t>
      </w:r>
      <w:r w:rsidRPr="00676891">
        <w:rPr>
          <w:rStyle w:val="Emphasis"/>
        </w:rPr>
        <w:t>now facing a military-financial-digital complex</w:t>
      </w:r>
      <w:r w:rsidRPr="00676891">
        <w:rPr>
          <w:rStyle w:val="StyleBoldUnderline"/>
        </w:rPr>
        <w:t xml:space="preserve"> of unbelievable dimensions, data mining every aspect of life</w:t>
      </w:r>
      <w:r w:rsidRPr="00101BB1">
        <w:rPr>
          <w:sz w:val="16"/>
        </w:rPr>
        <w:t>—</w:t>
      </w:r>
      <w:r w:rsidRPr="00676891">
        <w:rPr>
          <w:rStyle w:val="StyleBoldUnderline"/>
        </w:rPr>
        <w:t xml:space="preserve">and already </w:t>
      </w:r>
      <w:r w:rsidRPr="00676891">
        <w:rPr>
          <w:rStyle w:val="Emphasis"/>
        </w:rPr>
        <w:t>using these new technological tools for repression of dissident groups</w:t>
      </w:r>
      <w:r w:rsidRPr="00676891">
        <w:rPr>
          <w:rStyle w:val="StyleBoldUnderline"/>
        </w:rPr>
        <w:t>.</w:t>
      </w:r>
      <w:r w:rsidRPr="00101BB1">
        <w:rPr>
          <w:sz w:val="16"/>
        </w:rPr>
        <w:t xml:space="preserve">88 So far the Snowden revelations have mainly disturbed the elites, making it clear that monopolistic corporations, and particularly the intelligence community, are able to penetrate into the deepest secrets at every level of society. Employees in some private corporations working for the NSA have the ability to hack into most corporate data. The most likely result of all of this is a coming together of giant firms with the security apparatus of government, at the expense of the larger population. Meanwhile the likelihood of cyberwar increases, threatening the entire capitalist system, and the U.S. Empire itself. Ironically, the very structure of imperialism has increased security threats. (And, of course, the threat of cyberwar will be used as a justification for reducing individual rights and noncommercial values online ever more.) </w:t>
      </w:r>
      <w:r w:rsidRPr="00676891">
        <w:rPr>
          <w:rStyle w:val="StyleBoldUnderline"/>
        </w:rPr>
        <w:t>The global labor arbitrage, by means of which multinational corporations based in the United States and elsewhere take advantage of low wages in other countries, means that most production of computer hardware, including chips, is now done abroad, primarily in Asia</w:t>
      </w:r>
      <w:r w:rsidRPr="00101BB1">
        <w:rPr>
          <w:sz w:val="16"/>
        </w:rPr>
        <w:t xml:space="preserve">.89 A critical concern of the U.S. Defense Department (which purchases 1 percent of the world’s integrated circuit production) has become the hacking of digital malware into the circuits of chips and computer devices themselves, leading to the possibility that critical weapons could be programmed to malfunction at a certain time or for weapons to arm or disarm. Hacked circuits could be used to bring down financial as well as defense systems. DARPA has nine contracts out to private corporations seeking to develop the means for dealing with these vulnerabilities.90 Nevertheless, </w:t>
      </w:r>
      <w:r w:rsidRPr="00676891">
        <w:rPr>
          <w:rStyle w:val="StyleBoldUnderline"/>
        </w:rPr>
        <w:t xml:space="preserve">such vulnerabilities are truly inescapable in today’s hyper-imperialist system growing out of the contradictions of monopoly-finance capital. Its very economic exploitation of the world population, as well as its own, has left the U.S. imperial system open to attack, producing ever greater attempts at control. These are signs of a dying empire. To prevent total human and planetary disaster it is necessary that the vox populi be heard once again and for the empire to go. The digital revolution must be demilitarized and </w:t>
      </w:r>
      <w:r w:rsidRPr="00676891">
        <w:rPr>
          <w:rStyle w:val="Emphasis"/>
        </w:rPr>
        <w:t>subjected to democratic values and governance, with all that entails. There is no other way.</w:t>
      </w:r>
    </w:p>
    <w:p w:rsidR="00BE06DD" w:rsidRDefault="00BE06DD" w:rsidP="00BE06DD">
      <w:pPr>
        <w:pStyle w:val="Heading3"/>
      </w:pPr>
      <w:bookmarkStart w:id="51" w:name="BlockBM206"/>
      <w:bookmarkEnd w:id="50"/>
      <w:r>
        <w:t>Perm do the plan and all non-competitive parts of the alternative</w:t>
      </w:r>
    </w:p>
    <w:p w:rsidR="00BE06DD" w:rsidRPr="00FE0703" w:rsidRDefault="00BE06DD" w:rsidP="00BE06DD">
      <w:pPr>
        <w:pStyle w:val="Heading4"/>
      </w:pPr>
      <w:r>
        <w:t>W</w:t>
      </w:r>
      <w:r w:rsidRPr="00FE0703">
        <w:t>e can apply infinite perspectives to reach the best solution – don’t throw out expertism without evaluating its usefulness</w:t>
      </w:r>
    </w:p>
    <w:p w:rsidR="00BE06DD" w:rsidRPr="00FE0703" w:rsidRDefault="00BE06DD" w:rsidP="00BE06DD">
      <w:r w:rsidRPr="00FE0703">
        <w:t xml:space="preserve">Kathleen </w:t>
      </w:r>
      <w:r w:rsidRPr="0052353A">
        <w:rPr>
          <w:rStyle w:val="Style13ptBold"/>
        </w:rPr>
        <w:t>Higgins</w:t>
      </w:r>
      <w:r w:rsidRPr="00FE0703">
        <w:t xml:space="preserve"> </w:t>
      </w:r>
      <w:r>
        <w:t>Winter 20</w:t>
      </w:r>
      <w:r w:rsidRPr="0052353A">
        <w:rPr>
          <w:rStyle w:val="Style13ptBold"/>
        </w:rPr>
        <w:t>13</w:t>
      </w:r>
      <w:r>
        <w:t xml:space="preserve"> </w:t>
      </w:r>
      <w:r w:rsidRPr="00FE0703">
        <w:t>"Post-Truth Pluralism: The Unlikely Political Wisdom of Friedrich Nietzche"</w:t>
      </w:r>
      <w:r>
        <w:t xml:space="preserve"> Higgins has been a Resident Scholar at the Rockefeller Foundation's Bellagio Study and Conference Center and a Visiting Fellow at the Australian National University Philosophy Department and Canberra School of Music. She is a frequent Visiting Professor at the University of Auckland.</w:t>
      </w:r>
    </w:p>
    <w:p w:rsidR="00BE06DD" w:rsidRPr="003D6D04" w:rsidRDefault="00BE06DD" w:rsidP="00BE06DD">
      <w:pPr>
        <w:rPr>
          <w:rStyle w:val="StyleBoldUnderline"/>
        </w:rPr>
      </w:pPr>
      <w:r w:rsidRPr="00101BB1">
        <w:rPr>
          <w:sz w:val="16"/>
        </w:rPr>
        <w:t xml:space="preserve">Progressives are right that </w:t>
      </w:r>
      <w:r w:rsidRPr="00D2068F">
        <w:rPr>
          <w:rStyle w:val="StyleBoldUnderline"/>
          <w:highlight w:val="yellow"/>
        </w:rPr>
        <w:t>we live increasingly in a post-truth era</w:t>
      </w:r>
      <w:r w:rsidRPr="003D6D04">
        <w:rPr>
          <w:rStyle w:val="StyleBoldUnderline"/>
        </w:rPr>
        <w:t xml:space="preserve">, </w:t>
      </w:r>
      <w:r w:rsidRPr="00D2068F">
        <w:rPr>
          <w:rStyle w:val="StyleBoldUnderline"/>
          <w:highlight w:val="yellow"/>
        </w:rPr>
        <w:t>but rather than rejecting it</w:t>
      </w:r>
      <w:r w:rsidRPr="003D6D04">
        <w:rPr>
          <w:rStyle w:val="StyleBoldUnderline"/>
        </w:rPr>
        <w:t xml:space="preserve"> and pining nostalgically for a return to a more truthful time, </w:t>
      </w:r>
      <w:r w:rsidRPr="00D2068F">
        <w:rPr>
          <w:rStyle w:val="StyleBoldUnderline"/>
          <w:highlight w:val="yellow"/>
        </w:rPr>
        <w:t>we should learn to better navigate it</w:t>
      </w:r>
      <w:r w:rsidRPr="003D6D04">
        <w:rPr>
          <w:rStyle w:val="StyleBoldUnderline"/>
        </w:rPr>
        <w:t xml:space="preserve">. </w:t>
      </w:r>
      <w:r w:rsidRPr="00101BB1">
        <w:rPr>
          <w:sz w:val="16"/>
        </w:rPr>
        <w:t xml:space="preserve">Where the New York Times and Walter Cronkite were once viewed as arbiters of public truths, </w:t>
      </w:r>
      <w:r w:rsidRPr="003D6D04">
        <w:rPr>
          <w:rStyle w:val="StyleBoldUnderline"/>
        </w:rPr>
        <w:t>today the Times competes with the Wall Street Journal, and CBS News with FOX News and MSNBC, in describing reality. The Internet multiplies the perspectives and truths available for public consumption. The diversity of viewpoints opened up by new media is not going away and is likely to intensify</w:t>
      </w:r>
      <w:r w:rsidRPr="00101BB1">
        <w:rPr>
          <w:sz w:val="16"/>
        </w:rPr>
        <w:t xml:space="preserve">. This diversity of interpretations of reality is part of a longstanding trend. Democracy and modernization have brought a proliferation of worldviews and declining authority of traditional institutions to meanings. Citizens have more freedom to create new interpretations of facts.  </w:t>
      </w:r>
      <w:r w:rsidRPr="00D2068F">
        <w:rPr>
          <w:rStyle w:val="StyleBoldUnderline"/>
        </w:rPr>
        <w:t>This proliferation of viewpoints</w:t>
      </w:r>
      <w:r w:rsidRPr="003D6D04">
        <w:rPr>
          <w:rStyle w:val="StyleBoldUnderline"/>
        </w:rPr>
        <w:t xml:space="preserve"> makes the challenge of democratically addressing contemporary problems more complex.</w:t>
      </w:r>
      <w:r w:rsidRPr="00101BB1">
        <w:rPr>
          <w:sz w:val="16"/>
        </w:rPr>
        <w:t xml:space="preserve"> One consequence of all this is that our problems become more wicked and more subject to conflicting meanings and agendas. We can’t agree on the nature of problems or their solutions because of fundamentally unbridgeable values and worldviews. </w:t>
      </w:r>
      <w:r w:rsidRPr="003D6D04">
        <w:rPr>
          <w:rStyle w:val="StyleBoldUnderline"/>
        </w:rPr>
        <w:t>In attempting to reduce political disagreement to black and white categories of fact and fiction, progressives themselves uniquely ill-equipped to address our current difficulties</w:t>
      </w:r>
      <w:r w:rsidRPr="00101BB1">
        <w:rPr>
          <w:sz w:val="16"/>
        </w:rPr>
        <w:t xml:space="preserve">, </w:t>
      </w:r>
      <w:r w:rsidRPr="003D6D04">
        <w:rPr>
          <w:rStyle w:val="StyleBoldUnderline"/>
        </w:rPr>
        <w:t xml:space="preserve">or to advance liberal values in the culture.  </w:t>
      </w:r>
      <w:r w:rsidRPr="00D2068F">
        <w:rPr>
          <w:rStyle w:val="StyleBoldUnderline"/>
          <w:highlight w:val="yellow"/>
        </w:rPr>
        <w:t>A new progressive politics should have a different understanding of the truth</w:t>
      </w:r>
      <w:r w:rsidRPr="003D6D04">
        <w:rPr>
          <w:rStyle w:val="StyleBoldUnderline"/>
        </w:rPr>
        <w:t xml:space="preserve"> than the one suggested by the critics of conservative dishonesty. We </w:t>
      </w:r>
      <w:r w:rsidRPr="00D2068F">
        <w:rPr>
          <w:rStyle w:val="StyleBoldUnderline"/>
          <w:highlight w:val="yellow"/>
        </w:rPr>
        <w:t>should understand that human beings make meaning and apprehend truth from radically different standpoints and worldviews</w:t>
      </w:r>
      <w:r w:rsidRPr="003D6D04">
        <w:rPr>
          <w:rStyle w:val="StyleBoldUnderline"/>
        </w:rPr>
        <w:t>,</w:t>
      </w:r>
      <w:r w:rsidRPr="00101BB1">
        <w:rPr>
          <w:sz w:val="16"/>
        </w:rPr>
        <w:t xml:space="preserve"> and that our great wealth and freedom will likely lead to more, not fewer, disagreements about the world. </w:t>
      </w:r>
      <w:r w:rsidRPr="003D6D04">
        <w:rPr>
          <w:rStyle w:val="StyleBoldUnderline"/>
        </w:rPr>
        <w:t xml:space="preserve">Nietzsche was no democrat, </w:t>
      </w:r>
      <w:r w:rsidRPr="00FF715E">
        <w:rPr>
          <w:rStyle w:val="StyleBoldUnderline"/>
        </w:rPr>
        <w:t xml:space="preserve">but the </w:t>
      </w:r>
      <w:r w:rsidRPr="00FF715E">
        <w:rPr>
          <w:rStyle w:val="StyleBoldUnderline"/>
          <w:highlight w:val="yellow"/>
        </w:rPr>
        <w:t xml:space="preserve">pluralism </w:t>
      </w:r>
      <w:r w:rsidRPr="00FF715E">
        <w:rPr>
          <w:rStyle w:val="StyleBoldUnderline"/>
        </w:rPr>
        <w:t xml:space="preserve">he offers </w:t>
      </w:r>
      <w:r w:rsidRPr="00FF715E">
        <w:rPr>
          <w:rStyle w:val="StyleBoldUnderline"/>
          <w:highlight w:val="yellow"/>
        </w:rPr>
        <w:t>can</w:t>
      </w:r>
      <w:r w:rsidRPr="003D6D04">
        <w:rPr>
          <w:rStyle w:val="StyleBoldUnderline"/>
        </w:rPr>
        <w:t xml:space="preserve"> </w:t>
      </w:r>
      <w:r w:rsidRPr="00101BB1">
        <w:rPr>
          <w:sz w:val="16"/>
        </w:rPr>
        <w:t xml:space="preserve">be </w:t>
      </w:r>
      <w:r w:rsidRPr="00FF715E">
        <w:rPr>
          <w:rStyle w:val="StyleBoldUnderline"/>
          <w:highlight w:val="yellow"/>
        </w:rPr>
        <w:t>encourage</w:t>
      </w:r>
      <w:r w:rsidRPr="00101BB1">
        <w:rPr>
          <w:sz w:val="16"/>
        </w:rPr>
        <w:t>ment to</w:t>
      </w:r>
      <w:r w:rsidRPr="003D6D04">
        <w:rPr>
          <w:rStyle w:val="StyleBoldUnderline"/>
        </w:rPr>
        <w:t xml:space="preserve"> </w:t>
      </w:r>
      <w:r w:rsidRPr="00FF715E">
        <w:rPr>
          <w:rStyle w:val="StyleBoldUnderline"/>
          <w:highlight w:val="yellow"/>
        </w:rPr>
        <w:t>today’s political class</w:t>
      </w:r>
      <w:r w:rsidRPr="00101BB1">
        <w:rPr>
          <w:sz w:val="16"/>
          <w:highlight w:val="yellow"/>
        </w:rPr>
        <w:t xml:space="preserve">, </w:t>
      </w:r>
      <w:r w:rsidRPr="00FF715E">
        <w:rPr>
          <w:rStyle w:val="StyleBoldUnderline"/>
          <w:highlight w:val="yellow"/>
        </w:rPr>
        <w:t>as well as the rest of us, to become more self-aware of, and honest about, how our standpoint, values,</w:t>
      </w:r>
      <w:r w:rsidRPr="003D6D04">
        <w:rPr>
          <w:rStyle w:val="StyleBoldUnderline"/>
        </w:rPr>
        <w:t xml:space="preserve"> and power affect our determinations of what is true and what is false.  In the post­truth era, we should be able to articulate not one but many different perspectives</w:t>
      </w:r>
      <w:r w:rsidRPr="00101BB1">
        <w:rPr>
          <w:sz w:val="16"/>
        </w:rPr>
        <w:t xml:space="preserve">. </w:t>
      </w:r>
      <w:r w:rsidRPr="003D6D04">
        <w:rPr>
          <w:rStyle w:val="StyleBoldUnderline"/>
        </w:rPr>
        <w:t>Progressives</w:t>
      </w:r>
      <w:r w:rsidRPr="00101BB1">
        <w:rPr>
          <w:sz w:val="16"/>
        </w:rPr>
        <w:t xml:space="preserve"> seeking to govern and change society </w:t>
      </w:r>
      <w:r w:rsidRPr="003D6D04">
        <w:rPr>
          <w:rStyle w:val="StyleBoldUnderline"/>
        </w:rPr>
        <w:t xml:space="preserve">cannot be free of bias, interests, and passions, but they should strive to be aware of them so that they can adopt different eyes to see the world from the standpoint of their fiercest opponents. </w:t>
      </w:r>
      <w:r w:rsidRPr="00FF715E">
        <w:rPr>
          <w:rStyle w:val="StyleBoldUnderline"/>
          <w:highlight w:val="yellow"/>
        </w:rPr>
        <w:t>Taking multiple perspectives into account</w:t>
      </w:r>
      <w:r w:rsidRPr="003D6D04">
        <w:rPr>
          <w:rStyle w:val="StyleBoldUnderline"/>
        </w:rPr>
        <w:t xml:space="preserve"> </w:t>
      </w:r>
      <w:r w:rsidRPr="00101BB1">
        <w:rPr>
          <w:sz w:val="16"/>
        </w:rPr>
        <w:t>might</w:t>
      </w:r>
      <w:r w:rsidRPr="003D6D04">
        <w:rPr>
          <w:rStyle w:val="StyleBoldUnderline"/>
        </w:rPr>
        <w:t xml:space="preserve"> </w:t>
      </w:r>
      <w:r w:rsidRPr="00FF715E">
        <w:rPr>
          <w:rStyle w:val="StyleBoldUnderline"/>
          <w:highlight w:val="yellow"/>
        </w:rPr>
        <w:t>alert us to more sites of possible intervention and prime us for creative formulations of alternative possibilities for concerted responses to our problems</w:t>
      </w:r>
      <w:r w:rsidRPr="00101BB1">
        <w:rPr>
          <w:sz w:val="16"/>
        </w:rPr>
        <w:t xml:space="preserve">.  </w:t>
      </w:r>
      <w:r w:rsidRPr="003D6D04">
        <w:rPr>
          <w:rStyle w:val="StyleBoldUnderline"/>
        </w:rPr>
        <w:t>Our era</w:t>
      </w:r>
      <w:r w:rsidRPr="00101BB1">
        <w:rPr>
          <w:sz w:val="16"/>
        </w:rPr>
        <w:t xml:space="preserve">, in short, </w:t>
      </w:r>
      <w:r w:rsidRPr="003D6D04">
        <w:rPr>
          <w:rStyle w:val="StyleBoldUnderline"/>
        </w:rPr>
        <w:t>need not be an obstacle to taking common action</w:t>
      </w:r>
      <w:r w:rsidRPr="00101BB1">
        <w:rPr>
          <w:sz w:val="16"/>
        </w:rPr>
        <w:t xml:space="preserve">. We might see today’s divided expert class and fractions public not as temporary problems to be solved by more reason, science, and truth, but rather as permanent features of our developed democracy. </w:t>
      </w:r>
      <w:r w:rsidRPr="003D6D04">
        <w:rPr>
          <w:rStyle w:val="StyleBoldUnderline"/>
        </w:rPr>
        <w:t xml:space="preserve">We might even see this proliferation of belief systems and worldviews as an opportunity for human development. </w:t>
      </w:r>
      <w:r w:rsidRPr="00FF715E">
        <w:rPr>
          <w:rStyle w:val="StyleBoldUnderline"/>
          <w:highlight w:val="yellow"/>
        </w:rPr>
        <w:t>We can agree to disagree and still engage in pragmatic action in the World.</w:t>
      </w:r>
    </w:p>
    <w:p w:rsidR="004E7ED2" w:rsidRDefault="004E7ED2" w:rsidP="004E7ED2">
      <w:pPr>
        <w:pStyle w:val="Heading2"/>
      </w:pPr>
      <w:bookmarkStart w:id="52" w:name="HatBM210"/>
      <w:bookmarkEnd w:id="49"/>
      <w:bookmarkEnd w:id="51"/>
      <w:r>
        <w:t>Framework</w:t>
      </w:r>
    </w:p>
    <w:p w:rsidR="004E7ED2" w:rsidRDefault="004E7ED2" w:rsidP="004E7ED2">
      <w:pPr>
        <w:pStyle w:val="Heading3"/>
      </w:pPr>
      <w:bookmarkStart w:id="53" w:name="BlockBM211"/>
      <w:r>
        <w:t>RoB</w:t>
      </w:r>
    </w:p>
    <w:p w:rsidR="004E7ED2" w:rsidRDefault="004E7ED2" w:rsidP="004E7ED2">
      <w:pPr>
        <w:pStyle w:val="Heading4"/>
      </w:pPr>
      <w:r>
        <w:t xml:space="preserve">Role of the ballot is to evaluate effects of the plan- other interps arbitrarily exclude 9 min of aff offense- judge should choose justifications that best test plan desirability- debate dialectic sufficient filter for knowledge production and epistemology- prefer specific warrants over vague buzzwords- err aff on presumption </w:t>
      </w:r>
    </w:p>
    <w:p w:rsidR="004E7ED2" w:rsidRPr="00FF2F5A" w:rsidRDefault="004E7ED2" w:rsidP="004E7ED2"/>
    <w:p w:rsidR="004E7ED2" w:rsidRPr="00865B61" w:rsidRDefault="004E7ED2" w:rsidP="004E7ED2">
      <w:pPr>
        <w:pStyle w:val="Heading4"/>
      </w:pPr>
      <w:r w:rsidRPr="00865B61">
        <w:t>Prior question</w:t>
      </w:r>
      <w:r>
        <w:t>s will never be fully settled—</w:t>
      </w:r>
      <w:r w:rsidRPr="00865B61">
        <w:t>must take action even under conditions of uncertainty</w:t>
      </w:r>
    </w:p>
    <w:p w:rsidR="004E7ED2" w:rsidRPr="00865B61" w:rsidRDefault="004E7ED2" w:rsidP="004E7ED2">
      <w:r w:rsidRPr="00865B61">
        <w:t>Molly</w:t>
      </w:r>
      <w:r w:rsidRPr="00865B61">
        <w:rPr>
          <w:rStyle w:val="Style13ptBold"/>
        </w:rPr>
        <w:t xml:space="preserve"> Cochran 99</w:t>
      </w:r>
      <w:r w:rsidRPr="00865B61">
        <w:t>, Assistant Professor of International Affairs at Georgia Institute for Technology, “Normative Theory in International Relations”, 1999, pg. 272</w:t>
      </w:r>
    </w:p>
    <w:p w:rsidR="004E7ED2" w:rsidRPr="005963CD" w:rsidRDefault="004E7ED2" w:rsidP="004E7ED2">
      <w:r w:rsidRPr="00865B61">
        <w:t xml:space="preserve">To conclude this chapter, </w:t>
      </w:r>
      <w:r w:rsidRPr="00256A48">
        <w:rPr>
          <w:rStyle w:val="StyleBoldUnderline"/>
          <w:highlight w:val="yellow"/>
        </w:rPr>
        <w:t>while</w:t>
      </w:r>
      <w:r w:rsidRPr="00865B61">
        <w:t xml:space="preserve"> modernist and </w:t>
      </w:r>
      <w:r w:rsidRPr="00865B61">
        <w:rPr>
          <w:rStyle w:val="StyleBoldUnderline"/>
        </w:rPr>
        <w:t xml:space="preserve">postmodernist </w:t>
      </w:r>
      <w:r w:rsidRPr="00256A48">
        <w:rPr>
          <w:rStyle w:val="StyleBoldUnderline"/>
          <w:highlight w:val="yellow"/>
        </w:rPr>
        <w:t>debates continue</w:t>
      </w:r>
      <w:r w:rsidRPr="00865B61">
        <w:rPr>
          <w:rStyle w:val="StyleBoldUnderline"/>
        </w:rPr>
        <w:t>, while we are still unsure as to what we can legitimately identify as a</w:t>
      </w:r>
      <w:r w:rsidRPr="00865B61">
        <w:t xml:space="preserve"> feminist </w:t>
      </w:r>
      <w:r w:rsidRPr="00865B61">
        <w:rPr>
          <w:rStyle w:val="StyleBoldUnderline"/>
        </w:rPr>
        <w:t>ethical/political concern, while we still are unclear about the relationship between discourse and experience</w:t>
      </w:r>
      <w:r w:rsidRPr="009A27EF">
        <w:rPr>
          <w:rStyle w:val="StyleBoldUnderline"/>
        </w:rPr>
        <w:t xml:space="preserve">, </w:t>
      </w:r>
      <w:r w:rsidRPr="00256A48">
        <w:rPr>
          <w:rStyle w:val="Emphasis"/>
          <w:highlight w:val="yellow"/>
        </w:rPr>
        <w:t>it is</w:t>
      </w:r>
      <w:r w:rsidRPr="00865B61">
        <w:t xml:space="preserve"> particularly </w:t>
      </w:r>
      <w:r w:rsidRPr="00256A48">
        <w:rPr>
          <w:rStyle w:val="Emphasis"/>
          <w:highlight w:val="yellow"/>
        </w:rPr>
        <w:t>important</w:t>
      </w:r>
      <w:r w:rsidRPr="00865B61">
        <w:t xml:space="preserve"> for feminists </w:t>
      </w:r>
      <w:r w:rsidRPr="00256A48">
        <w:rPr>
          <w:rStyle w:val="Emphasis"/>
          <w:highlight w:val="yellow"/>
        </w:rPr>
        <w:t>that we proceed with analysis of</w:t>
      </w:r>
      <w:r w:rsidRPr="00865B61">
        <w:t xml:space="preserve"> both </w:t>
      </w:r>
      <w:r w:rsidRPr="00256A48">
        <w:rPr>
          <w:rStyle w:val="Emphasis"/>
          <w:highlight w:val="yellow"/>
        </w:rPr>
        <w:t>the material</w:t>
      </w:r>
      <w:r w:rsidRPr="00865B61">
        <w:t xml:space="preserve"> (institutional and structural) as well as the discursive. </w:t>
      </w:r>
      <w:r w:rsidRPr="00256A48">
        <w:rPr>
          <w:rStyle w:val="StyleBoldUnderline"/>
          <w:highlight w:val="yellow"/>
        </w:rPr>
        <w:t>This holds</w:t>
      </w:r>
      <w:r w:rsidRPr="00865B61">
        <w:rPr>
          <w:rStyle w:val="StyleBoldUnderline"/>
        </w:rPr>
        <w:t xml:space="preserve"> </w:t>
      </w:r>
      <w:r w:rsidRPr="00865B61">
        <w:t xml:space="preserve">not only for feminists, but </w:t>
      </w:r>
      <w:r w:rsidRPr="00256A48">
        <w:rPr>
          <w:rStyle w:val="StyleBoldUnderline"/>
          <w:highlight w:val="yellow"/>
        </w:rPr>
        <w:t>for all theorists oriented towards the goal of extending</w:t>
      </w:r>
      <w:r w:rsidRPr="00865B61">
        <w:rPr>
          <w:rStyle w:val="StyleBoldUnderline"/>
        </w:rPr>
        <w:t xml:space="preserve"> further </w:t>
      </w:r>
      <w:r w:rsidRPr="00256A48">
        <w:rPr>
          <w:rStyle w:val="StyleBoldUnderline"/>
          <w:highlight w:val="yellow"/>
        </w:rPr>
        <w:t>moral inclusion in the present</w:t>
      </w:r>
      <w:r w:rsidRPr="00865B61">
        <w:rPr>
          <w:rStyle w:val="StyleBoldUnderline"/>
        </w:rPr>
        <w:t xml:space="preserve"> social sciences </w:t>
      </w:r>
      <w:r w:rsidRPr="00256A48">
        <w:rPr>
          <w:rStyle w:val="StyleBoldUnderline"/>
          <w:highlight w:val="yellow"/>
        </w:rPr>
        <w:t xml:space="preserve">climate of epistemological uncertainty. </w:t>
      </w:r>
      <w:r w:rsidRPr="00256A48">
        <w:rPr>
          <w:rStyle w:val="Emphasis"/>
          <w:highlight w:val="yellow"/>
        </w:rPr>
        <w:t>Important</w:t>
      </w:r>
      <w:r w:rsidRPr="00865B61">
        <w:t xml:space="preserve"> ethical/</w:t>
      </w:r>
      <w:r w:rsidRPr="00256A48">
        <w:rPr>
          <w:rStyle w:val="Emphasis"/>
          <w:highlight w:val="yellow"/>
        </w:rPr>
        <w:t>political concerns hang in the balance. We cannot afford to wait for</w:t>
      </w:r>
      <w:r w:rsidRPr="00865B61">
        <w:rPr>
          <w:rStyle w:val="Emphasis"/>
        </w:rPr>
        <w:t xml:space="preserve"> the </w:t>
      </w:r>
      <w:r w:rsidRPr="00256A48">
        <w:rPr>
          <w:rStyle w:val="Emphasis"/>
          <w:highlight w:val="yellow"/>
        </w:rPr>
        <w:t>meta</w:t>
      </w:r>
      <w:r w:rsidRPr="00865B61">
        <w:rPr>
          <w:rStyle w:val="Emphasis"/>
        </w:rPr>
        <w:t xml:space="preserve">-theoretical </w:t>
      </w:r>
      <w:r w:rsidRPr="00256A48">
        <w:rPr>
          <w:rStyle w:val="Emphasis"/>
          <w:highlight w:val="yellow"/>
        </w:rPr>
        <w:t>questions to be</w:t>
      </w:r>
      <w:r w:rsidRPr="00865B61">
        <w:rPr>
          <w:rStyle w:val="Emphasis"/>
        </w:rPr>
        <w:t xml:space="preserve"> conclusively </w:t>
      </w:r>
      <w:r w:rsidRPr="00256A48">
        <w:rPr>
          <w:rStyle w:val="Emphasis"/>
          <w:highlight w:val="yellow"/>
        </w:rPr>
        <w:t>answered</w:t>
      </w:r>
      <w:r w:rsidRPr="00865B61">
        <w:rPr>
          <w:rStyle w:val="StyleBoldUnderline"/>
        </w:rPr>
        <w:t>. Those answers may be unavailable.</w:t>
      </w:r>
      <w:r w:rsidRPr="00865B61">
        <w:t xml:space="preserve"> </w:t>
      </w:r>
      <w:r w:rsidRPr="00256A48">
        <w:rPr>
          <w:rStyle w:val="StyleBoldUnderline"/>
          <w:highlight w:val="yellow"/>
        </w:rPr>
        <w:t>Nor can we wait for a credible</w:t>
      </w:r>
      <w:r w:rsidRPr="00865B61">
        <w:rPr>
          <w:rStyle w:val="StyleBoldUnderline"/>
        </w:rPr>
        <w:t xml:space="preserve"> vision of an </w:t>
      </w:r>
      <w:r w:rsidRPr="00256A48">
        <w:rPr>
          <w:rStyle w:val="StyleBoldUnderline"/>
          <w:highlight w:val="yellow"/>
        </w:rPr>
        <w:t>alternative</w:t>
      </w:r>
      <w:r w:rsidRPr="00865B61">
        <w:t xml:space="preserve"> institutional </w:t>
      </w:r>
      <w:r w:rsidRPr="00256A48">
        <w:rPr>
          <w:rStyle w:val="StyleBoldUnderline"/>
          <w:highlight w:val="yellow"/>
        </w:rPr>
        <w:t>order to appear before an</w:t>
      </w:r>
      <w:r w:rsidRPr="00865B61">
        <w:t xml:space="preserve"> emancipatory </w:t>
      </w:r>
      <w:r w:rsidRPr="00256A48">
        <w:rPr>
          <w:rStyle w:val="StyleBoldUnderline"/>
          <w:highlight w:val="yellow"/>
        </w:rPr>
        <w:t>agenda can be kicked into gear. Nor do we have before us a</w:t>
      </w:r>
      <w:r w:rsidRPr="00865B61">
        <w:t xml:space="preserve"> chicken and egg </w:t>
      </w:r>
      <w:r w:rsidRPr="00256A48">
        <w:rPr>
          <w:rStyle w:val="StyleBoldUnderline"/>
          <w:highlight w:val="yellow"/>
        </w:rPr>
        <w:t>question of which comes first: sorting out</w:t>
      </w:r>
      <w:r w:rsidRPr="00865B61">
        <w:rPr>
          <w:rStyle w:val="StyleBoldUnderline"/>
        </w:rPr>
        <w:t xml:space="preserve"> the </w:t>
      </w:r>
      <w:r w:rsidRPr="00256A48">
        <w:rPr>
          <w:rStyle w:val="StyleBoldUnderline"/>
          <w:highlight w:val="yellow"/>
        </w:rPr>
        <w:t>metatheoretical issues or working out</w:t>
      </w:r>
      <w:r w:rsidRPr="00865B61">
        <w:rPr>
          <w:rStyle w:val="StyleBoldUnderline"/>
        </w:rPr>
        <w:t xml:space="preserve"> which practices contribute to </w:t>
      </w:r>
      <w:r w:rsidRPr="00256A48">
        <w:rPr>
          <w:rStyle w:val="StyleBoldUnderline"/>
          <w:highlight w:val="yellow"/>
        </w:rPr>
        <w:t>a credible institutional vision. The two</w:t>
      </w:r>
      <w:r w:rsidRPr="00865B61">
        <w:t xml:space="preserve"> questions </w:t>
      </w:r>
      <w:r w:rsidRPr="00256A48">
        <w:rPr>
          <w:rStyle w:val="StyleBoldUnderline"/>
          <w:highlight w:val="yellow"/>
        </w:rPr>
        <w:t>can</w:t>
      </w:r>
      <w:r w:rsidRPr="00865B61">
        <w:rPr>
          <w:rStyle w:val="StyleBoldUnderline"/>
        </w:rPr>
        <w:t xml:space="preserve"> and should </w:t>
      </w:r>
      <w:r w:rsidRPr="00256A48">
        <w:rPr>
          <w:rStyle w:val="StyleBoldUnderline"/>
          <w:highlight w:val="yellow"/>
        </w:rPr>
        <w:t>be pursued together</w:t>
      </w:r>
      <w:r w:rsidRPr="00865B61">
        <w:rPr>
          <w:rStyle w:val="StyleBoldUnderline"/>
        </w:rPr>
        <w:t xml:space="preserve">, and can be </w:t>
      </w:r>
      <w:r w:rsidRPr="00256A48">
        <w:rPr>
          <w:rStyle w:val="StyleBoldUnderline"/>
          <w:highlight w:val="yellow"/>
        </w:rPr>
        <w:t>via</w:t>
      </w:r>
      <w:r w:rsidRPr="00865B61">
        <w:t xml:space="preserve"> moral </w:t>
      </w:r>
      <w:r w:rsidRPr="00256A48">
        <w:rPr>
          <w:rStyle w:val="StyleBoldUnderline"/>
          <w:highlight w:val="yellow"/>
        </w:rPr>
        <w:t>imagination</w:t>
      </w:r>
      <w:r w:rsidRPr="00865B61">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4E7ED2" w:rsidRDefault="004E7ED2" w:rsidP="004E7ED2">
      <w:pPr>
        <w:pStyle w:val="Heading3"/>
      </w:pPr>
      <w:bookmarkStart w:id="54" w:name="BlockBM217"/>
      <w:bookmarkEnd w:id="53"/>
      <w:r>
        <w:t>Simulation Good (A2 Role-Playing Bad)</w:t>
      </w:r>
    </w:p>
    <w:p w:rsidR="004E7ED2" w:rsidRPr="009E2D8B" w:rsidRDefault="004E7ED2" w:rsidP="004E7ED2">
      <w:pPr>
        <w:pStyle w:val="Heading4"/>
      </w:pPr>
      <w:r>
        <w:t>Simulation influences state policy and activates agency</w:t>
      </w:r>
    </w:p>
    <w:p w:rsidR="004E7ED2" w:rsidRPr="00694ACC" w:rsidRDefault="004E7ED2" w:rsidP="004E7ED2">
      <w:r w:rsidRPr="00694ACC">
        <w:rPr>
          <w:rStyle w:val="Style13ptBold"/>
        </w:rPr>
        <w:t>Eijkman 2012</w:t>
      </w:r>
      <w:r w:rsidRPr="00694ACC">
        <w:t xml:space="preserve"> (Dr. Henk Eijkman, currently an independent consultant as well as visiting fellow at the University of New South Wales at the Australian Defence Force Academy and is Visiting Professor of Academic Development</w:t>
      </w:r>
      <w:r>
        <w:t>, “</w:t>
      </w:r>
      <w:r w:rsidRPr="00694ACC">
        <w:t>The role of simulations in the authentic learning for national security policy development: Implications for Practice</w:t>
      </w:r>
      <w:r>
        <w:t>,”</w:t>
      </w:r>
      <w:r w:rsidRPr="00694ACC">
        <w:t xml:space="preserve"> http://nsc.anu.edu.au/test/documents/Sims_in</w:t>
      </w:r>
      <w:r>
        <w:t>_authentic_learning_report.pdf)</w:t>
      </w:r>
    </w:p>
    <w:p w:rsidR="004E7ED2" w:rsidRDefault="004E7ED2" w:rsidP="004E7ED2">
      <w:pPr>
        <w:rPr>
          <w:rFonts w:eastAsia="MS Mincho" w:cs="Arial"/>
        </w:rPr>
      </w:pPr>
      <w:r w:rsidRPr="009E2D8B">
        <w:rPr>
          <w:rFonts w:eastAsia="MS Mincho" w:cs="Arial"/>
        </w:rPr>
        <w:t xml:space="preserve">However, whether as an approach to learning, innovation, persuasion or culture shift, </w:t>
      </w:r>
      <w:r w:rsidRPr="009E2D8B">
        <w:rPr>
          <w:rStyle w:val="StyleBoldUnderline"/>
        </w:rPr>
        <w:t>policy simulations derive their power from two central features: their combination of simulation and gaming</w:t>
      </w:r>
      <w:r w:rsidRPr="0016694D">
        <w:rPr>
          <w:rStyle w:val="StyleBoldUnderline"/>
        </w:rPr>
        <w:t xml:space="preserve"> </w:t>
      </w:r>
      <w:r w:rsidRPr="009E2D8B">
        <w:rPr>
          <w:rFonts w:eastAsia="MS Mincho" w:cs="Arial"/>
        </w:rPr>
        <w:t xml:space="preserve">(Geurts et al. 2007). 1. The simulation element: </w:t>
      </w:r>
      <w:r w:rsidRPr="009E2D8B">
        <w:rPr>
          <w:rStyle w:val="StyleBoldUnderline"/>
        </w:rPr>
        <w:t xml:space="preserve">the unique combination of </w:t>
      </w:r>
      <w:r w:rsidRPr="009E2D8B">
        <w:rPr>
          <w:rStyle w:val="StyleBoldUnderline"/>
          <w:highlight w:val="cyan"/>
        </w:rPr>
        <w:t>simulation with role-playing</w:t>
      </w:r>
      <w:r w:rsidRPr="009E2D8B">
        <w:rPr>
          <w:rStyle w:val="StyleBoldUnderline"/>
        </w:rPr>
        <w:t>.</w:t>
      </w:r>
      <w:r>
        <w:rPr>
          <w:rStyle w:val="StyleBoldUnderline"/>
        </w:rPr>
        <w:t xml:space="preserve"> </w:t>
      </w:r>
      <w:r w:rsidRPr="009E2D8B">
        <w:rPr>
          <w:rFonts w:eastAsia="MS Mincho" w:cs="Arial"/>
        </w:rPr>
        <w:t xml:space="preserve">The unique simulation/role-play mix </w:t>
      </w:r>
      <w:r w:rsidRPr="009E2D8B">
        <w:rPr>
          <w:rStyle w:val="StyleBoldUnderline"/>
          <w:highlight w:val="cyan"/>
        </w:rPr>
        <w:t>enables participants to create possible futures relevant to the topic being studied. This</w:t>
      </w:r>
      <w:r w:rsidRPr="009E2D8B">
        <w:rPr>
          <w:rStyle w:val="StyleBoldUnderline"/>
        </w:rPr>
        <w:t xml:space="preserve"> is </w:t>
      </w:r>
      <w:r w:rsidRPr="009E2D8B">
        <w:rPr>
          <w:rStyle w:val="StyleBoldUnderline"/>
          <w:highlight w:val="cyan"/>
        </w:rPr>
        <w:t>diametrically opposed to the</w:t>
      </w:r>
      <w:r w:rsidRPr="009E2D8B">
        <w:rPr>
          <w:rStyle w:val="StyleBoldUnderline"/>
        </w:rPr>
        <w:t xml:space="preserve"> more </w:t>
      </w:r>
      <w:r w:rsidRPr="009E2D8B">
        <w:rPr>
          <w:rStyle w:val="StyleBoldUnderline"/>
          <w:highlight w:val="cyan"/>
        </w:rPr>
        <w:t>traditional</w:t>
      </w:r>
      <w:r w:rsidRPr="009E2D8B">
        <w:rPr>
          <w:rFonts w:eastAsia="MS Mincho" w:cs="Arial"/>
        </w:rPr>
        <w:t xml:space="preserve">, teacher-centric </w:t>
      </w:r>
      <w:r w:rsidRPr="009E2D8B">
        <w:rPr>
          <w:rStyle w:val="StyleBoldUnderline"/>
          <w:highlight w:val="cyan"/>
        </w:rPr>
        <w:t>approaches in which a future is produced for them.</w:t>
      </w:r>
      <w:r w:rsidRPr="009E2D8B">
        <w:rPr>
          <w:rStyle w:val="StyleBoldUnderline"/>
        </w:rPr>
        <w:t xml:space="preserve"> In policy simulations, possible futures are much more than an object of tabletop discussion and verbal speculation. ‘</w:t>
      </w:r>
      <w:r w:rsidRPr="009E2D8B">
        <w:rPr>
          <w:rStyle w:val="StyleBoldUnderline"/>
          <w:highlight w:val="cyan"/>
        </w:rPr>
        <w:t>No other technique allows a group of participants to engage in collective action in a safe environment to create and analyse</w:t>
      </w:r>
      <w:r w:rsidRPr="009E2D8B">
        <w:rPr>
          <w:rStyle w:val="StyleBoldUnderline"/>
        </w:rPr>
        <w:t xml:space="preserve"> the </w:t>
      </w:r>
      <w:r w:rsidRPr="009E2D8B">
        <w:rPr>
          <w:rStyle w:val="StyleBoldUnderline"/>
          <w:highlight w:val="cyan"/>
        </w:rPr>
        <w:t>futures</w:t>
      </w:r>
      <w:r w:rsidRPr="009E2D8B">
        <w:rPr>
          <w:rStyle w:val="StyleBoldUnderline"/>
        </w:rPr>
        <w:t xml:space="preserve"> they want to explore’</w:t>
      </w:r>
      <w:r w:rsidRPr="0016694D">
        <w:rPr>
          <w:rStyle w:val="StyleBoldUnderline"/>
        </w:rPr>
        <w:t xml:space="preserve"> </w:t>
      </w:r>
      <w:r w:rsidRPr="009E2D8B">
        <w:rPr>
          <w:rFonts w:eastAsia="MS Mincho" w:cs="Arial"/>
        </w:rPr>
        <w:t xml:space="preserve">(Geurts et al. 2007: 536). 2. </w:t>
      </w:r>
      <w:r w:rsidRPr="009E2D8B">
        <w:rPr>
          <w:rStyle w:val="Emphasis"/>
        </w:rPr>
        <w:t>The game element:</w:t>
      </w:r>
      <w:r w:rsidRPr="009E2D8B">
        <w:rPr>
          <w:rFonts w:eastAsia="MS Mincho" w:cs="Arial"/>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16694D">
        <w:rPr>
          <w:rStyle w:val="StyleBoldUnderline"/>
        </w:rPr>
        <w:t xml:space="preserve">a </w:t>
      </w:r>
      <w:r w:rsidRPr="009E2D8B">
        <w:rPr>
          <w:rStyle w:val="StyleBoldUnderline"/>
        </w:rPr>
        <w:t>policy simulation is a dedicated game constructed in collaboration with practitioners to</w:t>
      </w:r>
      <w:r w:rsidRPr="0016694D">
        <w:rPr>
          <w:rStyle w:val="StyleBoldUnderline"/>
        </w:rPr>
        <w:t xml:space="preserve"> achieve a high level of proficiency</w:t>
      </w:r>
      <w:r w:rsidRPr="009E2D8B">
        <w:rPr>
          <w:rFonts w:eastAsia="MS Mincho" w:cs="Arial"/>
        </w:rPr>
        <w:t xml:space="preserve"> in relevant aspects of the policy development process. To drill down to a level of finer detail, </w:t>
      </w:r>
      <w:r w:rsidRPr="009E2D8B">
        <w:rPr>
          <w:rStyle w:val="Emphasis"/>
          <w:highlight w:val="cyan"/>
        </w:rPr>
        <w:t>policy development simulations</w:t>
      </w:r>
      <w:r w:rsidRPr="009E2D8B">
        <w:rPr>
          <w:rFonts w:eastAsia="MS Mincho" w:cs="Arial"/>
        </w:rPr>
        <w:t xml:space="preserve">—as forms of interactive or participatory modelling— </w:t>
      </w:r>
      <w:r w:rsidRPr="009E2D8B">
        <w:rPr>
          <w:rStyle w:val="StyleBoldUnderline"/>
          <w:highlight w:val="cyan"/>
        </w:rPr>
        <w:t>are particularly effective in developing participant knowledge</w:t>
      </w:r>
      <w:r w:rsidRPr="0016694D">
        <w:rPr>
          <w:rStyle w:val="StyleBoldUnderline"/>
        </w:rPr>
        <w:t xml:space="preserve"> </w:t>
      </w:r>
      <w:r w:rsidRPr="009E2D8B">
        <w:rPr>
          <w:rFonts w:eastAsia="MS Mincho" w:cs="Arial"/>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4E7ED2" w:rsidRDefault="004E7ED2" w:rsidP="004E7ED2">
      <w:pPr>
        <w:pStyle w:val="Heading3"/>
      </w:pPr>
      <w:bookmarkStart w:id="55" w:name="BlockBM221"/>
      <w:bookmarkEnd w:id="54"/>
      <w:r>
        <w:t>A2 Pedagogy</w:t>
      </w:r>
    </w:p>
    <w:p w:rsidR="004E7ED2" w:rsidRPr="00974B87" w:rsidRDefault="004E7ED2" w:rsidP="004E7ED2">
      <w:pPr>
        <w:pStyle w:val="Heading4"/>
      </w:pPr>
      <w:r w:rsidRPr="00974B87">
        <w:t>Their insistence on pedagogy being ‘first’ reifies extremism and fragmentation in the academy – only the perm avoids scholarship shutdown</w:t>
      </w:r>
    </w:p>
    <w:p w:rsidR="004E7ED2" w:rsidRPr="008621C2" w:rsidRDefault="004E7ED2" w:rsidP="004E7ED2">
      <w:r w:rsidRPr="008621C2">
        <w:t xml:space="preserve">David </w:t>
      </w:r>
      <w:r w:rsidRPr="008621C2">
        <w:rPr>
          <w:rStyle w:val="Style13ptBold"/>
        </w:rPr>
        <w:t>Lake 11</w:t>
      </w:r>
      <w:r>
        <w:t xml:space="preserve"> "Why "isms" Are Evil: Theory, Epistemology, and Academic Sects as Impediments to Understanding and Progress" International Studies Quarterly (2011) 55, 465-480 Lake is a Professor of Political Science at UC-San Diego.</w:t>
      </w:r>
    </w:p>
    <w:p w:rsidR="004E7ED2" w:rsidRDefault="004E7ED2" w:rsidP="004E7ED2">
      <w:r w:rsidRPr="008621C2">
        <w:t>My critique of our profession is a common one, but one worth repeating. Most generally</w:t>
      </w:r>
      <w:r w:rsidRPr="00A51A45">
        <w:rPr>
          <w:rStyle w:val="StyleBoldUnderline"/>
        </w:rPr>
        <w:t xml:space="preserve">, </w:t>
      </w:r>
      <w:r w:rsidRPr="00491348">
        <w:rPr>
          <w:rStyle w:val="StyleBoldUnderline"/>
          <w:highlight w:val="yellow"/>
        </w:rPr>
        <w:t>we organize ourselves into academic "sects" that engage in self-affirming research and then wage theological debates between academic religions. This occurs at both the level of theory and epistemology</w:t>
      </w:r>
      <w:r w:rsidRPr="00A51A45">
        <w:rPr>
          <w:rStyle w:val="StyleBoldUnderline"/>
        </w:rPr>
        <w:t>. In turn, we reward those who stake out extreme positions within each sect</w:t>
      </w:r>
      <w:r w:rsidRPr="008621C2">
        <w:t xml:space="preserve">. Unfortunately, </w:t>
      </w:r>
      <w:r w:rsidRPr="00491348">
        <w:rPr>
          <w:rStyle w:val="StyleBoldUnderline"/>
          <w:highlight w:val="yellow"/>
        </w:rPr>
        <w:t>this academic sectarianism</w:t>
      </w:r>
      <w:r w:rsidRPr="008621C2">
        <w:t>, a product of our own internal political struggles</w:t>
      </w:r>
      <w:r w:rsidRPr="00974B87">
        <w:rPr>
          <w:rStyle w:val="StyleBoldUnderline"/>
        </w:rPr>
        <w:t xml:space="preserve">, </w:t>
      </w:r>
      <w:r w:rsidRPr="00491348">
        <w:rPr>
          <w:rStyle w:val="StyleBoldUnderline"/>
          <w:highlight w:val="yellow"/>
        </w:rPr>
        <w:t>produces less understanding rather than more. Some reasonably fear intellectual "monocultures</w:t>
      </w:r>
      <w:r w:rsidRPr="00974B87">
        <w:rPr>
          <w:rStyle w:val="StyleBoldUnderline"/>
        </w:rPr>
        <w:t>,</w:t>
      </w:r>
      <w:r w:rsidRPr="008621C2">
        <w:t xml:space="preserve">" as McNamara (2009) has called the possible hegemony of rationalism. </w:t>
      </w:r>
      <w:r w:rsidRPr="00974B87">
        <w:rPr>
          <w:rStyle w:val="StyleBoldUnderline"/>
        </w:rPr>
        <w:t xml:space="preserve">But the current cacophony is not a sign of productive intellectual ferment in the pursuit of meaningful knowledge." Rather, </w:t>
      </w:r>
      <w:r w:rsidRPr="00491348">
        <w:rPr>
          <w:rStyle w:val="StyleBoldUnderline"/>
          <w:highlight w:val="yellow"/>
        </w:rPr>
        <w:t>we have produced a clash of competing theologies each claiming its own explanatory "miracles" and asserting its universal truth and virtue</w:t>
      </w:r>
      <w:r w:rsidRPr="00974B87">
        <w:rPr>
          <w:rStyle w:val="StyleBoldUnderline"/>
        </w:rPr>
        <w:t>.</w:t>
      </w:r>
      <w:r>
        <w:rPr>
          <w:rStyle w:val="StyleBoldUnderline"/>
        </w:rPr>
        <w:t xml:space="preserve"> </w:t>
      </w:r>
      <w:r w:rsidRPr="008621C2">
        <w:t xml:space="preserve">Instead, a large measure of intellectual humility Is in order. Theoretically, we are far from the holy grail of a universal theory of international politics—if indeed such a grail even exists. </w:t>
      </w:r>
      <w:r w:rsidRPr="00491348">
        <w:rPr>
          <w:rStyle w:val="StyleBoldUnderline"/>
          <w:highlight w:val="yellow"/>
        </w:rPr>
        <w:t>We should focus instead on developing contingent, mid-level theories of specific phenomena.</w:t>
      </w:r>
      <w:r w:rsidRPr="00974B87">
        <w:rPr>
          <w:rStyle w:val="StyleBoldUnderline"/>
        </w:rPr>
        <w:t xml:space="preserve"> This analytical eclecticism is likely to be more productive</w:t>
      </w:r>
      <w:r w:rsidRPr="008621C2">
        <w:t xml:space="preserve"> (Sil and Katzenstein 2010). But we aLso need a lexicon for translating otherwise incommensurable theories and making them mutually intelligible. In the following section, I outline the problems with theoretical sects and affirm the case for analytic eclecticism. I then end with one possible "Rosetta stone" that aims to facilitate conversation across research traditions by suggesting that all theories of international studies can be disaggregated into the basic and common concepts of interests, interactions, and institutions. Epistemologically, there is perhaps an even deeper divide that is, unfortunately, not so easily bridged. The nomothetic vs narrative divide cuts through all of the social sciences and possibly beyond. This divide endures because scholars—either innately or through socialization—find one form of explanation more intellectually satisfying than the other. Yet</w:t>
      </w:r>
      <w:r w:rsidRPr="00491348">
        <w:rPr>
          <w:highlight w:val="yellow"/>
        </w:rPr>
        <w:t xml:space="preserve">, </w:t>
      </w:r>
      <w:r w:rsidRPr="00491348">
        <w:rPr>
          <w:rStyle w:val="StyleBoldUnderline"/>
          <w:highlight w:val="yellow"/>
        </w:rPr>
        <w:t>in international studies, we have reified this divide and, as with our theories, have formed mutually exclusive churches</w:t>
      </w:r>
      <w:r w:rsidRPr="00974B87">
        <w:rPr>
          <w:rStyle w:val="StyleBoldUnderline"/>
        </w:rPr>
        <w:t xml:space="preserve">. Rather than claiming one or the other epistemology Is always and everywhere superior, we should recognize that both are valid and perhaps even complementary paths to understanding. </w:t>
      </w:r>
      <w:r w:rsidRPr="00491348">
        <w:rPr>
          <w:rStyle w:val="StyleBoldUnderline"/>
          <w:highlight w:val="yellow"/>
        </w:rPr>
        <w:t>The question is not which approach is inherently superior, but which yieIds greater insights under what circumstances</w:t>
      </w:r>
      <w:r w:rsidRPr="008621C2">
        <w:t>. The second major section below takes up epistemology and its consequences for professional practice and knowledge.</w:t>
      </w:r>
    </w:p>
    <w:p w:rsidR="0066415D" w:rsidRDefault="0066415D" w:rsidP="0066415D">
      <w:pPr>
        <w:pStyle w:val="Heading3"/>
      </w:pPr>
      <w:bookmarkStart w:id="56" w:name="BlockBM225"/>
      <w:bookmarkEnd w:id="55"/>
      <w:r>
        <w:t>A2 Language First</w:t>
      </w:r>
    </w:p>
    <w:p w:rsidR="0066415D" w:rsidRDefault="0066415D" w:rsidP="0066415D">
      <w:pPr>
        <w:pStyle w:val="Heading4"/>
      </w:pPr>
      <w:r>
        <w:t>Language focus creates a prison house- prevents solutions to problems</w:t>
      </w:r>
    </w:p>
    <w:p w:rsidR="0066415D" w:rsidRDefault="0066415D" w:rsidP="0066415D">
      <w:r w:rsidRPr="004D73EA">
        <w:rPr>
          <w:rStyle w:val="Style13ptBold"/>
        </w:rPr>
        <w:t>McNally</w:t>
      </w:r>
      <w:r w:rsidRPr="00E52810">
        <w:rPr>
          <w:rStyle w:val="Strong"/>
        </w:rPr>
        <w:t xml:space="preserve">, </w:t>
      </w:r>
      <w:r w:rsidRPr="004D73EA">
        <w:rPr>
          <w:rStyle w:val="Style13ptBold"/>
        </w:rPr>
        <w:t>1997</w:t>
      </w:r>
      <w:r>
        <w:t xml:space="preserve"> (David McNally, professor of political science at York University, “in defense of history” p. 26-7)</w:t>
      </w:r>
    </w:p>
    <w:p w:rsidR="0066415D" w:rsidRDefault="0066415D" w:rsidP="0066415D">
      <w:pPr>
        <w:pStyle w:val="HotRoute"/>
      </w:pPr>
      <w:r w:rsidRPr="004D73EA">
        <w:t xml:space="preserve">We are witnessing today a new idealism, infecting large sections of the intellectual left, which has turned language not merely into an independent realm, but into an all pervasive realm, a sphere so omnipresent, so dominant, as virtually to extinguish human agency.  Everything is discourse, you see and discourse is everything.  Because human beings are linguistic creatures, because the world in which we act is a world we know and describe through language, </w:t>
      </w:r>
      <w:r w:rsidRPr="000D551E">
        <w:rPr>
          <w:rStyle w:val="StyleBoldUnderline"/>
          <w:rFonts w:ascii="Times New Roman" w:hAnsi="Times New Roman"/>
          <w:sz w:val="24"/>
          <w:highlight w:val="cyan"/>
        </w:rPr>
        <w:t>it</w:t>
      </w:r>
      <w:r w:rsidRPr="004D73EA">
        <w:t xml:space="preserve"> allegedly follows that there </w:t>
      </w:r>
      <w:r w:rsidRPr="000D551E">
        <w:rPr>
          <w:rStyle w:val="StyleBoldUnderline"/>
          <w:rFonts w:ascii="Times New Roman" w:hAnsi="Times New Roman"/>
          <w:sz w:val="24"/>
          <w:highlight w:val="cyan"/>
        </w:rPr>
        <w:t>is</w:t>
      </w:r>
      <w:r w:rsidRPr="004D73EA">
        <w:t xml:space="preserve"> nothing outsides language.  Our language, or “discourse”, or “text” – the jargon varies but not the message – define and limits what we know, what we can imagine, what we can do.  There is a political theory here too.  Oppression is </w:t>
      </w:r>
      <w:r w:rsidRPr="000D551E">
        <w:rPr>
          <w:rStyle w:val="StyleBoldUnderline"/>
          <w:rFonts w:ascii="Times New Roman" w:hAnsi="Times New Roman"/>
          <w:sz w:val="24"/>
          <w:highlight w:val="cyan"/>
        </w:rPr>
        <w:t>said</w:t>
      </w:r>
      <w:r w:rsidRPr="004D73EA">
        <w:t xml:space="preserve"> to be rooted ultimately in the way in the way in which we are and others are defined linguistically, the way in which we are positioned by words in relation to other words, or by codes which are said to be “structured like a language.”  </w:t>
      </w:r>
      <w:r w:rsidRPr="000D551E">
        <w:rPr>
          <w:rStyle w:val="StyleBoldUnderline"/>
          <w:rFonts w:ascii="Times New Roman" w:hAnsi="Times New Roman"/>
          <w:sz w:val="24"/>
          <w:highlight w:val="cyan"/>
        </w:rPr>
        <w:t>Our very</w:t>
      </w:r>
      <w:r w:rsidRPr="004D73EA">
        <w:t xml:space="preserve"> being, our identities and “</w:t>
      </w:r>
      <w:r w:rsidRPr="000D551E">
        <w:rPr>
          <w:rStyle w:val="StyleBoldUnderline"/>
          <w:rFonts w:ascii="Times New Roman" w:hAnsi="Times New Roman"/>
          <w:sz w:val="24"/>
          <w:highlight w:val="cyan"/>
        </w:rPr>
        <w:t>subjectivites,” are constituted through language</w:t>
      </w:r>
      <w:r w:rsidRPr="004D73EA">
        <w:t>.  As one tr</w:t>
      </w:r>
      <w:r>
        <w:t>e</w:t>
      </w:r>
      <w:r w:rsidRPr="004D73EA">
        <w:t xml:space="preserve">ndy literary theorist puts it in David Lodge’s novel Nice Work, it is not merely that you are what you speak; no, according to the new idealism, “you are what speaks of you,”  </w:t>
      </w:r>
      <w:r w:rsidRPr="000D551E">
        <w:rPr>
          <w:rStyle w:val="StyleBoldUnderline"/>
          <w:rFonts w:ascii="Times New Roman" w:hAnsi="Times New Roman"/>
          <w:sz w:val="24"/>
          <w:highlight w:val="cyan"/>
        </w:rPr>
        <w:t>Language is thus the final “prison-house</w:t>
      </w:r>
      <w:r w:rsidRPr="000D551E">
        <w:rPr>
          <w:highlight w:val="cyan"/>
        </w:rPr>
        <w:t>”.</w:t>
      </w:r>
      <w:r w:rsidRPr="004D73EA">
        <w:t xml:space="preserve">  Our confinement there is beyond resistance:  </w:t>
      </w:r>
      <w:r w:rsidRPr="000D551E">
        <w:rPr>
          <w:rStyle w:val="StyleBoldUnderline"/>
          <w:rFonts w:ascii="Times New Roman" w:hAnsi="Times New Roman"/>
          <w:sz w:val="24"/>
          <w:highlight w:val="cyan"/>
        </w:rPr>
        <w:t>It is impossible to escape from that which makes us what we are.</w:t>
      </w:r>
      <w:r>
        <w:rPr>
          <w:rStyle w:val="StyleBoldUnderline"/>
          <w:rFonts w:ascii="Times New Roman" w:hAnsi="Times New Roman"/>
          <w:sz w:val="24"/>
        </w:rPr>
        <w:t xml:space="preserve"> </w:t>
      </w:r>
      <w:r w:rsidRPr="000D551E">
        <w:rPr>
          <w:rStyle w:val="StyleBoldUnderline"/>
          <w:rFonts w:ascii="Times New Roman" w:hAnsi="Times New Roman"/>
          <w:sz w:val="24"/>
          <w:highlight w:val="cyan"/>
        </w:rPr>
        <w:t>This</w:t>
      </w:r>
      <w:r w:rsidRPr="00615F9F">
        <w:rPr>
          <w:rStyle w:val="StyleBoldUnderline"/>
          <w:rFonts w:ascii="Times New Roman" w:hAnsi="Times New Roman"/>
          <w:sz w:val="24"/>
        </w:rPr>
        <w:t xml:space="preserve"> new idealism </w:t>
      </w:r>
      <w:r w:rsidRPr="000D551E">
        <w:rPr>
          <w:rStyle w:val="StyleBoldUnderline"/>
          <w:rFonts w:ascii="Times New Roman" w:hAnsi="Times New Roman"/>
          <w:sz w:val="24"/>
          <w:highlight w:val="cyan"/>
        </w:rPr>
        <w:t xml:space="preserve">corresponds to a </w:t>
      </w:r>
      <w:r w:rsidRPr="000D551E">
        <w:rPr>
          <w:rStyle w:val="StyleBoldUnderline"/>
          <w:rFonts w:ascii="Times New Roman" w:hAnsi="Times New Roman"/>
          <w:sz w:val="24"/>
        </w:rPr>
        <w:t xml:space="preserve">profound </w:t>
      </w:r>
      <w:r w:rsidRPr="000D551E">
        <w:rPr>
          <w:rStyle w:val="StyleBoldUnderline"/>
          <w:rFonts w:ascii="Times New Roman" w:hAnsi="Times New Roman"/>
          <w:sz w:val="24"/>
          <w:highlight w:val="cyan"/>
        </w:rPr>
        <w:t>collapse of political horizons</w:t>
      </w:r>
      <w:r w:rsidRPr="000D551E">
        <w:rPr>
          <w:highlight w:val="cyan"/>
        </w:rPr>
        <w:t>.</w:t>
      </w:r>
      <w:r w:rsidRPr="004D73EA">
        <w:t xml:space="preserve">  It is the pseudoradicalism of a period of retreat for the left, a verbal radicalism of the world without deed, or, rather, of the word as deed.  In response to actual structures and practices of oppression and exploitation, it offers the rhetorical gesture, the ironic turn of phrase.  It comes as little surprise, then, when on of the chief philosophers of the new idealism, Jacques Derrida, tells us that he “would hesitate to use such terms as ‘liberation’”  Imprisoned within language, we may play with words; but we can never hope to liberate ourselves from immutable structures of oppression rooted in language itself.  The new idealism and </w:t>
      </w:r>
      <w:r w:rsidRPr="000D551E">
        <w:rPr>
          <w:rStyle w:val="StyleBoldUnderline"/>
          <w:rFonts w:ascii="Times New Roman" w:hAnsi="Times New Roman"/>
          <w:sz w:val="24"/>
          <w:highlight w:val="cyan"/>
        </w:rPr>
        <w:t>the politics it entails</w:t>
      </w:r>
      <w:r w:rsidRPr="004D73EA">
        <w:t xml:space="preserve"> are not simply harmless curiosities; they </w:t>
      </w:r>
      <w:r w:rsidRPr="000D551E">
        <w:rPr>
          <w:rStyle w:val="StyleBoldUnderline"/>
          <w:rFonts w:ascii="Times New Roman" w:hAnsi="Times New Roman"/>
          <w:sz w:val="24"/>
          <w:highlight w:val="cyan"/>
        </w:rPr>
        <w:t>are an abdication of political responsibility</w:t>
      </w:r>
      <w:r w:rsidRPr="004D73EA">
        <w:t>, especially at a time of ferocious capitalist restructuring, of widenin</w:t>
      </w:r>
      <w:r>
        <w:t>g gaps between rich and poor, of ruling class offensives against social programs.  They are also an obstacle to the rebuilding of mass movements of protest and resistance.</w:t>
      </w:r>
    </w:p>
    <w:p w:rsidR="00CD0E0A" w:rsidRDefault="00CD0E0A" w:rsidP="00CD0E0A">
      <w:pPr>
        <w:pStyle w:val="Heading2"/>
      </w:pPr>
      <w:bookmarkStart w:id="57" w:name="HatBM229"/>
      <w:bookmarkEnd w:id="52"/>
      <w:bookmarkEnd w:id="56"/>
      <w:r>
        <w:t>Impacts</w:t>
      </w:r>
    </w:p>
    <w:p w:rsidR="00CD0E0A" w:rsidRDefault="00CD0E0A" w:rsidP="00CD0E0A">
      <w:pPr>
        <w:pStyle w:val="Heading3"/>
      </w:pPr>
      <w:bookmarkStart w:id="58" w:name="BlockBM230"/>
      <w:bookmarkStart w:id="59" w:name="_Toc205361687"/>
      <w:bookmarkStart w:id="60" w:name="_Toc391927489"/>
      <w:r>
        <w:t>2AC Utilitarianism</w:t>
      </w:r>
    </w:p>
    <w:p w:rsidR="00CD0E0A" w:rsidRPr="00141343" w:rsidRDefault="00CD0E0A" w:rsidP="00CD0E0A">
      <w:pPr>
        <w:pStyle w:val="Heading4"/>
      </w:pPr>
      <w:r w:rsidRPr="00141343">
        <w:t xml:space="preserve">Discussion of truth and consequences are key to progressive politics – preventing the most violent forms of control and oppression. </w:t>
      </w:r>
    </w:p>
    <w:p w:rsidR="00CD0E0A" w:rsidRDefault="00CD0E0A" w:rsidP="00CD0E0A">
      <w:r w:rsidRPr="00F2677D">
        <w:t xml:space="preserve">Alan </w:t>
      </w:r>
      <w:r w:rsidRPr="00FD2E27">
        <w:rPr>
          <w:rStyle w:val="Style13ptBold"/>
        </w:rPr>
        <w:t>Sokal</w:t>
      </w:r>
      <w:r w:rsidRPr="00F2677D">
        <w:t xml:space="preserve">. (Professor of Mathematics @ University College London and Professor of Physics @ NYU).  "A Plea for Reason, Evidence and Logic." New Politics. 6:2 Winter </w:t>
      </w:r>
      <w:r w:rsidRPr="00617CCF">
        <w:t>19</w:t>
      </w:r>
      <w:r w:rsidRPr="00FD2E27">
        <w:rPr>
          <w:rStyle w:val="Style13ptBold"/>
        </w:rPr>
        <w:t>97</w:t>
      </w:r>
      <w:r w:rsidRPr="00F2677D">
        <w:t>. Online.</w:t>
      </w:r>
    </w:p>
    <w:p w:rsidR="00CD0E0A" w:rsidRDefault="00CD0E0A" w:rsidP="00CD0E0A">
      <w:r w:rsidRPr="00FD2E27">
        <w:t xml:space="preserve">This affair has brought up an incredible number of issues, and I can't dream of addressing them all in 10 minutes, so let me start by circumscribing my talk. I don't want to belabor Social Text's failings either before or after the publication of my parody: Social Text is not my enemy, nor is it my main intellectual target. I won't go here into the ethical issues related to the propriety of hoaxing (although in the question period I'd be glad to defend my ethics). I won't address the obscurantist prose and the uncritical celebrity-worship that have infected certain trendy sectors of the American academic humanities (though these are important questions that I hope other panelists will address). I won't enter into technical issues of the philosophy of science (although again I'd be glad to do that in the question period). I won't discuss the social role of science and technology (though these are important issues). Indeed, I want to emphasize that this affair is in my view not primarily about science -- though that was the excuse that I used in constructing my parody -- nor is it a disciplinary conflict between scientists and humanists, who are in fact represented on all sides of the debate. What I believe this debate is principally about -- and what I want to focus on tonight -- is the nature of </w:t>
      </w:r>
      <w:r w:rsidRPr="00A87A1E">
        <w:rPr>
          <w:rStyle w:val="StyleBoldUnderline"/>
          <w:highlight w:val="cyan"/>
        </w:rPr>
        <w:t>truth, reason and objectivity</w:t>
      </w:r>
      <w:r w:rsidRPr="00FD2E27">
        <w:t xml:space="preserve">: issues that I believe </w:t>
      </w:r>
      <w:r w:rsidRPr="00A87A1E">
        <w:rPr>
          <w:rStyle w:val="StyleBoldUnderline"/>
          <w:highlight w:val="cyan"/>
        </w:rPr>
        <w:t>are crucial to the future of left politics</w:t>
      </w:r>
      <w:r w:rsidRPr="00FD2E27">
        <w:t xml:space="preserve">.  I didn't write the parody for the reasons you might at first think. My aim wasn't to defend science from the barbarian hordes of lit crit or sociology. I know perfectly well that the main threats to science nowadays come from budget-cutting politicians and corporate executives, not from a handful of postmodernist academics. Rather, </w:t>
      </w:r>
      <w:r w:rsidRPr="00A87A1E">
        <w:rPr>
          <w:rStyle w:val="StyleBoldUnderline"/>
        </w:rPr>
        <w:t>my goal is to defend</w:t>
      </w:r>
      <w:r w:rsidRPr="00FD2E27">
        <w:t xml:space="preserve"> what one might call </w:t>
      </w:r>
      <w:r w:rsidRPr="00A87A1E">
        <w:rPr>
          <w:rStyle w:val="StyleBoldUnderline"/>
        </w:rPr>
        <w:t>a scientific worldview -- defined</w:t>
      </w:r>
      <w:r w:rsidRPr="00FD2E27">
        <w:t xml:space="preserve"> broadly </w:t>
      </w:r>
      <w:r w:rsidRPr="00A87A1E">
        <w:rPr>
          <w:rStyle w:val="StyleBoldUnderline"/>
        </w:rPr>
        <w:t>as</w:t>
      </w:r>
      <w:r w:rsidRPr="00FD2E27">
        <w:t xml:space="preserve"> a </w:t>
      </w:r>
      <w:r w:rsidRPr="00A87A1E">
        <w:rPr>
          <w:rStyle w:val="StyleBoldUnderline"/>
        </w:rPr>
        <w:t>respect for evidence and logic, and</w:t>
      </w:r>
      <w:r w:rsidRPr="00FD2E27">
        <w:t xml:space="preserve"> for the incessant </w:t>
      </w:r>
      <w:r w:rsidRPr="00A87A1E">
        <w:rPr>
          <w:rStyle w:val="StyleBoldUnderline"/>
        </w:rPr>
        <w:t>confrontation of theories with the real world</w:t>
      </w:r>
      <w:r w:rsidRPr="00FD2E27">
        <w:t xml:space="preserve">; in short, </w:t>
      </w:r>
      <w:r w:rsidRPr="00A87A1E">
        <w:rPr>
          <w:rStyle w:val="StyleBoldUnderline"/>
        </w:rPr>
        <w:t>for reasoned argument over wishful thinking, superstition and demagoguery</w:t>
      </w:r>
      <w:r w:rsidRPr="00FD2E27">
        <w:t xml:space="preserve">. And my motives for trying to defend these old-fashioned ideas are basically political. I'm worried about </w:t>
      </w:r>
      <w:r w:rsidRPr="00A87A1E">
        <w:rPr>
          <w:rStyle w:val="StyleBoldUnderline"/>
          <w:highlight w:val="cyan"/>
        </w:rPr>
        <w:t>trends in</w:t>
      </w:r>
      <w:r w:rsidRPr="00FD2E27">
        <w:t xml:space="preserve"> the American Left -- particularly here in </w:t>
      </w:r>
      <w:r w:rsidRPr="00A87A1E">
        <w:rPr>
          <w:rStyle w:val="StyleBoldUnderline"/>
          <w:highlight w:val="cyan"/>
        </w:rPr>
        <w:t>academi</w:t>
      </w:r>
      <w:r w:rsidRPr="00A87A1E">
        <w:rPr>
          <w:rStyle w:val="StyleBoldUnderline"/>
        </w:rPr>
        <w:t>a</w:t>
      </w:r>
      <w:r w:rsidRPr="00FD2E27">
        <w:t xml:space="preserve"> -- that </w:t>
      </w:r>
      <w:r w:rsidRPr="00A87A1E">
        <w:rPr>
          <w:rStyle w:val="StyleBoldUnderline"/>
        </w:rPr>
        <w:t xml:space="preserve">at a minimum </w:t>
      </w:r>
      <w:r w:rsidRPr="00A87A1E">
        <w:rPr>
          <w:rStyle w:val="StyleBoldUnderline"/>
          <w:highlight w:val="cyan"/>
        </w:rPr>
        <w:t>divert us from the task of formulating a progressive social critique</w:t>
      </w:r>
      <w:r w:rsidRPr="00FD2E27">
        <w:t xml:space="preserve">, by leading smart and committed people into trendy but ultimately empty intellectual fashions, </w:t>
      </w:r>
      <w:r w:rsidRPr="00A87A1E">
        <w:rPr>
          <w:rStyle w:val="StyleBoldUnderline"/>
          <w:highlight w:val="cyan"/>
        </w:rPr>
        <w:t>and</w:t>
      </w:r>
      <w:r w:rsidRPr="00A87A1E">
        <w:rPr>
          <w:rStyle w:val="StyleBoldUnderline"/>
        </w:rPr>
        <w:t xml:space="preserve"> </w:t>
      </w:r>
      <w:r w:rsidRPr="00FD2E27">
        <w:t xml:space="preserve">that </w:t>
      </w:r>
      <w:r w:rsidRPr="00A87A1E">
        <w:rPr>
          <w:rStyle w:val="StyleBoldUnderline"/>
        </w:rPr>
        <w:t>can</w:t>
      </w:r>
      <w:r w:rsidRPr="00FD2E27">
        <w:t xml:space="preserve"> in fact </w:t>
      </w:r>
      <w:r w:rsidRPr="00A87A1E">
        <w:rPr>
          <w:rStyle w:val="StyleBoldUnderline"/>
          <w:highlight w:val="cyan"/>
        </w:rPr>
        <w:t>undermine</w:t>
      </w:r>
      <w:r w:rsidRPr="00FD2E27">
        <w:t xml:space="preserve"> the prospects for such </w:t>
      </w:r>
      <w:r w:rsidRPr="00A87A1E">
        <w:rPr>
          <w:rStyle w:val="StyleBoldUnderline"/>
          <w:highlight w:val="cyan"/>
        </w:rPr>
        <w:t>a critique, by promoting subjectivist and relativist philosophies that</w:t>
      </w:r>
      <w:r w:rsidRPr="00FD2E27">
        <w:t xml:space="preserve"> in my view </w:t>
      </w:r>
      <w:r w:rsidRPr="00A87A1E">
        <w:rPr>
          <w:rStyle w:val="StyleBoldUnderline"/>
          <w:highlight w:val="cyan"/>
        </w:rPr>
        <w:t>are inconsistent with</w:t>
      </w:r>
      <w:r w:rsidRPr="00FD2E27">
        <w:t xml:space="preserve"> producing </w:t>
      </w:r>
      <w:r w:rsidRPr="00A87A1E">
        <w:rPr>
          <w:rStyle w:val="StyleBoldUnderline"/>
          <w:highlight w:val="cyan"/>
        </w:rPr>
        <w:t>a realistic analysis of society</w:t>
      </w:r>
      <w:r w:rsidRPr="00FD2E27">
        <w:t xml:space="preserve"> that we and our fellow citizens will find compelling.  David Whiteis, in a recent article, said it well:      Too many </w:t>
      </w:r>
      <w:r w:rsidRPr="00A87A1E">
        <w:rPr>
          <w:rStyle w:val="StyleBoldUnderline"/>
          <w:highlight w:val="cyan"/>
        </w:rPr>
        <w:t>academics, secure in their ivory towers and insulated from the real-world consequences</w:t>
      </w:r>
      <w:r w:rsidRPr="00FD2E27">
        <w:t xml:space="preserve"> of the ideas they espouse, </w:t>
      </w:r>
      <w:r w:rsidRPr="00A87A1E">
        <w:rPr>
          <w:rStyle w:val="StyleBoldUnderline"/>
          <w:highlight w:val="cyan"/>
        </w:rPr>
        <w:t xml:space="preserve">seem blind to the fact that non-rationality has historically been among the most powerful weapons in the ideological arsenals of oppressors. </w:t>
      </w:r>
      <w:r w:rsidRPr="00A87A1E">
        <w:rPr>
          <w:rStyle w:val="StyleBoldUnderline"/>
          <w:highlight w:val="yellow"/>
        </w:rPr>
        <w:t>The</w:t>
      </w:r>
      <w:r w:rsidRPr="00A87A1E">
        <w:rPr>
          <w:rStyle w:val="StyleBoldUnderline"/>
          <w:highlight w:val="cyan"/>
        </w:rPr>
        <w:t xml:space="preserve"> hypersubjectivity that characterizes postmodernism is a perfect case</w:t>
      </w:r>
      <w:r w:rsidRPr="00FD2E27">
        <w:t xml:space="preserve"> in point: far from being a legacy of leftist iconoclasm, as some of its advocates so disingenuously claim, it in fact ... plays perfectly into the anti-rationalist -- really, anti-thinking -- bias that currently infects "mainstream" U.S. culture.   Along similar lines, the philosopher of science Larry Laudan observed caustically that      the displacement of the idea that facts and evidence matter by the idea that everything boils down to subjective interests and perspectives is -- second only to American political campaigns -- the most prominent and pernicious manifestation of anti-intellectualism in our time.   (And these days, being nearly as anti-intellectual as American political campaigns is really quite a feat.)  Now of course, no one will admit to being against reason, evidence and logic -- that's like being against Motherhood and Apple Pie. Rather, our </w:t>
      </w:r>
      <w:r w:rsidRPr="00A87A1E">
        <w:rPr>
          <w:rStyle w:val="StyleBoldUnderline"/>
          <w:highlight w:val="cyan"/>
        </w:rPr>
        <w:t>postmodernist and poststructuralist</w:t>
      </w:r>
      <w:r w:rsidRPr="00FD2E27">
        <w:t xml:space="preserve"> friends will </w:t>
      </w:r>
      <w:r w:rsidRPr="00A87A1E">
        <w:rPr>
          <w:rStyle w:val="StyleBoldUnderline"/>
          <w:highlight w:val="cyan"/>
        </w:rPr>
        <w:t xml:space="preserve">claim to be in favor of </w:t>
      </w:r>
      <w:r w:rsidRPr="00A87A1E">
        <w:rPr>
          <w:rStyle w:val="StyleBoldUnderline"/>
        </w:rPr>
        <w:t xml:space="preserve">some </w:t>
      </w:r>
      <w:r w:rsidRPr="00A87A1E">
        <w:rPr>
          <w:rStyle w:val="StyleBoldUnderline"/>
          <w:highlight w:val="cyan"/>
        </w:rPr>
        <w:t>new and deeper kind of reason, such as</w:t>
      </w:r>
      <w:r w:rsidRPr="00FD2E27">
        <w:t xml:space="preserve"> the celebration of "</w:t>
      </w:r>
      <w:r w:rsidRPr="00A87A1E">
        <w:rPr>
          <w:rStyle w:val="StyleBoldUnderline"/>
          <w:highlight w:val="cyan"/>
        </w:rPr>
        <w:t>local knowledges" and "alternative ways of knowing</w:t>
      </w:r>
      <w:r w:rsidRPr="00A87A1E">
        <w:rPr>
          <w:rStyle w:val="StyleBoldUnderline"/>
        </w:rPr>
        <w:t>"</w:t>
      </w:r>
      <w:r w:rsidRPr="00FD2E27">
        <w:t xml:space="preserve"> </w:t>
      </w:r>
      <w:r w:rsidRPr="00A87A1E">
        <w:rPr>
          <w:rStyle w:val="StyleBoldUnderline"/>
          <w:highlight w:val="cyan"/>
        </w:rPr>
        <w:t>as an antidote to</w:t>
      </w:r>
      <w:r w:rsidRPr="00FD2E27">
        <w:t xml:space="preserve"> the </w:t>
      </w:r>
      <w:r w:rsidRPr="00A87A1E">
        <w:rPr>
          <w:rStyle w:val="StyleBoldUnderline"/>
          <w:highlight w:val="cyan"/>
        </w:rPr>
        <w:t xml:space="preserve">so-called "Eurocentric </w:t>
      </w:r>
      <w:r w:rsidRPr="00A87A1E">
        <w:rPr>
          <w:rStyle w:val="StyleBoldUnderline"/>
        </w:rPr>
        <w:t xml:space="preserve">scientific </w:t>
      </w:r>
      <w:r w:rsidRPr="00A87A1E">
        <w:rPr>
          <w:rStyle w:val="StyleBoldUnderline"/>
          <w:highlight w:val="cyan"/>
        </w:rPr>
        <w:t>methodology</w:t>
      </w:r>
      <w:r w:rsidRPr="00FD2E27">
        <w:t>" (you know, things like systematic experiment, controls, replication, and so forth). You find this magic phrase "local knowledges" in, for example, the articles of Andrew Ross and Sandra Harding in the "Science Wars" issue of Social Text. But are "local knowledges" all that great? And when local knowledges conflict, which local knowledges should we believe? In many parts of the Midwest, the "local knowledges" say that you should spray more herbicides to get bigger crops. It's old-fashioned objective science that can tell us which herbicides are poisonous to farm workers and to people downstream. Here in New York City, lots of "local knowledges" hold that there's a wave of teenage motherhood that's destroying our moral fiber. It's those boring data that show that the birth rate to teenage mothers has been essentially constant since 1975, and is about half of what it was in the good old 1950's</w:t>
      </w:r>
      <w:r w:rsidRPr="00A87A1E">
        <w:rPr>
          <w:rStyle w:val="StyleBoldUnderline"/>
        </w:rPr>
        <w:t>. Another word for "local knowledges" is prejudice</w:t>
      </w:r>
      <w:r w:rsidRPr="00FD2E27">
        <w:t xml:space="preserve">.  I'm sorry to say it, but under the influence of postmodernism </w:t>
      </w:r>
      <w:r w:rsidRPr="00A87A1E">
        <w:rPr>
          <w:rStyle w:val="StyleBoldUnderline"/>
        </w:rPr>
        <w:t>some very smart people can fall into some incredibly sloppy thinking</w:t>
      </w:r>
      <w:r w:rsidRPr="00FD2E27">
        <w:t xml:space="preserve">, and I want to give two examples. The first comes from a front-page article in last Tuesday's New York Times (10/22/96) about the conflict between archaeologists and some Native American creationists. I don't want to address here the ethical and legal aspects of this controversy -- who should control the use of 10,000-year-old human remains -- but only the epistemic issue. There are at least two competing views on where Native American populations come from. The scientific consensus, based on extensive archaeological evidence, is that humans first entered the Americas from Asia about 10-20,000 years ago, crossing the Bering Strait. Many Native American creation accounts hold, on the other hand, that native peoples have always lived in the Americas, ever since their ancestors emerged onto the surface of the earth from a subterranean world of spirits. And the Times article observed that many archaeologists, "pulled between their scientific temperaments and their appreciation for native culture, ... have been driven close to a postmodern relativism in which science is just one more belief system." For example, Roger Anyon, a British archaeologist who has worked for the Zuni people, was quoted as saying that "Science is just one of many ways of knowing the world. ... [The Zunis' world view is] just as valid as the archeological viewpoint of what prehistory is about."  Now, perhaps Dr. Anyon was misquoted, but we all have repeatedly heard assertions of this kind, and I'd like to ask what such assertions could possibly mean. We have here two mutually incompatible theories. They can't both be right; they can't both even be approximately right. They could, of course, both be wrong, but I don't imagine that that's what Dr. Anyon means by "just as valid". It seems to me that Anyon has quite simply allowed his political and cultural sympathies to cloud his reasoning. And there's no justification for that: We can perfectly well remember the victims of a horrible genocide, and support their descendants' valid political goals, without endorsing uncritically (or hypocritically) their societies' traditional creation myths. Moreover, </w:t>
      </w:r>
      <w:r w:rsidRPr="00A87A1E">
        <w:rPr>
          <w:rStyle w:val="StyleBoldUnderline"/>
          <w:highlight w:val="cyan"/>
        </w:rPr>
        <w:t>the relativists' stance</w:t>
      </w:r>
      <w:r w:rsidRPr="00A87A1E">
        <w:rPr>
          <w:rStyle w:val="StyleBoldUnderline"/>
        </w:rPr>
        <w:t xml:space="preserve"> is extremely condescending: it </w:t>
      </w:r>
      <w:r w:rsidRPr="00A87A1E">
        <w:rPr>
          <w:rStyle w:val="StyleBoldUnderline"/>
          <w:highlight w:val="cyan"/>
        </w:rPr>
        <w:t>treats a complex society as a monolith, obscures the conflicts within it, and takes its most obscurantist factions as spokespeople for the whole.</w:t>
      </w:r>
      <w:r w:rsidRPr="00FD2E27">
        <w:t xml:space="preserve">  My second example of sloppy thinking comes from Social Text co-editor Bruce Robbins' article in the September/October 1996 Tikkun magazine, in which he tries to defend -- albeit half-heartedly -- the postmodernist/poststructuralist subversion of conventional notions of truth. "Is it in the interests of women, African Americans, and other super-exploited people," Robbins asks, "to insist that truth and identity are social constructions? Yes and no," he asserts. "No, you can't talk about exploitation without respect for empirical evidence" -- exactly my point. "But yes," Robbins continues, "truth can be another source of oppression." Huh??? How can truth oppress anyone? Well, Robbins' very next sentence explains what he means: "It was not so long ago," he says, "that scientists gave their full authority to explanations of why women and African Americans ... were inherently inferior." But is Robbins claiming that that is truth? I should hope not! Sure, lots of people say things about women and African-Americans that are not true; and yes, those falsehoods have sometimes been asserted in the name of "science", "reason" and all the rest. </w:t>
      </w:r>
      <w:r w:rsidRPr="00A87A1E">
        <w:rPr>
          <w:rStyle w:val="StyleBoldUnderline"/>
          <w:highlight w:val="cyan"/>
        </w:rPr>
        <w:t>But claiming something doesn't make it true, and the fact that people</w:t>
      </w:r>
      <w:r w:rsidRPr="00FD2E27">
        <w:t xml:space="preserve"> -- including scientists -- </w:t>
      </w:r>
      <w:r w:rsidRPr="00A87A1E">
        <w:rPr>
          <w:rStyle w:val="StyleBoldUnderline"/>
          <w:highlight w:val="cyan"/>
        </w:rPr>
        <w:t>sometimes make false claims doesn't mean that we should reject or revise the concept of truth</w:t>
      </w:r>
      <w:r w:rsidRPr="00FD2E27">
        <w:t xml:space="preserve">. </w:t>
      </w:r>
      <w:r w:rsidRPr="00A87A1E">
        <w:rPr>
          <w:rStyle w:val="StyleBoldUnderline"/>
        </w:rPr>
        <w:t xml:space="preserve">Quite the contrary: </w:t>
      </w:r>
      <w:r w:rsidRPr="00A87A1E">
        <w:rPr>
          <w:rStyle w:val="StyleBoldUnderline"/>
          <w:highlight w:val="cyan"/>
        </w:rPr>
        <w:t>it means that we should examine with the utmost care the evidence underlying people's truth claims, and</w:t>
      </w:r>
      <w:r w:rsidRPr="00FD2E27">
        <w:t xml:space="preserve"> we should </w:t>
      </w:r>
      <w:r w:rsidRPr="00A87A1E">
        <w:rPr>
          <w:rStyle w:val="StyleBoldUnderline"/>
          <w:highlight w:val="cyan"/>
        </w:rPr>
        <w:t>reject assertions that in our best rational judgment are false</w:t>
      </w:r>
      <w:r w:rsidRPr="00FD2E27">
        <w:t xml:space="preserve">.  This error is, unfortunately, repeated throughout Robbins' essay: he systematically confuses truth with claims of truth, fact with assertions of fact, and knowledge with pretensions to knowledge. These elisions underlie much of the sloppy thinking about "social construction" that is prevalent nowadays in the academy, and it's something that progressives ought to resist. </w:t>
      </w:r>
      <w:r w:rsidRPr="00A87A1E">
        <w:rPr>
          <w:rStyle w:val="StyleBoldUnderline"/>
        </w:rPr>
        <w:t xml:space="preserve">Sure, </w:t>
      </w:r>
      <w:r w:rsidRPr="00A87A1E">
        <w:rPr>
          <w:rStyle w:val="StyleBoldUnderline"/>
          <w:highlight w:val="cyan"/>
        </w:rPr>
        <w:t>let's show which</w:t>
      </w:r>
      <w:r w:rsidRPr="00FD2E27">
        <w:t xml:space="preserve"> economic, political and ideological </w:t>
      </w:r>
      <w:r w:rsidRPr="00A87A1E">
        <w:rPr>
          <w:rStyle w:val="StyleBoldUnderline"/>
          <w:highlight w:val="cyan"/>
        </w:rPr>
        <w:t>interests are served by</w:t>
      </w:r>
      <w:r w:rsidRPr="00FD2E27">
        <w:t xml:space="preserve"> our opponents' </w:t>
      </w:r>
      <w:r w:rsidRPr="00A87A1E">
        <w:rPr>
          <w:rStyle w:val="StyleBoldUnderline"/>
          <w:highlight w:val="cyan"/>
        </w:rPr>
        <w:t>accounts of "reality"; but first let's demonstrate, by marshalling evidence and logic, why those accounts are</w:t>
      </w:r>
      <w:r w:rsidRPr="00FD2E27">
        <w:t xml:space="preserve"> objectively </w:t>
      </w:r>
      <w:r w:rsidRPr="00A87A1E">
        <w:rPr>
          <w:rStyle w:val="StyleBoldUnderline"/>
          <w:highlight w:val="cyan"/>
        </w:rPr>
        <w:t>false</w:t>
      </w:r>
      <w:r w:rsidRPr="00A87A1E">
        <w:rPr>
          <w:rStyle w:val="StyleBoldUnderline"/>
        </w:rPr>
        <w:t xml:space="preserve"> </w:t>
      </w:r>
      <w:r w:rsidRPr="00FD2E27">
        <w:t>(or in some cases true but incomplete).  A bit later in his article, Robbins admits candidly that "those of us who do cultural politics sometimes act as if ... truth were always and everywhere a weapon of the right." Now, that's an astoundingly self-defeating attitude for an avowed leftist. If truth were on the side of the right, shouldn't we all -- at least the honest ones among us -- become right-wingers? For my own part, I'm a leftist and a feminist because of evidence and logic (combined with elementary ethics), not in spite of it.  This plea of mine for reason, evidence and logic is hardly original; dozens of progressive humanists, social scientists and natural scientists have been saying the same thing for years. But if my parody in Social Text has helped just a little bit to amplify their voices and to provoke a much-needed debate on the American Left, then it will have served its purpose.</w:t>
      </w:r>
    </w:p>
    <w:p w:rsidR="00CD0E0A" w:rsidRDefault="00CD0E0A" w:rsidP="00CD0E0A">
      <w:pPr>
        <w:pStyle w:val="Heading3"/>
      </w:pPr>
      <w:bookmarkStart w:id="61" w:name="BlockBM234"/>
      <w:bookmarkEnd w:id="58"/>
      <w:r>
        <w:t>A2 Epistemology</w:t>
      </w:r>
    </w:p>
    <w:p w:rsidR="00CD0E0A" w:rsidRPr="00F13B10" w:rsidRDefault="00CD0E0A" w:rsidP="00CD0E0A">
      <w:pPr>
        <w:pStyle w:val="Heading4"/>
      </w:pPr>
      <w:r w:rsidRPr="00F13B10">
        <w:t>Prefer our studies—our authors use a testable empirical method</w:t>
      </w:r>
    </w:p>
    <w:p w:rsidR="00CD0E0A" w:rsidRPr="00F13B10" w:rsidRDefault="00CD0E0A" w:rsidP="00CD0E0A">
      <w:r w:rsidRPr="00F71E6E">
        <w:rPr>
          <w:rStyle w:val="Style13ptBold"/>
        </w:rPr>
        <w:t>Weede, 04</w:t>
      </w:r>
      <w:r w:rsidRPr="00F13B10">
        <w:t xml:space="preserve"> – professor of sociology at the University of Bonn, Germany, In Winter 1986-87, he was Visiting Professor of International Relations at the Bologna Center of The Johns Hopkins University. (Erich, “BALANCE OF POWER, GLOBALIZATION, AND THE CAPITALIST PEACE,” http://www.fnf.org.ph/downloadables/Balance%20of%20Power,%20Globalization%20and%20Capitalist%20Peace.pdf)</w:t>
      </w:r>
    </w:p>
    <w:p w:rsidR="00CD0E0A" w:rsidRPr="00FB426E" w:rsidRDefault="00CD0E0A" w:rsidP="00CD0E0A">
      <w:pPr>
        <w:rPr>
          <w:b/>
          <w:sz w:val="14"/>
        </w:rPr>
      </w:pPr>
      <w:r w:rsidRPr="009E5C2A">
        <w:rPr>
          <w:sz w:val="12"/>
          <w:szCs w:val="12"/>
          <w:lang w:eastAsia="ko-KR"/>
        </w:rPr>
        <w:t>If one does research or summarize the research of others – of course, most of the ideas, theories, and evidence discussed below have been produced by others – one cannot avoid some epistemological commitments.</w:t>
      </w:r>
      <w:r w:rsidRPr="00FB426E">
        <w:rPr>
          <w:sz w:val="14"/>
          <w:lang w:eastAsia="ko-KR"/>
        </w:rPr>
        <w:t xml:space="preserve"> </w:t>
      </w:r>
      <w:r w:rsidRPr="00D8229E">
        <w:rPr>
          <w:rStyle w:val="StyleBoldUnderline"/>
          <w:highlight w:val="green"/>
        </w:rPr>
        <w:t>In the social sciences the fundamental choice is whether to pursue an ideographic or a nomothetic approach</w:t>
      </w:r>
      <w:r w:rsidRPr="00FB426E">
        <w:rPr>
          <w:sz w:val="14"/>
        </w:rPr>
        <w:t xml:space="preserve">. </w:t>
      </w:r>
      <w:r w:rsidRPr="009E5C2A">
        <w:rPr>
          <w:sz w:val="12"/>
          <w:szCs w:val="12"/>
        </w:rPr>
        <w:t>Almost all historians choose the ideographic approach and focus on the description of structures or events, whereas most economists and psychologists choose the nomothetic approach and focus on the search for law-like general statements. Sociologists and political scientists are still divided – sometimes even by the Atlantic Ocean. In American political science the nomothetic approach dominates the flagship journal of the profession, the American Political Science Review, as well as more specialized journals, such as International Studies Quarterly, the Journal of Conflict Resolution, or World Politics. In German political science, however, the nomothetic approach has advanced little beyond electoral studies. My own approach is definitely nomothetic. This is related to my training in psychology at one of the first German universities focusing on quantitative research methods in the early 1960s, the University of Hamburg. This epistemological orientation has been reinforced by graduate training in international politics at one of the first American universities emphasizing quantitative research in the late 1960s, Northwestern University, which is located in a suburb of Chicago. Nomothetic research focuses on hypothesizing, testing and establishing law-like general statements or nomological propositions. Examples of such propositions are: The higher average incomes in a nation are, the more likely is democratic government. Or, the more economic freedom in a nation prevails, the less frequently it is involved in war. One characteristic of such propositions is that they say something about observable reality. Whenever you say something about reality, you risk that others find out that you are wrong. If we observed that most poor countries were democracies, but most rich countries were autocracies, then we should reject or, at least, modify the proposition about prosperity and democracy mentioned above</w:t>
      </w:r>
      <w:r w:rsidRPr="009E5C2A">
        <w:rPr>
          <w:sz w:val="12"/>
          <w:szCs w:val="12"/>
          <w:lang w:eastAsia="ko-KR"/>
        </w:rPr>
        <w:t>.1</w:t>
      </w:r>
      <w:r w:rsidRPr="00FB426E">
        <w:rPr>
          <w:sz w:val="14"/>
          <w:lang w:eastAsia="ko-KR"/>
        </w:rPr>
        <w:t xml:space="preserve"> </w:t>
      </w:r>
      <w:r w:rsidRPr="00D8229E">
        <w:rPr>
          <w:rStyle w:val="StyleBoldUnderline"/>
          <w:highlight w:val="green"/>
        </w:rPr>
        <w:t>Nomothetic researchers</w:t>
      </w:r>
      <w:r w:rsidRPr="00D8229E">
        <w:rPr>
          <w:rStyle w:val="StyleBoldUnderline"/>
        </w:rPr>
        <w:t xml:space="preserve"> look for refutations. They </w:t>
      </w:r>
      <w:r w:rsidRPr="00D8229E">
        <w:rPr>
          <w:rStyle w:val="StyleBoldUnderline"/>
          <w:highlight w:val="green"/>
        </w:rPr>
        <w:t xml:space="preserve">try to falsify their propositions or theories </w:t>
      </w:r>
      <w:r w:rsidRPr="00FB426E">
        <w:rPr>
          <w:sz w:val="14"/>
          <w:lang w:eastAsia="ko-KR"/>
        </w:rPr>
        <w:t>(Popper 1934</w:t>
      </w:r>
      <w:r w:rsidRPr="00246D2B">
        <w:rPr>
          <w:sz w:val="14"/>
          <w:lang w:eastAsia="ko-KR"/>
        </w:rPr>
        <w:t>/1959</w:t>
      </w:r>
      <w:r w:rsidRPr="00FB426E">
        <w:rPr>
          <w:sz w:val="14"/>
          <w:lang w:eastAsia="ko-KR"/>
        </w:rPr>
        <w:t xml:space="preserve">). </w:t>
      </w:r>
      <w:r w:rsidRPr="00D8229E">
        <w:rPr>
          <w:rStyle w:val="StyleBoldUnderline"/>
          <w:highlight w:val="green"/>
        </w:rPr>
        <w:t>If the empirical evidence is compatible with one's theory, then one keeps the hypothetical propositions and regards them as supported – until negative evidence turns up.</w:t>
      </w:r>
      <w:r w:rsidRPr="00D8229E">
        <w:rPr>
          <w:rStyle w:val="StyleBoldUnderline"/>
        </w:rPr>
        <w:t xml:space="preserve"> </w:t>
      </w:r>
      <w:r w:rsidRPr="009E5C2A">
        <w:rPr>
          <w:sz w:val="12"/>
          <w:szCs w:val="12"/>
        </w:rPr>
        <w:t>Although certitude about possession of the truth is beyond the capabilities of human inquiry, growth of knowledge is conceivable by the successive elimination of errors.  This epistemological approach borrowed from Popper were easily applicable, if most of our propositions were deterministic, if they claimed to be valid without exceptions. Then, finding a single exception to a general statement – say, about prosperity and democracy – would suffice to falsify the proposition. Looking at poor India nevertheless being democratic, or at fairly rich Kuwait nevertheless being autocratic, would suffice to reject the theory.2 Unfortunately, almost no theory in macroeconomics, macrosociology, or international relations delivers deterministic propositions. Instead we have only probabilistic statements of the type that more prosperous countries are more likely to be democratic than others, or that economically freer countries are more likely to avoid war involvement than others. Probabilistic assertions never can be falsified by pointing to single events which do not fit with theoretical expectations. Instead we have to look at relative frequencies, at correlations or regression coefficients. We need statistical tools to evaluate such propositions. We typically ask the question whether a hypothesized relationship is so strong that it could only rarely occur because of random measurement or sampling error. Probabilistic propositions are regarded as supported only if they jump certain thresholds of significance which are ultimately defined by mere conventions. Researchers are interested in causal propositions, that is, in statements about causes and effects, or determinants and consequences. Such statements can be used for explanation, forecasting, or policy interventions</w:t>
      </w:r>
      <w:r w:rsidRPr="00FB426E">
        <w:rPr>
          <w:sz w:val="14"/>
        </w:rPr>
        <w:t>.</w:t>
      </w:r>
      <w:r w:rsidRPr="00D8229E">
        <w:rPr>
          <w:rStyle w:val="StyleBoldUnderline"/>
        </w:rPr>
        <w:t xml:space="preserve"> </w:t>
      </w:r>
      <w:r w:rsidRPr="00D8229E">
        <w:rPr>
          <w:rStyle w:val="StyleBoldUnderline"/>
          <w:highlight w:val="green"/>
        </w:rPr>
        <w:t>We need to know more than the mere existence of some association or correlation between, say, prosperity and democracy, or economic freedom and the avoidance of military conflict. We need to know whether prosperity promotes democracy, or whether democracy promotes growth, or whether</w:t>
      </w:r>
      <w:r w:rsidRPr="00D8229E">
        <w:rPr>
          <w:rStyle w:val="StyleBoldUnderline"/>
        </w:rPr>
        <w:t xml:space="preserve">, </w:t>
      </w:r>
      <w:r w:rsidRPr="009E5C2A">
        <w:rPr>
          <w:sz w:val="12"/>
          <w:szCs w:val="12"/>
        </w:rPr>
        <w:t>possibly, both statements might be defensible or, for the time being, taken for 'true'. While a correlation between two variables, like prosperity and democracy, is equally compatible with the simple alternative causal propositions that prosperity causes democracy, and that democracy causes prosperity, this ambiguity no longer necessarily applies in more complex theoretical models. There, we tend to explain a single effect by a number of causes. For example, one may contend that democracy is promoted by prosperity as well as by a capitalist economic order (or economic freedom). We can take such a theoretical contention – which may be true or false, compatible with the data or not – as a starting point for specifying a regression equation.3 If both theoretical statements – about the democratizing effects of prosperity and capitalism – were true, then the regression coefficients of both variables should be positive and significant. If this is what we find in empirical research, then we regard the two propositions as provisionally supported. But final proofs remain impossible in empirical research. It is conceivable that some nonbeliever in the two propositions suggests a third measurable determinant of democracy. Before it actually is included in the regression equation, one never knows what its inclusion results in. Possibly, the previously significant and positive regression coefficients of prosperity and capitalism might be reduced to insignificance or even change signs. Then a previously supported causal proposition would have to be overturned and rejected.  The claim of causality implies more than observable association or correlation. It also implies temporal precedence of causes before effects</w:t>
      </w:r>
      <w:r w:rsidRPr="00FB426E">
        <w:rPr>
          <w:sz w:val="14"/>
          <w:lang w:eastAsia="ko-KR"/>
        </w:rPr>
        <w:t xml:space="preserve">. </w:t>
      </w:r>
      <w:r w:rsidRPr="00D8229E">
        <w:rPr>
          <w:rStyle w:val="StyleBoldUnderline"/>
          <w:highlight w:val="green"/>
        </w:rPr>
        <w:t>If one wants to test the causal proposition</w:t>
      </w:r>
      <w:r w:rsidRPr="00D8229E">
        <w:rPr>
          <w:rStyle w:val="StyleBoldUnderline"/>
        </w:rPr>
        <w:t xml:space="preserve"> that prosperity contributes to democratic government, or </w:t>
      </w:r>
      <w:r w:rsidRPr="00D8229E">
        <w:rPr>
          <w:rStyle w:val="StyleBoldUnderline"/>
          <w:highlight w:val="green"/>
        </w:rPr>
        <w:t>that economic freedom contributes to the avoidance of military conflict, then one should measure prosperity or economic freedom before their hypothesized effects occur</w:t>
      </w:r>
      <w:r w:rsidRPr="00D8229E">
        <w:rPr>
          <w:rStyle w:val="StyleBoldUnderline"/>
        </w:rPr>
        <w:t xml:space="preserve"> </w:t>
      </w:r>
      <w:r w:rsidRPr="009E5C2A">
        <w:rPr>
          <w:sz w:val="8"/>
          <w:szCs w:val="8"/>
        </w:rPr>
        <w:t>– certainly not later. If there is doubt about the direction of causality, as there frequently is, one might also look at the relationships between, say, earlier prosperity and later democracy as well as between earlier democracy and later prosperity. Although such investigations may become technically complicated, it might suffice here to keep the general principles in mind. From causal propositions we derive expectations about correlation or regression coefficients. But conclusions from correlations to causal propositions are not justified. One simply can never 'verify' causal statements by correlations. From causal propositions we also derive expectations about temporal precedence. As long as empirical evidence fits one's theoretical expectations, one regards the propositions or theory as provisionally supported and works with them. There is another complication. As illustrated by the debate about the effects of trade and economic interdependence on the avoidance of military conflict below, full accordance of empirical studies and verdicts with theories is the exception rather than the rule – if it ever happens at all. That is why some philosophers of science (for example, Kuhn 1962; Lakatos 1968-69) have been critical of the idea of falsification and warned against premature rejection of propositions. If 'anomalies' or 'falsification' are more or less ubiquitous, then our task is no longer so easy as to choose between theories which have been falsified and therefore deserve rejection and those which are compatible with the facts and therefore deserve to be accepted until negative evidence turns up. Then our task becomes to choose between competing theories, for example about the conflict reinforcing or pacifying impact of trade, and to pick those which fit the data relatively better than others.</w:t>
      </w:r>
      <w:r w:rsidRPr="009E5C2A">
        <w:rPr>
          <w:sz w:val="12"/>
          <w:szCs w:val="12"/>
        </w:rPr>
        <w:t xml:space="preserve"> So,</w:t>
      </w:r>
      <w:r w:rsidRPr="00D8229E">
        <w:rPr>
          <w:rStyle w:val="StyleBoldUnderline"/>
        </w:rPr>
        <w:t xml:space="preserve"> </w:t>
      </w:r>
      <w:r w:rsidRPr="00D8229E">
        <w:rPr>
          <w:rStyle w:val="StyleBoldUnderline"/>
          <w:highlight w:val="green"/>
        </w:rPr>
        <w:t>the claim advanced</w:t>
      </w:r>
      <w:r w:rsidRPr="00D8229E">
        <w:rPr>
          <w:rStyle w:val="StyleBoldUnderline"/>
        </w:rPr>
        <w:t xml:space="preserve"> in this review of the literature </w:t>
      </w:r>
      <w:r w:rsidRPr="00D8229E">
        <w:rPr>
          <w:rStyle w:val="StyleBoldUnderline"/>
          <w:highlight w:val="green"/>
        </w:rPr>
        <w:t>cannot be that the empirical evidence fits the capitalist peace idea perfectly, but merely that the evidence fits it much better than competing explanations of military conflict and notions about the negative impact of capitalism on the avoidance of conflict and war</w:t>
      </w:r>
      <w:r w:rsidRPr="00D8229E">
        <w:rPr>
          <w:rStyle w:val="StyleBoldUnderline"/>
        </w:rPr>
        <w:t xml:space="preserve"> or the irrelevance of democracy do</w:t>
      </w:r>
      <w:r w:rsidRPr="00FB426E">
        <w:rPr>
          <w:sz w:val="14"/>
          <w:lang w:eastAsia="ko-KR"/>
        </w:rPr>
        <w:t xml:space="preserve">. The epistemological discussion above could provide no more than a crude 'feel' for empirical research in the social sciences and its pitfalls. </w:t>
      </w:r>
      <w:r w:rsidRPr="00D8229E">
        <w:rPr>
          <w:rStyle w:val="StyleBoldUnderline"/>
          <w:highlight w:val="green"/>
        </w:rPr>
        <w:t>Although certitude is beyond reach, it is better to rely on testable, tested and so far supported propositions than on a hodgepodge of ambiguous hunches</w:t>
      </w:r>
      <w:r w:rsidRPr="00D8229E">
        <w:rPr>
          <w:rStyle w:val="StyleBoldUnderline"/>
        </w:rPr>
        <w:t>, contradictory thinking, and unsystematically evaluated empirical evidence</w:t>
      </w:r>
      <w:r w:rsidRPr="00FB426E">
        <w:rPr>
          <w:sz w:val="14"/>
          <w:lang w:eastAsia="ko-KR"/>
        </w:rPr>
        <w:t>.</w:t>
      </w:r>
    </w:p>
    <w:p w:rsidR="00CD0E0A" w:rsidRDefault="00CD0E0A" w:rsidP="00CD0E0A">
      <w:pPr>
        <w:pStyle w:val="Heading3"/>
      </w:pPr>
      <w:bookmarkStart w:id="62" w:name="BlockBM238"/>
      <w:bookmarkEnd w:id="61"/>
      <w:r>
        <w:t xml:space="preserve">A2 </w:t>
      </w:r>
      <w:bookmarkEnd w:id="59"/>
      <w:bookmarkEnd w:id="60"/>
      <w:r>
        <w:t>Ethics</w:t>
      </w:r>
    </w:p>
    <w:p w:rsidR="00CD0E0A" w:rsidRPr="007C5BEE" w:rsidRDefault="00CD0E0A" w:rsidP="00CD0E0A">
      <w:pPr>
        <w:pStyle w:val="Heading4"/>
      </w:pPr>
      <w:r>
        <w:t xml:space="preserve">Capitalism is ethical – they misunderstand capitalism. It is a system of ethics which best accounts for responsibility. The alternative is unethical. </w:t>
      </w:r>
    </w:p>
    <w:p w:rsidR="00CD0E0A" w:rsidRDefault="00CD0E0A" w:rsidP="00CD0E0A">
      <w:r w:rsidRPr="00002C27">
        <w:t xml:space="preserve">Francois-Rene </w:t>
      </w:r>
      <w:r w:rsidRPr="00B1625B">
        <w:rPr>
          <w:rStyle w:val="Heading3Char"/>
          <w:sz w:val="26"/>
          <w:u w:val="none"/>
        </w:rPr>
        <w:t>Rideau</w:t>
      </w:r>
      <w:r w:rsidRPr="00002C27">
        <w:t xml:space="preserve">. (Phd. University of Nice). "Capitalsim is the Instituion of Ethics: A Speech prepared for the Libertarian International Convention." </w:t>
      </w:r>
      <w:r w:rsidRPr="00B1625B">
        <w:rPr>
          <w:rStyle w:val="Heading3Char"/>
          <w:sz w:val="26"/>
          <w:u w:val="none"/>
        </w:rPr>
        <w:t>2005</w:t>
      </w:r>
      <w:r w:rsidRPr="00002C27">
        <w:t>. http://fare.tunes.org/liberty/sofia2005.html</w:t>
      </w:r>
    </w:p>
    <w:p w:rsidR="00CD0E0A" w:rsidRDefault="00CD0E0A" w:rsidP="00CD0E0A">
      <w:pPr>
        <w:pStyle w:val="HotRoute0"/>
      </w:pPr>
      <w:r w:rsidRPr="001A1AAA">
        <w:rPr>
          <w:rStyle w:val="ReallyfuckingsmallChar"/>
        </w:rPr>
        <w:t>I In a strong sense,</w:t>
      </w:r>
      <w:r>
        <w:t xml:space="preserve"> </w:t>
      </w:r>
      <w:r w:rsidRPr="00A812EB">
        <w:rPr>
          <w:rStyle w:val="StyleBoldUnderline"/>
          <w:rFonts w:eastAsiaTheme="majorEastAsia"/>
          <w:highlight w:val="yellow"/>
        </w:rPr>
        <w:t>Capitalism is Ethics: a paradigm of individual choice.</w:t>
      </w:r>
      <w:r>
        <w:t xml:space="preserve"> </w:t>
      </w:r>
      <w:r w:rsidRPr="001A1AAA">
        <w:rPr>
          <w:rStyle w:val="ReallyfuckingsmallChar"/>
        </w:rPr>
        <w:t xml:space="preserve">Behaving according to the rules of Capitalism is being an ethical agent respectful of the ethical nature of oneself and other persons. </w:t>
      </w:r>
      <w:r w:rsidRPr="00A812EB">
        <w:rPr>
          <w:rStyle w:val="StyleBoldUnderline"/>
          <w:rFonts w:eastAsiaTheme="majorEastAsia"/>
          <w:highlight w:val="yellow"/>
        </w:rPr>
        <w:t>Violating the rules of Capitalism is denying the ethical nature of oneself and other persons</w:t>
      </w:r>
      <w:r>
        <w:t xml:space="preserve">.   </w:t>
      </w:r>
      <w:r w:rsidRPr="001A1AAA">
        <w:rPr>
          <w:rStyle w:val="ReallyfuckingsmallChar"/>
        </w:rPr>
        <w:t xml:space="preserve">2 Ethics: a Paradigm of Individual Choice   Let's start by examining the nature of Ethics.   </w:t>
      </w:r>
      <w:r w:rsidRPr="00A812EB">
        <w:rPr>
          <w:rStyle w:val="StyleBoldUnderline"/>
          <w:rFonts w:eastAsiaTheme="majorEastAsia"/>
          <w:highlight w:val="yellow"/>
        </w:rPr>
        <w:t>Ethics is the process of distinguishing between good and bad</w:t>
      </w:r>
      <w:r>
        <w:t xml:space="preserve">. </w:t>
      </w:r>
      <w:r w:rsidRPr="001A1AAA">
        <w:rPr>
          <w:rStyle w:val="ReallyfuckingsmallChar"/>
        </w:rPr>
        <w:t>Like any process, it is relevant only in as much as it affects human behaviour. And it affects human behaviour, because an individual, when confronted with many opportunities, and in as much as he's able to make the difference, will naturally be inclined to choose the opportunity that's best. Best according to him, that is. No, not best according to the criteria that he is ready to publicly admit he applies; best according to what he really thinks matters; this means best for himself first, though that self includes the persons and causes he identifies with.   I therefore insist that</w:t>
      </w:r>
      <w:r>
        <w:t xml:space="preserve"> </w:t>
      </w:r>
      <w:r w:rsidRPr="00A812EB">
        <w:rPr>
          <w:rStyle w:val="StyleBoldUnderline"/>
          <w:rFonts w:eastAsiaTheme="majorEastAsia"/>
          <w:highlight w:val="yellow"/>
        </w:rPr>
        <w:t>Ethics is about Choice</w:t>
      </w:r>
      <w:r>
        <w:t xml:space="preserve">. </w:t>
      </w:r>
      <w:r w:rsidRPr="00A812EB">
        <w:rPr>
          <w:rStyle w:val="StyleBoldUnderline"/>
          <w:rFonts w:eastAsiaTheme="majorEastAsia"/>
          <w:highlight w:val="yellow"/>
        </w:rPr>
        <w:t>Without a choice, good and bad have no relevant meaning</w:t>
      </w:r>
      <w:r>
        <w:t xml:space="preserve">. </w:t>
      </w:r>
      <w:r w:rsidRPr="001A1AAA">
        <w:rPr>
          <w:rStyle w:val="ReallyfuckingsmallChar"/>
        </w:rPr>
        <w:t xml:space="preserve">And within a choice, it's actually the comparison ``better´´ and ``worse´´ between opportunities that matters, it isn't an absolute ``good´´ outside of context.   I insist on Individual Choice: every decision is necessarily made by an individual person. Any so-called ``collective´´ phenomenon is the emerging result of individual actions; there are no social forces that act outside and above of individuals; every decision or action that may or may not participate of a collective phenomenon is actually made by a single individual [2].   I also insist </w:t>
      </w:r>
      <w:r w:rsidRPr="007C5BEE">
        <w:rPr>
          <w:rStyle w:val="ReallyfuckingsmallChar"/>
        </w:rPr>
        <w:t>on the subjective nature of ethical judgments: moral judgements are necessarily based upon individual criteria, du</w:t>
      </w:r>
      <w:r w:rsidRPr="001A1AAA">
        <w:rPr>
          <w:rStyle w:val="ReallyfuckingsmallChar"/>
        </w:rPr>
        <w:t>e to personal knowledge and subjective preferences [3]. Enjoyment is individual, and so is suffering individual. All preferences are individual: good is good for someone, or more precisely according to someone. And good or bad only directly matters if it's good or bad for the extended self of the individual making the decision.   There is no good without someone to benefit: there is no possible ``collective good´´ that benefits a murky ``collective´´ unless it's a good that benefits all the members of said collective. A ``collective´´ judgment may objectively compare preferences and results over each individuals; in some cases, it may then conclude that everyone is better off in some situation than in some other. Hence the concept of Pareto optimality, but more importantly, hence the principle that mutually voluntary exchanges benefit all involved parties. On the other hand, there is no objective way to reconcile conflicts when someone loses and someone else wins; there is no objective common scale on which to project individual preferences and deduce a collective aggregate value [4].   3 Responsibility: The Dynamic Feedback of Ethics   Up to now, we have seen that Ethics is a paradigm of individual choice. According to what rules will individuals make decisions? How may we acquire correct rules of behaviour that benefit us, rather than incorrect rules of behaviour that actually harm us? What can make our ethical theories to actually be good?   In cybernetical terms, we speak of the structural coupling between two structures. The two structures concerned are the real world and each of our mental models of it. What ensures the relevance of our models and its ethical rules with respect to the real world and the laws of nature, so that our decisions actually benefit us? As always, the answer, in cybernetical terms, is feedback.   You may have heard of experiments where a man is cut from his sensorial feedback, eyes and ears shut, plunged into a bath at body temperature, with artificial breathing and feeding. After a long enough time in such a situation, the man goes crazy. His mind has been disconnected from reality. Cut a man from his sensorial feedback, and after some time, he'll go raving mad, without sensorial direction. Well, the same is true for man as moral being: cut him from his moral feedback, and after some time, he'll behave in a morally crazy way, without moral compass.   In the realm of morality, the feedback is named responsibility. Responsibility is when someone suffers the consequences of some decisions. And this means both the positive consequences and the negative consequences. When responsibility coincides with liberty, when the person who takes some decision suffers the full consequences of these decisions, then there is a feedback loop; then people benefit from their good choices and lose from their bad choices; and so they may learn from experience. As you may know</w:t>
      </w:r>
      <w:r>
        <w:t xml:space="preserve">, </w:t>
      </w:r>
      <w:r w:rsidRPr="00A812EB">
        <w:rPr>
          <w:rStyle w:val="StyleBoldUnderline"/>
          <w:rFonts w:eastAsiaTheme="majorEastAsia"/>
          <w:highlight w:val="yellow"/>
        </w:rPr>
        <w:t xml:space="preserve">experience is the best teacher; </w:t>
      </w:r>
      <w:r w:rsidRPr="007C5BEE">
        <w:rPr>
          <w:rStyle w:val="ReallyfuckingsmallChar"/>
        </w:rPr>
        <w:t>but it is an expensive teacher, that always gives the lesson after it gives the examination. However</w:t>
      </w:r>
      <w:r w:rsidRPr="00A812EB">
        <w:rPr>
          <w:rStyle w:val="StyleBoldUnderline"/>
          <w:rFonts w:eastAsiaTheme="majorEastAsia"/>
          <w:highlight w:val="yellow"/>
        </w:rPr>
        <w:t>, intelligent people learn from other people's experience, not just their own</w:t>
      </w:r>
      <w:r>
        <w:t xml:space="preserve"> </w:t>
      </w:r>
      <w:r w:rsidRPr="00002C27">
        <w:rPr>
          <w:rStyle w:val="ReallyfuckingsmallChar"/>
        </w:rPr>
        <w:t>— so they may learn the lesson and succeed at future examinations without having to fail at first.   When it matches liberty of choice, responsibility before the consequences of one's own choice is the one principle of progress in human history. It is the feedback from reality that makes us stick to reality and improve ourselves within it.</w:t>
      </w:r>
      <w:r>
        <w:t xml:space="preserve"> </w:t>
      </w:r>
      <w:r w:rsidRPr="00A812EB">
        <w:rPr>
          <w:rStyle w:val="StyleBoldUnderline"/>
          <w:rFonts w:eastAsiaTheme="majorEastAsia"/>
          <w:highlight w:val="yellow"/>
        </w:rPr>
        <w:t>Responsibility is what keeps human action relevant to human fate</w:t>
      </w:r>
      <w:r>
        <w:t xml:space="preserve">. </w:t>
      </w:r>
      <w:r w:rsidRPr="00A812EB">
        <w:rPr>
          <w:rStyle w:val="StyleBoldUnderline"/>
          <w:rFonts w:eastAsiaTheme="majorEastAsia"/>
          <w:highlight w:val="yellow"/>
        </w:rPr>
        <w:t>Without responsibility, we lose track of how to behave;</w:t>
      </w:r>
      <w:r>
        <w:t xml:space="preserve"> </w:t>
      </w:r>
      <w:r w:rsidRPr="00002C27">
        <w:rPr>
          <w:rStyle w:val="ReallyfuckingsmallChar"/>
        </w:rPr>
        <w:t xml:space="preserve">worse, with misplaced responsibility, where those who decide are not those who suffer the consequences of decisions, then we get on the wrong track, and we run into disasters.   To avoid confusion, note the distinction between (1) responsibility in fact, that falls upon whoever actually suffers the consequences of action, (2) the feeling of responsibility, that some people may or may not have, whether or not they actually suffer the direct consequences of given actions. It is through the feeling of responsibility that some people may adjust their actions; but it is actual responsibility that creates a dynamics whereby people learn to feel the right kind of responsibility rather than a wrong one. We may also distinguish (3) responsibility in law, which is about the praise or blame that people get, but I'll get to that later.   Some people may try to equate Responsibility in Fact with some kind of immanent justice. However, it must be understood that conscious human action is part of the feedback that constitutes Responsibility. If humans don't consciously create feedback, then responsibility may fail to exist. In other words, in this matter as in others, We can't ``let nature decide´´ — we are part of nature; we can't ``let god enforce his will´´ — we are among god's agents; we can't ``let authority tell us´´ — we are the makers of the authority that determines things; it isn't above us, it is us. And we'll see that this is what Law is about.   To summarize what Ethics is, Ethics is a paradigm of individual choice between opportunities, which choices are kept relevant to the meaning of human life through the feedback of responsibility. </w:t>
      </w:r>
      <w:r w:rsidRPr="00A812EB">
        <w:rPr>
          <w:rStyle w:val="StyleBoldUnderline"/>
          <w:rFonts w:eastAsiaTheme="majorEastAsia"/>
          <w:highlight w:val="yellow"/>
        </w:rPr>
        <w:t>That is why Capitalism is precisely the Institution of Ethics:</w:t>
      </w:r>
      <w:r w:rsidRPr="00002C27">
        <w:rPr>
          <w:rStyle w:val="ReallyfuckingsmallChar"/>
        </w:rPr>
        <w:t xml:space="preserve"> </w:t>
      </w:r>
      <w:r w:rsidRPr="00A812EB">
        <w:rPr>
          <w:rStyle w:val="StyleBoldUnderline"/>
          <w:rFonts w:eastAsiaTheme="majorEastAsia"/>
          <w:highlight w:val="yellow"/>
        </w:rPr>
        <w:t>Capitalism is the formal recognition of Human Action as a Paradigm of Individual Choice between Opportunities</w:t>
      </w:r>
      <w:r>
        <w:t xml:space="preserve">.   </w:t>
      </w:r>
      <w:r w:rsidRPr="00002C27">
        <w:rPr>
          <w:rStyle w:val="ReallyfuckingsmallChar"/>
        </w:rPr>
        <w:t>4 Capitalism: the Institution of Ethics   Indeed, what is Capitalism?   Capitalism is a Theory of Law. It is a Theory of Law that consists in the definition of individual property rights.   A Theory of Law gives means to resolve and prevent conflicts. Conflicts arise when individuals make incompatible decisions about some resources that may be used in only one of the proposed ways at most.</w:t>
      </w:r>
      <w:r>
        <w:t xml:space="preserve">   </w:t>
      </w:r>
      <w:r w:rsidRPr="00A812EB">
        <w:rPr>
          <w:rStyle w:val="StyleBoldUnderline"/>
          <w:rFonts w:eastAsiaTheme="majorEastAsia"/>
          <w:highlight w:val="yellow"/>
        </w:rPr>
        <w:t>Capitalism is a Theory of Law based upon the recognition that human action is made of individual decisions, that are kept relevant through responsibility</w:t>
      </w:r>
      <w:r>
        <w:t xml:space="preserve">.   </w:t>
      </w:r>
      <w:r w:rsidRPr="00002C27">
        <w:rPr>
          <w:rStyle w:val="ReallyfuckingsmallChar"/>
        </w:rPr>
        <w:t>Because a resource may be spent but by individual decision, whoever ultimately gets to decide the use or fate of a resource in fact possesses that resource. The only way to prevent future conflicts about resources is thus to determine whose decision is to prevail about said resources, who may legitimately possess it. Capitalism is thus based upon acknowledging to each potentially disputed resource a proprietor, an owner. The owner may decide how this resource is preserved or spent.   But under Capitalism, the way that ownership of resources is distributed is not arbitrary.   Capitalism recognizes that possession in fact [5], without any previous conflicting claim from anyone else, makes for valid property rights [6]. Hence, the personal liberties by which each individual owns his own body, mind, and activity. Hence also the homesteading rule by which individuals appropriate natural resources by being the first to put them to actual use.</w:t>
      </w:r>
      <w:r>
        <w:t xml:space="preserve">   </w:t>
      </w:r>
      <w:r w:rsidRPr="00A812EB">
        <w:rPr>
          <w:rStyle w:val="StyleBoldUnderline"/>
          <w:rFonts w:eastAsiaTheme="majorEastAsia"/>
          <w:highlight w:val="yellow"/>
        </w:rPr>
        <w:t>Capitalism</w:t>
      </w:r>
      <w:r>
        <w:t xml:space="preserve"> </w:t>
      </w:r>
      <w:r w:rsidRPr="00002C27">
        <w:rPr>
          <w:rStyle w:val="ReallyfuckingsmallChar"/>
        </w:rPr>
        <w:t>also</w:t>
      </w:r>
      <w:r>
        <w:t xml:space="preserve"> </w:t>
      </w:r>
      <w:r w:rsidRPr="00A812EB">
        <w:rPr>
          <w:rStyle w:val="StyleBoldUnderline"/>
          <w:rFonts w:eastAsiaTheme="majorEastAsia"/>
          <w:highlight w:val="yellow"/>
        </w:rPr>
        <w:t>recognizes the necessity of responsibility</w:t>
      </w:r>
      <w:r>
        <w:t xml:space="preserve">. </w:t>
      </w:r>
      <w:r w:rsidRPr="00002C27">
        <w:rPr>
          <w:rStyle w:val="ReallyfuckingsmallChar"/>
        </w:rPr>
        <w:t>Thus, it seeks to match the liberty of making a decision with the responsibility for the consequences of making said decision. Hence, creators get to own whatever they create, whether it's good or bad. Hence, destroyers get to be responsible for what they destroy, whether it's good or bad. If during a transformation, one both creates and destroys things, one gets both the praise and the blame accordingly. And blame means that the culprit must compensate the victim for encroachment to the victim's property.   Finally, Capitalism recognizes the goodness of mutually volontary exchanges. Hence, not only is a property individual: all decisions concerning it are ultimately borne by a one person, the owner. A property is also transferable: the owner may give or exchange his property with any other willing individual, at mutually agreed conditions. Finally, a property is divisible: either through physical division, time sharing or any agreed upon arrangement, the owner may split his property so as to exchange part of it with another individual, through contract.   These are the principles of Capitalism.   5 Law and Facts   But what relationship does Capitalism have to reality? Indeed, what does any Theory of Law have to do with reality? What binds Fact to Law?   The choice between actions, good and bad, legitimate or illegitimate, still resides upon individual choice. Just because some action has been identified as legitimate or illegitimate doesn't magically drive individuals towards or away from this action.   Once again, there is one distinction that may drive an individual's behaviour, when said individual is able to make this distinction: it is the distinction between what is good for said person and what is bad for said person. But unless you can somehow tie legitimacy to individual good, then it remains an irrelevant distinction as far as human action goes.   That's where the domain of Law comes into play. Widely held opinions about what is legitimate, bind individual interest, through the implementation and expectation of enforcement. Because people expect punishment for their deeds that are generally found to be bad, they will refrain from indulging such deeds — or suffer the wrath of society, and eventually be removed from society, should they persist.   Ideas have consequences. Ideas about legitimacy have consequences in terms of what rules of behaviour people adopt. Law is part of what makes fact. A wide feeling of legitimacy breeds force. Right makes Might.   Certainly, force gives means to do massive propaganda so as to cultivate a feeling of legitimacy. Might gives the means to make Right. And it has to, if it is to survive without yielding to a revolt.   That is why, for instance, you mustn't imagine slaves as being on the constant brink of revolt. Those who could revolt did so before they were conquered, and died; thereafter the few who revolt are destroyed before the majority rises. And so the vast majority of living slaves find that their fate, if not deserved, is by all means normal, a necessary burden in the natural order of society. And I mean not only slaves, but all oppressed people, by all kinds of oppression, including whichever you can observe around you.   But this is also why you shouldn't confuse Law, as the mighty ones want it to be, Law, as their lawyers write it, Law, as their uniform-wearing thugs enforce it, and Law, as established by the population at large, whether through official or unofficial means.   6 The Enforcement of Property Rights   If Law in general gets its power from enforcement, how are property rights to be enforced within Capitalism?   Well, under a system of Capitalism, the owner of some resource may defend his property against trespassers, intruders, robbers; and the owner of destroyed or altered property may require tort reparation from intentional or unintentional borrowers, thieves, vandals, destroyers.   Defense and reparation of property may require the use of force; the enforcement of property rights thus imply a sphere for the legitimate use of force.   Now, force itself requires the use of resources; thus, the paradigm of property rights implies that the owners of said resources be responsible for deciding whether and how to use resources for property enforcement. Under a regime of property rights, property owners will spend the resources they desire to defend the properties they consider deserve a defense; they may start with defending their own property, and that of those they care for; but they may also help prevent and prosecute any property encroachment that is repugnant to them, whoever the victim may be. And they may organize in the most efficient ways they find, on a free market.   A monopoly on the use of force, taking some resources by force from people to organize defense, and forbidding them to use other resources to defend themselves, is thus in itself a violation of property rights. A monopolist Government, a State, is thus a negation of Capitalism, and actually the biggest negation there is of Capitalism.   7 Capitalism as a Phenomenon   Now, you'll tell me, such unrestricted Capitalism doesn't exist — at least yet. Its opponents call it ``wild´´ capitalism, the law of the jungle. But it doesn't exist because it's actually much more civilized than our societies currently are. Whatever the case may be, in absence of such complete Capitalism, universally recognized as valid Law, what is the relevance of Capitalism in society?   That's where I would like to say a few things about Capitalism as a phenomenon.   Capitalism is a word coined by Marx. I don't mean the great philosopher, Groucho Marx, I mean the bad humorist, Karl Marx. Marx defined ``Capitalism´´ as the private ownership of means of production, as opposed to government ownership of those means of production in the name of the ``collective´´. He actually made up the term from the word ``capitalist´´, which designates someone who earns his living out of the proceeds of his capital investments.   What is capital? Capital is any resource that has to be reserved in advance, so that production may take place that will only bear fruits later. It includes any tools and machinery, but also the resources needed to sustain the lives of the workers until production is successful — assuming it is successful, eventually.   If we are to understand capital as productive material machinery, then the first capitalist man was the first tool owner, the first person to foresee the future utility of a tool and keep that solid stick or hard stone for a future use. The first capitalist was the first human, the first homo abilis. What distinguishes man from animal is precisely this ability to use, keep and develop tools. And capitalism is humanity. Everyone is a capitalist in as much as one owns anything that is for use at a latter date. But those who distinguish as are more capitalist than others, are those who see further than other people, and keeps things for future use that other people fail to prepare or neglect to keep.   If capital is to be understood in a broader sense, as any material thing that one may possess, that will enable future production, then first capitalist was the first animal to keep food for next year, or even for next day. And if these possessions are to include absorbed chemicals as well as chemicals stored outside one's body, then the first capitalist was the first living cell, that kept chemicals inside a membrane. Capitalism, as a phenomenon, is life itself.</w:t>
      </w:r>
      <w:r>
        <w:t xml:space="preserve">   T</w:t>
      </w:r>
      <w:r w:rsidRPr="00A812EB">
        <w:rPr>
          <w:rStyle w:val="StyleBoldUnderline"/>
          <w:rFonts w:eastAsiaTheme="majorEastAsia"/>
          <w:highlight w:val="yellow"/>
        </w:rPr>
        <w:t>hose who fight Capitalism, the phenomenon, are actually seeking to destroy mankind, they are seeking to destroy life itself. They want to put an end to civilization and return to brutish animality</w:t>
      </w:r>
      <w:r>
        <w:t xml:space="preserve">. </w:t>
      </w:r>
      <w:r w:rsidRPr="00002C27">
        <w:rPr>
          <w:rStyle w:val="ReallyfuckingsmallChar"/>
        </w:rPr>
        <w:t>They want to put an end to animality and return to vegetation. They want to put an end to vegetation, to change, to life itself</w:t>
      </w:r>
      <w:r>
        <w:t xml:space="preserve">, </w:t>
      </w:r>
      <w:r w:rsidRPr="00A812EB">
        <w:rPr>
          <w:rStyle w:val="StyleBoldUnderline"/>
          <w:rFonts w:eastAsiaTheme="majorEastAsia"/>
          <w:highlight w:val="yellow"/>
        </w:rPr>
        <w:t>and return to the purity and stability of death.</w:t>
      </w:r>
      <w:r>
        <w:t xml:space="preserve"> </w:t>
      </w:r>
    </w:p>
    <w:p w:rsidR="00CD0E0A" w:rsidRDefault="00CD0E0A" w:rsidP="00CD0E0A">
      <w:pPr>
        <w:pStyle w:val="Heading4"/>
      </w:pPr>
      <w:r>
        <w:t xml:space="preserve">Capitalism encourages ethical behavior. </w:t>
      </w:r>
    </w:p>
    <w:p w:rsidR="00CD0E0A" w:rsidRDefault="00CD0E0A" w:rsidP="00CD0E0A">
      <w:r w:rsidRPr="00E40D46">
        <w:t xml:space="preserve">Richard E. </w:t>
      </w:r>
      <w:r w:rsidRPr="00B1625B">
        <w:rPr>
          <w:rStyle w:val="Heading3Char"/>
          <w:sz w:val="26"/>
          <w:u w:val="none"/>
        </w:rPr>
        <w:t>Hattwick</w:t>
      </w:r>
      <w:r w:rsidRPr="00E40D46">
        <w:t xml:space="preserve">. </w:t>
      </w:r>
      <w:r>
        <w:t xml:space="preserve">(a </w:t>
      </w:r>
      <w:r w:rsidRPr="00896E85">
        <w:t>PhD. in economic at Vanderbilt University who was previously the director of the Center for Business and Economic Research and</w:t>
      </w:r>
      <w:r>
        <w:t xml:space="preserve"> the</w:t>
      </w:r>
      <w:r w:rsidRPr="00896E85">
        <w:t xml:space="preserve"> founder of the Journal of Socio-Economics and the American National Business Hall of Fame). "The Ethics of Capitalism." Journal of Business Leadership. </w:t>
      </w:r>
      <w:r w:rsidRPr="00B1625B">
        <w:rPr>
          <w:rStyle w:val="Heading3Char"/>
          <w:sz w:val="26"/>
          <w:u w:val="none"/>
        </w:rPr>
        <w:t>2001</w:t>
      </w:r>
      <w:r w:rsidRPr="00896E85">
        <w:t xml:space="preserve">. </w:t>
      </w:r>
      <w:hyperlink r:id="rId20" w:history="1">
        <w:r w:rsidRPr="00F46CF1">
          <w:t>http://www.anbhf.org/pdf/hattwick.pdf</w:t>
        </w:r>
      </w:hyperlink>
    </w:p>
    <w:p w:rsidR="00CD0E0A" w:rsidRPr="00873298" w:rsidRDefault="00CD0E0A" w:rsidP="00CD0E0A">
      <w:r w:rsidRPr="00873298">
        <w:t>***from the conclusion of a study which produced a statistical model mapping the relationships between economic behavior and ethical behavior***</w:t>
      </w:r>
    </w:p>
    <w:p w:rsidR="00CD0E0A" w:rsidRDefault="00CD0E0A" w:rsidP="00CD0E0A">
      <w:pPr>
        <w:pStyle w:val="HotRoute0"/>
      </w:pPr>
      <w:r w:rsidRPr="00896E85">
        <w:rPr>
          <w:rStyle w:val="SmallText"/>
        </w:rPr>
        <w:t>The preceding analysis suggests that</w:t>
      </w:r>
      <w:r>
        <w:t xml:space="preserve"> </w:t>
      </w:r>
      <w:r w:rsidRPr="00A812EB">
        <w:rPr>
          <w:rStyle w:val="StyleBoldUnderline"/>
          <w:rFonts w:eastAsiaTheme="majorEastAsia"/>
          <w:highlight w:val="yellow"/>
        </w:rPr>
        <w:t>competitive market situations encourage the</w:t>
      </w:r>
      <w:r>
        <w:t xml:space="preserve"> </w:t>
      </w:r>
      <w:r w:rsidRPr="00896E85">
        <w:rPr>
          <w:rStyle w:val="SmallText"/>
        </w:rPr>
        <w:t>reasonably high standard of business ethics called the ethic of justice. The financial incentives of the market exact a price from business leaders trying to be more ethical or less ethical. Saints and sinners can exist, and indeed they do. But in most cases they could improve their profit by adhering to the middle-ofthe- road</w:t>
      </w:r>
      <w:r>
        <w:t xml:space="preserve"> </w:t>
      </w:r>
      <w:r w:rsidRPr="00A812EB">
        <w:rPr>
          <w:rStyle w:val="StyleBoldUnderline"/>
          <w:rFonts w:eastAsiaTheme="majorEastAsia"/>
          <w:highlight w:val="yellow"/>
        </w:rPr>
        <w:t>ethic of justice</w:t>
      </w:r>
      <w:r>
        <w:t xml:space="preserve">. </w:t>
      </w:r>
      <w:r w:rsidRPr="00A812EB">
        <w:rPr>
          <w:rStyle w:val="StyleBoldUnderline"/>
          <w:rFonts w:eastAsiaTheme="majorEastAsia"/>
          <w:highlight w:val="yellow"/>
        </w:rPr>
        <w:t>This conclusion is based on the long run view and the assumption of accountability. Business leaders intent on maximizing long run profit will find the justice ethic in their long run best interests if their past ethical performance is known to prospective customers, employees, investors, suppliers, competitors and localcommunities</w:t>
      </w:r>
      <w:r>
        <w:t xml:space="preserve">. </w:t>
      </w:r>
      <w:r w:rsidRPr="00A812EB">
        <w:rPr>
          <w:rStyle w:val="StyleBoldUnderline"/>
          <w:rFonts w:eastAsiaTheme="majorEastAsia"/>
          <w:highlight w:val="yellow"/>
        </w:rPr>
        <w:t>A record of poor ethical performance in the past will cut off cooperation from others in the present and future</w:t>
      </w:r>
      <w:r>
        <w:t xml:space="preserve">. </w:t>
      </w:r>
      <w:r w:rsidRPr="00A812EB">
        <w:rPr>
          <w:rStyle w:val="StyleBoldUnderline"/>
          <w:rFonts w:eastAsiaTheme="majorEastAsia"/>
          <w:highlight w:val="yellow"/>
        </w:rPr>
        <w:t>A good record will encourage cooperation and, with it, improved profit.</w:t>
      </w:r>
      <w:r>
        <w:t xml:space="preserve"> </w:t>
      </w:r>
      <w:r w:rsidRPr="00896E85">
        <w:rPr>
          <w:rStyle w:val="SmallText"/>
        </w:rPr>
        <w:t>The conclusion does not apply to situations where the business leader can misrepresent the ethical standards to be practiced, can capture the profit before the other economic agents realize that they are being exploited, and can leave the relationship with no fear of retaliation by the unsuspecting victims. One-time business transactions and short-lived business relationships thus represent a natural habitat for the unscrupulous businessperson. The analysis also suggests that</w:t>
      </w:r>
      <w:r>
        <w:t xml:space="preserve"> </w:t>
      </w:r>
      <w:r w:rsidRPr="00A812EB">
        <w:rPr>
          <w:rStyle w:val="StyleBoldUnderline"/>
          <w:rFonts w:eastAsiaTheme="majorEastAsia"/>
          <w:highlight w:val="yellow"/>
        </w:rPr>
        <w:t>economic development should tend to raise the minimal standards of ethical behavior over time.</w:t>
      </w:r>
      <w:r>
        <w:t xml:space="preserve"> </w:t>
      </w:r>
      <w:r w:rsidRPr="00A812EB">
        <w:rPr>
          <w:rStyle w:val="StyleBoldUnderline"/>
          <w:rFonts w:eastAsiaTheme="majorEastAsia"/>
          <w:highlight w:val="yellow"/>
        </w:rPr>
        <w:t>Not only should material well being improve but the relationships between economic agents in their daily dealings should exhibit greater degrees of honesty, loyalty, friendliness, courtesy and fairness</w:t>
      </w:r>
      <w:r>
        <w:t xml:space="preserve">. </w:t>
      </w:r>
      <w:r w:rsidRPr="00896E85">
        <w:rPr>
          <w:rStyle w:val="SmallText"/>
        </w:rPr>
        <w:t>But that improvement will be arrested far short of the ethical ideal of altruism. Competitive market systems will reach stable levels of business ethics falling short of the altruistic ideal. Hence, there would appear to be a permanent conflict between idealists who hunger for universal altruism and pragmatists who through study or experience realize that an efficient economic organization will have to be satisfied with a level of ethics that reaches the border of altruism but is unable to pass into that promised land.</w:t>
      </w:r>
      <w:r>
        <w:t xml:space="preserve"> </w:t>
      </w:r>
    </w:p>
    <w:p w:rsidR="00CD0E0A" w:rsidRDefault="00CD0E0A" w:rsidP="00CD0E0A">
      <w:pPr>
        <w:pStyle w:val="Heading3"/>
      </w:pPr>
      <w:bookmarkStart w:id="63" w:name="BlockBM246"/>
      <w:bookmarkEnd w:id="62"/>
      <w:r w:rsidRPr="0066415D">
        <w:t>A2 Structural Violence</w:t>
      </w:r>
    </w:p>
    <w:p w:rsidR="00CD0E0A" w:rsidRPr="006B597D" w:rsidRDefault="00CD0E0A" w:rsidP="00CD0E0A">
      <w:pPr>
        <w:pStyle w:val="Heading4"/>
        <w:rPr>
          <w:rStyle w:val="Style13ptBold"/>
          <w:b/>
        </w:rPr>
      </w:pPr>
      <w:r w:rsidRPr="006B597D">
        <w:rPr>
          <w:rStyle w:val="Style13ptBold"/>
          <w:b/>
        </w:rPr>
        <w:t>Neoliberalism not oppressive or exploitive – empirically proven</w:t>
      </w:r>
    </w:p>
    <w:p w:rsidR="00CD0E0A" w:rsidRPr="00125C18" w:rsidRDefault="00CD0E0A" w:rsidP="00CD0E0A">
      <w:r w:rsidRPr="00125C18">
        <w:rPr>
          <w:rStyle w:val="Style13ptBold"/>
        </w:rPr>
        <w:t>Bhagvati 4</w:t>
      </w:r>
      <w:r>
        <w:t xml:space="preserve"> (University Professor at Columbia University and Senior Fellow in International Economics at the Council on Foreign Relations [JagdishBhagwati, “In Defense of Globalization”. 2004. Overview, http://www.cfr.org/publication/6769/in_defense_of_globalization.html]</w:t>
      </w:r>
    </w:p>
    <w:p w:rsidR="00CD0E0A" w:rsidRDefault="00CD0E0A" w:rsidP="00CD0E0A">
      <w:pPr>
        <w:spacing w:line="300" w:lineRule="atLeast"/>
        <w:rPr>
          <w:rFonts w:eastAsia="Times New Roman"/>
          <w:color w:val="000000"/>
          <w:szCs w:val="24"/>
          <w:lang w:val="en"/>
        </w:rPr>
      </w:pPr>
      <w:r w:rsidRPr="00125C18">
        <w:rPr>
          <w:rFonts w:eastAsia="Times New Roman"/>
          <w:color w:val="000000"/>
          <w:szCs w:val="18"/>
          <w:lang w:val="en"/>
        </w:rPr>
        <w:t>Jagdish Bhagwati takes conventional wisdom—that globalization is the cause of several social ills—and turns it on its head</w:t>
      </w:r>
      <w:r w:rsidRPr="00125C18">
        <w:rPr>
          <w:rFonts w:eastAsia="Times New Roman"/>
          <w:color w:val="000000"/>
          <w:szCs w:val="24"/>
          <w:lang w:val="en"/>
        </w:rPr>
        <w:t xml:space="preserve">. </w:t>
      </w:r>
      <w:r w:rsidRPr="00125C18">
        <w:rPr>
          <w:rFonts w:eastAsia="Times New Roman"/>
          <w:b/>
          <w:color w:val="000000"/>
          <w:u w:val="single"/>
          <w:lang w:val="en"/>
        </w:rPr>
        <w:t xml:space="preserve">Properly regulated, </w:t>
      </w:r>
      <w:r w:rsidRPr="00125C18">
        <w:rPr>
          <w:rFonts w:eastAsia="Times New Roman"/>
          <w:b/>
          <w:color w:val="000000"/>
          <w:highlight w:val="green"/>
          <w:u w:val="single"/>
          <w:lang w:val="en"/>
        </w:rPr>
        <w:t>globalization</w:t>
      </w:r>
      <w:r w:rsidRPr="00125C18">
        <w:rPr>
          <w:rFonts w:eastAsia="Times New Roman"/>
          <w:b/>
          <w:color w:val="000000"/>
          <w:u w:val="single"/>
          <w:lang w:val="en"/>
        </w:rPr>
        <w:t xml:space="preserve">, he says, </w:t>
      </w:r>
      <w:r w:rsidRPr="00125C18">
        <w:rPr>
          <w:rFonts w:eastAsia="Times New Roman"/>
          <w:b/>
          <w:color w:val="000000"/>
          <w:highlight w:val="green"/>
          <w:u w:val="single"/>
          <w:lang w:val="en"/>
        </w:rPr>
        <w:t>is the most powerful force for social good</w:t>
      </w:r>
      <w:r w:rsidRPr="00125C18">
        <w:rPr>
          <w:rFonts w:eastAsia="Times New Roman"/>
          <w:b/>
          <w:color w:val="000000"/>
          <w:u w:val="single"/>
          <w:lang w:val="en"/>
        </w:rPr>
        <w:t xml:space="preserve"> in the world.</w:t>
      </w:r>
      <w:r w:rsidRPr="00125C18">
        <w:rPr>
          <w:rFonts w:eastAsia="Times New Roman"/>
          <w:color w:val="000000"/>
          <w:szCs w:val="24"/>
          <w:lang w:val="en"/>
        </w:rPr>
        <w:t xml:space="preserve"> Drawing on his unparalleled knowledge of international economics, Bhagwati dismantles the antiglobalization case. He persuasively argues that </w:t>
      </w:r>
      <w:r w:rsidRPr="00125C18">
        <w:rPr>
          <w:rFonts w:eastAsia="Times New Roman"/>
          <w:b/>
          <w:color w:val="000000"/>
          <w:highlight w:val="green"/>
          <w:u w:val="single"/>
          <w:lang w:val="en"/>
        </w:rPr>
        <w:t>globalization</w:t>
      </w:r>
      <w:r w:rsidRPr="00125C18">
        <w:rPr>
          <w:rFonts w:eastAsia="Times New Roman"/>
          <w:b/>
          <w:color w:val="000000"/>
          <w:u w:val="single"/>
          <w:lang w:val="en"/>
        </w:rPr>
        <w:t xml:space="preserve"> often </w:t>
      </w:r>
      <w:r w:rsidRPr="00125C18">
        <w:rPr>
          <w:rFonts w:eastAsia="Times New Roman"/>
          <w:b/>
          <w:color w:val="000000"/>
          <w:highlight w:val="green"/>
          <w:u w:val="single"/>
          <w:lang w:val="en"/>
        </w:rPr>
        <w:t>leads to greater general prosperity in an underdeveloped nation</w:t>
      </w:r>
      <w:r w:rsidRPr="00125C18">
        <w:rPr>
          <w:rFonts w:eastAsia="Times New Roman"/>
          <w:b/>
          <w:color w:val="000000"/>
          <w:u w:val="single"/>
          <w:lang w:val="en"/>
        </w:rPr>
        <w:t xml:space="preserve">: it can </w:t>
      </w:r>
      <w:r w:rsidRPr="00125C18">
        <w:rPr>
          <w:rFonts w:eastAsia="Times New Roman"/>
          <w:b/>
          <w:color w:val="000000"/>
          <w:highlight w:val="green"/>
          <w:u w:val="single"/>
          <w:lang w:val="en"/>
        </w:rPr>
        <w:t>reduce child labor, increase literacy, and enhance the economic and social standing of women</w:t>
      </w:r>
      <w:r w:rsidRPr="00125C18">
        <w:rPr>
          <w:rFonts w:eastAsia="Times New Roman"/>
          <w:b/>
          <w:color w:val="000000"/>
          <w:u w:val="single"/>
          <w:lang w:val="en"/>
        </w:rPr>
        <w:t>.</w:t>
      </w:r>
      <w:r w:rsidRPr="00125C18">
        <w:rPr>
          <w:rFonts w:eastAsia="Times New Roman"/>
          <w:color w:val="000000"/>
          <w:szCs w:val="24"/>
          <w:lang w:val="en"/>
        </w:rPr>
        <w:t xml:space="preserve"> </w:t>
      </w:r>
      <w:r w:rsidRPr="00125C18">
        <w:rPr>
          <w:rFonts w:eastAsia="Times New Roman"/>
          <w:color w:val="000000"/>
          <w:szCs w:val="18"/>
          <w:lang w:val="en"/>
        </w:rPr>
        <w:t>And to counter charges that globalization leads to cultural hegemony, to a bland “McWorld,” Bhagwati points to several examples, from literature to movies, in which</w:t>
      </w:r>
      <w:r w:rsidRPr="00125C18">
        <w:rPr>
          <w:rFonts w:eastAsia="Times New Roman"/>
          <w:color w:val="000000"/>
          <w:szCs w:val="24"/>
          <w:lang w:val="en"/>
        </w:rPr>
        <w:t xml:space="preserve"> </w:t>
      </w:r>
      <w:r w:rsidRPr="00125C18">
        <w:rPr>
          <w:rFonts w:eastAsia="Times New Roman"/>
          <w:b/>
          <w:color w:val="000000"/>
          <w:highlight w:val="green"/>
          <w:u w:val="single"/>
          <w:lang w:val="en"/>
        </w:rPr>
        <w:t>globalization</w:t>
      </w:r>
      <w:r w:rsidRPr="00125C18">
        <w:rPr>
          <w:rFonts w:eastAsia="Times New Roman"/>
          <w:b/>
          <w:color w:val="000000"/>
          <w:u w:val="single"/>
          <w:lang w:val="en"/>
        </w:rPr>
        <w:t xml:space="preserve"> has led to a spicy hybrid of cultures</w:t>
      </w:r>
      <w:r w:rsidRPr="00125C18">
        <w:rPr>
          <w:rFonts w:eastAsia="Times New Roman"/>
          <w:color w:val="000000"/>
          <w:szCs w:val="24"/>
          <w:lang w:val="en"/>
        </w:rPr>
        <w:t xml:space="preserve">. </w:t>
      </w:r>
      <w:r w:rsidRPr="00125C18">
        <w:rPr>
          <w:rFonts w:eastAsia="Times New Roman"/>
          <w:color w:val="000000"/>
          <w:szCs w:val="18"/>
          <w:lang w:val="en"/>
        </w:rPr>
        <w:t xml:space="preserve">Often controversial and always compelling, Bhagwati cuts through the noise on this most contentious issue, showing that globalization is part of the solution, not part of the problem. Anyone who wants to understand what’s at stake in the globalization wars will want to read </w:t>
      </w:r>
      <w:r w:rsidRPr="00125C18">
        <w:rPr>
          <w:rFonts w:eastAsia="Times New Roman"/>
          <w:i/>
          <w:iCs/>
          <w:color w:val="000000"/>
          <w:szCs w:val="18"/>
          <w:lang w:val="en"/>
        </w:rPr>
        <w:t>In Defense of Globalization</w:t>
      </w:r>
      <w:r w:rsidRPr="00125C18">
        <w:rPr>
          <w:rFonts w:eastAsia="Times New Roman"/>
          <w:color w:val="000000"/>
          <w:szCs w:val="18"/>
          <w:lang w:val="en"/>
        </w:rPr>
        <w:t xml:space="preserve">. The first edition of </w:t>
      </w:r>
      <w:r w:rsidRPr="00125C18">
        <w:rPr>
          <w:rFonts w:eastAsia="Times New Roman"/>
          <w:i/>
          <w:iCs/>
          <w:color w:val="000000"/>
          <w:szCs w:val="18"/>
          <w:lang w:val="en"/>
        </w:rPr>
        <w:t>In Defense of Globalization</w:t>
      </w:r>
      <w:r w:rsidRPr="00125C18">
        <w:rPr>
          <w:rFonts w:eastAsia="Times New Roman"/>
          <w:color w:val="000000"/>
          <w:szCs w:val="18"/>
          <w:lang w:val="en"/>
        </w:rPr>
        <w:t xml:space="preserve"> addressed the critiques that concerned the social implications of economic globalization.</w:t>
      </w:r>
      <w:r w:rsidRPr="00125C18">
        <w:rPr>
          <w:rFonts w:eastAsia="Times New Roman"/>
          <w:color w:val="000000"/>
          <w:szCs w:val="24"/>
          <w:lang w:val="en"/>
        </w:rPr>
        <w:t xml:space="preserve"> </w:t>
      </w:r>
      <w:r w:rsidRPr="00125C18">
        <w:rPr>
          <w:rFonts w:eastAsia="Times New Roman"/>
          <w:b/>
          <w:color w:val="000000"/>
          <w:u w:val="single"/>
          <w:lang w:val="en"/>
        </w:rPr>
        <w:t xml:space="preserve">Thus, it </w:t>
      </w:r>
      <w:r w:rsidRPr="00125C18">
        <w:rPr>
          <w:rFonts w:eastAsia="Times New Roman"/>
          <w:b/>
          <w:color w:val="000000"/>
          <w:highlight w:val="green"/>
          <w:u w:val="single"/>
          <w:lang w:val="en"/>
        </w:rPr>
        <w:t>addressed</w:t>
      </w:r>
      <w:r w:rsidRPr="00125C18">
        <w:rPr>
          <w:rFonts w:eastAsia="Times New Roman"/>
          <w:b/>
          <w:color w:val="000000"/>
          <w:u w:val="single"/>
          <w:lang w:val="en"/>
        </w:rPr>
        <w:t xml:space="preserve"> questions such as </w:t>
      </w:r>
      <w:r w:rsidRPr="00125C18">
        <w:rPr>
          <w:rFonts w:eastAsia="Times New Roman"/>
          <w:b/>
          <w:color w:val="000000"/>
          <w:highlight w:val="green"/>
          <w:u w:val="single"/>
          <w:lang w:val="en"/>
        </w:rPr>
        <w:t>the impact on women’s rights and equality, child labor, poverty in the poor countries, democracy, mainstream and indigenous culture, and the environment</w:t>
      </w:r>
      <w:r w:rsidRPr="00125C18">
        <w:rPr>
          <w:rFonts w:eastAsia="Times New Roman"/>
          <w:color w:val="000000"/>
          <w:szCs w:val="24"/>
          <w:lang w:val="en"/>
        </w:rPr>
        <w:t xml:space="preserve">. </w:t>
      </w:r>
      <w:r w:rsidRPr="00125C18">
        <w:rPr>
          <w:rFonts w:eastAsia="Times New Roman"/>
          <w:color w:val="000000"/>
          <w:szCs w:val="18"/>
          <w:lang w:val="en"/>
        </w:rPr>
        <w:t>Professor Bhagwati concluded that</w:t>
      </w:r>
      <w:r w:rsidRPr="00125C18">
        <w:rPr>
          <w:rFonts w:eastAsia="Times New Roman"/>
          <w:color w:val="000000"/>
          <w:szCs w:val="24"/>
          <w:lang w:val="en"/>
        </w:rPr>
        <w:t xml:space="preserve"> </w:t>
      </w:r>
      <w:r w:rsidRPr="00125C18">
        <w:rPr>
          <w:rFonts w:eastAsia="Times New Roman"/>
          <w:b/>
          <w:color w:val="000000"/>
          <w:highlight w:val="green"/>
          <w:u w:val="single"/>
          <w:lang w:val="en"/>
        </w:rPr>
        <w:t>globalization was</w:t>
      </w:r>
      <w:r w:rsidRPr="00125C18">
        <w:rPr>
          <w:rFonts w:eastAsia="Times New Roman"/>
          <w:b/>
          <w:color w:val="000000"/>
          <w:u w:val="single"/>
          <w:lang w:val="en"/>
        </w:rPr>
        <w:t xml:space="preserve">, on balance, </w:t>
      </w:r>
      <w:r w:rsidRPr="00125C18">
        <w:rPr>
          <w:rFonts w:eastAsia="Times New Roman"/>
          <w:b/>
          <w:color w:val="000000"/>
          <w:highlight w:val="green"/>
          <w:u w:val="single"/>
          <w:lang w:val="en"/>
        </w:rPr>
        <w:t>a force for advancing these agendas</w:t>
      </w:r>
      <w:r w:rsidRPr="00125C18">
        <w:rPr>
          <w:rFonts w:eastAsia="Times New Roman"/>
          <w:b/>
          <w:color w:val="000000"/>
          <w:u w:val="single"/>
          <w:lang w:val="en"/>
        </w:rPr>
        <w:t xml:space="preserve"> as well.</w:t>
      </w:r>
      <w:r w:rsidRPr="00125C18">
        <w:rPr>
          <w:rFonts w:eastAsia="Times New Roman"/>
          <w:color w:val="000000"/>
          <w:szCs w:val="24"/>
          <w:lang w:val="en"/>
        </w:rPr>
        <w:t xml:space="preserve"> </w:t>
      </w:r>
      <w:r w:rsidRPr="00125C18">
        <w:rPr>
          <w:rFonts w:eastAsia="Times New Roman"/>
          <w:color w:val="000000"/>
          <w:szCs w:val="18"/>
          <w:lang w:val="en"/>
        </w:rPr>
        <w:t>Thus, whereas the critics assumed that</w:t>
      </w:r>
      <w:r w:rsidRPr="00125C18">
        <w:rPr>
          <w:rFonts w:eastAsia="Times New Roman"/>
          <w:color w:val="000000"/>
          <w:szCs w:val="24"/>
          <w:lang w:val="en"/>
        </w:rPr>
        <w:t xml:space="preserve"> </w:t>
      </w:r>
      <w:r w:rsidRPr="00125C18">
        <w:rPr>
          <w:rFonts w:eastAsia="Times New Roman"/>
          <w:b/>
          <w:color w:val="000000"/>
          <w:u w:val="single"/>
          <w:lang w:val="en"/>
        </w:rPr>
        <w:t>globalization</w:t>
      </w:r>
      <w:r w:rsidRPr="00125C18">
        <w:rPr>
          <w:rFonts w:eastAsia="Times New Roman"/>
          <w:color w:val="000000"/>
          <w:szCs w:val="24"/>
          <w:lang w:val="en"/>
        </w:rPr>
        <w:t xml:space="preserve"> </w:t>
      </w:r>
      <w:r w:rsidRPr="00125C18">
        <w:rPr>
          <w:rFonts w:eastAsia="Times New Roman"/>
          <w:color w:val="000000"/>
          <w:szCs w:val="18"/>
          <w:lang w:val="en"/>
        </w:rPr>
        <w:t>lacked a human face, it</w:t>
      </w:r>
      <w:r w:rsidRPr="00125C18">
        <w:rPr>
          <w:rFonts w:eastAsia="Times New Roman"/>
          <w:color w:val="000000"/>
          <w:szCs w:val="24"/>
          <w:lang w:val="en"/>
        </w:rPr>
        <w:t xml:space="preserve"> </w:t>
      </w:r>
      <w:r w:rsidRPr="00125C18">
        <w:rPr>
          <w:rFonts w:eastAsia="Times New Roman"/>
          <w:b/>
          <w:color w:val="000000"/>
          <w:u w:val="single"/>
          <w:lang w:val="en"/>
        </w:rPr>
        <w:t>actually had a human face</w:t>
      </w:r>
      <w:r w:rsidRPr="00125C18">
        <w:rPr>
          <w:rFonts w:eastAsia="Times New Roman"/>
          <w:color w:val="000000"/>
          <w:szCs w:val="24"/>
          <w:lang w:val="en"/>
        </w:rPr>
        <w:t xml:space="preserve">. </w:t>
      </w:r>
      <w:r w:rsidRPr="00125C18">
        <w:rPr>
          <w:rFonts w:eastAsia="Times New Roman"/>
          <w:color w:val="000000"/>
          <w:szCs w:val="18"/>
          <w:lang w:val="en"/>
        </w:rPr>
        <w:t>He also examined in depth the ways in</w:t>
      </w:r>
      <w:r w:rsidRPr="00125C18">
        <w:rPr>
          <w:rFonts w:eastAsia="Times New Roman"/>
          <w:color w:val="000000"/>
          <w:szCs w:val="24"/>
          <w:lang w:val="en"/>
        </w:rPr>
        <w:t xml:space="preserve"> which </w:t>
      </w:r>
      <w:r w:rsidRPr="00125C18">
        <w:rPr>
          <w:rFonts w:eastAsia="Times New Roman"/>
          <w:b/>
          <w:color w:val="000000"/>
          <w:highlight w:val="green"/>
          <w:u w:val="single"/>
          <w:lang w:val="en"/>
        </w:rPr>
        <w:t>policy and institutional design could further advance these social agendas</w:t>
      </w:r>
      <w:r w:rsidRPr="00125C18">
        <w:rPr>
          <w:rFonts w:eastAsia="Times New Roman"/>
          <w:b/>
          <w:color w:val="000000"/>
          <w:u w:val="single"/>
          <w:lang w:val="en"/>
        </w:rPr>
        <w:t>, adding more glow to the human face.</w:t>
      </w:r>
      <w:r w:rsidRPr="00125C18">
        <w:rPr>
          <w:rFonts w:eastAsia="Times New Roman"/>
          <w:color w:val="000000"/>
          <w:szCs w:val="24"/>
          <w:lang w:val="en"/>
        </w:rPr>
        <w:t xml:space="preserve"> </w:t>
      </w:r>
    </w:p>
    <w:p w:rsidR="00CD0E0A" w:rsidRDefault="00CD0E0A" w:rsidP="00CD0E0A">
      <w:pPr>
        <w:pStyle w:val="Heading3"/>
      </w:pPr>
      <w:bookmarkStart w:id="64" w:name="BlockBM250"/>
      <w:bookmarkEnd w:id="63"/>
      <w:r>
        <w:t>Sustainability (A2 Extinction)</w:t>
      </w:r>
    </w:p>
    <w:p w:rsidR="00CD0E0A" w:rsidRPr="00491348" w:rsidRDefault="00CD0E0A" w:rsidP="00CD0E0A">
      <w:pPr>
        <w:pStyle w:val="Heading4"/>
      </w:pPr>
      <w:r>
        <w:t>Technological innovation solves the impact</w:t>
      </w:r>
    </w:p>
    <w:p w:rsidR="00CD0E0A" w:rsidRPr="008621C2" w:rsidRDefault="00CD0E0A" w:rsidP="00CD0E0A">
      <w:r w:rsidRPr="008621C2">
        <w:t xml:space="preserve">Matt </w:t>
      </w:r>
      <w:r w:rsidRPr="008621C2">
        <w:rPr>
          <w:rStyle w:val="Style13ptBold"/>
        </w:rPr>
        <w:t>Ridley</w:t>
      </w:r>
      <w:r>
        <w:t xml:space="preserve"> 20</w:t>
      </w:r>
      <w:r w:rsidRPr="00AF6FAA">
        <w:rPr>
          <w:rStyle w:val="Style13ptBold"/>
        </w:rPr>
        <w:t xml:space="preserve">14 </w:t>
      </w:r>
      <w:r w:rsidRPr="00AF6FAA">
        <w:t>“The World's Resources Aren't Running Out”</w:t>
      </w:r>
      <w:r>
        <w:t xml:space="preserve"> Ridley is a visiting professor at Cold Spring Harbor Laboratory, former science editor of The Economist, and award-winning science writer. </w:t>
      </w:r>
      <w:hyperlink r:id="rId21" w:history="1">
        <w:r w:rsidRPr="008621C2">
          <w:rPr>
            <w:rStyle w:val="Hyperlink"/>
          </w:rPr>
          <w:t>http://online.wsj.com/news/articles/SB10001424052702304279904579517862612287156?mg=reno64-wsj&amp;url=http%3A%2F%2Fonline.wsj.com%2Farticle%2FSB10001424052702304279904579517862612287156.html</w:t>
        </w:r>
      </w:hyperlink>
      <w:r>
        <w:t xml:space="preserve"> </w:t>
      </w:r>
    </w:p>
    <w:p w:rsidR="00CD0E0A" w:rsidRDefault="00CD0E0A" w:rsidP="00CD0E0A">
      <w:pPr>
        <w:rPr>
          <w:rStyle w:val="StyleBoldUnderline"/>
        </w:rPr>
      </w:pPr>
      <w:r w:rsidRPr="008621C2">
        <w:t>"We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w:t>
      </w:r>
      <w:r w:rsidRPr="00AF6FAA">
        <w:rPr>
          <w:sz w:val="12"/>
        </w:rPr>
        <w:t xml:space="preserve">¶ </w:t>
      </w:r>
      <w:r w:rsidRPr="008621C2">
        <w:t xml:space="preserve">But here's a peculiar feature of human history: </w:t>
      </w:r>
      <w:r w:rsidRPr="00AF6FAA">
        <w:rPr>
          <w:rStyle w:val="StyleBoldUnderline"/>
        </w:rPr>
        <w:t>We burst through such limits again and again</w:t>
      </w:r>
      <w:r w:rsidRPr="008621C2">
        <w:t xml:space="preserve">. After all, as a Saudi oil minister once said, </w:t>
      </w:r>
      <w:r w:rsidRPr="00AF6FAA">
        <w:rPr>
          <w:rStyle w:val="StyleBoldUnderline"/>
        </w:rPr>
        <w:t>the Stone Age didn't end for lack of stone. Ecologists call this "niche construction"</w:t>
      </w:r>
      <w:r w:rsidRPr="008621C2">
        <w:t xml:space="preserve">—that </w:t>
      </w:r>
      <w:r w:rsidRPr="00AC572C">
        <w:rPr>
          <w:rStyle w:val="StyleBoldUnderline"/>
          <w:highlight w:val="yellow"/>
        </w:rPr>
        <w:t>people</w:t>
      </w:r>
      <w:r w:rsidRPr="008621C2">
        <w:t xml:space="preserve"> (and indeed some other animals) </w:t>
      </w:r>
      <w:r w:rsidRPr="00AC572C">
        <w:rPr>
          <w:rStyle w:val="StyleBoldUnderline"/>
          <w:highlight w:val="yellow"/>
        </w:rPr>
        <w:t>can create new opportunities</w:t>
      </w:r>
      <w:r w:rsidRPr="008621C2">
        <w:t xml:space="preserve"> for themselves </w:t>
      </w:r>
      <w:r w:rsidRPr="00AC572C">
        <w:rPr>
          <w:rStyle w:val="StyleBoldUnderline"/>
          <w:highlight w:val="yellow"/>
        </w:rPr>
        <w:t>by making their habitats more productive</w:t>
      </w:r>
      <w:r w:rsidRPr="008621C2">
        <w:t xml:space="preserve"> in some way. Agriculture is the classic example of niche construction: We stopped relying on nature's bounty and substituted an artificial and much larger bounty.</w:t>
      </w:r>
      <w:r w:rsidRPr="00AF6FAA">
        <w:rPr>
          <w:sz w:val="12"/>
        </w:rPr>
        <w:t xml:space="preserve">¶ </w:t>
      </w:r>
      <w:r w:rsidRPr="00AF6FAA">
        <w:rPr>
          <w:rStyle w:val="StyleBoldUnderline"/>
        </w:rPr>
        <w:t>Economists call the same phenomenon innovation</w:t>
      </w:r>
      <w:r w:rsidRPr="008621C2">
        <w:t xml:space="preserve">. What frustrates them about </w:t>
      </w:r>
      <w:r w:rsidRPr="00AF6FAA">
        <w:rPr>
          <w:rStyle w:val="StyleBoldUnderline"/>
        </w:rPr>
        <w:t xml:space="preserve">ecologists </w:t>
      </w:r>
      <w:r w:rsidRPr="008621C2">
        <w:t xml:space="preserve">is the latter's </w:t>
      </w:r>
      <w:r w:rsidRPr="00AF6FAA">
        <w:rPr>
          <w:rStyle w:val="StyleBoldUnderline"/>
        </w:rPr>
        <w:t>tend</w:t>
      </w:r>
      <w:r w:rsidRPr="008621C2">
        <w:t xml:space="preserve">ency </w:t>
      </w:r>
      <w:r w:rsidRPr="00AF6FAA">
        <w:rPr>
          <w:rStyle w:val="StyleBoldUnderline"/>
        </w:rPr>
        <w:t xml:space="preserve">to think in terms of static limits. </w:t>
      </w:r>
      <w:r w:rsidRPr="00AC572C">
        <w:rPr>
          <w:rStyle w:val="StyleBoldUnderline"/>
          <w:highlight w:val="yellow"/>
        </w:rPr>
        <w:t>Ecologists can't seem to see</w:t>
      </w:r>
      <w:r w:rsidRPr="008621C2">
        <w:t xml:space="preserve"> </w:t>
      </w:r>
      <w:r w:rsidRPr="00AC572C">
        <w:t xml:space="preserve">that </w:t>
      </w:r>
      <w:r w:rsidRPr="00AC572C">
        <w:rPr>
          <w:rStyle w:val="StyleBoldUnderline"/>
          <w:highlight w:val="yellow"/>
        </w:rPr>
        <w:t>when whale oil starts to run out, petroleum is discovered</w:t>
      </w:r>
      <w:r w:rsidRPr="008621C2">
        <w:rPr>
          <w:u w:val="single"/>
        </w:rPr>
        <w:t>,</w:t>
      </w:r>
      <w:r w:rsidRPr="008621C2">
        <w:t xml:space="preserve"> or that </w:t>
      </w:r>
      <w:r w:rsidRPr="00AF6FAA">
        <w:rPr>
          <w:rStyle w:val="StyleBoldUnderline"/>
        </w:rPr>
        <w:t>when farm yields flatten, fertilizer comes along</w:t>
      </w:r>
      <w:r w:rsidRPr="008621C2">
        <w:rPr>
          <w:u w:val="single"/>
        </w:rPr>
        <w:t>,</w:t>
      </w:r>
      <w:r w:rsidRPr="008621C2">
        <w:t xml:space="preserve"> or that when glass fiber is invented, demand for copper falls.</w:t>
      </w:r>
      <w:r w:rsidRPr="00AF6FAA">
        <w:rPr>
          <w:sz w:val="12"/>
        </w:rPr>
        <w:t xml:space="preserve">¶ </w:t>
      </w:r>
      <w:r w:rsidRPr="00AC572C">
        <w:rPr>
          <w:rStyle w:val="StyleBoldUnderline"/>
          <w:highlight w:val="yellow"/>
        </w:rPr>
        <w:t>That frustration is heartily reciprocated. Ecologists think that economists espouse a sort of superstitious magic</w:t>
      </w:r>
      <w:r w:rsidRPr="00AF6FAA">
        <w:rPr>
          <w:rStyle w:val="StyleBoldUnderline"/>
        </w:rPr>
        <w:t xml:space="preserve"> </w:t>
      </w:r>
      <w:r w:rsidRPr="008621C2">
        <w:t>called "markets" or "prices" to avoid confronting the reality of limits to growth. The easiest way to raise a cheer in a conference of ecologists is to make a rude joke about economists.</w:t>
      </w:r>
      <w:r w:rsidRPr="00AF6FAA">
        <w:rPr>
          <w:sz w:val="12"/>
        </w:rPr>
        <w:t xml:space="preserve">¶ </w:t>
      </w:r>
      <w:r w:rsidRPr="00AF6FAA">
        <w:rPr>
          <w:rStyle w:val="StyleBoldUnderline"/>
        </w:rPr>
        <w:t>I have lived among both tribes</w:t>
      </w:r>
      <w:r w:rsidRPr="008621C2">
        <w:t xml:space="preserve">. </w:t>
      </w:r>
      <w:r w:rsidRPr="00AF6FAA">
        <w:rPr>
          <w:rStyle w:val="StyleBoldUnderline"/>
        </w:rPr>
        <w:t>I studied various forms of ecology</w:t>
      </w:r>
      <w:r w:rsidRPr="008621C2">
        <w:t xml:space="preserve"> in an academic setting for seven years and then </w:t>
      </w:r>
      <w:r w:rsidRPr="00AF6FAA">
        <w:rPr>
          <w:rStyle w:val="StyleBoldUnderline"/>
        </w:rPr>
        <w:t>worked at the Economist magazine for eight years</w:t>
      </w:r>
      <w:r w:rsidRPr="008621C2">
        <w:t>. When I was an ecologist (in the academic sense of the word, not the political one, though I also had antinuclear stickers on my car), I very much espoused the carrying-capacity viewpoint—that there were limits to growth. I nowadays lean to the view that there are no limits because we can invent new ways of doing more with less.</w:t>
      </w:r>
      <w:r w:rsidRPr="00AF6FAA">
        <w:rPr>
          <w:sz w:val="12"/>
        </w:rPr>
        <w:t xml:space="preserve">¶ </w:t>
      </w:r>
      <w:r w:rsidRPr="00AF6FAA">
        <w:rPr>
          <w:rStyle w:val="StyleBoldUnderline"/>
        </w:rPr>
        <w:t>This disagreement goes to the heart of many current political issues</w:t>
      </w:r>
      <w:r w:rsidRPr="008621C2">
        <w:t xml:space="preserve"> and explains much about why people disagree about environmental policy. </w:t>
      </w:r>
      <w:r w:rsidRPr="00AF6FAA">
        <w:rPr>
          <w:rStyle w:val="StyleBoldUnderline"/>
        </w:rPr>
        <w:t>In the climate debate, for example, pessimists see a limit to the atmosphere's capacity</w:t>
      </w:r>
      <w:r w:rsidRPr="008621C2">
        <w:t xml:space="preserve"> to cope with extra carbon dioxide without rapid warming. So a continuing increase in emissions if economic growth continues will eventually accelerate warming to dangerous rates. </w:t>
      </w:r>
      <w:r w:rsidRPr="00AF6FAA">
        <w:rPr>
          <w:rStyle w:val="StyleBoldUnderline"/>
        </w:rPr>
        <w:t xml:space="preserve">But </w:t>
      </w:r>
      <w:r w:rsidRPr="00491348">
        <w:rPr>
          <w:rStyle w:val="StyleBoldUnderline"/>
          <w:highlight w:val="yellow"/>
        </w:rPr>
        <w:t>optimists see economic growth leading to technological change that would result in the use of lower-carbon energy</w:t>
      </w:r>
      <w:r w:rsidRPr="00AF6FAA">
        <w:rPr>
          <w:rStyle w:val="StyleBoldUnderline"/>
        </w:rPr>
        <w:t xml:space="preserve">. </w:t>
      </w:r>
      <w:r w:rsidRPr="00491348">
        <w:rPr>
          <w:rStyle w:val="StyleBoldUnderline"/>
          <w:highlight w:val="yellow"/>
        </w:rPr>
        <w:t>That would allow warming to level off long before it does much harm.</w:t>
      </w:r>
      <w:r w:rsidRPr="00AF6FAA">
        <w:rPr>
          <w:rStyle w:val="StyleBoldUnderline"/>
        </w:rPr>
        <w:t>¶ It is striking</w:t>
      </w:r>
      <w:r w:rsidRPr="008621C2">
        <w:t xml:space="preserve">, for example, </w:t>
      </w:r>
      <w:r w:rsidRPr="00AF6FAA">
        <w:rPr>
          <w:rStyle w:val="StyleBoldUnderline"/>
        </w:rPr>
        <w:t>that the Intergovernmental Panel on Climate Change's recent forecast that temperatures would rise by 3.7 to 4.8</w:t>
      </w:r>
      <w:r w:rsidRPr="008621C2">
        <w:t xml:space="preserve"> degrees Celsius compared with preindustrial levels by 2100 was based on several assumptions: little technological change</w:t>
      </w:r>
      <w:r w:rsidRPr="00AF6FAA">
        <w:rPr>
          <w:rStyle w:val="StyleBoldUnderline"/>
        </w:rPr>
        <w:t>, an end to the 50-year fall in population growth rates, a tripling (only) of per capita income and not much improvement in the energy efficiency of the economy.</w:t>
      </w:r>
      <w:r w:rsidRPr="008621C2">
        <w:t xml:space="preserve"> Basically, that would mean a world much like today's but with lots more people burning lots more coal and oil, leading to an increase in emissions. </w:t>
      </w:r>
      <w:r w:rsidRPr="00AF6FAA">
        <w:rPr>
          <w:rStyle w:val="StyleBoldUnderline"/>
        </w:rPr>
        <w:t>Most economists expect a five- or tenfold increase in income,</w:t>
      </w:r>
      <w:r w:rsidRPr="008621C2">
        <w:t xml:space="preserve"> huge changes in technology and an end to population growth by 2100: not so many more people needing much less carbon.</w:t>
      </w:r>
      <w:r w:rsidRPr="00AF6FAA">
        <w:rPr>
          <w:sz w:val="12"/>
        </w:rPr>
        <w:t xml:space="preserve">¶ </w:t>
      </w:r>
      <w:r w:rsidRPr="008621C2">
        <w:t xml:space="preserve">In 1679, Antonie van </w:t>
      </w:r>
      <w:r w:rsidRPr="00AF6FAA">
        <w:rPr>
          <w:rStyle w:val="StyleBoldUnderline"/>
        </w:rPr>
        <w:t>Leeuwenhoek, the great Dutch microscopist, estimated that the planet could hold 13.4 billion people,</w:t>
      </w:r>
      <w:r w:rsidRPr="008621C2">
        <w:t xml:space="preserve"> a number that most demographers think we may never reach. Since then, estimates have bounced around between 1 billion and 100 billion, with no sign of converging on an agreed figure.</w:t>
      </w:r>
      <w:r w:rsidRPr="00AF6FAA">
        <w:rPr>
          <w:sz w:val="12"/>
        </w:rPr>
        <w:t xml:space="preserve">¶ </w:t>
      </w:r>
      <w:r w:rsidRPr="008621C2">
        <w:t xml:space="preserve">Economists point out that </w:t>
      </w:r>
      <w:r w:rsidRPr="00491348">
        <w:rPr>
          <w:rStyle w:val="StyleBoldUnderline"/>
          <w:highlight w:val="yellow"/>
        </w:rPr>
        <w:t>we keep improving the productivity of each acre of land by applying fertilizer, mechanization, pesticides and irrigation</w:t>
      </w:r>
      <w:r w:rsidRPr="00AF6FAA">
        <w:rPr>
          <w:rStyle w:val="StyleBoldUnderline"/>
        </w:rPr>
        <w:t>.</w:t>
      </w:r>
      <w:r w:rsidRPr="008621C2">
        <w:t xml:space="preserve"> Further innovation is bound to shift the ceiling upward. Jesse Ausubel at Rockefeller University calculates that the amount of land required to grow a given quantity of food has fallen by 65% over the past 50 years, world-wide.</w:t>
      </w:r>
      <w:r w:rsidRPr="00AF6FAA">
        <w:rPr>
          <w:sz w:val="12"/>
        </w:rPr>
        <w:t xml:space="preserve">¶ </w:t>
      </w:r>
      <w:r w:rsidRPr="00AF6FAA">
        <w:rPr>
          <w:rStyle w:val="StyleBoldUnderline"/>
        </w:rPr>
        <w:t>Ecologists object that these innovations rely on nonrenewable resources, such as oil and gas, or renewable ones that are being used up faster than they are replenished</w:t>
      </w:r>
      <w:r w:rsidRPr="008621C2">
        <w:t>, such as aquifers. So current yields cannot be maintained, let alone improved.</w:t>
      </w:r>
      <w:r w:rsidRPr="00AF6FAA">
        <w:rPr>
          <w:sz w:val="12"/>
        </w:rPr>
        <w:t xml:space="preserve">¶ </w:t>
      </w:r>
      <w:r w:rsidRPr="008621C2">
        <w:rPr>
          <w:szCs w:val="16"/>
        </w:rPr>
        <w:t>In his recent book "The View from Lazy Point," the ecologist Carl Safina estimates that if everybody had the living standards of Americans, we would need 2.5 Earths because the world's agricultural land just couldn't grow enough food for more than 2.5 billion people at that level of consumption. Harvard emeritus professor E.O. Wilson, one of ecology's patriarchs, reckoned that only if we all turned vegetarian could the world's farms grow enough food to support 10 billion people.</w:t>
      </w:r>
      <w:r w:rsidRPr="00AF6FAA">
        <w:rPr>
          <w:sz w:val="12"/>
          <w:szCs w:val="16"/>
        </w:rPr>
        <w:t xml:space="preserve">¶ </w:t>
      </w:r>
      <w:r w:rsidRPr="008621C2">
        <w:rPr>
          <w:szCs w:val="16"/>
        </w:rPr>
        <w:t>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 (So long, that is, as we don't grow more biofuels on land that could be growing food.)</w:t>
      </w:r>
      <w:r w:rsidRPr="00AF6FAA">
        <w:rPr>
          <w:sz w:val="12"/>
          <w:szCs w:val="16"/>
        </w:rPr>
        <w:t xml:space="preserve">¶ </w:t>
      </w:r>
      <w:r w:rsidRPr="00AF6FAA">
        <w:rPr>
          <w:rStyle w:val="StyleBoldUnderline"/>
        </w:rPr>
        <w:t>But surely intensification of yields depends on inputs that may run out?</w:t>
      </w:r>
      <w:r w:rsidRPr="008621C2">
        <w:t xml:space="preserve"> Take water, a commodity that limits the production of food in many places. Estimates made in the 1960s and 1970s of water demand by the year 2000 proved grossly overestimated: The world used half as much water as experts had projected 30 years before.</w:t>
      </w:r>
      <w:r w:rsidRPr="00AF6FAA">
        <w:rPr>
          <w:sz w:val="12"/>
        </w:rPr>
        <w:t xml:space="preserve">¶ </w:t>
      </w:r>
      <w:r w:rsidRPr="00AF6FAA">
        <w:rPr>
          <w:rStyle w:val="StyleBoldUnderline"/>
        </w:rPr>
        <w:t>The reason was greater economy in the use of water by new irrigation techniques.</w:t>
      </w:r>
      <w:r w:rsidRPr="008621C2">
        <w:t xml:space="preserve"> Some countries, such as Israel and Cyprus, have cut water use for irrigation through the use of drip irrigation</w:t>
      </w:r>
      <w:r w:rsidRPr="008621C2">
        <w:rPr>
          <w:u w:val="single"/>
        </w:rPr>
        <w:t xml:space="preserve">. </w:t>
      </w:r>
      <w:r w:rsidRPr="00AF6FAA">
        <w:rPr>
          <w:rStyle w:val="StyleBoldUnderline"/>
        </w:rPr>
        <w:t xml:space="preserve">Combine </w:t>
      </w:r>
      <w:r w:rsidRPr="00491348">
        <w:rPr>
          <w:rStyle w:val="StyleBoldUnderline"/>
          <w:highlight w:val="yellow"/>
        </w:rPr>
        <w:t>these improvements with solar-driven desalination of seawater world-wide, and it is highly unlikely that fresh water will limit human population</w:t>
      </w:r>
      <w:r w:rsidRPr="00AF6FAA">
        <w:rPr>
          <w:rStyle w:val="StyleBoldUnderline"/>
        </w:rPr>
        <w:t>.¶ The best-selling book "Limits to Growth," published in 1972 by the Club of Rome</w:t>
      </w:r>
      <w:r w:rsidRPr="008621C2">
        <w:t xml:space="preserve"> (an influential global think tank), </w:t>
      </w:r>
      <w:r w:rsidRPr="00AF6FAA">
        <w:rPr>
          <w:rStyle w:val="StyleBoldUnderline"/>
        </w:rPr>
        <w:t xml:space="preserve">argued that we would have bumped our heads against all sorts of ceilings by now, running short of various metals, fuels, minerals and space. Why did it not happen? In a word, technology: </w:t>
      </w:r>
      <w:r w:rsidRPr="00491348">
        <w:rPr>
          <w:rStyle w:val="StyleBoldUnderline"/>
          <w:highlight w:val="yellow"/>
        </w:rPr>
        <w:t>better mining techniques, more frugal use of materials</w:t>
      </w:r>
      <w:r w:rsidRPr="00AF6FAA">
        <w:rPr>
          <w:rStyle w:val="StyleBoldUnderline"/>
        </w:rPr>
        <w:t>,</w:t>
      </w:r>
      <w:r w:rsidRPr="008621C2">
        <w:t xml:space="preserve"> and if scarcity causes price increases, </w:t>
      </w:r>
      <w:r w:rsidRPr="00491348">
        <w:rPr>
          <w:rStyle w:val="StyleBoldUnderline"/>
          <w:highlight w:val="yellow"/>
        </w:rPr>
        <w:t>substitution by cheaper material.</w:t>
      </w:r>
      <w:r w:rsidRPr="00AF6FAA">
        <w:rPr>
          <w:rStyle w:val="StyleBoldUnderline"/>
        </w:rPr>
        <w:t xml:space="preserve"> We use 100 times thinner gold plating on computer connectors than we did 40 years ago. The steel content of cars and buildings keeps on falling</w:t>
      </w:r>
      <w:r w:rsidRPr="008621C2">
        <w:rPr>
          <w:u w:val="single"/>
        </w:rPr>
        <w:t>.</w:t>
      </w:r>
      <w:r w:rsidRPr="00AF6FAA">
        <w:rPr>
          <w:sz w:val="12"/>
        </w:rPr>
        <w:t xml:space="preserve">¶ </w:t>
      </w:r>
      <w:r w:rsidRPr="008621C2">
        <w:t xml:space="preserve">Until about 10 years ago, </w:t>
      </w:r>
      <w:r w:rsidRPr="00A51A45">
        <w:rPr>
          <w:rStyle w:val="StyleBoldUnderline"/>
        </w:rPr>
        <w:t>it was reasonable to expect that natural gas might run out in a few short decades</w:t>
      </w:r>
      <w:r w:rsidRPr="008621C2">
        <w:t xml:space="preserve"> and oil soon thereafter. If that were to happen, agricultural yields would plummet, and the world would be faced with a stark dilemma: Plow up all the remaining rain forest to grow food, or starve.</w:t>
      </w:r>
      <w:r w:rsidRPr="00AF6FAA">
        <w:rPr>
          <w:sz w:val="12"/>
        </w:rPr>
        <w:t xml:space="preserve">¶ </w:t>
      </w:r>
      <w:r w:rsidRPr="00A51A45">
        <w:rPr>
          <w:rStyle w:val="StyleBoldUnderline"/>
        </w:rPr>
        <w:t>But thanks to fracking and the shale revolution, peak oil and gas have been postponed</w:t>
      </w:r>
      <w:r w:rsidRPr="008621C2">
        <w:rPr>
          <w:u w:val="single"/>
        </w:rPr>
        <w:t xml:space="preserve">. </w:t>
      </w:r>
      <w:r w:rsidRPr="00A51A45">
        <w:rPr>
          <w:rStyle w:val="StyleBoldUnderline"/>
        </w:rPr>
        <w:t>They will run out one day, but only in the sense that you will run out of Atlantic Ocean one day if you</w:t>
      </w:r>
      <w:r w:rsidRPr="008621C2">
        <w:rPr>
          <w:b/>
          <w:u w:val="single"/>
        </w:rPr>
        <w:t xml:space="preserve"> </w:t>
      </w:r>
      <w:r w:rsidRPr="00A51A45">
        <w:rPr>
          <w:rStyle w:val="StyleBoldUnderline"/>
        </w:rPr>
        <w:t xml:space="preserve">take a rowboat west out of a harbor in Ireland. Just as you are likely to stop rowing long before you bump into Newfoundland, </w:t>
      </w:r>
      <w:r w:rsidRPr="00491348">
        <w:rPr>
          <w:rStyle w:val="StyleBoldUnderline"/>
        </w:rPr>
        <w:t>so we may well find cheap substitutes for fossil fuels long before they run out.</w:t>
      </w:r>
    </w:p>
    <w:p w:rsidR="00CD0E0A" w:rsidRDefault="00CD0E0A" w:rsidP="00CD0E0A">
      <w:pPr>
        <w:pStyle w:val="Heading3"/>
      </w:pPr>
      <w:bookmarkStart w:id="65" w:name="BlockBM254"/>
      <w:bookmarkEnd w:id="64"/>
      <w:r w:rsidRPr="0066415D">
        <w:t>A2 VTL</w:t>
      </w:r>
    </w:p>
    <w:p w:rsidR="00CD0E0A" w:rsidRPr="005E06E0" w:rsidRDefault="00CD0E0A" w:rsidP="00CD0E0A">
      <w:pPr>
        <w:pStyle w:val="Heading4"/>
      </w:pPr>
      <w:r w:rsidRPr="005E06E0">
        <w:t xml:space="preserve">Capitalism is key to value to life. </w:t>
      </w:r>
    </w:p>
    <w:p w:rsidR="00CD0E0A" w:rsidRPr="00CB6103" w:rsidRDefault="00CD0E0A" w:rsidP="00CD0E0A">
      <w:bookmarkStart w:id="66" w:name="_Toc391927488"/>
      <w:r w:rsidRPr="00873298">
        <w:rPr>
          <w:rStyle w:val="Style13ptBold"/>
        </w:rPr>
        <w:t>Sigmund</w:t>
      </w:r>
      <w:bookmarkEnd w:id="66"/>
      <w:r w:rsidRPr="00873298">
        <w:rPr>
          <w:rStyle w:val="Style13ptBold"/>
        </w:rPr>
        <w:t>,</w:t>
      </w:r>
      <w:r w:rsidRPr="00CB6103">
        <w:t xml:space="preserve"> Carl and Alfred. "When Human Evolution Fails." 1 April </w:t>
      </w:r>
      <w:r w:rsidRPr="00B1625B">
        <w:rPr>
          <w:rStyle w:val="Heading3Char"/>
          <w:sz w:val="26"/>
          <w:u w:val="none"/>
        </w:rPr>
        <w:t>2008</w:t>
      </w:r>
      <w:r w:rsidRPr="00CB6103">
        <w:t>. http://sigcarlfred.blogspot.com/2008/04/when-human-evolution-fails.html</w:t>
      </w:r>
    </w:p>
    <w:p w:rsidR="00CD0E0A" w:rsidRDefault="00CD0E0A" w:rsidP="00CD0E0A">
      <w:pPr>
        <w:pStyle w:val="HotRoute0"/>
      </w:pPr>
      <w:r w:rsidRPr="00A812EB">
        <w:rPr>
          <w:rStyle w:val="StyleBoldUnderline"/>
          <w:rFonts w:eastAsiaTheme="majorEastAsia"/>
          <w:highlight w:val="yellow"/>
        </w:rPr>
        <w:t>Capitalism does not obviate human nature- it redirects it. Societies that reject capitalism seek to control human nature</w:t>
      </w:r>
      <w:r>
        <w:t xml:space="preserve">. </w:t>
      </w:r>
      <w:r w:rsidRPr="00CB6103">
        <w:rPr>
          <w:rStyle w:val="SmallText"/>
        </w:rPr>
        <w:t>Some of those regimes may be authoritarian in nature, seeking only to control behavior. More often, they are totalitarian innature and seek to control what you think.  Human beings want what they want, when they want it. We are all tempted to take what we want, consequences be damned. In a capitalist society, the opportunities exist for everyone to succeed.</w:t>
      </w:r>
      <w:r>
        <w:t xml:space="preserve"> </w:t>
      </w:r>
      <w:r w:rsidRPr="00A812EB">
        <w:rPr>
          <w:rStyle w:val="StyleBoldUnderline"/>
          <w:rFonts w:eastAsiaTheme="majorEastAsia"/>
          <w:highlight w:val="yellow"/>
        </w:rPr>
        <w:t>In societies that reject capitalism, only the elites have access to a real future for themselves and their children</w:t>
      </w:r>
      <w:r>
        <w:t xml:space="preserve">- </w:t>
      </w:r>
      <w:r w:rsidRPr="00CB6103">
        <w:rPr>
          <w:rStyle w:val="SmallText"/>
        </w:rPr>
        <w:t>and even then, they have to agree to play by a very specific set of rules</w:t>
      </w:r>
      <w:r>
        <w:t xml:space="preserve">. </w:t>
      </w:r>
      <w:r w:rsidRPr="00A812EB">
        <w:rPr>
          <w:rStyle w:val="StyleBoldUnderline"/>
          <w:rFonts w:eastAsiaTheme="majorEastAsia"/>
          <w:highlight w:val="yellow"/>
        </w:rPr>
        <w:t>In a society where violence is a part of everyday life, inflicting pain on others is not a huge leap. Where life has little value and hope is non existent</w:t>
      </w:r>
      <w:r>
        <w:t xml:space="preserve">, </w:t>
      </w:r>
      <w:r w:rsidRPr="00A812EB">
        <w:rPr>
          <w:rStyle w:val="StyleBoldUnderline"/>
          <w:rFonts w:eastAsiaTheme="majorEastAsia"/>
          <w:highlight w:val="yellow"/>
        </w:rPr>
        <w:t>there is no reason that the 'other' should not share and be subjected to your misery. This is especially true if the 'other' is better off than you are</w:t>
      </w:r>
      <w:r>
        <w:t xml:space="preserve">. </w:t>
      </w:r>
      <w:r w:rsidRPr="00CB6103">
        <w:rPr>
          <w:rStyle w:val="SmallText"/>
        </w:rPr>
        <w:t>This kind of thinking is more easily understood in context. Recall the subdued delight Iraqis took in the power failure that impacted the northeast a few years ago. They had no electricity for months and they laughed at the New Yorkers who 'suffered' without power for a few hours. Imagine how they would delight in the travails of their adversaries.</w:t>
      </w:r>
      <w:r>
        <w:rPr>
          <w:rStyle w:val="SmallText"/>
        </w:rPr>
        <w:t xml:space="preserve"> </w:t>
      </w:r>
      <w:r w:rsidRPr="00A812EB">
        <w:rPr>
          <w:rStyle w:val="StyleBoldUnderline"/>
          <w:rFonts w:eastAsiaTheme="majorEastAsia"/>
          <w:highlight w:val="yellow"/>
        </w:rPr>
        <w:t>Capitalist societies are different. We assign great value to life</w:t>
      </w:r>
      <w:r>
        <w:t xml:space="preserve">. </w:t>
      </w:r>
      <w:r w:rsidRPr="00CB6103">
        <w:rPr>
          <w:rStyle w:val="SmallText"/>
        </w:rPr>
        <w:t>We build hospitals and medical research centers so that our lives might be prolonged and the quality of our life might be improved</w:t>
      </w:r>
      <w:r>
        <w:t xml:space="preserve">. </w:t>
      </w:r>
      <w:r w:rsidRPr="00A812EB">
        <w:rPr>
          <w:rStyle w:val="StyleBoldUnderline"/>
          <w:rFonts w:eastAsiaTheme="majorEastAsia"/>
          <w:highlight w:val="yellow"/>
        </w:rPr>
        <w:t>Capitalist morality places a very high value on human life because capitalism places a high value on the potential of every life. In a capitalist society, it is the hope that the contributions of each individual might elevate and serve all of society and not just the elites</w:t>
      </w:r>
      <w:r>
        <w:t>.</w:t>
      </w:r>
    </w:p>
    <w:p w:rsidR="00CD0E0A" w:rsidRDefault="00CD0E0A" w:rsidP="00CD0E0A">
      <w:pPr>
        <w:pStyle w:val="Heading4"/>
      </w:pPr>
      <w:r>
        <w:t xml:space="preserve">Capitalism does not reduce everything to monetary value. </w:t>
      </w:r>
    </w:p>
    <w:p w:rsidR="00CD0E0A" w:rsidRPr="00CA50BF" w:rsidRDefault="00CD0E0A" w:rsidP="00CD0E0A">
      <w:r w:rsidRPr="00CA50BF">
        <w:t xml:space="preserve">Johan </w:t>
      </w:r>
      <w:r w:rsidRPr="00B1625B">
        <w:rPr>
          <w:rStyle w:val="Heading3Char"/>
          <w:sz w:val="26"/>
          <w:u w:val="none"/>
        </w:rPr>
        <w:t>Norberg</w:t>
      </w:r>
      <w:r w:rsidRPr="00CA50BF">
        <w:t xml:space="preserve">. (Senior Fellow CATO Institute). In Defense of Global Capitalism. </w:t>
      </w:r>
      <w:r w:rsidRPr="00B1625B">
        <w:rPr>
          <w:rStyle w:val="Heading3Char"/>
          <w:sz w:val="26"/>
          <w:u w:val="none"/>
        </w:rPr>
        <w:t>2003</w:t>
      </w:r>
      <w:r w:rsidRPr="00CA50BF">
        <w:t>. p. 17-8.</w:t>
      </w:r>
    </w:p>
    <w:p w:rsidR="00CD0E0A" w:rsidRPr="00CA50BF" w:rsidRDefault="00CD0E0A" w:rsidP="00CD0E0A">
      <w:pPr>
        <w:pStyle w:val="HotRoute0"/>
      </w:pPr>
      <w:r w:rsidRPr="00CA50BF">
        <w:rPr>
          <w:rStyle w:val="SmallText"/>
        </w:rPr>
        <w:t>What I really believe in, first and foremost, isn't capitalism or globalization. It isn't the systems or regulatory codes that achieve all</w:t>
      </w:r>
      <w:r w:rsidRPr="00CA50BF">
        <w:t xml:space="preserve"> </w:t>
      </w:r>
      <w:r w:rsidRPr="00A812EB">
        <w:rPr>
          <w:rStyle w:val="StyleBoldUnderline"/>
          <w:rFonts w:eastAsiaTheme="majorEastAsia"/>
          <w:highlight w:val="yellow"/>
        </w:rPr>
        <w:t>we</w:t>
      </w:r>
      <w:r w:rsidRPr="00CA50BF">
        <w:t xml:space="preserve"> </w:t>
      </w:r>
      <w:r w:rsidRPr="00CA50BF">
        <w:rPr>
          <w:rStyle w:val="SmallText"/>
        </w:rPr>
        <w:t>see around us in the way of prosperity, innovation, community, and culture. Those things are created by people. What I</w:t>
      </w:r>
      <w:r w:rsidRPr="00CA50BF">
        <w:t xml:space="preserve"> </w:t>
      </w:r>
      <w:r w:rsidRPr="00A812EB">
        <w:rPr>
          <w:rStyle w:val="StyleBoldUnderline"/>
          <w:rFonts w:eastAsiaTheme="majorEastAsia"/>
          <w:highlight w:val="yellow"/>
        </w:rPr>
        <w:t>believe in is man's capacity for achieving great things</w:t>
      </w:r>
      <w:r w:rsidRPr="00CA50BF">
        <w:t xml:space="preserve">, </w:t>
      </w:r>
      <w:r w:rsidRPr="00CA50BF">
        <w:rPr>
          <w:rStyle w:val="SmallText"/>
        </w:rPr>
        <w:t>and the combined force that results from our interaction and exchanges. I plead for greater liberty and more open world, not because I believe one system happens to be more efficient than another, but because those things provide a setting that unleashes individual creativity as no other system can. They spur dynamism that has led to human, economic, scientific, and technical advances</w:t>
      </w:r>
      <w:r w:rsidRPr="00CA50BF">
        <w:t xml:space="preserve">. </w:t>
      </w:r>
      <w:r w:rsidRPr="00A812EB">
        <w:rPr>
          <w:rStyle w:val="StyleBoldUnderline"/>
          <w:rFonts w:eastAsiaTheme="majorEastAsia"/>
          <w:highlight w:val="yellow"/>
        </w:rPr>
        <w:t>Believing in capitalism does not mean believing in growth, the economy, or efficiency</w:t>
      </w:r>
      <w:r w:rsidRPr="00CA50BF">
        <w:rPr>
          <w:rStyle w:val="SmallText"/>
        </w:rPr>
        <w:t>. Desirable as they may be, those are only the result. At its core,</w:t>
      </w:r>
      <w:r w:rsidRPr="00CA50BF">
        <w:t xml:space="preserve"> </w:t>
      </w:r>
      <w:r w:rsidRPr="00A812EB">
        <w:rPr>
          <w:rStyle w:val="StyleBoldUnderline"/>
          <w:rFonts w:eastAsiaTheme="majorEastAsia"/>
          <w:highlight w:val="yellow"/>
        </w:rPr>
        <w:t>belief in capitalism is belief in mankind</w:t>
      </w:r>
      <w:r w:rsidRPr="00CA50BF">
        <w:t xml:space="preserve">. </w:t>
      </w:r>
      <w:r w:rsidRPr="00CA50BF">
        <w:rPr>
          <w:rStyle w:val="SmallText"/>
        </w:rPr>
        <w:t>Like</w:t>
      </w:r>
      <w:r w:rsidRPr="00CA50BF">
        <w:t xml:space="preserve"> </w:t>
      </w:r>
      <w:r w:rsidRPr="00A812EB">
        <w:rPr>
          <w:rStyle w:val="StyleBoldUnderline"/>
          <w:rFonts w:eastAsiaTheme="majorEastAsia"/>
          <w:highlight w:val="yellow"/>
        </w:rPr>
        <w:t xml:space="preserve">most </w:t>
      </w:r>
      <w:r w:rsidRPr="00CA50BF">
        <w:rPr>
          <w:rStyle w:val="SmallText"/>
        </w:rPr>
        <w:t>other</w:t>
      </w:r>
      <w:r w:rsidRPr="00CA50BF">
        <w:t xml:space="preserve"> </w:t>
      </w:r>
      <w:r w:rsidRPr="00A812EB">
        <w:rPr>
          <w:rStyle w:val="StyleBoldUnderline"/>
          <w:rFonts w:eastAsiaTheme="majorEastAsia"/>
          <w:highlight w:val="yellow"/>
        </w:rPr>
        <w:t>liberals</w:t>
      </w:r>
      <w:r w:rsidRPr="00CA50BF">
        <w:t xml:space="preserve">, </w:t>
      </w:r>
      <w:r w:rsidRPr="00CA50BF">
        <w:rPr>
          <w:rStyle w:val="SmallText"/>
        </w:rPr>
        <w:t>I can</w:t>
      </w:r>
      <w:r w:rsidRPr="00CA50BF">
        <w:t xml:space="preserve"> </w:t>
      </w:r>
      <w:r w:rsidRPr="00A812EB">
        <w:rPr>
          <w:rStyle w:val="StyleBoldUnderline"/>
          <w:rFonts w:eastAsiaTheme="majorEastAsia"/>
          <w:highlight w:val="yellow"/>
        </w:rPr>
        <w:t>endorse</w:t>
      </w:r>
      <w:r w:rsidRPr="00CA50BF">
        <w:t xml:space="preserve"> </w:t>
      </w:r>
      <w:r w:rsidRPr="00CA50BF">
        <w:rPr>
          <w:rStyle w:val="SmallText"/>
        </w:rPr>
        <w:t>the opinion of French socialism prime minister Lionel Jospin that we must have a "market economy, not a market society." My aim is not for economic transactions to supplant all other human relations. My aim is</w:t>
      </w:r>
      <w:r w:rsidRPr="00CA50BF">
        <w:t xml:space="preserve"> </w:t>
      </w:r>
      <w:r w:rsidRPr="00A812EB">
        <w:rPr>
          <w:rStyle w:val="StyleBoldUnderline"/>
          <w:rFonts w:eastAsiaTheme="majorEastAsia"/>
          <w:highlight w:val="yellow"/>
        </w:rPr>
        <w:t>freedom and voluntary relations in all fields</w:t>
      </w:r>
      <w:r w:rsidRPr="00CA50BF">
        <w:t xml:space="preserve">. </w:t>
      </w:r>
      <w:r w:rsidRPr="00CA50BF">
        <w:rPr>
          <w:rStyle w:val="SmallText"/>
        </w:rPr>
        <w:t>In the cultural arena, that means freedom of expression and of the press. In politics, it means democracy and the rule of law.</w:t>
      </w:r>
      <w:r w:rsidRPr="00CA50BF">
        <w:t xml:space="preserve"> </w:t>
      </w:r>
      <w:r w:rsidRPr="00A812EB">
        <w:rPr>
          <w:rStyle w:val="StyleBoldUnderline"/>
          <w:rFonts w:eastAsiaTheme="majorEastAsia"/>
          <w:highlight w:val="yellow"/>
        </w:rPr>
        <w:t>In social life, it means the right to live according to one's own values and</w:t>
      </w:r>
      <w:r w:rsidRPr="00CA50BF">
        <w:t xml:space="preserve"> </w:t>
      </w:r>
      <w:r w:rsidRPr="00CA50BF">
        <w:rPr>
          <w:rStyle w:val="SmallText"/>
        </w:rPr>
        <w:t>to choose one's own company. An</w:t>
      </w:r>
      <w:r w:rsidRPr="00CA50BF">
        <w:t xml:space="preserve"> </w:t>
      </w:r>
      <w:r w:rsidRPr="00A812EB">
        <w:rPr>
          <w:rStyle w:val="StyleBoldUnderline"/>
          <w:rFonts w:eastAsiaTheme="majorEastAsia"/>
          <w:highlight w:val="yellow"/>
        </w:rPr>
        <w:t>in the economy, it means capitalism and free markets</w:t>
      </w:r>
      <w:r w:rsidRPr="00CA50BF">
        <w:t xml:space="preserve">. </w:t>
      </w:r>
      <w:r w:rsidRPr="00CA50BF">
        <w:rPr>
          <w:rStyle w:val="SmallText"/>
        </w:rPr>
        <w:t>It is</w:t>
      </w:r>
      <w:r w:rsidRPr="00CA50BF">
        <w:t xml:space="preserve"> </w:t>
      </w:r>
      <w:r w:rsidRPr="00A812EB">
        <w:rPr>
          <w:rStyle w:val="StyleBoldUnderline"/>
          <w:rFonts w:eastAsiaTheme="majorEastAsia"/>
          <w:highlight w:val="yellow"/>
        </w:rPr>
        <w:t>not</w:t>
      </w:r>
      <w:r w:rsidRPr="00CA50BF">
        <w:t xml:space="preserve"> </w:t>
      </w:r>
      <w:r w:rsidRPr="00CA50BF">
        <w:rPr>
          <w:rStyle w:val="SmallText"/>
        </w:rPr>
        <w:t>my intention</w:t>
      </w:r>
      <w:r w:rsidRPr="00CA50BF">
        <w:t xml:space="preserve"> </w:t>
      </w:r>
      <w:r w:rsidRPr="00A812EB">
        <w:rPr>
          <w:rStyle w:val="StyleBoldUnderline"/>
          <w:rFonts w:eastAsiaTheme="majorEastAsia"/>
          <w:highlight w:val="yellow"/>
        </w:rPr>
        <w:t>that we should put price tags on everything</w:t>
      </w:r>
      <w:r w:rsidRPr="00CA50BF">
        <w:t xml:space="preserve">. </w:t>
      </w:r>
      <w:r w:rsidRPr="00A812EB">
        <w:rPr>
          <w:rStyle w:val="StyleBoldUnderline"/>
          <w:rFonts w:eastAsiaTheme="majorEastAsia"/>
          <w:highlight w:val="yellow"/>
        </w:rPr>
        <w:t>The important things in life - love</w:t>
      </w:r>
      <w:r w:rsidRPr="00CA50BF">
        <w:rPr>
          <w:rStyle w:val="SmallText"/>
        </w:rPr>
        <w:t>, family</w:t>
      </w:r>
      <w:r w:rsidRPr="00A812EB">
        <w:rPr>
          <w:rStyle w:val="StyleBoldUnderline"/>
          <w:rFonts w:eastAsiaTheme="majorEastAsia"/>
          <w:highlight w:val="yellow"/>
        </w:rPr>
        <w:t>, friendship</w:t>
      </w:r>
      <w:r w:rsidRPr="00CA50BF">
        <w:t xml:space="preserve">, </w:t>
      </w:r>
      <w:r w:rsidRPr="00A812EB">
        <w:rPr>
          <w:rStyle w:val="StyleBoldUnderline"/>
          <w:rFonts w:eastAsiaTheme="majorEastAsia"/>
          <w:highlight w:val="yellow"/>
        </w:rPr>
        <w:t>one's</w:t>
      </w:r>
      <w:r w:rsidRPr="00CA50BF">
        <w:t xml:space="preserve"> </w:t>
      </w:r>
      <w:r w:rsidRPr="00CA50BF">
        <w:rPr>
          <w:rStyle w:val="SmallText"/>
        </w:rPr>
        <w:t>own</w:t>
      </w:r>
      <w:r w:rsidRPr="00CA50BF">
        <w:t xml:space="preserve"> </w:t>
      </w:r>
      <w:r w:rsidRPr="00A812EB">
        <w:rPr>
          <w:rStyle w:val="StyleBoldUnderline"/>
          <w:rFonts w:eastAsiaTheme="majorEastAsia"/>
          <w:highlight w:val="yellow"/>
        </w:rPr>
        <w:t>way of life - cannot be assigned a dollar value. Thos who believe that, to the liberal mind, people always act with the aim of maximizing their income know nothing about liberals</w:t>
      </w:r>
      <w:r w:rsidRPr="00CA50BF">
        <w:t xml:space="preserve">, </w:t>
      </w:r>
      <w:r w:rsidRPr="00CA50BF">
        <w:rPr>
          <w:rStyle w:val="SmallText"/>
        </w:rPr>
        <w:t xml:space="preserve">and any liberal </w:t>
      </w:r>
      <w:r w:rsidRPr="00A812EB">
        <w:rPr>
          <w:rStyle w:val="StyleBoldUnderline"/>
          <w:rFonts w:eastAsiaTheme="majorEastAsia"/>
          <w:highlight w:val="yellow"/>
        </w:rPr>
        <w:t>who</w:t>
      </w:r>
      <w:r w:rsidRPr="00CA50BF">
        <w:t xml:space="preserve"> </w:t>
      </w:r>
      <w:r w:rsidRPr="00CA50BF">
        <w:rPr>
          <w:rStyle w:val="SmallText"/>
        </w:rPr>
        <w:t>doe think that way knows nothing of human nature. It is not a desire for better payment that moves me to writ a book about the value of globalization instead of becoming an accountant or a fisherman. I am writing about something I</w:t>
      </w:r>
      <w:r w:rsidRPr="00CA50BF">
        <w:t xml:space="preserve"> </w:t>
      </w:r>
      <w:r w:rsidRPr="00A812EB">
        <w:rPr>
          <w:rStyle w:val="StyleBoldUnderline"/>
          <w:rFonts w:eastAsiaTheme="majorEastAsia"/>
          <w:highlight w:val="yellow"/>
        </w:rPr>
        <w:t>believe in</w:t>
      </w:r>
      <w:r w:rsidRPr="00CA50BF">
        <w:t xml:space="preserve">, something that matters. And I wish to live in </w:t>
      </w:r>
      <w:r w:rsidRPr="00A812EB">
        <w:rPr>
          <w:rStyle w:val="StyleBoldUnderline"/>
          <w:rFonts w:eastAsiaTheme="majorEastAsia"/>
          <w:highlight w:val="yellow"/>
        </w:rPr>
        <w:t>a liberal society because such a society gives people the right to choose what matters to them.</w:t>
      </w:r>
    </w:p>
    <w:p w:rsidR="00940B24" w:rsidRDefault="00940B24" w:rsidP="004E7ED2">
      <w:pPr>
        <w:pStyle w:val="Heading2"/>
      </w:pPr>
      <w:bookmarkStart w:id="67" w:name="HatBM261"/>
      <w:bookmarkEnd w:id="57"/>
      <w:bookmarkEnd w:id="65"/>
      <w:r>
        <w:t>Links</w:t>
      </w:r>
    </w:p>
    <w:p w:rsidR="00940B24" w:rsidRDefault="00940B24" w:rsidP="00940B24">
      <w:pPr>
        <w:pStyle w:val="Heading3"/>
      </w:pPr>
      <w:bookmarkStart w:id="68" w:name="BlockBM262"/>
      <w:r>
        <w:t>A2 Discourse Link</w:t>
      </w:r>
    </w:p>
    <w:p w:rsidR="00A06161" w:rsidRPr="00CB69E1" w:rsidRDefault="00A06161" w:rsidP="00A06161">
      <w:pPr>
        <w:pStyle w:val="Heading4"/>
      </w:pPr>
      <w:r w:rsidRPr="00CB69E1">
        <w:t xml:space="preserve">Language doesn’t create reality – </w:t>
      </w:r>
      <w:r>
        <w:t>only</w:t>
      </w:r>
      <w:r w:rsidRPr="00CB69E1">
        <w:t xml:space="preserve"> describes </w:t>
      </w:r>
      <w:r>
        <w:t>it</w:t>
      </w:r>
    </w:p>
    <w:p w:rsidR="00A06161" w:rsidRPr="00D6363E" w:rsidRDefault="00A06161" w:rsidP="00A06161">
      <w:r>
        <w:t xml:space="preserve">Michelle </w:t>
      </w:r>
      <w:r w:rsidRPr="004049F7">
        <w:rPr>
          <w:rStyle w:val="Heading4Char"/>
        </w:rPr>
        <w:t>Fram-Cohen</w:t>
      </w:r>
      <w:r>
        <w:t>, pub. date: 19</w:t>
      </w:r>
      <w:r w:rsidRPr="004049F7">
        <w:rPr>
          <w:rStyle w:val="Heading4Char"/>
        </w:rPr>
        <w:t>85</w:t>
      </w:r>
      <w:r>
        <w:t xml:space="preserve">, </w:t>
      </w:r>
      <w:r w:rsidRPr="00D6363E">
        <w:t>translator and interpreter between Hebrew and English</w:t>
      </w:r>
      <w:r>
        <w:t>, translation philosopher,</w:t>
      </w:r>
      <w:r w:rsidRPr="004049F7">
        <w:rPr>
          <w:rStyle w:val="Heading4Char"/>
        </w:rPr>
        <w:t xml:space="preserve"> </w:t>
      </w:r>
      <w:r>
        <w:t xml:space="preserve">“Reality, Language, Translation  What Makes Translation Possible,” </w:t>
      </w:r>
      <w:hyperlink r:id="rId22" w:history="1">
        <w:r w:rsidRPr="00145CF0">
          <w:rPr>
            <w:rStyle w:val="Hyperlink"/>
          </w:rPr>
          <w:t>http://enlightenment.supersaturated.com/essays/text/michelleframcohen//possibilityoftranslation.html</w:t>
        </w:r>
      </w:hyperlink>
      <w:r>
        <w:t xml:space="preserve">  </w:t>
      </w:r>
    </w:p>
    <w:p w:rsidR="00A06161" w:rsidRPr="00BA5534" w:rsidRDefault="00A06161" w:rsidP="00A06161">
      <w:pPr>
        <w:pStyle w:val="HotRouteCharCharCharCharChar"/>
        <w:ind w:left="0"/>
        <w:rPr>
          <w:rStyle w:val="SmallTextCharCharCharChar"/>
          <w:rFonts w:asciiTheme="minorHAnsi" w:hAnsiTheme="minorHAnsi"/>
        </w:rPr>
      </w:pPr>
      <w:r w:rsidRPr="00BA5534">
        <w:rPr>
          <w:rStyle w:val="ReallyfuckingsmallChar"/>
          <w:rFonts w:asciiTheme="minorHAnsi" w:hAnsiTheme="minorHAnsi"/>
        </w:rPr>
        <w:t>The idea that language is created inside one's mind independently of outside experience eliminates the possibility that the external world is the common source of all languages. But a common source of all languages underlies any attempt to explain the possibility of translation. Chomsky suggests that the common basis of all languages is universal phonetics and semantics, with the result that "</w:t>
      </w:r>
      <w:r w:rsidRPr="00BA5534">
        <w:rPr>
          <w:rStyle w:val="Highlightedunderline"/>
          <w:rFonts w:asciiTheme="minorHAnsi" w:hAnsiTheme="minorHAnsi"/>
          <w:b/>
          <w:szCs w:val="22"/>
        </w:rPr>
        <w:t>certain objects of human thoughts and mentality are</w:t>
      </w:r>
      <w:r w:rsidRPr="00BA5534">
        <w:rPr>
          <w:rStyle w:val="UnderlineCharChar"/>
          <w:rFonts w:asciiTheme="minorHAnsi" w:hAnsiTheme="minorHAnsi"/>
        </w:rPr>
        <w:t xml:space="preserve"> essentially </w:t>
      </w:r>
      <w:r w:rsidRPr="00BA5534">
        <w:rPr>
          <w:rStyle w:val="Highlightedunderline"/>
          <w:rFonts w:asciiTheme="minorHAnsi" w:hAnsiTheme="minorHAnsi"/>
          <w:b/>
          <w:szCs w:val="22"/>
        </w:rPr>
        <w:t>invariable across languages</w:t>
      </w:r>
      <w:r w:rsidRPr="00BA5534">
        <w:rPr>
          <w:rFonts w:asciiTheme="minorHAnsi" w:hAnsiTheme="minorHAnsi"/>
        </w:rPr>
        <w:t>." (</w:t>
      </w:r>
      <w:r w:rsidRPr="00BA5534">
        <w:rPr>
          <w:rStyle w:val="SmallTextCharCharCharChar"/>
          <w:rFonts w:asciiTheme="minorHAnsi" w:hAnsiTheme="minorHAnsi"/>
        </w:rPr>
        <w:t xml:space="preserve">13) To the best of my knowledge Chomsky did not develop this idea in the direction of explaining the possibility of translation. In contrast, linguist Eugene Nida insists that </w:t>
      </w:r>
      <w:r w:rsidRPr="00BA5534">
        <w:rPr>
          <w:rStyle w:val="Highlightedunderline"/>
          <w:rFonts w:asciiTheme="minorHAnsi" w:hAnsiTheme="minorHAnsi"/>
          <w:b/>
          <w:szCs w:val="22"/>
        </w:rPr>
        <w:t>outside experience is the common basis of all languages</w:t>
      </w:r>
      <w:r w:rsidRPr="00BA5534">
        <w:rPr>
          <w:rFonts w:asciiTheme="minorHAnsi" w:hAnsiTheme="minorHAnsi"/>
        </w:rPr>
        <w:t xml:space="preserve"> </w:t>
      </w:r>
      <w:r w:rsidRPr="00BA5534">
        <w:rPr>
          <w:rStyle w:val="ReallyfuckingsmallChar"/>
          <w:rFonts w:asciiTheme="minorHAnsi" w:hAnsiTheme="minorHAnsi"/>
        </w:rPr>
        <w:t>when he writes that "each language is different from all other languages in the ways in which the sets of verbal symbol classify the various elements of experience." (14)   Nida did not provide the philosophical basis of the view that the external world is the common source of all languages. Such a basis can be found in the philosophy of Objectivism, originated by Ayn Rand. Objectivism, as its name implies, upholds the objectivity of reality. This means that</w:t>
      </w:r>
      <w:r w:rsidRPr="00BA5534">
        <w:rPr>
          <w:rFonts w:asciiTheme="minorHAnsi" w:hAnsiTheme="minorHAnsi"/>
        </w:rPr>
        <w:t xml:space="preserve"> </w:t>
      </w:r>
      <w:r w:rsidRPr="00BA5534">
        <w:rPr>
          <w:rStyle w:val="Highlightedunderline"/>
          <w:rFonts w:asciiTheme="minorHAnsi" w:hAnsiTheme="minorHAnsi"/>
          <w:b/>
          <w:szCs w:val="22"/>
        </w:rPr>
        <w:t>reality is independent of consciousness, consciousness being the means of perceiving reality, not of creating it</w:t>
      </w:r>
      <w:r w:rsidRPr="00BA5534">
        <w:rPr>
          <w:rFonts w:asciiTheme="minorHAnsi" w:hAnsiTheme="minorHAnsi"/>
        </w:rPr>
        <w:t xml:space="preserve">. </w:t>
      </w:r>
      <w:smartTag w:uri="urn:schemas-microsoft-com:office:smarttags" w:element="place">
        <w:r w:rsidRPr="00BA5534">
          <w:rPr>
            <w:rStyle w:val="SmallTextCharCharCharChar"/>
            <w:rFonts w:asciiTheme="minorHAnsi" w:hAnsiTheme="minorHAnsi"/>
          </w:rPr>
          <w:t>Rand</w:t>
        </w:r>
      </w:smartTag>
      <w:r w:rsidRPr="00BA5534">
        <w:rPr>
          <w:rStyle w:val="SmallTextCharCharCharChar"/>
          <w:rFonts w:asciiTheme="minorHAnsi" w:hAnsiTheme="minorHAnsi"/>
        </w:rPr>
        <w:t xml:space="preserve"> defines language as "a code of visual-auditory symbols that denote concepts." (15) These symbols are the written or spoken words of any language. Concepts are defined as the "mental integration of two or more units possessing the same distinguishing characteristic(s), with their particular measurements omitted." (16) This means that concepts are abstractions of units perceived in reality</w:t>
      </w:r>
      <w:r w:rsidRPr="00BA5534">
        <w:rPr>
          <w:rFonts w:asciiTheme="minorHAnsi" w:hAnsiTheme="minorHAnsi"/>
        </w:rPr>
        <w:t xml:space="preserve">. </w:t>
      </w:r>
      <w:r w:rsidRPr="00BA5534">
        <w:rPr>
          <w:rStyle w:val="UnderlineCharChar"/>
          <w:rFonts w:asciiTheme="minorHAnsi" w:hAnsiTheme="minorHAnsi"/>
        </w:rPr>
        <w:t>Since words denote concepts, words are the symbols of such abstractions; words are the means of representing concepts in a languag</w:t>
      </w:r>
      <w:r w:rsidRPr="00BA5534">
        <w:rPr>
          <w:rFonts w:asciiTheme="minorHAnsi" w:hAnsiTheme="minorHAnsi"/>
        </w:rPr>
        <w:t>e</w:t>
      </w:r>
      <w:r w:rsidRPr="00BA5534">
        <w:rPr>
          <w:rStyle w:val="UnderlineCharChar"/>
          <w:rFonts w:asciiTheme="minorHAnsi" w:hAnsiTheme="minorHAnsi"/>
        </w:rPr>
        <w:t xml:space="preserve">. </w:t>
      </w:r>
      <w:r w:rsidRPr="00BA5534">
        <w:rPr>
          <w:rStyle w:val="Highlightedunderline"/>
          <w:rFonts w:asciiTheme="minorHAnsi" w:hAnsiTheme="minorHAnsi"/>
          <w:b/>
          <w:szCs w:val="22"/>
        </w:rPr>
        <w:t>Since reality provides the data from which we abstract and form concepts, reality is the source of all words--and of all languages</w:t>
      </w:r>
      <w:r w:rsidRPr="00BA5534">
        <w:rPr>
          <w:rFonts w:asciiTheme="minorHAnsi" w:hAnsiTheme="minorHAnsi"/>
        </w:rPr>
        <w:t xml:space="preserve">. </w:t>
      </w:r>
      <w:r w:rsidRPr="00BA5534">
        <w:rPr>
          <w:rStyle w:val="SmallTextCharCharCharChar"/>
          <w:rFonts w:asciiTheme="minorHAnsi" w:hAnsiTheme="minorHAnsi"/>
        </w:rPr>
        <w:t>The very existence of translation demonstrates this fact</w:t>
      </w:r>
      <w:r w:rsidRPr="00BA5534">
        <w:rPr>
          <w:rFonts w:asciiTheme="minorHAnsi" w:hAnsiTheme="minorHAnsi"/>
        </w:rPr>
        <w:t xml:space="preserve">. </w:t>
      </w:r>
      <w:r w:rsidRPr="00BA5534">
        <w:rPr>
          <w:rStyle w:val="Highlightedunderline"/>
          <w:rFonts w:asciiTheme="minorHAnsi" w:hAnsiTheme="minorHAnsi"/>
          <w:b/>
          <w:szCs w:val="22"/>
        </w:rPr>
        <w:t>If there was no objective reality, there could be no similar concepts expressed in different verbal symbols</w:t>
      </w:r>
      <w:r w:rsidRPr="00BA5534">
        <w:rPr>
          <w:rFonts w:asciiTheme="minorHAnsi" w:hAnsiTheme="minorHAnsi"/>
        </w:rPr>
        <w:t xml:space="preserve">. There </w:t>
      </w:r>
      <w:r w:rsidRPr="00BA5534">
        <w:rPr>
          <w:rStyle w:val="SmallTextCharCharCharChar"/>
          <w:rFonts w:asciiTheme="minorHAnsi" w:hAnsiTheme="minorHAnsi"/>
        </w:rPr>
        <w:t>could be no similarity between the content of different languages, and so, no translation.   Translation is the transfer of conceptual knowledge from one language into another. It is the transfer of one set of symbols denoting concepts into another set of symbols denoting the same concepts.</w:t>
      </w:r>
      <w:r w:rsidRPr="00BA5534">
        <w:rPr>
          <w:rFonts w:asciiTheme="minorHAnsi" w:hAnsiTheme="minorHAnsi"/>
        </w:rPr>
        <w:t xml:space="preserve"> </w:t>
      </w:r>
      <w:r w:rsidRPr="00BA5534">
        <w:rPr>
          <w:rStyle w:val="UnderlineCharChar"/>
          <w:rFonts w:asciiTheme="minorHAnsi" w:hAnsiTheme="minorHAnsi"/>
        </w:rPr>
        <w:t xml:space="preserve">This process is possible because concepts have specific referents in reality. </w:t>
      </w:r>
      <w:r w:rsidRPr="00BA5534">
        <w:rPr>
          <w:rStyle w:val="Highlightedunderline"/>
          <w:rFonts w:asciiTheme="minorHAnsi" w:hAnsiTheme="minorHAnsi"/>
          <w:b/>
          <w:szCs w:val="22"/>
        </w:rPr>
        <w:t>Even if a certain word and the concept it designates exist in one language but not in another, the referent this word and concept stand for nevertheless exists in reality</w:t>
      </w:r>
      <w:r w:rsidRPr="00BA5534">
        <w:rPr>
          <w:rStyle w:val="SmallTextCharCharCharChar"/>
          <w:rFonts w:asciiTheme="minorHAnsi" w:hAnsiTheme="minorHAnsi"/>
        </w:rPr>
        <w:t>, and can be referred to in translation by a descriptive phrase or neologism.</w:t>
      </w:r>
      <w:r w:rsidRPr="00BA5534">
        <w:rPr>
          <w:rFonts w:asciiTheme="minorHAnsi" w:hAnsiTheme="minorHAnsi"/>
        </w:rPr>
        <w:t xml:space="preserve"> </w:t>
      </w:r>
      <w:r w:rsidRPr="00BA5534">
        <w:rPr>
          <w:rStyle w:val="Highlightedunderline"/>
          <w:rFonts w:asciiTheme="minorHAnsi" w:hAnsiTheme="minorHAnsi"/>
          <w:b/>
          <w:szCs w:val="22"/>
        </w:rPr>
        <w:t>Language is a means describing reality</w:t>
      </w:r>
      <w:r w:rsidRPr="00BA5534">
        <w:rPr>
          <w:rFonts w:asciiTheme="minorHAnsi" w:hAnsiTheme="minorHAnsi"/>
        </w:rPr>
        <w:t xml:space="preserve">, </w:t>
      </w:r>
      <w:r w:rsidRPr="00BA5534">
        <w:rPr>
          <w:rStyle w:val="SmallTextCharCharCharChar"/>
          <w:rFonts w:asciiTheme="minorHAnsi" w:hAnsiTheme="minorHAnsi"/>
        </w:rPr>
        <w:t>and as such can and should expand to include newly discovered or innovated objects in reality.</w:t>
      </w:r>
      <w:r w:rsidRPr="00BA5534">
        <w:rPr>
          <w:rFonts w:asciiTheme="minorHAnsi" w:hAnsiTheme="minorHAnsi"/>
        </w:rPr>
        <w:t xml:space="preserve"> </w:t>
      </w:r>
      <w:r w:rsidRPr="00BA5534">
        <w:rPr>
          <w:rStyle w:val="UnderlineCharChar"/>
          <w:rFonts w:asciiTheme="minorHAnsi" w:hAnsiTheme="minorHAnsi"/>
        </w:rPr>
        <w:t>The revival of the ancient Hebrew language in the late 19th Century demonstrated the dependence of language on outward reality. Those who wanted to use Hebrew had to innovate an enormous number of words in order to describe the new objects that did not confront the ancient Hebrew speakers</w:t>
      </w:r>
      <w:r w:rsidRPr="00BA5534">
        <w:rPr>
          <w:rFonts w:asciiTheme="minorHAnsi" w:hAnsiTheme="minorHAnsi"/>
        </w:rPr>
        <w:t xml:space="preserve">. </w:t>
      </w:r>
      <w:r w:rsidRPr="00BA5534">
        <w:rPr>
          <w:rStyle w:val="SmallTextCharCharCharChar"/>
          <w:rFonts w:asciiTheme="minorHAnsi" w:hAnsiTheme="minorHAnsi"/>
        </w:rPr>
        <w:t xml:space="preserve">On the other hand, those objects that existed 2000 years ago could be referred to by the same words. Ancient Hebrew could not by itself provide a sufficient image of modern reality for modern users. </w:t>
      </w:r>
    </w:p>
    <w:p w:rsidR="00A06161" w:rsidRDefault="00A06161" w:rsidP="00940B24">
      <w:pPr>
        <w:pStyle w:val="Heading3"/>
      </w:pPr>
      <w:bookmarkStart w:id="69" w:name="BlockBM266"/>
      <w:bookmarkEnd w:id="68"/>
      <w:r>
        <w:t>A2 Giroux Link</w:t>
      </w:r>
    </w:p>
    <w:p w:rsidR="00B57D3E" w:rsidRPr="00B57D3E" w:rsidRDefault="00B57D3E" w:rsidP="00B57D3E">
      <w:pPr>
        <w:pStyle w:val="Heading4"/>
      </w:pPr>
      <w:r w:rsidRPr="00B57D3E">
        <w:t>Giroux fails – essentializes violence</w:t>
      </w:r>
    </w:p>
    <w:p w:rsidR="00B57D3E" w:rsidRPr="00A52215" w:rsidRDefault="00B57D3E" w:rsidP="00B57D3E">
      <w:pPr>
        <w:rPr>
          <w:rStyle w:val="apple-converted-space"/>
          <w:szCs w:val="16"/>
        </w:rPr>
      </w:pPr>
      <w:r w:rsidRPr="00025402">
        <w:rPr>
          <w:rStyle w:val="Style13ptBold"/>
        </w:rPr>
        <w:t>Gur-Ze’ev 98</w:t>
      </w:r>
      <w:r>
        <w:rPr>
          <w:rStyle w:val="apple-style-span"/>
          <w:color w:val="003300"/>
        </w:rPr>
        <w:t xml:space="preserve"> </w:t>
      </w:r>
      <w:r w:rsidRPr="00A52215">
        <w:rPr>
          <w:rStyle w:val="apple-style-span"/>
          <w:color w:val="003300"/>
        </w:rPr>
        <w:t>(Ilan</w:t>
      </w:r>
      <w:r w:rsidRPr="00A52215">
        <w:rPr>
          <w:rStyle w:val="apple-style-span"/>
          <w:color w:val="000000"/>
        </w:rPr>
        <w:t>,</w:t>
      </w:r>
      <w:r w:rsidRPr="00A52215">
        <w:rPr>
          <w:rStyle w:val="apple-converted-space"/>
          <w:color w:val="000000"/>
          <w:szCs w:val="16"/>
        </w:rPr>
        <w:t> (</w:t>
      </w:r>
      <w:r w:rsidRPr="00A52215">
        <w:rPr>
          <w:rStyle w:val="apple-style-span"/>
          <w:color w:val="003300"/>
        </w:rPr>
        <w:t>Haifa University) “Toward a non-repressive critical pedagogy.” No date. Accessed 1/19/11.</w:t>
      </w:r>
      <w:r>
        <w:rPr>
          <w:rStyle w:val="apple-style-span"/>
          <w:color w:val="003300"/>
        </w:rPr>
        <w:t xml:space="preserve"> </w:t>
      </w:r>
      <w:hyperlink r:id="rId23" w:history="1">
        <w:r w:rsidRPr="00D8229E">
          <w:rPr>
            <w:color w:val="0000FF"/>
            <w:szCs w:val="16"/>
            <w:u w:val="single"/>
          </w:rPr>
          <w:t>http</w:t>
        </w:r>
        <w:r w:rsidRPr="00A52215">
          <w:rPr>
            <w:color w:val="0000FF"/>
            <w:szCs w:val="16"/>
            <w:u w:val="single"/>
          </w:rPr>
          <w:t>://construct.haifa.ac.il/~ilangz/Critpe39.html</w:t>
        </w:r>
      </w:hyperlink>
      <w:r w:rsidRPr="00A52215">
        <w:rPr>
          <w:szCs w:val="16"/>
        </w:rPr>
        <w:t xml:space="preserve">) </w:t>
      </w:r>
    </w:p>
    <w:p w:rsidR="00B57D3E" w:rsidRPr="00B57D3E" w:rsidRDefault="00B57D3E" w:rsidP="00B57D3E">
      <w:r w:rsidRPr="00D8229E">
        <w:rPr>
          <w:rStyle w:val="StyleBoldUnderline"/>
          <w:highlight w:val="cyan"/>
        </w:rPr>
        <w:t>The</w:t>
      </w:r>
      <w:r w:rsidRPr="00D8229E">
        <w:rPr>
          <w:rStyle w:val="StyleBoldUnderline"/>
        </w:rPr>
        <w:t xml:space="preserve"> </w:t>
      </w:r>
      <w:r w:rsidRPr="00933E55">
        <w:t xml:space="preserve">postmodern and the </w:t>
      </w:r>
      <w:r w:rsidRPr="00025402">
        <w:rPr>
          <w:b/>
          <w:u w:val="single"/>
        </w:rPr>
        <w:t xml:space="preserve">multicultural </w:t>
      </w:r>
      <w:r w:rsidRPr="00D8229E">
        <w:rPr>
          <w:rStyle w:val="StyleBoldUnderline"/>
          <w:highlight w:val="cyan"/>
        </w:rPr>
        <w:t>discourses that influenced</w:t>
      </w:r>
      <w:r w:rsidRPr="00D8229E">
        <w:rPr>
          <w:b/>
          <w:highlight w:val="cyan"/>
          <w:u w:val="single"/>
        </w:rPr>
        <w:t xml:space="preserve"> Giroux took a one-dimensional attitude towards power.</w:t>
      </w:r>
      <w:r w:rsidRPr="00D8229E">
        <w:rPr>
          <w:highlight w:val="cyan"/>
        </w:rPr>
        <w:t xml:space="preserve"> </w:t>
      </w:r>
      <w:r w:rsidRPr="00D8229E">
        <w:rPr>
          <w:rStyle w:val="StyleBoldUnderline"/>
          <w:highlight w:val="cyan"/>
        </w:rPr>
        <w:t>They denoted the importance of deconstructing</w:t>
      </w:r>
      <w:r w:rsidRPr="00933E55">
        <w:t xml:space="preserve"> cultural reproduction and the centrality of relations of dominance to the “voices” of groups whose collective memory, knowledge, and identity were threatened or manipulated by power relations and knowledge conceptions that reflect and serve the hegemonic groups. Freire is not aware that </w:t>
      </w:r>
      <w:r w:rsidRPr="00D8229E">
        <w:rPr>
          <w:b/>
          <w:highlight w:val="cyan"/>
          <w:u w:val="single"/>
        </w:rPr>
        <w:t>this manipulation has two sides</w:t>
      </w:r>
      <w:r w:rsidRPr="00D8229E">
        <w:rPr>
          <w:highlight w:val="cyan"/>
        </w:rPr>
        <w:t xml:space="preserve">, </w:t>
      </w:r>
      <w:r w:rsidRPr="00D8229E">
        <w:rPr>
          <w:rStyle w:val="StyleBoldUnderline"/>
          <w:highlight w:val="cyan"/>
        </w:rPr>
        <w:t>negative and a positive</w:t>
      </w:r>
      <w:r w:rsidRPr="00933E55">
        <w:t xml:space="preserve">. </w:t>
      </w:r>
      <w:r w:rsidRPr="00025402">
        <w:rPr>
          <w:b/>
          <w:u w:val="single"/>
        </w:rPr>
        <w:t>The negative side allows the realization of violence by guaranteeing possibilities for the successful functioning of a normalized human being and creating possibilities for men and women to become more productive in “their” realm of self-evidence. Their normality reflects and serves this self-evidence by partly constituting the human subject as well as the thinking sel</w:t>
      </w:r>
      <w:r w:rsidRPr="00D8229E">
        <w:rPr>
          <w:b/>
          <w:u w:val="single"/>
        </w:rPr>
        <w:t>f</w:t>
      </w:r>
      <w:r w:rsidRPr="00933E55">
        <w:t xml:space="preserve">. </w:t>
      </w:r>
      <w:r w:rsidRPr="00D8229E">
        <w:rPr>
          <w:rStyle w:val="StyleBoldUnderline"/>
          <w:highlight w:val="cyan"/>
        </w:rPr>
        <w:t>Giroux easily extracted from Freire’s</w:t>
      </w:r>
      <w:r w:rsidRPr="00D8229E">
        <w:rPr>
          <w:highlight w:val="cyan"/>
        </w:rPr>
        <w:t xml:space="preserve"> </w:t>
      </w:r>
      <w:r w:rsidRPr="00D8229E">
        <w:rPr>
          <w:rStyle w:val="StyleBoldUnderline"/>
          <w:highlight w:val="cyan"/>
        </w:rPr>
        <w:t>Critical Pedagogy</w:t>
      </w:r>
      <w:r w:rsidRPr="00933E55">
        <w:t xml:space="preserve"> the elements denoting the importance of acknowledging and respecting the knowledge and identity of marginalized groups and individuals. In fact, this orientation and its telos are in contrast to the central concepts of postmodern educators on the one hand and Critical Theories of Adorno, Horkheimer, and even Habermas on the other. But many similar conceptions and attitudes are present as well.</w:t>
      </w:r>
      <w:r w:rsidRPr="00D8229E">
        <w:rPr>
          <w:b/>
          <w:highlight w:val="cyan"/>
          <w:u w:val="single"/>
        </w:rPr>
        <w:t>The aim</w:t>
      </w:r>
      <w:r w:rsidRPr="00933E55">
        <w:t xml:space="preserve"> of Freire’s Critical Pedagogy </w:t>
      </w:r>
      <w:r w:rsidRPr="00D8229E">
        <w:rPr>
          <w:b/>
          <w:highlight w:val="cyan"/>
          <w:u w:val="single"/>
        </w:rPr>
        <w:t xml:space="preserve">is to restore to marginalized groups their stolen “voice”, to enable them to recognize identify, and give their name the things in the world. </w:t>
      </w:r>
      <w:r w:rsidRPr="00D8229E">
        <w:rPr>
          <w:rStyle w:val="StyleBoldUnderline"/>
        </w:rPr>
        <w:t>The similarity to postmodern critiques is already evident in his acknowledgment that to correctly coin a word is nothing less than to change the world</w:t>
      </w:r>
      <w:r w:rsidRPr="00025402">
        <w:rPr>
          <w:b/>
          <w:highlight w:val="cyan"/>
          <w:u w:val="single"/>
        </w:rPr>
        <w:t>.</w:t>
      </w:r>
      <w:r w:rsidRPr="00933E55">
        <w:rPr>
          <w:szCs w:val="20"/>
        </w:rPr>
        <w:t>(10)</w:t>
      </w:r>
      <w:r w:rsidRPr="00933E55">
        <w:t>  However, to identify this conception with the postmodern stand is a over-hasty because the centrality of language in Freire‘s thought relates to his concept of “truth” and a class struggle that will allow the marginalized and repressed an authentic “voice”,</w:t>
      </w:r>
      <w:r w:rsidRPr="00933E55">
        <w:rPr>
          <w:szCs w:val="20"/>
        </w:rPr>
        <w:t>(11)</w:t>
      </w:r>
      <w:r w:rsidRPr="00933E55">
        <w:t xml:space="preserve">  as if their self-evident knowledge is less false than that which their oppressors hold as valid. Implicitly, </w:t>
      </w:r>
      <w:r w:rsidRPr="00D8229E">
        <w:rPr>
          <w:b/>
          <w:highlight w:val="cyan"/>
          <w:u w:val="single"/>
        </w:rPr>
        <w:t>Freire contends that the interests of all oppressed people are the same, and that one general theory exists for deciphering repressive reality and for developing the potentials absorbed in their collective memory.</w:t>
      </w:r>
      <w:r w:rsidRPr="00933E55">
        <w:t xml:space="preserve"> An alternative critique of language which does not claim to empower the marginalized and the controlled to conceive and articulate their knowledge and needs on the one hand, and is not devoted to their emancipation on the other, is mere “verbalism”, according to Freire.</w:t>
      </w:r>
      <w:r w:rsidRPr="00933E55">
        <w:rPr>
          <w:szCs w:val="20"/>
        </w:rPr>
        <w:t>(12)</w:t>
      </w:r>
    </w:p>
    <w:p w:rsidR="00A06161" w:rsidRPr="00A06161" w:rsidRDefault="00A06161" w:rsidP="00A06161"/>
    <w:p w:rsidR="00940B24" w:rsidRDefault="00940B24" w:rsidP="00940B24">
      <w:pPr>
        <w:pStyle w:val="Heading3"/>
      </w:pPr>
      <w:bookmarkStart w:id="70" w:name="BlockBM271"/>
      <w:bookmarkEnd w:id="69"/>
      <w:r>
        <w:t>A2 Ranciere Link (Aesthetics)</w:t>
      </w:r>
    </w:p>
    <w:p w:rsidR="00A06161" w:rsidRPr="00311318" w:rsidRDefault="00A06161" w:rsidP="00A06161">
      <w:pPr>
        <w:pStyle w:val="Heading4"/>
        <w:rPr>
          <w:b w:val="0"/>
        </w:rPr>
      </w:pPr>
      <w:r w:rsidRPr="00311318">
        <w:rPr>
          <w:rStyle w:val="Style13ptBold"/>
          <w:b/>
        </w:rPr>
        <w:t>Aesthetic politics results in elitist conservatism</w:t>
      </w:r>
      <w:r w:rsidRPr="00311318">
        <w:rPr>
          <w:b w:val="0"/>
        </w:rPr>
        <w:t>.</w:t>
      </w:r>
    </w:p>
    <w:p w:rsidR="00A06161" w:rsidRDefault="00A06161" w:rsidP="00A06161">
      <w:r>
        <w:t xml:space="preserve">Russ </w:t>
      </w:r>
      <w:r w:rsidRPr="002B3DBB">
        <w:rPr>
          <w:rStyle w:val="Style13ptBold"/>
        </w:rPr>
        <w:t>Castronovo</w:t>
      </w:r>
      <w:r>
        <w:t xml:space="preserve">, Jean Wall Bennet Professor of English and American Studies, University of Wisconsin-Madison, “Geo-Aesthetics: Fascism, Globalism, and Frank Norris,” BOUNDARY 2, v 30 n 3, </w:t>
      </w:r>
      <w:r w:rsidRPr="002B3DBB">
        <w:rPr>
          <w:rStyle w:val="Style13ptBold"/>
        </w:rPr>
        <w:t>2003</w:t>
      </w:r>
      <w:r>
        <w:t>.CR</w:t>
      </w:r>
    </w:p>
    <w:p w:rsidR="00A06161" w:rsidRPr="002B3DBB" w:rsidRDefault="00A06161" w:rsidP="00A06161">
      <w:r w:rsidRPr="00C33B91">
        <w:t>Although formalist criteria of aesthetics promise mass involvement—</w:t>
      </w:r>
      <w:r w:rsidRPr="00C33B91">
        <w:rPr>
          <w:sz w:val="12"/>
        </w:rPr>
        <w:t>¶</w:t>
      </w:r>
      <w:r w:rsidRPr="00C33B91">
        <w:t xml:space="preserve"> any person can fill the capacious shoes of a universal political form—</w:t>
      </w:r>
      <w:r w:rsidRPr="00C766A0">
        <w:rPr>
          <w:rStyle w:val="StyleBoldUnderline"/>
          <w:highlight w:val="green"/>
        </w:rPr>
        <w:t>the</w:t>
      </w:r>
      <w:r w:rsidRPr="00C766A0">
        <w:rPr>
          <w:rStyle w:val="StyleBoldUnderline"/>
          <w:sz w:val="12"/>
          <w:highlight w:val="green"/>
        </w:rPr>
        <w:t>¶</w:t>
      </w:r>
      <w:r w:rsidRPr="00C766A0">
        <w:rPr>
          <w:rStyle w:val="StyleBoldUnderline"/>
          <w:highlight w:val="green"/>
        </w:rPr>
        <w:t xml:space="preserve"> capacity to realize perfect freedom is as limited as the select few invited to</w:t>
      </w:r>
      <w:r w:rsidRPr="00C766A0">
        <w:rPr>
          <w:rStyle w:val="StyleBoldUnderline"/>
          <w:sz w:val="12"/>
          <w:highlight w:val="green"/>
        </w:rPr>
        <w:t>¶</w:t>
      </w:r>
      <w:r w:rsidRPr="00C766A0">
        <w:rPr>
          <w:rStyle w:val="StyleBoldUnderline"/>
          <w:highlight w:val="green"/>
        </w:rPr>
        <w:t xml:space="preserve"> become citizens of the aesthetic</w:t>
      </w:r>
      <w:r w:rsidRPr="00C766A0">
        <w:rPr>
          <w:rStyle w:val="StyleBoldUnderline"/>
        </w:rPr>
        <w:t xml:space="preserve"> republic</w:t>
      </w:r>
      <w:r w:rsidRPr="00C33B91">
        <w:t xml:space="preserve">. In this way, </w:t>
      </w:r>
      <w:r w:rsidRPr="00C766A0">
        <w:rPr>
          <w:rStyle w:val="StyleBoldUnderline"/>
          <w:highlight w:val="green"/>
        </w:rPr>
        <w:t>the</w:t>
      </w:r>
      <w:r w:rsidRPr="00C766A0">
        <w:rPr>
          <w:rStyle w:val="StyleBoldUnderline"/>
        </w:rPr>
        <w:t xml:space="preserve"> </w:t>
      </w:r>
      <w:r w:rsidRPr="00C766A0">
        <w:rPr>
          <w:rStyle w:val="StyleBoldUnderline"/>
          <w:highlight w:val="green"/>
        </w:rPr>
        <w:t>radical impulse of</w:t>
      </w:r>
      <w:r w:rsidRPr="00C766A0">
        <w:rPr>
          <w:rStyle w:val="StyleBoldUnderline"/>
          <w:sz w:val="12"/>
          <w:highlight w:val="green"/>
        </w:rPr>
        <w:t>¶</w:t>
      </w:r>
      <w:r w:rsidRPr="00C766A0">
        <w:rPr>
          <w:rStyle w:val="StyleBoldUnderline"/>
          <w:highlight w:val="green"/>
        </w:rPr>
        <w:t xml:space="preserve"> Aesthetic Education is also its most conservative effect</w:t>
      </w:r>
      <w:r w:rsidRPr="00C33B91">
        <w:t xml:space="preserve">. </w:t>
      </w:r>
      <w:r w:rsidRPr="00C766A0">
        <w:rPr>
          <w:rStyle w:val="StyleBoldUnderline"/>
          <w:highlight w:val="green"/>
        </w:rPr>
        <w:t>While the beauty</w:t>
      </w:r>
      <w:r w:rsidRPr="00C766A0">
        <w:rPr>
          <w:rStyle w:val="StyleBoldUnderline"/>
          <w:sz w:val="12"/>
          <w:highlight w:val="green"/>
        </w:rPr>
        <w:t>¶</w:t>
      </w:r>
      <w:r w:rsidRPr="00C766A0">
        <w:rPr>
          <w:rStyle w:val="StyleBoldUnderline"/>
          <w:highlight w:val="green"/>
        </w:rPr>
        <w:t xml:space="preserve"> of freedom is theoretically available to everyone</w:t>
      </w:r>
      <w:r w:rsidRPr="00C766A0">
        <w:rPr>
          <w:rStyle w:val="StyleBoldUnderline"/>
        </w:rPr>
        <w:t>,</w:t>
      </w:r>
      <w:r w:rsidRPr="00C33B91">
        <w:t xml:space="preserve"> ultimately, however, </w:t>
      </w:r>
      <w:r w:rsidRPr="00C766A0">
        <w:rPr>
          <w:rStyle w:val="StyleBoldUnderline"/>
          <w:highlight w:val="green"/>
        </w:rPr>
        <w:t>most</w:t>
      </w:r>
      <w:r w:rsidRPr="00C766A0">
        <w:rPr>
          <w:rStyle w:val="StyleBoldUnderline"/>
          <w:sz w:val="12"/>
          <w:highlight w:val="green"/>
        </w:rPr>
        <w:t>¶</w:t>
      </w:r>
      <w:r w:rsidRPr="00C766A0">
        <w:rPr>
          <w:rStyle w:val="StyleBoldUnderline"/>
          <w:highlight w:val="green"/>
        </w:rPr>
        <w:t xml:space="preserve"> subjects fail to qualify as generic enough to stand in for the individual</w:t>
      </w:r>
      <w:r w:rsidRPr="00C33B91">
        <w:t xml:space="preserve"> that</w:t>
      </w:r>
      <w:r w:rsidRPr="00C33B91">
        <w:rPr>
          <w:sz w:val="12"/>
        </w:rPr>
        <w:t>¶</w:t>
      </w:r>
      <w:r w:rsidRPr="00C33B91">
        <w:t xml:space="preserve"> Schiller has in mind. The desire for aesthetic form ‘‘exists in every finely</w:t>
      </w:r>
      <w:r w:rsidRPr="00C33B91">
        <w:rPr>
          <w:sz w:val="12"/>
        </w:rPr>
        <w:t>¶</w:t>
      </w:r>
      <w:r w:rsidRPr="00C33B91">
        <w:t xml:space="preserve"> tuned soul’’ (AE, 140), but how many such souls can a discordant populace</w:t>
      </w:r>
      <w:r w:rsidRPr="00C33B91">
        <w:rPr>
          <w:sz w:val="12"/>
        </w:rPr>
        <w:t>¶</w:t>
      </w:r>
      <w:r w:rsidRPr="00C33B91">
        <w:t xml:space="preserve"> boast? Not too many, fears Schiller. ‘‘</w:t>
      </w:r>
      <w:r w:rsidRPr="00C766A0">
        <w:rPr>
          <w:rStyle w:val="StyleBoldUnderline"/>
          <w:highlight w:val="green"/>
        </w:rPr>
        <w:t>Only in a few select circles where it is</w:t>
      </w:r>
      <w:r w:rsidRPr="00C766A0">
        <w:rPr>
          <w:rStyle w:val="StyleBoldUnderline"/>
          <w:sz w:val="12"/>
          <w:highlight w:val="green"/>
        </w:rPr>
        <w:t>¶</w:t>
      </w:r>
      <w:r w:rsidRPr="00C766A0">
        <w:rPr>
          <w:rStyle w:val="StyleBoldUnderline"/>
          <w:highlight w:val="green"/>
        </w:rPr>
        <w:t xml:space="preserve"> not the spiritless imitation of foreign manners</w:t>
      </w:r>
      <w:r w:rsidRPr="00C33B91">
        <w:t xml:space="preserve"> [fremde Sitten] </w:t>
      </w:r>
      <w:r w:rsidRPr="00C766A0">
        <w:rPr>
          <w:rStyle w:val="StyleBoldUnderline"/>
          <w:highlight w:val="green"/>
        </w:rPr>
        <w:t>but people’s</w:t>
      </w:r>
      <w:r w:rsidRPr="00C766A0">
        <w:rPr>
          <w:rStyle w:val="StyleBoldUnderline"/>
          <w:sz w:val="12"/>
          <w:highlight w:val="green"/>
        </w:rPr>
        <w:t>¶</w:t>
      </w:r>
      <w:r w:rsidRPr="00C766A0">
        <w:rPr>
          <w:rStyle w:val="StyleBoldUnderline"/>
          <w:highlight w:val="green"/>
        </w:rPr>
        <w:t xml:space="preserve"> own lovely nature that governs conduct</w:t>
      </w:r>
      <w:r w:rsidRPr="00C766A0">
        <w:rPr>
          <w:rStyle w:val="StyleBoldUnderline"/>
        </w:rPr>
        <w:t>,</w:t>
      </w:r>
      <w:r w:rsidRPr="00C33B91">
        <w:t xml:space="preserve"> where mankind passes through</w:t>
      </w:r>
      <w:r w:rsidRPr="00C33B91">
        <w:rPr>
          <w:sz w:val="12"/>
        </w:rPr>
        <w:t>¶</w:t>
      </w:r>
      <w:r w:rsidRPr="00C33B91">
        <w:t xml:space="preserve"> the most complex situations with eager simplicity and tranquil innocence,’’</w:t>
      </w:r>
      <w:r w:rsidRPr="00C33B91">
        <w:rPr>
          <w:sz w:val="12"/>
        </w:rPr>
        <w:t>¶</w:t>
      </w:r>
      <w:r w:rsidRPr="00C33B91">
        <w:t xml:space="preserve"> </w:t>
      </w:r>
      <w:r w:rsidRPr="00C766A0">
        <w:rPr>
          <w:rStyle w:val="StyleBoldUnderline"/>
          <w:highlight w:val="green"/>
        </w:rPr>
        <w:t>can we hope to encounter freedom in its purest form</w:t>
      </w:r>
      <w:r w:rsidRPr="00C33B91">
        <w:t xml:space="preserve"> (AE, 139).26 </w:t>
      </w:r>
      <w:r w:rsidRPr="00C766A0">
        <w:rPr>
          <w:rStyle w:val="StyleBoldUnderline"/>
        </w:rPr>
        <w:t>Freedom</w:t>
      </w:r>
      <w:r w:rsidRPr="00C766A0">
        <w:rPr>
          <w:rStyle w:val="StyleBoldUnderline"/>
          <w:sz w:val="12"/>
        </w:rPr>
        <w:t>¶</w:t>
      </w:r>
      <w:r w:rsidRPr="00C766A0">
        <w:rPr>
          <w:rStyle w:val="StyleBoldUnderline"/>
        </w:rPr>
        <w:t xml:space="preserve"> is a work of art, but are the people cultivated enough to appreciate</w:t>
      </w:r>
      <w:r w:rsidRPr="00C33B91">
        <w:t>—or</w:t>
      </w:r>
      <w:r w:rsidRPr="00C33B91">
        <w:rPr>
          <w:sz w:val="12"/>
        </w:rPr>
        <w:t>¶</w:t>
      </w:r>
      <w:r w:rsidRPr="00C33B91">
        <w:t xml:space="preserve"> create—</w:t>
      </w:r>
      <w:r w:rsidRPr="00C766A0">
        <w:rPr>
          <w:rStyle w:val="StyleBoldUnderline"/>
        </w:rPr>
        <w:t>it</w:t>
      </w:r>
      <w:r w:rsidRPr="00C33B91">
        <w:t>?</w:t>
      </w:r>
    </w:p>
    <w:p w:rsidR="00A06161" w:rsidRPr="00311318" w:rsidRDefault="00A06161" w:rsidP="00A06161">
      <w:pPr>
        <w:pStyle w:val="Heading4"/>
        <w:rPr>
          <w:rStyle w:val="Style13ptBold"/>
          <w:b/>
        </w:rPr>
      </w:pPr>
      <w:r w:rsidRPr="00311318">
        <w:rPr>
          <w:rStyle w:val="Style13ptBold"/>
          <w:b/>
        </w:rPr>
        <w:t xml:space="preserve">The mere wish for democratic art is not enough to bring it into existence. Without a paradigm for evaluating political aesthetics, the two collapse into the fascist tactics of National Socialism. </w:t>
      </w:r>
    </w:p>
    <w:p w:rsidR="00A06161" w:rsidRDefault="00A06161" w:rsidP="00A06161">
      <w:r>
        <w:t xml:space="preserve">Russ </w:t>
      </w:r>
      <w:r w:rsidRPr="002B3DBB">
        <w:rPr>
          <w:rStyle w:val="Style13ptBold"/>
        </w:rPr>
        <w:t>Castronovo</w:t>
      </w:r>
      <w:r>
        <w:t xml:space="preserve">, Jean Wall Bennet Professor of English and American Studies, University of Wisconsin-Madison, “Geo-Aesthetics: Fascism, Globalism, and Frank Norris,” BOUNDARY 2, v 30 n 3, </w:t>
      </w:r>
      <w:r w:rsidRPr="002B3DBB">
        <w:rPr>
          <w:rStyle w:val="Style13ptBold"/>
        </w:rPr>
        <w:t>2003</w:t>
      </w:r>
      <w:r>
        <w:t>.CR</w:t>
      </w:r>
    </w:p>
    <w:p w:rsidR="00A06161" w:rsidRPr="00A06161" w:rsidRDefault="00A06161" w:rsidP="00A06161">
      <w:pPr>
        <w:rPr>
          <w:b/>
          <w:u w:val="single"/>
          <w:lang w:val="en-GB"/>
        </w:rPr>
      </w:pPr>
      <w:r w:rsidRPr="002B3DBB">
        <w:rPr>
          <w:lang w:val="en-GB"/>
        </w:rPr>
        <w:t xml:space="preserve">With this history supposedly behind us, </w:t>
      </w:r>
      <w:r w:rsidRPr="00724C2B">
        <w:rPr>
          <w:b/>
          <w:u w:val="single"/>
          <w:lang w:val="en-GB"/>
        </w:rPr>
        <w:t xml:space="preserve">we may safely wish for democratic art, but Benjamin reminds us to be careful about what we wish for. What has all </w:t>
      </w:r>
      <w:r w:rsidRPr="00724C2B">
        <w:rPr>
          <w:b/>
          <w:highlight w:val="green"/>
          <w:u w:val="single"/>
          <w:lang w:val="en-GB"/>
        </w:rPr>
        <w:t>the trappings of democratization can devolve into fascist spectacle. In seeking</w:t>
      </w:r>
      <w:r w:rsidRPr="00724C2B">
        <w:rPr>
          <w:b/>
          <w:u w:val="single"/>
          <w:lang w:val="en-GB"/>
        </w:rPr>
        <w:t xml:space="preserve"> popular </w:t>
      </w:r>
      <w:r w:rsidRPr="00724C2B">
        <w:rPr>
          <w:b/>
          <w:highlight w:val="green"/>
          <w:u w:val="single"/>
          <w:lang w:val="en-GB"/>
        </w:rPr>
        <w:t>aesthetics, we may instead get democracy as a mechanically reproduced art form in which the people become monolithic</w:t>
      </w:r>
      <w:r w:rsidRPr="00724C2B">
        <w:rPr>
          <w:b/>
          <w:u w:val="single"/>
          <w:lang w:val="en-GB"/>
        </w:rPr>
        <w:t>,</w:t>
      </w:r>
      <w:r w:rsidRPr="002B3DBB">
        <w:rPr>
          <w:lang w:val="en-GB"/>
        </w:rPr>
        <w:t xml:space="preserve"> their heterogeneity standardized. </w:t>
      </w:r>
      <w:r w:rsidRPr="00724C2B">
        <w:rPr>
          <w:b/>
          <w:u w:val="single"/>
          <w:lang w:val="en-GB"/>
        </w:rPr>
        <w:t xml:space="preserve">Even if we create democratic art, </w:t>
      </w:r>
      <w:r w:rsidRPr="00724C2B">
        <w:rPr>
          <w:b/>
          <w:highlight w:val="green"/>
          <w:u w:val="single"/>
          <w:lang w:val="en-GB"/>
        </w:rPr>
        <w:t>how do we then evaluate it—on political or aesthetic terms?</w:t>
      </w:r>
      <w:r w:rsidRPr="002B3DBB">
        <w:rPr>
          <w:lang w:val="en-GB"/>
        </w:rPr>
        <w:t xml:space="preserve"> Speaking at the Institute for the Study of Fascism in 1934, Benjamin wondered if progressive or emancipatory writing could also be ‘‘literarily correct.’’14 </w:t>
      </w:r>
      <w:r w:rsidRPr="00724C2B">
        <w:rPr>
          <w:b/>
          <w:u w:val="single"/>
          <w:lang w:val="en-GB"/>
        </w:rPr>
        <w:t xml:space="preserve">Can art and politics usefully share the same criteria without, on the one hand, dispensing with aesthetic questions altogether, or, on the other, submerging political content under formalist considerations? </w:t>
      </w:r>
      <w:r w:rsidRPr="002B3DBB">
        <w:rPr>
          <w:lang w:val="en-GB"/>
        </w:rPr>
        <w:t xml:space="preserve">Benjamin views this line of questioning as misguided, built on false oppositions between literary and political criteria; instead, he fuses the two in the conviction that the ‘‘more correct . . . the political tendency’’ of a work, then, by necessity, ‘‘the higher [its] technical quality.’’15 But </w:t>
      </w:r>
      <w:r w:rsidRPr="00724C2B">
        <w:rPr>
          <w:b/>
          <w:highlight w:val="green"/>
          <w:u w:val="single"/>
          <w:lang w:val="en-GB"/>
        </w:rPr>
        <w:t>this implosion of aesthetic merit and political evaluation also recalls the rise of National Socialism—and it is this history of mass deception</w:t>
      </w:r>
      <w:r w:rsidRPr="00724C2B">
        <w:rPr>
          <w:b/>
          <w:u w:val="single"/>
          <w:lang w:val="en-GB"/>
        </w:rPr>
        <w:t xml:space="preserve"> and popular unfreedom </w:t>
      </w:r>
      <w:r w:rsidRPr="00724C2B">
        <w:rPr>
          <w:b/>
          <w:highlight w:val="green"/>
          <w:u w:val="single"/>
          <w:lang w:val="en-GB"/>
        </w:rPr>
        <w:t>that troubles contemporary cultural theory, especially in its treatment of the pressures that globalization places on literary studies.</w:t>
      </w:r>
    </w:p>
    <w:p w:rsidR="00940B24" w:rsidRPr="00FE0703" w:rsidRDefault="00940B24" w:rsidP="00940B24">
      <w:pPr>
        <w:pStyle w:val="Heading3"/>
      </w:pPr>
      <w:bookmarkStart w:id="71" w:name="BlockBM278"/>
      <w:bookmarkEnd w:id="70"/>
      <w:r>
        <w:t>A2 State Link</w:t>
      </w:r>
    </w:p>
    <w:p w:rsidR="00940B24" w:rsidRPr="00FE0703" w:rsidRDefault="00940B24" w:rsidP="00940B24">
      <w:pPr>
        <w:pStyle w:val="Heading4"/>
      </w:pPr>
      <w:r w:rsidRPr="00FE0703">
        <w:t>The nation-state is a malleable tool we can use to advance ethical goals – it’s not a Platonic entity the effects of which are always pre-determined</w:t>
      </w:r>
    </w:p>
    <w:p w:rsidR="00940B24" w:rsidRPr="00FE0703" w:rsidRDefault="00940B24" w:rsidP="00940B24">
      <w:r>
        <w:t xml:space="preserve">Rogers </w:t>
      </w:r>
      <w:r w:rsidRPr="006626E3">
        <w:rPr>
          <w:rStyle w:val="Style13ptBold"/>
        </w:rPr>
        <w:t>Brubaker</w:t>
      </w:r>
      <w:r w:rsidRPr="00FE0703">
        <w:t xml:space="preserve"> </w:t>
      </w:r>
      <w:r>
        <w:t>20</w:t>
      </w:r>
      <w:r w:rsidRPr="006626E3">
        <w:rPr>
          <w:rStyle w:val="Style13ptBold"/>
        </w:rPr>
        <w:t>04</w:t>
      </w:r>
      <w:r>
        <w:t xml:space="preserve"> "</w:t>
      </w:r>
      <w:r w:rsidRPr="00FE0703">
        <w:t>In the Name of the Nation: Reflections</w:t>
      </w:r>
      <w:r>
        <w:t xml:space="preserve"> </w:t>
      </w:r>
      <w:r w:rsidRPr="00FE0703">
        <w:t>on Nationalism and Patriotism</w:t>
      </w:r>
      <w:r>
        <w:t>"</w:t>
      </w:r>
      <w:r w:rsidRPr="00FE0703">
        <w:t xml:space="preserve"> Citizenship Studies, Vol. 8, No. 2, </w:t>
      </w:r>
      <w:hyperlink r:id="rId24" w:history="1">
        <w:r w:rsidRPr="00FE0703">
          <w:rPr>
            <w:rStyle w:val="Hyperlink"/>
          </w:rPr>
          <w:t>www.sailorstraining.eu/admin/download/b28.pdf</w:t>
        </w:r>
      </w:hyperlink>
      <w:r w:rsidRPr="00FE0703">
        <w:t xml:space="preserve"> </w:t>
      </w:r>
      <w:r>
        <w:t>Brubaker is an American sociologist, and professor at University of California, Los Angeles.</w:t>
      </w:r>
    </w:p>
    <w:p w:rsidR="00940B24" w:rsidRPr="00FE0703" w:rsidRDefault="00940B24" w:rsidP="00940B24">
      <w:r w:rsidRPr="00FE0703">
        <w:t>This, then, is the basic work done by the category ‘nation’ in the context of nationalist movements—movements to create a polity for a putative nation. In other contexts, the category ‘nation’ is used in a very different way. It is used not to challenge the existing territorial and political order, but to create a sense of national unity for a given polity. This is the sort of work that is often called nation-building, of which we have heard much of late. It is this sort of work that was evoked by the Italian statesman Massimo D’Azeglio, when he famously said, ‘we have made Italy, now we have to make Italians’. It is this sort of work that was (and still is) undertaken—with varying but on the whole not particularly impressive degrees of success—by leaders of post-colonial states, who had won independence, but whose populations were and remain deeply divided along regional, ethnic, linguistic, and religious lines. It is this sort of work that the category ‘</w:t>
      </w:r>
      <w:r w:rsidRPr="00D2068F">
        <w:t>nation’ could, in principle, be mobilized to do in contemporary Iraq—to cultivate solidarity and appeal to loyalty in a way that cuts across divisions between Shi’ites and Sunnis, Kurds and Arabs, North and South.2  In contexts like this, the category ‘nation’ can also be used in another way, not to appeal to a ‘national’ identity transcending ethnolinguistic, ethnoreligious, or ethnoregional distinctions, but rather to assert ‘ownership’ of the polity on behalf of a ‘core’ ethnocultural ‘nation’ distinct from the citizenry of the state as a whole, and thereby to define or redefine the state as the state of and for that core ‘nation’ (Brubaker, 1996, p. 83ff). This is the way ‘nation’ is used, for example, by Hindu nationalists in India, who seek to redefine India as a state</w:t>
      </w:r>
      <w:r w:rsidRPr="00FE0703">
        <w:t xml:space="preserve"> founded on Hindutva or Hinduness, a state of and for the Hindu ethnoreligious ‘nation’ (Van der Veer, 1994). Needless to say, this use of ‘nation’ excludes Muslims from membership of the nation, just as similar claims to ‘ownership’ of the state in the name of an ethnocultural core nation exclude other ethnoreligious, ethnolinguistic, or ethnoracial groups in other settings.</w:t>
      </w:r>
      <w:r>
        <w:rPr>
          <w:sz w:val="12"/>
        </w:rPr>
        <w:t xml:space="preserve"> </w:t>
      </w:r>
      <w:r w:rsidRPr="00FE0703">
        <w:rPr>
          <w:sz w:val="12"/>
        </w:rPr>
        <w:t xml:space="preserve"> </w:t>
      </w:r>
      <w:r w:rsidRPr="00FE0703">
        <w:t xml:space="preserve">In the United States and other relatively settled, longstanding nation-states, </w:t>
      </w:r>
      <w:r w:rsidRPr="00151F23">
        <w:rPr>
          <w:rStyle w:val="StyleBoldUnderline"/>
          <w:highlight w:val="yellow"/>
        </w:rPr>
        <w:t>‘nation’ can work in this exclusionary way</w:t>
      </w:r>
      <w:r w:rsidRPr="00FE0703">
        <w:t xml:space="preserve">, as in nativist movements in America or in the rhetoric of the contemporary European far right (‘la France oux Franc¸ais’, ‘Deutschland den Deutshchen’). </w:t>
      </w:r>
      <w:r w:rsidRPr="00151F23">
        <w:rPr>
          <w:rStyle w:val="StyleBoldUnderline"/>
          <w:highlight w:val="yellow"/>
        </w:rPr>
        <w:t xml:space="preserve">Yet it can also </w:t>
      </w:r>
      <w:r w:rsidRPr="00151F23">
        <w:rPr>
          <w:rStyle w:val="StyleBoldUnderline"/>
        </w:rPr>
        <w:t>work in a very different and fundamentally inclusive way</w:t>
      </w:r>
      <w:r w:rsidRPr="00151F23">
        <w:t xml:space="preserve">.3 </w:t>
      </w:r>
      <w:r w:rsidRPr="00151F23">
        <w:rPr>
          <w:rStyle w:val="StyleBoldUnderline"/>
        </w:rPr>
        <w:t xml:space="preserve">It can </w:t>
      </w:r>
      <w:r w:rsidRPr="00151F23">
        <w:rPr>
          <w:rStyle w:val="StyleBoldUnderline"/>
          <w:highlight w:val="yellow"/>
        </w:rPr>
        <w:t>work to mobilize mutual solidarity</w:t>
      </w:r>
      <w:r w:rsidRPr="00151F23">
        <w:t xml:space="preserve"> among members of ‘the nation’, </w:t>
      </w:r>
      <w:r w:rsidRPr="00151F23">
        <w:rPr>
          <w:rStyle w:val="StyleBoldUnderline"/>
          <w:highlight w:val="yellow"/>
        </w:rPr>
        <w:t>inclusively defined to include all citizens</w:t>
      </w:r>
      <w:r w:rsidRPr="00151F23">
        <w:t>—</w:t>
      </w:r>
      <w:r w:rsidRPr="00151F23">
        <w:rPr>
          <w:rStyle w:val="StyleBoldUnderline"/>
        </w:rPr>
        <w:t>and perhaps all long-term residents—of the state</w:t>
      </w:r>
      <w:r w:rsidRPr="00151F23">
        <w:t xml:space="preserve">. </w:t>
      </w:r>
      <w:r w:rsidRPr="00151F23">
        <w:rPr>
          <w:rStyle w:val="StyleBoldUnderline"/>
          <w:highlight w:val="yellow"/>
        </w:rPr>
        <w:t>To invoke nationhood</w:t>
      </w:r>
      <w:r w:rsidRPr="00151F23">
        <w:rPr>
          <w:rStyle w:val="StyleBoldUnderline"/>
        </w:rPr>
        <w:t>, in</w:t>
      </w:r>
      <w:r w:rsidRPr="00D2068F">
        <w:rPr>
          <w:rStyle w:val="StyleBoldUnderline"/>
        </w:rPr>
        <w:t xml:space="preserve"> this sense, </w:t>
      </w:r>
      <w:r w:rsidRPr="00151F23">
        <w:rPr>
          <w:rStyle w:val="StyleBoldUnderline"/>
          <w:highlight w:val="yellow"/>
        </w:rPr>
        <w:t>is to attempt to transcend or at least relativize internal differences and distinctions</w:t>
      </w:r>
      <w:r w:rsidRPr="00D2068F">
        <w:rPr>
          <w:rStyle w:val="StyleBoldUnderline"/>
        </w:rPr>
        <w:t>.</w:t>
      </w:r>
      <w:r w:rsidRPr="00FE0703">
        <w:t xml:space="preserve"> It is an attempt to get people to think of themselves— to formulate their identities and their interests—as members of that nation, rather than as members of some other collectivity. </w:t>
      </w:r>
      <w:r w:rsidRPr="00D2068F">
        <w:rPr>
          <w:rStyle w:val="StyleBoldUnderline"/>
        </w:rPr>
        <w:t>To appeal to the nation can be a powerful rhetorical resource, though it is not automatically so</w:t>
      </w:r>
      <w:r w:rsidRPr="00FE0703">
        <w:t>. Academics in the social sciences and humanities in the United States are generally skeptical of or even hostile to such invocations of nationhood. They are often seen as de´passe´, parochial, naive, regressive, or even dangerous. For many scholars in the social sciences and humanities, ‘nation’ is a suspect category.</w:t>
      </w:r>
      <w:r>
        <w:rPr>
          <w:sz w:val="12"/>
        </w:rPr>
        <w:t xml:space="preserve"> </w:t>
      </w:r>
      <w:r w:rsidRPr="00FE0703">
        <w:rPr>
          <w:sz w:val="12"/>
        </w:rPr>
        <w:t xml:space="preserve"> </w:t>
      </w:r>
      <w:r w:rsidRPr="00FE0703">
        <w:t xml:space="preserve">Few American scholars wave flags, and many of us are suspicious of those who do. And often with good reason, since flag-waving has been associated with intolerance, xenophobia, and militarism, with exaggerated national pride and aggressive foreign policy. </w:t>
      </w:r>
      <w:r w:rsidRPr="00D2068F">
        <w:rPr>
          <w:rStyle w:val="StyleBoldUnderline"/>
        </w:rPr>
        <w:t xml:space="preserve">Unspeakable horrors—and a wide range of lesser evils—have been perpetrated in the name of the nation, </w:t>
      </w:r>
      <w:r w:rsidRPr="00D2068F">
        <w:t>and not just in the name of ‘ethnic’ nations</w:t>
      </w:r>
      <w:r w:rsidRPr="00FE0703">
        <w:t xml:space="preserve">, but in the name of putatively ‘civic’ nations as well (Mann, 2004). </w:t>
      </w:r>
      <w:r w:rsidRPr="00D2068F">
        <w:rPr>
          <w:rStyle w:val="StyleBoldUnderline"/>
        </w:rPr>
        <w:t>But this is not sufficient to account for the prevailingly negative stance towards the nation. Unspeakable horrors</w:t>
      </w:r>
      <w:r w:rsidRPr="00FE0703">
        <w:t xml:space="preserve">, and an equally wide range of lesser evils, </w:t>
      </w:r>
      <w:r w:rsidRPr="00D2068F">
        <w:rPr>
          <w:rStyle w:val="StyleBoldUnderline"/>
        </w:rPr>
        <w:t>have been committed in the name of many other sorts of imagined communities as well</w:t>
      </w:r>
      <w:r w:rsidRPr="00FE0703">
        <w:t>—in the name of the state, the race, the ethnic group, the class, the party, the faith.</w:t>
      </w:r>
      <w:r>
        <w:rPr>
          <w:sz w:val="12"/>
        </w:rPr>
        <w:t xml:space="preserve"> </w:t>
      </w:r>
      <w:r w:rsidRPr="00FE0703">
        <w:rPr>
          <w:sz w:val="12"/>
        </w:rPr>
        <w:t xml:space="preserve"> </w:t>
      </w:r>
      <w:r w:rsidRPr="00FE0703">
        <w:t>In addition to the sense that nationalism is dangerous, and closely connected to some of the great evils of our time—the sense that, as John Dunn (1979, p. 55) put it, nationalism is ‘the starkest political shame of the 20th-century’— there is a much broader suspicion of invocations of nationhood. This derives from the widespread diagnosis that we live in a post-national age. It comes from the sense that, however well fitted the category ‘nation’ was to economic, political, and cultural realities in the nineteenth century, it is increasingly ill-fitted to those realities today. On this account, nation is fundamentally an anachronistic category, and invocations of nationhood, even if not dangerous, are out of sync with the basic principles that structure social life today.4</w:t>
      </w:r>
      <w:r>
        <w:rPr>
          <w:sz w:val="12"/>
        </w:rPr>
        <w:t xml:space="preserve"> </w:t>
      </w:r>
      <w:r w:rsidRPr="00FE0703">
        <w:rPr>
          <w:sz w:val="12"/>
        </w:rPr>
        <w:t xml:space="preserve"> </w:t>
      </w:r>
      <w:r w:rsidRPr="00FE0703">
        <w:t xml:space="preserve">The post-nationalist stance combines an empirical claim, a methodological critique, and a normative argument. I will say a few words about each in turn. The empirical claim asserts the declining capacity and diminishing relevance of the nation-state. Buffeted by the unprecedented circulation of people, goods, messages, images, ideas, and cultural products, the nation-state is said to have progressively lost its ability to ‘cage’ (Mann, 1993, p. 61), frame, and govern social, economic, cultural, and political life. It is said to have lost its ability to control its borders, regulate its economy, shape its culture, address a variety of border-spanning problems, and engage the hearts and minds of its citizens. I believe this thesis is greatly overstated, and not just because the September 11 attacks have prompted an aggressively resurgent statism.5 Even the European Union, central to a good deal of writing on post-nationalism, does not represent a linear or unambiguous move ‘beyond the nation-state’. As Milward (1992) has argued, the initially limited moves toward supranational authority in Europe worked—and were intended—to restore and strengthen the authority of the nation-state. And the massive reconfiguration of political space along national lines in Central and Eastern Europe at the end of the Cold War suggests that far from moving beyond the nation-state, large parts of Europe were moving back to the nation-state.6 The ‘short twentieth century’ concluded much as it had begun, with Central and Eastern Europe entering not a post-national but a post-multinational era through the large-scale nationalization of previously multinational political space. Certainly nationhood remains the universal formula for legitimating statehood. </w:t>
      </w:r>
      <w:r>
        <w:rPr>
          <w:sz w:val="12"/>
        </w:rPr>
        <w:t xml:space="preserve"> </w:t>
      </w:r>
      <w:r w:rsidRPr="00FE0703">
        <w:rPr>
          <w:sz w:val="12"/>
        </w:rPr>
        <w:t xml:space="preserve"> </w:t>
      </w:r>
      <w:r w:rsidRPr="00FE0703">
        <w:t xml:space="preserve"> Can one speak of an ‘unprecedented porosity’ of borders, as one recent book has put it (Sheffer, 2003, p. 22)? In some respects, perhaps; but in other respects—especially with regard to the movement of people—social technologies of border control have continued to develop. One cannot speak of a generalized loss of control by states over their borders; in fact, during the last century, the opposite trend has prevailed, as states have deployed increasingly sophisticated technologies of identification, surveillance, and control, from passports and visas through integrated databases and biometric devices. The world’s poor who seek to better their estate through international migration face a tighter mesh of state regulation than they did a century ago (Hirst and Thompson, 1999, pp. 30–1, 267). Is migration today unprecedented in volume and velocity, as is often asserted? Actually, it is not: on a per capita basis, the overseas flows of a century ago to the United States were considerably larger than those of recent decades, while global migration flows are today ‘on balance slightly less intensive’ than those of the later nineteenth and early twentieth century (Held et al., 1999, p. 326). Do migrants today sustain ties with their countries of origin? Of course they do; but they managed to do so without e-mail and inexpensive telephone connections a century ago, and it is not clear—contrary to what theorists of post-nationalism suggest—that the manner in which they do so today represents a basic transcendence of the nation-state.7 Has a globalizing capitalism reduced the capacity of the state to regulate the economy? Undoubtedly. Yet in other domains—such as the regulation of what had previously been considered private behavior—the regulatory grip of the state has become tighter rather than looser (Mann, 1997, pp. 491–2).</w:t>
      </w:r>
      <w:r>
        <w:rPr>
          <w:sz w:val="12"/>
        </w:rPr>
        <w:t xml:space="preserve"> </w:t>
      </w:r>
      <w:r w:rsidRPr="00FE0703">
        <w:rPr>
          <w:sz w:val="12"/>
        </w:rPr>
        <w:t xml:space="preserve"> </w:t>
      </w:r>
      <w:r w:rsidRPr="00FE0703">
        <w:t>The methodological critique is that the social sciences have long suffered from ‘methodological nationalism’ (Centre for the Study of Global Governance, 2002; Wimmer and Glick-Schiller, 2002)—</w:t>
      </w:r>
      <w:r w:rsidRPr="00151F23">
        <w:rPr>
          <w:rStyle w:val="StyleBoldUnderline"/>
          <w:highlight w:val="yellow"/>
        </w:rPr>
        <w:t>the tendency to take the ‘nation-state’ as equivalent to ‘society’</w:t>
      </w:r>
      <w:r w:rsidRPr="00D2068F">
        <w:rPr>
          <w:rStyle w:val="StyleBoldUnderline"/>
        </w:rPr>
        <w:t xml:space="preserve">, </w:t>
      </w:r>
      <w:r w:rsidRPr="00D2068F">
        <w:t>and to focus on internal structures and processes</w:t>
      </w:r>
      <w:r w:rsidRPr="00D2068F">
        <w:rPr>
          <w:rStyle w:val="StyleBoldUnderline"/>
        </w:rPr>
        <w:t xml:space="preserve"> at the expense of global or otherwise border-transcending processes and structures. </w:t>
      </w:r>
      <w:r w:rsidRPr="00FE0703">
        <w:t xml:space="preserve">There is obviously a good deal of truth in this critique, even if it tends to be overstated, and </w:t>
      </w:r>
      <w:r w:rsidRPr="00151F23">
        <w:rPr>
          <w:rStyle w:val="StyleBoldUnderline"/>
          <w:highlight w:val="yellow"/>
        </w:rPr>
        <w:t>neglects the work that</w:t>
      </w:r>
      <w:r w:rsidRPr="00D2068F">
        <w:rPr>
          <w:rStyle w:val="StyleBoldUnderline"/>
        </w:rPr>
        <w:t xml:space="preserve"> some </w:t>
      </w:r>
      <w:r w:rsidRPr="00151F23">
        <w:rPr>
          <w:rStyle w:val="StyleBoldUnderline"/>
          <w:highlight w:val="yellow"/>
        </w:rPr>
        <w:t>historians</w:t>
      </w:r>
      <w:r w:rsidRPr="00D2068F">
        <w:rPr>
          <w:rStyle w:val="StyleBoldUnderline"/>
        </w:rPr>
        <w:t xml:space="preserve"> and social scientists </w:t>
      </w:r>
      <w:r w:rsidRPr="00151F23">
        <w:rPr>
          <w:rStyle w:val="StyleBoldUnderline"/>
          <w:highlight w:val="yellow"/>
        </w:rPr>
        <w:t>have long been doing on border-spanning flows and networks.</w:t>
      </w:r>
      <w:r w:rsidRPr="00D2068F">
        <w:rPr>
          <w:rStyle w:val="StyleBoldUnderline"/>
        </w:rPr>
        <w:t xml:space="preserve"> </w:t>
      </w:r>
      <w:r w:rsidRPr="00FE0703">
        <w:rPr>
          <w:sz w:val="12"/>
        </w:rPr>
        <w:t xml:space="preserve"> </w:t>
      </w:r>
      <w:r w:rsidRPr="00FE0703">
        <w:t xml:space="preserve">But what follows from this critique? If it serves to encourage the study of social processes organized on multiple levels in addition to the level of the nation-state, so much the better. But </w:t>
      </w:r>
      <w:r w:rsidRPr="00D2068F">
        <w:rPr>
          <w:rStyle w:val="StyleBoldUnderline"/>
        </w:rPr>
        <w:t>if the methodological critique is coupled</w:t>
      </w:r>
      <w:r w:rsidRPr="00FE0703">
        <w:t>— as it often is—</w:t>
      </w:r>
      <w:r w:rsidRPr="00D2068F">
        <w:rPr>
          <w:rStyle w:val="StyleBoldUnderline"/>
        </w:rPr>
        <w:t>with the empirical claim about the diminishing relevance of the nation-state</w:t>
      </w:r>
      <w:r w:rsidRPr="00FE0703">
        <w:t xml:space="preserve">, </w:t>
      </w:r>
      <w:r w:rsidRPr="00D2068F">
        <w:rPr>
          <w:rStyle w:val="StyleBoldUnderline"/>
        </w:rPr>
        <w:t xml:space="preserve">and if it serves therefore to channel attention away from state-level processes and structures, </w:t>
      </w:r>
      <w:r w:rsidRPr="00151F23">
        <w:rPr>
          <w:rStyle w:val="StyleBoldUnderline"/>
          <w:highlight w:val="yellow"/>
        </w:rPr>
        <w:t>there is a risk that academic fashion will lead us to neglect what remains,</w:t>
      </w:r>
      <w:r w:rsidRPr="00D2068F">
        <w:rPr>
          <w:rStyle w:val="StyleBoldUnderline"/>
        </w:rPr>
        <w:t xml:space="preserve"> for better or worse, a fundamental level of organization and fundamental locus of power.</w:t>
      </w:r>
      <w:r>
        <w:rPr>
          <w:sz w:val="12"/>
        </w:rPr>
        <w:t xml:space="preserve"> </w:t>
      </w:r>
      <w:r w:rsidRPr="00FE0703">
        <w:rPr>
          <w:sz w:val="12"/>
        </w:rPr>
        <w:t xml:space="preserve"> </w:t>
      </w:r>
      <w:r w:rsidRPr="00FE0703">
        <w:t>The normative critique of the nation-state comes from two directions. From above, the cosmopolitan argument is that humanity as a whole, not the nation- state, should define the primary horizon of our moral imagination and political engagement (Nussbaum, 1996). From below, muticulturalism and identity politics celebrate group identities and privilege them over wider, more encompassing affiliations.</w:t>
      </w:r>
      <w:r>
        <w:rPr>
          <w:sz w:val="12"/>
        </w:rPr>
        <w:t xml:space="preserve"> </w:t>
      </w:r>
      <w:r w:rsidRPr="00FE0703">
        <w:rPr>
          <w:sz w:val="12"/>
        </w:rPr>
        <w:t xml:space="preserve"> </w:t>
      </w:r>
      <w:r w:rsidRPr="00FE0703">
        <w:t xml:space="preserve">One can distinguish stronger and weaker versions of the cosmopolitan argument. The strong </w:t>
      </w:r>
      <w:r w:rsidRPr="000D79D7">
        <w:t>cosmopolitan argument is that there is no good reason to privilege the nation-state as a focus of solidarity, a domain of mutual responsibility, and a locus of citizenship.8 The nation-state is a morally arbitrary community, since membership in it is determined, for the most part, by the lottery of birth, by morally arbitrary facts of birthplace or parentage. The weaker version of the cosmopolitan argument is that the boundaries of the nation-state should not set limits to our moral responsibility and political commitments. It is hard to disagree with this point. No matter how open and ‘joinable’ a nation is—a point to which I will return below—it is always imagined, as Benedict Anderson (1991) observed, as a limited community. It is intrinsically pa</w:t>
      </w:r>
      <w:r w:rsidRPr="00FE0703">
        <w:t xml:space="preserve">rochial and irredeemably particular. </w:t>
      </w:r>
      <w:r w:rsidRPr="00151F23">
        <w:rPr>
          <w:rStyle w:val="StyleBoldUnderline"/>
          <w:highlight w:val="yellow"/>
        </w:rPr>
        <w:t>Even the most adamant critics of universalism will surely agree that</w:t>
      </w:r>
      <w:r w:rsidRPr="000D79D7">
        <w:rPr>
          <w:rStyle w:val="StyleBoldUnderline"/>
        </w:rPr>
        <w:t xml:space="preserve"> those beyond the boundaries of the nation-</w:t>
      </w:r>
      <w:r w:rsidRPr="00151F23">
        <w:rPr>
          <w:rStyle w:val="StyleBoldUnderline"/>
          <w:highlight w:val="yellow"/>
        </w:rPr>
        <w:t>state have some claim</w:t>
      </w:r>
      <w:r w:rsidRPr="000D79D7">
        <w:rPr>
          <w:rStyle w:val="StyleBoldUnderline"/>
        </w:rPr>
        <w:t>,</w:t>
      </w:r>
      <w:r w:rsidRPr="00FE0703">
        <w:t xml:space="preserve"> as fellow human beings, </w:t>
      </w:r>
      <w:r w:rsidRPr="00151F23">
        <w:rPr>
          <w:rStyle w:val="StyleBoldUnderline"/>
          <w:highlight w:val="yellow"/>
        </w:rPr>
        <w:t>on our moral imagination</w:t>
      </w:r>
      <w:r w:rsidRPr="000D79D7">
        <w:rPr>
          <w:rStyle w:val="StyleBoldUnderline"/>
        </w:rPr>
        <w:t>, our political energy, even perhaps our economic resources</w:t>
      </w:r>
      <w:r w:rsidRPr="00FE0703">
        <w:t>.9</w:t>
      </w:r>
      <w:r>
        <w:rPr>
          <w:sz w:val="12"/>
        </w:rPr>
        <w:t xml:space="preserve"> </w:t>
      </w:r>
      <w:r w:rsidRPr="00FE0703">
        <w:rPr>
          <w:sz w:val="12"/>
        </w:rPr>
        <w:t xml:space="preserve"> </w:t>
      </w:r>
      <w:r w:rsidRPr="00FE0703">
        <w:t>The second strand of the normative critique of the nation-state—the multiculturalist critique—itself takes various forms. Some criticize the nation-state for a homogenizing logic that inexorably suppresses cultural differences. Others claim that most putative nation-states (including the United States) are not in fact nation-states at all, but multinational states whose citizens may share a common loyalty to the state, but not a common national identity (Kymlicka, 1995, p. 11). But the main challenge to the nation-state from multiculturalism and identity politics comes less from specific arguments than from a general disposition to cultivate and celebrate group identities and loyalties at the expense of state-wide identities and loyalties.</w:t>
      </w:r>
      <w:r>
        <w:rPr>
          <w:sz w:val="12"/>
        </w:rPr>
        <w:t xml:space="preserve"> </w:t>
      </w:r>
      <w:r w:rsidRPr="00FE0703">
        <w:rPr>
          <w:sz w:val="12"/>
        </w:rPr>
        <w:t xml:space="preserve"> </w:t>
      </w:r>
      <w:r w:rsidRPr="00FE0703">
        <w:t xml:space="preserve">In the face of this twofold cosmopolitan and multiculturalist critique, I would like to sketch a qualified defense of nationalism and patriotism in the contemporary American context.10 Observers have long noted the Janus-faced character of nationalism and patriotism, and I am well aware of their dark side. </w:t>
      </w:r>
      <w:r w:rsidRPr="001A35CE">
        <w:rPr>
          <w:rStyle w:val="StyleBoldUnderline"/>
        </w:rPr>
        <w:t>As someone who has studied nationalism in Eastern Europe, I am perhaps especially aware of that dark side</w:t>
      </w:r>
      <w:r w:rsidRPr="00FE0703">
        <w:t xml:space="preserve">, and I am aware that nationalism and patriotism have a dark side not only there but here. </w:t>
      </w:r>
      <w:r w:rsidRPr="001A35CE">
        <w:rPr>
          <w:rStyle w:val="StyleBoldUnderline"/>
        </w:rPr>
        <w:t>Yet the prevailing anti-national, post-national, and trans-national stances in the social sciences and humanities risk obscuring the good reasons</w:t>
      </w:r>
      <w:r w:rsidRPr="00FE0703">
        <w:t>—at least in the American context—</w:t>
      </w:r>
      <w:r w:rsidRPr="001A35CE">
        <w:rPr>
          <w:rStyle w:val="StyleBoldUnderline"/>
        </w:rPr>
        <w:t>for cultivating solidarity, mutual responsibility, and citizenship at the level of the nation-state.</w:t>
      </w:r>
      <w:r w:rsidRPr="00FE0703">
        <w:t xml:space="preserve"> Some of those who defend patriotism do so by distinguishing it from nationalism.11 I do not want to take this tack, for I think that attempts to distinguish good patriotism from bad nationalism neglect the intrinsic ambivalence and polymorphism of both. Patriotism and nationalism are not things with fixed natures; they are highly flexible political languages, ways of framing political arguments by appealing to the patria, the fatherland, the country, the nation. These terms have somewhat different connotations and resonances, and the political languages of patriotism and nationalism are therefore not fully overlapping. But they do overlap a great deal, and an enormous variety of work can be done with both languages. I therefore want to consider them together here.</w:t>
      </w:r>
      <w:r>
        <w:rPr>
          <w:sz w:val="12"/>
        </w:rPr>
        <w:t xml:space="preserve"> </w:t>
      </w:r>
      <w:r w:rsidRPr="00FE0703">
        <w:rPr>
          <w:sz w:val="12"/>
        </w:rPr>
        <w:t xml:space="preserve"> </w:t>
      </w:r>
      <w:r w:rsidRPr="00FE0703">
        <w:t xml:space="preserve">I want to suggest that </w:t>
      </w:r>
      <w:r w:rsidRPr="00151F23">
        <w:rPr>
          <w:rStyle w:val="StyleBoldUnderline"/>
          <w:highlight w:val="yellow"/>
        </w:rPr>
        <w:t>patriotism and nationalism can be valuable</w:t>
      </w:r>
      <w:r w:rsidRPr="00FE0703">
        <w:t xml:space="preserve"> in four respects. </w:t>
      </w:r>
      <w:r w:rsidRPr="00151F23">
        <w:rPr>
          <w:rStyle w:val="StyleBoldUnderline"/>
          <w:highlight w:val="yellow"/>
        </w:rPr>
        <w:t>They can help develop more robust forms of citizenship, provide support for redistributive social policies</w:t>
      </w:r>
      <w:r w:rsidRPr="001A35CE">
        <w:rPr>
          <w:rStyle w:val="StyleBoldUnderline"/>
        </w:rPr>
        <w:t xml:space="preserve">, foster </w:t>
      </w:r>
      <w:r w:rsidRPr="00151F23">
        <w:rPr>
          <w:rStyle w:val="StyleBoldUnderline"/>
          <w:highlight w:val="yellow"/>
        </w:rPr>
        <w:t>the integration of immigrants, and even serve as a check on the development of an aggressively unilateralist foreign policy</w:t>
      </w:r>
      <w:r w:rsidRPr="00FE0703">
        <w:t>.</w:t>
      </w:r>
      <w:r>
        <w:rPr>
          <w:sz w:val="12"/>
        </w:rPr>
        <w:t xml:space="preserve"> </w:t>
      </w:r>
      <w:r w:rsidRPr="00FE0703">
        <w:rPr>
          <w:sz w:val="12"/>
        </w:rPr>
        <w:t xml:space="preserve"> </w:t>
      </w:r>
      <w:r w:rsidRPr="001A35CE">
        <w:rPr>
          <w:rStyle w:val="StyleBoldUnderline"/>
        </w:rPr>
        <w:t>First</w:t>
      </w:r>
      <w:r w:rsidRPr="00FE0703">
        <w:t xml:space="preserve">, </w:t>
      </w:r>
      <w:r w:rsidRPr="00151F23">
        <w:rPr>
          <w:rStyle w:val="StyleBoldUnderline"/>
        </w:rPr>
        <w:t xml:space="preserve">nationalism </w:t>
      </w:r>
      <w:r w:rsidRPr="00FE0703">
        <w:t xml:space="preserve">and patriotism </w:t>
      </w:r>
      <w:r w:rsidRPr="00151F23">
        <w:rPr>
          <w:rStyle w:val="StyleBoldUnderline"/>
        </w:rPr>
        <w:t>can motivate and sustain civic engagement</w:t>
      </w:r>
      <w:r w:rsidRPr="00FE0703">
        <w:t xml:space="preserve">. It is sometimes argued that liberal democratic states need committed and active citizens, and therefore need patriotism to generate and motivate such citizens. This argument shares the general weakness of functionalist arguments about what states or societies allegedly ‘need’; in fact, liberal democratic states seem to be able to muddle through with largely passive and uncommitted citizenries. But the argument need not be cast in functionalist form. A committed and engaged citizenry may not be necessary, but that does not make it any less desirable. And </w:t>
      </w:r>
      <w:r w:rsidRPr="00151F23">
        <w:rPr>
          <w:rStyle w:val="StyleBoldUnderline"/>
        </w:rPr>
        <w:t>patriotism can help nourish civic engagement. It can help generate feelings of solidarity and mutual responsibility across the boundaries of identity groups</w:t>
      </w:r>
      <w:r w:rsidRPr="00FE0703">
        <w:t xml:space="preserve">. As Benedict Anderson (1991, p. 7) put it, the nation is conceived as a ‘deep horizontal comradeship’. </w:t>
      </w:r>
      <w:r w:rsidRPr="00151F23">
        <w:rPr>
          <w:rStyle w:val="StyleBoldUnderline"/>
        </w:rPr>
        <w:t>Identification with fellow members of this imagined community can nourish the sense that their problems are on some level my problems</w:t>
      </w:r>
      <w:r w:rsidRPr="00FE0703">
        <w:t>, for which I have a special responsibility.12</w:t>
      </w:r>
      <w:r>
        <w:rPr>
          <w:sz w:val="12"/>
        </w:rPr>
        <w:t xml:space="preserve"> </w:t>
      </w:r>
      <w:r w:rsidRPr="00FE0703">
        <w:rPr>
          <w:sz w:val="12"/>
        </w:rPr>
        <w:t xml:space="preserve"> </w:t>
      </w:r>
      <w:r w:rsidRPr="00FE0703">
        <w:t xml:space="preserve">Patriotic identification with one’s country—the feeling that this is my country, and my government—can help ground a sense of responsibility for, rather than disengagement from, actions taken by the national government. A feeling of responsibility for such actions does not, of course, imply agreement with them; it may even generate powerful emotions such as shame, outrage, and anger that underlie and motivate opposition to government policies. Patriotic commitments are likely to intensify rather than attenuate such emotions. As Richard Rorty (1994) observed, </w:t>
      </w:r>
      <w:r w:rsidRPr="00151F23">
        <w:rPr>
          <w:rStyle w:val="StyleBoldUnderline"/>
        </w:rPr>
        <w:t>‘you can feel shame over your country’s behavior only to the extent to which you feel it is your country’</w:t>
      </w:r>
      <w:r w:rsidRPr="00FE0703">
        <w:t xml:space="preserve">.13 Patriotic commitments can furnish the energies and passions that motivate and sustain civic engagement. </w:t>
      </w:r>
    </w:p>
    <w:p w:rsidR="0066415D" w:rsidRDefault="0066415D" w:rsidP="0066415D">
      <w:pPr>
        <w:pStyle w:val="Heading2"/>
      </w:pPr>
      <w:bookmarkStart w:id="72" w:name="HatBM282"/>
      <w:bookmarkEnd w:id="67"/>
      <w:bookmarkEnd w:id="71"/>
      <w:r w:rsidRPr="0066415D">
        <w:t>Offense</w:t>
      </w:r>
    </w:p>
    <w:p w:rsidR="00A25FDC" w:rsidRDefault="00940B24" w:rsidP="00A25FDC">
      <w:pPr>
        <w:pStyle w:val="Heading3"/>
      </w:pPr>
      <w:bookmarkStart w:id="73" w:name="BlockBM283"/>
      <w:r>
        <w:t>2AC Neolib Good</w:t>
      </w:r>
      <w:r w:rsidR="00A25FDC">
        <w:t xml:space="preserve"> (Tech)</w:t>
      </w:r>
    </w:p>
    <w:p w:rsidR="00873298" w:rsidRPr="00D158D2" w:rsidRDefault="00873298" w:rsidP="00873298">
      <w:pPr>
        <w:pStyle w:val="Heading4"/>
      </w:pPr>
      <w:r w:rsidRPr="00D158D2">
        <w:t>The impact is backwards --- neolib</w:t>
      </w:r>
      <w:r>
        <w:t xml:space="preserve"> has </w:t>
      </w:r>
      <w:r w:rsidRPr="00D158D2">
        <w:t xml:space="preserve">increased every measure of progress  </w:t>
      </w:r>
    </w:p>
    <w:p w:rsidR="00873298" w:rsidRDefault="00873298" w:rsidP="00873298">
      <w:r>
        <w:t xml:space="preserve">Yevgeniy </w:t>
      </w:r>
      <w:r>
        <w:rPr>
          <w:rStyle w:val="Style13ptBold"/>
        </w:rPr>
        <w:t>Feyman 14</w:t>
      </w:r>
      <w:r>
        <w:t xml:space="preserve">, Manhattan Institute Fellow, "The Golden Age Is Now", May 23, </w:t>
      </w:r>
      <w:hyperlink r:id="rId25" w:history="1">
        <w:r w:rsidRPr="00F61EA7">
          <w:rPr>
            <w:rStyle w:val="Hyperlink"/>
          </w:rPr>
          <w:t>www.city-journal.org/2014/bc0523yf.html</w:t>
        </w:r>
      </w:hyperlink>
      <w:r>
        <w:t xml:space="preserve"> Feyman is a fellow and deputy director of the Center for Medical Progress. </w:t>
      </w:r>
    </w:p>
    <w:p w:rsidR="00873298" w:rsidRDefault="00873298" w:rsidP="00873298">
      <w:pPr>
        <w:rPr>
          <w:rStyle w:val="Emphasis"/>
        </w:rPr>
      </w:pPr>
      <w:r>
        <w:rPr>
          <w:sz w:val="14"/>
        </w:rPr>
        <w:t xml:space="preserve">Bjørn Lomborg is well-known as a climate “skeptic.” He has frequently voiced concerns that money spent battling climate change could shift scarce resources away from more urgent global problems, such as malaria and HIV/AIDS. But the most recent book by the self-proclaimed “skeptical environmentalist” does more than just voice concern; it attempts to evaluate the damage caused by a variety of problems—from climate change to malnutrition to war—and project future costs related to these same issues. </w:t>
      </w:r>
      <w:r>
        <w:rPr>
          <w:rStyle w:val="StyleBoldUnderline"/>
        </w:rPr>
        <w:t>In How Much Have Global Problems Cost the World</w:t>
      </w:r>
      <w:r>
        <w:rPr>
          <w:sz w:val="14"/>
        </w:rPr>
        <w:t xml:space="preserve">?, Lomborg and </w:t>
      </w:r>
      <w:r w:rsidRPr="00DD7F7A">
        <w:rPr>
          <w:rStyle w:val="Emphasis"/>
        </w:rPr>
        <w:t xml:space="preserve">a group of </w:t>
      </w:r>
      <w:r w:rsidRPr="000877D2">
        <w:rPr>
          <w:rStyle w:val="Emphasis"/>
          <w:highlight w:val="yellow"/>
        </w:rPr>
        <w:t>economists conclude that</w:t>
      </w:r>
      <w:r>
        <w:rPr>
          <w:sz w:val="14"/>
        </w:rPr>
        <w:t xml:space="preserve">, with a few exceptions, </w:t>
      </w:r>
      <w:r w:rsidRPr="000877D2">
        <w:rPr>
          <w:rStyle w:val="Emphasis"/>
          <w:highlight w:val="yellow"/>
        </w:rPr>
        <w:t>the world is richer, freer, healthier, and smarter than</w:t>
      </w:r>
      <w:r w:rsidRPr="00DD7F7A">
        <w:rPr>
          <w:rStyle w:val="Emphasis"/>
        </w:rPr>
        <w:t xml:space="preserve"> it’s </w:t>
      </w:r>
      <w:r w:rsidRPr="000877D2">
        <w:rPr>
          <w:rStyle w:val="Emphasis"/>
          <w:highlight w:val="yellow"/>
        </w:rPr>
        <w:t>ever</w:t>
      </w:r>
      <w:r w:rsidRPr="00DD7F7A">
        <w:rPr>
          <w:rStyle w:val="Emphasis"/>
        </w:rPr>
        <w:t xml:space="preserve"> been</w:t>
      </w:r>
      <w:r>
        <w:rPr>
          <w:rStyle w:val="StyleBoldUnderline"/>
        </w:rPr>
        <w:t xml:space="preserve">. These </w:t>
      </w:r>
      <w:r w:rsidRPr="000877D2">
        <w:rPr>
          <w:rStyle w:val="StyleBoldUnderline"/>
          <w:highlight w:val="yellow"/>
        </w:rPr>
        <w:t>gains have coincided with</w:t>
      </w:r>
      <w:r>
        <w:rPr>
          <w:rStyle w:val="StyleBoldUnderline"/>
        </w:rPr>
        <w:t xml:space="preserve"> the near-universal rejection of statism and the </w:t>
      </w:r>
      <w:r w:rsidRPr="000877D2">
        <w:rPr>
          <w:rStyle w:val="StyleBoldUnderline"/>
          <w:highlight w:val="yellow"/>
        </w:rPr>
        <w:t>flourishing of cap</w:t>
      </w:r>
      <w:r w:rsidRPr="00DD7F7A">
        <w:rPr>
          <w:rStyle w:val="StyleBoldUnderline"/>
        </w:rPr>
        <w:t>italist principles</w:t>
      </w:r>
      <w:r>
        <w:rPr>
          <w:sz w:val="14"/>
        </w:rPr>
        <w:t>. At a time when political figures such as New York City mayor Bill de Blasio and religious leaders such as Pope Francis frequently remind us about the evils of unfettered capitalism, this is a worthwhile message.</w:t>
      </w:r>
      <w:r>
        <w:rPr>
          <w:sz w:val="12"/>
        </w:rPr>
        <w:t xml:space="preserve"> </w:t>
      </w:r>
      <w:r>
        <w:rPr>
          <w:sz w:val="14"/>
        </w:rPr>
        <w:t xml:space="preserve"> </w:t>
      </w:r>
      <w:r w:rsidRPr="00DD7F7A">
        <w:rPr>
          <w:rStyle w:val="StyleBoldUnderline"/>
        </w:rPr>
        <w:t xml:space="preserve">The </w:t>
      </w:r>
      <w:r w:rsidRPr="000877D2">
        <w:rPr>
          <w:rStyle w:val="StyleBoldUnderline"/>
          <w:highlight w:val="yellow"/>
        </w:rPr>
        <w:t>doubling of</w:t>
      </w:r>
      <w:r>
        <w:rPr>
          <w:rStyle w:val="StyleBoldUnderline"/>
        </w:rPr>
        <w:t xml:space="preserve"> human </w:t>
      </w:r>
      <w:r w:rsidRPr="000877D2">
        <w:rPr>
          <w:rStyle w:val="StyleBoldUnderline"/>
          <w:highlight w:val="yellow"/>
        </w:rPr>
        <w:t>life expectancy is</w:t>
      </w:r>
      <w:r>
        <w:rPr>
          <w:rStyle w:val="StyleBoldUnderline"/>
        </w:rPr>
        <w:t xml:space="preserve"> one of </w:t>
      </w:r>
      <w:r w:rsidRPr="000877D2">
        <w:rPr>
          <w:rStyle w:val="StyleBoldUnderline"/>
          <w:highlight w:val="yellow"/>
        </w:rPr>
        <w:t>the most remarkable achievement</w:t>
      </w:r>
      <w:r>
        <w:rPr>
          <w:rStyle w:val="StyleBoldUnderline"/>
        </w:rPr>
        <w:t>s of the past century</w:t>
      </w:r>
      <w:r>
        <w:rPr>
          <w:sz w:val="14"/>
        </w:rPr>
        <w:t>. Consider, Lomborg writes, that “</w:t>
      </w:r>
      <w:r>
        <w:rPr>
          <w:rStyle w:val="StyleBoldUnderline"/>
        </w:rPr>
        <w:t>the twentieth century saw life expectancy rise by about 3 months for every calendar year</w:t>
      </w:r>
      <w:r>
        <w:rPr>
          <w:sz w:val="14"/>
        </w:rPr>
        <w:t>.” The average child in 1900 could expect to live to just 32 years old; now that same child should make it to 70. This increase came during a century when worldwide economic output, driven by the spread of capitalism and freedom, grew by more than 4,000 percent. These gains occurred in developed and developing countries alike; among men and women; and even in a sense among children, as child mortality plummeted.</w:t>
      </w:r>
      <w:r>
        <w:rPr>
          <w:sz w:val="12"/>
        </w:rPr>
        <w:t xml:space="preserve"> </w:t>
      </w:r>
      <w:r>
        <w:rPr>
          <w:sz w:val="14"/>
        </w:rPr>
        <w:t xml:space="preserve"> </w:t>
      </w:r>
      <w:r>
        <w:rPr>
          <w:rStyle w:val="StyleBoldUnderline"/>
        </w:rPr>
        <w:t>Why are we living so much longer? Massive improvements in public health</w:t>
      </w:r>
      <w:r>
        <w:rPr>
          <w:sz w:val="14"/>
        </w:rPr>
        <w:t xml:space="preserve"> certainly played an important role. </w:t>
      </w:r>
      <w:r>
        <w:rPr>
          <w:rStyle w:val="StyleBoldUnderline"/>
        </w:rPr>
        <w:t>The W</w:t>
      </w:r>
      <w:r>
        <w:rPr>
          <w:sz w:val="14"/>
        </w:rPr>
        <w:t xml:space="preserve">orld </w:t>
      </w:r>
      <w:r>
        <w:rPr>
          <w:rStyle w:val="StyleBoldUnderline"/>
        </w:rPr>
        <w:t>H</w:t>
      </w:r>
      <w:r>
        <w:rPr>
          <w:sz w:val="14"/>
        </w:rPr>
        <w:t xml:space="preserve">ealth </w:t>
      </w:r>
      <w:r>
        <w:rPr>
          <w:rStyle w:val="StyleBoldUnderline"/>
        </w:rPr>
        <w:t>O</w:t>
      </w:r>
      <w:r>
        <w:rPr>
          <w:sz w:val="14"/>
        </w:rPr>
        <w:t>rganization</w:t>
      </w:r>
      <w:r>
        <w:rPr>
          <w:rStyle w:val="StyleBoldUnderline"/>
        </w:rPr>
        <w:t>’s global vaccination efforts</w:t>
      </w:r>
      <w:r>
        <w:rPr>
          <w:sz w:val="14"/>
        </w:rPr>
        <w:t xml:space="preserve"> essentially </w:t>
      </w:r>
      <w:r>
        <w:rPr>
          <w:rStyle w:val="StyleBoldUnderline"/>
        </w:rPr>
        <w:t>eradicated smallpox</w:t>
      </w:r>
      <w:r>
        <w:rPr>
          <w:sz w:val="14"/>
        </w:rPr>
        <w:t xml:space="preserve">. But this would have been impossible without the innovative methods of vaccine preservation developed in the private sector by British scientist Leslie Collier. Oral rehydration therapies and antibiotics have also been instrumental in reducing child mortality. Simply put, </w:t>
      </w:r>
      <w:r w:rsidRPr="000877D2">
        <w:rPr>
          <w:rStyle w:val="Emphasis"/>
          <w:highlight w:val="yellow"/>
        </w:rPr>
        <w:t>tech</w:t>
      </w:r>
      <w:r>
        <w:rPr>
          <w:rStyle w:val="Emphasis"/>
        </w:rPr>
        <w:t xml:space="preserve">nological </w:t>
      </w:r>
      <w:r w:rsidRPr="000877D2">
        <w:rPr>
          <w:rStyle w:val="Emphasis"/>
          <w:highlight w:val="yellow"/>
        </w:rPr>
        <w:t>progress is the key</w:t>
      </w:r>
      <w:r w:rsidRPr="00DD7F7A">
        <w:rPr>
          <w:rStyle w:val="Emphasis"/>
        </w:rPr>
        <w:t xml:space="preserve"> to these gains</w:t>
      </w:r>
      <w:r w:rsidRPr="00DD7F7A">
        <w:rPr>
          <w:rStyle w:val="StyleBoldUnderline"/>
        </w:rPr>
        <w:t>—</w:t>
      </w:r>
      <w:r w:rsidRPr="000877D2">
        <w:rPr>
          <w:rStyle w:val="StyleBoldUnderline"/>
          <w:highlight w:val="yellow"/>
        </w:rPr>
        <w:t xml:space="preserve">and market economies have </w:t>
      </w:r>
      <w:r>
        <w:rPr>
          <w:rStyle w:val="StyleBoldUnderline"/>
        </w:rPr>
        <w:t xml:space="preserve">liberated, and </w:t>
      </w:r>
      <w:r w:rsidRPr="000877D2">
        <w:rPr>
          <w:rStyle w:val="StyleBoldUnderline"/>
          <w:highlight w:val="yellow"/>
        </w:rPr>
        <w:t>rewarded</w:t>
      </w:r>
      <w:r>
        <w:rPr>
          <w:rStyle w:val="StyleBoldUnderline"/>
        </w:rPr>
        <w:t xml:space="preserve">, technological </w:t>
      </w:r>
      <w:r w:rsidRPr="000877D2">
        <w:rPr>
          <w:rStyle w:val="StyleBoldUnderline"/>
          <w:highlight w:val="yellow"/>
        </w:rPr>
        <w:t>innovation</w:t>
      </w:r>
      <w:r>
        <w:rPr>
          <w:sz w:val="14"/>
        </w:rPr>
        <w:t>.</w:t>
      </w:r>
      <w:r>
        <w:rPr>
          <w:sz w:val="12"/>
        </w:rPr>
        <w:t xml:space="preserve"> </w:t>
      </w:r>
      <w:r>
        <w:rPr>
          <w:sz w:val="14"/>
        </w:rPr>
        <w:t xml:space="preserve"> </w:t>
      </w:r>
      <w:r w:rsidRPr="000877D2">
        <w:rPr>
          <w:rStyle w:val="StyleBoldUnderline"/>
          <w:highlight w:val="yellow"/>
        </w:rPr>
        <w:t>People are</w:t>
      </w:r>
      <w:r>
        <w:rPr>
          <w:rStyle w:val="StyleBoldUnderline"/>
        </w:rPr>
        <w:t xml:space="preserve"> not just </w:t>
      </w:r>
      <w:r w:rsidRPr="000877D2">
        <w:rPr>
          <w:rStyle w:val="StyleBoldUnderline"/>
          <w:highlight w:val="yellow"/>
        </w:rPr>
        <w:t>living</w:t>
      </w:r>
      <w:r>
        <w:rPr>
          <w:rStyle w:val="StyleBoldUnderline"/>
        </w:rPr>
        <w:t xml:space="preserve"> longer, but </w:t>
      </w:r>
      <w:r w:rsidRPr="000877D2">
        <w:rPr>
          <w:rStyle w:val="StyleBoldUnderline"/>
          <w:highlight w:val="yellow"/>
        </w:rPr>
        <w:t>better</w:t>
      </w:r>
      <w:r>
        <w:rPr>
          <w:sz w:val="14"/>
        </w:rPr>
        <w:t xml:space="preserve">—sometimes with government’s help, and sometimes despite it. </w:t>
      </w:r>
      <w:r>
        <w:rPr>
          <w:rStyle w:val="StyleBoldUnderline"/>
        </w:rPr>
        <w:t xml:space="preserve">Even people in the developing countries of Africa and Latin America are better educated and better fed than ever before. Hundreds of thousands of children who would have died during previous eras due to malnutrition are alive today. Here, </w:t>
      </w:r>
      <w:r w:rsidRPr="000877D2">
        <w:rPr>
          <w:rStyle w:val="Emphasis"/>
          <w:highlight w:val="yellow"/>
        </w:rPr>
        <w:t>we can thank massive advancements in ag</w:t>
      </w:r>
      <w:r>
        <w:rPr>
          <w:rStyle w:val="Emphasis"/>
        </w:rPr>
        <w:t xml:space="preserve">ricultural </w:t>
      </w:r>
      <w:r w:rsidRPr="000877D2">
        <w:rPr>
          <w:rStyle w:val="Emphasis"/>
          <w:highlight w:val="yellow"/>
        </w:rPr>
        <w:t>production unleashed by the free market</w:t>
      </w:r>
      <w:r>
        <w:rPr>
          <w:sz w:val="14"/>
        </w:rPr>
        <w:t xml:space="preserve">. In the 1960s, </w:t>
      </w:r>
      <w:r>
        <w:rPr>
          <w:rStyle w:val="StyleBoldUnderline"/>
        </w:rPr>
        <w:t>privately funded agricultural researchers bred new, high-yield strains of corn, wheat, and various other crops thanks to advances in molecular genetics. Globalization helped spread these technologies to developing countries, which used them not only to feed their people, but also to become export powerhouses</w:t>
      </w:r>
      <w:r>
        <w:rPr>
          <w:sz w:val="14"/>
        </w:rPr>
        <w:t xml:space="preserve">. This so-called “green revolution” reinforced both the educational progress (properly nourished children tend to learn more) and the life-expectancy gains (better nutrition leads to better health) of the twentieth century. These children live in a world with fewer armed conflicts, netting what the authors call a “peace dividend.” </w:t>
      </w:r>
      <w:r w:rsidRPr="000877D2">
        <w:rPr>
          <w:rStyle w:val="Emphasis"/>
          <w:highlight w:val="yellow"/>
        </w:rPr>
        <w:t>Globalization</w:t>
      </w:r>
      <w:r>
        <w:rPr>
          <w:rStyle w:val="Emphasis"/>
        </w:rPr>
        <w:t xml:space="preserve"> and trade liberalization </w:t>
      </w:r>
      <w:r w:rsidRPr="00DD7F7A">
        <w:rPr>
          <w:rStyle w:val="Emphasis"/>
        </w:rPr>
        <w:t>have</w:t>
      </w:r>
      <w:r>
        <w:rPr>
          <w:rStyle w:val="Emphasis"/>
        </w:rPr>
        <w:t xml:space="preserve"> surely </w:t>
      </w:r>
      <w:r w:rsidRPr="000877D2">
        <w:rPr>
          <w:rStyle w:val="Emphasis"/>
          <w:highlight w:val="yellow"/>
        </w:rPr>
        <w:t>contributed to this more peaceful world</w:t>
      </w:r>
      <w:r>
        <w:rPr>
          <w:rStyle w:val="Emphasis"/>
        </w:rPr>
        <w:t xml:space="preserve"> (on aggregate).</w:t>
      </w:r>
      <w:r>
        <w:rPr>
          <w:sz w:val="14"/>
        </w:rPr>
        <w:t xml:space="preserve"> </w:t>
      </w:r>
      <w:r w:rsidRPr="000877D2">
        <w:rPr>
          <w:rStyle w:val="StyleBoldUnderline"/>
          <w:highlight w:val="yellow"/>
        </w:rPr>
        <w:t>An interdependent</w:t>
      </w:r>
      <w:r>
        <w:rPr>
          <w:rStyle w:val="StyleBoldUnderline"/>
        </w:rPr>
        <w:t xml:space="preserve"> global </w:t>
      </w:r>
      <w:r w:rsidRPr="000877D2">
        <w:rPr>
          <w:rStyle w:val="StyleBoldUnderline"/>
          <w:highlight w:val="yellow"/>
        </w:rPr>
        <w:t>economy makes war costly</w:t>
      </w:r>
      <w:r>
        <w:rPr>
          <w:sz w:val="14"/>
        </w:rPr>
        <w:t>.</w:t>
      </w:r>
      <w:r>
        <w:rPr>
          <w:sz w:val="12"/>
        </w:rPr>
        <w:t xml:space="preserve"> </w:t>
      </w:r>
      <w:r>
        <w:rPr>
          <w:sz w:val="14"/>
        </w:rPr>
        <w:t xml:space="preserve"> </w:t>
      </w:r>
      <w:r>
        <w:rPr>
          <w:rStyle w:val="StyleBoldUnderline"/>
        </w:rPr>
        <w:t xml:space="preserve">Of course, </w:t>
      </w:r>
      <w:r w:rsidRPr="000877D2">
        <w:rPr>
          <w:rStyle w:val="StyleBoldUnderline"/>
          <w:highlight w:val="yellow"/>
        </w:rPr>
        <w:t>problems remain</w:t>
      </w:r>
      <w:r>
        <w:rPr>
          <w:sz w:val="14"/>
        </w:rPr>
        <w:t xml:space="preserve">. As Lomborg points out, most foreign aid likely does little to boost economic welfare, yet hundreds of billions of dollars in “development assistance” continue to flow every year from developed countries to the developing world. Moreover, climate change is widely projected to intensify in the second half of the twenty-first century, and will carry with it a significant economic cost. </w:t>
      </w:r>
      <w:r w:rsidRPr="000877D2">
        <w:rPr>
          <w:rStyle w:val="StyleBoldUnderline"/>
          <w:highlight w:val="yellow"/>
        </w:rPr>
        <w:t>But</w:t>
      </w:r>
      <w:r>
        <w:rPr>
          <w:sz w:val="14"/>
        </w:rPr>
        <w:t xml:space="preserve"> those familiar with the prior work of the “skeptical environmentalist” understand that ameliorating these effects over time could prove wasteful. Lomborg notes that the latest research on climate change estimates a net cost of 0.2 to 2 percent of GDP from 2055 to 2080. The same report points out that in 2030, mitigation costs may be as high as 4 percent of GDP. Perhaps directing mitigation funding to other priorities—curing AIDS for instance—would be a better use of the resources.</w:t>
      </w:r>
      <w:r>
        <w:rPr>
          <w:sz w:val="12"/>
        </w:rPr>
        <w:t xml:space="preserve"> </w:t>
      </w:r>
      <w:r>
        <w:rPr>
          <w:sz w:val="14"/>
        </w:rPr>
        <w:t xml:space="preserve"> Lomborg’s main message? </w:t>
      </w:r>
      <w:r>
        <w:rPr>
          <w:rStyle w:val="StyleBoldUnderline"/>
        </w:rPr>
        <w:t xml:space="preserve">Ignore those pining for the “good old days.” Thanks to the immense gains of the past century, </w:t>
      </w:r>
      <w:r w:rsidRPr="000877D2">
        <w:rPr>
          <w:rStyle w:val="Emphasis"/>
          <w:highlight w:val="yellow"/>
        </w:rPr>
        <w:t>there has never been a better time to be alive</w:t>
      </w:r>
      <w:r>
        <w:rPr>
          <w:rStyle w:val="Emphasis"/>
        </w:rPr>
        <w:t>.</w:t>
      </w:r>
    </w:p>
    <w:p w:rsidR="00940B24" w:rsidRDefault="00940B24" w:rsidP="00940B24">
      <w:pPr>
        <w:pStyle w:val="Heading3"/>
      </w:pPr>
      <w:bookmarkStart w:id="74" w:name="BlockBM287"/>
      <w:bookmarkEnd w:id="73"/>
      <w:r>
        <w:t>Environment</w:t>
      </w:r>
    </w:p>
    <w:p w:rsidR="00940B24" w:rsidRDefault="00940B24" w:rsidP="00940B24">
      <w:pPr>
        <w:pStyle w:val="Heading4"/>
      </w:pPr>
      <w:r>
        <w:t>Neolib solves the environment</w:t>
      </w:r>
    </w:p>
    <w:p w:rsidR="00940B24" w:rsidRDefault="00940B24" w:rsidP="00940B24">
      <w:r w:rsidRPr="00CD2470">
        <w:rPr>
          <w:rStyle w:val="Style13ptBold"/>
        </w:rPr>
        <w:t>Zey 1997</w:t>
      </w:r>
      <w:r>
        <w:t xml:space="preserve"> (Michael </w:t>
      </w:r>
      <w:r w:rsidRPr="00CD2470">
        <w:rPr>
          <w:rStyle w:val="HotRouteChar"/>
        </w:rPr>
        <w:t>Zey</w:t>
      </w:r>
      <w:r>
        <w:t xml:space="preserve">, Professor of Management at Montclair State University, </w:t>
      </w:r>
      <w:r w:rsidRPr="00CD2470">
        <w:rPr>
          <w:rStyle w:val="HotRouteChar"/>
        </w:rPr>
        <w:t>1997</w:t>
      </w:r>
      <w:r>
        <w:rPr>
          <w:rStyle w:val="HotRouteChar"/>
        </w:rPr>
        <w:t>,</w:t>
      </w:r>
      <w:r>
        <w:t xml:space="preserve"> The Futurist, “The Macroindustrial Era: A New Age of Abundance and Prosperity”, March/April, http://www.zey.com/Featured_2.htm)</w:t>
      </w:r>
    </w:p>
    <w:p w:rsidR="00940B24" w:rsidRDefault="00940B24" w:rsidP="00940B24">
      <w:pPr>
        <w:pStyle w:val="HotRoute"/>
      </w:pPr>
      <w:r w:rsidRPr="00064CF1">
        <w:t xml:space="preserve">This brings me to one of my major points about the necessity of growth. </w:t>
      </w:r>
      <w:r w:rsidRPr="00CD2470">
        <w:rPr>
          <w:rFonts w:ascii="Times New Roman" w:hAnsi="Times New Roman"/>
          <w:iCs w:val="0"/>
          <w:color w:val="auto"/>
          <w:sz w:val="24"/>
          <w:u w:val="single"/>
        </w:rPr>
        <w:t>A recurring criticism of growth</w:t>
      </w:r>
      <w:r w:rsidRPr="00064CF1">
        <w:t xml:space="preserve"> - be it industrial, economic, or technological - </w:t>
      </w:r>
      <w:r w:rsidRPr="00CD2470">
        <w:rPr>
          <w:rFonts w:ascii="Times New Roman" w:hAnsi="Times New Roman"/>
          <w:iCs w:val="0"/>
          <w:color w:val="auto"/>
          <w:sz w:val="24"/>
          <w:u w:val="single"/>
        </w:rPr>
        <w:t>centers around its negative consequences. A good example</w:t>
      </w:r>
      <w:r w:rsidRPr="00064CF1">
        <w:t xml:space="preserve"> of this </w:t>
      </w:r>
      <w:r w:rsidRPr="00CD2470">
        <w:rPr>
          <w:rFonts w:ascii="Times New Roman" w:hAnsi="Times New Roman"/>
          <w:iCs w:val="0"/>
          <w:color w:val="auto"/>
          <w:sz w:val="24"/>
          <w:u w:val="single"/>
        </w:rPr>
        <w:t>is the tendency of economic and industrial growth to generate pollution. However</w:t>
      </w:r>
      <w:r w:rsidRPr="00064CF1">
        <w:t xml:space="preserve">, I contend that </w:t>
      </w:r>
      <w:r w:rsidRPr="005B7A44">
        <w:rPr>
          <w:rFonts w:ascii="Times New Roman" w:hAnsi="Times New Roman"/>
          <w:iCs w:val="0"/>
          <w:color w:val="auto"/>
          <w:sz w:val="24"/>
          <w:highlight w:val="cyan"/>
          <w:u w:val="single"/>
        </w:rPr>
        <w:t xml:space="preserve">growth invariably provides solutions to </w:t>
      </w:r>
      <w:r w:rsidRPr="00FF0D8C">
        <w:rPr>
          <w:rFonts w:ascii="Times New Roman" w:hAnsi="Times New Roman"/>
          <w:iCs w:val="0"/>
          <w:color w:val="auto"/>
          <w:sz w:val="24"/>
          <w:u w:val="single"/>
        </w:rPr>
        <w:t xml:space="preserve">any </w:t>
      </w:r>
      <w:r w:rsidRPr="005B7A44">
        <w:rPr>
          <w:rFonts w:ascii="Times New Roman" w:hAnsi="Times New Roman"/>
          <w:iCs w:val="0"/>
          <w:color w:val="auto"/>
          <w:sz w:val="24"/>
          <w:highlight w:val="cyan"/>
          <w:u w:val="single"/>
        </w:rPr>
        <w:t>problems it introduces</w:t>
      </w:r>
      <w:r w:rsidRPr="00CD2470">
        <w:rPr>
          <w:rFonts w:ascii="Times New Roman" w:hAnsi="Times New Roman"/>
          <w:iCs w:val="0"/>
          <w:color w:val="auto"/>
          <w:sz w:val="24"/>
          <w:u w:val="single"/>
        </w:rPr>
        <w:t xml:space="preserve">. </w:t>
      </w:r>
      <w:r w:rsidRPr="00064CF1">
        <w:t xml:space="preserve">The following examples will illustrate my point. Although </w:t>
      </w:r>
      <w:r w:rsidRPr="00CD2470">
        <w:rPr>
          <w:rFonts w:ascii="Times New Roman" w:hAnsi="Times New Roman"/>
          <w:iCs w:val="0"/>
          <w:color w:val="auto"/>
          <w:sz w:val="24"/>
          <w:u w:val="single"/>
        </w:rPr>
        <w:t xml:space="preserve">economic growth can initially lead to such problems </w:t>
      </w:r>
      <w:r w:rsidRPr="00064CF1">
        <w:t xml:space="preserve">as pollution and waste, </w:t>
      </w:r>
      <w:r w:rsidRPr="005B7A44">
        <w:rPr>
          <w:rFonts w:ascii="Times New Roman" w:hAnsi="Times New Roman"/>
          <w:iCs w:val="0"/>
          <w:color w:val="auto"/>
          <w:sz w:val="24"/>
          <w:highlight w:val="cyan"/>
          <w:u w:val="single"/>
        </w:rPr>
        <w:t>studies show</w:t>
      </w:r>
      <w:r w:rsidRPr="00CD2470">
        <w:rPr>
          <w:rFonts w:ascii="Times New Roman" w:hAnsi="Times New Roman"/>
          <w:iCs w:val="0"/>
          <w:color w:val="auto"/>
          <w:sz w:val="24"/>
          <w:u w:val="single"/>
        </w:rPr>
        <w:t xml:space="preserve"> that, </w:t>
      </w:r>
      <w:r w:rsidRPr="005B7A44">
        <w:rPr>
          <w:rFonts w:ascii="Times New Roman" w:hAnsi="Times New Roman"/>
          <w:iCs w:val="0"/>
          <w:color w:val="auto"/>
          <w:sz w:val="24"/>
          <w:highlight w:val="cyan"/>
          <w:u w:val="single"/>
        </w:rPr>
        <w:t>after a country achieves</w:t>
      </w:r>
      <w:r w:rsidRPr="00CD2470">
        <w:rPr>
          <w:rFonts w:ascii="Times New Roman" w:hAnsi="Times New Roman"/>
          <w:iCs w:val="0"/>
          <w:color w:val="auto"/>
          <w:sz w:val="24"/>
          <w:u w:val="single"/>
        </w:rPr>
        <w:t xml:space="preserve"> a certain level of </w:t>
      </w:r>
      <w:r w:rsidRPr="005B7A44">
        <w:rPr>
          <w:rFonts w:ascii="Times New Roman" w:hAnsi="Times New Roman"/>
          <w:iCs w:val="0"/>
          <w:color w:val="auto"/>
          <w:sz w:val="24"/>
          <w:highlight w:val="cyan"/>
          <w:u w:val="single"/>
        </w:rPr>
        <w:t>prosperity, the</w:t>
      </w:r>
      <w:r w:rsidRPr="00CD2470">
        <w:rPr>
          <w:rFonts w:ascii="Times New Roman" w:hAnsi="Times New Roman"/>
          <w:iCs w:val="0"/>
          <w:color w:val="auto"/>
          <w:sz w:val="24"/>
          <w:u w:val="single"/>
        </w:rPr>
        <w:t xml:space="preserve"> </w:t>
      </w:r>
      <w:r w:rsidRPr="005B7A44">
        <w:rPr>
          <w:rFonts w:ascii="Times New Roman" w:hAnsi="Times New Roman"/>
          <w:iCs w:val="0"/>
          <w:color w:val="auto"/>
          <w:sz w:val="24"/>
          <w:highlight w:val="cyan"/>
          <w:u w:val="single"/>
        </w:rPr>
        <w:t xml:space="preserve">pendulum begins to swing </w:t>
      </w:r>
      <w:r w:rsidRPr="00FF0D8C">
        <w:rPr>
          <w:rFonts w:ascii="Times New Roman" w:hAnsi="Times New Roman"/>
          <w:iCs w:val="0"/>
          <w:color w:val="auto"/>
          <w:sz w:val="24"/>
          <w:u w:val="single"/>
        </w:rPr>
        <w:t xml:space="preserve">back </w:t>
      </w:r>
      <w:r w:rsidRPr="005B7A44">
        <w:rPr>
          <w:rFonts w:ascii="Times New Roman" w:hAnsi="Times New Roman"/>
          <w:iCs w:val="0"/>
          <w:color w:val="auto"/>
          <w:sz w:val="24"/>
          <w:highlight w:val="cyan"/>
          <w:u w:val="single"/>
        </w:rPr>
        <w:t>toward clean</w:t>
      </w:r>
      <w:r w:rsidRPr="00FF0D8C">
        <w:rPr>
          <w:rFonts w:ascii="Times New Roman" w:hAnsi="Times New Roman"/>
          <w:iCs w:val="0"/>
          <w:color w:val="auto"/>
          <w:sz w:val="24"/>
          <w:u w:val="single"/>
        </w:rPr>
        <w:t xml:space="preserve">er </w:t>
      </w:r>
      <w:r w:rsidRPr="005B7A44">
        <w:rPr>
          <w:rFonts w:ascii="Times New Roman" w:hAnsi="Times New Roman"/>
          <w:iCs w:val="0"/>
          <w:color w:val="auto"/>
          <w:sz w:val="24"/>
          <w:highlight w:val="cyan"/>
          <w:u w:val="single"/>
        </w:rPr>
        <w:t>air and water</w:t>
      </w:r>
      <w:r w:rsidRPr="00CD2470">
        <w:t xml:space="preserve">. In fact, </w:t>
      </w:r>
      <w:r w:rsidRPr="00CD2470">
        <w:rPr>
          <w:rFonts w:ascii="Times New Roman" w:hAnsi="Times New Roman"/>
          <w:iCs w:val="0"/>
          <w:color w:val="auto"/>
          <w:sz w:val="24"/>
          <w:u w:val="single"/>
        </w:rPr>
        <w:t>once a nation's per capita income rises to about $4,000</w:t>
      </w:r>
      <w:r w:rsidRPr="00CD2470">
        <w:t xml:space="preserve"> (in 1993 dollars), </w:t>
      </w:r>
      <w:r w:rsidRPr="00CD2470">
        <w:rPr>
          <w:rFonts w:ascii="Times New Roman" w:hAnsi="Times New Roman"/>
          <w:iCs w:val="0"/>
          <w:color w:val="auto"/>
          <w:sz w:val="24"/>
          <w:u w:val="single"/>
        </w:rPr>
        <w:t xml:space="preserve">it produces less of some pollutants per capita. The reason for this is quite simple: </w:t>
      </w:r>
      <w:r w:rsidRPr="005B7A44">
        <w:rPr>
          <w:rFonts w:ascii="Times New Roman" w:hAnsi="Times New Roman"/>
          <w:iCs w:val="0"/>
          <w:color w:val="auto"/>
          <w:sz w:val="24"/>
          <w:highlight w:val="cyan"/>
          <w:u w:val="single"/>
        </w:rPr>
        <w:t xml:space="preserve">Such a nation can </w:t>
      </w:r>
      <w:r w:rsidRPr="00FF0D8C">
        <w:rPr>
          <w:rFonts w:ascii="Times New Roman" w:hAnsi="Times New Roman"/>
          <w:iCs w:val="0"/>
          <w:color w:val="auto"/>
          <w:sz w:val="24"/>
          <w:u w:val="single"/>
        </w:rPr>
        <w:t xml:space="preserve">now </w:t>
      </w:r>
      <w:r w:rsidRPr="005B7A44">
        <w:rPr>
          <w:rFonts w:ascii="Times New Roman" w:hAnsi="Times New Roman"/>
          <w:iCs w:val="0"/>
          <w:color w:val="auto"/>
          <w:sz w:val="24"/>
          <w:highlight w:val="cyan"/>
          <w:u w:val="single"/>
        </w:rPr>
        <w:t>afford technologies</w:t>
      </w:r>
      <w:r w:rsidRPr="00CD2470">
        <w:rPr>
          <w:rFonts w:ascii="Times New Roman" w:hAnsi="Times New Roman"/>
          <w:iCs w:val="0"/>
          <w:color w:val="auto"/>
          <w:sz w:val="24"/>
          <w:u w:val="single"/>
        </w:rPr>
        <w:t xml:space="preserve"> such as catalytic converters and sewage systems </w:t>
      </w:r>
      <w:r w:rsidRPr="005B7A44">
        <w:rPr>
          <w:rFonts w:ascii="Times New Roman" w:hAnsi="Times New Roman"/>
          <w:iCs w:val="0"/>
          <w:color w:val="auto"/>
          <w:sz w:val="24"/>
          <w:highlight w:val="cyan"/>
          <w:u w:val="single"/>
        </w:rPr>
        <w:t xml:space="preserve">that </w:t>
      </w:r>
      <w:r w:rsidRPr="00FF0D8C">
        <w:rPr>
          <w:rFonts w:ascii="Times New Roman" w:hAnsi="Times New Roman"/>
          <w:iCs w:val="0"/>
          <w:color w:val="auto"/>
          <w:sz w:val="24"/>
          <w:u w:val="single"/>
        </w:rPr>
        <w:t xml:space="preserve">treat and </w:t>
      </w:r>
      <w:r w:rsidRPr="005B7A44">
        <w:rPr>
          <w:rFonts w:ascii="Times New Roman" w:hAnsi="Times New Roman"/>
          <w:iCs w:val="0"/>
          <w:color w:val="auto"/>
          <w:sz w:val="24"/>
          <w:highlight w:val="cyan"/>
          <w:u w:val="single"/>
        </w:rPr>
        <w:t>eliminate</w:t>
      </w:r>
      <w:r w:rsidRPr="00CD2470">
        <w:rPr>
          <w:rFonts w:ascii="Times New Roman" w:hAnsi="Times New Roman"/>
          <w:iCs w:val="0"/>
          <w:color w:val="auto"/>
          <w:sz w:val="24"/>
          <w:u w:val="single"/>
        </w:rPr>
        <w:t xml:space="preserve"> a variety of </w:t>
      </w:r>
      <w:r w:rsidRPr="005B7A44">
        <w:rPr>
          <w:rFonts w:ascii="Times New Roman" w:hAnsi="Times New Roman"/>
          <w:iCs w:val="0"/>
          <w:color w:val="auto"/>
          <w:sz w:val="24"/>
          <w:highlight w:val="cyan"/>
          <w:u w:val="single"/>
        </w:rPr>
        <w:t>wastes</w:t>
      </w:r>
      <w:r w:rsidRPr="00CD2470">
        <w:rPr>
          <w:rFonts w:ascii="Times New Roman" w:hAnsi="Times New Roman"/>
          <w:iCs w:val="0"/>
          <w:color w:val="auto"/>
          <w:sz w:val="24"/>
          <w:u w:val="single"/>
        </w:rPr>
        <w:t>.</w:t>
      </w:r>
      <w:r w:rsidRPr="00CD2470">
        <w:t xml:space="preserve"> According to Norio Yamamoto, research director of the Mitsubishi Research Institute, "We consider any kind of environmental damage to result from mismanagement of the economy." He claims that </w:t>
      </w:r>
      <w:r w:rsidRPr="00CD2470">
        <w:rPr>
          <w:rFonts w:ascii="Times New Roman" w:hAnsi="Times New Roman"/>
          <w:iCs w:val="0"/>
          <w:color w:val="auto"/>
          <w:sz w:val="24"/>
          <w:u w:val="single"/>
        </w:rPr>
        <w:t xml:space="preserve">the </w:t>
      </w:r>
      <w:r w:rsidRPr="00FF0D8C">
        <w:rPr>
          <w:rFonts w:ascii="Times New Roman" w:hAnsi="Times New Roman"/>
          <w:iCs w:val="0"/>
          <w:color w:val="auto"/>
          <w:sz w:val="24"/>
          <w:u w:val="single"/>
        </w:rPr>
        <w:t>pollution problems of poorer regions such as eastern Europe can be traced largely to their economic woes</w:t>
      </w:r>
      <w:r w:rsidRPr="00CD2470">
        <w:t>. Hence he concludes that</w:t>
      </w:r>
      <w:r w:rsidRPr="00CD2470">
        <w:rPr>
          <w:rFonts w:ascii="Times New Roman" w:hAnsi="Times New Roman"/>
          <w:iCs w:val="0"/>
          <w:color w:val="auto"/>
          <w:sz w:val="24"/>
          <w:u w:val="single"/>
        </w:rPr>
        <w:t xml:space="preserve">, </w:t>
      </w:r>
      <w:r w:rsidRPr="005B7A44">
        <w:rPr>
          <w:rFonts w:ascii="Times New Roman" w:hAnsi="Times New Roman"/>
          <w:iCs w:val="0"/>
          <w:color w:val="auto"/>
          <w:sz w:val="24"/>
          <w:highlight w:val="cyan"/>
          <w:u w:val="single"/>
        </w:rPr>
        <w:t>in order to ensure environmental safety, "we need a sound economy</w:t>
      </w:r>
      <w:r w:rsidRPr="00CD2470">
        <w:t xml:space="preserve"> on a global basis." Thus, </w:t>
      </w:r>
      <w:r w:rsidRPr="00CD2470">
        <w:rPr>
          <w:rFonts w:ascii="Times New Roman" w:hAnsi="Times New Roman"/>
          <w:iCs w:val="0"/>
          <w:color w:val="auto"/>
          <w:sz w:val="24"/>
          <w:u w:val="single"/>
        </w:rPr>
        <w:t>the answer to pollution</w:t>
      </w:r>
      <w:r w:rsidRPr="00CD2470">
        <w:t xml:space="preserve">, the supposed outgrowth of progress, </w:t>
      </w:r>
      <w:r w:rsidRPr="00CD2470">
        <w:rPr>
          <w:rFonts w:ascii="Times New Roman" w:hAnsi="Times New Roman"/>
          <w:iCs w:val="0"/>
          <w:color w:val="auto"/>
          <w:sz w:val="24"/>
          <w:u w:val="single"/>
        </w:rPr>
        <w:t>ought to be more economic growth</w:t>
      </w:r>
      <w:r w:rsidRPr="00CD2470">
        <w:t xml:space="preserve">. Such economic growth can be accelerated by any number of actions: the </w:t>
      </w:r>
      <w:r w:rsidRPr="00064CF1">
        <w:t xml:space="preserve">transfer of technology, the sharing of scientific know-how, and economic investment. The World Bank estimates that every dollar invested in developing countries will grow to $100 in 50 years. </w:t>
      </w:r>
      <w:r w:rsidRPr="00FF0D8C">
        <w:rPr>
          <w:rFonts w:ascii="Times New Roman" w:hAnsi="Times New Roman"/>
          <w:iCs w:val="0"/>
          <w:color w:val="auto"/>
          <w:sz w:val="24"/>
          <w:u w:val="single"/>
        </w:rPr>
        <w:t>As their wealth increases, these countries can take all the necessary steps to invest in pollution-free cars, catalytic converters, and other pollution-free technologies,</w:t>
      </w:r>
      <w:r w:rsidRPr="00CD2470">
        <w:rPr>
          <w:rFonts w:ascii="Times New Roman" w:hAnsi="Times New Roman"/>
          <w:iCs w:val="0"/>
          <w:color w:val="auto"/>
          <w:sz w:val="24"/>
          <w:u w:val="single"/>
        </w:rPr>
        <w:t xml:space="preserve"> such as the cleanest of all current large-scale energy sources, nuclear power</w:t>
      </w:r>
      <w:r w:rsidRPr="00064CF1">
        <w:t>. They can also afford to invest in bioremediation - the utilization of viruses to literally eat such impurities as oil spills and toxic waste. Russia is actively growing and exporting microorganisms that eat radioactive and metallic wastes from such sources as uranium, plutonium, magnesium, and silver.</w:t>
      </w:r>
    </w:p>
    <w:p w:rsidR="00940B24" w:rsidRDefault="00B57D3E" w:rsidP="00940B24">
      <w:pPr>
        <w:pStyle w:val="Heading3"/>
      </w:pPr>
      <w:bookmarkStart w:id="75" w:name="BlockBM291"/>
      <w:bookmarkEnd w:id="74"/>
      <w:r>
        <w:t xml:space="preserve">2AC </w:t>
      </w:r>
      <w:r w:rsidR="00940B24">
        <w:t xml:space="preserve">Space </w:t>
      </w:r>
      <w:r>
        <w:t>Turn</w:t>
      </w:r>
    </w:p>
    <w:p w:rsidR="00940B24" w:rsidRPr="001B7839" w:rsidRDefault="00940B24" w:rsidP="00940B24">
      <w:pPr>
        <w:pStyle w:val="Heading4"/>
        <w:tabs>
          <w:tab w:val="left" w:pos="6453"/>
        </w:tabs>
        <w:rPr>
          <w:rFonts w:asciiTheme="minorHAnsi" w:hAnsiTheme="minorHAnsi"/>
          <w:color w:val="FF0000"/>
        </w:rPr>
      </w:pPr>
      <w:r w:rsidRPr="001B7839">
        <w:rPr>
          <w:rFonts w:asciiTheme="minorHAnsi" w:hAnsiTheme="minorHAnsi"/>
        </w:rPr>
        <w:t>Capitalism is key to space colonization</w:t>
      </w:r>
      <w:r>
        <w:rPr>
          <w:rFonts w:asciiTheme="minorHAnsi" w:hAnsiTheme="minorHAnsi"/>
        </w:rPr>
        <w:tab/>
      </w:r>
    </w:p>
    <w:p w:rsidR="00940B24" w:rsidRPr="001B7839" w:rsidRDefault="00940B24" w:rsidP="00940B24">
      <w:pPr>
        <w:rPr>
          <w:rFonts w:asciiTheme="minorHAnsi" w:hAnsiTheme="minorHAnsi"/>
        </w:rPr>
      </w:pPr>
      <w:r w:rsidRPr="001B7839">
        <w:rPr>
          <w:rStyle w:val="Style13ptBold"/>
          <w:rFonts w:asciiTheme="minorHAnsi" w:hAnsiTheme="minorHAnsi"/>
        </w:rPr>
        <w:t>Blundell</w:t>
      </w:r>
      <w:r w:rsidRPr="001B7839">
        <w:rPr>
          <w:rFonts w:asciiTheme="minorHAnsi" w:hAnsiTheme="minorHAnsi"/>
        </w:rPr>
        <w:t>, director general of the Institute for Economic Affairs, 20</w:t>
      </w:r>
      <w:r w:rsidRPr="001B7839">
        <w:rPr>
          <w:rStyle w:val="Style13ptBold"/>
          <w:rFonts w:asciiTheme="minorHAnsi" w:hAnsiTheme="minorHAnsi"/>
        </w:rPr>
        <w:t xml:space="preserve">04 </w:t>
      </w:r>
      <w:r w:rsidRPr="001B7839">
        <w:rPr>
          <w:rFonts w:asciiTheme="minorHAnsi" w:hAnsiTheme="minorHAnsi"/>
        </w:rPr>
        <w:t xml:space="preserve">(John, “Mission to Mars must go private to succeed,” February 2, http://www.iea.org.uk/record.jsp?type=news&amp;ID=166) </w:t>
      </w:r>
    </w:p>
    <w:p w:rsidR="00940B24" w:rsidRPr="00E1138D" w:rsidRDefault="00940B24" w:rsidP="00940B24">
      <w:pPr>
        <w:rPr>
          <w:b/>
          <w:u w:val="single"/>
        </w:rPr>
      </w:pPr>
      <w:r w:rsidRPr="001B7839">
        <w:rPr>
          <w:rFonts w:asciiTheme="minorHAnsi" w:hAnsiTheme="minorHAnsi"/>
        </w:rPr>
        <w:t xml:space="preserve">Bush is not finding the billions himself. Rather the tab will be picked up by US taxpayers in perhaps 20 years’ time. What arrests me is the unchallenged assumption that </w:t>
      </w:r>
      <w:r w:rsidRPr="006224C5">
        <w:rPr>
          <w:rStyle w:val="StyleBoldUnderline"/>
        </w:rPr>
        <w:t>space exploration must be a nationalised in</w:t>
      </w:r>
      <w:r>
        <w:rPr>
          <w:rStyle w:val="StyleBoldUnderline"/>
        </w:rPr>
        <w:t>f</w:t>
      </w:r>
      <w:r w:rsidRPr="006224C5">
        <w:rPr>
          <w:rStyle w:val="StyleBoldUnderline"/>
        </w:rPr>
        <w:t>dustry</w:t>
      </w:r>
      <w:r w:rsidRPr="001B7839">
        <w:rPr>
          <w:rFonts w:asciiTheme="minorHAnsi" w:hAnsiTheme="minorHAnsi"/>
        </w:rPr>
        <w:t xml:space="preserve">. The Soviet effort may be stalled but the Chinese seem committed to joining the race. </w:t>
      </w:r>
      <w:r w:rsidRPr="006224C5">
        <w:rPr>
          <w:rStyle w:val="StyleBoldUnderline"/>
        </w:rPr>
        <w:t xml:space="preserve">The European Space Agency is a strange combination of nationalised bodies. NASA is a pure old-fashioned nationalised entity. </w:t>
      </w:r>
      <w:r w:rsidRPr="001B7839">
        <w:rPr>
          <w:rFonts w:asciiTheme="minorHAnsi" w:hAnsiTheme="minorHAnsi"/>
        </w:rPr>
        <w:t xml:space="preserve">I argue we should relinquish the expectation that space has to be limited to vast quangos. </w:t>
      </w:r>
      <w:r w:rsidRPr="006224C5">
        <w:rPr>
          <w:rStyle w:val="StyleBoldUnderline"/>
        </w:rPr>
        <w:t xml:space="preserve">The mindset we all share is an echo of the rivalry between the evaporated USSR and the still dynamic US. The first bleeps of the Sputnik galvanised the US into accelerating its space effort. </w:t>
      </w:r>
      <w:r w:rsidRPr="006224C5">
        <w:rPr>
          <w:rStyle w:val="Emphasis"/>
        </w:rPr>
        <w:t>What we need is capitalists in space</w:t>
      </w:r>
      <w:r w:rsidRPr="006224C5">
        <w:rPr>
          <w:rStyle w:val="StyleBoldUnderline"/>
        </w:rPr>
        <w:t>.</w:t>
      </w:r>
      <w:r w:rsidRPr="001B7839">
        <w:rPr>
          <w:rFonts w:asciiTheme="minorHAnsi" w:hAnsiTheme="minorHAnsi"/>
        </w:rPr>
        <w:t xml:space="preserve"> </w:t>
      </w:r>
      <w:r w:rsidRPr="006224C5">
        <w:rPr>
          <w:rStyle w:val="StyleBoldUnderline"/>
        </w:rPr>
        <w:t>Capitalism needs property rights, enforcement of contracts and the rule of law. The ideological tussle does not cease once we are beyond the ionosphere</w:t>
      </w:r>
      <w:r w:rsidRPr="001B7839">
        <w:rPr>
          <w:rFonts w:asciiTheme="minorHAnsi" w:hAnsiTheme="minorHAnsi"/>
        </w:rPr>
        <w:t xml:space="preserve">.  With the exception of Arthur C Clarke, </w:t>
      </w:r>
      <w:r w:rsidRPr="00935DE4">
        <w:rPr>
          <w:rStyle w:val="StyleBoldUnderline"/>
        </w:rPr>
        <w:t>none of us imagined the entertainment potential from satellites. Geostationary lumps of electronic gadgetry beam us our BSkyB television pictures</w:t>
      </w:r>
      <w:r w:rsidRPr="001B7839">
        <w:rPr>
          <w:rFonts w:asciiTheme="minorHAnsi" w:hAnsiTheme="minorHAnsi"/>
        </w:rPr>
        <w:t xml:space="preserve">. I remain in awe that Rupert Murdoch can place a device in the skies above Brazil that sends a signal to every home in each hemisphere. Who could have foreseen that mobile phones could keep us chattering without any wiring, or that global position techniques could plot where we all are to within a metre? </w:t>
      </w:r>
      <w:r w:rsidRPr="00935DE4">
        <w:rPr>
          <w:rStyle w:val="StyleBoldUnderline"/>
        </w:rPr>
        <w:t>These are business applications. Business is already in space. Markets detect and apply opportunities that are not envisaged by even the most accomplished technicians</w:t>
      </w:r>
      <w:r w:rsidRPr="001B7839">
        <w:rPr>
          <w:rFonts w:asciiTheme="minorHAnsi" w:hAnsiTheme="minorHAnsi"/>
        </w:rPr>
        <w:t xml:space="preserve">. I’m not saying Murdoch has special competences. I imagine he is as baffled by digital miracles as I am. </w:t>
      </w:r>
      <w:r w:rsidRPr="00935DE4">
        <w:rPr>
          <w:rStyle w:val="StyleBoldUnderline"/>
        </w:rPr>
        <w:t>The point is that companies define and refine what public bodies cannot achieve. Lift the veil of course and all those satellite firms are an intricate web of experts supplying ideas and services. We have an infant space market</w:t>
      </w:r>
      <w:r w:rsidRPr="001B7839">
        <w:rPr>
          <w:rFonts w:asciiTheme="minorHAnsi" w:hAnsiTheme="minorHAnsi"/>
        </w:rPr>
        <w:t xml:space="preserve">.  What use will the Moon be? Is there value on Mars other than the TV rights? The answer is nobody can know. We can only make some guesses. The Spanish ships that set off for the US thought they would get to India. The Portuguese knew they’d reach China. The English followed them westwards seeking gold. In fact, they got tobacco. </w:t>
      </w:r>
      <w:r w:rsidRPr="00935DE4">
        <w:rPr>
          <w:rStyle w:val="StyleBoldUnderline"/>
        </w:rPr>
        <w:t>Events always confound expectations</w:t>
      </w:r>
      <w:r w:rsidRPr="001B7839">
        <w:rPr>
          <w:rFonts w:asciiTheme="minorHAnsi" w:hAnsiTheme="minorHAnsi"/>
        </w:rPr>
        <w:t xml:space="preserve">. </w:t>
      </w:r>
      <w:r w:rsidRPr="00935DE4">
        <w:rPr>
          <w:rStyle w:val="StyleBoldUnderline"/>
        </w:rPr>
        <w:t>The arguments for putting men on Mars are expressly vague from President Bush</w:t>
      </w:r>
      <w:r w:rsidRPr="001B7839">
        <w:rPr>
          <w:rFonts w:asciiTheme="minorHAnsi" w:hAnsiTheme="minorHAnsi"/>
        </w:rPr>
        <w:t xml:space="preserve">. Perhaps he was really bidding for votes.  </w:t>
      </w:r>
      <w:r w:rsidRPr="00935DE4">
        <w:rPr>
          <w:rStyle w:val="StyleBoldUnderline"/>
        </w:rPr>
        <w:t>From my reading the best results may be medical. Zero, or low, gravity techniques may allow therapies of which we are ignorant. It seems facetious to suggest tourism may be a big part of space opportunity but as both the North and South poles are over-populated and there is a queue at the top of Mount Everest, a trip to the Sea of Tranquility may prove a magnet for the wealthy</w:t>
      </w:r>
      <w:r w:rsidRPr="001B7839">
        <w:rPr>
          <w:rFonts w:asciiTheme="minorHAnsi" w:hAnsiTheme="minorHAnsi"/>
        </w:rPr>
        <w:t xml:space="preserve">. Instead of NASA’s grotesque bureaucracy it may be </w:t>
      </w:r>
      <w:r w:rsidRPr="00935DE4">
        <w:rPr>
          <w:rStyle w:val="StyleBoldUnderline"/>
        </w:rPr>
        <w:t>Thomas Cook will be a greater force for exploration.</w:t>
      </w:r>
      <w:r w:rsidRPr="001B7839">
        <w:rPr>
          <w:rFonts w:asciiTheme="minorHAnsi" w:hAnsiTheme="minorHAnsi"/>
        </w:rPr>
        <w:t xml:space="preserve"> NASA could be a procurement body. It need not design and run all space ventures. It could sub-contract far more extensively. </w:t>
      </w:r>
      <w:r w:rsidRPr="0089136E">
        <w:rPr>
          <w:rStyle w:val="StyleBoldUnderline"/>
        </w:rPr>
        <w:t>Without specialised engineering expertise it is not easy to criticise projects such as the shuttle. It seems to be excessively costly and far too fragile. There are private space entrepreneurs already</w:t>
      </w:r>
      <w:r w:rsidRPr="001B7839">
        <w:rPr>
          <w:rFonts w:asciiTheme="minorHAnsi" w:hAnsiTheme="minorHAnsi"/>
        </w:rPr>
        <w:t>. They are tiddlers up against the mighty NASA. Yet Dan Goldin, the NASA leader, says he favours the privatisation of space: "</w:t>
      </w:r>
      <w:r w:rsidRPr="0089136E">
        <w:rPr>
          <w:rStyle w:val="StyleBoldUnderline"/>
        </w:rPr>
        <w:t>We can’t afford to do solar system exploration until we turn these activities over to the cutting edge private sector...</w:t>
      </w:r>
      <w:r w:rsidRPr="001B7839">
        <w:rPr>
          <w:rFonts w:asciiTheme="minorHAnsi" w:hAnsiTheme="minorHAnsi"/>
        </w:rPr>
        <w:t xml:space="preserve">"Some may say that commercialising portions of NASA’s functions is heresy. Others may think we are taking a path that will ruin the wonders of space. I believe that </w:t>
      </w:r>
      <w:r w:rsidRPr="0089136E">
        <w:rPr>
          <w:rStyle w:val="StyleBoldUnderline"/>
        </w:rPr>
        <w:t>when NASA can creatively partner, all of humankind will reap the benefits of access to open space".  Is it possible the Moon has a more noble future than merely a branch office of NASA? Is it tolerable that Mars could be a subsidiary of the USA?</w:t>
      </w:r>
      <w:r w:rsidRPr="001B7839">
        <w:rPr>
          <w:rFonts w:asciiTheme="minorHAnsi" w:hAnsiTheme="minorHAnsi"/>
        </w:rPr>
        <w:t xml:space="preserve"> Could it be nominally a further state of the union? </w:t>
      </w:r>
      <w:r w:rsidRPr="0089136E">
        <w:rPr>
          <w:rStyle w:val="StyleBoldUnderline"/>
        </w:rPr>
        <w:t>These are not silly questions. In time space will be defined by lawyers and accountants as property rights will need to be deliberated</w:t>
      </w:r>
      <w:r w:rsidRPr="001B7839">
        <w:rPr>
          <w:rFonts w:asciiTheme="minorHAnsi" w:hAnsiTheme="minorHAnsi"/>
        </w:rPr>
        <w:t xml:space="preserve">. One possibility may be that both environments are so hostile that Mars and the Moon will never be more than token pockets for humanity. On the evidence so far it is the orbiting satellites that have made us see the Earth through new eyes. We can survey and explore the planet better from 200 miles up than stomping on the surface. The emerging commercial body of space law is derived from telecommunications law. It is perplexing and contrary to our immediate senses. How can you own or exchange something as intangible as digital messages bouncing off satellites? Yet we all pay our mobile phone bills.  </w:t>
      </w:r>
      <w:r w:rsidRPr="001070BB">
        <w:rPr>
          <w:rStyle w:val="StyleBoldUnderline"/>
        </w:rPr>
        <w:t xml:space="preserve">Many of the business results of space exploration are unintended consequences of NASA’s early adventures. Computer development would probably have been slower but for the need for instrumentation for Apollo. </w:t>
      </w:r>
      <w:r w:rsidRPr="001B7839">
        <w:rPr>
          <w:rFonts w:asciiTheme="minorHAnsi" w:hAnsiTheme="minorHAnsi"/>
        </w:rPr>
        <w:t xml:space="preserve"> Are there prospects for Scottish firms in space? The prizes will not go to only the mega corporations. Perhaps Dobbies, the Edinburgh garden centre group, can create new roses by placing pots beyond gravity. Edinburgh University laboratories, or rather their commercial spin offs, could patent new medicines. Is it possible the genetic magicians at the Bush could hitch a ride into space and extend their discoveries? NASA is a monopolist. All monopolies are bad for business. They only stunt opportunities. They blunt alternatives. </w:t>
      </w:r>
      <w:r w:rsidRPr="001070BB">
        <w:rPr>
          <w:rStyle w:val="StyleBoldUnderline"/>
        </w:rPr>
        <w:t xml:space="preserve">By opening space to entrepreneurship we will be starting on what FA Hayek memorably describes as "a discovery procedure". Science is an open system. So is capitalism. </w:t>
      </w:r>
    </w:p>
    <w:p w:rsidR="00940B24" w:rsidRDefault="00940B24" w:rsidP="00940B24">
      <w:pPr>
        <w:rPr>
          <w:rStyle w:val="StyleBoldUnderline"/>
        </w:rPr>
      </w:pPr>
      <w:r w:rsidRPr="001B7839">
        <w:rPr>
          <w:rStyle w:val="Heading4Char"/>
          <w:rFonts w:asciiTheme="minorHAnsi" w:hAnsiTheme="minorHAnsi"/>
        </w:rPr>
        <w:t>Space is necessary to solve multiple scenarios for extinction</w:t>
      </w:r>
      <w:r w:rsidRPr="001B7839">
        <w:rPr>
          <w:rFonts w:asciiTheme="minorHAnsi" w:hAnsiTheme="minorHAnsi"/>
        </w:rPr>
        <w:t xml:space="preserve"> </w:t>
      </w:r>
      <w:r w:rsidRPr="001B7839">
        <w:rPr>
          <w:rFonts w:asciiTheme="minorHAnsi" w:hAnsiTheme="minorHAnsi"/>
        </w:rPr>
        <w:br/>
        <w:t xml:space="preserve">Stephen </w:t>
      </w:r>
      <w:r w:rsidRPr="001B7839">
        <w:rPr>
          <w:rStyle w:val="Style13ptBold"/>
          <w:rFonts w:asciiTheme="minorHAnsi" w:hAnsiTheme="minorHAnsi"/>
        </w:rPr>
        <w:t>Hawking,</w:t>
      </w:r>
      <w:r w:rsidRPr="001B7839">
        <w:rPr>
          <w:rFonts w:asciiTheme="minorHAnsi" w:hAnsiTheme="minorHAnsi"/>
        </w:rPr>
        <w:t xml:space="preserve"> Worlds Smartest Person.  Stephen Hawking: Humans Must Colonize Space Or Risk Extinction, Pleasant Morning Buzz. June 14, 20</w:t>
      </w:r>
      <w:r w:rsidRPr="001B7839">
        <w:rPr>
          <w:rStyle w:val="Style13ptBold"/>
          <w:rFonts w:asciiTheme="minorHAnsi" w:hAnsiTheme="minorHAnsi"/>
        </w:rPr>
        <w:t>06</w:t>
      </w:r>
      <w:r w:rsidRPr="001B7839">
        <w:rPr>
          <w:rFonts w:asciiTheme="minorHAnsi" w:hAnsiTheme="minorHAnsi"/>
        </w:rPr>
        <w:t xml:space="preserve"> http://www.pleasantmorningbuzz.com/blog/614061</w:t>
      </w:r>
      <w:r w:rsidRPr="001B7839">
        <w:rPr>
          <w:rFonts w:asciiTheme="minorHAnsi" w:hAnsiTheme="minorHAnsi"/>
        </w:rPr>
        <w:br/>
        <w:t xml:space="preserve">Astrophysicist Stephen Hawking says that </w:t>
      </w:r>
      <w:r w:rsidRPr="001070BB">
        <w:rPr>
          <w:rStyle w:val="StyleBoldUnderline"/>
        </w:rPr>
        <w:t xml:space="preserve">the future of the human race depends on our going out into space. The survival of the human race depends on its ability to find new homes elsewhere in the universe because there's an increasing risk that a disaster will destroy the Earth, </w:t>
      </w:r>
      <w:r w:rsidRPr="001B7839">
        <w:rPr>
          <w:rFonts w:asciiTheme="minorHAnsi" w:hAnsiTheme="minorHAnsi"/>
        </w:rPr>
        <w:t>world-renowned astrophysicist Stephen Hawking said Tuesday. Humans could have a permanent base on the moon in 20 years and a colony on Mars in the next 40 years, the British scientist told a news conference. "</w:t>
      </w:r>
      <w:r w:rsidRPr="001070BB">
        <w:rPr>
          <w:rStyle w:val="StyleBoldUnderline"/>
        </w:rPr>
        <w:t>We won't find anywhere as nice as Earth unless we go to another star system</w:t>
      </w:r>
      <w:r w:rsidRPr="001B7839">
        <w:rPr>
          <w:rFonts w:asciiTheme="minorHAnsi" w:hAnsiTheme="minorHAnsi"/>
        </w:rPr>
        <w:t>," added Hawking, who arrived in Hong Kong to a rock star's welcome Monday. Tickets for his lecture planned for Wednesday were sold out. He added that if humans can avoid killing themselves in the next 100 years, they should have space settlements that can continue without support from Earth. "</w:t>
      </w:r>
      <w:r w:rsidRPr="001070BB">
        <w:rPr>
          <w:rStyle w:val="StyleBoldUnderline"/>
        </w:rPr>
        <w:t>It is important for the human race to spread out into space for the survival of the species</w:t>
      </w:r>
      <w:r w:rsidRPr="001B7839">
        <w:rPr>
          <w:rFonts w:asciiTheme="minorHAnsi" w:hAnsiTheme="minorHAnsi"/>
        </w:rPr>
        <w:t>," Hawking said. "</w:t>
      </w:r>
      <w:r w:rsidRPr="00C01818">
        <w:rPr>
          <w:rStyle w:val="StyleBoldUnderline"/>
        </w:rPr>
        <w:t>Life on Earth is at the ever-increasing risk of being wiped out by a disaster, such as sudden global warming, nuclear war, a genetically engineered virus or other dangers we have not yet thought of."</w:t>
      </w:r>
    </w:p>
    <w:p w:rsidR="00B57D3E" w:rsidRDefault="00B57D3E" w:rsidP="00B57D3E">
      <w:pPr>
        <w:pStyle w:val="Heading3"/>
      </w:pPr>
      <w:bookmarkStart w:id="76" w:name="BlockBM296"/>
      <w:bookmarkEnd w:id="75"/>
      <w:r>
        <w:t>1AR Space Turn</w:t>
      </w:r>
    </w:p>
    <w:p w:rsidR="00B57D3E" w:rsidRDefault="00B57D3E" w:rsidP="00B57D3E">
      <w:pPr>
        <w:pStyle w:val="Heading4"/>
      </w:pPr>
      <w:r>
        <w:t>Commercial space key to colonize and solve resource wars - checks their reasons why cap is bad</w:t>
      </w:r>
    </w:p>
    <w:p w:rsidR="00B57D3E" w:rsidRDefault="00B57D3E" w:rsidP="00B57D3E">
      <w:r w:rsidRPr="000248D1">
        <w:rPr>
          <w:rStyle w:val="Style13ptBold"/>
        </w:rPr>
        <w:t>Collins and Autino, 10 - *</w:t>
      </w:r>
      <w:r>
        <w:t xml:space="preserve"> Life &amp; Environmental Science, Azabu University AND ** Andromeda Inc., Italy (Patrick and Adriano, “What the growth of a space tourism industry could contribute to employment, economic growth, environmental protection, education, culture and world peace,” Acta Astronautica 66 (2010) 1553–1562, science direct)</w:t>
      </w:r>
    </w:p>
    <w:p w:rsidR="00B57D3E" w:rsidRPr="00BE06DD" w:rsidRDefault="00B57D3E" w:rsidP="00940B24">
      <w:pPr>
        <w:rPr>
          <w:rStyle w:val="StyleBoldUnderline"/>
          <w:rFonts w:asciiTheme="minorHAnsi" w:hAnsiTheme="minorHAnsi"/>
          <w:b/>
          <w:sz w:val="16"/>
          <w:u w:val="none"/>
        </w:rPr>
      </w:pPr>
      <w:r w:rsidRPr="00142116">
        <w:rPr>
          <w:rFonts w:asciiTheme="minorHAnsi" w:hAnsiTheme="minorHAnsi"/>
          <w:b/>
          <w:u w:val="single"/>
        </w:rPr>
        <w:t>The major source of</w:t>
      </w:r>
      <w:r w:rsidRPr="00142116">
        <w:rPr>
          <w:rFonts w:asciiTheme="minorHAnsi" w:hAnsiTheme="minorHAnsi"/>
        </w:rPr>
        <w:t xml:space="preserve"> social friction, including </w:t>
      </w:r>
      <w:r w:rsidRPr="00142116">
        <w:rPr>
          <w:rFonts w:asciiTheme="minorHAnsi" w:hAnsiTheme="minorHAnsi"/>
          <w:b/>
          <w:u w:val="single"/>
        </w:rPr>
        <w:t>international friction, has surely always been unequal access to resources</w:t>
      </w:r>
      <w:r w:rsidRPr="00142116">
        <w:rPr>
          <w:rFonts w:asciiTheme="minorHAnsi" w:hAnsiTheme="minorHAnsi"/>
        </w:rPr>
        <w:t xml:space="preserve">. </w:t>
      </w:r>
      <w:r w:rsidRPr="00142116">
        <w:rPr>
          <w:rFonts w:asciiTheme="minorHAnsi" w:hAnsiTheme="minorHAnsi"/>
          <w:b/>
          <w:u w:val="single"/>
        </w:rPr>
        <w:t>People - fight to control the valuable resources</w:t>
      </w:r>
      <w:r w:rsidRPr="00142116">
        <w:rPr>
          <w:rFonts w:asciiTheme="minorHAnsi" w:hAnsiTheme="minorHAnsi"/>
        </w:rPr>
        <w:t xml:space="preserve"> on and under the land, and in and under the sea. </w:t>
      </w:r>
      <w:r w:rsidRPr="00142116">
        <w:rPr>
          <w:rFonts w:asciiTheme="minorHAnsi" w:hAnsiTheme="minorHAnsi"/>
          <w:b/>
          <w:u w:val="single"/>
        </w:rPr>
        <w:t>The natural resources of Earth are limited</w:t>
      </w:r>
      <w:r w:rsidRPr="00142116">
        <w:rPr>
          <w:rFonts w:asciiTheme="minorHAnsi" w:hAnsiTheme="minorHAnsi"/>
        </w:rPr>
        <w:t xml:space="preserve"> in quantity, and economically accessible resources even more so. </w:t>
      </w:r>
      <w:r w:rsidRPr="00142116">
        <w:rPr>
          <w:rFonts w:asciiTheme="minorHAnsi" w:hAnsiTheme="minorHAnsi"/>
          <w:b/>
          <w:u w:val="single"/>
        </w:rPr>
        <w:t>As the population grows, and demand grows</w:t>
      </w:r>
      <w:r w:rsidRPr="00142116">
        <w:rPr>
          <w:rFonts w:asciiTheme="minorHAnsi" w:hAnsiTheme="minorHAnsi"/>
        </w:rPr>
        <w:t xml:space="preserve"> for a higher material standard of living, </w:t>
      </w:r>
      <w:r w:rsidRPr="00142116">
        <w:rPr>
          <w:rFonts w:asciiTheme="minorHAnsi" w:hAnsiTheme="minorHAnsi"/>
          <w:b/>
          <w:u w:val="single"/>
        </w:rPr>
        <w:t>industrial activity grows exponentially</w:t>
      </w:r>
      <w:r w:rsidRPr="00142116">
        <w:rPr>
          <w:rFonts w:asciiTheme="minorHAnsi" w:hAnsiTheme="minorHAnsi"/>
        </w:rPr>
        <w:t xml:space="preserve">. </w:t>
      </w:r>
      <w:r w:rsidRPr="00142116">
        <w:rPr>
          <w:rFonts w:asciiTheme="minorHAnsi" w:hAnsiTheme="minorHAnsi"/>
          <w:b/>
          <w:u w:val="single"/>
        </w:rPr>
        <w:t>The threat of resources becoming scarce has led to</w:t>
      </w:r>
      <w:r w:rsidRPr="00142116">
        <w:rPr>
          <w:rFonts w:asciiTheme="minorHAnsi" w:hAnsiTheme="minorHAnsi"/>
        </w:rPr>
        <w:t xml:space="preserve"> the concept of ‘‘</w:t>
      </w:r>
      <w:r w:rsidRPr="00142116">
        <w:rPr>
          <w:rFonts w:asciiTheme="minorHAnsi" w:hAnsiTheme="minorHAnsi"/>
          <w:b/>
          <w:u w:val="single"/>
        </w:rPr>
        <w:t>Resource Wars’’</w:t>
      </w:r>
      <w:r w:rsidRPr="00142116">
        <w:rPr>
          <w:rFonts w:asciiTheme="minorHAnsi" w:hAnsiTheme="minorHAnsi"/>
        </w:rPr>
        <w:t xml:space="preserve">. Having begun long ago with wars to control the gold and diamonds of Africa and South America, and oil in the Middle East, the current phase is at centre stage of world events today [37]. </w:t>
      </w:r>
      <w:r w:rsidRPr="00142116">
        <w:rPr>
          <w:rFonts w:asciiTheme="minorHAnsi" w:hAnsiTheme="minorHAnsi"/>
          <w:b/>
          <w:u w:val="single"/>
        </w:rPr>
        <w:t>A particular danger of ‘‘resource wars’’ is that</w:t>
      </w:r>
      <w:r w:rsidRPr="00142116">
        <w:rPr>
          <w:rFonts w:asciiTheme="minorHAnsi" w:hAnsiTheme="minorHAnsi"/>
        </w:rPr>
        <w:t xml:space="preserve">, if the general public can be persuaded to support them, </w:t>
      </w:r>
      <w:r w:rsidRPr="00142116">
        <w:rPr>
          <w:rFonts w:asciiTheme="minorHAnsi" w:hAnsiTheme="minorHAnsi"/>
          <w:b/>
          <w:u w:val="single"/>
        </w:rPr>
        <w:t>they may become impossible to stop as resources become increasingly scarce</w:t>
      </w:r>
      <w:r w:rsidRPr="00142116">
        <w:rPr>
          <w:rFonts w:asciiTheme="minorHAnsi" w:hAnsiTheme="minorHAnsi"/>
        </w:rPr>
        <w:t xml:space="preserve">. </w:t>
      </w:r>
      <w:r w:rsidRPr="00142116">
        <w:rPr>
          <w:rFonts w:asciiTheme="minorHAnsi" w:hAnsiTheme="minorHAnsi"/>
          <w:b/>
          <w:u w:val="single"/>
        </w:rPr>
        <w:t>Many commentators have noted</w:t>
      </w:r>
      <w:r w:rsidRPr="00142116">
        <w:rPr>
          <w:rFonts w:asciiTheme="minorHAnsi" w:hAnsiTheme="minorHAnsi"/>
        </w:rPr>
        <w:t xml:space="preserve"> the similarity of the language of US and UK government advocates of ‘‘war on terror’’ to the language of the novel ‘‘1984’’ which describes. </w:t>
      </w:r>
      <w:r w:rsidRPr="00142116">
        <w:rPr>
          <w:rFonts w:asciiTheme="minorHAnsi" w:hAnsiTheme="minorHAnsi"/>
          <w:b/>
          <w:u w:val="single"/>
        </w:rPr>
        <w:t>a dystopian future of endless, fraudulent war in which citizens are reduced to slaves.</w:t>
      </w:r>
      <w:r w:rsidRPr="00142116">
        <w:rPr>
          <w:rFonts w:asciiTheme="minorHAnsi" w:hAnsiTheme="minorHAnsi"/>
          <w:sz w:val="12"/>
        </w:rPr>
        <w:t xml:space="preserve">¶ </w:t>
      </w:r>
      <w:r w:rsidRPr="00142116">
        <w:rPr>
          <w:rFonts w:asciiTheme="minorHAnsi" w:hAnsiTheme="minorHAnsi"/>
        </w:rPr>
        <w:t>7.1. Expansion into near-Earth space is the only alternative to endless ‘‘resource wars’’</w:t>
      </w:r>
      <w:r w:rsidRPr="00142116">
        <w:rPr>
          <w:rFonts w:asciiTheme="minorHAnsi" w:hAnsiTheme="minorHAnsi"/>
          <w:sz w:val="12"/>
        </w:rPr>
        <w:t xml:space="preserve">¶ </w:t>
      </w:r>
      <w:r w:rsidRPr="00142116">
        <w:rPr>
          <w:rFonts w:asciiTheme="minorHAnsi" w:hAnsiTheme="minorHAnsi"/>
          <w:b/>
          <w:u w:val="single"/>
        </w:rPr>
        <w:t>As an alternative to</w:t>
      </w:r>
      <w:r w:rsidRPr="00142116">
        <w:rPr>
          <w:rFonts w:asciiTheme="minorHAnsi" w:hAnsiTheme="minorHAnsi"/>
        </w:rPr>
        <w:t xml:space="preserve"> the </w:t>
      </w:r>
      <w:r w:rsidRPr="00142116">
        <w:rPr>
          <w:rFonts w:asciiTheme="minorHAnsi" w:hAnsiTheme="minorHAnsi"/>
          <w:b/>
          <w:u w:val="single"/>
        </w:rPr>
        <w:t>‘‘resource wars’’</w:t>
      </w:r>
      <w:r w:rsidRPr="00142116">
        <w:rPr>
          <w:rFonts w:asciiTheme="minorHAnsi" w:hAnsiTheme="minorHAnsi"/>
        </w:rPr>
        <w:t xml:space="preserve"> already devastating many countries today, </w:t>
      </w:r>
      <w:r w:rsidRPr="00142116">
        <w:rPr>
          <w:rFonts w:asciiTheme="minorHAnsi" w:hAnsiTheme="minorHAnsi"/>
          <w:b/>
          <w:u w:val="single"/>
        </w:rPr>
        <w:t>opening access to the unlimited resources of near-Earth space could clearly facilitate world peace and security</w:t>
      </w:r>
      <w:r w:rsidRPr="00142116">
        <w:rPr>
          <w:rFonts w:asciiTheme="minorHAnsi" w:hAnsiTheme="minorHAnsi"/>
        </w:rPr>
        <w:t>. The US National Security Space Office, at the start of its report on the potential of space-based solar power (SSP) published in early 2007, stated: ‘‘</w:t>
      </w:r>
      <w:r w:rsidRPr="00142116">
        <w:rPr>
          <w:rFonts w:asciiTheme="minorHAnsi" w:hAnsiTheme="minorHAnsi"/>
          <w:b/>
          <w:u w:val="single"/>
        </w:rPr>
        <w:t>Expanding human populations and declining natural resources are potential sources of</w:t>
      </w:r>
      <w:r w:rsidRPr="00142116">
        <w:rPr>
          <w:rFonts w:asciiTheme="minorHAnsi" w:hAnsiTheme="minorHAnsi"/>
        </w:rPr>
        <w:t xml:space="preserve"> local and </w:t>
      </w:r>
      <w:r w:rsidRPr="00142116">
        <w:rPr>
          <w:rFonts w:asciiTheme="minorHAnsi" w:hAnsiTheme="minorHAnsi"/>
          <w:b/>
          <w:u w:val="single"/>
        </w:rPr>
        <w:t xml:space="preserve">strategic conflict </w:t>
      </w:r>
      <w:r w:rsidRPr="00142116">
        <w:rPr>
          <w:rFonts w:asciiTheme="minorHAnsi" w:hAnsiTheme="minorHAnsi"/>
        </w:rPr>
        <w:t xml:space="preserve">in the 21st Century, </w:t>
      </w:r>
      <w:r w:rsidRPr="00142116">
        <w:rPr>
          <w:rFonts w:asciiTheme="minorHAnsi" w:hAnsiTheme="minorHAnsi"/>
          <w:b/>
          <w:u w:val="single"/>
        </w:rPr>
        <w:t>and many see energy as the foremost threat</w:t>
      </w:r>
      <w:r w:rsidRPr="00142116">
        <w:rPr>
          <w:rFonts w:asciiTheme="minorHAnsi" w:hAnsiTheme="minorHAnsi"/>
        </w:rPr>
        <w:t xml:space="preserve"> to national security’’ [38]. The report ended by encouraging urgent research on the feasibility of SSP: ‘‘</w:t>
      </w:r>
      <w:r w:rsidRPr="00142116">
        <w:rPr>
          <w:rFonts w:asciiTheme="minorHAnsi" w:hAnsiTheme="minorHAnsi"/>
          <w:b/>
          <w:u w:val="single"/>
        </w:rPr>
        <w:t>Considering the timescales that are involved, and the exponential growth of population and resource pressures within that same strategic period, it is imperative that this work</w:t>
      </w:r>
      <w:r w:rsidRPr="00142116">
        <w:rPr>
          <w:rFonts w:asciiTheme="minorHAnsi" w:hAnsiTheme="minorHAnsi"/>
        </w:rPr>
        <w:t xml:space="preserve"> for ‘‘drilling up’’ vs. drilling down for energy security </w:t>
      </w:r>
      <w:r w:rsidRPr="00142116">
        <w:rPr>
          <w:rFonts w:asciiTheme="minorHAnsi" w:hAnsiTheme="minorHAnsi"/>
          <w:b/>
          <w:u w:val="single"/>
        </w:rPr>
        <w:t>begins immediately’’</w:t>
      </w:r>
      <w:r w:rsidRPr="00142116">
        <w:rPr>
          <w:rFonts w:asciiTheme="minorHAnsi" w:hAnsiTheme="minorHAnsi"/>
        </w:rPr>
        <w:t xml:space="preserve"> [38].</w:t>
      </w:r>
      <w:r w:rsidRPr="00142116">
        <w:rPr>
          <w:rFonts w:asciiTheme="minorHAnsi" w:hAnsiTheme="minorHAnsi"/>
          <w:sz w:val="12"/>
        </w:rPr>
        <w:t xml:space="preserve">¶ </w:t>
      </w:r>
      <w:r w:rsidRPr="00142116">
        <w:rPr>
          <w:rFonts w:asciiTheme="minorHAnsi" w:hAnsiTheme="minorHAnsi"/>
        </w:rPr>
        <w:t xml:space="preserve">Although the use of extra-terrestrial resources on a substantial scale may still be some decades away, </w:t>
      </w:r>
      <w:r w:rsidRPr="00142116">
        <w:rPr>
          <w:rFonts w:asciiTheme="minorHAnsi" w:hAnsiTheme="minorHAnsi"/>
          <w:b/>
          <w:u w:val="single"/>
        </w:rPr>
        <w:t>it is important to recognize that simply acknowledging its feasibility using known tech</w:t>
      </w:r>
      <w:r w:rsidRPr="00142116">
        <w:rPr>
          <w:rFonts w:asciiTheme="minorHAnsi" w:hAnsiTheme="minorHAnsi"/>
        </w:rPr>
        <w:t xml:space="preserve">nology </w:t>
      </w:r>
      <w:r w:rsidRPr="00142116">
        <w:rPr>
          <w:rFonts w:asciiTheme="minorHAnsi" w:hAnsiTheme="minorHAnsi"/>
          <w:b/>
          <w:u w:val="single"/>
        </w:rPr>
        <w:t>is the surest way of ending the threat of resource wars</w:t>
      </w:r>
      <w:r w:rsidRPr="00142116">
        <w:rPr>
          <w:rFonts w:asciiTheme="minorHAnsi" w:hAnsiTheme="minorHAnsi"/>
        </w:rPr>
        <w:t xml:space="preserve"> .That is, if it is assumed that the resources available for human use are limited to those on Earth, then it can be argued that resource wars are inescapable [22,37]. </w:t>
      </w:r>
      <w:r w:rsidRPr="00142116">
        <w:rPr>
          <w:rFonts w:asciiTheme="minorHAnsi" w:hAnsiTheme="minorHAnsi"/>
          <w:b/>
          <w:u w:val="single"/>
        </w:rPr>
        <w:t>If</w:t>
      </w:r>
      <w:r w:rsidRPr="00142116">
        <w:rPr>
          <w:rFonts w:asciiTheme="minorHAnsi" w:hAnsiTheme="minorHAnsi"/>
        </w:rPr>
        <w:t xml:space="preserve">, by contrast, </w:t>
      </w:r>
      <w:r w:rsidRPr="00142116">
        <w:rPr>
          <w:rFonts w:asciiTheme="minorHAnsi" w:hAnsiTheme="minorHAnsi"/>
          <w:b/>
          <w:u w:val="single"/>
        </w:rPr>
        <w:t>it is assumed that the resources of space are economically accessible, this</w:t>
      </w:r>
      <w:r w:rsidRPr="00142116">
        <w:rPr>
          <w:rFonts w:asciiTheme="minorHAnsi" w:hAnsiTheme="minorHAnsi"/>
        </w:rPr>
        <w:t xml:space="preserve"> not only </w:t>
      </w:r>
      <w:r w:rsidRPr="00142116">
        <w:rPr>
          <w:rFonts w:asciiTheme="minorHAnsi" w:hAnsiTheme="minorHAnsi"/>
          <w:b/>
          <w:u w:val="single"/>
        </w:rPr>
        <w:t>eliminates the need for resource wars</w:t>
      </w:r>
      <w:r w:rsidRPr="00142116">
        <w:rPr>
          <w:rFonts w:asciiTheme="minorHAnsi" w:hAnsiTheme="minorHAnsi"/>
        </w:rPr>
        <w:t>, it can also preserve the benefits of civilization which are being eroded</w:t>
      </w:r>
      <w:r>
        <w:rPr>
          <w:rFonts w:asciiTheme="minorHAnsi" w:hAnsiTheme="minorHAnsi"/>
        </w:rPr>
        <w:t xml:space="preserve"> </w:t>
      </w:r>
      <w:r w:rsidRPr="00142116">
        <w:rPr>
          <w:rFonts w:asciiTheme="minorHAnsi" w:hAnsiTheme="minorHAnsi"/>
        </w:rPr>
        <w:t>today by‘ ‘resource war-mongers’’, most notably the governments of the ‘‘Anglo-Saxon’’ countries and their ‘‘neo-con’’ advisers. It is also worth noting that the $1trillion that these have already committed to wars in the Middle-East in the 21</w:t>
      </w:r>
      <w:r w:rsidRPr="00142116">
        <w:rPr>
          <w:rFonts w:asciiTheme="minorHAnsi" w:hAnsiTheme="minorHAnsi"/>
          <w:vertAlign w:val="superscript"/>
        </w:rPr>
        <w:t>st</w:t>
      </w:r>
      <w:r w:rsidRPr="00142116">
        <w:rPr>
          <w:rFonts w:asciiTheme="minorHAnsi" w:hAnsiTheme="minorHAnsi"/>
        </w:rPr>
        <w:t xml:space="preserve"> century is </w:t>
      </w:r>
      <w:r w:rsidRPr="00142116">
        <w:rPr>
          <w:rFonts w:asciiTheme="minorHAnsi" w:hAnsiTheme="minorHAnsi" w:cs="LLBEO A+ Adv Gulliver"/>
        </w:rPr>
        <w:t xml:space="preserve">orders of magnitude </w:t>
      </w:r>
      <w:r w:rsidRPr="00142116">
        <w:rPr>
          <w:rFonts w:asciiTheme="minorHAnsi" w:hAnsiTheme="minorHAnsi"/>
        </w:rPr>
        <w:t>more than the public investment needed to aid companies sufficiently to start the commercial use of space resources.</w:t>
      </w:r>
      <w:r w:rsidRPr="00142116">
        <w:rPr>
          <w:rFonts w:asciiTheme="minorHAnsi" w:hAnsiTheme="minorHAnsi"/>
          <w:sz w:val="12"/>
        </w:rPr>
        <w:t xml:space="preserve">¶ </w:t>
      </w:r>
      <w:r w:rsidRPr="00142116">
        <w:rPr>
          <w:rFonts w:asciiTheme="minorHAnsi" w:hAnsiTheme="minorHAnsi"/>
          <w:b/>
          <w:u w:val="single"/>
        </w:rPr>
        <w:t>Industrial and financial groups which profit from</w:t>
      </w:r>
      <w:r w:rsidRPr="00142116">
        <w:rPr>
          <w:rFonts w:asciiTheme="minorHAnsi" w:hAnsiTheme="minorHAnsi"/>
        </w:rPr>
        <w:t xml:space="preserve"> monopolistic control of terrestrial supplies of various </w:t>
      </w:r>
      <w:r w:rsidRPr="00142116">
        <w:rPr>
          <w:rFonts w:asciiTheme="minorHAnsi" w:hAnsiTheme="minorHAnsi"/>
          <w:b/>
          <w:u w:val="single"/>
        </w:rPr>
        <w:t>natural resources</w:t>
      </w:r>
      <w:r w:rsidRPr="00142116">
        <w:rPr>
          <w:rFonts w:asciiTheme="minorHAnsi" w:hAnsiTheme="minorHAnsi"/>
        </w:rPr>
        <w:t xml:space="preserve">, like those which profit from </w:t>
      </w:r>
      <w:r w:rsidRPr="00142116">
        <w:rPr>
          <w:rFonts w:asciiTheme="minorHAnsi" w:hAnsiTheme="minorHAnsi"/>
          <w:b/>
          <w:u w:val="single"/>
        </w:rPr>
        <w:t>wars</w:t>
      </w:r>
      <w:r w:rsidRPr="00142116">
        <w:rPr>
          <w:rFonts w:asciiTheme="minorHAnsi" w:hAnsiTheme="minorHAnsi"/>
        </w:rPr>
        <w:t xml:space="preserve">, have an economic interest in protecting their profitable situation. However, these groups’ continuing profits </w:t>
      </w:r>
      <w:r w:rsidRPr="00142116">
        <w:rPr>
          <w:rFonts w:asciiTheme="minorHAnsi" w:hAnsiTheme="minorHAnsi"/>
          <w:b/>
          <w:u w:val="single"/>
        </w:rPr>
        <w:t>are justified</w:t>
      </w:r>
      <w:r w:rsidRPr="00142116">
        <w:rPr>
          <w:rFonts w:asciiTheme="minorHAnsi" w:hAnsiTheme="minorHAnsi"/>
        </w:rPr>
        <w:t xml:space="preserve"> neither by capitalism nor by democracy: they could be preserved </w:t>
      </w:r>
      <w:r w:rsidRPr="00142116">
        <w:rPr>
          <w:rFonts w:asciiTheme="minorHAnsi" w:hAnsiTheme="minorHAnsi"/>
          <w:b/>
          <w:u w:val="single"/>
        </w:rPr>
        <w:t xml:space="preserve">only by maintaining the pretence that use of space resources is not feasible, </w:t>
      </w:r>
      <w:r w:rsidRPr="00142116">
        <w:rPr>
          <w:rFonts w:asciiTheme="minorHAnsi" w:hAnsiTheme="minorHAnsi"/>
        </w:rPr>
        <w:t xml:space="preserve">and by preventing the development of low-cost space travel. </w:t>
      </w:r>
      <w:r w:rsidRPr="00142116">
        <w:rPr>
          <w:rFonts w:asciiTheme="minorHAnsi" w:hAnsiTheme="minorHAnsi"/>
          <w:b/>
          <w:u w:val="single"/>
        </w:rPr>
        <w:t xml:space="preserve">Once the feasibility </w:t>
      </w:r>
      <w:r w:rsidRPr="00142116">
        <w:rPr>
          <w:rFonts w:asciiTheme="minorHAnsi" w:hAnsiTheme="minorHAnsi"/>
        </w:rPr>
        <w:t>of low-cost space travel</w:t>
      </w:r>
      <w:r w:rsidRPr="00142116">
        <w:rPr>
          <w:rFonts w:asciiTheme="minorHAnsi" w:hAnsiTheme="minorHAnsi"/>
          <w:b/>
          <w:u w:val="single"/>
        </w:rPr>
        <w:t xml:space="preserve"> is understood, ‘‘resource wars’ ’are clearly foolish </w:t>
      </w:r>
      <w:r w:rsidRPr="00142116">
        <w:rPr>
          <w:rFonts w:asciiTheme="minorHAnsi" w:hAnsiTheme="minorHAnsi"/>
        </w:rPr>
        <w:t xml:space="preserve">as well as tragic. A visiting extra-terrestrial would be pityingly amused at the foolish antics of </w:t>
      </w:r>
      <w:r w:rsidRPr="00142116">
        <w:rPr>
          <w:rFonts w:asciiTheme="minorHAnsi" w:hAnsiTheme="minorHAnsi" w:cs="LLBEO A+ Adv Gulliver"/>
        </w:rPr>
        <w:t xml:space="preserve">homo sapiens </w:t>
      </w:r>
      <w:r w:rsidRPr="00142116">
        <w:rPr>
          <w:rFonts w:asciiTheme="minorHAnsi" w:hAnsiTheme="minorHAnsi"/>
        </w:rPr>
        <w:t>using long- range rockets to fight each other over dwindling terrestrial resources</w:t>
      </w:r>
      <w:r w:rsidRPr="00142116">
        <w:rPr>
          <w:rFonts w:asciiTheme="minorHAnsi" w:hAnsiTheme="minorHAnsi" w:cs="LLBFC G+ Adv Mac T_ R"/>
        </w:rPr>
        <w:t>—</w:t>
      </w:r>
      <w:r w:rsidRPr="00142116">
        <w:rPr>
          <w:rFonts w:asciiTheme="minorHAnsi" w:hAnsiTheme="minorHAnsi"/>
        </w:rPr>
        <w:t xml:space="preserve">rather than using </w:t>
      </w:r>
      <w:r w:rsidRPr="00142116">
        <w:rPr>
          <w:rFonts w:asciiTheme="minorHAnsi" w:hAnsiTheme="minorHAnsi" w:cs="LLBEO A+ Adv Gulliver"/>
        </w:rPr>
        <w:t xml:space="preserve">the same rockets </w:t>
      </w:r>
      <w:r w:rsidRPr="00142116">
        <w:rPr>
          <w:rFonts w:asciiTheme="minorHAnsi" w:hAnsiTheme="minorHAnsi"/>
        </w:rPr>
        <w:t>to travel in space and have the use of all the resources they need!</w:t>
      </w:r>
      <w:r>
        <w:rPr>
          <w:rFonts w:asciiTheme="minorHAnsi" w:hAnsiTheme="minorHAnsi"/>
        </w:rPr>
        <w:t xml:space="preserve"> </w:t>
      </w:r>
      <w:r w:rsidRPr="00142116">
        <w:rPr>
          <w:rFonts w:asciiTheme="minorHAnsi" w:hAnsiTheme="minorHAnsi"/>
        </w:rPr>
        <w:t>Pg. 1560-156</w:t>
      </w:r>
    </w:p>
    <w:p w:rsidR="00BE06DD" w:rsidRPr="0047725F" w:rsidRDefault="00BE06DD" w:rsidP="00BE06DD">
      <w:pPr>
        <w:pStyle w:val="Heading3"/>
      </w:pPr>
      <w:bookmarkStart w:id="77" w:name="_Toc391927482"/>
      <w:bookmarkStart w:id="78" w:name="BlockBM300"/>
      <w:bookmarkEnd w:id="76"/>
      <w:r w:rsidRPr="0047725F">
        <w:t xml:space="preserve">Transition Wars </w:t>
      </w:r>
      <w:bookmarkEnd w:id="77"/>
    </w:p>
    <w:p w:rsidR="00BE06DD" w:rsidRPr="00FA425E" w:rsidRDefault="00BE06DD" w:rsidP="00BE06DD">
      <w:pPr>
        <w:pStyle w:val="Heading4"/>
      </w:pPr>
      <w:r>
        <w:t>Transition will cause endless resource wars – innovation driven growth solves</w:t>
      </w:r>
    </w:p>
    <w:p w:rsidR="00BE06DD" w:rsidRPr="000612ED" w:rsidRDefault="00BE06DD" w:rsidP="00BE06DD">
      <w:r w:rsidRPr="000612ED">
        <w:rPr>
          <w:rStyle w:val="Style13ptBold"/>
        </w:rPr>
        <w:t>Barnhizer 2006</w:t>
      </w:r>
      <w:r>
        <w:t xml:space="preserve"> </w:t>
      </w:r>
      <w:r w:rsidRPr="000612ED">
        <w:t>David Barnhizer (Professor of Law at Ohio State University, Articles Editor of the Ohio State Law Journal and then served as a Reginald Heber Smith Community Lawyer Fellow in Colorado Springs Legal Services Office, a Ford Urban Law Fellow, and a Clinical Teaching Fellow at the Harvard Law School, Senior Advisor to the International Program of the Natural Resources Defense Council, a Senior Fellow for Earth Summit Watch, and General Counsel for the Shrimp Tribunal. He has served as Executive Director of The Year 2000 Committee) 2006 “waking from sustainability’s “impossible dream”” Georgetown environmental law review</w:t>
      </w:r>
    </w:p>
    <w:p w:rsidR="00BE06DD" w:rsidRPr="007F19A8" w:rsidRDefault="00BE06DD" w:rsidP="00BE06DD">
      <w:r w:rsidRPr="00A812EB">
        <w:rPr>
          <w:sz w:val="24"/>
          <w:highlight w:val="yellow"/>
          <w:u w:val="single"/>
        </w:rPr>
        <w:t>The scale of</w:t>
      </w:r>
      <w:r w:rsidRPr="00160BBA">
        <w:t xml:space="preserve"> social needs, including the </w:t>
      </w:r>
      <w:r w:rsidRPr="00A812EB">
        <w:rPr>
          <w:sz w:val="24"/>
          <w:highlight w:val="yellow"/>
          <w:u w:val="single"/>
        </w:rPr>
        <w:t>need for expanded productive activity, has grown so</w:t>
      </w:r>
      <w:r w:rsidRPr="000612ED">
        <w:rPr>
          <w:sz w:val="24"/>
          <w:u w:val="single"/>
        </w:rPr>
        <w:t xml:space="preserve"> large </w:t>
      </w:r>
      <w:r w:rsidRPr="00A812EB">
        <w:rPr>
          <w:sz w:val="24"/>
          <w:highlight w:val="yellow"/>
          <w:u w:val="single"/>
        </w:rPr>
        <w:t>that it cannot be shut off at all</w:t>
      </w:r>
      <w:r w:rsidRPr="000612ED">
        <w:rPr>
          <w:sz w:val="24"/>
          <w:u w:val="single"/>
        </w:rPr>
        <w:t>,</w:t>
      </w:r>
      <w:r w:rsidRPr="00160BBA">
        <w:t xml:space="preserve"> and certainly not abruptly. </w:t>
      </w:r>
      <w:r w:rsidRPr="000612ED">
        <w:rPr>
          <w:sz w:val="24"/>
          <w:u w:val="single"/>
        </w:rPr>
        <w:t>It cannot</w:t>
      </w:r>
      <w:r w:rsidRPr="00160BBA">
        <w:t xml:space="preserve"> even </w:t>
      </w:r>
      <w:r w:rsidRPr="000612ED">
        <w:rPr>
          <w:sz w:val="24"/>
          <w:u w:val="single"/>
        </w:rPr>
        <w:t>be ratcheted down</w:t>
      </w:r>
      <w:r w:rsidRPr="00160BBA">
        <w:t xml:space="preserve"> in any significant fashion </w:t>
      </w:r>
      <w:r w:rsidRPr="000612ED">
        <w:rPr>
          <w:sz w:val="24"/>
          <w:u w:val="single"/>
        </w:rPr>
        <w:t>without producing serious harm</w:t>
      </w:r>
      <w:r w:rsidRPr="00160BBA">
        <w:t xml:space="preserve">s to human societies and hundreds of millions of people. Even if it were possible to shift back to systems of local self-sufficiency, </w:t>
      </w:r>
      <w:r w:rsidRPr="00A812EB">
        <w:rPr>
          <w:sz w:val="24"/>
          <w:highlight w:val="yellow"/>
          <w:u w:val="single"/>
        </w:rPr>
        <w:t>the consequences of the transition process would be catastrophic</w:t>
      </w:r>
      <w:r w:rsidRPr="000612ED">
        <w:rPr>
          <w:sz w:val="24"/>
          <w:u w:val="single"/>
        </w:rPr>
        <w:t xml:space="preserve"> for many people and even deadly </w:t>
      </w:r>
      <w:r w:rsidRPr="00A812EB">
        <w:rPr>
          <w:sz w:val="24"/>
          <w:highlight w:val="yellow"/>
          <w:u w:val="single"/>
        </w:rPr>
        <w:t>to the point of continual conflict,</w:t>
      </w:r>
      <w:r w:rsidRPr="000612ED">
        <w:rPr>
          <w:sz w:val="24"/>
          <w:u w:val="single"/>
        </w:rPr>
        <w:t xml:space="preserve"> </w:t>
      </w:r>
      <w:r w:rsidRPr="00A812EB">
        <w:rPr>
          <w:sz w:val="24"/>
          <w:highlight w:val="yellow"/>
          <w:u w:val="single"/>
        </w:rPr>
        <w:t>resource wars, increased poverty, and strife.</w:t>
      </w:r>
      <w:r w:rsidRPr="000612ED">
        <w:rPr>
          <w:sz w:val="24"/>
          <w:u w:val="single"/>
        </w:rPr>
        <w:t xml:space="preserve"> </w:t>
      </w:r>
      <w:r w:rsidRPr="00A812EB">
        <w:rPr>
          <w:sz w:val="24"/>
          <w:highlight w:val="yellow"/>
          <w:u w:val="single"/>
        </w:rPr>
        <w:t>What are needed are</w:t>
      </w:r>
      <w:r w:rsidRPr="000612ED">
        <w:rPr>
          <w:sz w:val="24"/>
          <w:u w:val="single"/>
        </w:rPr>
        <w:t xml:space="preserve"> concrete, workable, and </w:t>
      </w:r>
      <w:r w:rsidRPr="00A812EB">
        <w:rPr>
          <w:sz w:val="24"/>
          <w:highlight w:val="yellow"/>
          <w:u w:val="single"/>
        </w:rPr>
        <w:t>pragmatic strategies that produce effective and intelligently designed economic activity</w:t>
      </w:r>
      <w:r w:rsidRPr="000612ED">
        <w:rPr>
          <w:sz w:val="24"/>
          <w:u w:val="single"/>
        </w:rPr>
        <w:t xml:space="preserve"> in specific contexts</w:t>
      </w:r>
      <w:r w:rsidRPr="00160BBA">
        <w:t xml:space="preserve"> and, while seeking efficiency and conservation, place economic and social justice high on a list of priorities.</w:t>
      </w:r>
    </w:p>
    <w:p w:rsidR="00BE06DD" w:rsidRDefault="00BE06DD" w:rsidP="00BE06DD">
      <w:pPr>
        <w:pStyle w:val="Heading4"/>
      </w:pPr>
      <w:r>
        <w:t>Elites will backlash in devastating civil wars</w:t>
      </w:r>
    </w:p>
    <w:p w:rsidR="00BE06DD" w:rsidRDefault="00BE06DD" w:rsidP="00BE06DD">
      <w:r>
        <w:t xml:space="preserve">Roger </w:t>
      </w:r>
      <w:r w:rsidRPr="00B1625B">
        <w:rPr>
          <w:rStyle w:val="Heading3Char"/>
          <w:sz w:val="26"/>
          <w:u w:val="none"/>
        </w:rPr>
        <w:t>Terry</w:t>
      </w:r>
      <w:r>
        <w:t xml:space="preserve"> (senior editor at the Ensign magazine) Economic Insanity. </w:t>
      </w:r>
      <w:r w:rsidRPr="00B1625B">
        <w:rPr>
          <w:rStyle w:val="Heading3Char"/>
          <w:sz w:val="26"/>
          <w:u w:val="none"/>
        </w:rPr>
        <w:t>1995</w:t>
      </w:r>
      <w:r>
        <w:t>.  pp. 137-138</w:t>
      </w:r>
    </w:p>
    <w:p w:rsidR="00BE06DD" w:rsidRDefault="00BE06DD" w:rsidP="00BE06DD">
      <w:pPr>
        <w:pStyle w:val="HotRoute0"/>
      </w:pPr>
      <w:r w:rsidRPr="008F7BDC">
        <w:rPr>
          <w:rStyle w:val="SmallText"/>
        </w:rPr>
        <w:t>Given the fact that capitalism as we know it is both corrupt and rapidly deteriorating, we are faced with the dilemma of how to get from our present system to one that is both more equitable and more workable.</w:t>
      </w:r>
      <w:r>
        <w:t xml:space="preserve"> </w:t>
      </w:r>
      <w:r w:rsidRPr="00A812EB">
        <w:rPr>
          <w:rStyle w:val="StyleBoldUnderline"/>
          <w:rFonts w:eastAsiaTheme="majorEastAsia"/>
          <w:highlight w:val="yellow"/>
        </w:rPr>
        <w:t>This will not be an easy transition</w:t>
      </w:r>
      <w:r>
        <w:t xml:space="preserve">, </w:t>
      </w:r>
      <w:r w:rsidRPr="008F7BDC">
        <w:rPr>
          <w:rStyle w:val="SmallText"/>
        </w:rPr>
        <w:t>for it will involve the conversion of our present authoritarian organizations into democratic institutions</w:t>
      </w:r>
      <w:r>
        <w:t xml:space="preserve">. </w:t>
      </w:r>
      <w:r w:rsidRPr="008F7BDC">
        <w:rPr>
          <w:rStyle w:val="SmallText"/>
        </w:rPr>
        <w:t>Unfortunately, recognizing that we need to make this transition is much easier than actually making it. How do you convert ftom a system of either narrow, unlimited ownership or widely dispersed absentee ownership to a system of limited, universal ownership? A good argument can be built for making this transition gradually, over a long period of time</w:t>
      </w:r>
      <w:r>
        <w:t xml:space="preserve">. </w:t>
      </w:r>
      <w:r w:rsidRPr="00A812EB">
        <w:rPr>
          <w:rStyle w:val="StyleBoldUnderline"/>
          <w:rFonts w:eastAsiaTheme="majorEastAsia"/>
          <w:highlight w:val="yellow"/>
        </w:rPr>
        <w:t>If we were to try to make this shift</w:t>
      </w:r>
      <w:r>
        <w:t xml:space="preserve"> </w:t>
      </w:r>
      <w:r w:rsidRPr="008F7BDC">
        <w:rPr>
          <w:rStyle w:val="SmallText"/>
        </w:rPr>
        <w:t>overnight</w:t>
      </w:r>
      <w:r w:rsidRPr="00A812EB">
        <w:rPr>
          <w:rStyle w:val="StyleBoldUnderline"/>
          <w:rFonts w:eastAsiaTheme="majorEastAsia"/>
          <w:highlight w:val="yellow"/>
        </w:rPr>
        <w:t>, the consequences would</w:t>
      </w:r>
      <w:r>
        <w:t xml:space="preserve"> </w:t>
      </w:r>
      <w:r w:rsidRPr="008F7BDC">
        <w:rPr>
          <w:rStyle w:val="SmallText"/>
        </w:rPr>
        <w:t>likely</w:t>
      </w:r>
      <w:r>
        <w:t xml:space="preserve"> </w:t>
      </w:r>
      <w:r w:rsidRPr="00A812EB">
        <w:rPr>
          <w:rStyle w:val="StyleBoldUnderline"/>
          <w:rFonts w:eastAsiaTheme="majorEastAsia"/>
          <w:highlight w:val="yellow"/>
        </w:rPr>
        <w:t>be</w:t>
      </w:r>
      <w:r>
        <w:t xml:space="preserve"> </w:t>
      </w:r>
      <w:r w:rsidRPr="00A812EB">
        <w:rPr>
          <w:rStyle w:val="StyleBoldUnderline"/>
          <w:rFonts w:eastAsiaTheme="majorEastAsia"/>
          <w:highlight w:val="yellow"/>
        </w:rPr>
        <w:t>as horrible as they are predictable</w:t>
      </w:r>
      <w:r>
        <w:t xml:space="preserve">. </w:t>
      </w:r>
      <w:r w:rsidRPr="008F7BDC">
        <w:rPr>
          <w:rStyle w:val="SmallText"/>
        </w:rPr>
        <w:t>Suddenly</w:t>
      </w:r>
      <w:r>
        <w:t xml:space="preserve"> </w:t>
      </w:r>
      <w:r w:rsidRPr="00A812EB">
        <w:rPr>
          <w:rStyle w:val="StyleBoldUnderline"/>
          <w:rFonts w:eastAsiaTheme="majorEastAsia"/>
          <w:highlight w:val="yellow"/>
        </w:rPr>
        <w:t>abolishing our present system of ownership would create a crisis far more perilous</w:t>
      </w:r>
      <w:r>
        <w:t xml:space="preserve"> </w:t>
      </w:r>
      <w:r w:rsidRPr="008F7BDC">
        <w:rPr>
          <w:rStyle w:val="SmallText"/>
        </w:rPr>
        <w:t>even</w:t>
      </w:r>
      <w:r>
        <w:t xml:space="preserve"> </w:t>
      </w:r>
      <w:r w:rsidRPr="00A812EB">
        <w:rPr>
          <w:rStyle w:val="StyleBoldUnderline"/>
          <w:rFonts w:eastAsiaTheme="majorEastAsia"/>
          <w:highlight w:val="yellow"/>
        </w:rPr>
        <w:t>than the Civil War</w:t>
      </w:r>
      <w:r>
        <w:t xml:space="preserve">, </w:t>
      </w:r>
      <w:r w:rsidRPr="008F7BDC">
        <w:rPr>
          <w:rStyle w:val="SmallText"/>
        </w:rPr>
        <w:t>which arose from abolishing a different, although related, form of ownership</w:t>
      </w:r>
      <w:r w:rsidRPr="00A812EB">
        <w:rPr>
          <w:rStyle w:val="StyleBoldUnderline"/>
          <w:rFonts w:eastAsiaTheme="majorEastAsia"/>
          <w:highlight w:val="yellow"/>
        </w:rPr>
        <w:t>. It would be naive to think that those who have accumulated vast amounts of money, property, and power would simply yield</w:t>
      </w:r>
      <w:r>
        <w:t xml:space="preserve"> </w:t>
      </w:r>
      <w:r w:rsidRPr="00A812EB">
        <w:rPr>
          <w:rStyle w:val="StyleBoldUnderline"/>
          <w:rFonts w:eastAsiaTheme="majorEastAsia"/>
          <w:highlight w:val="yellow"/>
        </w:rPr>
        <w:t xml:space="preserve">to reason (or </w:t>
      </w:r>
      <w:r w:rsidRPr="008F7BDC">
        <w:rPr>
          <w:rStyle w:val="SmallText"/>
        </w:rPr>
        <w:t>even newly enacted</w:t>
      </w:r>
      <w:r>
        <w:t xml:space="preserve"> </w:t>
      </w:r>
      <w:r w:rsidRPr="00A812EB">
        <w:rPr>
          <w:rStyle w:val="StyleBoldUnderline"/>
          <w:rFonts w:eastAsiaTheme="majorEastAsia"/>
          <w:highlight w:val="yellow"/>
        </w:rPr>
        <w:t>laws</w:t>
      </w:r>
      <w:r>
        <w:t xml:space="preserve">) </w:t>
      </w:r>
      <w:r w:rsidRPr="00A812EB">
        <w:rPr>
          <w:rStyle w:val="StyleBoldUnderline"/>
          <w:rFonts w:eastAsiaTheme="majorEastAsia"/>
          <w:highlight w:val="yellow"/>
        </w:rPr>
        <w:t>and give up these possessions without a fight</w:t>
      </w:r>
      <w:r w:rsidRPr="008F7BDC">
        <w:rPr>
          <w:rStyle w:val="SmallText"/>
        </w:rPr>
        <w:t xml:space="preserve">. And I mean a literal fight, </w:t>
      </w:r>
      <w:r w:rsidRPr="00A812EB">
        <w:rPr>
          <w:rStyle w:val="StyleBoldUnderline"/>
          <w:rFonts w:eastAsiaTheme="majorEastAsia"/>
          <w:highlight w:val="yellow"/>
        </w:rPr>
        <w:t>one in which the odds would be stacked against change</w:t>
      </w:r>
      <w:r>
        <w:t xml:space="preserve"> </w:t>
      </w:r>
      <w:r w:rsidRPr="008F7BDC">
        <w:rPr>
          <w:rStyle w:val="SmallText"/>
        </w:rPr>
        <w:t>and democracy</w:t>
      </w:r>
      <w:r>
        <w:t xml:space="preserve">. </w:t>
      </w:r>
      <w:r w:rsidRPr="00A812EB">
        <w:rPr>
          <w:rStyle w:val="StyleBoldUnderline"/>
          <w:rFonts w:eastAsiaTheme="majorEastAsia"/>
          <w:highlight w:val="yellow"/>
        </w:rPr>
        <w:t>It is not difficult to imagine an actual</w:t>
      </w:r>
      <w:r>
        <w:t xml:space="preserve"> </w:t>
      </w:r>
      <w:r w:rsidRPr="008F7BDC">
        <w:rPr>
          <w:rStyle w:val="SmallText"/>
        </w:rPr>
        <w:t>civil</w:t>
      </w:r>
      <w:r>
        <w:t xml:space="preserve"> </w:t>
      </w:r>
      <w:r w:rsidRPr="00A812EB">
        <w:rPr>
          <w:rStyle w:val="StyleBoldUnderline"/>
          <w:rFonts w:eastAsiaTheme="majorEastAsia"/>
          <w:highlight w:val="yellow"/>
        </w:rPr>
        <w:t>war far more devastating than the one fought over slavery.</w:t>
      </w:r>
      <w:r>
        <w:t xml:space="preserve"> </w:t>
      </w:r>
    </w:p>
    <w:p w:rsidR="00BE06DD" w:rsidRDefault="00BE06DD" w:rsidP="00BE06DD">
      <w:pPr>
        <w:pStyle w:val="Heading4"/>
      </w:pPr>
      <w:r>
        <w:t>These wars go nuclear.</w:t>
      </w:r>
    </w:p>
    <w:p w:rsidR="00BE06DD" w:rsidRDefault="00BE06DD" w:rsidP="00BE06DD">
      <w:bookmarkStart w:id="79" w:name="_Toc391927483"/>
      <w:r w:rsidRPr="00B1625B">
        <w:rPr>
          <w:rStyle w:val="Heading3Char"/>
          <w:sz w:val="26"/>
          <w:u w:val="none"/>
        </w:rPr>
        <w:t>Mead 92</w:t>
      </w:r>
      <w:bookmarkEnd w:id="79"/>
      <w:r>
        <w:t xml:space="preserve"> (Walter Russel, fellow, Council on Foreign Relations, New perspectives quarterly, summer pp. 28)</w:t>
      </w:r>
    </w:p>
    <w:p w:rsidR="00BE06DD" w:rsidRPr="000820F5" w:rsidRDefault="00BE06DD" w:rsidP="00BE06DD">
      <w:pPr>
        <w:pStyle w:val="HotRoute0"/>
      </w:pPr>
      <w:r w:rsidRPr="000820F5">
        <w:rPr>
          <w:rStyle w:val="SmallText"/>
        </w:rPr>
        <w:t>But what if it can't? What</w:t>
      </w:r>
      <w:r>
        <w:t xml:space="preserve"> </w:t>
      </w:r>
      <w:r w:rsidRPr="00A812EB">
        <w:rPr>
          <w:rStyle w:val="StyleBoldUnderline"/>
          <w:rFonts w:eastAsiaTheme="majorEastAsia"/>
          <w:highlight w:val="yellow"/>
        </w:rPr>
        <w:t>if the global economy</w:t>
      </w:r>
      <w:r>
        <w:t xml:space="preserve"> </w:t>
      </w:r>
      <w:r w:rsidRPr="000820F5">
        <w:rPr>
          <w:rStyle w:val="SmallText"/>
        </w:rPr>
        <w:t>stagnates - or even</w:t>
      </w:r>
      <w:r>
        <w:t xml:space="preserve"> </w:t>
      </w:r>
      <w:r w:rsidRPr="00A812EB">
        <w:rPr>
          <w:rStyle w:val="StyleBoldUnderline"/>
          <w:rFonts w:eastAsiaTheme="majorEastAsia"/>
          <w:highlight w:val="yellow"/>
        </w:rPr>
        <w:t>shrinks</w:t>
      </w:r>
      <w:r>
        <w:t xml:space="preserve">? </w:t>
      </w:r>
      <w:r w:rsidRPr="000820F5">
        <w:rPr>
          <w:rStyle w:val="SmallText"/>
        </w:rPr>
        <w:t>In that case,</w:t>
      </w:r>
      <w:r>
        <w:t xml:space="preserve"> </w:t>
      </w:r>
      <w:r w:rsidRPr="00A812EB">
        <w:rPr>
          <w:rStyle w:val="StyleBoldUnderline"/>
          <w:rFonts w:eastAsiaTheme="majorEastAsia"/>
          <w:highlight w:val="yellow"/>
        </w:rPr>
        <w:t>we will face a new period of international conflict</w:t>
      </w:r>
      <w:r>
        <w:t xml:space="preserve">: </w:t>
      </w:r>
      <w:r w:rsidRPr="000820F5">
        <w:rPr>
          <w:rStyle w:val="SmallText"/>
        </w:rPr>
        <w:t>South against North, rich against poor. Russia, China, India</w:t>
      </w:r>
      <w:r>
        <w:t xml:space="preserve"> -</w:t>
      </w:r>
      <w:r w:rsidRPr="00A812EB">
        <w:rPr>
          <w:rStyle w:val="StyleBoldUnderline"/>
          <w:rFonts w:eastAsiaTheme="majorEastAsia"/>
          <w:highlight w:val="yellow"/>
        </w:rPr>
        <w:t xml:space="preserve"> these countries with their billions of people and their nuclear weapons will pose a much greater danger to world order than Germany and Japan did in the '30s</w:t>
      </w:r>
      <w:r>
        <w:t>.</w:t>
      </w:r>
    </w:p>
    <w:p w:rsidR="00A25FDC" w:rsidRDefault="00A25FDC" w:rsidP="00A25FDC">
      <w:pPr>
        <w:pStyle w:val="Heading3"/>
      </w:pPr>
      <w:bookmarkStart w:id="80" w:name="BlockBM310"/>
      <w:bookmarkEnd w:id="78"/>
      <w:r w:rsidRPr="00A25FDC">
        <w:t>War</w:t>
      </w:r>
    </w:p>
    <w:p w:rsidR="00B57D3E" w:rsidRDefault="00B57D3E" w:rsidP="00B57D3E">
      <w:pPr>
        <w:pStyle w:val="Heading4"/>
      </w:pPr>
      <w:r>
        <w:t>Neolib Solves War</w:t>
      </w:r>
    </w:p>
    <w:p w:rsidR="00B57D3E" w:rsidRPr="00C96FCE" w:rsidRDefault="00B57D3E" w:rsidP="00B57D3E">
      <w:r w:rsidRPr="00C96FCE">
        <w:rPr>
          <w:rStyle w:val="Style13ptBold"/>
        </w:rPr>
        <w:t>Hillebrand 2010</w:t>
      </w:r>
      <w:r>
        <w:t xml:space="preserve"> </w:t>
      </w:r>
      <w:r w:rsidRPr="00C96FCE">
        <w:t>Evan E. Hillebrand (Professor of Diplomacy at University of Kentucky and a Senior Economist for the Central Intelligence Agency) 2010 “Deglobalization Scenarios: Who Wins? Who Loses?” Global Economy Journal, Volume 10, Issue 2 2010</w:t>
      </w:r>
    </w:p>
    <w:p w:rsidR="00B57D3E" w:rsidRPr="00D8229E" w:rsidRDefault="00B57D3E" w:rsidP="00B57D3E">
      <w:pPr>
        <w:pStyle w:val="HotRoute"/>
        <w:ind w:left="0"/>
        <w:rPr>
          <w:rStyle w:val="StyleBoldUnderline"/>
          <w:rFonts w:asciiTheme="minorHAnsi" w:hAnsiTheme="minorHAnsi"/>
          <w:b/>
          <w:sz w:val="24"/>
        </w:rPr>
      </w:pPr>
      <w:r w:rsidRPr="000B4D00">
        <w:rPr>
          <w:rFonts w:asciiTheme="minorHAnsi" w:hAnsiTheme="minorHAnsi"/>
        </w:rPr>
        <w:t xml:space="preserve">A long line of writers from Cruce (1623) to Kant (1797) to Angell (1907) to Gartzke (2003) have theorized that </w:t>
      </w:r>
      <w:r w:rsidRPr="00D8229E">
        <w:rPr>
          <w:rStyle w:val="StyleBoldUnderline"/>
          <w:rFonts w:asciiTheme="minorHAnsi" w:hAnsiTheme="minorHAnsi"/>
          <w:sz w:val="24"/>
        </w:rPr>
        <w:t>economic interdependence can lower the likelihood of war</w:t>
      </w:r>
      <w:r w:rsidRPr="000B4D00">
        <w:rPr>
          <w:rFonts w:asciiTheme="minorHAnsi" w:hAnsiTheme="minorHAnsi"/>
        </w:rPr>
        <w:t>. Cruce thought that free trade enriched a society in general and so made people more peaceable; Kant thought that trade</w:t>
      </w:r>
      <w:r w:rsidRPr="00D8229E">
        <w:rPr>
          <w:rStyle w:val="StyleBoldUnderline"/>
          <w:rFonts w:asciiTheme="minorHAnsi" w:hAnsiTheme="minorHAnsi"/>
          <w:sz w:val="24"/>
        </w:rPr>
        <w:t xml:space="preserve"> shifted political power away from the more warlike aristocracy, and</w:t>
      </w:r>
      <w:r w:rsidRPr="000B4D00">
        <w:rPr>
          <w:rFonts w:asciiTheme="minorHAnsi" w:hAnsiTheme="minorHAnsi"/>
        </w:rPr>
        <w:t xml:space="preserve"> Angell thought that economic interdependence shifted cost/benefit calculations in a peace-promoting direction. Gartzke contends that trade relations enhance transparency among nations and thus help avoid bargaining miscalculations. </w:t>
      </w:r>
      <w:r w:rsidRPr="00D8229E">
        <w:rPr>
          <w:rStyle w:val="StyleBoldUnderline"/>
          <w:rFonts w:asciiTheme="minorHAnsi" w:hAnsiTheme="minorHAnsi"/>
          <w:sz w:val="24"/>
        </w:rPr>
        <w:t xml:space="preserve">There has also been </w:t>
      </w:r>
      <w:r w:rsidRPr="008C5398">
        <w:rPr>
          <w:rFonts w:asciiTheme="minorHAnsi" w:hAnsiTheme="minorHAnsi"/>
          <w:b/>
          <w:highlight w:val="green"/>
          <w:u w:val="single"/>
        </w:rPr>
        <w:t>a tremendous amount of empirical research</w:t>
      </w:r>
      <w:r w:rsidRPr="00D8229E">
        <w:rPr>
          <w:rStyle w:val="StyleBoldUnderline"/>
          <w:rFonts w:asciiTheme="minorHAnsi" w:hAnsiTheme="minorHAnsi"/>
          <w:sz w:val="24"/>
        </w:rPr>
        <w:t xml:space="preserve"> that mostly </w:t>
      </w:r>
      <w:r w:rsidRPr="008C5398">
        <w:rPr>
          <w:rFonts w:asciiTheme="minorHAnsi" w:hAnsiTheme="minorHAnsi"/>
          <w:b/>
          <w:highlight w:val="green"/>
          <w:u w:val="single"/>
        </w:rPr>
        <w:t>supports</w:t>
      </w:r>
      <w:r w:rsidRPr="00D8229E">
        <w:rPr>
          <w:rStyle w:val="StyleBoldUnderline"/>
          <w:rFonts w:asciiTheme="minorHAnsi" w:hAnsiTheme="minorHAnsi"/>
          <w:sz w:val="24"/>
        </w:rPr>
        <w:t xml:space="preserve"> the idea of </w:t>
      </w:r>
      <w:r w:rsidRPr="008C5398">
        <w:rPr>
          <w:rFonts w:asciiTheme="minorHAnsi" w:hAnsiTheme="minorHAnsi"/>
          <w:b/>
          <w:highlight w:val="green"/>
          <w:u w:val="single"/>
        </w:rPr>
        <w:t>an inverse relationship between trade and war</w:t>
      </w:r>
      <w:r w:rsidRPr="000B4D00">
        <w:rPr>
          <w:rFonts w:asciiTheme="minorHAnsi" w:hAnsiTheme="minorHAnsi"/>
        </w:rPr>
        <w:t xml:space="preserve">. Jack Levy said that, “While </w:t>
      </w:r>
      <w:r w:rsidRPr="00D8229E">
        <w:rPr>
          <w:rStyle w:val="StyleBoldUnderline"/>
          <w:rFonts w:asciiTheme="minorHAnsi" w:hAnsiTheme="minorHAnsi"/>
          <w:sz w:val="24"/>
        </w:rPr>
        <w:t>there are extensive debates</w:t>
      </w:r>
      <w:r w:rsidRPr="000B4D00">
        <w:rPr>
          <w:rFonts w:asciiTheme="minorHAnsi" w:hAnsiTheme="minorHAnsi"/>
        </w:rPr>
        <w:t xml:space="preserve"> over the proper research designs for investigating this question, </w:t>
      </w:r>
      <w:r w:rsidRPr="00D8229E">
        <w:rPr>
          <w:rStyle w:val="StyleBoldUnderline"/>
          <w:rFonts w:asciiTheme="minorHAnsi" w:hAnsiTheme="minorHAnsi"/>
          <w:sz w:val="24"/>
        </w:rPr>
        <w:t xml:space="preserve">and </w:t>
      </w:r>
      <w:r w:rsidRPr="008C5398">
        <w:rPr>
          <w:rFonts w:asciiTheme="minorHAnsi" w:hAnsiTheme="minorHAnsi"/>
          <w:b/>
          <w:highlight w:val="green"/>
          <w:u w:val="single"/>
        </w:rPr>
        <w:t xml:space="preserve">while </w:t>
      </w:r>
      <w:r w:rsidRPr="008C5398">
        <w:rPr>
          <w:rStyle w:val="Emphasis"/>
          <w:rFonts w:asciiTheme="minorHAnsi" w:hAnsiTheme="minorHAnsi"/>
          <w:highlight w:val="green"/>
        </w:rPr>
        <w:t>some</w:t>
      </w:r>
      <w:r w:rsidRPr="008C5398">
        <w:rPr>
          <w:rFonts w:asciiTheme="minorHAnsi" w:hAnsiTheme="minorHAnsi"/>
          <w:b/>
          <w:highlight w:val="green"/>
          <w:u w:val="single"/>
        </w:rPr>
        <w:t xml:space="preserve"> </w:t>
      </w:r>
      <w:r w:rsidRPr="000B4D00">
        <w:rPr>
          <w:rFonts w:asciiTheme="minorHAnsi" w:hAnsiTheme="minorHAnsi"/>
        </w:rPr>
        <w:t>empirical</w:t>
      </w:r>
      <w:r w:rsidRPr="000B4D00">
        <w:rPr>
          <w:rFonts w:asciiTheme="minorHAnsi" w:hAnsiTheme="minorHAnsi"/>
          <w:b/>
          <w:highlight w:val="yellow"/>
          <w:u w:val="single"/>
        </w:rPr>
        <w:t xml:space="preserve"> </w:t>
      </w:r>
      <w:r w:rsidRPr="008C5398">
        <w:rPr>
          <w:rFonts w:asciiTheme="minorHAnsi" w:hAnsiTheme="minorHAnsi"/>
          <w:b/>
          <w:highlight w:val="green"/>
          <w:u w:val="single"/>
        </w:rPr>
        <w:t xml:space="preserve">studies find </w:t>
      </w:r>
      <w:r w:rsidRPr="008C5398">
        <w:rPr>
          <w:rFonts w:asciiTheme="minorHAnsi" w:hAnsiTheme="minorHAnsi"/>
          <w:highlight w:val="green"/>
        </w:rPr>
        <w:t>that</w:t>
      </w:r>
      <w:r w:rsidRPr="008C5398">
        <w:rPr>
          <w:rFonts w:asciiTheme="minorHAnsi" w:hAnsiTheme="minorHAnsi"/>
          <w:b/>
          <w:highlight w:val="green"/>
          <w:u w:val="single"/>
        </w:rPr>
        <w:t xml:space="preserve"> trade is associated with</w:t>
      </w:r>
      <w:r w:rsidRPr="00D8229E">
        <w:rPr>
          <w:rStyle w:val="StyleBoldUnderline"/>
          <w:rFonts w:asciiTheme="minorHAnsi" w:hAnsiTheme="minorHAnsi"/>
          <w:sz w:val="24"/>
        </w:rPr>
        <w:t xml:space="preserve"> international </w:t>
      </w:r>
      <w:r w:rsidRPr="008C5398">
        <w:rPr>
          <w:rFonts w:asciiTheme="minorHAnsi" w:hAnsiTheme="minorHAnsi"/>
          <w:b/>
          <w:highlight w:val="green"/>
          <w:u w:val="single"/>
        </w:rPr>
        <w:t xml:space="preserve">conflict, </w:t>
      </w:r>
      <w:r w:rsidRPr="008C5398">
        <w:rPr>
          <w:rStyle w:val="Emphasis"/>
          <w:rFonts w:asciiTheme="minorHAnsi" w:hAnsiTheme="minorHAnsi"/>
          <w:highlight w:val="green"/>
        </w:rPr>
        <w:t>most</w:t>
      </w:r>
      <w:r w:rsidRPr="008C5398">
        <w:rPr>
          <w:rFonts w:asciiTheme="minorHAnsi" w:hAnsiTheme="minorHAnsi"/>
          <w:b/>
          <w:highlight w:val="green"/>
          <w:u w:val="single"/>
        </w:rPr>
        <w:t xml:space="preserve"> </w:t>
      </w:r>
      <w:r w:rsidRPr="000B4D00">
        <w:rPr>
          <w:rFonts w:asciiTheme="minorHAnsi" w:hAnsiTheme="minorHAnsi"/>
        </w:rPr>
        <w:t>studies</w:t>
      </w:r>
      <w:r w:rsidRPr="000B4D00">
        <w:rPr>
          <w:rFonts w:asciiTheme="minorHAnsi" w:hAnsiTheme="minorHAnsi"/>
          <w:b/>
          <w:highlight w:val="yellow"/>
          <w:u w:val="single"/>
        </w:rPr>
        <w:t xml:space="preserve"> </w:t>
      </w:r>
      <w:r w:rsidRPr="008C5398">
        <w:rPr>
          <w:rFonts w:asciiTheme="minorHAnsi" w:hAnsiTheme="minorHAnsi"/>
          <w:b/>
          <w:highlight w:val="green"/>
          <w:u w:val="single"/>
        </w:rPr>
        <w:t>conclude that trade is associated with peace</w:t>
      </w:r>
      <w:r w:rsidRPr="00D8229E">
        <w:rPr>
          <w:rStyle w:val="StyleBoldUnderline"/>
          <w:rFonts w:asciiTheme="minorHAnsi" w:hAnsiTheme="minorHAnsi"/>
          <w:sz w:val="24"/>
        </w:rPr>
        <w:t>,</w:t>
      </w:r>
      <w:r w:rsidRPr="000B4D00">
        <w:rPr>
          <w:rFonts w:asciiTheme="minorHAnsi" w:hAnsiTheme="minorHAnsi"/>
        </w:rPr>
        <w:t xml:space="preserve"> </w:t>
      </w:r>
      <w:r w:rsidRPr="000B4D00">
        <w:rPr>
          <w:rFonts w:asciiTheme="minorHAnsi" w:hAnsiTheme="minorHAnsi"/>
          <w:szCs w:val="16"/>
        </w:rPr>
        <w:t>both at the dyadic and systemic levels”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 trade tradition with the work of the power transition scholars in an attempt to forecast the probability of interstate war. Hughes (2004) explains how he, after consulting with scholars in both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w:t>
      </w:r>
      <w:r w:rsidRPr="000B4D00">
        <w:rPr>
          <w:rFonts w:asciiTheme="minorHAnsi" w:hAnsiTheme="minorHAnsi"/>
        </w:rPr>
        <w:t xml:space="preserve">. </w:t>
      </w:r>
      <w:r w:rsidRPr="008C5398">
        <w:rPr>
          <w:rFonts w:asciiTheme="minorHAnsi" w:hAnsiTheme="minorHAnsi"/>
          <w:b/>
          <w:highlight w:val="green"/>
          <w:u w:val="single"/>
        </w:rPr>
        <w:t>The probability of a</w:t>
      </w:r>
      <w:r w:rsidRPr="000B4D00">
        <w:rPr>
          <w:rFonts w:asciiTheme="minorHAnsi" w:hAnsiTheme="minorHAnsi"/>
        </w:rPr>
        <w:t xml:space="preserve"> MID, much less a </w:t>
      </w:r>
      <w:r w:rsidRPr="008C5398">
        <w:rPr>
          <w:rFonts w:asciiTheme="minorHAnsi" w:hAnsiTheme="minorHAnsi"/>
          <w:b/>
          <w:highlight w:val="green"/>
          <w:u w:val="single"/>
        </w:rPr>
        <w:t>war</w:t>
      </w:r>
      <w:r w:rsidRPr="00D8229E">
        <w:rPr>
          <w:rStyle w:val="StyleBoldUnderline"/>
          <w:rFonts w:asciiTheme="minorHAnsi" w:hAnsiTheme="minorHAnsi"/>
          <w:sz w:val="24"/>
        </w:rPr>
        <w:t xml:space="preserve">, between any random day </w:t>
      </w:r>
      <w:r w:rsidRPr="008C5398">
        <w:rPr>
          <w:rFonts w:asciiTheme="minorHAnsi" w:hAnsiTheme="minorHAnsi"/>
          <w:b/>
          <w:highlight w:val="green"/>
          <w:u w:val="single"/>
        </w:rPr>
        <w:t xml:space="preserve">in any given year is very low, </w:t>
      </w:r>
      <w:r w:rsidRPr="008C5398">
        <w:rPr>
          <w:rStyle w:val="Emphasis"/>
          <w:rFonts w:asciiTheme="minorHAnsi" w:hAnsiTheme="minorHAnsi"/>
          <w:highlight w:val="green"/>
        </w:rPr>
        <w:t>if not zero</w:t>
      </w:r>
      <w:r w:rsidRPr="000B4D00">
        <w:rPr>
          <w:rFonts w:asciiTheme="minorHAnsi" w:hAnsiTheme="minorHAnsi"/>
        </w:rPr>
        <w:t xml:space="preserve">. Paraguay and Tanzania, for example, have never fought and are very unlikely to do so. But there have been thousands of MIDs in the past and hundreds of wars and many of the 16,653 dyads have nonzero probabilities. In 2005 </w:t>
      </w:r>
      <w:r w:rsidRPr="008C5398">
        <w:rPr>
          <w:rFonts w:asciiTheme="minorHAnsi" w:hAnsiTheme="minorHAnsi"/>
          <w:b/>
          <w:highlight w:val="green"/>
          <w:u w:val="single"/>
        </w:rPr>
        <w:t xml:space="preserve">the </w:t>
      </w:r>
      <w:r w:rsidRPr="000B4D00">
        <w:rPr>
          <w:rFonts w:asciiTheme="minorHAnsi" w:hAnsiTheme="minorHAnsi"/>
        </w:rPr>
        <w:t>mean</w:t>
      </w:r>
      <w:r w:rsidRPr="000B4D00">
        <w:rPr>
          <w:rFonts w:asciiTheme="minorHAnsi" w:hAnsiTheme="minorHAnsi"/>
          <w:b/>
          <w:highlight w:val="yellow"/>
          <w:u w:val="single"/>
        </w:rPr>
        <w:t xml:space="preserve"> </w:t>
      </w:r>
      <w:r w:rsidRPr="008C5398">
        <w:rPr>
          <w:rFonts w:asciiTheme="minorHAnsi" w:hAnsiTheme="minorHAnsi"/>
          <w:b/>
          <w:highlight w:val="green"/>
          <w:u w:val="single"/>
        </w:rPr>
        <w:t>probability of a country being involved in</w:t>
      </w:r>
      <w:r w:rsidRPr="00D8229E">
        <w:rPr>
          <w:rStyle w:val="StyleBoldUnderline"/>
          <w:rFonts w:asciiTheme="minorHAnsi" w:hAnsiTheme="minorHAnsi"/>
          <w:sz w:val="24"/>
        </w:rPr>
        <w:t xml:space="preserve"> at least one </w:t>
      </w:r>
      <w:r w:rsidRPr="008C5398">
        <w:rPr>
          <w:rFonts w:asciiTheme="minorHAnsi" w:hAnsiTheme="minorHAnsi"/>
          <w:b/>
          <w:highlight w:val="green"/>
          <w:u w:val="single"/>
        </w:rPr>
        <w:t>war was</w:t>
      </w:r>
      <w:r w:rsidRPr="00D8229E">
        <w:rPr>
          <w:rStyle w:val="StyleBoldUnderline"/>
          <w:rFonts w:asciiTheme="minorHAnsi" w:hAnsiTheme="minorHAnsi"/>
          <w:sz w:val="24"/>
        </w:rPr>
        <w:t xml:space="preserve"> estimated to be </w:t>
      </w:r>
      <w:r w:rsidRPr="008C5398">
        <w:rPr>
          <w:rStyle w:val="Emphasis"/>
          <w:rFonts w:asciiTheme="minorHAnsi" w:hAnsiTheme="minorHAnsi"/>
          <w:highlight w:val="green"/>
        </w:rPr>
        <w:t>0.8%</w:t>
      </w:r>
      <w:r w:rsidRPr="008C5398">
        <w:rPr>
          <w:rFonts w:asciiTheme="minorHAnsi" w:hAnsiTheme="minorHAnsi"/>
          <w:highlight w:val="green"/>
        </w:rPr>
        <w:t>,</w:t>
      </w:r>
      <w:r w:rsidRPr="000B4D00">
        <w:rPr>
          <w:rFonts w:asciiTheme="minorHAnsi" w:hAnsiTheme="minorHAnsi"/>
        </w:rPr>
        <w:t xml:space="preserve"> with 104 countries having a probability of at least 1 war approaching zero. A dozen countries12, however, have initial probabilities over 3%. model predicts four great power wars in the deglobalization scenario vs. 2 in the globalization scenario.16 </w:t>
      </w:r>
      <w:r w:rsidRPr="00D8229E">
        <w:rPr>
          <w:rStyle w:val="StyleBoldUnderline"/>
          <w:rFonts w:asciiTheme="minorHAnsi" w:hAnsiTheme="minorHAnsi"/>
          <w:sz w:val="24"/>
        </w:rPr>
        <w:t xml:space="preserve">The globalization scenario projects that </w:t>
      </w:r>
      <w:r w:rsidRPr="008C5398">
        <w:rPr>
          <w:rFonts w:asciiTheme="minorHAnsi" w:hAnsiTheme="minorHAnsi"/>
          <w:b/>
          <w:highlight w:val="green"/>
          <w:u w:val="single"/>
        </w:rPr>
        <w:t>the probability for war will gradually decrease through 2035 for every country</w:t>
      </w:r>
      <w:r w:rsidRPr="000B4D00">
        <w:rPr>
          <w:rFonts w:asciiTheme="minorHAnsi" w:hAnsiTheme="minorHAnsi"/>
        </w:rPr>
        <w:t xml:space="preserve">—but not every dyad--that had a significant (greater than 0.5% chance of war) in 2005 (Table 6). </w:t>
      </w:r>
      <w:r w:rsidRPr="00D8229E">
        <w:rPr>
          <w:rStyle w:val="StyleBoldUnderline"/>
          <w:rFonts w:asciiTheme="minorHAnsi" w:hAnsiTheme="minorHAnsi"/>
          <w:sz w:val="24"/>
        </w:rPr>
        <w:t>The decline in prospects for war stems from</w:t>
      </w:r>
      <w:r w:rsidRPr="000B4D00">
        <w:rPr>
          <w:rFonts w:asciiTheme="minorHAnsi" w:hAnsiTheme="minorHAnsi"/>
        </w:rPr>
        <w:t xml:space="preserve"> the scenario’s projections of rising levels of democracy, rising incomes, and </w:t>
      </w:r>
      <w:r w:rsidRPr="00D8229E">
        <w:rPr>
          <w:rStyle w:val="StyleBoldUnderline"/>
          <w:rFonts w:asciiTheme="minorHAnsi" w:hAnsiTheme="minorHAnsi"/>
          <w:sz w:val="24"/>
        </w:rPr>
        <w:t>rising trade interdependence</w:t>
      </w:r>
      <w:r w:rsidRPr="000B4D00">
        <w:rPr>
          <w:rFonts w:asciiTheme="minorHAnsi" w:hAnsiTheme="minorHAnsi"/>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power13 rises gradually toward the US level but in these calculations the probability of a China/US war never gets very high.14 </w:t>
      </w:r>
      <w:r w:rsidRPr="008C5398">
        <w:rPr>
          <w:rFonts w:asciiTheme="minorHAnsi" w:hAnsiTheme="minorHAnsi"/>
          <w:b/>
          <w:highlight w:val="green"/>
          <w:u w:val="single"/>
        </w:rPr>
        <w:t>Deglobalization raises the risks of war substantially</w:t>
      </w:r>
      <w:r w:rsidRPr="00D8229E">
        <w:rPr>
          <w:rStyle w:val="StyleBoldUnderline"/>
          <w:rFonts w:asciiTheme="minorHAnsi" w:hAnsiTheme="minorHAnsi"/>
          <w:sz w:val="24"/>
        </w:rPr>
        <w:t>.</w:t>
      </w:r>
      <w:r w:rsidRPr="000B4D00">
        <w:rPr>
          <w:rFonts w:asciiTheme="minorHAnsi" w:hAnsiTheme="minorHAnsi"/>
        </w:rPr>
        <w:t xml:space="preserve"> In a world with much lower average incomes, less democracy, and less trade interdependence, the average probability of a country having at least one war in 2035 rises from 0.6% in the globalization scenario to 3.7% in the deglobalization scenario. </w:t>
      </w:r>
      <w:r w:rsidRPr="00D8229E">
        <w:rPr>
          <w:rStyle w:val="StyleBoldUnderline"/>
          <w:rFonts w:asciiTheme="minorHAnsi" w:hAnsiTheme="minorHAnsi"/>
          <w:sz w:val="24"/>
        </w:rPr>
        <w:t>Among the top-20 war-prone countries, the average probability rises from 3.9% in the globalization scenario to 7.1% in the deglobalization scenario</w:t>
      </w:r>
      <w:r w:rsidRPr="000B4D00">
        <w:rPr>
          <w:rFonts w:asciiTheme="minorHAnsi" w:hAnsiTheme="minorHAnsi"/>
        </w:rPr>
        <w:t xml:space="preserve">. The model estimates that in the deglobalization scenario there will be about 10 wars in 2035, vs. only 2 in the globalization scenario15. Over the whole period, 2005-2035, the IV. Winners and Losers </w:t>
      </w:r>
      <w:r w:rsidRPr="00D8229E">
        <w:rPr>
          <w:rStyle w:val="StyleBoldUnderline"/>
          <w:rFonts w:asciiTheme="minorHAnsi" w:hAnsiTheme="minorHAnsi"/>
          <w:sz w:val="24"/>
        </w:rPr>
        <w:t>Deglobalization in the form of reduced trade interdependence, reduced capital flows, and reduced migration has few positive effects</w:t>
      </w:r>
      <w:r w:rsidRPr="000B4D00">
        <w:rPr>
          <w:rFonts w:asciiTheme="minorHAnsi" w:hAnsiTheme="minorHAnsi"/>
        </w:rPr>
        <w:t xml:space="preserve">,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w:t>
      </w:r>
      <w:r w:rsidRPr="00D8229E">
        <w:rPr>
          <w:rStyle w:val="StyleBoldUnderline"/>
          <w:rFonts w:asciiTheme="minorHAnsi" w:hAnsiTheme="minorHAnsi"/>
          <w:sz w:val="24"/>
        </w:rPr>
        <w:t>The only winners are a small number of countries that were small and poor and not well integrated in the global economy to begin with</w:t>
      </w:r>
      <w:r w:rsidRPr="000B4D00">
        <w:rPr>
          <w:rFonts w:asciiTheme="minorHAnsi" w:hAnsiTheme="minorHAnsi"/>
        </w:rPr>
        <w:t>—and the gains from deglobalization even for them are very small. Politically, deglobalization makes for less stab</w:t>
      </w:r>
      <w:r w:rsidRPr="00D8229E">
        <w:rPr>
          <w:rStyle w:val="StyleBoldUnderline"/>
          <w:rFonts w:asciiTheme="minorHAnsi" w:hAnsiTheme="minorHAnsi"/>
          <w:sz w:val="24"/>
        </w:rPr>
        <w:t xml:space="preserve">le domestic politics and a greater likelihood of war. The likelihood of state failure through internal war, </w:t>
      </w:r>
      <w:r w:rsidRPr="000B4D00">
        <w:rPr>
          <w:rFonts w:asciiTheme="minorHAnsi" w:hAnsiTheme="minorHAnsi"/>
        </w:rPr>
        <w:t xml:space="preserve">projected to diminish through 2035 with increasing globalization, </w:t>
      </w:r>
      <w:r w:rsidRPr="00D8229E">
        <w:rPr>
          <w:rStyle w:val="StyleBoldUnderline"/>
          <w:rFonts w:asciiTheme="minorHAnsi" w:hAnsiTheme="minorHAnsi"/>
          <w:sz w:val="24"/>
        </w:rPr>
        <w:t>rises in the deglobalization scenario</w:t>
      </w:r>
      <w:r w:rsidRPr="000B4D00">
        <w:rPr>
          <w:rFonts w:asciiTheme="minorHAnsi" w:hAnsiTheme="minorHAnsi"/>
        </w:rPr>
        <w:t xml:space="preserve"> particularly among the non-OECD democracies. </w:t>
      </w:r>
      <w:r w:rsidRPr="00D8229E">
        <w:rPr>
          <w:rStyle w:val="StyleBoldUnderline"/>
          <w:rFonts w:asciiTheme="minorHAnsi" w:hAnsiTheme="minorHAnsi"/>
          <w:sz w:val="24"/>
        </w:rPr>
        <w:t xml:space="preserve">Similarly, </w:t>
      </w:r>
      <w:r w:rsidRPr="008C5398">
        <w:rPr>
          <w:rFonts w:asciiTheme="minorHAnsi" w:hAnsiTheme="minorHAnsi"/>
          <w:b/>
          <w:highlight w:val="green"/>
          <w:u w:val="single"/>
        </w:rPr>
        <w:t>deglobalization makes for more fractious relations among states and the probability for</w:t>
      </w:r>
      <w:r w:rsidRPr="00D8229E">
        <w:rPr>
          <w:rStyle w:val="StyleBoldUnderline"/>
          <w:rFonts w:asciiTheme="minorHAnsi" w:hAnsiTheme="minorHAnsi"/>
          <w:sz w:val="24"/>
        </w:rPr>
        <w:t xml:space="preserve"> interstate </w:t>
      </w:r>
      <w:r w:rsidRPr="008C5398">
        <w:rPr>
          <w:rFonts w:asciiTheme="minorHAnsi" w:hAnsiTheme="minorHAnsi"/>
          <w:b/>
          <w:highlight w:val="green"/>
          <w:u w:val="single"/>
        </w:rPr>
        <w:t>war rises</w:t>
      </w:r>
      <w:r w:rsidRPr="00D8229E">
        <w:rPr>
          <w:rStyle w:val="StyleBoldUnderline"/>
          <w:rFonts w:asciiTheme="minorHAnsi" w:hAnsiTheme="minorHAnsi"/>
          <w:sz w:val="24"/>
        </w:rPr>
        <w:t>.</w:t>
      </w:r>
    </w:p>
    <w:p w:rsidR="00B57D3E" w:rsidRDefault="00B57D3E" w:rsidP="00B57D3E">
      <w:pPr>
        <w:pStyle w:val="Heading4"/>
      </w:pPr>
      <w:r>
        <w:t>Best studies</w:t>
      </w:r>
    </w:p>
    <w:p w:rsidR="00B57D3E" w:rsidRPr="003F6F58" w:rsidRDefault="00B57D3E" w:rsidP="00B57D3E">
      <w:r w:rsidRPr="007C4FF5">
        <w:rPr>
          <w:rStyle w:val="Style13ptBold"/>
        </w:rPr>
        <w:t>Hegre et al</w:t>
      </w:r>
      <w:r>
        <w:rPr>
          <w:rStyle w:val="Style13ptBold"/>
        </w:rPr>
        <w:t xml:space="preserve"> 2009</w:t>
      </w:r>
      <w:r w:rsidRPr="007C4FF5">
        <w:rPr>
          <w:rStyle w:val="Style13ptBold"/>
        </w:rPr>
        <w:t xml:space="preserve"> </w:t>
      </w:r>
      <w:r w:rsidRPr="00C96FCE">
        <w:rPr>
          <w:rStyle w:val="HotRouteChar"/>
        </w:rPr>
        <w:t>(</w:t>
      </w:r>
      <w:r>
        <w:t>H’</w:t>
      </w:r>
      <w:r w:rsidRPr="00394E53">
        <w:t>vard Hegre</w:t>
      </w:r>
      <w:r>
        <w:t>,</w:t>
      </w:r>
      <w:r w:rsidRPr="00394E53">
        <w:t xml:space="preserve"> Professor of Political</w:t>
      </w:r>
      <w:r>
        <w:t xml:space="preserve"> Science @University of Oslo,</w:t>
      </w:r>
      <w:r w:rsidRPr="00394E53">
        <w:t xml:space="preserve"> </w:t>
      </w:r>
      <w:r>
        <w:t xml:space="preserve">, John R. Oneal, </w:t>
      </w:r>
      <w:r w:rsidRPr="00394E53">
        <w:t>Professor of Political Scien</w:t>
      </w:r>
      <w:r>
        <w:t xml:space="preserve">ce @ The University of Alabama, Bruce Russett, </w:t>
      </w:r>
      <w:r w:rsidRPr="00394E53">
        <w:t xml:space="preserve">Professor of Political Science @ Yale University) August 25, </w:t>
      </w:r>
      <w:r w:rsidRPr="00C96FCE">
        <w:rPr>
          <w:rStyle w:val="HotRouteChar"/>
        </w:rPr>
        <w:t>2009</w:t>
      </w:r>
      <w:r>
        <w:t xml:space="preserve"> “</w:t>
      </w:r>
      <w:r w:rsidRPr="00394E53">
        <w:t>Trade Does Promote Peace: New Simultaneous Estimates of the Reciprocal Effects of Trade and Conflict</w:t>
      </w:r>
      <w:r>
        <w:t>”</w:t>
      </w:r>
      <w:r w:rsidRPr="00394E53">
        <w:t xml:space="preserve"> http://www.yale-university.com/leitn</w:t>
      </w:r>
      <w:r>
        <w:t>er/resources/docs/HORJune09.pdf</w:t>
      </w:r>
    </w:p>
    <w:p w:rsidR="00B57D3E" w:rsidRPr="0068461F" w:rsidRDefault="00B57D3E" w:rsidP="00B57D3E">
      <w:pPr>
        <w:pStyle w:val="HotRoute"/>
        <w:ind w:left="0"/>
        <w:rPr>
          <w:rFonts w:asciiTheme="minorHAnsi" w:hAnsiTheme="minorHAnsi"/>
        </w:rPr>
      </w:pPr>
      <w:r w:rsidRPr="0068461F">
        <w:rPr>
          <w:rFonts w:asciiTheme="minorHAnsi" w:hAnsiTheme="minorHAnsi"/>
        </w:rPr>
        <w:t>Liberals expect economically important trade to reduce conflict because interstate violence adversely affects commerce, prospectively or contemporaneously. Keshk, Reuveny, &amp; Pollins (2004) and Kim &amp; Rousseau (2005) report on the basis of</w:t>
      </w:r>
      <w:r w:rsidRPr="00D8229E">
        <w:rPr>
          <w:rStyle w:val="StyleBoldUnderline"/>
          <w:rFonts w:asciiTheme="minorHAnsi" w:hAnsiTheme="minorHAnsi"/>
        </w:rPr>
        <w:t xml:space="preserve"> </w:t>
      </w:r>
      <w:r w:rsidRPr="0068461F">
        <w:rPr>
          <w:rFonts w:asciiTheme="minorHAnsi" w:hAnsiTheme="minorHAnsi"/>
        </w:rPr>
        <w:t xml:space="preserve">simultaneous analyses of these reciprocal relations that conflict impedes trade but trade does not deter conflict. </w:t>
      </w:r>
      <w:r w:rsidRPr="00C06FEF">
        <w:rPr>
          <w:rFonts w:asciiTheme="minorHAnsi" w:hAnsiTheme="minorHAnsi"/>
          <w:b/>
          <w:highlight w:val="green"/>
          <w:u w:val="single"/>
        </w:rPr>
        <w:t>Using</w:t>
      </w:r>
      <w:r w:rsidRPr="00D8229E">
        <w:rPr>
          <w:rStyle w:val="StyleBoldUnderline"/>
          <w:rFonts w:asciiTheme="minorHAnsi" w:hAnsiTheme="minorHAnsi"/>
          <w:highlight w:val="green"/>
        </w:rPr>
        <w:t xml:space="preserve"> </w:t>
      </w:r>
      <w:r w:rsidRPr="00C06FEF">
        <w:rPr>
          <w:rFonts w:asciiTheme="minorHAnsi" w:hAnsiTheme="minorHAnsi"/>
          <w:b/>
          <w:highlight w:val="green"/>
          <w:u w:val="single"/>
        </w:rPr>
        <w:t>refined measures</w:t>
      </w:r>
      <w:r w:rsidRPr="00D8229E">
        <w:rPr>
          <w:rStyle w:val="StyleBoldUnderline"/>
          <w:rFonts w:asciiTheme="minorHAnsi" w:hAnsiTheme="minorHAnsi"/>
        </w:rPr>
        <w:t xml:space="preserve"> of geographic proximity and size</w:t>
      </w:r>
      <w:r w:rsidRPr="0068461F">
        <w:rPr>
          <w:rFonts w:asciiTheme="minorHAnsi" w:hAnsiTheme="minorHAnsi"/>
        </w:rPr>
        <w:t xml:space="preserve">—the key elements in the gravity model of international interactions—reestablishes support for the liberal peace, however. Without careful specification, </w:t>
      </w:r>
      <w:r w:rsidRPr="00D8229E">
        <w:rPr>
          <w:rStyle w:val="StyleBoldUnderline"/>
          <w:rFonts w:asciiTheme="minorHAnsi" w:hAnsiTheme="minorHAnsi"/>
        </w:rPr>
        <w:t>trade becomes a proxy for</w:t>
      </w:r>
      <w:r w:rsidRPr="0068461F">
        <w:rPr>
          <w:rFonts w:asciiTheme="minorHAnsi" w:hAnsiTheme="minorHAnsi"/>
        </w:rPr>
        <w:t xml:space="preserve"> these </w:t>
      </w:r>
      <w:r w:rsidRPr="00D8229E">
        <w:rPr>
          <w:rStyle w:val="StyleBoldUnderline"/>
          <w:rFonts w:asciiTheme="minorHAnsi" w:hAnsiTheme="minorHAnsi"/>
        </w:rPr>
        <w:t>fundamental exogenous factors, which are</w:t>
      </w:r>
      <w:r w:rsidRPr="0068461F">
        <w:rPr>
          <w:rFonts w:asciiTheme="minorHAnsi" w:hAnsiTheme="minorHAnsi"/>
        </w:rPr>
        <w:t xml:space="preserve"> also </w:t>
      </w:r>
      <w:r w:rsidRPr="00D8229E">
        <w:rPr>
          <w:rStyle w:val="StyleBoldUnderline"/>
          <w:rFonts w:asciiTheme="minorHAnsi" w:hAnsiTheme="minorHAnsi"/>
        </w:rPr>
        <w:t>important influences on</w:t>
      </w:r>
      <w:r w:rsidRPr="0068461F">
        <w:rPr>
          <w:rFonts w:asciiTheme="minorHAnsi" w:hAnsiTheme="minorHAnsi"/>
        </w:rPr>
        <w:t xml:space="preserve"> dyadic </w:t>
      </w:r>
      <w:r w:rsidRPr="00D8229E">
        <w:rPr>
          <w:rStyle w:val="StyleBoldUnderline"/>
          <w:rFonts w:asciiTheme="minorHAnsi" w:hAnsiTheme="minorHAnsi"/>
        </w:rPr>
        <w:t>conflict</w:t>
      </w:r>
      <w:r w:rsidRPr="0068461F">
        <w:rPr>
          <w:rFonts w:asciiTheme="minorHAnsi" w:hAnsiTheme="minorHAnsi"/>
        </w:rPr>
        <w:t xml:space="preserve">. KPR‘s and KR‘s results are spurious. Large, proximate states fight more and trade more. </w:t>
      </w:r>
      <w:r w:rsidRPr="00C06FEF">
        <w:rPr>
          <w:rFonts w:asciiTheme="minorHAnsi" w:hAnsiTheme="minorHAnsi"/>
          <w:b/>
          <w:highlight w:val="green"/>
          <w:u w:val="single"/>
        </w:rPr>
        <w:t>Our re-analyses show that</w:t>
      </w:r>
      <w:r w:rsidRPr="0068461F">
        <w:rPr>
          <w:rFonts w:asciiTheme="minorHAnsi" w:hAnsiTheme="minorHAnsi"/>
        </w:rPr>
        <w:t xml:space="preserve">, as liberals would expect, </w:t>
      </w:r>
      <w:r w:rsidRPr="00C06FEF">
        <w:rPr>
          <w:rFonts w:asciiTheme="minorHAnsi" w:hAnsiTheme="minorHAnsi"/>
          <w:b/>
          <w:highlight w:val="green"/>
          <w:u w:val="single"/>
        </w:rPr>
        <w:t xml:space="preserve">commerce reduces the risk of </w:t>
      </w:r>
      <w:r w:rsidRPr="00D8229E">
        <w:rPr>
          <w:rStyle w:val="StyleBoldUnderline"/>
          <w:rFonts w:asciiTheme="minorHAnsi" w:hAnsiTheme="minorHAnsi"/>
        </w:rPr>
        <w:t xml:space="preserve">interstate </w:t>
      </w:r>
      <w:r w:rsidRPr="00C06FEF">
        <w:rPr>
          <w:rFonts w:asciiTheme="minorHAnsi" w:hAnsiTheme="minorHAnsi"/>
          <w:b/>
          <w:highlight w:val="green"/>
          <w:u w:val="single"/>
        </w:rPr>
        <w:t>conflict</w:t>
      </w:r>
      <w:r w:rsidRPr="00D8229E">
        <w:rPr>
          <w:rStyle w:val="StyleBoldUnderline"/>
          <w:rFonts w:asciiTheme="minorHAnsi" w:hAnsiTheme="minorHAnsi"/>
        </w:rPr>
        <w:t xml:space="preserve"> when proximity and size are properly modeled</w:t>
      </w:r>
      <w:r w:rsidRPr="0068461F">
        <w:rPr>
          <w:rFonts w:asciiTheme="minorHAnsi" w:hAnsiTheme="minorHAnsi"/>
        </w:rPr>
        <w:t xml:space="preserve"> in both the conflict and trade equations. </w:t>
      </w:r>
      <w:r w:rsidRPr="00D8229E">
        <w:rPr>
          <w:rStyle w:val="StyleBoldUnderline"/>
          <w:rFonts w:asciiTheme="minorHAnsi" w:hAnsiTheme="minorHAnsi"/>
        </w:rPr>
        <w:t>We provide</w:t>
      </w:r>
      <w:r w:rsidRPr="0068461F">
        <w:rPr>
          <w:rFonts w:asciiTheme="minorHAnsi" w:hAnsiTheme="minorHAnsi"/>
        </w:rPr>
        <w:t xml:space="preserve">d </w:t>
      </w:r>
      <w:r w:rsidRPr="00C06FEF">
        <w:rPr>
          <w:rFonts w:asciiTheme="minorHAnsi" w:hAnsiTheme="minorHAnsi"/>
          <w:b/>
          <w:highlight w:val="green"/>
          <w:u w:val="single"/>
        </w:rPr>
        <w:t>new</w:t>
      </w:r>
      <w:r w:rsidRPr="00D8229E">
        <w:rPr>
          <w:rStyle w:val="StyleBoldUnderline"/>
          <w:rFonts w:asciiTheme="minorHAnsi" w:hAnsiTheme="minorHAnsi"/>
        </w:rPr>
        <w:t xml:space="preserve"> simultaneous </w:t>
      </w:r>
      <w:r w:rsidRPr="00C06FEF">
        <w:rPr>
          <w:rFonts w:asciiTheme="minorHAnsi" w:hAnsiTheme="minorHAnsi"/>
          <w:b/>
          <w:highlight w:val="green"/>
          <w:u w:val="single"/>
        </w:rPr>
        <w:t>estimates</w:t>
      </w:r>
      <w:r w:rsidRPr="0068461F">
        <w:rPr>
          <w:rFonts w:asciiTheme="minorHAnsi" w:hAnsiTheme="minorHAnsi"/>
        </w:rPr>
        <w:t xml:space="preserve"> of liberal theory </w:t>
      </w:r>
      <w:r w:rsidRPr="00C06FEF">
        <w:rPr>
          <w:rFonts w:asciiTheme="minorHAnsi" w:hAnsiTheme="minorHAnsi"/>
          <w:b/>
          <w:highlight w:val="green"/>
          <w:u w:val="single"/>
        </w:rPr>
        <w:t>using</w:t>
      </w:r>
      <w:r w:rsidRPr="0068461F">
        <w:rPr>
          <w:rFonts w:asciiTheme="minorHAnsi" w:hAnsiTheme="minorHAnsi"/>
        </w:rPr>
        <w:t xml:space="preserve"> Oneal &amp; Russett‘s (2005) </w:t>
      </w:r>
      <w:r w:rsidRPr="00C06FEF">
        <w:rPr>
          <w:rFonts w:asciiTheme="minorHAnsi" w:hAnsiTheme="minorHAnsi"/>
          <w:b/>
          <w:highlight w:val="green"/>
          <w:u w:val="single"/>
        </w:rPr>
        <w:t>data and</w:t>
      </w:r>
      <w:r w:rsidRPr="00D8229E">
        <w:rPr>
          <w:rStyle w:val="StyleBoldUnderline"/>
          <w:rFonts w:asciiTheme="minorHAnsi" w:hAnsiTheme="minorHAnsi"/>
        </w:rPr>
        <w:t xml:space="preserve"> conflict equation</w:t>
      </w:r>
      <w:r w:rsidRPr="0068461F">
        <w:rPr>
          <w:rFonts w:asciiTheme="minorHAnsi" w:hAnsiTheme="minorHAnsi"/>
        </w:rPr>
        <w:t xml:space="preserve"> and a trade model derived from Long (2008). </w:t>
      </w:r>
      <w:r w:rsidRPr="00D8229E">
        <w:rPr>
          <w:rStyle w:val="StyleBoldUnderline"/>
          <w:rFonts w:asciiTheme="minorHAnsi" w:hAnsiTheme="minorHAnsi"/>
        </w:rPr>
        <w:t xml:space="preserve">These </w:t>
      </w:r>
      <w:r w:rsidRPr="00C06FEF">
        <w:rPr>
          <w:rFonts w:asciiTheme="minorHAnsi" w:hAnsiTheme="minorHAnsi"/>
          <w:b/>
          <w:highlight w:val="green"/>
          <w:u w:val="single"/>
        </w:rPr>
        <w:t>tests confirm the</w:t>
      </w:r>
      <w:r w:rsidRPr="00D8229E">
        <w:rPr>
          <w:rStyle w:val="StyleBoldUnderline"/>
          <w:rFonts w:asciiTheme="minorHAnsi" w:hAnsiTheme="minorHAnsi"/>
        </w:rPr>
        <w:t xml:space="preserve"> pacific </w:t>
      </w:r>
      <w:r w:rsidRPr="00C06FEF">
        <w:rPr>
          <w:rFonts w:asciiTheme="minorHAnsi" w:hAnsiTheme="minorHAnsi"/>
          <w:b/>
          <w:highlight w:val="green"/>
          <w:u w:val="single"/>
        </w:rPr>
        <w:t xml:space="preserve">benefit of trade. Trade reduces the likelihood of a </w:t>
      </w:r>
      <w:r w:rsidRPr="00D8229E">
        <w:rPr>
          <w:rStyle w:val="StyleBoldUnderline"/>
          <w:rFonts w:asciiTheme="minorHAnsi" w:hAnsiTheme="minorHAnsi"/>
        </w:rPr>
        <w:t xml:space="preserve">fatal </w:t>
      </w:r>
      <w:r w:rsidRPr="00C06FEF">
        <w:rPr>
          <w:rFonts w:asciiTheme="minorHAnsi" w:hAnsiTheme="minorHAnsi"/>
          <w:b/>
          <w:highlight w:val="green"/>
          <w:u w:val="single"/>
        </w:rPr>
        <w:t>militarized dispute, 1950–2000 in our most comprehensive analysis</w:t>
      </w:r>
      <w:r w:rsidRPr="00D8229E">
        <w:rPr>
          <w:rStyle w:val="StyleBoldUnderline"/>
          <w:rFonts w:asciiTheme="minorHAnsi" w:hAnsiTheme="minorHAnsi"/>
        </w:rPr>
        <w:t>, as it does in the years 1984-97</w:t>
      </w:r>
      <w:r w:rsidRPr="0068461F">
        <w:rPr>
          <w:rFonts w:asciiTheme="minorHAnsi" w:hAnsiTheme="minorHAnsi"/>
        </w:rPr>
        <w:t xml:space="preserve"> when additional measures of traders‘ expectations of domestic and interstate conflict are incorporated (Long, 2008) </w:t>
      </w:r>
      <w:r w:rsidRPr="00C06FEF">
        <w:rPr>
          <w:rFonts w:asciiTheme="minorHAnsi" w:hAnsiTheme="minorHAnsi"/>
          <w:b/>
          <w:highlight w:val="green"/>
          <w:u w:val="single"/>
        </w:rPr>
        <w:t xml:space="preserve">and in the period </w:t>
      </w:r>
      <w:r w:rsidRPr="0068461F">
        <w:rPr>
          <w:rFonts w:asciiTheme="minorHAnsi" w:hAnsiTheme="minorHAnsi"/>
        </w:rPr>
        <w:t xml:space="preserve">1885-2000. This strong support for liberal theory is consistent with Kim‘s (1998) early simultaneous estimates, Oneal, Russett &amp; Berbaum‘s (2003) Granger-style causality tests, and recent research by Robst, Polachek &amp; Chang (2007). Reuveny &amp; Kang (1998) and Reuveny (2001) report mixed results. It is particularly encouraging that, </w:t>
      </w:r>
      <w:r w:rsidRPr="00D8229E">
        <w:rPr>
          <w:rStyle w:val="StyleBoldUnderline"/>
          <w:rFonts w:asciiTheme="minorHAnsi" w:hAnsiTheme="minorHAnsi"/>
        </w:rPr>
        <w:t>when simultaneously estimated, the coefficient of trade in the conflict equation is larger in absolute value than the corresponding value in a simple probit analysis</w:t>
      </w:r>
      <w:r w:rsidRPr="0068461F">
        <w:rPr>
          <w:rFonts w:asciiTheme="minorHAnsi" w:hAnsiTheme="minorHAnsi"/>
        </w:rPr>
        <w:t xml:space="preserve">. Thus, </w:t>
      </w:r>
      <w:r w:rsidRPr="00D8229E">
        <w:rPr>
          <w:rStyle w:val="StyleBoldUnderline"/>
          <w:rFonts w:asciiTheme="minorHAnsi" w:hAnsiTheme="minorHAnsi"/>
        </w:rPr>
        <w:t>the</w:t>
      </w:r>
      <w:r w:rsidRPr="0068461F">
        <w:rPr>
          <w:rFonts w:asciiTheme="minorHAnsi" w:hAnsiTheme="minorHAnsi"/>
        </w:rPr>
        <w:t xml:space="preserve"> dozens of </w:t>
      </w:r>
      <w:r w:rsidRPr="00C06FEF">
        <w:rPr>
          <w:rFonts w:asciiTheme="minorHAnsi" w:hAnsiTheme="minorHAnsi"/>
          <w:b/>
          <w:highlight w:val="green"/>
          <w:u w:val="single"/>
        </w:rPr>
        <w:t>published articles that</w:t>
      </w:r>
      <w:r w:rsidRPr="00D8229E">
        <w:rPr>
          <w:rStyle w:val="StyleBoldUnderline"/>
          <w:rFonts w:asciiTheme="minorHAnsi" w:hAnsiTheme="minorHAnsi"/>
        </w:rPr>
        <w:t xml:space="preserve"> have addressed</w:t>
      </w:r>
      <w:r w:rsidRPr="0068461F">
        <w:rPr>
          <w:rFonts w:asciiTheme="minorHAnsi" w:hAnsiTheme="minorHAnsi"/>
        </w:rPr>
        <w:t xml:space="preserve"> the endogeneity of </w:t>
      </w:r>
      <w:r w:rsidRPr="00D8229E">
        <w:rPr>
          <w:rStyle w:val="StyleBoldUnderline"/>
          <w:rFonts w:asciiTheme="minorHAnsi" w:hAnsiTheme="minorHAnsi"/>
        </w:rPr>
        <w:t xml:space="preserve">trade by </w:t>
      </w:r>
      <w:r w:rsidRPr="00C06FEF">
        <w:rPr>
          <w:rFonts w:asciiTheme="minorHAnsi" w:hAnsiTheme="minorHAnsi"/>
          <w:b/>
          <w:highlight w:val="green"/>
          <w:u w:val="single"/>
        </w:rPr>
        <w:t>control</w:t>
      </w:r>
      <w:r w:rsidRPr="00D8229E">
        <w:rPr>
          <w:rStyle w:val="StyleBoldUnderline"/>
          <w:rFonts w:asciiTheme="minorHAnsi" w:hAnsiTheme="minorHAnsi"/>
        </w:rPr>
        <w:t xml:space="preserve">ling </w:t>
      </w:r>
      <w:r w:rsidRPr="00C06FEF">
        <w:rPr>
          <w:rFonts w:asciiTheme="minorHAnsi" w:hAnsiTheme="minorHAnsi"/>
          <w:b/>
          <w:highlight w:val="green"/>
          <w:u w:val="single"/>
        </w:rPr>
        <w:t>for the years of peace</w:t>
      </w:r>
      <w:r w:rsidRPr="00C06FEF">
        <w:rPr>
          <w:rFonts w:asciiTheme="minorHAnsi" w:hAnsiTheme="minorHAnsi"/>
          <w:highlight w:val="green"/>
        </w:rPr>
        <w:t>—</w:t>
      </w:r>
      <w:r w:rsidRPr="00C06FEF">
        <w:rPr>
          <w:rFonts w:asciiTheme="minorHAnsi" w:hAnsiTheme="minorHAnsi"/>
          <w:b/>
          <w:highlight w:val="green"/>
          <w:u w:val="single"/>
        </w:rPr>
        <w:t>as virtually all have done</w:t>
      </w:r>
      <w:r w:rsidRPr="00D8229E">
        <w:rPr>
          <w:rStyle w:val="StyleBoldUnderline"/>
          <w:rFonts w:asciiTheme="minorHAnsi" w:hAnsiTheme="minorHAnsi"/>
        </w:rPr>
        <w:t xml:space="preserve"> since 1999</w:t>
      </w:r>
      <w:r w:rsidRPr="0068461F">
        <w:rPr>
          <w:rFonts w:asciiTheme="minorHAnsi" w:hAnsiTheme="minorHAnsi"/>
        </w:rPr>
        <w:t>—</w:t>
      </w:r>
      <w:r w:rsidRPr="00C06FEF">
        <w:rPr>
          <w:rFonts w:asciiTheme="minorHAnsi" w:hAnsiTheme="minorHAnsi"/>
          <w:b/>
          <w:highlight w:val="green"/>
          <w:u w:val="single"/>
        </w:rPr>
        <w:t>have not overstated the benefit of interdependenc</w:t>
      </w:r>
      <w:r w:rsidRPr="00D8229E">
        <w:rPr>
          <w:rStyle w:val="StyleBoldUnderline"/>
          <w:rFonts w:asciiTheme="minorHAnsi" w:hAnsiTheme="minorHAnsi"/>
          <w:highlight w:val="green"/>
        </w:rPr>
        <w:t>e</w:t>
      </w:r>
      <w:r w:rsidRPr="0068461F">
        <w:rPr>
          <w:rFonts w:asciiTheme="minorHAnsi" w:hAnsiTheme="minorHAnsi"/>
        </w:rPr>
        <w:t xml:space="preserve">.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Li &amp; Sacko, 2002; Oneal, Russett &amp; Berbaum, 2003; Glick &amp; Taylor, 2005; Kastner, 2007; Long, 2008; Findlay &amp; O‘Rourke, 2007; cf. Barbieri &amp; Levy, 1999; Blomberg &amp; Hess, 2006; and Ward &amp; Hoff, 2007). If conflict did not impede trade, economic agents would be indifferent to risk and the maximization of profit. </w:t>
      </w:r>
      <w:r w:rsidRPr="00D8229E">
        <w:rPr>
          <w:rStyle w:val="StyleBoldUnderline"/>
          <w:rFonts w:asciiTheme="minorHAnsi" w:hAnsiTheme="minorHAnsi"/>
        </w:rPr>
        <w:t xml:space="preserve">Because conflict is costly, trade should reduce interstate violence. Otherwise, national leaders would be insensitive to economic loss and the preferences of powerful domestic actors. </w:t>
      </w:r>
      <w:r w:rsidRPr="0068461F">
        <w:rPr>
          <w:rFonts w:asciiTheme="minorHAnsi" w:hAnsiTheme="minorHAnsi"/>
        </w:rPr>
        <w:t xml:space="preserve">Whether paid prospectively or contemporaneously, </w:t>
      </w:r>
      <w:r w:rsidRPr="00C06FEF">
        <w:rPr>
          <w:rFonts w:asciiTheme="minorHAnsi" w:hAnsiTheme="minorHAnsi"/>
          <w:b/>
          <w:highlight w:val="green"/>
          <w:u w:val="single"/>
        </w:rPr>
        <w:t>the economic cost of conflict should reduce the likelihood of military conflict</w:t>
      </w:r>
      <w:r w:rsidRPr="00D8229E">
        <w:rPr>
          <w:rStyle w:val="StyleBoldUnderline"/>
          <w:rFonts w:asciiTheme="minorHAnsi" w:hAnsiTheme="minorHAnsi"/>
        </w:rPr>
        <w:t>, ceteris paribus</w:t>
      </w:r>
      <w:r w:rsidRPr="0068461F">
        <w:rPr>
          <w:rFonts w:asciiTheme="minorHAnsi" w:hAnsiTheme="minorHAnsi"/>
        </w:rPr>
        <w:t xml:space="preserve">, if national leaders are rational. </w:t>
      </w:r>
    </w:p>
    <w:bookmarkEnd w:id="42"/>
    <w:bookmarkEnd w:id="72"/>
    <w:bookmarkEnd w:id="80"/>
    <w:p w:rsidR="00795797" w:rsidRPr="00940B24" w:rsidRDefault="00795797" w:rsidP="00B57D3E">
      <w:pPr>
        <w:pStyle w:val="Heading4"/>
        <w:rPr>
          <w:rFonts w:ascii="Times New Roman" w:hAnsi="Times New Roman"/>
          <w:sz w:val="24"/>
          <w:u w:val="single"/>
        </w:rPr>
      </w:pPr>
    </w:p>
    <w:sectPr w:rsidR="00795797" w:rsidRPr="00940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LBEO A+ Adv Gulliver">
    <w:altName w:val="Adv Gulliver"/>
    <w:panose1 w:val="00000000000000000000"/>
    <w:charset w:val="00"/>
    <w:family w:val="roman"/>
    <w:notTrueType/>
    <w:pitch w:val="default"/>
    <w:sig w:usb0="00000003" w:usb1="00000000" w:usb2="00000000" w:usb3="00000000" w:csb0="00000001" w:csb1="00000000"/>
  </w:font>
  <w:font w:name="LLBFC G+ Adv Mac T_ R">
    <w:altName w:val="Adv Mac 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EC0119"/>
    <w:multiLevelType w:val="hybridMultilevel"/>
    <w:tmpl w:val="54A46B10"/>
    <w:lvl w:ilvl="0" w:tplc="0E84400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B27DC1"/>
    <w:multiLevelType w:val="hybridMultilevel"/>
    <w:tmpl w:val="696CF6A0"/>
    <w:lvl w:ilvl="0" w:tplc="5562FE10">
      <w:start w:val="3"/>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163BF3"/>
    <w:multiLevelType w:val="hybridMultilevel"/>
    <w:tmpl w:val="71C87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44CFF"/>
    <w:multiLevelType w:val="hybridMultilevel"/>
    <w:tmpl w:val="E7A68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iley Cole"/>
    <w:docVar w:name="RibbonPointer" w:val="150407768"/>
    <w:docVar w:name="VerbatimVersion" w:val="5.1"/>
  </w:docVars>
  <w:rsids>
    <w:rsidRoot w:val="005854E5"/>
    <w:rsid w:val="000015E0"/>
    <w:rsid w:val="0001300E"/>
    <w:rsid w:val="000139A3"/>
    <w:rsid w:val="00024352"/>
    <w:rsid w:val="000366E7"/>
    <w:rsid w:val="00041F05"/>
    <w:rsid w:val="00065727"/>
    <w:rsid w:val="000668D9"/>
    <w:rsid w:val="000729C8"/>
    <w:rsid w:val="000733FC"/>
    <w:rsid w:val="000768EB"/>
    <w:rsid w:val="00084C10"/>
    <w:rsid w:val="00085A68"/>
    <w:rsid w:val="00094FCA"/>
    <w:rsid w:val="000A0221"/>
    <w:rsid w:val="000A0E9C"/>
    <w:rsid w:val="000A620A"/>
    <w:rsid w:val="000B448D"/>
    <w:rsid w:val="000D6510"/>
    <w:rsid w:val="000E011E"/>
    <w:rsid w:val="00100833"/>
    <w:rsid w:val="00101BB1"/>
    <w:rsid w:val="00104529"/>
    <w:rsid w:val="00105942"/>
    <w:rsid w:val="00107396"/>
    <w:rsid w:val="00116BEC"/>
    <w:rsid w:val="00124CC4"/>
    <w:rsid w:val="00140917"/>
    <w:rsid w:val="00141C83"/>
    <w:rsid w:val="00144A4C"/>
    <w:rsid w:val="00176AB0"/>
    <w:rsid w:val="00177B7D"/>
    <w:rsid w:val="00177F1E"/>
    <w:rsid w:val="0018322D"/>
    <w:rsid w:val="0018601F"/>
    <w:rsid w:val="001929DC"/>
    <w:rsid w:val="001B0A6B"/>
    <w:rsid w:val="001B3C78"/>
    <w:rsid w:val="001B548F"/>
    <w:rsid w:val="001B5776"/>
    <w:rsid w:val="001B60C0"/>
    <w:rsid w:val="001C5136"/>
    <w:rsid w:val="001D3C0E"/>
    <w:rsid w:val="001E527A"/>
    <w:rsid w:val="001F701B"/>
    <w:rsid w:val="001F78CE"/>
    <w:rsid w:val="002025D7"/>
    <w:rsid w:val="002322D4"/>
    <w:rsid w:val="00246D2B"/>
    <w:rsid w:val="00251FC7"/>
    <w:rsid w:val="002528AA"/>
    <w:rsid w:val="0027108D"/>
    <w:rsid w:val="00274E3A"/>
    <w:rsid w:val="002855A7"/>
    <w:rsid w:val="002930A9"/>
    <w:rsid w:val="002B146A"/>
    <w:rsid w:val="002B5E17"/>
    <w:rsid w:val="002B7404"/>
    <w:rsid w:val="002D48C7"/>
    <w:rsid w:val="00302A96"/>
    <w:rsid w:val="00315690"/>
    <w:rsid w:val="00316B75"/>
    <w:rsid w:val="00325646"/>
    <w:rsid w:val="0033323F"/>
    <w:rsid w:val="00337FC3"/>
    <w:rsid w:val="00340013"/>
    <w:rsid w:val="003460F2"/>
    <w:rsid w:val="00361675"/>
    <w:rsid w:val="0038158C"/>
    <w:rsid w:val="00385EDB"/>
    <w:rsid w:val="003902BA"/>
    <w:rsid w:val="003956AC"/>
    <w:rsid w:val="003A09E2"/>
    <w:rsid w:val="003A5DB2"/>
    <w:rsid w:val="003C1C2D"/>
    <w:rsid w:val="003E5CED"/>
    <w:rsid w:val="003E6414"/>
    <w:rsid w:val="003F2E07"/>
    <w:rsid w:val="003F5BBC"/>
    <w:rsid w:val="00407037"/>
    <w:rsid w:val="00423CA8"/>
    <w:rsid w:val="00433688"/>
    <w:rsid w:val="00451A96"/>
    <w:rsid w:val="00451E4A"/>
    <w:rsid w:val="0045586A"/>
    <w:rsid w:val="004605D6"/>
    <w:rsid w:val="004660BA"/>
    <w:rsid w:val="0049257E"/>
    <w:rsid w:val="004A5B1C"/>
    <w:rsid w:val="004B43C2"/>
    <w:rsid w:val="004C60E8"/>
    <w:rsid w:val="004C71F6"/>
    <w:rsid w:val="004E04F9"/>
    <w:rsid w:val="004E1C2F"/>
    <w:rsid w:val="004E3579"/>
    <w:rsid w:val="004E728B"/>
    <w:rsid w:val="004E7ED2"/>
    <w:rsid w:val="004F39E0"/>
    <w:rsid w:val="00505FD3"/>
    <w:rsid w:val="00516EAB"/>
    <w:rsid w:val="00517F20"/>
    <w:rsid w:val="00527514"/>
    <w:rsid w:val="005361F4"/>
    <w:rsid w:val="00536FD4"/>
    <w:rsid w:val="00537BD5"/>
    <w:rsid w:val="00563FD6"/>
    <w:rsid w:val="005702DD"/>
    <w:rsid w:val="0057268A"/>
    <w:rsid w:val="005854E5"/>
    <w:rsid w:val="00593EDD"/>
    <w:rsid w:val="00594C36"/>
    <w:rsid w:val="005B47C8"/>
    <w:rsid w:val="005C476B"/>
    <w:rsid w:val="005D2912"/>
    <w:rsid w:val="005E225E"/>
    <w:rsid w:val="005F70F1"/>
    <w:rsid w:val="006065BD"/>
    <w:rsid w:val="00613B81"/>
    <w:rsid w:val="006178D2"/>
    <w:rsid w:val="00617CCF"/>
    <w:rsid w:val="006222AF"/>
    <w:rsid w:val="00645FA9"/>
    <w:rsid w:val="00647866"/>
    <w:rsid w:val="00661DA4"/>
    <w:rsid w:val="0066415D"/>
    <w:rsid w:val="00665003"/>
    <w:rsid w:val="00676891"/>
    <w:rsid w:val="00677651"/>
    <w:rsid w:val="00690573"/>
    <w:rsid w:val="00693ABE"/>
    <w:rsid w:val="006A0C95"/>
    <w:rsid w:val="006A2AD0"/>
    <w:rsid w:val="006A3978"/>
    <w:rsid w:val="006A4122"/>
    <w:rsid w:val="006C2375"/>
    <w:rsid w:val="006C5B83"/>
    <w:rsid w:val="006D4677"/>
    <w:rsid w:val="006D4ECC"/>
    <w:rsid w:val="006E047C"/>
    <w:rsid w:val="006E1F52"/>
    <w:rsid w:val="006E68A4"/>
    <w:rsid w:val="00704F0D"/>
    <w:rsid w:val="00712C55"/>
    <w:rsid w:val="00713DC0"/>
    <w:rsid w:val="00722258"/>
    <w:rsid w:val="007225B0"/>
    <w:rsid w:val="007243E5"/>
    <w:rsid w:val="00733D3E"/>
    <w:rsid w:val="00766EA0"/>
    <w:rsid w:val="00781C69"/>
    <w:rsid w:val="00795797"/>
    <w:rsid w:val="007A2226"/>
    <w:rsid w:val="007B5851"/>
    <w:rsid w:val="007C02C9"/>
    <w:rsid w:val="007C303B"/>
    <w:rsid w:val="007D2304"/>
    <w:rsid w:val="007D35EC"/>
    <w:rsid w:val="007D498C"/>
    <w:rsid w:val="007E430B"/>
    <w:rsid w:val="007F418E"/>
    <w:rsid w:val="007F5B66"/>
    <w:rsid w:val="00823A1C"/>
    <w:rsid w:val="008333D5"/>
    <w:rsid w:val="0084152A"/>
    <w:rsid w:val="00845B9D"/>
    <w:rsid w:val="00860984"/>
    <w:rsid w:val="008651BF"/>
    <w:rsid w:val="00873298"/>
    <w:rsid w:val="00892334"/>
    <w:rsid w:val="008A0803"/>
    <w:rsid w:val="008A1F6E"/>
    <w:rsid w:val="008A4106"/>
    <w:rsid w:val="008B3ECB"/>
    <w:rsid w:val="008B4DB4"/>
    <w:rsid w:val="008B4E85"/>
    <w:rsid w:val="008C1B2E"/>
    <w:rsid w:val="008C357F"/>
    <w:rsid w:val="008C5AA9"/>
    <w:rsid w:val="008D73B9"/>
    <w:rsid w:val="008F05B1"/>
    <w:rsid w:val="0091627E"/>
    <w:rsid w:val="00940B24"/>
    <w:rsid w:val="00946DF6"/>
    <w:rsid w:val="00967F45"/>
    <w:rsid w:val="0097032B"/>
    <w:rsid w:val="009852AF"/>
    <w:rsid w:val="009C0C75"/>
    <w:rsid w:val="009D2EAD"/>
    <w:rsid w:val="009D4955"/>
    <w:rsid w:val="009D54B2"/>
    <w:rsid w:val="009E1922"/>
    <w:rsid w:val="009E5C2A"/>
    <w:rsid w:val="009F7ED2"/>
    <w:rsid w:val="00A06161"/>
    <w:rsid w:val="00A2361A"/>
    <w:rsid w:val="00A25FDC"/>
    <w:rsid w:val="00A27026"/>
    <w:rsid w:val="00A30CB9"/>
    <w:rsid w:val="00A43EFD"/>
    <w:rsid w:val="00A511C5"/>
    <w:rsid w:val="00A710C4"/>
    <w:rsid w:val="00A8171F"/>
    <w:rsid w:val="00A93661"/>
    <w:rsid w:val="00A95652"/>
    <w:rsid w:val="00AC0AB8"/>
    <w:rsid w:val="00AF03F2"/>
    <w:rsid w:val="00AF2788"/>
    <w:rsid w:val="00B33C6D"/>
    <w:rsid w:val="00B4210C"/>
    <w:rsid w:val="00B4508F"/>
    <w:rsid w:val="00B46BAA"/>
    <w:rsid w:val="00B50101"/>
    <w:rsid w:val="00B55AD5"/>
    <w:rsid w:val="00B57D3E"/>
    <w:rsid w:val="00B6787A"/>
    <w:rsid w:val="00B67BEA"/>
    <w:rsid w:val="00B71B81"/>
    <w:rsid w:val="00B8057C"/>
    <w:rsid w:val="00B92BA7"/>
    <w:rsid w:val="00B93EF6"/>
    <w:rsid w:val="00BB1AE9"/>
    <w:rsid w:val="00BB25C1"/>
    <w:rsid w:val="00BD4244"/>
    <w:rsid w:val="00BD6238"/>
    <w:rsid w:val="00BE06DD"/>
    <w:rsid w:val="00BF593B"/>
    <w:rsid w:val="00BF773A"/>
    <w:rsid w:val="00BF7E81"/>
    <w:rsid w:val="00C13773"/>
    <w:rsid w:val="00C17CC8"/>
    <w:rsid w:val="00C34687"/>
    <w:rsid w:val="00C34C90"/>
    <w:rsid w:val="00C4101B"/>
    <w:rsid w:val="00C42298"/>
    <w:rsid w:val="00C42A7F"/>
    <w:rsid w:val="00C83417"/>
    <w:rsid w:val="00C9604F"/>
    <w:rsid w:val="00CA19AA"/>
    <w:rsid w:val="00CA5FD2"/>
    <w:rsid w:val="00CB3ECE"/>
    <w:rsid w:val="00CC5298"/>
    <w:rsid w:val="00CD0E0A"/>
    <w:rsid w:val="00CD6EA0"/>
    <w:rsid w:val="00CD736E"/>
    <w:rsid w:val="00CD798D"/>
    <w:rsid w:val="00CE161E"/>
    <w:rsid w:val="00CF3F1E"/>
    <w:rsid w:val="00CF59A8"/>
    <w:rsid w:val="00D060FE"/>
    <w:rsid w:val="00D27D58"/>
    <w:rsid w:val="00D325A9"/>
    <w:rsid w:val="00D36A8A"/>
    <w:rsid w:val="00D41144"/>
    <w:rsid w:val="00D55498"/>
    <w:rsid w:val="00D61409"/>
    <w:rsid w:val="00D6691E"/>
    <w:rsid w:val="00D71170"/>
    <w:rsid w:val="00D95B01"/>
    <w:rsid w:val="00DA1C92"/>
    <w:rsid w:val="00DA25D4"/>
    <w:rsid w:val="00DA474E"/>
    <w:rsid w:val="00DA6538"/>
    <w:rsid w:val="00DF1537"/>
    <w:rsid w:val="00DF3F8A"/>
    <w:rsid w:val="00E107C4"/>
    <w:rsid w:val="00E15E75"/>
    <w:rsid w:val="00E2069E"/>
    <w:rsid w:val="00E22CEF"/>
    <w:rsid w:val="00E33241"/>
    <w:rsid w:val="00E50A86"/>
    <w:rsid w:val="00E5262C"/>
    <w:rsid w:val="00E71DC7"/>
    <w:rsid w:val="00E90A27"/>
    <w:rsid w:val="00E919BE"/>
    <w:rsid w:val="00EA155F"/>
    <w:rsid w:val="00EC7DC4"/>
    <w:rsid w:val="00ED30CF"/>
    <w:rsid w:val="00EE094E"/>
    <w:rsid w:val="00EE1B92"/>
    <w:rsid w:val="00EE5667"/>
    <w:rsid w:val="00EF6970"/>
    <w:rsid w:val="00F13390"/>
    <w:rsid w:val="00F1343A"/>
    <w:rsid w:val="00F176EF"/>
    <w:rsid w:val="00F26AD8"/>
    <w:rsid w:val="00F34FA8"/>
    <w:rsid w:val="00F36B82"/>
    <w:rsid w:val="00F45E10"/>
    <w:rsid w:val="00F53F36"/>
    <w:rsid w:val="00F549E4"/>
    <w:rsid w:val="00F56808"/>
    <w:rsid w:val="00F568B6"/>
    <w:rsid w:val="00F6364A"/>
    <w:rsid w:val="00F673B1"/>
    <w:rsid w:val="00F869AC"/>
    <w:rsid w:val="00F9113A"/>
    <w:rsid w:val="00F9439E"/>
    <w:rsid w:val="00FB2F1D"/>
    <w:rsid w:val="00FC0FD6"/>
    <w:rsid w:val="00FE2546"/>
    <w:rsid w:val="00FE345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5:docId w15:val="{C972E618-F08C-4AF6-B0AF-E2A9DC11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90573"/>
    <w:rPr>
      <w:rFonts w:ascii="Calibri" w:hAnsi="Calibri"/>
    </w:rPr>
  </w:style>
  <w:style w:type="paragraph" w:styleId="Heading1">
    <w:name w:val="heading 1"/>
    <w:aliases w:val="Pocket"/>
    <w:basedOn w:val="Normal"/>
    <w:next w:val="Normal"/>
    <w:link w:val="Heading1Char"/>
    <w:autoRedefine/>
    <w:qFormat/>
    <w:rsid w:val="006905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05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05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905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0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573"/>
  </w:style>
  <w:style w:type="character" w:customStyle="1" w:styleId="Heading1Char">
    <w:name w:val="Heading 1 Char"/>
    <w:aliases w:val="Pocket Char"/>
    <w:basedOn w:val="DefaultParagraphFont"/>
    <w:link w:val="Heading1"/>
    <w:rsid w:val="006905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057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057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9057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
    <w:basedOn w:val="DefaultParagraphFont"/>
    <w:link w:val="textbold"/>
    <w:uiPriority w:val="7"/>
    <w:qFormat/>
    <w:rsid w:val="00690573"/>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90573"/>
    <w:rPr>
      <w:b/>
      <w:bCs/>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6"/>
    <w:qFormat/>
    <w:rsid w:val="00690573"/>
    <w:rPr>
      <w:b w:val="0"/>
      <w:sz w:val="22"/>
      <w:u w:val="single"/>
    </w:rPr>
  </w:style>
  <w:style w:type="character" w:styleId="Hyperlink">
    <w:name w:val="Hyperlink"/>
    <w:aliases w:val="Read,Important,heading 1 (block title),Card Text,Internet Link,Analytic Text"/>
    <w:basedOn w:val="DefaultParagraphFont"/>
    <w:uiPriority w:val="99"/>
    <w:unhideWhenUsed/>
    <w:rsid w:val="00690573"/>
    <w:rPr>
      <w:color w:val="auto"/>
      <w:u w:val="none"/>
    </w:rPr>
  </w:style>
  <w:style w:type="character" w:styleId="FollowedHyperlink">
    <w:name w:val="FollowedHyperlink"/>
    <w:basedOn w:val="DefaultParagraphFont"/>
    <w:uiPriority w:val="99"/>
    <w:semiHidden/>
    <w:unhideWhenUsed/>
    <w:rsid w:val="00690573"/>
    <w:rPr>
      <w:color w:val="auto"/>
      <w:u w:val="none"/>
    </w:rPr>
  </w:style>
  <w:style w:type="paragraph" w:customStyle="1" w:styleId="card">
    <w:name w:val="card"/>
    <w:basedOn w:val="Normal"/>
    <w:next w:val="Normal"/>
    <w:uiPriority w:val="6"/>
    <w:qFormat/>
    <w:rsid w:val="004E1C2F"/>
    <w:pPr>
      <w:ind w:left="288" w:right="288"/>
    </w:pPr>
    <w:rPr>
      <w:rFonts w:asciiTheme="minorHAnsi" w:hAnsiTheme="minorHAnsi"/>
      <w:b/>
      <w:u w:val="single"/>
    </w:rPr>
  </w:style>
  <w:style w:type="paragraph" w:customStyle="1" w:styleId="textbold">
    <w:name w:val="text bold"/>
    <w:basedOn w:val="Normal"/>
    <w:link w:val="Emphasis"/>
    <w:uiPriority w:val="7"/>
    <w:qFormat/>
    <w:rsid w:val="000A0221"/>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styleId="ListParagraph">
    <w:name w:val="List Paragraph"/>
    <w:basedOn w:val="Normal"/>
    <w:uiPriority w:val="99"/>
    <w:unhideWhenUsed/>
    <w:qFormat/>
    <w:rsid w:val="006222AF"/>
    <w:pPr>
      <w:ind w:left="720"/>
      <w:contextualSpacing/>
    </w:pPr>
  </w:style>
  <w:style w:type="paragraph" w:customStyle="1" w:styleId="HotRoute">
    <w:name w:val="Hot Route"/>
    <w:basedOn w:val="Normal"/>
    <w:link w:val="HotRouteChar"/>
    <w:qFormat/>
    <w:rsid w:val="0066415D"/>
    <w:pPr>
      <w:ind w:left="72"/>
    </w:pPr>
    <w:rPr>
      <w:iCs/>
      <w:color w:val="000000"/>
    </w:rPr>
  </w:style>
  <w:style w:type="character" w:customStyle="1" w:styleId="HotRouteChar">
    <w:name w:val="Hot Route Char"/>
    <w:link w:val="HotRoute"/>
    <w:rsid w:val="0066415D"/>
    <w:rPr>
      <w:rFonts w:ascii="Calibri" w:hAnsi="Calibri"/>
      <w:iCs/>
      <w:color w:val="000000"/>
      <w:sz w:val="16"/>
    </w:rPr>
  </w:style>
  <w:style w:type="character" w:styleId="Strong">
    <w:name w:val="Strong"/>
    <w:uiPriority w:val="22"/>
    <w:qFormat/>
    <w:rsid w:val="0066415D"/>
    <w:rPr>
      <w:rFonts w:ascii="Calibri" w:hAnsi="Calibri"/>
      <w:b/>
      <w:bCs/>
      <w:sz w:val="22"/>
      <w:u w:val="none"/>
      <w:bdr w:val="none" w:sz="0" w:space="0" w:color="auto"/>
      <w:shd w:val="clear" w:color="auto" w:fill="auto"/>
    </w:rPr>
  </w:style>
  <w:style w:type="paragraph" w:customStyle="1" w:styleId="HotRoute0">
    <w:name w:val="Hot Route!"/>
    <w:basedOn w:val="Normal"/>
    <w:link w:val="HotRouteChar0"/>
    <w:rsid w:val="00361675"/>
    <w:pPr>
      <w:ind w:left="144"/>
    </w:pPr>
  </w:style>
  <w:style w:type="character" w:customStyle="1" w:styleId="HotRouteChar0">
    <w:name w:val="Hot Route! Char"/>
    <w:basedOn w:val="DefaultParagraphFont"/>
    <w:link w:val="HotRoute0"/>
    <w:rsid w:val="00361675"/>
    <w:rPr>
      <w:rFonts w:ascii="Calibri" w:hAnsi="Calibri"/>
      <w:sz w:val="16"/>
    </w:rPr>
  </w:style>
  <w:style w:type="character" w:customStyle="1" w:styleId="SmallText">
    <w:name w:val="Small Text"/>
    <w:basedOn w:val="DefaultParagraphFont"/>
    <w:rsid w:val="00361675"/>
    <w:rPr>
      <w:rFonts w:ascii="Times New Roman" w:hAnsi="Times New Roman"/>
      <w:sz w:val="16"/>
    </w:rPr>
  </w:style>
  <w:style w:type="paragraph" w:customStyle="1" w:styleId="Reallyfuckingsmall">
    <w:name w:val="Really fucking small"/>
    <w:basedOn w:val="Normal"/>
    <w:link w:val="ReallyfuckingsmallChar"/>
    <w:qFormat/>
    <w:rsid w:val="00361675"/>
    <w:rPr>
      <w:sz w:val="10"/>
    </w:rPr>
  </w:style>
  <w:style w:type="character" w:customStyle="1" w:styleId="ReallyfuckingsmallChar">
    <w:name w:val="Really fucking small Char"/>
    <w:basedOn w:val="DefaultParagraphFont"/>
    <w:link w:val="Reallyfuckingsmall"/>
    <w:rsid w:val="00361675"/>
    <w:rPr>
      <w:rFonts w:ascii="Calibri" w:hAnsi="Calibri"/>
      <w:sz w:val="10"/>
    </w:rPr>
  </w:style>
  <w:style w:type="character" w:customStyle="1" w:styleId="Highlightedunderline">
    <w:name w:val="Highlighted underline"/>
    <w:qFormat/>
    <w:rsid w:val="00A06161"/>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A06161"/>
    <w:pPr>
      <w:ind w:left="144"/>
    </w:pPr>
    <w:rPr>
      <w:rFonts w:ascii="Times New Roman" w:eastAsia="Times New Roman" w:hAnsi="Times New Roman" w:cs="Times New Roman"/>
      <w:sz w:val="20"/>
      <w:szCs w:val="24"/>
    </w:rPr>
  </w:style>
  <w:style w:type="character" w:customStyle="1" w:styleId="HotRouteCharCharCharCharCharChar">
    <w:name w:val="Hot Route! Char Char Char Char Char Char"/>
    <w:basedOn w:val="DefaultParagraphFont"/>
    <w:link w:val="HotRouteCharCharCharCharChar"/>
    <w:rsid w:val="00A06161"/>
    <w:rPr>
      <w:rFonts w:ascii="Times New Roman" w:eastAsia="Times New Roman" w:hAnsi="Times New Roman" w:cs="Times New Roman"/>
      <w:sz w:val="20"/>
      <w:szCs w:val="24"/>
    </w:rPr>
  </w:style>
  <w:style w:type="paragraph" w:customStyle="1" w:styleId="SmallTextCharCharChar">
    <w:name w:val="Small Text Char Char Char"/>
    <w:basedOn w:val="Normal"/>
    <w:link w:val="SmallTextCharCharCharChar"/>
    <w:rsid w:val="00A06161"/>
    <w:rPr>
      <w:rFonts w:ascii="Times New Roman" w:eastAsia="Times New Roman" w:hAnsi="Times New Roman" w:cs="Times New Roman"/>
      <w:szCs w:val="24"/>
    </w:rPr>
  </w:style>
  <w:style w:type="character" w:customStyle="1" w:styleId="SmallTextCharCharCharChar">
    <w:name w:val="Small Text Char Char Char Char"/>
    <w:basedOn w:val="DefaultParagraphFont"/>
    <w:link w:val="SmallTextCharCharChar"/>
    <w:rsid w:val="00A06161"/>
    <w:rPr>
      <w:rFonts w:ascii="Times New Roman" w:eastAsia="Times New Roman" w:hAnsi="Times New Roman" w:cs="Times New Roman"/>
      <w:sz w:val="16"/>
      <w:szCs w:val="24"/>
    </w:rPr>
  </w:style>
  <w:style w:type="character" w:customStyle="1" w:styleId="UnderlineCharChar">
    <w:name w:val="Underline Char Char"/>
    <w:basedOn w:val="DefaultParagraphFont"/>
    <w:rsid w:val="00A06161"/>
    <w:rPr>
      <w:szCs w:val="24"/>
      <w:u w:val="single"/>
      <w:lang w:val="en-US" w:eastAsia="en-US" w:bidi="ar-SA"/>
    </w:rPr>
  </w:style>
  <w:style w:type="character" w:customStyle="1" w:styleId="apple-converted-space">
    <w:name w:val="apple-converted-space"/>
    <w:rsid w:val="00B57D3E"/>
  </w:style>
  <w:style w:type="character" w:customStyle="1" w:styleId="apple-style-span">
    <w:name w:val="apple-style-span"/>
    <w:rsid w:val="00B57D3E"/>
  </w:style>
  <w:style w:type="paragraph" w:customStyle="1" w:styleId="cardtext">
    <w:name w:val="card text"/>
    <w:basedOn w:val="Normal"/>
    <w:link w:val="cardtextChar"/>
    <w:qFormat/>
    <w:rsid w:val="00B57D3E"/>
    <w:pPr>
      <w:ind w:left="288" w:right="288"/>
    </w:pPr>
  </w:style>
  <w:style w:type="character" w:customStyle="1" w:styleId="cardtextChar">
    <w:name w:val="card text Char"/>
    <w:basedOn w:val="DefaultParagraphFont"/>
    <w:link w:val="cardtext"/>
    <w:rsid w:val="00B57D3E"/>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684004">
      <w:bodyDiv w:val="1"/>
      <w:marLeft w:val="0"/>
      <w:marRight w:val="0"/>
      <w:marTop w:val="0"/>
      <w:marBottom w:val="0"/>
      <w:divBdr>
        <w:top w:val="none" w:sz="0" w:space="0" w:color="auto"/>
        <w:left w:val="none" w:sz="0" w:space="0" w:color="auto"/>
        <w:bottom w:val="none" w:sz="0" w:space="0" w:color="auto"/>
        <w:right w:val="none" w:sz="0" w:space="0" w:color="auto"/>
      </w:divBdr>
    </w:div>
    <w:div w:id="328217436">
      <w:bodyDiv w:val="1"/>
      <w:marLeft w:val="0"/>
      <w:marRight w:val="0"/>
      <w:marTop w:val="0"/>
      <w:marBottom w:val="0"/>
      <w:divBdr>
        <w:top w:val="none" w:sz="0" w:space="0" w:color="auto"/>
        <w:left w:val="none" w:sz="0" w:space="0" w:color="auto"/>
        <w:bottom w:val="none" w:sz="0" w:space="0" w:color="auto"/>
        <w:right w:val="none" w:sz="0" w:space="0" w:color="auto"/>
      </w:divBdr>
    </w:div>
    <w:div w:id="481851414">
      <w:bodyDiv w:val="1"/>
      <w:marLeft w:val="0"/>
      <w:marRight w:val="0"/>
      <w:marTop w:val="0"/>
      <w:marBottom w:val="0"/>
      <w:divBdr>
        <w:top w:val="none" w:sz="0" w:space="0" w:color="auto"/>
        <w:left w:val="none" w:sz="0" w:space="0" w:color="auto"/>
        <w:bottom w:val="none" w:sz="0" w:space="0" w:color="auto"/>
        <w:right w:val="none" w:sz="0" w:space="0" w:color="auto"/>
      </w:divBdr>
      <w:divsChild>
        <w:div w:id="8302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80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095431">
      <w:bodyDiv w:val="1"/>
      <w:marLeft w:val="0"/>
      <w:marRight w:val="0"/>
      <w:marTop w:val="0"/>
      <w:marBottom w:val="0"/>
      <w:divBdr>
        <w:top w:val="none" w:sz="0" w:space="0" w:color="auto"/>
        <w:left w:val="none" w:sz="0" w:space="0" w:color="auto"/>
        <w:bottom w:val="none" w:sz="0" w:space="0" w:color="auto"/>
        <w:right w:val="none" w:sz="0" w:space="0" w:color="auto"/>
      </w:divBdr>
    </w:div>
    <w:div w:id="17416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glish.farsnews.com/newstext.aspx?nn=13930403001544" TargetMode="External"/><Relationship Id="rId13" Type="http://schemas.openxmlformats.org/officeDocument/2006/relationships/hyperlink" Target="https://selforganizedseminar.files.wordpress.com/2012/10/rancic3a8re-jacques-politics-aesthetics-distribution-sensible-new-scan.pdf" TargetMode="External"/><Relationship Id="rId18" Type="http://schemas.openxmlformats.org/officeDocument/2006/relationships/hyperlink" Target="http://www.e-ir.info/2014/10/01/liberalism-neoliberalism-and-corruption-a-critical-genealog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online.wsj.com/news/articles/SB10001424052702304279904579517862612287156?mg=reno64-wsj&amp;url=http%3A%2F%2Fonline.wsj.com%2Farticle%2FSB10001424052702304279904579517862612287156.html" TargetMode="External"/><Relationship Id="rId7" Type="http://schemas.openxmlformats.org/officeDocument/2006/relationships/hyperlink" Target="http://www.truth-out.org/opinion/item/21656-totalitarian-paranoia-in-the-post-orwellian-surveillance-state" TargetMode="External"/><Relationship Id="rId12" Type="http://schemas.openxmlformats.org/officeDocument/2006/relationships/hyperlink" Target="https://www.um.edu.mt/library/oar/bitstream/handle/123456789/1631/GRAMSCI-C%20&amp;%20C-2-2-1.pdf?sequence=3&amp;isAllowed=y" TargetMode="External"/><Relationship Id="rId17" Type="http://schemas.openxmlformats.org/officeDocument/2006/relationships/hyperlink" Target="http://www.braumoeller.info/wp-content/uploads/2013/08/Is-War-Disappearing.pdf" TargetMode="External"/><Relationship Id="rId25" Type="http://schemas.openxmlformats.org/officeDocument/2006/relationships/hyperlink" Target="http://www.city-journal.org/2014/bc0523yf.html" TargetMode="External"/><Relationship Id="rId2" Type="http://schemas.openxmlformats.org/officeDocument/2006/relationships/numbering" Target="numbering.xml"/><Relationship Id="rId16" Type="http://schemas.openxmlformats.org/officeDocument/2006/relationships/hyperlink" Target="https://monthlyreview.org/2014/07/01/the-new-surveillance-normal/" TargetMode="External"/><Relationship Id="rId20" Type="http://schemas.openxmlformats.org/officeDocument/2006/relationships/hyperlink" Target="http://www.anbhf.org/pdf/hattwick.pdf"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truth-out.org/opinion/item/21656-totalitarian-paranoia-in-the-post-orwellian-surveillance-state" TargetMode="External"/><Relationship Id="rId24" Type="http://schemas.openxmlformats.org/officeDocument/2006/relationships/hyperlink" Target="http://www.sailorstraining.eu/admin/download/b28.pdf" TargetMode="External"/><Relationship Id="rId5" Type="http://schemas.openxmlformats.org/officeDocument/2006/relationships/webSettings" Target="webSettings.xml"/><Relationship Id="rId15" Type="http://schemas.openxmlformats.org/officeDocument/2006/relationships/hyperlink" Target="http://www.truth-out.org/opinion/item/21656-totalitarian-paranoia-in-the-post-orwellian-surveillance-state" TargetMode="External"/><Relationship Id="rId23" Type="http://schemas.openxmlformats.org/officeDocument/2006/relationships/hyperlink" Target="http://construct.haifa.ac.il/~ilangz/Critpe39.html" TargetMode="External"/><Relationship Id="rId10" Type="http://schemas.openxmlformats.org/officeDocument/2006/relationships/hyperlink" Target="http://www.transformationsjournal.org/journal/issue_17/article_01.shtml" TargetMode="External"/><Relationship Id="rId19" Type="http://schemas.openxmlformats.org/officeDocument/2006/relationships/hyperlink" Target="http://monthlyreview.org/2014/07/01/surveillance-capitalism/" TargetMode="External"/><Relationship Id="rId4" Type="http://schemas.openxmlformats.org/officeDocument/2006/relationships/settings" Target="settings.xml"/><Relationship Id="rId9" Type="http://schemas.openxmlformats.org/officeDocument/2006/relationships/hyperlink" Target="http://www.transformationsjournal.org/journal/issue_17/article_01.shtml" TargetMode="External"/><Relationship Id="rId14" Type="http://schemas.openxmlformats.org/officeDocument/2006/relationships/hyperlink" Target="http://www.truth-out.org/news/item/24550-data-storms-and-the-tyranny-of-manufactured-forgetting" TargetMode="External"/><Relationship Id="rId22" Type="http://schemas.openxmlformats.org/officeDocument/2006/relationships/hyperlink" Target="http://enlightenment.supersaturated.com/essays/text/michelleframcohen//possibilityoftranslation.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BF52-7045-4639-A423-C488A94D1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78005</Words>
  <Characters>444631</Characters>
  <Application>Microsoft Office Word</Application>
  <DocSecurity>0</DocSecurity>
  <Lines>3705</Lines>
  <Paragraphs>1043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RSC</dc:creator>
  <cp:keywords>5.1.1</cp:keywords>
  <dc:description/>
  <cp:lastModifiedBy>Morris, Eric R</cp:lastModifiedBy>
  <cp:revision>7</cp:revision>
  <dcterms:created xsi:type="dcterms:W3CDTF">2015-06-28T19:04:00Z</dcterms:created>
  <dcterms:modified xsi:type="dcterms:W3CDTF">2015-08-13T01:13:00Z</dcterms:modified>
</cp:coreProperties>
</file>